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950" w:rsidRPr="00CA3AB3" w:rsidRDefault="00A52950" w:rsidP="00A52950">
      <w:pPr>
        <w:pStyle w:val="30"/>
        <w:shd w:val="clear" w:color="auto" w:fill="auto"/>
        <w:spacing w:after="228" w:line="240" w:lineRule="auto"/>
        <w:jc w:val="right"/>
        <w:rPr>
          <w:rStyle w:val="312pt2"/>
          <w:rFonts w:ascii="Times New Roman" w:hAnsi="Times New Roman"/>
        </w:rPr>
      </w:pPr>
      <w:r>
        <w:rPr>
          <w:rStyle w:val="312pt2"/>
          <w:rFonts w:ascii="Times New Roman" w:hAnsi="Times New Roman"/>
        </w:rPr>
        <w:t>ПРОЕКТ</w:t>
      </w:r>
    </w:p>
    <w:p w:rsidR="00A52950" w:rsidRPr="00803416" w:rsidRDefault="00A52950" w:rsidP="00A52950">
      <w:pPr>
        <w:pStyle w:val="30"/>
        <w:shd w:val="clear" w:color="auto" w:fill="auto"/>
        <w:spacing w:after="228" w:line="240" w:lineRule="auto"/>
        <w:jc w:val="center"/>
        <w:rPr>
          <w:rStyle w:val="312pt2"/>
          <w:rFonts w:ascii="Times New Roman" w:hAnsi="Times New Roman"/>
          <w:b/>
        </w:rPr>
      </w:pPr>
      <w:r>
        <w:rPr>
          <w:rStyle w:val="312pt2"/>
          <w:rFonts w:ascii="Times New Roman" w:hAnsi="Times New Roman"/>
          <w:b/>
        </w:rPr>
        <w:t>ДОГОВІР ПРО ЗАКУПІВЛЮ №____</w:t>
      </w:r>
    </w:p>
    <w:p w:rsidR="00A52950" w:rsidRPr="0002591B" w:rsidRDefault="00A52950" w:rsidP="00A52950">
      <w:pPr>
        <w:pStyle w:val="30"/>
        <w:shd w:val="clear" w:color="auto" w:fill="auto"/>
        <w:spacing w:after="228" w:line="240" w:lineRule="auto"/>
        <w:rPr>
          <w:rStyle w:val="312pt2"/>
          <w:rFonts w:ascii="Times New Roman" w:hAnsi="Times New Roman"/>
        </w:rPr>
      </w:pPr>
      <w:r w:rsidRPr="0002591B">
        <w:rPr>
          <w:rStyle w:val="312pt2"/>
          <w:rFonts w:ascii="Times New Roman" w:hAnsi="Times New Roman"/>
        </w:rPr>
        <w:t xml:space="preserve">м. Чернігів                                                                                          </w:t>
      </w:r>
      <w:r>
        <w:rPr>
          <w:rStyle w:val="312pt2"/>
          <w:rFonts w:ascii="Times New Roman" w:hAnsi="Times New Roman"/>
        </w:rPr>
        <w:t xml:space="preserve">                  «___» _______ 2024</w:t>
      </w:r>
      <w:r w:rsidRPr="0002591B">
        <w:rPr>
          <w:rStyle w:val="312pt2"/>
          <w:rFonts w:ascii="Times New Roman" w:hAnsi="Times New Roman"/>
        </w:rPr>
        <w:t xml:space="preserve"> р.</w:t>
      </w:r>
    </w:p>
    <w:p w:rsidR="00A52950" w:rsidRPr="0002591B" w:rsidRDefault="00A52950" w:rsidP="00A52950">
      <w:pPr>
        <w:pStyle w:val="20"/>
        <w:shd w:val="clear" w:color="auto" w:fill="auto"/>
        <w:spacing w:before="0" w:line="240" w:lineRule="auto"/>
        <w:jc w:val="both"/>
        <w:rPr>
          <w:rFonts w:ascii="Times New Roman" w:hAnsi="Times New Roman"/>
          <w:sz w:val="24"/>
          <w:szCs w:val="24"/>
        </w:rPr>
      </w:pPr>
      <w:r>
        <w:rPr>
          <w:rStyle w:val="212pt"/>
          <w:rFonts w:ascii="Times New Roman" w:hAnsi="Times New Roman"/>
          <w:b/>
        </w:rPr>
        <w:t>_____________________________________________________</w:t>
      </w:r>
      <w:r w:rsidRPr="0002591B">
        <w:rPr>
          <w:rStyle w:val="212pt"/>
          <w:rFonts w:ascii="Times New Roman" w:hAnsi="Times New Roman"/>
          <w:b/>
        </w:rPr>
        <w:t>,</w:t>
      </w:r>
      <w:r w:rsidRPr="0002591B">
        <w:rPr>
          <w:rStyle w:val="212pt"/>
          <w:rFonts w:ascii="Times New Roman" w:hAnsi="Times New Roman"/>
        </w:rPr>
        <w:t xml:space="preserve"> в осо</w:t>
      </w:r>
      <w:r>
        <w:rPr>
          <w:rStyle w:val="212pt"/>
          <w:rFonts w:ascii="Times New Roman" w:hAnsi="Times New Roman"/>
        </w:rPr>
        <w:t>бі __________________, який діє на підставі _______________</w:t>
      </w:r>
      <w:r w:rsidRPr="0002591B">
        <w:rPr>
          <w:rStyle w:val="212pt"/>
          <w:rFonts w:ascii="Times New Roman" w:hAnsi="Times New Roman"/>
        </w:rPr>
        <w:t xml:space="preserve"> (надалі за текстом – «Постачальник»), з однієї сторони, та </w:t>
      </w:r>
      <w:r w:rsidRPr="0002591B">
        <w:rPr>
          <w:rStyle w:val="212pt"/>
          <w:rFonts w:ascii="Times New Roman" w:hAnsi="Times New Roman"/>
          <w:b/>
        </w:rPr>
        <w:t>Комунальн</w:t>
      </w:r>
      <w:r>
        <w:rPr>
          <w:rStyle w:val="212pt"/>
          <w:rFonts w:ascii="Times New Roman" w:hAnsi="Times New Roman"/>
          <w:b/>
        </w:rPr>
        <w:t>е некомерційне підприємство «</w:t>
      </w:r>
      <w:r w:rsidRPr="0002591B">
        <w:rPr>
          <w:rStyle w:val="212pt"/>
          <w:rFonts w:ascii="Times New Roman" w:hAnsi="Times New Roman"/>
          <w:b/>
        </w:rPr>
        <w:t xml:space="preserve">Чернігівська міська </w:t>
      </w:r>
      <w:r>
        <w:rPr>
          <w:rStyle w:val="212pt"/>
          <w:rFonts w:ascii="Times New Roman" w:hAnsi="Times New Roman"/>
          <w:b/>
        </w:rPr>
        <w:t>лікарня №3» Чернігівської міської ради</w:t>
      </w:r>
      <w:r w:rsidRPr="0002591B">
        <w:rPr>
          <w:rStyle w:val="212pt"/>
          <w:bCs/>
        </w:rPr>
        <w:t>,</w:t>
      </w:r>
      <w:r w:rsidRPr="0002591B">
        <w:rPr>
          <w:rStyle w:val="212pt2"/>
          <w:rFonts w:ascii="Times New Roman" w:hAnsi="Times New Roman"/>
          <w:color w:val="000000"/>
        </w:rPr>
        <w:t xml:space="preserve"> </w:t>
      </w:r>
      <w:r w:rsidRPr="0002591B">
        <w:rPr>
          <w:rStyle w:val="212pt"/>
          <w:rFonts w:ascii="Times New Roman" w:hAnsi="Times New Roman"/>
        </w:rPr>
        <w:t xml:space="preserve">в особі </w:t>
      </w:r>
      <w:r>
        <w:rPr>
          <w:rStyle w:val="212pt"/>
          <w:rFonts w:ascii="Times New Roman" w:hAnsi="Times New Roman"/>
        </w:rPr>
        <w:t>генерального директора</w:t>
      </w:r>
      <w:r w:rsidRPr="0002591B">
        <w:rPr>
          <w:rStyle w:val="212pt"/>
          <w:rFonts w:ascii="Times New Roman" w:hAnsi="Times New Roman"/>
        </w:rPr>
        <w:t xml:space="preserve"> </w:t>
      </w:r>
      <w:r>
        <w:rPr>
          <w:rStyle w:val="212pt"/>
          <w:rFonts w:ascii="Times New Roman" w:hAnsi="Times New Roman"/>
        </w:rPr>
        <w:t>Янголя Віктора Івановича</w:t>
      </w:r>
      <w:r w:rsidRPr="0002591B">
        <w:rPr>
          <w:rStyle w:val="212pt"/>
          <w:rFonts w:ascii="Times New Roman" w:hAnsi="Times New Roman"/>
        </w:rPr>
        <w:t>, що діє на підставі Статуту (надалі за текстом – «Покупець»), з іншої сторони, разом - Сторони, уклали цей договір про таке:</w:t>
      </w:r>
    </w:p>
    <w:p w:rsidR="00A52950" w:rsidRPr="005C1246" w:rsidRDefault="00A52950" w:rsidP="00A52950">
      <w:pPr>
        <w:pStyle w:val="30"/>
        <w:shd w:val="clear" w:color="auto" w:fill="auto"/>
        <w:tabs>
          <w:tab w:val="left" w:pos="3842"/>
        </w:tabs>
        <w:spacing w:line="240" w:lineRule="auto"/>
        <w:jc w:val="center"/>
        <w:rPr>
          <w:rFonts w:ascii="Times New Roman" w:hAnsi="Times New Roman"/>
          <w:b w:val="0"/>
          <w:sz w:val="24"/>
          <w:szCs w:val="24"/>
        </w:rPr>
      </w:pPr>
      <w:r w:rsidRPr="005C1246">
        <w:rPr>
          <w:rStyle w:val="312pt2"/>
          <w:rFonts w:ascii="Times New Roman" w:hAnsi="Times New Roman"/>
          <w:b/>
        </w:rPr>
        <w:t>І. ПРЕДМЕТ ДОГОВОРУ</w:t>
      </w:r>
    </w:p>
    <w:p w:rsidR="00A52950" w:rsidRPr="004A4024" w:rsidRDefault="00A52950" w:rsidP="00A52950">
      <w:pPr>
        <w:jc w:val="both"/>
      </w:pPr>
      <w:r w:rsidRPr="004A4024">
        <w:t>1.1.</w:t>
      </w:r>
      <w:r w:rsidRPr="004A4024">
        <w:rPr>
          <w:b/>
        </w:rPr>
        <w:t xml:space="preserve"> </w:t>
      </w:r>
      <w:r w:rsidRPr="004A4024">
        <w:t xml:space="preserve">Постачальник зобов’язується передати у власність Покупця товари, зазначені в специфікації – Додатку № 1 до цього Договору (надалі іменується - «Товар»), а Покупець зобов’язується прийняти й оплатити товар  на умовах, викладених у цьому Договорі. </w:t>
      </w:r>
    </w:p>
    <w:p w:rsidR="00A52950" w:rsidRPr="0064728A" w:rsidRDefault="00A52950" w:rsidP="00A52950">
      <w:pPr>
        <w:pStyle w:val="a6"/>
        <w:jc w:val="both"/>
        <w:rPr>
          <w:rFonts w:ascii="Times New Roman" w:hAnsi="Times New Roman"/>
          <w:b/>
          <w:sz w:val="24"/>
          <w:szCs w:val="24"/>
          <w:lang w:val="uk-UA"/>
        </w:rPr>
      </w:pPr>
      <w:r w:rsidRPr="0064728A">
        <w:rPr>
          <w:rFonts w:ascii="Times New Roman" w:hAnsi="Times New Roman"/>
          <w:sz w:val="24"/>
          <w:szCs w:val="24"/>
          <w:lang w:val="uk-UA"/>
        </w:rPr>
        <w:t>1.2. Найменування товару:</w:t>
      </w:r>
      <w:r w:rsidRPr="0064728A">
        <w:rPr>
          <w:rFonts w:ascii="Times New Roman" w:hAnsi="Times New Roman"/>
          <w:b/>
          <w:sz w:val="24"/>
          <w:szCs w:val="24"/>
          <w:lang w:val="uk-UA"/>
        </w:rPr>
        <w:t xml:space="preserve"> </w:t>
      </w:r>
      <w:r w:rsidRPr="0064728A">
        <w:rPr>
          <w:rFonts w:ascii="Times New Roman" w:hAnsi="Times New Roman"/>
          <w:b/>
          <w:sz w:val="24"/>
          <w:szCs w:val="24"/>
          <w:shd w:val="clear" w:color="auto" w:fill="FFFFFF"/>
          <w:lang w:val="uk-UA"/>
        </w:rPr>
        <w:t>33140000-3 Медичні матеріали (</w:t>
      </w:r>
      <w:r w:rsidRPr="0064728A">
        <w:rPr>
          <w:rFonts w:ascii="Times New Roman" w:hAnsi="Times New Roman"/>
          <w:b/>
          <w:sz w:val="24"/>
          <w:szCs w:val="24"/>
          <w:lang w:val="uk-UA"/>
        </w:rPr>
        <w:t xml:space="preserve">47178 - </w:t>
      </w:r>
      <w:proofErr w:type="spellStart"/>
      <w:r w:rsidRPr="0064728A">
        <w:rPr>
          <w:rFonts w:ascii="Times New Roman" w:hAnsi="Times New Roman"/>
          <w:b/>
          <w:sz w:val="24"/>
          <w:szCs w:val="24"/>
          <w:lang w:val="uk-UA"/>
        </w:rPr>
        <w:t>Непудровані</w:t>
      </w:r>
      <w:proofErr w:type="spellEnd"/>
      <w:r w:rsidRPr="0064728A">
        <w:rPr>
          <w:rFonts w:ascii="Times New Roman" w:hAnsi="Times New Roman"/>
          <w:b/>
          <w:sz w:val="24"/>
          <w:szCs w:val="24"/>
          <w:lang w:val="uk-UA"/>
        </w:rPr>
        <w:t xml:space="preserve"> оглядові/процедурні рукавички з латексу гевеї стерильні; 47172 - </w:t>
      </w:r>
      <w:proofErr w:type="spellStart"/>
      <w:r w:rsidRPr="0064728A">
        <w:rPr>
          <w:rFonts w:ascii="Times New Roman" w:hAnsi="Times New Roman"/>
          <w:b/>
          <w:sz w:val="24"/>
          <w:szCs w:val="24"/>
          <w:lang w:val="uk-UA"/>
        </w:rPr>
        <w:t>Непудровані</w:t>
      </w:r>
      <w:proofErr w:type="spellEnd"/>
      <w:r w:rsidRPr="0064728A">
        <w:rPr>
          <w:rFonts w:ascii="Times New Roman" w:hAnsi="Times New Roman"/>
          <w:b/>
          <w:sz w:val="24"/>
          <w:szCs w:val="24"/>
          <w:lang w:val="uk-UA"/>
        </w:rPr>
        <w:t xml:space="preserve"> оглядові/ процедурні рукавички з латексу гевеї нестерильні; 47179 - Припудрені оглядові/процедурні рукавички з латексу гевеї стерильні; 47179 - Припудрені оглядові/процедурні рукавички з латексу гевеї стерильні; 56286 - Рукавички оглядові/процедурні нітрилові </w:t>
      </w:r>
      <w:proofErr w:type="spellStart"/>
      <w:r w:rsidRPr="0064728A">
        <w:rPr>
          <w:rFonts w:ascii="Times New Roman" w:hAnsi="Times New Roman"/>
          <w:b/>
          <w:sz w:val="24"/>
          <w:szCs w:val="24"/>
          <w:lang w:val="uk-UA"/>
        </w:rPr>
        <w:t>необпудровані</w:t>
      </w:r>
      <w:proofErr w:type="spellEnd"/>
      <w:r w:rsidRPr="0064728A">
        <w:rPr>
          <w:rFonts w:ascii="Times New Roman" w:hAnsi="Times New Roman"/>
          <w:b/>
          <w:sz w:val="24"/>
          <w:szCs w:val="24"/>
          <w:lang w:val="uk-UA"/>
        </w:rPr>
        <w:t xml:space="preserve"> нестерильні; 56286 - Рукавички оглядові/процедурні нітрилові </w:t>
      </w:r>
      <w:proofErr w:type="spellStart"/>
      <w:r w:rsidRPr="0064728A">
        <w:rPr>
          <w:rFonts w:ascii="Times New Roman" w:hAnsi="Times New Roman"/>
          <w:b/>
          <w:sz w:val="24"/>
          <w:szCs w:val="24"/>
          <w:lang w:val="uk-UA"/>
        </w:rPr>
        <w:t>необпудровані</w:t>
      </w:r>
      <w:proofErr w:type="spellEnd"/>
      <w:r w:rsidRPr="0064728A">
        <w:rPr>
          <w:rFonts w:ascii="Times New Roman" w:hAnsi="Times New Roman"/>
          <w:b/>
          <w:sz w:val="24"/>
          <w:szCs w:val="24"/>
          <w:lang w:val="uk-UA"/>
        </w:rPr>
        <w:t xml:space="preserve"> нестерильні; 56286 - Рукавички оглядові/процедурні нітрилові </w:t>
      </w:r>
      <w:proofErr w:type="spellStart"/>
      <w:r w:rsidRPr="0064728A">
        <w:rPr>
          <w:rFonts w:ascii="Times New Roman" w:hAnsi="Times New Roman"/>
          <w:b/>
          <w:sz w:val="24"/>
          <w:szCs w:val="24"/>
          <w:lang w:val="uk-UA"/>
        </w:rPr>
        <w:t>необпудровані</w:t>
      </w:r>
      <w:proofErr w:type="spellEnd"/>
      <w:r w:rsidRPr="0064728A">
        <w:rPr>
          <w:rFonts w:ascii="Times New Roman" w:hAnsi="Times New Roman"/>
          <w:b/>
          <w:sz w:val="24"/>
          <w:szCs w:val="24"/>
          <w:lang w:val="uk-UA"/>
        </w:rPr>
        <w:t xml:space="preserve"> нестерильні; 47178 - </w:t>
      </w:r>
      <w:proofErr w:type="spellStart"/>
      <w:r w:rsidRPr="0064728A">
        <w:rPr>
          <w:rFonts w:ascii="Times New Roman" w:hAnsi="Times New Roman"/>
          <w:b/>
          <w:sz w:val="24"/>
          <w:szCs w:val="24"/>
          <w:lang w:val="uk-UA"/>
        </w:rPr>
        <w:t>Непудровані</w:t>
      </w:r>
      <w:proofErr w:type="spellEnd"/>
      <w:r w:rsidRPr="0064728A">
        <w:rPr>
          <w:rFonts w:ascii="Times New Roman" w:hAnsi="Times New Roman"/>
          <w:b/>
          <w:sz w:val="24"/>
          <w:szCs w:val="24"/>
          <w:lang w:val="uk-UA"/>
        </w:rPr>
        <w:t xml:space="preserve"> оглядові/процедурні рукавички з латексу гевеї стерильні; 63095 - Шприц/голки загального призначення ін'єкційний одноразового застосування); 63095 - Шприц/голки загального призначення ін'єкційний одноразового застосування); 36257 - Катетер венозний центральний, що вводять </w:t>
      </w:r>
      <w:proofErr w:type="spellStart"/>
      <w:r w:rsidRPr="0064728A">
        <w:rPr>
          <w:rFonts w:ascii="Times New Roman" w:hAnsi="Times New Roman"/>
          <w:b/>
          <w:sz w:val="24"/>
          <w:szCs w:val="24"/>
          <w:lang w:val="uk-UA"/>
        </w:rPr>
        <w:t>периферично</w:t>
      </w:r>
      <w:proofErr w:type="spellEnd"/>
      <w:r w:rsidRPr="0064728A">
        <w:rPr>
          <w:rFonts w:ascii="Times New Roman" w:hAnsi="Times New Roman"/>
          <w:b/>
          <w:sz w:val="24"/>
          <w:szCs w:val="24"/>
          <w:lang w:val="uk-UA"/>
        </w:rPr>
        <w:t xml:space="preserve">; 35557 - Простирадло для стола для оглядання/терапевтичних процедур одноразового використання; 35209 - Голка для взяття крові стандартна; 10749 – </w:t>
      </w:r>
      <w:proofErr w:type="spellStart"/>
      <w:r w:rsidRPr="0064728A">
        <w:rPr>
          <w:rFonts w:ascii="Times New Roman" w:hAnsi="Times New Roman"/>
          <w:b/>
          <w:sz w:val="24"/>
          <w:szCs w:val="24"/>
          <w:lang w:val="uk-UA"/>
        </w:rPr>
        <w:t>Аспіраційний</w:t>
      </w:r>
      <w:proofErr w:type="spellEnd"/>
      <w:r w:rsidRPr="0064728A">
        <w:rPr>
          <w:rFonts w:ascii="Times New Roman" w:hAnsi="Times New Roman"/>
          <w:b/>
          <w:sz w:val="24"/>
          <w:szCs w:val="24"/>
          <w:lang w:val="uk-UA"/>
        </w:rPr>
        <w:t xml:space="preserve"> </w:t>
      </w:r>
      <w:proofErr w:type="spellStart"/>
      <w:r w:rsidRPr="0064728A">
        <w:rPr>
          <w:rFonts w:ascii="Times New Roman" w:hAnsi="Times New Roman"/>
          <w:b/>
          <w:sz w:val="24"/>
          <w:szCs w:val="24"/>
          <w:lang w:val="uk-UA"/>
        </w:rPr>
        <w:t>трахеальний</w:t>
      </w:r>
      <w:proofErr w:type="spellEnd"/>
      <w:r w:rsidRPr="0064728A">
        <w:rPr>
          <w:rFonts w:ascii="Times New Roman" w:hAnsi="Times New Roman"/>
          <w:b/>
          <w:sz w:val="24"/>
          <w:szCs w:val="24"/>
          <w:lang w:val="uk-UA"/>
        </w:rPr>
        <w:t xml:space="preserve"> катетер; 10749 – </w:t>
      </w:r>
      <w:proofErr w:type="spellStart"/>
      <w:r w:rsidRPr="0064728A">
        <w:rPr>
          <w:rFonts w:ascii="Times New Roman" w:hAnsi="Times New Roman"/>
          <w:b/>
          <w:sz w:val="24"/>
          <w:szCs w:val="24"/>
          <w:lang w:val="uk-UA"/>
        </w:rPr>
        <w:t>Аспіраційний</w:t>
      </w:r>
      <w:proofErr w:type="spellEnd"/>
      <w:r w:rsidRPr="0064728A">
        <w:rPr>
          <w:rFonts w:ascii="Times New Roman" w:hAnsi="Times New Roman"/>
          <w:b/>
          <w:sz w:val="24"/>
          <w:szCs w:val="24"/>
          <w:lang w:val="uk-UA"/>
        </w:rPr>
        <w:t xml:space="preserve"> </w:t>
      </w:r>
      <w:proofErr w:type="spellStart"/>
      <w:r w:rsidRPr="0064728A">
        <w:rPr>
          <w:rFonts w:ascii="Times New Roman" w:hAnsi="Times New Roman"/>
          <w:b/>
          <w:sz w:val="24"/>
          <w:szCs w:val="24"/>
          <w:lang w:val="uk-UA"/>
        </w:rPr>
        <w:t>трахеальний</w:t>
      </w:r>
      <w:proofErr w:type="spellEnd"/>
      <w:r w:rsidRPr="0064728A">
        <w:rPr>
          <w:rFonts w:ascii="Times New Roman" w:hAnsi="Times New Roman"/>
          <w:b/>
          <w:sz w:val="24"/>
          <w:szCs w:val="24"/>
          <w:lang w:val="uk-UA"/>
        </w:rPr>
        <w:t xml:space="preserve"> катетер; 35375 – Кран; 34831 - Лейкопластир </w:t>
      </w:r>
      <w:proofErr w:type="spellStart"/>
      <w:r w:rsidRPr="0064728A">
        <w:rPr>
          <w:rFonts w:ascii="Times New Roman" w:hAnsi="Times New Roman"/>
          <w:b/>
          <w:sz w:val="24"/>
          <w:szCs w:val="24"/>
          <w:lang w:val="uk-UA"/>
        </w:rPr>
        <w:t>гіпоалергенний</w:t>
      </w:r>
      <w:proofErr w:type="spellEnd"/>
      <w:r w:rsidRPr="0064728A">
        <w:rPr>
          <w:rFonts w:ascii="Times New Roman" w:hAnsi="Times New Roman"/>
          <w:b/>
          <w:sz w:val="24"/>
          <w:szCs w:val="24"/>
          <w:lang w:val="uk-UA"/>
        </w:rPr>
        <w:t xml:space="preserve">; 34831 - Лейкопластир </w:t>
      </w:r>
      <w:proofErr w:type="spellStart"/>
      <w:r w:rsidRPr="0064728A">
        <w:rPr>
          <w:rFonts w:ascii="Times New Roman" w:hAnsi="Times New Roman"/>
          <w:b/>
          <w:sz w:val="24"/>
          <w:szCs w:val="24"/>
          <w:lang w:val="uk-UA"/>
        </w:rPr>
        <w:t>гіпоалергенний</w:t>
      </w:r>
      <w:proofErr w:type="spellEnd"/>
      <w:r w:rsidRPr="0064728A">
        <w:rPr>
          <w:rFonts w:ascii="Times New Roman" w:hAnsi="Times New Roman"/>
          <w:b/>
          <w:sz w:val="24"/>
          <w:szCs w:val="24"/>
          <w:lang w:val="uk-UA"/>
        </w:rPr>
        <w:t xml:space="preserve">; 34831 - Лейкопластир </w:t>
      </w:r>
      <w:proofErr w:type="spellStart"/>
      <w:r w:rsidRPr="0064728A">
        <w:rPr>
          <w:rFonts w:ascii="Times New Roman" w:hAnsi="Times New Roman"/>
          <w:b/>
          <w:sz w:val="24"/>
          <w:szCs w:val="24"/>
          <w:lang w:val="uk-UA"/>
        </w:rPr>
        <w:t>гіпоалергенний</w:t>
      </w:r>
      <w:proofErr w:type="spellEnd"/>
      <w:r w:rsidRPr="0064728A">
        <w:rPr>
          <w:rFonts w:ascii="Times New Roman" w:hAnsi="Times New Roman"/>
          <w:b/>
          <w:sz w:val="24"/>
          <w:szCs w:val="24"/>
          <w:lang w:val="uk-UA"/>
        </w:rPr>
        <w:t xml:space="preserve">; 31075 - </w:t>
      </w:r>
      <w:proofErr w:type="spellStart"/>
      <w:r w:rsidRPr="0064728A">
        <w:rPr>
          <w:rFonts w:ascii="Times New Roman" w:hAnsi="Times New Roman"/>
          <w:b/>
          <w:sz w:val="24"/>
          <w:szCs w:val="24"/>
          <w:lang w:val="uk-UA"/>
        </w:rPr>
        <w:t>Калоприймач</w:t>
      </w:r>
      <w:proofErr w:type="spellEnd"/>
      <w:r w:rsidRPr="0064728A">
        <w:rPr>
          <w:rFonts w:ascii="Times New Roman" w:hAnsi="Times New Roman"/>
          <w:b/>
          <w:sz w:val="24"/>
          <w:szCs w:val="24"/>
          <w:lang w:val="uk-UA"/>
        </w:rPr>
        <w:t xml:space="preserve"> для кишкової стоми відкритого типу однокомпонентний; 60644 – Набір для акушерських/ гінекологічних операцій, що не містить лікарських засобів, одноразового використання; 45603 - Уретральний катетер для дренування одноразового використання; 45603 - Уретральний катетер для дренування одноразового використання; 36257 - Катетер венозний центральний, що вводять </w:t>
      </w:r>
      <w:proofErr w:type="spellStart"/>
      <w:r w:rsidRPr="0064728A">
        <w:rPr>
          <w:rFonts w:ascii="Times New Roman" w:hAnsi="Times New Roman"/>
          <w:b/>
          <w:sz w:val="24"/>
          <w:szCs w:val="24"/>
          <w:lang w:val="uk-UA"/>
        </w:rPr>
        <w:t>периферично</w:t>
      </w:r>
      <w:proofErr w:type="spellEnd"/>
      <w:r w:rsidRPr="0064728A">
        <w:rPr>
          <w:rFonts w:ascii="Times New Roman" w:hAnsi="Times New Roman"/>
          <w:b/>
          <w:sz w:val="24"/>
          <w:szCs w:val="24"/>
          <w:lang w:val="uk-UA"/>
        </w:rPr>
        <w:t xml:space="preserve">; 47178 - </w:t>
      </w:r>
      <w:proofErr w:type="spellStart"/>
      <w:r w:rsidRPr="0064728A">
        <w:rPr>
          <w:rFonts w:ascii="Times New Roman" w:hAnsi="Times New Roman"/>
          <w:b/>
          <w:sz w:val="24"/>
          <w:szCs w:val="24"/>
          <w:lang w:val="uk-UA"/>
        </w:rPr>
        <w:t>Непудровані</w:t>
      </w:r>
      <w:proofErr w:type="spellEnd"/>
      <w:r w:rsidRPr="0064728A">
        <w:rPr>
          <w:rFonts w:ascii="Times New Roman" w:hAnsi="Times New Roman"/>
          <w:b/>
          <w:sz w:val="24"/>
          <w:szCs w:val="24"/>
          <w:lang w:val="uk-UA"/>
        </w:rPr>
        <w:t xml:space="preserve"> оглядові/процедурні рукавички з латексу гевеї стерильні; 47178 - </w:t>
      </w:r>
      <w:proofErr w:type="spellStart"/>
      <w:r w:rsidRPr="0064728A">
        <w:rPr>
          <w:rFonts w:ascii="Times New Roman" w:hAnsi="Times New Roman"/>
          <w:b/>
          <w:sz w:val="24"/>
          <w:szCs w:val="24"/>
          <w:lang w:val="uk-UA"/>
        </w:rPr>
        <w:t>Непудровані</w:t>
      </w:r>
      <w:proofErr w:type="spellEnd"/>
      <w:r w:rsidRPr="0064728A">
        <w:rPr>
          <w:rFonts w:ascii="Times New Roman" w:hAnsi="Times New Roman"/>
          <w:b/>
          <w:sz w:val="24"/>
          <w:szCs w:val="24"/>
          <w:lang w:val="uk-UA"/>
        </w:rPr>
        <w:t xml:space="preserve"> оглядові/процедурні рукавички з латексу гевеї стерильні; 31400 - Контейнер для збирання проб сечі стерильний </w:t>
      </w:r>
      <w:r w:rsidRPr="0064728A">
        <w:rPr>
          <w:rFonts w:ascii="Times New Roman" w:hAnsi="Times New Roman"/>
          <w:b/>
          <w:sz w:val="24"/>
          <w:szCs w:val="24"/>
        </w:rPr>
        <w:t>IVD</w:t>
      </w:r>
      <w:r w:rsidRPr="0064728A">
        <w:rPr>
          <w:rFonts w:ascii="Times New Roman" w:hAnsi="Times New Roman"/>
          <w:b/>
          <w:sz w:val="24"/>
          <w:szCs w:val="24"/>
          <w:lang w:val="uk-UA"/>
        </w:rPr>
        <w:t xml:space="preserve"> (діагностика </w:t>
      </w:r>
      <w:proofErr w:type="spellStart"/>
      <w:r w:rsidRPr="0064728A">
        <w:rPr>
          <w:rFonts w:ascii="Times New Roman" w:hAnsi="Times New Roman"/>
          <w:b/>
          <w:i/>
          <w:iCs/>
          <w:sz w:val="24"/>
          <w:szCs w:val="24"/>
        </w:rPr>
        <w:t>in</w:t>
      </w:r>
      <w:proofErr w:type="spellEnd"/>
      <w:r w:rsidRPr="0064728A">
        <w:rPr>
          <w:rFonts w:ascii="Times New Roman" w:hAnsi="Times New Roman"/>
          <w:b/>
          <w:i/>
          <w:iCs/>
          <w:sz w:val="24"/>
          <w:szCs w:val="24"/>
          <w:lang w:val="uk-UA"/>
        </w:rPr>
        <w:t xml:space="preserve"> </w:t>
      </w:r>
      <w:proofErr w:type="spellStart"/>
      <w:r w:rsidRPr="0064728A">
        <w:rPr>
          <w:rFonts w:ascii="Times New Roman" w:hAnsi="Times New Roman"/>
          <w:b/>
          <w:i/>
          <w:iCs/>
          <w:sz w:val="24"/>
          <w:szCs w:val="24"/>
        </w:rPr>
        <w:t>vitro</w:t>
      </w:r>
      <w:proofErr w:type="spellEnd"/>
      <w:r w:rsidRPr="0064728A">
        <w:rPr>
          <w:rFonts w:ascii="Times New Roman" w:hAnsi="Times New Roman"/>
          <w:b/>
          <w:i/>
          <w:iCs/>
          <w:sz w:val="24"/>
          <w:szCs w:val="24"/>
          <w:lang w:val="uk-UA"/>
        </w:rPr>
        <w:t xml:space="preserve"> </w:t>
      </w:r>
      <w:r w:rsidRPr="0064728A">
        <w:rPr>
          <w:rFonts w:ascii="Times New Roman" w:hAnsi="Times New Roman"/>
          <w:b/>
          <w:sz w:val="24"/>
          <w:szCs w:val="24"/>
          <w:lang w:val="uk-UA"/>
        </w:rPr>
        <w:t xml:space="preserve">); 46967 – </w:t>
      </w:r>
      <w:proofErr w:type="spellStart"/>
      <w:r w:rsidRPr="0064728A">
        <w:rPr>
          <w:rFonts w:ascii="Times New Roman" w:hAnsi="Times New Roman"/>
          <w:b/>
          <w:sz w:val="24"/>
          <w:szCs w:val="24"/>
          <w:lang w:val="uk-UA"/>
        </w:rPr>
        <w:t>Ендотрахейна</w:t>
      </w:r>
      <w:proofErr w:type="spellEnd"/>
      <w:r w:rsidRPr="0064728A">
        <w:rPr>
          <w:rFonts w:ascii="Times New Roman" w:hAnsi="Times New Roman"/>
          <w:b/>
          <w:sz w:val="24"/>
          <w:szCs w:val="24"/>
          <w:lang w:val="uk-UA"/>
        </w:rPr>
        <w:t xml:space="preserve"> стандартна трубка одноразового використання; 46967 – </w:t>
      </w:r>
      <w:proofErr w:type="spellStart"/>
      <w:r w:rsidRPr="0064728A">
        <w:rPr>
          <w:rFonts w:ascii="Times New Roman" w:hAnsi="Times New Roman"/>
          <w:b/>
          <w:sz w:val="24"/>
          <w:szCs w:val="24"/>
          <w:lang w:val="uk-UA"/>
        </w:rPr>
        <w:t>Ендотрахейна</w:t>
      </w:r>
      <w:proofErr w:type="spellEnd"/>
      <w:r w:rsidRPr="0064728A">
        <w:rPr>
          <w:rFonts w:ascii="Times New Roman" w:hAnsi="Times New Roman"/>
          <w:b/>
          <w:sz w:val="24"/>
          <w:szCs w:val="24"/>
          <w:lang w:val="uk-UA"/>
        </w:rPr>
        <w:t xml:space="preserve"> стандартна трубка одноразового використання; </w:t>
      </w:r>
      <w:r w:rsidRPr="0064728A">
        <w:rPr>
          <w:rFonts w:ascii="Times New Roman" w:hAnsi="Times New Roman"/>
          <w:b/>
          <w:color w:val="000000"/>
          <w:sz w:val="24"/>
          <w:szCs w:val="24"/>
          <w:lang w:val="uk-UA"/>
        </w:rPr>
        <w:t xml:space="preserve">38561 - Зонд </w:t>
      </w:r>
      <w:proofErr w:type="spellStart"/>
      <w:r w:rsidRPr="0064728A">
        <w:rPr>
          <w:rFonts w:ascii="Times New Roman" w:hAnsi="Times New Roman"/>
          <w:b/>
          <w:color w:val="000000"/>
          <w:sz w:val="24"/>
          <w:szCs w:val="24"/>
          <w:lang w:val="uk-UA"/>
        </w:rPr>
        <w:t>назогастральний</w:t>
      </w:r>
      <w:proofErr w:type="spellEnd"/>
      <w:r w:rsidRPr="0064728A">
        <w:rPr>
          <w:rFonts w:ascii="Times New Roman" w:hAnsi="Times New Roman"/>
          <w:b/>
          <w:color w:val="000000"/>
          <w:sz w:val="24"/>
          <w:szCs w:val="24"/>
          <w:lang w:val="uk-UA"/>
        </w:rPr>
        <w:t xml:space="preserve"> / </w:t>
      </w:r>
      <w:proofErr w:type="spellStart"/>
      <w:r w:rsidRPr="0064728A">
        <w:rPr>
          <w:rFonts w:ascii="Times New Roman" w:hAnsi="Times New Roman"/>
          <w:b/>
          <w:color w:val="000000"/>
          <w:sz w:val="24"/>
          <w:szCs w:val="24"/>
          <w:lang w:val="uk-UA"/>
        </w:rPr>
        <w:t>орогастральний</w:t>
      </w:r>
      <w:proofErr w:type="spellEnd"/>
      <w:r w:rsidRPr="0064728A">
        <w:rPr>
          <w:rFonts w:ascii="Times New Roman" w:hAnsi="Times New Roman"/>
          <w:b/>
          <w:sz w:val="24"/>
          <w:szCs w:val="24"/>
          <w:lang w:val="uk-UA"/>
        </w:rPr>
        <w:t xml:space="preserve">; </w:t>
      </w:r>
      <w:r w:rsidRPr="0064728A">
        <w:rPr>
          <w:rFonts w:ascii="Times New Roman" w:hAnsi="Times New Roman"/>
          <w:b/>
          <w:color w:val="000000"/>
          <w:sz w:val="24"/>
          <w:szCs w:val="24"/>
          <w:lang w:val="uk-UA"/>
        </w:rPr>
        <w:t xml:space="preserve">38561 - Зонд </w:t>
      </w:r>
      <w:proofErr w:type="spellStart"/>
      <w:r w:rsidRPr="0064728A">
        <w:rPr>
          <w:rFonts w:ascii="Times New Roman" w:hAnsi="Times New Roman"/>
          <w:b/>
          <w:color w:val="000000"/>
          <w:sz w:val="24"/>
          <w:szCs w:val="24"/>
          <w:lang w:val="uk-UA"/>
        </w:rPr>
        <w:t>назогастральний</w:t>
      </w:r>
      <w:proofErr w:type="spellEnd"/>
      <w:r w:rsidRPr="0064728A">
        <w:rPr>
          <w:rFonts w:ascii="Times New Roman" w:hAnsi="Times New Roman"/>
          <w:b/>
          <w:color w:val="000000"/>
          <w:sz w:val="24"/>
          <w:szCs w:val="24"/>
          <w:lang w:val="uk-UA"/>
        </w:rPr>
        <w:t xml:space="preserve"> / </w:t>
      </w:r>
      <w:proofErr w:type="spellStart"/>
      <w:r w:rsidRPr="0064728A">
        <w:rPr>
          <w:rFonts w:ascii="Times New Roman" w:hAnsi="Times New Roman"/>
          <w:b/>
          <w:color w:val="000000"/>
          <w:sz w:val="24"/>
          <w:szCs w:val="24"/>
          <w:lang w:val="uk-UA"/>
        </w:rPr>
        <w:t>орогастральний</w:t>
      </w:r>
      <w:proofErr w:type="spellEnd"/>
      <w:r w:rsidRPr="0064728A">
        <w:rPr>
          <w:rFonts w:ascii="Times New Roman" w:hAnsi="Times New Roman"/>
          <w:b/>
          <w:sz w:val="24"/>
          <w:szCs w:val="24"/>
          <w:lang w:val="uk-UA"/>
        </w:rPr>
        <w:t xml:space="preserve">; 59230 - Голка ін'єкційна одноразового використання стерильна; 59230 - Голка ін'єкційна одноразового використання стерильна; 59230 - Голка ін'єкційна одноразового використання стерильна; 45603 - Уретральний катетер для дренування одноразового використання; 47178 - </w:t>
      </w:r>
      <w:proofErr w:type="spellStart"/>
      <w:r w:rsidRPr="0064728A">
        <w:rPr>
          <w:rFonts w:ascii="Times New Roman" w:hAnsi="Times New Roman"/>
          <w:b/>
          <w:sz w:val="24"/>
          <w:szCs w:val="24"/>
          <w:lang w:val="uk-UA"/>
        </w:rPr>
        <w:t>Непудровані</w:t>
      </w:r>
      <w:proofErr w:type="spellEnd"/>
      <w:r w:rsidRPr="0064728A">
        <w:rPr>
          <w:rFonts w:ascii="Times New Roman" w:hAnsi="Times New Roman"/>
          <w:b/>
          <w:sz w:val="24"/>
          <w:szCs w:val="24"/>
          <w:lang w:val="uk-UA"/>
        </w:rPr>
        <w:t xml:space="preserve"> оглядові/процедурні рукавички з латексу гевеї стерильні; 47178 - </w:t>
      </w:r>
      <w:proofErr w:type="spellStart"/>
      <w:r w:rsidRPr="0064728A">
        <w:rPr>
          <w:rFonts w:ascii="Times New Roman" w:hAnsi="Times New Roman"/>
          <w:b/>
          <w:sz w:val="24"/>
          <w:szCs w:val="24"/>
          <w:lang w:val="uk-UA"/>
        </w:rPr>
        <w:t>Непудровані</w:t>
      </w:r>
      <w:proofErr w:type="spellEnd"/>
      <w:r w:rsidRPr="0064728A">
        <w:rPr>
          <w:rFonts w:ascii="Times New Roman" w:hAnsi="Times New Roman"/>
          <w:b/>
          <w:sz w:val="24"/>
          <w:szCs w:val="24"/>
          <w:lang w:val="uk-UA"/>
        </w:rPr>
        <w:t xml:space="preserve"> оглядові/процедурні рукавички з латексу гевеї стерильні; </w:t>
      </w:r>
      <w:r w:rsidRPr="0064728A">
        <w:rPr>
          <w:rFonts w:ascii="Times New Roman" w:hAnsi="Times New Roman"/>
          <w:b/>
          <w:color w:val="000000"/>
          <w:sz w:val="24"/>
          <w:szCs w:val="24"/>
          <w:lang w:val="uk-UA"/>
        </w:rPr>
        <w:t xml:space="preserve">15321 - </w:t>
      </w:r>
      <w:r w:rsidRPr="0064728A">
        <w:rPr>
          <w:rFonts w:ascii="Times New Roman" w:hAnsi="Times New Roman"/>
          <w:b/>
          <w:sz w:val="24"/>
          <w:szCs w:val="24"/>
          <w:lang w:val="uk-UA"/>
        </w:rPr>
        <w:t xml:space="preserve">Нестерильний з'єднувальний гель; 56631 – Фіксатор внутрішньовенного катетера; 47017 - Шприц загального призначення одноразового використання; 47017 - Шприц загального призначення одноразового використання; 47017 - Шприц загального призначення одноразового використання; 47017 - Шприц загального призначення одноразового використання; 47017 - Шприц загального призначення одноразового використання; 58917 - Сечоприймач закритий непереносний стерильний; 47178 - </w:t>
      </w:r>
      <w:proofErr w:type="spellStart"/>
      <w:r w:rsidRPr="0064728A">
        <w:rPr>
          <w:rFonts w:ascii="Times New Roman" w:hAnsi="Times New Roman"/>
          <w:b/>
          <w:sz w:val="24"/>
          <w:szCs w:val="24"/>
          <w:lang w:val="uk-UA"/>
        </w:rPr>
        <w:t>Непудровані</w:t>
      </w:r>
      <w:proofErr w:type="spellEnd"/>
      <w:r w:rsidRPr="0064728A">
        <w:rPr>
          <w:rFonts w:ascii="Times New Roman" w:hAnsi="Times New Roman"/>
          <w:b/>
          <w:sz w:val="24"/>
          <w:szCs w:val="24"/>
          <w:lang w:val="uk-UA"/>
        </w:rPr>
        <w:t xml:space="preserve"> оглядові/процедурні рукавички з латексу гевеї стерильні; 47178 - </w:t>
      </w:r>
      <w:proofErr w:type="spellStart"/>
      <w:r w:rsidRPr="0064728A">
        <w:rPr>
          <w:rFonts w:ascii="Times New Roman" w:hAnsi="Times New Roman"/>
          <w:b/>
          <w:sz w:val="24"/>
          <w:szCs w:val="24"/>
          <w:lang w:val="uk-UA"/>
        </w:rPr>
        <w:lastRenderedPageBreak/>
        <w:t>Непудровані</w:t>
      </w:r>
      <w:proofErr w:type="spellEnd"/>
      <w:r w:rsidRPr="0064728A">
        <w:rPr>
          <w:rFonts w:ascii="Times New Roman" w:hAnsi="Times New Roman"/>
          <w:b/>
          <w:sz w:val="24"/>
          <w:szCs w:val="24"/>
          <w:lang w:val="uk-UA"/>
        </w:rPr>
        <w:t xml:space="preserve"> оглядові/процедурні рукавички з латексу гевеї стерильні; 35549 - Простирадло для операційного стола одноразового використання; 34831 - Лейкопластир </w:t>
      </w:r>
      <w:proofErr w:type="spellStart"/>
      <w:r w:rsidRPr="0064728A">
        <w:rPr>
          <w:rFonts w:ascii="Times New Roman" w:hAnsi="Times New Roman"/>
          <w:b/>
          <w:sz w:val="24"/>
          <w:szCs w:val="24"/>
          <w:lang w:val="uk-UA"/>
        </w:rPr>
        <w:t>гіпоалергенний</w:t>
      </w:r>
      <w:proofErr w:type="spellEnd"/>
      <w:r w:rsidRPr="0064728A">
        <w:rPr>
          <w:rFonts w:ascii="Times New Roman" w:hAnsi="Times New Roman"/>
          <w:b/>
          <w:sz w:val="24"/>
          <w:szCs w:val="24"/>
          <w:lang w:val="uk-UA"/>
        </w:rPr>
        <w:t>)</w:t>
      </w:r>
    </w:p>
    <w:p w:rsidR="00A52950" w:rsidRDefault="00A52950" w:rsidP="00A52950">
      <w:pPr>
        <w:jc w:val="both"/>
      </w:pPr>
      <w:r w:rsidRPr="00CB78EF">
        <w:rPr>
          <w:spacing w:val="-1"/>
        </w:rPr>
        <w:t>1</w:t>
      </w:r>
      <w:r w:rsidRPr="00CB78EF">
        <w:t>.</w:t>
      </w:r>
      <w:r>
        <w:t>3</w:t>
      </w:r>
      <w:r w:rsidRPr="00CB78EF">
        <w:t>. Товар, який постачається, повинен бути зареєстрований в</w:t>
      </w:r>
      <w:r w:rsidRPr="008150A4">
        <w:t xml:space="preserve"> Україні в установленому законодавством України порядку.</w:t>
      </w:r>
    </w:p>
    <w:p w:rsidR="00A52950" w:rsidRPr="00811A67" w:rsidRDefault="00A52950" w:rsidP="00A52950">
      <w:pPr>
        <w:shd w:val="clear" w:color="auto" w:fill="FFFFFF"/>
        <w:jc w:val="both"/>
        <w:textAlignment w:val="baseline"/>
        <w:rPr>
          <w:shd w:val="clear" w:color="auto" w:fill="FFFFFF"/>
        </w:rPr>
      </w:pPr>
      <w:r w:rsidRPr="00811A67">
        <w:rPr>
          <w:shd w:val="clear" w:color="auto" w:fill="FFFFFF"/>
        </w:rPr>
        <w:t>1.</w:t>
      </w:r>
      <w:r>
        <w:rPr>
          <w:shd w:val="clear" w:color="auto" w:fill="FFFFFF"/>
        </w:rPr>
        <w:t>4</w:t>
      </w:r>
      <w:r w:rsidRPr="00811A67">
        <w:rPr>
          <w:shd w:val="clear" w:color="auto" w:fill="FFFFFF"/>
        </w:rPr>
        <w:t>. П</w:t>
      </w:r>
      <w:r>
        <w:rPr>
          <w:shd w:val="clear" w:color="auto" w:fill="FFFFFF"/>
        </w:rPr>
        <w:t>остачальник</w:t>
      </w:r>
      <w:r w:rsidRPr="00811A67">
        <w:rPr>
          <w:shd w:val="clear" w:color="auto" w:fill="FFFFFF"/>
        </w:rPr>
        <w:t xml:space="preserve"> підписанням Договору визнає та підтверджує, що: </w:t>
      </w:r>
    </w:p>
    <w:p w:rsidR="00A52950" w:rsidRPr="00811A67" w:rsidRDefault="00A52950" w:rsidP="00A52950">
      <w:pPr>
        <w:shd w:val="clear" w:color="auto" w:fill="FFFFFF"/>
        <w:jc w:val="both"/>
        <w:textAlignment w:val="baseline"/>
        <w:rPr>
          <w:shd w:val="clear" w:color="auto" w:fill="FFFFFF"/>
        </w:rPr>
      </w:pPr>
      <w:r>
        <w:rPr>
          <w:shd w:val="clear" w:color="auto" w:fill="FFFFFF"/>
        </w:rPr>
        <w:t>1.4</w:t>
      </w:r>
      <w:r w:rsidRPr="00811A67">
        <w:rPr>
          <w:shd w:val="clear" w:color="auto" w:fill="FFFFFF"/>
        </w:rPr>
        <w:t xml:space="preserve">.1. Товар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rsidR="00A52950" w:rsidRPr="00811A67" w:rsidRDefault="00A52950" w:rsidP="00A52950">
      <w:pPr>
        <w:shd w:val="clear" w:color="auto" w:fill="FFFFFF"/>
        <w:jc w:val="both"/>
        <w:textAlignment w:val="baseline"/>
        <w:rPr>
          <w:shd w:val="clear" w:color="auto" w:fill="FFFFFF"/>
        </w:rPr>
      </w:pPr>
      <w:r w:rsidRPr="00811A67">
        <w:rPr>
          <w:shd w:val="clear" w:color="auto" w:fill="FFFFFF"/>
        </w:rPr>
        <w:t>1.</w:t>
      </w:r>
      <w:r>
        <w:rPr>
          <w:shd w:val="clear" w:color="auto" w:fill="FFFFFF"/>
        </w:rPr>
        <w:t>4</w:t>
      </w:r>
      <w:r w:rsidRPr="00811A67">
        <w:rPr>
          <w:shd w:val="clear" w:color="auto" w:fill="FFFFFF"/>
        </w:rPr>
        <w:t xml:space="preserve">.2. Укладення та виконання ним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Договору не суперечить його цілям діяльності, положенням його статутних документів чи інших локальних актів. </w:t>
      </w:r>
    </w:p>
    <w:p w:rsidR="00A52950" w:rsidRPr="00811A67" w:rsidRDefault="00A52950" w:rsidP="00A52950">
      <w:pPr>
        <w:shd w:val="clear" w:color="auto" w:fill="FFFFFF"/>
        <w:jc w:val="both"/>
        <w:textAlignment w:val="baseline"/>
        <w:rPr>
          <w:shd w:val="clear" w:color="auto" w:fill="FFFFFF"/>
        </w:rPr>
      </w:pPr>
      <w:r w:rsidRPr="00811A67">
        <w:rPr>
          <w:shd w:val="clear" w:color="auto" w:fill="FFFFFF"/>
        </w:rPr>
        <w:t>1.</w:t>
      </w:r>
      <w:r>
        <w:rPr>
          <w:shd w:val="clear" w:color="auto" w:fill="FFFFFF"/>
        </w:rPr>
        <w:t>4</w:t>
      </w:r>
      <w:r w:rsidRPr="00811A67">
        <w:rPr>
          <w:shd w:val="clear" w:color="auto" w:fill="FFFFFF"/>
        </w:rPr>
        <w:t xml:space="preserve">.3. Наявність в нього документів на право володіння та постачання Товару, при цьому якщо законодавством України передбачається обов’язкова наявність будь яких дозвільних документів, зокрема ліцензії на право торгівлі Товаром, які будуть надавати законне право на поставку Товару на умовах Договору, оригінали таких документів зобов’язується надати </w:t>
      </w:r>
      <w:r>
        <w:rPr>
          <w:shd w:val="clear" w:color="auto" w:fill="FFFFFF"/>
        </w:rPr>
        <w:t>Покупцеві</w:t>
      </w:r>
      <w:r w:rsidRPr="00811A67">
        <w:rPr>
          <w:shd w:val="clear" w:color="auto" w:fill="FFFFFF"/>
        </w:rPr>
        <w:t xml:space="preserve"> можливість виготовлення копій в момент поставки Товару.</w:t>
      </w:r>
    </w:p>
    <w:p w:rsidR="00A52950" w:rsidRPr="00811A67" w:rsidRDefault="00A52950" w:rsidP="00A52950">
      <w:pPr>
        <w:shd w:val="clear" w:color="auto" w:fill="FFFFFF"/>
        <w:jc w:val="both"/>
        <w:textAlignment w:val="baseline"/>
        <w:rPr>
          <w:color w:val="000000"/>
        </w:rPr>
      </w:pPr>
      <w:r w:rsidRPr="00811A67">
        <w:rPr>
          <w:color w:val="000000"/>
        </w:rPr>
        <w:t>1.</w:t>
      </w:r>
      <w:r>
        <w:rPr>
          <w:color w:val="000000"/>
        </w:rPr>
        <w:t>5</w:t>
      </w:r>
      <w:r w:rsidRPr="00811A67">
        <w:rPr>
          <w:color w:val="000000"/>
        </w:rPr>
        <w:t>. Обсяги постав</w:t>
      </w:r>
      <w:r>
        <w:rPr>
          <w:color w:val="000000"/>
        </w:rPr>
        <w:t>ки Товару можуть бути зменшені Покупцем</w:t>
      </w:r>
      <w:r w:rsidRPr="00811A67">
        <w:rPr>
          <w:color w:val="000000"/>
        </w:rPr>
        <w:t xml:space="preserve"> в односторонньому порядку, шляхом направлення П</w:t>
      </w:r>
      <w:r>
        <w:rPr>
          <w:color w:val="000000"/>
        </w:rPr>
        <w:t>остачальнику</w:t>
      </w:r>
      <w:r w:rsidRPr="00811A67">
        <w:rPr>
          <w:color w:val="000000"/>
        </w:rPr>
        <w:t xml:space="preserve"> відповідного повідомлення (в т</w:t>
      </w:r>
      <w:r>
        <w:rPr>
          <w:color w:val="000000"/>
        </w:rPr>
        <w:t>ому числі на електронну пошту Постачальника</w:t>
      </w:r>
      <w:r w:rsidRPr="00811A67">
        <w:rPr>
          <w:color w:val="000000"/>
        </w:rPr>
        <w:t xml:space="preserve">, вказану в реквізитах даного Договору) із зазначенням причин зменшення попередньо погоджених обсягів. Рішення </w:t>
      </w:r>
      <w:r>
        <w:rPr>
          <w:color w:val="000000"/>
        </w:rPr>
        <w:t xml:space="preserve">Покупця </w:t>
      </w:r>
      <w:r w:rsidRPr="00811A67">
        <w:rPr>
          <w:color w:val="000000"/>
        </w:rPr>
        <w:t>про одностороннє зменшення обсягів закупівлі не потребує погодження або будь-якого іншого схвалення П</w:t>
      </w:r>
      <w:r>
        <w:rPr>
          <w:color w:val="000000"/>
        </w:rPr>
        <w:t>остачальником</w:t>
      </w:r>
      <w:r w:rsidRPr="00811A67">
        <w:rPr>
          <w:color w:val="000000"/>
        </w:rPr>
        <w:t>, приймається останнім в безумовному порядку.</w:t>
      </w:r>
      <w:r w:rsidRPr="00811A67">
        <w:t xml:space="preserve"> </w:t>
      </w:r>
      <w:r w:rsidRPr="00811A67">
        <w:rPr>
          <w:color w:val="000000"/>
        </w:rPr>
        <w:t>При цьому, ціна Договору зменшується пропорційно зменшенню обсягів закупівлі</w:t>
      </w:r>
      <w:r>
        <w:rPr>
          <w:color w:val="000000"/>
        </w:rPr>
        <w:t xml:space="preserve"> товару по даному Договору</w:t>
      </w:r>
      <w:r w:rsidRPr="00811A67">
        <w:rPr>
          <w:color w:val="000000"/>
        </w:rPr>
        <w:t>.</w:t>
      </w:r>
    </w:p>
    <w:p w:rsidR="00A52950" w:rsidRPr="00811A67" w:rsidRDefault="00A52950" w:rsidP="00A52950">
      <w:pPr>
        <w:jc w:val="both"/>
        <w:rPr>
          <w:color w:val="000000"/>
        </w:rPr>
      </w:pPr>
      <w:r w:rsidRPr="00811A67">
        <w:rPr>
          <w:color w:val="000000"/>
        </w:rPr>
        <w:t>1.</w:t>
      </w:r>
      <w:r>
        <w:rPr>
          <w:color w:val="000000"/>
        </w:rPr>
        <w:t>6</w:t>
      </w:r>
      <w:r w:rsidRPr="00811A67">
        <w:rPr>
          <w:color w:val="000000"/>
        </w:rPr>
        <w:t>. У разі, якщо протягом строку дії Договору будуть мати місце зміни умов</w:t>
      </w:r>
      <w:r>
        <w:rPr>
          <w:color w:val="000000"/>
        </w:rPr>
        <w:t xml:space="preserve"> (обставин), передбачених п. 1.5</w:t>
      </w:r>
      <w:r w:rsidRPr="00811A67">
        <w:rPr>
          <w:color w:val="000000"/>
        </w:rPr>
        <w:t>. Договору, П</w:t>
      </w:r>
      <w:r>
        <w:rPr>
          <w:color w:val="000000"/>
        </w:rPr>
        <w:t>остачальник</w:t>
      </w:r>
      <w:r w:rsidRPr="00811A67">
        <w:rPr>
          <w:color w:val="000000"/>
        </w:rPr>
        <w:t xml:space="preserve"> зобов’язаний письмово повідомити про це </w:t>
      </w:r>
      <w:r>
        <w:rPr>
          <w:color w:val="000000"/>
        </w:rPr>
        <w:t>Покупця</w:t>
      </w:r>
      <w:r w:rsidRPr="00811A67">
        <w:rPr>
          <w:color w:val="000000"/>
        </w:rPr>
        <w:t xml:space="preserve"> у строк, що не перевищує 5 (п’яти) календарних днів з дати настання таких змін.</w:t>
      </w:r>
    </w:p>
    <w:p w:rsidR="00A52950" w:rsidRPr="00811A67" w:rsidRDefault="00A52950" w:rsidP="00A52950">
      <w:pPr>
        <w:jc w:val="both"/>
        <w:rPr>
          <w:color w:val="000000"/>
        </w:rPr>
      </w:pPr>
      <w:r w:rsidRPr="00811A67">
        <w:rPr>
          <w:color w:val="000000"/>
        </w:rPr>
        <w:t>1.</w:t>
      </w:r>
      <w:r>
        <w:rPr>
          <w:color w:val="000000"/>
        </w:rPr>
        <w:t>7</w:t>
      </w:r>
      <w:r w:rsidRPr="00811A67">
        <w:rPr>
          <w:color w:val="000000"/>
        </w:rPr>
        <w:t>. У разі, якщо після укладання Договору, законодавством України будуть встановлені вимоги щодо обов’язкової наявності будь-яких дозвільних документів (зокрема, ліц</w:t>
      </w:r>
      <w:r>
        <w:rPr>
          <w:color w:val="000000"/>
        </w:rPr>
        <w:t>ензії тощо), наявність яких</w:t>
      </w:r>
      <w:r w:rsidRPr="00811A67">
        <w:rPr>
          <w:color w:val="000000"/>
        </w:rPr>
        <w:t xml:space="preserve"> дозволить </w:t>
      </w:r>
      <w:r>
        <w:rPr>
          <w:color w:val="000000"/>
        </w:rPr>
        <w:t xml:space="preserve">Постачальнику </w:t>
      </w:r>
      <w:r w:rsidRPr="00811A67">
        <w:rPr>
          <w:color w:val="000000"/>
        </w:rPr>
        <w:t xml:space="preserve">здійснювати поставку Товару на умовах Договору у відповідності до вимог законодавства, </w:t>
      </w:r>
      <w:r>
        <w:rPr>
          <w:color w:val="000000"/>
        </w:rPr>
        <w:t>останній</w:t>
      </w:r>
      <w:r w:rsidRPr="00811A67">
        <w:rPr>
          <w:color w:val="000000"/>
        </w:rPr>
        <w:t xml:space="preserve"> зобов’язується одержати такі дозвільні документи та повідомити </w:t>
      </w:r>
      <w:r>
        <w:rPr>
          <w:color w:val="000000"/>
        </w:rPr>
        <w:t>Покупця</w:t>
      </w:r>
      <w:r w:rsidRPr="00811A67">
        <w:rPr>
          <w:color w:val="000000"/>
        </w:rPr>
        <w:t xml:space="preserve"> про їх наявність</w:t>
      </w:r>
      <w:r>
        <w:rPr>
          <w:color w:val="000000"/>
        </w:rPr>
        <w:t xml:space="preserve"> з подальшою передачею</w:t>
      </w:r>
      <w:r w:rsidRPr="00811A67">
        <w:rPr>
          <w:color w:val="000000"/>
        </w:rPr>
        <w:t xml:space="preserve"> належним чином завірених їх копій в момент поставки Товару. </w:t>
      </w:r>
    </w:p>
    <w:p w:rsidR="00A52950" w:rsidRPr="00811A67" w:rsidRDefault="00A52950" w:rsidP="00A52950">
      <w:pPr>
        <w:jc w:val="both"/>
        <w:rPr>
          <w:color w:val="000000"/>
        </w:rPr>
      </w:pPr>
      <w:r w:rsidRPr="00811A67">
        <w:rPr>
          <w:color w:val="000000"/>
        </w:rPr>
        <w:t>Вчинення П</w:t>
      </w:r>
      <w:r>
        <w:rPr>
          <w:color w:val="000000"/>
        </w:rPr>
        <w:t>остачальником</w:t>
      </w:r>
      <w:r w:rsidRPr="00811A67">
        <w:rPr>
          <w:color w:val="000000"/>
        </w:rPr>
        <w:t xml:space="preserve"> дій, зазначених в абзаці першому п.1.</w:t>
      </w:r>
      <w:r>
        <w:rPr>
          <w:color w:val="000000"/>
        </w:rPr>
        <w:t>6</w:t>
      </w:r>
      <w:r w:rsidRPr="00811A67">
        <w:rPr>
          <w:color w:val="000000"/>
        </w:rPr>
        <w:t xml:space="preserve"> цього Договору, не повинно перевищувати терміну, погодженого сторонами в п.1.</w:t>
      </w:r>
      <w:r>
        <w:rPr>
          <w:color w:val="000000"/>
        </w:rPr>
        <w:t>5</w:t>
      </w:r>
      <w:r w:rsidRPr="00811A67">
        <w:rPr>
          <w:color w:val="000000"/>
        </w:rPr>
        <w:t xml:space="preserve"> цього Договору.</w:t>
      </w:r>
    </w:p>
    <w:p w:rsidR="00A52950" w:rsidRPr="008763A2" w:rsidRDefault="00A52950" w:rsidP="00A52950">
      <w:pPr>
        <w:jc w:val="both"/>
        <w:rPr>
          <w:color w:val="000000"/>
        </w:rPr>
      </w:pPr>
      <w:r w:rsidRPr="00811A67">
        <w:rPr>
          <w:color w:val="000000"/>
        </w:rPr>
        <w:t>1</w:t>
      </w:r>
      <w:r>
        <w:rPr>
          <w:color w:val="000000"/>
        </w:rPr>
        <w:t>.8</w:t>
      </w:r>
      <w:r w:rsidRPr="00811A67">
        <w:rPr>
          <w:color w:val="000000"/>
        </w:rPr>
        <w:t xml:space="preserve">. Технічні характеристики Товару повинні відповідати вимогам, </w:t>
      </w:r>
      <w:r>
        <w:rPr>
          <w:color w:val="000000"/>
        </w:rPr>
        <w:t>що звичайно ставляться до даного виду товару, що є предметом даного Договору.</w:t>
      </w:r>
    </w:p>
    <w:p w:rsidR="00A52950" w:rsidRPr="0002591B" w:rsidRDefault="00A52950" w:rsidP="00A52950">
      <w:pPr>
        <w:pStyle w:val="30"/>
        <w:shd w:val="clear" w:color="auto" w:fill="auto"/>
        <w:tabs>
          <w:tab w:val="left" w:pos="3078"/>
        </w:tabs>
        <w:spacing w:line="240" w:lineRule="auto"/>
        <w:jc w:val="center"/>
        <w:rPr>
          <w:rStyle w:val="312pt2"/>
          <w:rFonts w:ascii="Times New Roman" w:hAnsi="Times New Roman"/>
        </w:rPr>
      </w:pPr>
    </w:p>
    <w:p w:rsidR="00A52950" w:rsidRPr="0008634E" w:rsidRDefault="00A52950" w:rsidP="00A52950">
      <w:pPr>
        <w:pStyle w:val="30"/>
        <w:shd w:val="clear" w:color="auto" w:fill="auto"/>
        <w:tabs>
          <w:tab w:val="left" w:pos="3078"/>
        </w:tabs>
        <w:spacing w:line="240" w:lineRule="auto"/>
        <w:jc w:val="center"/>
        <w:rPr>
          <w:rFonts w:ascii="Times New Roman" w:hAnsi="Times New Roman"/>
          <w:b w:val="0"/>
          <w:sz w:val="24"/>
          <w:szCs w:val="24"/>
        </w:rPr>
      </w:pPr>
      <w:r w:rsidRPr="005C1246">
        <w:rPr>
          <w:rStyle w:val="312pt2"/>
          <w:rFonts w:ascii="Times New Roman" w:hAnsi="Times New Roman"/>
          <w:b/>
          <w:lang w:val="en-US"/>
        </w:rPr>
        <w:t>II</w:t>
      </w:r>
      <w:r w:rsidRPr="005C1246">
        <w:rPr>
          <w:rStyle w:val="312pt2"/>
          <w:rFonts w:ascii="Times New Roman" w:hAnsi="Times New Roman"/>
          <w:b/>
        </w:rPr>
        <w:t xml:space="preserve">. ЯКІСТЬ </w:t>
      </w:r>
      <w:r>
        <w:rPr>
          <w:rStyle w:val="312pt2"/>
          <w:rFonts w:ascii="Times New Roman" w:hAnsi="Times New Roman"/>
          <w:b/>
        </w:rPr>
        <w:t>ТОВАРІВ. ПАКУВАННЯ І МАРКУВАННЯ</w:t>
      </w:r>
    </w:p>
    <w:p w:rsidR="00A52950" w:rsidRPr="005F28C8" w:rsidRDefault="00A52950" w:rsidP="00A52950">
      <w:pPr>
        <w:jc w:val="both"/>
      </w:pPr>
      <w:r>
        <w:t>2</w:t>
      </w:r>
      <w:r w:rsidRPr="005F28C8">
        <w:t>.1. Постачальник гарантує якість товару.</w:t>
      </w:r>
    </w:p>
    <w:p w:rsidR="00A52950" w:rsidRPr="005F28C8" w:rsidRDefault="00A52950" w:rsidP="00A52950">
      <w:pPr>
        <w:jc w:val="both"/>
      </w:pPr>
      <w:r w:rsidRPr="005F28C8">
        <w:t>2.2. Постачальник повинен передати (поставити) Покупцю товар, який повинен бут</w:t>
      </w:r>
      <w:r>
        <w:t xml:space="preserve">и зареєстрованим та дозволеним до </w:t>
      </w:r>
      <w:r w:rsidRPr="005F28C8">
        <w:t>застосування в Україні.</w:t>
      </w:r>
      <w:r w:rsidRPr="003F4D9A">
        <w:rPr>
          <w:color w:val="000000"/>
        </w:rPr>
        <w:t xml:space="preserve"> </w:t>
      </w:r>
      <w:r w:rsidRPr="0088355A">
        <w:rPr>
          <w:color w:val="000000"/>
        </w:rPr>
        <w:t>Постачальник повинен поставити Покупцеві Товар, вимоги до якості якого повинні відповідати вимогам</w:t>
      </w:r>
      <w:r>
        <w:rPr>
          <w:color w:val="000000"/>
        </w:rPr>
        <w:t xml:space="preserve"> </w:t>
      </w:r>
      <w:r w:rsidRPr="0088355A">
        <w:t>зазначеним у стандартах, технічних умовах, або іншій технічній документації, зокрема ДСТУ, ТУ та інших національних стандартах, які діють на території України.</w:t>
      </w:r>
      <w:r w:rsidRPr="0088355A">
        <w:rPr>
          <w:color w:val="000000"/>
        </w:rPr>
        <w:t xml:space="preserve">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та санітарно-гігієнічним вимогам, не був експонатом на виставках та є новим.</w:t>
      </w:r>
    </w:p>
    <w:p w:rsidR="00A52950" w:rsidRDefault="00A52950" w:rsidP="00A52950">
      <w:pPr>
        <w:jc w:val="both"/>
      </w:pPr>
      <w:r w:rsidRPr="005F28C8">
        <w:lastRenderedPageBreak/>
        <w:t>2.3. Якість товару повинна бути підтверджена при поставці сертифікатами відповідності,</w:t>
      </w:r>
      <w:r w:rsidRPr="004B14DA">
        <w:t xml:space="preserve"> якісними посвідченнями та іншими необхідними документами згідно вимог Правил торгівлі, санітарно-епідеміологічних норм та законодавства про захист прав споживачів.</w:t>
      </w:r>
    </w:p>
    <w:p w:rsidR="00A52950" w:rsidRPr="0088355A" w:rsidRDefault="00A52950" w:rsidP="00A52950">
      <w:pPr>
        <w:pStyle w:val="a8"/>
        <w:tabs>
          <w:tab w:val="left" w:pos="284"/>
        </w:tabs>
        <w:spacing w:before="0" w:after="0"/>
        <w:jc w:val="both"/>
        <w:rPr>
          <w:color w:val="000000"/>
        </w:rPr>
      </w:pPr>
      <w:r>
        <w:rPr>
          <w:color w:val="000000"/>
          <w:lang w:val="uk-UA"/>
        </w:rPr>
        <w:t>2</w:t>
      </w:r>
      <w:r w:rsidRPr="0088355A">
        <w:rPr>
          <w:color w:val="000000"/>
        </w:rPr>
        <w:t>.</w:t>
      </w:r>
      <w:r>
        <w:rPr>
          <w:color w:val="000000"/>
          <w:lang w:val="uk-UA"/>
        </w:rPr>
        <w:t>4</w:t>
      </w:r>
      <w:r w:rsidRPr="0088355A">
        <w:rPr>
          <w:color w:val="000000"/>
        </w:rPr>
        <w:t xml:space="preserve">. </w:t>
      </w:r>
      <w:r w:rsidRPr="0088355A">
        <w:rPr>
          <w:color w:val="000000"/>
          <w:lang w:val="uk-UA"/>
        </w:rPr>
        <w:t xml:space="preserve">Постачальник </w:t>
      </w:r>
      <w:r w:rsidRPr="0088355A">
        <w:rPr>
          <w:color w:val="000000"/>
        </w:rPr>
        <w:t xml:space="preserve">зобов’язаний одночасно при поставці Товару надати </w:t>
      </w:r>
      <w:r w:rsidRPr="0088355A">
        <w:rPr>
          <w:color w:val="000000"/>
          <w:lang w:val="uk-UA"/>
        </w:rPr>
        <w:t xml:space="preserve">Покупцеві </w:t>
      </w:r>
      <w:r w:rsidRPr="0088355A">
        <w:rPr>
          <w:color w:val="000000"/>
        </w:rPr>
        <w:t>оригінали документів, що передбачені чинним законодавством України, як обов’язкові для даного виду Товару на момент його поставки, а також додаткові документи у відповідності до пропозиції за результатами</w:t>
      </w:r>
      <w:r w:rsidRPr="0088355A">
        <w:rPr>
          <w:color w:val="000000"/>
          <w:lang w:val="uk-UA"/>
        </w:rPr>
        <w:t xml:space="preserve"> закупівлі</w:t>
      </w:r>
      <w:r w:rsidRPr="0088355A">
        <w:rPr>
          <w:color w:val="000000"/>
        </w:rPr>
        <w:t xml:space="preserve">, що підтверджують якість та відповідність Товару. </w:t>
      </w:r>
    </w:p>
    <w:p w:rsidR="00A52950" w:rsidRPr="0088355A" w:rsidRDefault="00A52950" w:rsidP="00A52950">
      <w:pPr>
        <w:jc w:val="both"/>
      </w:pPr>
      <w:r>
        <w:rPr>
          <w:color w:val="000000"/>
        </w:rPr>
        <w:t>2</w:t>
      </w:r>
      <w:r w:rsidRPr="0088355A">
        <w:rPr>
          <w:color w:val="000000"/>
        </w:rPr>
        <w:t>.</w:t>
      </w:r>
      <w:r>
        <w:rPr>
          <w:color w:val="000000"/>
        </w:rPr>
        <w:t>5</w:t>
      </w:r>
      <w:r w:rsidRPr="0088355A">
        <w:rPr>
          <w:color w:val="000000"/>
        </w:rPr>
        <w:t xml:space="preserve">. </w:t>
      </w:r>
      <w:r w:rsidRPr="0088355A">
        <w:t>Відповідність якості Товарів, що постачаються за цим Договором, підтверджується Постачальником у спосіб та у порядку встановленими чинним законодавством.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сертифікатом якості, виданим виробником.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Постачальник забезпечує збереження, цілісність Товарів під час їх транспортування до передачі Покупцю.</w:t>
      </w:r>
    </w:p>
    <w:p w:rsidR="00A52950" w:rsidRPr="003F4D9A" w:rsidRDefault="00A52950" w:rsidP="00A52950">
      <w:pPr>
        <w:pStyle w:val="a8"/>
        <w:tabs>
          <w:tab w:val="left" w:pos="284"/>
        </w:tabs>
        <w:spacing w:before="0" w:after="0"/>
        <w:jc w:val="both"/>
        <w:rPr>
          <w:lang w:val="uk-UA"/>
        </w:rPr>
      </w:pPr>
      <w:r>
        <w:rPr>
          <w:lang w:val="uk-UA"/>
        </w:rPr>
        <w:t>2</w:t>
      </w:r>
      <w:r w:rsidRPr="0088355A">
        <w:t>.</w:t>
      </w:r>
      <w:r>
        <w:rPr>
          <w:lang w:val="uk-UA"/>
        </w:rPr>
        <w:t>6</w:t>
      </w:r>
      <w:r w:rsidRPr="0088355A">
        <w:t>. Залишковий строк придатності Товару на момент поставки має становити не менш ніж 80% від загального терміну придатності.</w:t>
      </w:r>
      <w:r>
        <w:rPr>
          <w:lang w:val="uk-UA"/>
        </w:rPr>
        <w:t xml:space="preserve"> </w:t>
      </w:r>
      <w:r w:rsidRPr="004B14DA">
        <w:t xml:space="preserve">Поставка товарів з меншим </w:t>
      </w:r>
      <w:r w:rsidRPr="004B14DA">
        <w:rPr>
          <w:spacing w:val="-2"/>
        </w:rPr>
        <w:t>терміном придатності допускається тільки з</w:t>
      </w:r>
      <w:r>
        <w:rPr>
          <w:spacing w:val="-2"/>
        </w:rPr>
        <w:t>а</w:t>
      </w:r>
      <w:r w:rsidRPr="004B14DA">
        <w:rPr>
          <w:spacing w:val="-2"/>
        </w:rPr>
        <w:t xml:space="preserve"> згоди Покупця.</w:t>
      </w:r>
    </w:p>
    <w:p w:rsidR="00A52950" w:rsidRPr="0088355A" w:rsidRDefault="00A52950" w:rsidP="00A52950">
      <w:pPr>
        <w:pStyle w:val="a8"/>
        <w:tabs>
          <w:tab w:val="left" w:pos="284"/>
        </w:tabs>
        <w:spacing w:before="0" w:after="0"/>
        <w:jc w:val="both"/>
        <w:rPr>
          <w:color w:val="000000"/>
        </w:rPr>
      </w:pPr>
      <w:r>
        <w:rPr>
          <w:color w:val="000000"/>
          <w:lang w:val="uk-UA"/>
        </w:rPr>
        <w:t>2</w:t>
      </w:r>
      <w:r w:rsidRPr="0088355A">
        <w:rPr>
          <w:color w:val="000000"/>
        </w:rPr>
        <w:t>.</w:t>
      </w:r>
      <w:r>
        <w:rPr>
          <w:color w:val="000000"/>
          <w:lang w:val="uk-UA"/>
        </w:rPr>
        <w:t>7</w:t>
      </w:r>
      <w:r w:rsidRPr="0088355A">
        <w:rPr>
          <w:color w:val="000000"/>
        </w:rPr>
        <w:t xml:space="preserve">. </w:t>
      </w:r>
      <w:r w:rsidRPr="0088355A">
        <w:rPr>
          <w:color w:val="000000"/>
          <w:lang w:val="uk-UA"/>
        </w:rPr>
        <w:t>Постачальник</w:t>
      </w:r>
      <w:r w:rsidRPr="0088355A">
        <w:rPr>
          <w:color w:val="000000"/>
        </w:rPr>
        <w:t xml:space="preserve"> дає гарантію, що весь Товар не має дефектів, пов’язаних з матеріалом, з якого виготовлений, або із процесом його виробництва.</w:t>
      </w:r>
    </w:p>
    <w:p w:rsidR="00A52950" w:rsidRPr="0088355A" w:rsidRDefault="00A52950" w:rsidP="00A52950">
      <w:pPr>
        <w:pStyle w:val="a8"/>
        <w:tabs>
          <w:tab w:val="left" w:pos="284"/>
        </w:tabs>
        <w:spacing w:before="0" w:after="0"/>
        <w:jc w:val="both"/>
        <w:rPr>
          <w:color w:val="000000"/>
        </w:rPr>
      </w:pPr>
      <w:r>
        <w:rPr>
          <w:color w:val="000000"/>
          <w:lang w:val="uk-UA"/>
        </w:rPr>
        <w:t>2</w:t>
      </w:r>
      <w:r w:rsidRPr="0088355A">
        <w:rPr>
          <w:color w:val="000000"/>
        </w:rPr>
        <w:t>.</w:t>
      </w:r>
      <w:r>
        <w:rPr>
          <w:color w:val="000000"/>
          <w:lang w:val="uk-UA"/>
        </w:rPr>
        <w:t>8</w:t>
      </w:r>
      <w:r w:rsidRPr="0088355A">
        <w:rPr>
          <w:color w:val="000000"/>
        </w:rPr>
        <w:t xml:space="preserve">. </w:t>
      </w:r>
      <w:r w:rsidRPr="0088355A">
        <w:rPr>
          <w:color w:val="000000"/>
          <w:lang w:val="uk-UA"/>
        </w:rPr>
        <w:t>Покупець</w:t>
      </w:r>
      <w:r w:rsidRPr="0088355A">
        <w:rPr>
          <w:color w:val="000000"/>
        </w:rPr>
        <w:t xml:space="preserve"> має право відмовитися від прийняття Товару, який не відповідає за якістю умовам Договору. Товар неналежної якості підлягає обов’язковому поверненню </w:t>
      </w:r>
      <w:r w:rsidRPr="0088355A">
        <w:rPr>
          <w:color w:val="000000"/>
          <w:lang w:val="uk-UA"/>
        </w:rPr>
        <w:t>Постачальнику</w:t>
      </w:r>
      <w:r w:rsidRPr="0088355A">
        <w:rPr>
          <w:color w:val="000000"/>
        </w:rPr>
        <w:t>.</w:t>
      </w:r>
    </w:p>
    <w:p w:rsidR="00A52950" w:rsidRPr="0088355A" w:rsidRDefault="00A52950" w:rsidP="00A52950">
      <w:pPr>
        <w:pStyle w:val="a8"/>
        <w:tabs>
          <w:tab w:val="left" w:pos="284"/>
        </w:tabs>
        <w:spacing w:before="0" w:after="0"/>
        <w:jc w:val="both"/>
      </w:pPr>
      <w:r>
        <w:rPr>
          <w:color w:val="000000"/>
          <w:lang w:val="uk-UA"/>
        </w:rPr>
        <w:t>2</w:t>
      </w:r>
      <w:r w:rsidRPr="0088355A">
        <w:rPr>
          <w:color w:val="000000"/>
        </w:rPr>
        <w:t>.</w:t>
      </w:r>
      <w:r>
        <w:rPr>
          <w:color w:val="000000"/>
          <w:lang w:val="uk-UA"/>
        </w:rPr>
        <w:t>9</w:t>
      </w:r>
      <w:r w:rsidRPr="0088355A">
        <w:rPr>
          <w:color w:val="000000"/>
        </w:rPr>
        <w:t>. Якщо протягом гарантійного терміну (строку придатності) Товар виявиться дефектним або</w:t>
      </w:r>
      <w:r w:rsidRPr="0088355A">
        <w:t xml:space="preserve"> таким, що не відповідає умовам цього Договору, вимогам, що звичайно ставляться до такого Товару, чи неналежної якості, Постачальник зобов’язаний замінити дефектний Товар на Товар належної якості протягом 3 (трьох) робочих днів. Всі витрати, пов’язані із заміною дефектного Товару чи Товару неналежної якості несе Постачальник.</w:t>
      </w:r>
    </w:p>
    <w:p w:rsidR="00A52950" w:rsidRDefault="00A52950" w:rsidP="00A52950">
      <w:pPr>
        <w:jc w:val="both"/>
      </w:pPr>
      <w:r>
        <w:t>2.10.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замінити такий Товар упродовж 3 робочих днів.</w:t>
      </w:r>
    </w:p>
    <w:p w:rsidR="00A52950" w:rsidRDefault="00A52950" w:rsidP="00A52950">
      <w:pPr>
        <w:jc w:val="both"/>
      </w:pPr>
      <w:r>
        <w:t>2.11.</w:t>
      </w:r>
      <w:r w:rsidRPr="00E7484F">
        <w:t xml:space="preserve"> </w:t>
      </w:r>
      <w:r w:rsidRPr="00E7484F">
        <w:rPr>
          <w:color w:val="000000"/>
          <w:shd w:val="clear" w:color="auto" w:fill="FFFFFF"/>
        </w:rPr>
        <w:t>У випадку виявлення прихованих недоліків якості Товару після його передачі Покупцеві, виклик представник</w:t>
      </w:r>
      <w:r>
        <w:rPr>
          <w:color w:val="000000"/>
          <w:shd w:val="clear" w:color="auto" w:fill="FFFFFF"/>
        </w:rPr>
        <w:t xml:space="preserve">а Постачальника є обов’язковим. Постачальник зобов’язаний прибути на адресу Покупця для складання відповідного Акту не пізніше ніж через три робочих дні з дня отримання повідомлення, при цьому, </w:t>
      </w:r>
      <w:r>
        <w:t xml:space="preserve">Постачальник повинен здійснити заміну дефектного </w:t>
      </w:r>
      <w:r w:rsidRPr="00E7484F">
        <w:t>Товару</w:t>
      </w:r>
      <w:r>
        <w:t xml:space="preserve"> на Товар належної якості</w:t>
      </w:r>
      <w:r w:rsidRPr="00E7484F">
        <w:t xml:space="preserve"> протягом </w:t>
      </w:r>
      <w:r>
        <w:t>3 (трьох) робочих</w:t>
      </w:r>
      <w:r w:rsidRPr="00E7484F">
        <w:t xml:space="preserve"> днів з дати </w:t>
      </w:r>
      <w:r>
        <w:t>складання Акту Сторонами</w:t>
      </w:r>
      <w:r w:rsidRPr="00E7484F">
        <w:t>.</w:t>
      </w:r>
    </w:p>
    <w:p w:rsidR="00A52950" w:rsidRPr="004B14DA" w:rsidRDefault="00A52950" w:rsidP="00A52950">
      <w:pPr>
        <w:jc w:val="both"/>
        <w:rPr>
          <w:rFonts w:eastAsia="TimesNewRomanPSMT"/>
        </w:rPr>
      </w:pPr>
      <w:r>
        <w:rPr>
          <w:spacing w:val="-2"/>
        </w:rPr>
        <w:t>2</w:t>
      </w:r>
      <w:r w:rsidRPr="004B14DA">
        <w:rPr>
          <w:spacing w:val="-2"/>
        </w:rPr>
        <w:t>.</w:t>
      </w:r>
      <w:r>
        <w:rPr>
          <w:spacing w:val="-2"/>
        </w:rPr>
        <w:t>12</w:t>
      </w:r>
      <w:r w:rsidRPr="004B14DA">
        <w:rPr>
          <w:spacing w:val="-2"/>
        </w:rPr>
        <w:t xml:space="preserve">. </w:t>
      </w:r>
      <w:r w:rsidRPr="004B14DA">
        <w:rPr>
          <w:rFonts w:eastAsia="TimesNewRomanPSMT"/>
        </w:rPr>
        <w:t>Технічні та якісні характеристики товару повинні відповідати вимогам чинного законодавства, зокрема діючих нормативних актів, які передбачають застосування заходів із захисту довкілля.</w:t>
      </w:r>
    </w:p>
    <w:p w:rsidR="00A52950" w:rsidRPr="004B14DA" w:rsidRDefault="00A52950" w:rsidP="00A52950">
      <w:pPr>
        <w:jc w:val="both"/>
        <w:rPr>
          <w:spacing w:val="-2"/>
        </w:rPr>
      </w:pPr>
      <w:r w:rsidRPr="004B14DA">
        <w:t>2.</w:t>
      </w:r>
      <w:r>
        <w:t>13</w:t>
      </w:r>
      <w:r w:rsidRPr="004B14DA">
        <w:t xml:space="preserve">. </w:t>
      </w:r>
      <w:proofErr w:type="spellStart"/>
      <w:r w:rsidRPr="004B14DA">
        <w:t>Допоставка</w:t>
      </w:r>
      <w:proofErr w:type="spellEnd"/>
      <w:r w:rsidRPr="004B14DA">
        <w:t xml:space="preserve"> або заміна неякісного </w:t>
      </w:r>
      <w:r w:rsidRPr="004B14DA">
        <w:rPr>
          <w:spacing w:val="-4"/>
        </w:rPr>
        <w:t xml:space="preserve">товару не звільняє Постачальника від сплати неустойки, передбаченої </w:t>
      </w:r>
      <w:r>
        <w:rPr>
          <w:spacing w:val="-4"/>
        </w:rPr>
        <w:t>умовами</w:t>
      </w:r>
      <w:r w:rsidRPr="004B14DA">
        <w:rPr>
          <w:spacing w:val="-4"/>
        </w:rPr>
        <w:t xml:space="preserve"> цього Договору.</w:t>
      </w:r>
    </w:p>
    <w:p w:rsidR="00A52950" w:rsidRDefault="00A52950" w:rsidP="00A52950">
      <w:pPr>
        <w:pStyle w:val="30"/>
        <w:shd w:val="clear" w:color="auto" w:fill="auto"/>
        <w:tabs>
          <w:tab w:val="left" w:pos="567"/>
          <w:tab w:val="left" w:pos="2990"/>
        </w:tabs>
        <w:spacing w:line="240" w:lineRule="auto"/>
        <w:jc w:val="center"/>
        <w:rPr>
          <w:rStyle w:val="312pt2"/>
          <w:rFonts w:ascii="Times New Roman" w:hAnsi="Times New Roman"/>
          <w:b/>
        </w:rPr>
      </w:pPr>
    </w:p>
    <w:p w:rsidR="00A52950" w:rsidRPr="005C1246" w:rsidRDefault="00A52950" w:rsidP="00A52950">
      <w:pPr>
        <w:pStyle w:val="30"/>
        <w:shd w:val="clear" w:color="auto" w:fill="auto"/>
        <w:tabs>
          <w:tab w:val="left" w:pos="567"/>
          <w:tab w:val="left" w:pos="2990"/>
        </w:tabs>
        <w:spacing w:line="240" w:lineRule="auto"/>
        <w:jc w:val="center"/>
        <w:rPr>
          <w:rFonts w:ascii="Times New Roman" w:hAnsi="Times New Roman"/>
          <w:b w:val="0"/>
          <w:sz w:val="24"/>
          <w:szCs w:val="24"/>
        </w:rPr>
      </w:pPr>
      <w:r w:rsidRPr="005C1246">
        <w:rPr>
          <w:rStyle w:val="312pt2"/>
          <w:rFonts w:ascii="Times New Roman" w:hAnsi="Times New Roman"/>
          <w:b/>
        </w:rPr>
        <w:t>ІІІ. ЦІНА І ЗАГАЛЬНА СУМА ДОГОВОРУ</w:t>
      </w:r>
    </w:p>
    <w:p w:rsidR="00A52950" w:rsidRPr="004B14DA" w:rsidRDefault="00A52950" w:rsidP="00A52950">
      <w:pPr>
        <w:jc w:val="both"/>
      </w:pPr>
      <w:r w:rsidRPr="004B14DA">
        <w:t xml:space="preserve">3.1. Ціни на Товар встановлюються в національній валюті України – гривні. </w:t>
      </w:r>
    </w:p>
    <w:p w:rsidR="00A52950" w:rsidRDefault="00A52950" w:rsidP="00A52950">
      <w:pPr>
        <w:jc w:val="both"/>
      </w:pPr>
      <w:r w:rsidRPr="004B14DA">
        <w:rPr>
          <w:bCs/>
          <w:iCs/>
        </w:rPr>
        <w:t xml:space="preserve">3.2. </w:t>
      </w:r>
      <w:r w:rsidRPr="004B14DA">
        <w:t>Сума цього Договору становить ___________ грн. без ПДВ (</w:t>
      </w:r>
      <w:proofErr w:type="spellStart"/>
      <w:r w:rsidRPr="004B14DA">
        <w:rPr>
          <w:i/>
          <w:iCs/>
        </w:rPr>
        <w:t>___</w:t>
      </w:r>
      <w:r w:rsidRPr="004B14DA">
        <w:rPr>
          <w:i/>
          <w:iCs/>
          <w:u w:val="single"/>
        </w:rPr>
        <w:t>прописом</w:t>
      </w:r>
      <w:proofErr w:type="spellEnd"/>
      <w:r w:rsidRPr="004B14DA">
        <w:rPr>
          <w:i/>
          <w:iCs/>
        </w:rPr>
        <w:t>__)</w:t>
      </w:r>
      <w:r w:rsidRPr="004B14DA">
        <w:t>, крім того сума ПДВ _______ грн. (</w:t>
      </w:r>
      <w:proofErr w:type="spellStart"/>
      <w:r w:rsidRPr="004B14DA">
        <w:rPr>
          <w:i/>
          <w:iCs/>
        </w:rPr>
        <w:t>___</w:t>
      </w:r>
      <w:r w:rsidRPr="004B14DA">
        <w:rPr>
          <w:i/>
          <w:iCs/>
          <w:u w:val="single"/>
        </w:rPr>
        <w:t>прописом</w:t>
      </w:r>
      <w:proofErr w:type="spellEnd"/>
      <w:r w:rsidRPr="004B14DA">
        <w:rPr>
          <w:i/>
          <w:iCs/>
        </w:rPr>
        <w:t>__)</w:t>
      </w:r>
      <w:r w:rsidRPr="004B14DA">
        <w:t>, всього сума цього Договору ______________ грн. з ПДВ (</w:t>
      </w:r>
      <w:proofErr w:type="spellStart"/>
      <w:r w:rsidRPr="004B14DA">
        <w:rPr>
          <w:i/>
          <w:iCs/>
        </w:rPr>
        <w:t>___</w:t>
      </w:r>
      <w:r w:rsidRPr="004B14DA">
        <w:rPr>
          <w:i/>
          <w:iCs/>
          <w:u w:val="single"/>
        </w:rPr>
        <w:t>прописом</w:t>
      </w:r>
      <w:proofErr w:type="spellEnd"/>
      <w:r w:rsidRPr="004B14DA">
        <w:rPr>
          <w:i/>
          <w:iCs/>
        </w:rPr>
        <w:t>__)</w:t>
      </w:r>
      <w:r>
        <w:t>.</w:t>
      </w:r>
    </w:p>
    <w:p w:rsidR="00A52950" w:rsidRPr="006A0BE7" w:rsidRDefault="00A52950" w:rsidP="00A52950">
      <w:pPr>
        <w:jc w:val="both"/>
        <w:rPr>
          <w:bCs/>
          <w:iCs/>
        </w:rPr>
      </w:pPr>
      <w:r w:rsidRPr="004B14DA">
        <w:t>Загальна сума Договору складається з урахуванням податків і зборів, що сплачуються або мають бути сплачені, усіх інших витрат.</w:t>
      </w:r>
    </w:p>
    <w:p w:rsidR="00A52950" w:rsidRPr="003965FB" w:rsidRDefault="00A52950" w:rsidP="00A52950">
      <w:pPr>
        <w:jc w:val="both"/>
      </w:pPr>
      <w:r>
        <w:lastRenderedPageBreak/>
        <w:t>3.3</w:t>
      </w:r>
      <w:r w:rsidRPr="004B14DA">
        <w:t xml:space="preserve">. </w:t>
      </w:r>
      <w:r w:rsidRPr="003965FB">
        <w:t xml:space="preserve">Ціна цього Договору, не може змінюватись за виключенням випадків, передбачених </w:t>
      </w:r>
      <w:r w:rsidRPr="003965FB">
        <w:rPr>
          <w:rStyle w:val="212pt"/>
        </w:rPr>
        <w:t xml:space="preserve">пунктом 19 </w:t>
      </w:r>
      <w:r w:rsidRPr="00730270">
        <w:rPr>
          <w:rStyle w:val="212pt"/>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730270">
        <w:rPr>
          <w:rStyle w:val="212pt"/>
          <w:b/>
        </w:rPr>
        <w:t>Постановою Кабінету Міністрів України від 12 жовтня 2022р. №1178</w:t>
      </w:r>
      <w:r w:rsidRPr="003965FB">
        <w:t>.</w:t>
      </w:r>
    </w:p>
    <w:p w:rsidR="00A52950" w:rsidRDefault="00A52950" w:rsidP="00A52950">
      <w:pPr>
        <w:jc w:val="both"/>
      </w:pPr>
      <w:r>
        <w:t>3.4</w:t>
      </w:r>
      <w:r w:rsidRPr="004B14DA">
        <w:t xml:space="preserve">. </w:t>
      </w:r>
      <w:r w:rsidRPr="00E7484F">
        <w:t>Ціна за одиницю товару і загальна сума договору включає витрати на транспортування, страхування, навантаження, розвантаження, постачання, сплату митних тарифів, податків і зборів (обов'язкових платежів)</w:t>
      </w:r>
      <w:r>
        <w:t xml:space="preserve"> що сплачені чи мають бути сплачені при виконанні умов даного Договору, вартість тари та упаковки. </w:t>
      </w:r>
      <w:r w:rsidRPr="00E7484F">
        <w:t xml:space="preserve"> </w:t>
      </w:r>
      <w:r>
        <w:t>Ціна за одиницю Товару вказується у Специфікації (Додаток № 1) до даного Договору, що є його невід’ємною частиною.</w:t>
      </w:r>
    </w:p>
    <w:p w:rsidR="00A52950" w:rsidRDefault="00A52950" w:rsidP="00A52950">
      <w:pPr>
        <w:jc w:val="both"/>
      </w:pPr>
      <w:r>
        <w:rPr>
          <w:bCs/>
          <w:spacing w:val="3"/>
        </w:rPr>
        <w:t>3</w:t>
      </w:r>
      <w:r w:rsidRPr="00E7484F">
        <w:rPr>
          <w:bCs/>
          <w:spacing w:val="3"/>
        </w:rPr>
        <w:t xml:space="preserve">.5. </w:t>
      </w:r>
      <w:r>
        <w:rPr>
          <w:bCs/>
          <w:spacing w:val="3"/>
        </w:rPr>
        <w:t>Загальна сума (</w:t>
      </w:r>
      <w:r w:rsidRPr="00AD5EE9">
        <w:rPr>
          <w:lang w:eastAsia="ru-RU"/>
        </w:rPr>
        <w:t>Ціна</w:t>
      </w:r>
      <w:r>
        <w:rPr>
          <w:lang w:eastAsia="ru-RU"/>
        </w:rPr>
        <w:t>)</w:t>
      </w:r>
      <w:r w:rsidRPr="00AD5EE9">
        <w:rPr>
          <w:lang w:eastAsia="ru-RU"/>
        </w:rPr>
        <w:t xml:space="preserve"> даного Договору може бути зменшена</w:t>
      </w:r>
      <w:r>
        <w:rPr>
          <w:lang w:eastAsia="ru-RU"/>
        </w:rPr>
        <w:t xml:space="preserve">, у тому числі </w:t>
      </w:r>
      <w:r w:rsidRPr="00AD5EE9">
        <w:rPr>
          <w:lang w:eastAsia="ru-RU"/>
        </w:rPr>
        <w:t xml:space="preserve">залежно від </w:t>
      </w:r>
      <w:r>
        <w:rPr>
          <w:lang w:eastAsia="ru-RU"/>
        </w:rPr>
        <w:t>реальної (</w:t>
      </w:r>
      <w:r w:rsidRPr="00AD5EE9">
        <w:rPr>
          <w:lang w:eastAsia="ru-RU"/>
        </w:rPr>
        <w:t>фактичної</w:t>
      </w:r>
      <w:r>
        <w:rPr>
          <w:lang w:eastAsia="ru-RU"/>
        </w:rPr>
        <w:t>)</w:t>
      </w:r>
      <w:r w:rsidRPr="00AD5EE9">
        <w:rPr>
          <w:lang w:eastAsia="ru-RU"/>
        </w:rPr>
        <w:t xml:space="preserve"> фінансової можливості Покупця шляхом складання та</w:t>
      </w:r>
      <w:r w:rsidRPr="00850B7D">
        <w:rPr>
          <w:color w:val="000000"/>
          <w:lang w:eastAsia="ru-RU"/>
        </w:rPr>
        <w:t xml:space="preserve"> підписання Сторонами або їх уповноваженими представниками відповідних додаткових угод до Договору</w:t>
      </w:r>
      <w:r w:rsidRPr="00E7484F">
        <w:rPr>
          <w:bCs/>
          <w:spacing w:val="3"/>
        </w:rPr>
        <w:t>.</w:t>
      </w:r>
      <w:r w:rsidRPr="00E7484F">
        <w:t xml:space="preserve"> </w:t>
      </w:r>
    </w:p>
    <w:p w:rsidR="00A52950" w:rsidRPr="004B14DA" w:rsidRDefault="00A52950" w:rsidP="00A52950">
      <w:pPr>
        <w:jc w:val="both"/>
      </w:pPr>
    </w:p>
    <w:p w:rsidR="00A52950" w:rsidRPr="0008634E" w:rsidRDefault="00A52950" w:rsidP="00A52950">
      <w:pPr>
        <w:pStyle w:val="20"/>
        <w:shd w:val="clear" w:color="auto" w:fill="auto"/>
        <w:tabs>
          <w:tab w:val="left" w:pos="1236"/>
        </w:tabs>
        <w:spacing w:before="0" w:after="0" w:line="240" w:lineRule="auto"/>
        <w:jc w:val="both"/>
        <w:rPr>
          <w:rFonts w:ascii="Times New Roman" w:hAnsi="Times New Roman"/>
          <w:sz w:val="24"/>
          <w:szCs w:val="24"/>
        </w:rPr>
      </w:pPr>
      <w:r>
        <w:rPr>
          <w:noProof/>
          <w:sz w:val="24"/>
          <w:szCs w:val="24"/>
          <w:lang w:eastAsia="uk-UA"/>
        </w:rPr>
        <mc:AlternateContent>
          <mc:Choice Requires="wps">
            <w:drawing>
              <wp:anchor distT="0" distB="0" distL="1706880" distR="1703705" simplePos="0" relativeHeight="251659264" behindDoc="1" locked="0" layoutInCell="1" allowOverlap="1">
                <wp:simplePos x="0" y="0"/>
                <wp:positionH relativeFrom="margin">
                  <wp:posOffset>933450</wp:posOffset>
                </wp:positionH>
                <wp:positionV relativeFrom="paragraph">
                  <wp:posOffset>72390</wp:posOffset>
                </wp:positionV>
                <wp:extent cx="4438650" cy="139700"/>
                <wp:effectExtent l="0" t="0" r="3810" b="4445"/>
                <wp:wrapTopAndBottom/>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950" w:rsidRPr="005C1246" w:rsidRDefault="00A52950" w:rsidP="00A52950">
                            <w:pPr>
                              <w:pStyle w:val="30"/>
                              <w:shd w:val="clear" w:color="auto" w:fill="auto"/>
                              <w:spacing w:line="240" w:lineRule="exact"/>
                              <w:jc w:val="center"/>
                              <w:rPr>
                                <w:rFonts w:ascii="Times New Roman" w:hAnsi="Times New Roman"/>
                                <w:b w:val="0"/>
                                <w:sz w:val="24"/>
                                <w:szCs w:val="24"/>
                              </w:rPr>
                            </w:pPr>
                            <w:r w:rsidRPr="005C1246">
                              <w:rPr>
                                <w:rStyle w:val="312ptExact"/>
                                <w:rFonts w:ascii="Times New Roman" w:hAnsi="Times New Roman"/>
                                <w:b/>
                              </w:rPr>
                              <w:t>IV. ПОРЯДОК ЗДІЙСНЕННЯ ОПЛАТИ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73.5pt;margin-top:5.7pt;width:349.5pt;height:11pt;z-index:-251657216;visibility:visible;mso-wrap-style:square;mso-width-percent:0;mso-height-percent:0;mso-wrap-distance-left:134.4pt;mso-wrap-distance-top:0;mso-wrap-distance-right:134.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" filled="f" stroked="f">
                <v:textbox inset="0,0,0,0">
                  <w:txbxContent>
                    <w:p w:rsidR="00A52950" w:rsidRPr="005C1246" w:rsidRDefault="00A52950" w:rsidP="00A52950">
                      <w:pPr>
                        <w:pStyle w:val="30"/>
                        <w:shd w:val="clear" w:color="auto" w:fill="auto"/>
                        <w:spacing w:line="240" w:lineRule="exact"/>
                        <w:jc w:val="center"/>
                        <w:rPr>
                          <w:rFonts w:ascii="Times New Roman" w:hAnsi="Times New Roman"/>
                          <w:b w:val="0"/>
                          <w:sz w:val="24"/>
                          <w:szCs w:val="24"/>
                        </w:rPr>
                      </w:pPr>
                      <w:r w:rsidRPr="005C1246">
                        <w:rPr>
                          <w:rStyle w:val="312ptExact"/>
                          <w:rFonts w:ascii="Times New Roman" w:hAnsi="Times New Roman"/>
                          <w:b/>
                        </w:rPr>
                        <w:t>IV. ПОРЯДОК ЗДІЙСНЕННЯ ОПЛАТИ</w:t>
                      </w:r>
                    </w:p>
                  </w:txbxContent>
                </v:textbox>
                <w10:wrap type="topAndBottom" anchorx="margin"/>
              </v:shape>
            </w:pict>
          </mc:Fallback>
        </mc:AlternateContent>
      </w:r>
      <w:r w:rsidRPr="0008634E">
        <w:rPr>
          <w:rFonts w:ascii="Times New Roman" w:hAnsi="Times New Roman"/>
          <w:sz w:val="24"/>
          <w:szCs w:val="24"/>
        </w:rPr>
        <w:t>4.1. Виконання договірних зобов’язань буде здійснюватись в залежності від обсягів реального фінансування при наявності відповідного бюджетного призначення у Покупця на 20</w:t>
      </w:r>
      <w:r>
        <w:rPr>
          <w:rFonts w:ascii="Times New Roman" w:hAnsi="Times New Roman"/>
          <w:sz w:val="24"/>
          <w:szCs w:val="24"/>
        </w:rPr>
        <w:t>24</w:t>
      </w:r>
      <w:r w:rsidRPr="0008634E">
        <w:rPr>
          <w:rFonts w:ascii="Times New Roman" w:hAnsi="Times New Roman"/>
          <w:sz w:val="24"/>
          <w:szCs w:val="24"/>
        </w:rPr>
        <w:t xml:space="preserve"> рік.</w:t>
      </w:r>
    </w:p>
    <w:p w:rsidR="00A52950" w:rsidRPr="00DA4094" w:rsidRDefault="00A52950" w:rsidP="00A52950">
      <w:pPr>
        <w:pStyle w:val="a6"/>
        <w:tabs>
          <w:tab w:val="left" w:pos="0"/>
        </w:tabs>
        <w:jc w:val="both"/>
        <w:rPr>
          <w:rFonts w:ascii="Times New Roman" w:hAnsi="Times New Roman"/>
          <w:sz w:val="24"/>
          <w:szCs w:val="24"/>
          <w:lang w:val="uk-UA"/>
        </w:rPr>
      </w:pPr>
      <w:r w:rsidRPr="0008634E">
        <w:rPr>
          <w:rFonts w:ascii="Times New Roman" w:hAnsi="Times New Roman"/>
          <w:sz w:val="24"/>
          <w:szCs w:val="24"/>
          <w:lang w:val="uk-UA"/>
        </w:rPr>
        <w:t xml:space="preserve">4.2. Розрахунки за поставлений товар здійснюються після отримання товару, відповідно до умов взятого </w:t>
      </w:r>
      <w:r w:rsidRPr="00DA4094">
        <w:rPr>
          <w:rFonts w:ascii="Times New Roman" w:hAnsi="Times New Roman"/>
          <w:sz w:val="24"/>
          <w:szCs w:val="24"/>
          <w:lang w:val="uk-UA"/>
        </w:rPr>
        <w:t>зобов’язання.</w:t>
      </w:r>
    </w:p>
    <w:p w:rsidR="00A52950" w:rsidRPr="00DA4094" w:rsidRDefault="00A52950" w:rsidP="00A52950">
      <w:pPr>
        <w:pStyle w:val="a6"/>
        <w:tabs>
          <w:tab w:val="left" w:pos="0"/>
        </w:tabs>
        <w:jc w:val="both"/>
        <w:rPr>
          <w:rFonts w:ascii="Times New Roman" w:hAnsi="Times New Roman"/>
          <w:sz w:val="24"/>
          <w:szCs w:val="24"/>
          <w:lang w:val="uk-UA"/>
        </w:rPr>
      </w:pPr>
      <w:r w:rsidRPr="00DA4094">
        <w:rPr>
          <w:rFonts w:ascii="Times New Roman" w:hAnsi="Times New Roman"/>
          <w:sz w:val="24"/>
          <w:szCs w:val="24"/>
          <w:lang w:val="uk-UA"/>
        </w:rPr>
        <w:t xml:space="preserve">4.3. </w:t>
      </w:r>
      <w:proofErr w:type="spellStart"/>
      <w:r w:rsidRPr="00DA4094">
        <w:rPr>
          <w:rFonts w:ascii="Times New Roman" w:hAnsi="Times New Roman"/>
          <w:sz w:val="24"/>
          <w:szCs w:val="24"/>
        </w:rPr>
        <w:t>Розрахунки</w:t>
      </w:r>
      <w:proofErr w:type="spellEnd"/>
      <w:r w:rsidRPr="00DA4094">
        <w:rPr>
          <w:rFonts w:ascii="Times New Roman" w:hAnsi="Times New Roman"/>
          <w:sz w:val="24"/>
          <w:szCs w:val="24"/>
        </w:rPr>
        <w:t xml:space="preserve"> </w:t>
      </w:r>
      <w:proofErr w:type="spellStart"/>
      <w:r w:rsidRPr="00DA4094">
        <w:rPr>
          <w:rFonts w:ascii="Times New Roman" w:hAnsi="Times New Roman"/>
          <w:sz w:val="24"/>
          <w:szCs w:val="24"/>
        </w:rPr>
        <w:t>проводяться</w:t>
      </w:r>
      <w:proofErr w:type="spellEnd"/>
      <w:r w:rsidRPr="00DA4094">
        <w:rPr>
          <w:rFonts w:ascii="Times New Roman" w:hAnsi="Times New Roman"/>
          <w:sz w:val="24"/>
          <w:szCs w:val="24"/>
        </w:rPr>
        <w:t xml:space="preserve"> шляхом</w:t>
      </w:r>
      <w:r w:rsidRPr="00DA4094">
        <w:rPr>
          <w:rFonts w:ascii="Times New Roman" w:hAnsi="Times New Roman"/>
          <w:sz w:val="24"/>
          <w:szCs w:val="24"/>
          <w:lang w:val="uk-UA"/>
        </w:rPr>
        <w:t xml:space="preserve"> </w:t>
      </w:r>
      <w:r w:rsidRPr="00DA4094">
        <w:rPr>
          <w:rFonts w:ascii="Times New Roman" w:hAnsi="Times New Roman"/>
          <w:sz w:val="24"/>
          <w:szCs w:val="24"/>
        </w:rPr>
        <w:t xml:space="preserve">оплати </w:t>
      </w:r>
      <w:r w:rsidRPr="00DA4094">
        <w:rPr>
          <w:rFonts w:ascii="Times New Roman" w:hAnsi="Times New Roman"/>
          <w:sz w:val="24"/>
          <w:szCs w:val="24"/>
          <w:lang w:val="uk-UA"/>
        </w:rPr>
        <w:t>Покупцем</w:t>
      </w:r>
      <w:r w:rsidRPr="00DA4094">
        <w:rPr>
          <w:rFonts w:ascii="Times New Roman" w:hAnsi="Times New Roman"/>
          <w:sz w:val="24"/>
          <w:szCs w:val="24"/>
        </w:rPr>
        <w:t xml:space="preserve"> </w:t>
      </w:r>
      <w:proofErr w:type="spellStart"/>
      <w:r w:rsidRPr="00DA4094">
        <w:rPr>
          <w:rFonts w:ascii="Times New Roman" w:hAnsi="Times New Roman"/>
          <w:sz w:val="24"/>
          <w:szCs w:val="24"/>
        </w:rPr>
        <w:t>вартості</w:t>
      </w:r>
      <w:proofErr w:type="spellEnd"/>
      <w:r w:rsidRPr="00DA4094">
        <w:rPr>
          <w:rFonts w:ascii="Times New Roman" w:hAnsi="Times New Roman"/>
          <w:sz w:val="24"/>
          <w:szCs w:val="24"/>
        </w:rPr>
        <w:t xml:space="preserve"> поставлено</w:t>
      </w:r>
      <w:proofErr w:type="spellStart"/>
      <w:r w:rsidRPr="00DA4094">
        <w:rPr>
          <w:rFonts w:ascii="Times New Roman" w:hAnsi="Times New Roman"/>
          <w:sz w:val="24"/>
          <w:szCs w:val="24"/>
          <w:lang w:val="uk-UA"/>
        </w:rPr>
        <w:t>го</w:t>
      </w:r>
      <w:proofErr w:type="spellEnd"/>
      <w:r w:rsidRPr="00DA4094">
        <w:rPr>
          <w:rFonts w:ascii="Times New Roman" w:hAnsi="Times New Roman"/>
          <w:sz w:val="24"/>
          <w:szCs w:val="24"/>
        </w:rPr>
        <w:t xml:space="preserve"> товару по </w:t>
      </w:r>
      <w:proofErr w:type="spellStart"/>
      <w:r w:rsidRPr="00DA4094">
        <w:rPr>
          <w:rFonts w:ascii="Times New Roman" w:hAnsi="Times New Roman"/>
          <w:sz w:val="24"/>
          <w:szCs w:val="24"/>
        </w:rPr>
        <w:t>безготівковому</w:t>
      </w:r>
      <w:proofErr w:type="spellEnd"/>
      <w:r w:rsidRPr="00DA4094">
        <w:rPr>
          <w:rFonts w:ascii="Times New Roman" w:hAnsi="Times New Roman"/>
          <w:sz w:val="24"/>
          <w:szCs w:val="24"/>
        </w:rPr>
        <w:t xml:space="preserve"> </w:t>
      </w:r>
      <w:proofErr w:type="spellStart"/>
      <w:r w:rsidRPr="00DA4094">
        <w:rPr>
          <w:rFonts w:ascii="Times New Roman" w:hAnsi="Times New Roman"/>
          <w:sz w:val="24"/>
          <w:szCs w:val="24"/>
        </w:rPr>
        <w:t>розрахунку</w:t>
      </w:r>
      <w:proofErr w:type="spellEnd"/>
      <w:r w:rsidRPr="00DA4094">
        <w:rPr>
          <w:rFonts w:ascii="Times New Roman" w:hAnsi="Times New Roman"/>
          <w:sz w:val="24"/>
          <w:szCs w:val="24"/>
        </w:rPr>
        <w:t xml:space="preserve"> </w:t>
      </w:r>
      <w:proofErr w:type="spellStart"/>
      <w:r w:rsidRPr="00DA4094">
        <w:rPr>
          <w:rFonts w:ascii="Times New Roman" w:hAnsi="Times New Roman"/>
          <w:sz w:val="24"/>
          <w:szCs w:val="24"/>
        </w:rPr>
        <w:t>протягом</w:t>
      </w:r>
      <w:proofErr w:type="spellEnd"/>
      <w:r w:rsidRPr="00DA4094">
        <w:rPr>
          <w:rFonts w:ascii="Times New Roman" w:hAnsi="Times New Roman"/>
          <w:sz w:val="24"/>
          <w:szCs w:val="24"/>
        </w:rPr>
        <w:t xml:space="preserve"> </w:t>
      </w:r>
      <w:r w:rsidRPr="00DA4094">
        <w:rPr>
          <w:rFonts w:ascii="Times New Roman" w:hAnsi="Times New Roman"/>
          <w:sz w:val="24"/>
          <w:szCs w:val="24"/>
          <w:lang w:val="uk-UA"/>
        </w:rPr>
        <w:t xml:space="preserve">40 календарних днів </w:t>
      </w:r>
      <w:r w:rsidRPr="00DA4094">
        <w:rPr>
          <w:rFonts w:ascii="Times New Roman" w:hAnsi="Times New Roman"/>
          <w:sz w:val="24"/>
          <w:szCs w:val="24"/>
        </w:rPr>
        <w:t xml:space="preserve">з моменту </w:t>
      </w:r>
      <w:proofErr w:type="spellStart"/>
      <w:r w:rsidRPr="00DA4094">
        <w:rPr>
          <w:rFonts w:ascii="Times New Roman" w:hAnsi="Times New Roman"/>
          <w:sz w:val="24"/>
          <w:szCs w:val="24"/>
        </w:rPr>
        <w:t>одержання</w:t>
      </w:r>
      <w:proofErr w:type="spellEnd"/>
      <w:r w:rsidRPr="00DA4094">
        <w:rPr>
          <w:rFonts w:ascii="Times New Roman" w:hAnsi="Times New Roman"/>
          <w:sz w:val="24"/>
          <w:szCs w:val="24"/>
        </w:rPr>
        <w:t xml:space="preserve"> </w:t>
      </w:r>
      <w:r w:rsidRPr="00DA4094">
        <w:rPr>
          <w:rFonts w:ascii="Times New Roman" w:hAnsi="Times New Roman"/>
          <w:sz w:val="24"/>
          <w:szCs w:val="24"/>
          <w:lang w:val="uk-UA"/>
        </w:rPr>
        <w:t>т</w:t>
      </w:r>
      <w:proofErr w:type="spellStart"/>
      <w:r w:rsidRPr="00DA4094">
        <w:rPr>
          <w:rFonts w:ascii="Times New Roman" w:hAnsi="Times New Roman"/>
          <w:sz w:val="24"/>
          <w:szCs w:val="24"/>
        </w:rPr>
        <w:t>овару</w:t>
      </w:r>
      <w:proofErr w:type="spellEnd"/>
      <w:r w:rsidRPr="00DA4094">
        <w:rPr>
          <w:rFonts w:ascii="Times New Roman" w:hAnsi="Times New Roman"/>
          <w:sz w:val="24"/>
          <w:szCs w:val="24"/>
        </w:rPr>
        <w:t xml:space="preserve"> за </w:t>
      </w:r>
      <w:proofErr w:type="spellStart"/>
      <w:r w:rsidRPr="00DA4094">
        <w:rPr>
          <w:rFonts w:ascii="Times New Roman" w:hAnsi="Times New Roman"/>
          <w:sz w:val="24"/>
          <w:szCs w:val="24"/>
        </w:rPr>
        <w:t>цінами</w:t>
      </w:r>
      <w:proofErr w:type="spellEnd"/>
      <w:r w:rsidRPr="00DA4094">
        <w:rPr>
          <w:rFonts w:ascii="Times New Roman" w:hAnsi="Times New Roman"/>
          <w:sz w:val="24"/>
          <w:szCs w:val="24"/>
        </w:rPr>
        <w:t xml:space="preserve"> </w:t>
      </w:r>
      <w:proofErr w:type="spellStart"/>
      <w:r w:rsidRPr="00DA4094">
        <w:rPr>
          <w:rFonts w:ascii="Times New Roman" w:hAnsi="Times New Roman"/>
          <w:sz w:val="24"/>
          <w:szCs w:val="24"/>
        </w:rPr>
        <w:t>згідно</w:t>
      </w:r>
      <w:proofErr w:type="spellEnd"/>
      <w:r w:rsidRPr="00DA4094">
        <w:rPr>
          <w:rFonts w:ascii="Times New Roman" w:hAnsi="Times New Roman"/>
          <w:sz w:val="24"/>
          <w:szCs w:val="24"/>
        </w:rPr>
        <w:t xml:space="preserve"> </w:t>
      </w:r>
      <w:proofErr w:type="spellStart"/>
      <w:r w:rsidRPr="00DA4094">
        <w:rPr>
          <w:rFonts w:ascii="Times New Roman" w:hAnsi="Times New Roman"/>
          <w:sz w:val="24"/>
          <w:szCs w:val="24"/>
        </w:rPr>
        <w:t>видаткових</w:t>
      </w:r>
      <w:proofErr w:type="spellEnd"/>
      <w:r w:rsidRPr="00DA4094">
        <w:rPr>
          <w:rFonts w:ascii="Times New Roman" w:hAnsi="Times New Roman"/>
          <w:sz w:val="24"/>
          <w:szCs w:val="24"/>
          <w:lang w:val="uk-UA"/>
        </w:rPr>
        <w:t xml:space="preserve"> </w:t>
      </w:r>
      <w:proofErr w:type="spellStart"/>
      <w:r w:rsidRPr="00DA4094">
        <w:rPr>
          <w:rFonts w:ascii="Times New Roman" w:hAnsi="Times New Roman"/>
          <w:sz w:val="24"/>
          <w:szCs w:val="24"/>
        </w:rPr>
        <w:t>накладних</w:t>
      </w:r>
      <w:proofErr w:type="spellEnd"/>
      <w:r w:rsidRPr="00DA4094">
        <w:rPr>
          <w:rFonts w:ascii="Times New Roman" w:hAnsi="Times New Roman"/>
          <w:sz w:val="24"/>
          <w:szCs w:val="24"/>
        </w:rPr>
        <w:t xml:space="preserve"> при </w:t>
      </w:r>
      <w:proofErr w:type="spellStart"/>
      <w:r w:rsidRPr="00DA4094">
        <w:rPr>
          <w:rFonts w:ascii="Times New Roman" w:hAnsi="Times New Roman"/>
          <w:sz w:val="24"/>
          <w:szCs w:val="24"/>
        </w:rPr>
        <w:t>наявності</w:t>
      </w:r>
      <w:proofErr w:type="spellEnd"/>
      <w:r w:rsidRPr="00DA4094">
        <w:rPr>
          <w:rFonts w:ascii="Times New Roman" w:hAnsi="Times New Roman"/>
          <w:sz w:val="24"/>
          <w:szCs w:val="24"/>
        </w:rPr>
        <w:t xml:space="preserve"> </w:t>
      </w:r>
      <w:proofErr w:type="spellStart"/>
      <w:r w:rsidRPr="00DA4094">
        <w:rPr>
          <w:rFonts w:ascii="Times New Roman" w:hAnsi="Times New Roman"/>
          <w:sz w:val="24"/>
          <w:szCs w:val="24"/>
        </w:rPr>
        <w:t>кошті</w:t>
      </w:r>
      <w:proofErr w:type="gramStart"/>
      <w:r w:rsidRPr="00DA4094">
        <w:rPr>
          <w:rFonts w:ascii="Times New Roman" w:hAnsi="Times New Roman"/>
          <w:sz w:val="24"/>
          <w:szCs w:val="24"/>
        </w:rPr>
        <w:t>в</w:t>
      </w:r>
      <w:proofErr w:type="spellEnd"/>
      <w:proofErr w:type="gramEnd"/>
      <w:r w:rsidRPr="00DA4094">
        <w:rPr>
          <w:rFonts w:ascii="Times New Roman" w:hAnsi="Times New Roman"/>
          <w:sz w:val="24"/>
          <w:szCs w:val="24"/>
        </w:rPr>
        <w:t xml:space="preserve"> на </w:t>
      </w:r>
      <w:proofErr w:type="spellStart"/>
      <w:r w:rsidRPr="00DA4094">
        <w:rPr>
          <w:rFonts w:ascii="Times New Roman" w:hAnsi="Times New Roman"/>
          <w:sz w:val="24"/>
          <w:szCs w:val="24"/>
        </w:rPr>
        <w:t>рахунку</w:t>
      </w:r>
      <w:proofErr w:type="spellEnd"/>
      <w:r w:rsidRPr="00DA4094">
        <w:rPr>
          <w:rFonts w:ascii="Times New Roman" w:hAnsi="Times New Roman"/>
          <w:sz w:val="24"/>
          <w:szCs w:val="24"/>
        </w:rPr>
        <w:t xml:space="preserve"> </w:t>
      </w:r>
      <w:r w:rsidRPr="00DA4094">
        <w:rPr>
          <w:rFonts w:ascii="Times New Roman" w:hAnsi="Times New Roman"/>
          <w:sz w:val="24"/>
          <w:szCs w:val="24"/>
          <w:lang w:val="uk-UA"/>
        </w:rPr>
        <w:t>Покупця</w:t>
      </w:r>
      <w:r w:rsidRPr="00DA4094">
        <w:rPr>
          <w:rFonts w:ascii="Times New Roman" w:hAnsi="Times New Roman"/>
          <w:sz w:val="24"/>
          <w:szCs w:val="24"/>
        </w:rPr>
        <w:t>.</w:t>
      </w:r>
    </w:p>
    <w:p w:rsidR="00A52950" w:rsidRPr="00DD59EB" w:rsidRDefault="00A52950" w:rsidP="00A52950">
      <w:pPr>
        <w:adjustRightInd w:val="0"/>
        <w:jc w:val="both"/>
      </w:pPr>
      <w:r w:rsidRPr="00DA4094">
        <w:t>У разі затримки бюджетного фінансування розрахунки за отриманий товар здійснюються протягом п’яти банківських днів з дати отримання Покупцем бюджетного</w:t>
      </w:r>
      <w:r w:rsidRPr="00DD59EB">
        <w:t xml:space="preserve"> фінансування закупівлі на свій реєстраційний рахунок.</w:t>
      </w:r>
    </w:p>
    <w:p w:rsidR="00A52950" w:rsidRPr="0008634E" w:rsidRDefault="00A52950" w:rsidP="00A52950">
      <w:pPr>
        <w:jc w:val="both"/>
        <w:rPr>
          <w:rStyle w:val="a5"/>
          <w:lang w:val="ru-RU"/>
        </w:rPr>
      </w:pPr>
      <w:r w:rsidRPr="0008634E">
        <w:t xml:space="preserve">4.4 </w:t>
      </w:r>
      <w:proofErr w:type="spellStart"/>
      <w:r w:rsidRPr="0008634E">
        <w:rPr>
          <w:rStyle w:val="a5"/>
          <w:lang w:val="ru-RU"/>
        </w:rPr>
        <w:t>Усі</w:t>
      </w:r>
      <w:proofErr w:type="spellEnd"/>
      <w:r w:rsidRPr="0008634E">
        <w:rPr>
          <w:rStyle w:val="a5"/>
          <w:lang w:val="ru-RU"/>
        </w:rPr>
        <w:t xml:space="preserve"> </w:t>
      </w:r>
      <w:proofErr w:type="spellStart"/>
      <w:r w:rsidRPr="0008634E">
        <w:rPr>
          <w:rStyle w:val="a5"/>
          <w:lang w:val="ru-RU"/>
        </w:rPr>
        <w:t>розрахунки</w:t>
      </w:r>
      <w:proofErr w:type="spellEnd"/>
      <w:r w:rsidRPr="0008634E">
        <w:rPr>
          <w:rStyle w:val="a5"/>
          <w:lang w:val="ru-RU"/>
        </w:rPr>
        <w:t xml:space="preserve"> за Договором </w:t>
      </w:r>
      <w:proofErr w:type="spellStart"/>
      <w:r w:rsidRPr="0008634E">
        <w:rPr>
          <w:rStyle w:val="a5"/>
          <w:lang w:val="ru-RU"/>
        </w:rPr>
        <w:t>проводяться</w:t>
      </w:r>
      <w:proofErr w:type="spellEnd"/>
      <w:r w:rsidRPr="0008634E">
        <w:rPr>
          <w:rStyle w:val="a5"/>
          <w:lang w:val="ru-RU"/>
        </w:rPr>
        <w:t xml:space="preserve"> у </w:t>
      </w:r>
      <w:proofErr w:type="spellStart"/>
      <w:r w:rsidRPr="0008634E">
        <w:rPr>
          <w:rStyle w:val="a5"/>
          <w:lang w:val="ru-RU"/>
        </w:rPr>
        <w:t>безготівковій</w:t>
      </w:r>
      <w:proofErr w:type="spellEnd"/>
      <w:r w:rsidRPr="0008634E">
        <w:rPr>
          <w:rStyle w:val="a5"/>
          <w:lang w:val="ru-RU"/>
        </w:rPr>
        <w:t xml:space="preserve"> </w:t>
      </w:r>
      <w:proofErr w:type="spellStart"/>
      <w:r w:rsidRPr="0008634E">
        <w:rPr>
          <w:rStyle w:val="a5"/>
          <w:lang w:val="ru-RU"/>
        </w:rPr>
        <w:t>формі</w:t>
      </w:r>
      <w:proofErr w:type="spellEnd"/>
      <w:r w:rsidRPr="0008634E">
        <w:rPr>
          <w:rStyle w:val="a5"/>
          <w:lang w:val="ru-RU"/>
        </w:rPr>
        <w:t>.</w:t>
      </w:r>
    </w:p>
    <w:p w:rsidR="00A52950" w:rsidRPr="003F4D9A" w:rsidRDefault="00A52950" w:rsidP="00A52950">
      <w:pPr>
        <w:jc w:val="both"/>
      </w:pPr>
      <w:r w:rsidRPr="0008634E">
        <w:rPr>
          <w:rStyle w:val="a5"/>
          <w:lang w:val="ru-RU"/>
        </w:rPr>
        <w:t xml:space="preserve">4.5. </w:t>
      </w:r>
      <w:r>
        <w:t>Д</w:t>
      </w:r>
      <w:r w:rsidRPr="003F4D9A">
        <w:rPr>
          <w:rFonts w:eastAsia="SimSun"/>
          <w:color w:val="000000"/>
        </w:rPr>
        <w:t>ля здійснення оплати по даному Договору рахунок та видаткова накладна, що видаються Постачальником Покупцю повинні бути належним чином оформлені.</w:t>
      </w:r>
    </w:p>
    <w:p w:rsidR="00A52950" w:rsidRPr="003F4D9A" w:rsidRDefault="00A52950" w:rsidP="00A52950">
      <w:pPr>
        <w:jc w:val="both"/>
      </w:pPr>
      <w:r w:rsidRPr="003F4D9A">
        <w:t>4.6 Датою оплати є дата зарахування грошових коштів на розрахунковий рахунок Постачальника.</w:t>
      </w:r>
    </w:p>
    <w:p w:rsidR="00A52950" w:rsidRPr="003F4D9A" w:rsidRDefault="00A52950" w:rsidP="00A52950">
      <w:pPr>
        <w:pStyle w:val="a6"/>
        <w:jc w:val="both"/>
        <w:rPr>
          <w:rFonts w:ascii="Times New Roman" w:hAnsi="Times New Roman"/>
          <w:sz w:val="24"/>
          <w:szCs w:val="24"/>
        </w:rPr>
      </w:pPr>
      <w:bookmarkStart w:id="0" w:name="bookmark0"/>
      <w:r>
        <w:rPr>
          <w:rFonts w:ascii="Times New Roman" w:hAnsi="Times New Roman"/>
          <w:noProof/>
          <w:sz w:val="24"/>
          <w:szCs w:val="24"/>
          <w:lang w:val="uk-UA" w:eastAsia="uk-UA"/>
        </w:rPr>
        <mc:AlternateContent>
          <mc:Choice Requires="wps">
            <w:drawing>
              <wp:anchor distT="0" distB="0" distL="1761490" distR="1755775" simplePos="0" relativeHeight="251660288" behindDoc="1" locked="0" layoutInCell="1" allowOverlap="1">
                <wp:simplePos x="0" y="0"/>
                <wp:positionH relativeFrom="margin">
                  <wp:posOffset>878205</wp:posOffset>
                </wp:positionH>
                <wp:positionV relativeFrom="paragraph">
                  <wp:posOffset>156845</wp:posOffset>
                </wp:positionV>
                <wp:extent cx="4935220" cy="190500"/>
                <wp:effectExtent l="0" t="0" r="635" b="0"/>
                <wp:wrapTopAndBottom/>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2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950" w:rsidRPr="006C73C8" w:rsidRDefault="00A52950" w:rsidP="00A52950">
                            <w:pPr>
                              <w:pStyle w:val="30"/>
                              <w:shd w:val="clear" w:color="auto" w:fill="auto"/>
                              <w:spacing w:line="240" w:lineRule="exact"/>
                              <w:jc w:val="center"/>
                              <w:rPr>
                                <w:rFonts w:ascii="Times New Roman" w:hAnsi="Times New Roman"/>
                                <w:b w:val="0"/>
                                <w:sz w:val="24"/>
                                <w:szCs w:val="24"/>
                              </w:rPr>
                            </w:pPr>
                            <w:r w:rsidRPr="005C1246">
                              <w:rPr>
                                <w:rStyle w:val="312ptExact"/>
                                <w:rFonts w:ascii="Times New Roman" w:hAnsi="Times New Roman"/>
                                <w:b/>
                              </w:rPr>
                              <w:t>V. ПОРЯДОК ТА СТРОК ПОСТАВКИ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69.15pt;margin-top:12.35pt;width:388.6pt;height:15pt;z-index:-251656192;visibility:visible;mso-wrap-style:square;mso-width-percent:0;mso-height-percent:0;mso-wrap-distance-left:138.7pt;mso-wrap-distance-top:0;mso-wrap-distance-right:138.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" filled="f" stroked="f">
                <v:textbox inset="0,0,0,0">
                  <w:txbxContent>
                    <w:p w:rsidR="00A52950" w:rsidRPr="006C73C8" w:rsidRDefault="00A52950" w:rsidP="00A52950">
                      <w:pPr>
                        <w:pStyle w:val="30"/>
                        <w:shd w:val="clear" w:color="auto" w:fill="auto"/>
                        <w:spacing w:line="240" w:lineRule="exact"/>
                        <w:jc w:val="center"/>
                        <w:rPr>
                          <w:rFonts w:ascii="Times New Roman" w:hAnsi="Times New Roman"/>
                          <w:b w:val="0"/>
                          <w:sz w:val="24"/>
                          <w:szCs w:val="24"/>
                        </w:rPr>
                      </w:pPr>
                      <w:r w:rsidRPr="005C1246">
                        <w:rPr>
                          <w:rStyle w:val="312ptExact"/>
                          <w:rFonts w:ascii="Times New Roman" w:hAnsi="Times New Roman"/>
                          <w:b/>
                        </w:rPr>
                        <w:t>V. ПОРЯДОК ТА СТРОК ПОСТАВКИ</w:t>
                      </w:r>
                    </w:p>
                  </w:txbxContent>
                </v:textbox>
                <w10:wrap type="topAndBottom" anchorx="margin"/>
              </v:shape>
            </w:pict>
          </mc:Fallback>
        </mc:AlternateContent>
      </w:r>
      <w:r w:rsidRPr="003F4D9A">
        <w:rPr>
          <w:rFonts w:ascii="Times New Roman" w:hAnsi="Times New Roman"/>
          <w:sz w:val="24"/>
          <w:szCs w:val="24"/>
          <w:lang w:val="uk-UA"/>
        </w:rPr>
        <w:t>5</w:t>
      </w:r>
      <w:r w:rsidRPr="003F4D9A">
        <w:rPr>
          <w:rFonts w:ascii="Times New Roman" w:hAnsi="Times New Roman"/>
          <w:sz w:val="24"/>
          <w:szCs w:val="24"/>
        </w:rPr>
        <w:t xml:space="preserve">.1. </w:t>
      </w:r>
      <w:proofErr w:type="spellStart"/>
      <w:r w:rsidRPr="003F4D9A">
        <w:rPr>
          <w:rFonts w:ascii="Times New Roman" w:hAnsi="Times New Roman"/>
          <w:sz w:val="24"/>
          <w:szCs w:val="24"/>
        </w:rPr>
        <w:t>Постачальник</w:t>
      </w:r>
      <w:proofErr w:type="spellEnd"/>
      <w:r w:rsidRPr="003F4D9A">
        <w:rPr>
          <w:rFonts w:ascii="Times New Roman" w:hAnsi="Times New Roman"/>
          <w:sz w:val="24"/>
          <w:szCs w:val="24"/>
        </w:rPr>
        <w:t xml:space="preserve"> </w:t>
      </w:r>
      <w:proofErr w:type="spellStart"/>
      <w:r w:rsidRPr="003F4D9A">
        <w:rPr>
          <w:rFonts w:ascii="Times New Roman" w:hAnsi="Times New Roman"/>
          <w:sz w:val="24"/>
          <w:szCs w:val="24"/>
        </w:rPr>
        <w:t>здійснює</w:t>
      </w:r>
      <w:proofErr w:type="spellEnd"/>
      <w:r w:rsidRPr="003F4D9A">
        <w:rPr>
          <w:rFonts w:ascii="Times New Roman" w:hAnsi="Times New Roman"/>
          <w:sz w:val="24"/>
          <w:szCs w:val="24"/>
        </w:rPr>
        <w:t xml:space="preserve"> поставку товару </w:t>
      </w:r>
      <w:proofErr w:type="spellStart"/>
      <w:r w:rsidRPr="003F4D9A">
        <w:rPr>
          <w:rFonts w:ascii="Times New Roman" w:hAnsi="Times New Roman"/>
          <w:sz w:val="24"/>
          <w:szCs w:val="24"/>
        </w:rPr>
        <w:t>Покупцю</w:t>
      </w:r>
      <w:proofErr w:type="spellEnd"/>
      <w:r w:rsidRPr="003F4D9A">
        <w:rPr>
          <w:rFonts w:ascii="Times New Roman" w:hAnsi="Times New Roman"/>
          <w:sz w:val="24"/>
          <w:szCs w:val="24"/>
        </w:rPr>
        <w:t xml:space="preserve"> </w:t>
      </w:r>
      <w:proofErr w:type="spellStart"/>
      <w:r w:rsidRPr="003F4D9A">
        <w:rPr>
          <w:rFonts w:ascii="Times New Roman" w:hAnsi="Times New Roman"/>
          <w:sz w:val="24"/>
          <w:szCs w:val="24"/>
          <w:lang w:eastAsia="uk-UA"/>
        </w:rPr>
        <w:t>протягом</w:t>
      </w:r>
      <w:proofErr w:type="spellEnd"/>
      <w:r w:rsidRPr="003F4D9A">
        <w:rPr>
          <w:rFonts w:ascii="Times New Roman" w:hAnsi="Times New Roman"/>
          <w:sz w:val="24"/>
          <w:szCs w:val="24"/>
          <w:lang w:eastAsia="uk-UA"/>
        </w:rPr>
        <w:t xml:space="preserve"> 24 (</w:t>
      </w:r>
      <w:proofErr w:type="spellStart"/>
      <w:r w:rsidRPr="003F4D9A">
        <w:rPr>
          <w:rFonts w:ascii="Times New Roman" w:hAnsi="Times New Roman"/>
          <w:sz w:val="24"/>
          <w:szCs w:val="24"/>
          <w:lang w:eastAsia="uk-UA"/>
        </w:rPr>
        <w:t>двадцяти</w:t>
      </w:r>
      <w:proofErr w:type="spellEnd"/>
      <w:r w:rsidRPr="003F4D9A">
        <w:rPr>
          <w:rFonts w:ascii="Times New Roman" w:hAnsi="Times New Roman"/>
          <w:sz w:val="24"/>
          <w:szCs w:val="24"/>
          <w:lang w:eastAsia="uk-UA"/>
        </w:rPr>
        <w:t xml:space="preserve"> </w:t>
      </w:r>
      <w:proofErr w:type="spellStart"/>
      <w:r w:rsidRPr="003F4D9A">
        <w:rPr>
          <w:rFonts w:ascii="Times New Roman" w:hAnsi="Times New Roman"/>
          <w:sz w:val="24"/>
          <w:szCs w:val="24"/>
          <w:lang w:eastAsia="uk-UA"/>
        </w:rPr>
        <w:t>чотирьох</w:t>
      </w:r>
      <w:proofErr w:type="spellEnd"/>
      <w:r w:rsidRPr="003F4D9A">
        <w:rPr>
          <w:rFonts w:ascii="Times New Roman" w:hAnsi="Times New Roman"/>
          <w:sz w:val="24"/>
          <w:szCs w:val="24"/>
          <w:lang w:eastAsia="uk-UA"/>
        </w:rPr>
        <w:t xml:space="preserve">) годин з моменту </w:t>
      </w:r>
      <w:proofErr w:type="spellStart"/>
      <w:r w:rsidRPr="003F4D9A">
        <w:rPr>
          <w:rFonts w:ascii="Times New Roman" w:hAnsi="Times New Roman"/>
          <w:sz w:val="24"/>
          <w:szCs w:val="24"/>
          <w:lang w:eastAsia="uk-UA"/>
        </w:rPr>
        <w:t>отримання</w:t>
      </w:r>
      <w:proofErr w:type="spellEnd"/>
      <w:r w:rsidRPr="003F4D9A">
        <w:rPr>
          <w:rFonts w:ascii="Times New Roman" w:hAnsi="Times New Roman"/>
          <w:sz w:val="24"/>
          <w:szCs w:val="24"/>
          <w:lang w:eastAsia="uk-UA"/>
        </w:rPr>
        <w:t xml:space="preserve"> </w:t>
      </w:r>
      <w:proofErr w:type="spellStart"/>
      <w:r w:rsidRPr="003F4D9A">
        <w:rPr>
          <w:rFonts w:ascii="Times New Roman" w:hAnsi="Times New Roman"/>
          <w:sz w:val="24"/>
          <w:szCs w:val="24"/>
          <w:lang w:eastAsia="uk-UA"/>
        </w:rPr>
        <w:t>Постачальником</w:t>
      </w:r>
      <w:proofErr w:type="spellEnd"/>
      <w:r w:rsidRPr="003F4D9A">
        <w:rPr>
          <w:rFonts w:ascii="Times New Roman" w:hAnsi="Times New Roman"/>
          <w:sz w:val="24"/>
          <w:szCs w:val="24"/>
          <w:lang w:eastAsia="uk-UA"/>
        </w:rPr>
        <w:t xml:space="preserve"> заявки </w:t>
      </w:r>
      <w:proofErr w:type="spellStart"/>
      <w:r w:rsidRPr="003F4D9A">
        <w:rPr>
          <w:rFonts w:ascii="Times New Roman" w:hAnsi="Times New Roman"/>
          <w:sz w:val="24"/>
          <w:szCs w:val="24"/>
          <w:lang w:eastAsia="uk-UA"/>
        </w:rPr>
        <w:t>від</w:t>
      </w:r>
      <w:proofErr w:type="spellEnd"/>
      <w:r w:rsidRPr="003F4D9A">
        <w:rPr>
          <w:rFonts w:ascii="Times New Roman" w:hAnsi="Times New Roman"/>
          <w:sz w:val="24"/>
          <w:szCs w:val="24"/>
          <w:lang w:eastAsia="uk-UA"/>
        </w:rPr>
        <w:t xml:space="preserve"> </w:t>
      </w:r>
      <w:proofErr w:type="spellStart"/>
      <w:r w:rsidRPr="003F4D9A">
        <w:rPr>
          <w:rFonts w:ascii="Times New Roman" w:hAnsi="Times New Roman"/>
          <w:sz w:val="24"/>
          <w:szCs w:val="24"/>
          <w:lang w:eastAsia="uk-UA"/>
        </w:rPr>
        <w:t>Покупця</w:t>
      </w:r>
      <w:proofErr w:type="spellEnd"/>
      <w:r w:rsidRPr="003F4D9A">
        <w:rPr>
          <w:rFonts w:ascii="Times New Roman" w:hAnsi="Times New Roman"/>
          <w:sz w:val="24"/>
          <w:szCs w:val="24"/>
          <w:lang w:eastAsia="uk-UA"/>
        </w:rPr>
        <w:t xml:space="preserve">, </w:t>
      </w:r>
      <w:proofErr w:type="spellStart"/>
      <w:r w:rsidRPr="003F4D9A">
        <w:rPr>
          <w:rFonts w:ascii="Times New Roman" w:hAnsi="Times New Roman"/>
          <w:sz w:val="24"/>
          <w:szCs w:val="24"/>
          <w:lang w:eastAsia="uk-UA"/>
        </w:rPr>
        <w:t>направленої</w:t>
      </w:r>
      <w:proofErr w:type="spellEnd"/>
      <w:r w:rsidRPr="003F4D9A">
        <w:rPr>
          <w:rFonts w:ascii="Times New Roman" w:hAnsi="Times New Roman"/>
          <w:sz w:val="24"/>
          <w:szCs w:val="24"/>
          <w:lang w:eastAsia="uk-UA"/>
        </w:rPr>
        <w:t xml:space="preserve"> на </w:t>
      </w:r>
      <w:proofErr w:type="spellStart"/>
      <w:r w:rsidRPr="003F4D9A">
        <w:rPr>
          <w:rFonts w:ascii="Times New Roman" w:hAnsi="Times New Roman"/>
          <w:sz w:val="24"/>
          <w:szCs w:val="24"/>
          <w:lang w:eastAsia="uk-UA"/>
        </w:rPr>
        <w:t>електронну</w:t>
      </w:r>
      <w:proofErr w:type="spellEnd"/>
      <w:r w:rsidRPr="003F4D9A">
        <w:rPr>
          <w:rFonts w:ascii="Times New Roman" w:hAnsi="Times New Roman"/>
          <w:sz w:val="24"/>
          <w:szCs w:val="24"/>
          <w:lang w:eastAsia="uk-UA"/>
        </w:rPr>
        <w:t xml:space="preserve"> адресу </w:t>
      </w:r>
      <w:proofErr w:type="spellStart"/>
      <w:r w:rsidRPr="003F4D9A">
        <w:rPr>
          <w:rFonts w:ascii="Times New Roman" w:hAnsi="Times New Roman"/>
          <w:sz w:val="24"/>
          <w:szCs w:val="24"/>
          <w:lang w:eastAsia="uk-UA"/>
        </w:rPr>
        <w:t>відповідальної</w:t>
      </w:r>
      <w:proofErr w:type="spellEnd"/>
      <w:r w:rsidRPr="003F4D9A">
        <w:rPr>
          <w:rFonts w:ascii="Times New Roman" w:hAnsi="Times New Roman"/>
          <w:sz w:val="24"/>
          <w:szCs w:val="24"/>
          <w:lang w:eastAsia="uk-UA"/>
        </w:rPr>
        <w:t xml:space="preserve"> особи </w:t>
      </w:r>
      <w:proofErr w:type="spellStart"/>
      <w:r w:rsidRPr="003F4D9A">
        <w:rPr>
          <w:rFonts w:ascii="Times New Roman" w:hAnsi="Times New Roman"/>
          <w:sz w:val="24"/>
          <w:szCs w:val="24"/>
          <w:lang w:eastAsia="uk-UA"/>
        </w:rPr>
        <w:t>Постачальника</w:t>
      </w:r>
      <w:proofErr w:type="spellEnd"/>
      <w:r w:rsidRPr="003F4D9A">
        <w:rPr>
          <w:rFonts w:ascii="Times New Roman" w:hAnsi="Times New Roman"/>
          <w:sz w:val="24"/>
          <w:szCs w:val="24"/>
          <w:lang w:eastAsia="uk-UA"/>
        </w:rPr>
        <w:t xml:space="preserve">, </w:t>
      </w:r>
      <w:proofErr w:type="spellStart"/>
      <w:r w:rsidRPr="003F4D9A">
        <w:rPr>
          <w:rFonts w:ascii="Times New Roman" w:hAnsi="Times New Roman"/>
          <w:sz w:val="24"/>
          <w:szCs w:val="24"/>
          <w:lang w:eastAsia="uk-UA"/>
        </w:rPr>
        <w:t>дані</w:t>
      </w:r>
      <w:proofErr w:type="spellEnd"/>
      <w:r w:rsidRPr="003F4D9A">
        <w:rPr>
          <w:rFonts w:ascii="Times New Roman" w:hAnsi="Times New Roman"/>
          <w:sz w:val="24"/>
          <w:szCs w:val="24"/>
          <w:lang w:eastAsia="uk-UA"/>
        </w:rPr>
        <w:t xml:space="preserve"> про яку </w:t>
      </w:r>
      <w:proofErr w:type="spellStart"/>
      <w:r w:rsidRPr="003F4D9A">
        <w:rPr>
          <w:rFonts w:ascii="Times New Roman" w:hAnsi="Times New Roman"/>
          <w:sz w:val="24"/>
          <w:szCs w:val="24"/>
          <w:lang w:eastAsia="uk-UA"/>
        </w:rPr>
        <w:t>зазначені</w:t>
      </w:r>
      <w:proofErr w:type="spellEnd"/>
      <w:r w:rsidRPr="003F4D9A">
        <w:rPr>
          <w:rFonts w:ascii="Times New Roman" w:hAnsi="Times New Roman"/>
          <w:sz w:val="24"/>
          <w:szCs w:val="24"/>
          <w:lang w:eastAsia="uk-UA"/>
        </w:rPr>
        <w:t xml:space="preserve"> у </w:t>
      </w:r>
      <w:r w:rsidRPr="003F4D9A">
        <w:rPr>
          <w:rFonts w:ascii="Times New Roman" w:hAnsi="Times New Roman"/>
          <w:sz w:val="24"/>
          <w:szCs w:val="24"/>
          <w:lang w:val="uk-UA" w:eastAsia="uk-UA"/>
        </w:rPr>
        <w:t>даному</w:t>
      </w:r>
      <w:r w:rsidRPr="003F4D9A">
        <w:rPr>
          <w:rFonts w:ascii="Times New Roman" w:hAnsi="Times New Roman"/>
          <w:sz w:val="24"/>
          <w:szCs w:val="24"/>
          <w:lang w:eastAsia="uk-UA"/>
        </w:rPr>
        <w:t xml:space="preserve"> Договор</w:t>
      </w:r>
      <w:r w:rsidRPr="003F4D9A">
        <w:rPr>
          <w:rFonts w:ascii="Times New Roman" w:hAnsi="Times New Roman"/>
          <w:sz w:val="24"/>
          <w:szCs w:val="24"/>
          <w:lang w:val="uk-UA" w:eastAsia="uk-UA"/>
        </w:rPr>
        <w:t>і</w:t>
      </w:r>
      <w:r w:rsidRPr="003F4D9A">
        <w:rPr>
          <w:rFonts w:ascii="Times New Roman" w:hAnsi="Times New Roman"/>
          <w:sz w:val="24"/>
          <w:szCs w:val="24"/>
          <w:lang w:eastAsia="uk-UA"/>
        </w:rPr>
        <w:t xml:space="preserve">. Поставка проводиться </w:t>
      </w:r>
      <w:proofErr w:type="spellStart"/>
      <w:r w:rsidRPr="003F4D9A">
        <w:rPr>
          <w:rFonts w:ascii="Times New Roman" w:hAnsi="Times New Roman"/>
          <w:sz w:val="24"/>
          <w:szCs w:val="24"/>
          <w:lang w:eastAsia="uk-UA"/>
        </w:rPr>
        <w:t>узгодженими</w:t>
      </w:r>
      <w:proofErr w:type="spellEnd"/>
      <w:r w:rsidRPr="003F4D9A">
        <w:rPr>
          <w:rFonts w:ascii="Times New Roman" w:hAnsi="Times New Roman"/>
          <w:sz w:val="24"/>
          <w:szCs w:val="24"/>
          <w:lang w:eastAsia="uk-UA"/>
        </w:rPr>
        <w:t xml:space="preserve"> </w:t>
      </w:r>
      <w:proofErr w:type="spellStart"/>
      <w:r w:rsidRPr="003F4D9A">
        <w:rPr>
          <w:rFonts w:ascii="Times New Roman" w:hAnsi="Times New Roman"/>
          <w:sz w:val="24"/>
          <w:szCs w:val="24"/>
          <w:lang w:eastAsia="uk-UA"/>
        </w:rPr>
        <w:t>партіями</w:t>
      </w:r>
      <w:proofErr w:type="spellEnd"/>
      <w:r w:rsidRPr="003F4D9A">
        <w:rPr>
          <w:rFonts w:ascii="Times New Roman" w:hAnsi="Times New Roman"/>
          <w:sz w:val="24"/>
          <w:szCs w:val="24"/>
          <w:lang w:eastAsia="uk-UA"/>
        </w:rPr>
        <w:t xml:space="preserve"> на </w:t>
      </w:r>
      <w:proofErr w:type="spellStart"/>
      <w:proofErr w:type="gramStart"/>
      <w:r w:rsidRPr="003F4D9A">
        <w:rPr>
          <w:rFonts w:ascii="Times New Roman" w:hAnsi="Times New Roman"/>
          <w:sz w:val="24"/>
          <w:szCs w:val="24"/>
          <w:lang w:eastAsia="uk-UA"/>
        </w:rPr>
        <w:t>п</w:t>
      </w:r>
      <w:proofErr w:type="gramEnd"/>
      <w:r w:rsidRPr="003F4D9A">
        <w:rPr>
          <w:rFonts w:ascii="Times New Roman" w:hAnsi="Times New Roman"/>
          <w:sz w:val="24"/>
          <w:szCs w:val="24"/>
          <w:lang w:eastAsia="uk-UA"/>
        </w:rPr>
        <w:t>ідставі</w:t>
      </w:r>
      <w:proofErr w:type="spellEnd"/>
      <w:r w:rsidRPr="003F4D9A">
        <w:rPr>
          <w:rFonts w:ascii="Times New Roman" w:hAnsi="Times New Roman"/>
          <w:sz w:val="24"/>
          <w:szCs w:val="24"/>
          <w:lang w:eastAsia="uk-UA"/>
        </w:rPr>
        <w:t xml:space="preserve"> заявки, в </w:t>
      </w:r>
      <w:proofErr w:type="spellStart"/>
      <w:r w:rsidRPr="003F4D9A">
        <w:rPr>
          <w:rFonts w:ascii="Times New Roman" w:hAnsi="Times New Roman"/>
          <w:sz w:val="24"/>
          <w:szCs w:val="24"/>
          <w:lang w:eastAsia="uk-UA"/>
        </w:rPr>
        <w:t>якій</w:t>
      </w:r>
      <w:proofErr w:type="spellEnd"/>
      <w:r w:rsidRPr="003F4D9A">
        <w:rPr>
          <w:rFonts w:ascii="Times New Roman" w:hAnsi="Times New Roman"/>
          <w:sz w:val="24"/>
          <w:szCs w:val="24"/>
          <w:lang w:eastAsia="uk-UA"/>
        </w:rPr>
        <w:t xml:space="preserve"> </w:t>
      </w:r>
      <w:proofErr w:type="spellStart"/>
      <w:r w:rsidRPr="003F4D9A">
        <w:rPr>
          <w:rFonts w:ascii="Times New Roman" w:hAnsi="Times New Roman"/>
          <w:sz w:val="24"/>
          <w:szCs w:val="24"/>
          <w:lang w:eastAsia="uk-UA"/>
        </w:rPr>
        <w:t>вказується</w:t>
      </w:r>
      <w:proofErr w:type="spellEnd"/>
      <w:r w:rsidRPr="003F4D9A">
        <w:rPr>
          <w:rFonts w:ascii="Times New Roman" w:hAnsi="Times New Roman"/>
          <w:sz w:val="24"/>
          <w:szCs w:val="24"/>
          <w:lang w:eastAsia="uk-UA"/>
        </w:rPr>
        <w:t xml:space="preserve"> </w:t>
      </w:r>
      <w:proofErr w:type="spellStart"/>
      <w:r w:rsidRPr="003F4D9A">
        <w:rPr>
          <w:rFonts w:ascii="Times New Roman" w:hAnsi="Times New Roman"/>
          <w:sz w:val="24"/>
          <w:szCs w:val="24"/>
          <w:lang w:eastAsia="uk-UA"/>
        </w:rPr>
        <w:t>обсяги</w:t>
      </w:r>
      <w:proofErr w:type="spellEnd"/>
      <w:r w:rsidRPr="003F4D9A">
        <w:rPr>
          <w:rFonts w:ascii="Times New Roman" w:hAnsi="Times New Roman"/>
          <w:sz w:val="24"/>
          <w:szCs w:val="24"/>
          <w:lang w:eastAsia="uk-UA"/>
        </w:rPr>
        <w:t xml:space="preserve"> та </w:t>
      </w:r>
      <w:proofErr w:type="spellStart"/>
      <w:r w:rsidRPr="003F4D9A">
        <w:rPr>
          <w:rFonts w:ascii="Times New Roman" w:hAnsi="Times New Roman"/>
          <w:sz w:val="24"/>
          <w:szCs w:val="24"/>
          <w:lang w:eastAsia="uk-UA"/>
        </w:rPr>
        <w:t>перелік</w:t>
      </w:r>
      <w:proofErr w:type="spellEnd"/>
      <w:r w:rsidRPr="003F4D9A">
        <w:rPr>
          <w:rFonts w:ascii="Times New Roman" w:hAnsi="Times New Roman"/>
          <w:sz w:val="24"/>
          <w:szCs w:val="24"/>
          <w:lang w:eastAsia="uk-UA"/>
        </w:rPr>
        <w:t xml:space="preserve"> </w:t>
      </w:r>
      <w:proofErr w:type="spellStart"/>
      <w:r w:rsidRPr="003F4D9A">
        <w:rPr>
          <w:rFonts w:ascii="Times New Roman" w:hAnsi="Times New Roman"/>
          <w:sz w:val="24"/>
          <w:szCs w:val="24"/>
          <w:lang w:eastAsia="uk-UA"/>
        </w:rPr>
        <w:t>найменувань</w:t>
      </w:r>
      <w:proofErr w:type="spellEnd"/>
      <w:r w:rsidRPr="003F4D9A">
        <w:rPr>
          <w:rFonts w:ascii="Times New Roman" w:hAnsi="Times New Roman"/>
          <w:sz w:val="24"/>
          <w:szCs w:val="24"/>
          <w:lang w:eastAsia="uk-UA"/>
        </w:rPr>
        <w:t xml:space="preserve"> Товару </w:t>
      </w:r>
      <w:proofErr w:type="spellStart"/>
      <w:r w:rsidRPr="003F4D9A">
        <w:rPr>
          <w:rFonts w:ascii="Times New Roman" w:hAnsi="Times New Roman"/>
          <w:sz w:val="24"/>
          <w:szCs w:val="24"/>
          <w:lang w:eastAsia="uk-UA"/>
        </w:rPr>
        <w:t>належного</w:t>
      </w:r>
      <w:proofErr w:type="spellEnd"/>
      <w:r w:rsidRPr="003F4D9A">
        <w:rPr>
          <w:rFonts w:ascii="Times New Roman" w:hAnsi="Times New Roman"/>
          <w:sz w:val="24"/>
          <w:szCs w:val="24"/>
          <w:lang w:eastAsia="uk-UA"/>
        </w:rPr>
        <w:t xml:space="preserve"> до поставки </w:t>
      </w:r>
      <w:proofErr w:type="spellStart"/>
      <w:r w:rsidRPr="003F4D9A">
        <w:rPr>
          <w:rFonts w:ascii="Times New Roman" w:hAnsi="Times New Roman"/>
          <w:sz w:val="24"/>
          <w:szCs w:val="24"/>
          <w:lang w:eastAsia="uk-UA"/>
        </w:rPr>
        <w:t>із</w:t>
      </w:r>
      <w:proofErr w:type="spellEnd"/>
      <w:r w:rsidRPr="003F4D9A">
        <w:rPr>
          <w:rFonts w:ascii="Times New Roman" w:hAnsi="Times New Roman"/>
          <w:sz w:val="24"/>
          <w:szCs w:val="24"/>
          <w:lang w:eastAsia="uk-UA"/>
        </w:rPr>
        <w:t xml:space="preserve"> </w:t>
      </w:r>
      <w:proofErr w:type="spellStart"/>
      <w:r w:rsidRPr="003F4D9A">
        <w:rPr>
          <w:rFonts w:ascii="Times New Roman" w:hAnsi="Times New Roman"/>
          <w:sz w:val="24"/>
          <w:szCs w:val="24"/>
          <w:lang w:eastAsia="uk-UA"/>
        </w:rPr>
        <w:t>суворим</w:t>
      </w:r>
      <w:proofErr w:type="spellEnd"/>
      <w:r w:rsidRPr="003F4D9A">
        <w:rPr>
          <w:rFonts w:ascii="Times New Roman" w:hAnsi="Times New Roman"/>
          <w:sz w:val="24"/>
          <w:szCs w:val="24"/>
          <w:lang w:eastAsia="uk-UA"/>
        </w:rPr>
        <w:t xml:space="preserve"> </w:t>
      </w:r>
      <w:proofErr w:type="spellStart"/>
      <w:r w:rsidRPr="003F4D9A">
        <w:rPr>
          <w:rFonts w:ascii="Times New Roman" w:hAnsi="Times New Roman"/>
          <w:sz w:val="24"/>
          <w:szCs w:val="24"/>
        </w:rPr>
        <w:t>забезпеченням</w:t>
      </w:r>
      <w:proofErr w:type="spellEnd"/>
      <w:r w:rsidRPr="003F4D9A">
        <w:rPr>
          <w:rFonts w:ascii="Times New Roman" w:hAnsi="Times New Roman"/>
          <w:sz w:val="24"/>
          <w:szCs w:val="24"/>
        </w:rPr>
        <w:t xml:space="preserve"> </w:t>
      </w:r>
      <w:proofErr w:type="spellStart"/>
      <w:r w:rsidRPr="003F4D9A">
        <w:rPr>
          <w:rFonts w:ascii="Times New Roman" w:hAnsi="Times New Roman"/>
          <w:sz w:val="24"/>
          <w:szCs w:val="24"/>
        </w:rPr>
        <w:t>належних</w:t>
      </w:r>
      <w:proofErr w:type="spellEnd"/>
      <w:r w:rsidRPr="003F4D9A">
        <w:rPr>
          <w:rFonts w:ascii="Times New Roman" w:hAnsi="Times New Roman"/>
          <w:sz w:val="24"/>
          <w:szCs w:val="24"/>
        </w:rPr>
        <w:t xml:space="preserve"> умов </w:t>
      </w:r>
      <w:proofErr w:type="spellStart"/>
      <w:r w:rsidRPr="003F4D9A">
        <w:rPr>
          <w:rFonts w:ascii="Times New Roman" w:hAnsi="Times New Roman"/>
          <w:sz w:val="24"/>
          <w:szCs w:val="24"/>
        </w:rPr>
        <w:t>додержання</w:t>
      </w:r>
      <w:proofErr w:type="spellEnd"/>
      <w:r w:rsidRPr="003F4D9A">
        <w:rPr>
          <w:rFonts w:ascii="Times New Roman" w:hAnsi="Times New Roman"/>
          <w:sz w:val="24"/>
          <w:szCs w:val="24"/>
        </w:rPr>
        <w:t xml:space="preserve"> </w:t>
      </w:r>
      <w:proofErr w:type="spellStart"/>
      <w:r w:rsidRPr="003F4D9A">
        <w:rPr>
          <w:rFonts w:ascii="Times New Roman" w:hAnsi="Times New Roman"/>
          <w:sz w:val="24"/>
          <w:szCs w:val="24"/>
        </w:rPr>
        <w:t>спеціальних</w:t>
      </w:r>
      <w:proofErr w:type="spellEnd"/>
      <w:r w:rsidRPr="003F4D9A">
        <w:rPr>
          <w:rFonts w:ascii="Times New Roman" w:hAnsi="Times New Roman"/>
          <w:sz w:val="24"/>
          <w:szCs w:val="24"/>
        </w:rPr>
        <w:t xml:space="preserve"> </w:t>
      </w:r>
      <w:proofErr w:type="spellStart"/>
      <w:r w:rsidRPr="003F4D9A">
        <w:rPr>
          <w:rFonts w:ascii="Times New Roman" w:hAnsi="Times New Roman"/>
          <w:sz w:val="24"/>
          <w:szCs w:val="24"/>
        </w:rPr>
        <w:t>заходів</w:t>
      </w:r>
      <w:proofErr w:type="spellEnd"/>
      <w:r w:rsidRPr="003F4D9A">
        <w:rPr>
          <w:rFonts w:ascii="Times New Roman" w:hAnsi="Times New Roman"/>
          <w:sz w:val="24"/>
          <w:szCs w:val="24"/>
        </w:rPr>
        <w:t xml:space="preserve"> </w:t>
      </w:r>
      <w:proofErr w:type="spellStart"/>
      <w:r w:rsidRPr="003F4D9A">
        <w:rPr>
          <w:rFonts w:ascii="Times New Roman" w:hAnsi="Times New Roman"/>
          <w:sz w:val="24"/>
          <w:szCs w:val="24"/>
        </w:rPr>
        <w:t>щодо</w:t>
      </w:r>
      <w:proofErr w:type="spellEnd"/>
      <w:r w:rsidRPr="003F4D9A">
        <w:rPr>
          <w:rFonts w:ascii="Times New Roman" w:hAnsi="Times New Roman"/>
          <w:sz w:val="24"/>
          <w:szCs w:val="24"/>
        </w:rPr>
        <w:t xml:space="preserve"> </w:t>
      </w:r>
      <w:proofErr w:type="spellStart"/>
      <w:r w:rsidRPr="003F4D9A">
        <w:rPr>
          <w:rFonts w:ascii="Times New Roman" w:hAnsi="Times New Roman"/>
          <w:sz w:val="24"/>
          <w:szCs w:val="24"/>
        </w:rPr>
        <w:t>уникнення</w:t>
      </w:r>
      <w:proofErr w:type="spellEnd"/>
      <w:r w:rsidRPr="003F4D9A">
        <w:rPr>
          <w:rFonts w:ascii="Times New Roman" w:hAnsi="Times New Roman"/>
          <w:sz w:val="24"/>
          <w:szCs w:val="24"/>
        </w:rPr>
        <w:t xml:space="preserve"> </w:t>
      </w:r>
      <w:proofErr w:type="spellStart"/>
      <w:r w:rsidRPr="003F4D9A">
        <w:rPr>
          <w:rFonts w:ascii="Times New Roman" w:hAnsi="Times New Roman"/>
          <w:sz w:val="24"/>
          <w:szCs w:val="24"/>
        </w:rPr>
        <w:t>механічних</w:t>
      </w:r>
      <w:proofErr w:type="spellEnd"/>
      <w:r w:rsidRPr="003F4D9A">
        <w:rPr>
          <w:rFonts w:ascii="Times New Roman" w:hAnsi="Times New Roman"/>
          <w:sz w:val="24"/>
          <w:szCs w:val="24"/>
        </w:rPr>
        <w:t xml:space="preserve">, </w:t>
      </w:r>
      <w:proofErr w:type="spellStart"/>
      <w:r w:rsidRPr="003F4D9A">
        <w:rPr>
          <w:rFonts w:ascii="Times New Roman" w:hAnsi="Times New Roman"/>
          <w:sz w:val="24"/>
          <w:szCs w:val="24"/>
        </w:rPr>
        <w:t>хі</w:t>
      </w:r>
      <w:proofErr w:type="gramStart"/>
      <w:r w:rsidRPr="003F4D9A">
        <w:rPr>
          <w:rFonts w:ascii="Times New Roman" w:hAnsi="Times New Roman"/>
          <w:sz w:val="24"/>
          <w:szCs w:val="24"/>
        </w:rPr>
        <w:t>м</w:t>
      </w:r>
      <w:proofErr w:type="gramEnd"/>
      <w:r w:rsidRPr="003F4D9A">
        <w:rPr>
          <w:rFonts w:ascii="Times New Roman" w:hAnsi="Times New Roman"/>
          <w:sz w:val="24"/>
          <w:szCs w:val="24"/>
        </w:rPr>
        <w:t>ічних</w:t>
      </w:r>
      <w:proofErr w:type="spellEnd"/>
      <w:r w:rsidRPr="003F4D9A">
        <w:rPr>
          <w:rFonts w:ascii="Times New Roman" w:hAnsi="Times New Roman"/>
          <w:sz w:val="24"/>
          <w:szCs w:val="24"/>
        </w:rPr>
        <w:t xml:space="preserve">, </w:t>
      </w:r>
      <w:proofErr w:type="spellStart"/>
      <w:r w:rsidRPr="003F4D9A">
        <w:rPr>
          <w:rFonts w:ascii="Times New Roman" w:hAnsi="Times New Roman"/>
          <w:sz w:val="24"/>
          <w:szCs w:val="24"/>
        </w:rPr>
        <w:t>термічних</w:t>
      </w:r>
      <w:proofErr w:type="spellEnd"/>
      <w:r w:rsidRPr="003F4D9A">
        <w:rPr>
          <w:rFonts w:ascii="Times New Roman" w:hAnsi="Times New Roman"/>
          <w:sz w:val="24"/>
          <w:szCs w:val="24"/>
        </w:rPr>
        <w:t xml:space="preserve"> </w:t>
      </w:r>
      <w:proofErr w:type="spellStart"/>
      <w:r w:rsidRPr="003F4D9A">
        <w:rPr>
          <w:rFonts w:ascii="Times New Roman" w:hAnsi="Times New Roman"/>
          <w:sz w:val="24"/>
          <w:szCs w:val="24"/>
        </w:rPr>
        <w:t>ушкоджень</w:t>
      </w:r>
      <w:proofErr w:type="spellEnd"/>
      <w:r w:rsidRPr="003F4D9A">
        <w:rPr>
          <w:rFonts w:ascii="Times New Roman" w:hAnsi="Times New Roman"/>
          <w:sz w:val="24"/>
          <w:szCs w:val="24"/>
        </w:rPr>
        <w:t xml:space="preserve"> Товару та </w:t>
      </w:r>
      <w:proofErr w:type="spellStart"/>
      <w:r w:rsidRPr="003F4D9A">
        <w:rPr>
          <w:rFonts w:ascii="Times New Roman" w:hAnsi="Times New Roman"/>
          <w:sz w:val="24"/>
          <w:szCs w:val="24"/>
        </w:rPr>
        <w:t>інших</w:t>
      </w:r>
      <w:proofErr w:type="spellEnd"/>
      <w:r w:rsidRPr="003F4D9A">
        <w:rPr>
          <w:rFonts w:ascii="Times New Roman" w:hAnsi="Times New Roman"/>
          <w:sz w:val="24"/>
          <w:szCs w:val="24"/>
        </w:rPr>
        <w:t xml:space="preserve"> умов </w:t>
      </w:r>
      <w:proofErr w:type="spellStart"/>
      <w:r w:rsidRPr="003F4D9A">
        <w:rPr>
          <w:rFonts w:ascii="Times New Roman" w:hAnsi="Times New Roman"/>
          <w:sz w:val="24"/>
          <w:szCs w:val="24"/>
        </w:rPr>
        <w:t>належного</w:t>
      </w:r>
      <w:proofErr w:type="spellEnd"/>
      <w:r w:rsidRPr="003F4D9A">
        <w:rPr>
          <w:rFonts w:ascii="Times New Roman" w:hAnsi="Times New Roman"/>
          <w:sz w:val="24"/>
          <w:szCs w:val="24"/>
        </w:rPr>
        <w:t xml:space="preserve"> </w:t>
      </w:r>
      <w:proofErr w:type="spellStart"/>
      <w:r w:rsidRPr="003F4D9A">
        <w:rPr>
          <w:rFonts w:ascii="Times New Roman" w:hAnsi="Times New Roman"/>
          <w:sz w:val="24"/>
          <w:szCs w:val="24"/>
        </w:rPr>
        <w:t>транспортування</w:t>
      </w:r>
      <w:proofErr w:type="spellEnd"/>
      <w:r w:rsidRPr="003F4D9A">
        <w:rPr>
          <w:rFonts w:ascii="Times New Roman" w:hAnsi="Times New Roman"/>
          <w:sz w:val="24"/>
          <w:szCs w:val="24"/>
        </w:rPr>
        <w:t xml:space="preserve"> Товару.</w:t>
      </w:r>
    </w:p>
    <w:p w:rsidR="00A52950" w:rsidRPr="003F4D9A" w:rsidRDefault="00A52950" w:rsidP="00A52950">
      <w:pPr>
        <w:jc w:val="both"/>
        <w:rPr>
          <w:bCs/>
          <w:snapToGrid w:val="0"/>
          <w:sz w:val="22"/>
          <w:szCs w:val="22"/>
        </w:rPr>
      </w:pPr>
      <w:r w:rsidRPr="003F4D9A">
        <w:rPr>
          <w:rFonts w:eastAsia="SimSun"/>
          <w:color w:val="000000"/>
        </w:rPr>
        <w:t xml:space="preserve">5.2. Поставка Товару, розвантаження та занесення Товару на склад Покупця здійснюється транспортом, силами та за рахунок Постачальника та у супроводі його офіційного представника на адресу Покупця: </w:t>
      </w:r>
      <w:smartTag w:uri="urn:schemas-microsoft-com:office:smarttags" w:element="metricconverter">
        <w:smartTagPr>
          <w:attr w:name="ProductID" w:val="14034, м"/>
        </w:smartTagPr>
        <w:r w:rsidRPr="003F4D9A">
          <w:rPr>
            <w:rFonts w:eastAsia="SimSun"/>
            <w:color w:val="000000"/>
          </w:rPr>
          <w:t>14034, м</w:t>
        </w:r>
      </w:smartTag>
      <w:r w:rsidRPr="003F4D9A">
        <w:rPr>
          <w:rFonts w:eastAsia="SimSun"/>
          <w:color w:val="000000"/>
        </w:rPr>
        <w:t>. Чернігів, проспект Михайла Грушевського, 170.</w:t>
      </w:r>
      <w:r w:rsidRPr="003F4D9A">
        <w:rPr>
          <w:snapToGrid w:val="0"/>
          <w:sz w:val="22"/>
          <w:szCs w:val="22"/>
        </w:rPr>
        <w:t xml:space="preserve">                      </w:t>
      </w:r>
      <w:r w:rsidRPr="003F4D9A">
        <w:rPr>
          <w:sz w:val="22"/>
          <w:szCs w:val="22"/>
        </w:rPr>
        <w:t xml:space="preserve">                           </w:t>
      </w:r>
    </w:p>
    <w:p w:rsidR="00A52950" w:rsidRPr="003F4D9A" w:rsidRDefault="00A52950" w:rsidP="00A52950">
      <w:pPr>
        <w:pStyle w:val="a8"/>
        <w:tabs>
          <w:tab w:val="left" w:pos="284"/>
        </w:tabs>
        <w:spacing w:before="0" w:after="0"/>
        <w:jc w:val="both"/>
        <w:rPr>
          <w:rFonts w:eastAsia="SimSun"/>
          <w:color w:val="000000"/>
        </w:rPr>
      </w:pPr>
      <w:r w:rsidRPr="003F4D9A">
        <w:rPr>
          <w:rFonts w:eastAsia="SimSun"/>
          <w:color w:val="000000"/>
          <w:lang w:val="uk-UA"/>
        </w:rPr>
        <w:t>5.3</w:t>
      </w:r>
      <w:r w:rsidRPr="003F4D9A">
        <w:rPr>
          <w:rFonts w:eastAsia="SimSun"/>
          <w:color w:val="000000"/>
        </w:rPr>
        <w:t xml:space="preserve">. Приймання Товару проводиться за кількістю та якістю згідно з товаросупроводжувальними документами, що має відповідати Специфікації Додатку № 1 Договору та заявці </w:t>
      </w:r>
      <w:r w:rsidRPr="003F4D9A">
        <w:rPr>
          <w:rFonts w:eastAsia="SimSun"/>
          <w:color w:val="000000"/>
          <w:lang w:val="uk-UA"/>
        </w:rPr>
        <w:t>Покупця</w:t>
      </w:r>
      <w:r w:rsidRPr="003F4D9A">
        <w:rPr>
          <w:rFonts w:eastAsia="SimSun"/>
          <w:color w:val="000000"/>
        </w:rPr>
        <w:t>. Якщо П</w:t>
      </w:r>
      <w:r w:rsidRPr="003F4D9A">
        <w:rPr>
          <w:rFonts w:eastAsia="SimSun"/>
          <w:color w:val="000000"/>
          <w:lang w:val="uk-UA"/>
        </w:rPr>
        <w:t>остачальник</w:t>
      </w:r>
      <w:r w:rsidRPr="003F4D9A">
        <w:rPr>
          <w:rFonts w:eastAsia="SimSun"/>
          <w:color w:val="000000"/>
        </w:rPr>
        <w:t xml:space="preserve"> передав Товар в асортименті</w:t>
      </w:r>
      <w:r w:rsidRPr="003F4D9A">
        <w:rPr>
          <w:rFonts w:eastAsia="SimSun"/>
          <w:color w:val="000000"/>
          <w:lang w:val="uk-UA"/>
        </w:rPr>
        <w:t xml:space="preserve"> та кількості</w:t>
      </w:r>
      <w:r w:rsidRPr="003F4D9A">
        <w:rPr>
          <w:rFonts w:eastAsia="SimSun"/>
          <w:color w:val="000000"/>
        </w:rPr>
        <w:t xml:space="preserve">, що не відповідає </w:t>
      </w:r>
      <w:r w:rsidRPr="003F4D9A">
        <w:rPr>
          <w:rFonts w:eastAsia="SimSun"/>
          <w:color w:val="000000"/>
          <w:lang w:val="uk-UA"/>
        </w:rPr>
        <w:t>поданої Покупцем заявці</w:t>
      </w:r>
      <w:r w:rsidRPr="003F4D9A">
        <w:rPr>
          <w:rFonts w:eastAsia="SimSun"/>
          <w:color w:val="000000"/>
        </w:rPr>
        <w:t xml:space="preserve">, </w:t>
      </w:r>
      <w:r w:rsidRPr="003F4D9A">
        <w:rPr>
          <w:rFonts w:eastAsia="SimSun"/>
          <w:color w:val="000000"/>
          <w:lang w:val="uk-UA"/>
        </w:rPr>
        <w:t>Покупець</w:t>
      </w:r>
      <w:r w:rsidRPr="003F4D9A">
        <w:rPr>
          <w:rFonts w:eastAsia="SimSun"/>
          <w:color w:val="000000"/>
        </w:rPr>
        <w:t xml:space="preserve"> має право відмовитись від прийняття</w:t>
      </w:r>
      <w:r w:rsidRPr="003F4D9A">
        <w:rPr>
          <w:rFonts w:eastAsia="SimSun"/>
          <w:color w:val="000000"/>
          <w:lang w:val="uk-UA"/>
        </w:rPr>
        <w:t xml:space="preserve"> такого товару</w:t>
      </w:r>
      <w:r w:rsidRPr="003F4D9A">
        <w:rPr>
          <w:rFonts w:eastAsia="SimSun"/>
          <w:color w:val="000000"/>
        </w:rPr>
        <w:t xml:space="preserve"> та</w:t>
      </w:r>
      <w:r w:rsidRPr="003F4D9A">
        <w:rPr>
          <w:rFonts w:eastAsia="SimSun"/>
          <w:color w:val="000000"/>
          <w:lang w:val="uk-UA"/>
        </w:rPr>
        <w:t xml:space="preserve"> його</w:t>
      </w:r>
      <w:r w:rsidRPr="003F4D9A">
        <w:rPr>
          <w:rFonts w:eastAsia="SimSun"/>
          <w:color w:val="000000"/>
        </w:rPr>
        <w:t xml:space="preserve"> оплати</w:t>
      </w:r>
      <w:r w:rsidRPr="003F4D9A">
        <w:rPr>
          <w:rFonts w:eastAsia="SimSun"/>
          <w:color w:val="000000"/>
          <w:lang w:val="uk-UA"/>
        </w:rPr>
        <w:t>, без застосування до нього буд-яких штрафних санкцій</w:t>
      </w:r>
      <w:r w:rsidRPr="003F4D9A">
        <w:rPr>
          <w:rFonts w:eastAsia="SimSun"/>
          <w:color w:val="000000"/>
        </w:rPr>
        <w:t>.</w:t>
      </w:r>
    </w:p>
    <w:p w:rsidR="00A52950" w:rsidRPr="003F4D9A" w:rsidRDefault="00A52950" w:rsidP="00A52950">
      <w:pPr>
        <w:pStyle w:val="a8"/>
        <w:tabs>
          <w:tab w:val="left" w:pos="284"/>
        </w:tabs>
        <w:spacing w:before="0" w:after="0"/>
        <w:jc w:val="both"/>
      </w:pPr>
      <w:r w:rsidRPr="003F4D9A">
        <w:rPr>
          <w:rFonts w:eastAsia="SimSun"/>
          <w:color w:val="000000"/>
          <w:lang w:val="uk-UA"/>
        </w:rPr>
        <w:t xml:space="preserve">5.4. </w:t>
      </w:r>
      <w:r w:rsidRPr="003F4D9A">
        <w:rPr>
          <w:rFonts w:eastAsia="SimSun"/>
          <w:color w:val="000000"/>
        </w:rPr>
        <w:t xml:space="preserve">Право власності на Товар переходить від </w:t>
      </w:r>
      <w:r w:rsidRPr="003F4D9A">
        <w:rPr>
          <w:rFonts w:eastAsia="SimSun"/>
          <w:color w:val="000000"/>
          <w:lang w:val="uk-UA"/>
        </w:rPr>
        <w:t xml:space="preserve">Постачальника </w:t>
      </w:r>
      <w:r w:rsidRPr="003F4D9A">
        <w:rPr>
          <w:rFonts w:eastAsia="SimSun"/>
          <w:color w:val="000000"/>
        </w:rPr>
        <w:t xml:space="preserve">до </w:t>
      </w:r>
      <w:r w:rsidRPr="003F4D9A">
        <w:rPr>
          <w:rFonts w:eastAsia="SimSun"/>
          <w:color w:val="000000"/>
          <w:lang w:val="uk-UA"/>
        </w:rPr>
        <w:t>Покупця</w:t>
      </w:r>
      <w:r w:rsidRPr="003F4D9A">
        <w:rPr>
          <w:rFonts w:eastAsia="SimSun"/>
          <w:color w:val="000000"/>
        </w:rPr>
        <w:t xml:space="preserve"> в момент його передачі </w:t>
      </w:r>
      <w:r w:rsidRPr="003F4D9A">
        <w:rPr>
          <w:rFonts w:eastAsia="SimSun"/>
        </w:rPr>
        <w:t>згідно з видатковою накладною</w:t>
      </w:r>
      <w:r w:rsidRPr="003F4D9A">
        <w:rPr>
          <w:rFonts w:eastAsia="SimSun"/>
          <w:lang w:val="uk-UA"/>
        </w:rPr>
        <w:t xml:space="preserve">. </w:t>
      </w:r>
      <w:r w:rsidRPr="003F4D9A">
        <w:rPr>
          <w:lang w:eastAsia="ru-RU"/>
        </w:rPr>
        <w:t xml:space="preserve">В накладній чи іншому документі обов'язково зазначається: </w:t>
      </w:r>
      <w:proofErr w:type="spellStart"/>
      <w:r w:rsidRPr="003F4D9A">
        <w:rPr>
          <w:lang w:eastAsia="ru-RU"/>
        </w:rPr>
        <w:t>торг</w:t>
      </w:r>
      <w:r w:rsidRPr="003F4D9A">
        <w:rPr>
          <w:lang w:val="uk-UA" w:eastAsia="ru-RU"/>
        </w:rPr>
        <w:t>і</w:t>
      </w:r>
      <w:r w:rsidRPr="003F4D9A">
        <w:rPr>
          <w:lang w:eastAsia="ru-RU"/>
        </w:rPr>
        <w:t>вельна</w:t>
      </w:r>
      <w:proofErr w:type="spellEnd"/>
      <w:r w:rsidRPr="003F4D9A">
        <w:rPr>
          <w:lang w:eastAsia="ru-RU"/>
        </w:rPr>
        <w:t xml:space="preserve"> назва, кількість, назва виробника, ціна за одиницю товару та загальна вартість Товару, що постачається</w:t>
      </w:r>
      <w:r w:rsidRPr="003F4D9A">
        <w:t>.</w:t>
      </w:r>
    </w:p>
    <w:p w:rsidR="00A52950" w:rsidRPr="003F4D9A" w:rsidRDefault="00A52950" w:rsidP="00A52950">
      <w:pPr>
        <w:jc w:val="both"/>
      </w:pPr>
      <w:r w:rsidRPr="003F4D9A">
        <w:t xml:space="preserve">5.5. Товар має бути упакованим в упаковку заводу-виробника, яка повинна відповідати технічним умовам.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w:t>
      </w:r>
      <w:r w:rsidRPr="003F4D9A">
        <w:lastRenderedPageBreak/>
        <w:t>перевантажень у дорозі, а також тривалого зберігання. Маркування Товару та упаковки повинно відповідати вимогам чинного законодавства України.</w:t>
      </w:r>
    </w:p>
    <w:p w:rsidR="00A52950" w:rsidRPr="003F4D9A" w:rsidRDefault="00A52950" w:rsidP="00A52950">
      <w:pPr>
        <w:shd w:val="clear" w:color="auto" w:fill="FFFFFF"/>
      </w:pPr>
      <w:r w:rsidRPr="003F4D9A">
        <w:t xml:space="preserve">5.6.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w:t>
      </w:r>
    </w:p>
    <w:p w:rsidR="00A52950" w:rsidRDefault="00A52950" w:rsidP="00A52950">
      <w:pPr>
        <w:shd w:val="clear" w:color="auto" w:fill="FFFFFF"/>
      </w:pPr>
      <w:r>
        <w:t>5</w:t>
      </w:r>
      <w:r w:rsidRPr="003F4D9A">
        <w:t xml:space="preserve">.7. Час поставки товару з </w:t>
      </w:r>
      <w:r w:rsidRPr="00DA4094">
        <w:t>8 год.30 хв. до 15 год.00 хв.</w:t>
      </w:r>
      <w:r>
        <w:t xml:space="preserve"> </w:t>
      </w:r>
    </w:p>
    <w:p w:rsidR="00A52950" w:rsidRDefault="00A52950" w:rsidP="00A52950">
      <w:pPr>
        <w:pStyle w:val="a6"/>
        <w:jc w:val="both"/>
        <w:rPr>
          <w:rStyle w:val="112pt"/>
          <w:b w:val="0"/>
          <w:bCs w:val="0"/>
          <w:lang w:val="uk-UA" w:eastAsia="ru-RU"/>
        </w:rPr>
      </w:pPr>
    </w:p>
    <w:p w:rsidR="00A52950" w:rsidRPr="005C1246" w:rsidRDefault="00A52950" w:rsidP="00A52950">
      <w:pPr>
        <w:pStyle w:val="10"/>
        <w:keepNext/>
        <w:keepLines/>
        <w:shd w:val="clear" w:color="auto" w:fill="auto"/>
        <w:tabs>
          <w:tab w:val="left" w:pos="3240"/>
        </w:tabs>
        <w:spacing w:after="0" w:line="240" w:lineRule="auto"/>
        <w:jc w:val="center"/>
        <w:rPr>
          <w:rFonts w:ascii="Times New Roman" w:hAnsi="Times New Roman"/>
          <w:b w:val="0"/>
          <w:sz w:val="24"/>
          <w:szCs w:val="24"/>
        </w:rPr>
      </w:pPr>
      <w:r w:rsidRPr="005C1246">
        <w:rPr>
          <w:rStyle w:val="112pt"/>
          <w:rFonts w:ascii="Times New Roman" w:hAnsi="Times New Roman"/>
          <w:b/>
          <w:color w:val="000000"/>
          <w:lang w:val="en-US"/>
        </w:rPr>
        <w:t>VI</w:t>
      </w:r>
      <w:r w:rsidRPr="005C1246">
        <w:rPr>
          <w:rStyle w:val="112pt"/>
          <w:rFonts w:ascii="Times New Roman" w:hAnsi="Times New Roman"/>
          <w:b/>
          <w:color w:val="000000"/>
        </w:rPr>
        <w:t>. ПРАВА ТА ОБОВ’ЯЗКИ СТОРІН</w:t>
      </w:r>
      <w:bookmarkEnd w:id="0"/>
    </w:p>
    <w:p w:rsidR="00A52950" w:rsidRPr="005E1EBC" w:rsidRDefault="00A52950" w:rsidP="00A52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1EBC">
        <w:t>6.1. Покупець зобов'язаний:</w:t>
      </w:r>
    </w:p>
    <w:p w:rsidR="00A52950" w:rsidRPr="005E1EBC" w:rsidRDefault="00A52950" w:rsidP="00A52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1EBC">
        <w:t>6.1.1. Проводити оплату</w:t>
      </w:r>
      <w:r>
        <w:t xml:space="preserve"> (за наявності коштів) </w:t>
      </w:r>
      <w:r w:rsidRPr="005E1EBC">
        <w:t>за поставлений Товар згідно з умовами даного Договору;</w:t>
      </w:r>
    </w:p>
    <w:p w:rsidR="00A52950" w:rsidRDefault="00A52950" w:rsidP="00A52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1EBC">
        <w:t>6.1.2. Проводити приймання Товару на умовах даного Договору.</w:t>
      </w:r>
      <w:r>
        <w:t xml:space="preserve"> </w:t>
      </w:r>
    </w:p>
    <w:p w:rsidR="00A52950" w:rsidRPr="00811A67" w:rsidRDefault="00A52950" w:rsidP="00A52950">
      <w:pPr>
        <w:spacing w:line="20" w:lineRule="atLeast"/>
        <w:jc w:val="both"/>
        <w:rPr>
          <w:rFonts w:eastAsia="MS Mincho"/>
          <w:kern w:val="1"/>
          <w:lang w:eastAsia="hi-IN" w:bidi="hi-IN"/>
        </w:rPr>
      </w:pPr>
      <w:r>
        <w:t xml:space="preserve">6.1.3. </w:t>
      </w:r>
      <w:r w:rsidRPr="00811A67">
        <w:rPr>
          <w:rFonts w:eastAsia="MS Mincho"/>
          <w:kern w:val="1"/>
          <w:lang w:eastAsia="hi-IN" w:bidi="hi-IN"/>
        </w:rPr>
        <w:t xml:space="preserve">Повернути </w:t>
      </w:r>
      <w:r>
        <w:rPr>
          <w:rFonts w:eastAsia="MS Mincho"/>
          <w:kern w:val="1"/>
          <w:lang w:eastAsia="hi-IN" w:bidi="hi-IN"/>
        </w:rPr>
        <w:t>Постачальнику</w:t>
      </w:r>
      <w:r w:rsidRPr="00811A67">
        <w:rPr>
          <w:rFonts w:eastAsia="MS Mincho"/>
          <w:kern w:val="1"/>
          <w:lang w:eastAsia="hi-IN" w:bidi="hi-IN"/>
        </w:rPr>
        <w:t xml:space="preserve"> суму забезпечення виконання зобов’я</w:t>
      </w:r>
      <w:r>
        <w:rPr>
          <w:rFonts w:eastAsia="MS Mincho"/>
          <w:kern w:val="1"/>
          <w:lang w:eastAsia="hi-IN" w:bidi="hi-IN"/>
        </w:rPr>
        <w:t>зань за цим Договором у розмірі</w:t>
      </w:r>
      <w:r w:rsidRPr="00811A67">
        <w:rPr>
          <w:rFonts w:eastAsia="MS Mincho"/>
          <w:kern w:val="1"/>
          <w:lang w:eastAsia="hi-IN" w:bidi="hi-IN"/>
        </w:rPr>
        <w:t xml:space="preserve"> 5 % від суми цього Договору шляхом перерахування грошових коштів на рахунок </w:t>
      </w:r>
      <w:r>
        <w:rPr>
          <w:rFonts w:eastAsia="MS Mincho"/>
          <w:kern w:val="1"/>
          <w:lang w:eastAsia="hi-IN" w:bidi="hi-IN"/>
        </w:rPr>
        <w:t xml:space="preserve">Постачальника </w:t>
      </w:r>
      <w:r w:rsidRPr="00811A67">
        <w:rPr>
          <w:rFonts w:eastAsia="MS Mincho"/>
          <w:kern w:val="1"/>
          <w:lang w:eastAsia="hi-IN" w:bidi="hi-IN"/>
        </w:rPr>
        <w:t xml:space="preserve">не пізніше ніж протягом 5 (п’яти) </w:t>
      </w:r>
      <w:r>
        <w:rPr>
          <w:rFonts w:eastAsia="MS Mincho"/>
          <w:kern w:val="1"/>
          <w:lang w:eastAsia="hi-IN" w:bidi="hi-IN"/>
        </w:rPr>
        <w:t>банківських</w:t>
      </w:r>
      <w:r w:rsidRPr="00811A67">
        <w:rPr>
          <w:rFonts w:eastAsia="MS Mincho"/>
          <w:kern w:val="1"/>
          <w:lang w:eastAsia="hi-IN" w:bidi="hi-IN"/>
        </w:rPr>
        <w:t xml:space="preserve"> днів з дня </w:t>
      </w:r>
      <w:r>
        <w:rPr>
          <w:rFonts w:eastAsia="MS Mincho"/>
          <w:kern w:val="1"/>
          <w:lang w:eastAsia="hi-IN" w:bidi="hi-IN"/>
        </w:rPr>
        <w:t xml:space="preserve">повного та належного </w:t>
      </w:r>
      <w:r w:rsidRPr="00811A67">
        <w:rPr>
          <w:rFonts w:eastAsia="MS Mincho"/>
          <w:kern w:val="1"/>
          <w:lang w:eastAsia="hi-IN" w:bidi="hi-IN"/>
        </w:rPr>
        <w:t xml:space="preserve">виконання </w:t>
      </w:r>
      <w:r>
        <w:rPr>
          <w:rFonts w:eastAsia="MS Mincho"/>
          <w:kern w:val="1"/>
          <w:lang w:eastAsia="hi-IN" w:bidi="hi-IN"/>
        </w:rPr>
        <w:t>Постачальником</w:t>
      </w:r>
      <w:r w:rsidRPr="00811A67">
        <w:rPr>
          <w:rFonts w:eastAsia="MS Mincho"/>
          <w:kern w:val="1"/>
          <w:lang w:eastAsia="hi-IN" w:bidi="hi-IN"/>
        </w:rPr>
        <w:t xml:space="preserve"> </w:t>
      </w:r>
      <w:r>
        <w:rPr>
          <w:rFonts w:eastAsia="MS Mincho"/>
          <w:kern w:val="1"/>
          <w:lang w:eastAsia="hi-IN" w:bidi="hi-IN"/>
        </w:rPr>
        <w:t xml:space="preserve">своїх </w:t>
      </w:r>
      <w:r w:rsidRPr="00811A67">
        <w:rPr>
          <w:rFonts w:eastAsia="MS Mincho"/>
          <w:kern w:val="1"/>
          <w:lang w:eastAsia="hi-IN" w:bidi="hi-IN"/>
        </w:rPr>
        <w:t>зобов’язань за цим Договором.</w:t>
      </w:r>
    </w:p>
    <w:p w:rsidR="00A52950" w:rsidRPr="005E1EBC" w:rsidRDefault="00A52950" w:rsidP="00A52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1EBC">
        <w:t>6.2. Покупець має право:</w:t>
      </w:r>
    </w:p>
    <w:p w:rsidR="00A52950" w:rsidRDefault="00A52950" w:rsidP="00A52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6.2.1. Достроково, у разі порушення Постачальником умов даного Договору, без зазначення підстав, в односторонньому порядку </w:t>
      </w:r>
      <w:r w:rsidRPr="005E1EBC">
        <w:t xml:space="preserve">розірвати цей Договір повідомивши </w:t>
      </w:r>
      <w:r>
        <w:t xml:space="preserve">Постачальника </w:t>
      </w:r>
      <w:r w:rsidRPr="005E1EBC">
        <w:t xml:space="preserve">про це не пізніше ніж за </w:t>
      </w:r>
      <w:r>
        <w:t>5</w:t>
      </w:r>
      <w:r w:rsidRPr="005E1EBC">
        <w:t xml:space="preserve"> (</w:t>
      </w:r>
      <w:r>
        <w:t>п’ять</w:t>
      </w:r>
      <w:r w:rsidRPr="005E1EBC">
        <w:t xml:space="preserve">) днів </w:t>
      </w:r>
      <w:r>
        <w:t xml:space="preserve"> до запланованої</w:t>
      </w:r>
      <w:r w:rsidRPr="005E1EBC">
        <w:t xml:space="preserve"> дати розірвання;</w:t>
      </w:r>
    </w:p>
    <w:p w:rsidR="00A52950" w:rsidRPr="002B5722" w:rsidRDefault="00A52950" w:rsidP="00A52950">
      <w:pPr>
        <w:shd w:val="clear" w:color="auto" w:fill="FFFFFF"/>
        <w:tabs>
          <w:tab w:val="left" w:pos="778"/>
        </w:tabs>
        <w:jc w:val="both"/>
        <w:rPr>
          <w:bCs/>
          <w:spacing w:val="-1"/>
        </w:rPr>
      </w:pPr>
      <w:r w:rsidRPr="00D4605B">
        <w:t xml:space="preserve">6.2.2. </w:t>
      </w:r>
      <w:r>
        <w:t>В односторонньому порядку достроково розірвати цей Договір у разі застосування до Постачальника санкцій відповідно до Закону України «Про санкції» від 14.08.2014 № 1644-</w:t>
      </w:r>
      <w:r>
        <w:rPr>
          <w:lang w:val="en-US"/>
        </w:rPr>
        <w:t>VII</w:t>
      </w:r>
      <w:r>
        <w:t>, повідомивши про це Постачальника за 1 (один) день до дати розірвання цього Договору. Сторони дійшли до згоди, що таке повідомлення направляється на електронну адресу Постачальника вказану в даному Договорі</w:t>
      </w:r>
      <w:r w:rsidRPr="00D4605B">
        <w:rPr>
          <w:bCs/>
          <w:spacing w:val="-1"/>
        </w:rPr>
        <w:t>.</w:t>
      </w:r>
      <w:r>
        <w:rPr>
          <w:bCs/>
          <w:spacing w:val="-1"/>
        </w:rPr>
        <w:t xml:space="preserve"> </w:t>
      </w:r>
    </w:p>
    <w:p w:rsidR="00A52950" w:rsidRPr="005E1EBC" w:rsidRDefault="00A52950" w:rsidP="00A52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1EBC">
        <w:t>6</w:t>
      </w:r>
      <w:r>
        <w:t>.2.3</w:t>
      </w:r>
      <w:r w:rsidRPr="005E1EBC">
        <w:t>. Контролювати поставку Товарів по якості, кількості та у строки встановлені цим Договором;</w:t>
      </w:r>
    </w:p>
    <w:p w:rsidR="00A52950" w:rsidRPr="005E1EBC" w:rsidRDefault="00A52950" w:rsidP="00A52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6.2.4</w:t>
      </w:r>
      <w:r w:rsidRPr="005E1EBC">
        <w:t>. Зменшувати обсяг закупівлі Товарів та загальну вартість цього Договору залежно від реальної потреби у Товарі, від фінансової (платіжної) можливості та з інших підстав, передбачених умовами даного Договору та нормами діючого законодавства. У такому разі Сторони вносять відповідні зміни до цього Договору;</w:t>
      </w:r>
    </w:p>
    <w:p w:rsidR="00A52950" w:rsidRPr="005E1EBC" w:rsidRDefault="00A52950" w:rsidP="00A52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6.2.5.</w:t>
      </w:r>
      <w:r w:rsidRPr="005E1EBC">
        <w:t xml:space="preserve"> Відмовитись від прийняття Товарів неналежної якості, некомплектних, та таких, що не відповідають умовам даного Договору або вимагати заміни такого Товару на Товар належної якості. </w:t>
      </w:r>
    </w:p>
    <w:p w:rsidR="00A52950" w:rsidRDefault="00A52950" w:rsidP="00A52950">
      <w:pPr>
        <w:pStyle w:val="a9"/>
        <w:ind w:left="0"/>
        <w:contextualSpacing/>
        <w:jc w:val="both"/>
        <w:rPr>
          <w:color w:val="000000"/>
          <w:sz w:val="24"/>
          <w:szCs w:val="24"/>
          <w:lang w:eastAsia="uk-UA"/>
        </w:rPr>
      </w:pPr>
      <w:r>
        <w:rPr>
          <w:sz w:val="24"/>
          <w:szCs w:val="24"/>
        </w:rPr>
        <w:t>6.2.6</w:t>
      </w:r>
      <w:r w:rsidRPr="005E1EBC">
        <w:rPr>
          <w:sz w:val="24"/>
          <w:szCs w:val="24"/>
        </w:rPr>
        <w:t xml:space="preserve">. Вимагати від Постачальника </w:t>
      </w:r>
      <w:r>
        <w:rPr>
          <w:color w:val="000000"/>
          <w:sz w:val="24"/>
          <w:szCs w:val="24"/>
          <w:lang w:eastAsia="uk-UA"/>
        </w:rPr>
        <w:t xml:space="preserve">дотримання вимог законів та інших нормативно-правових актів </w:t>
      </w:r>
      <w:r w:rsidRPr="005E1EBC">
        <w:rPr>
          <w:color w:val="000000"/>
          <w:sz w:val="24"/>
          <w:szCs w:val="24"/>
          <w:lang w:eastAsia="uk-UA"/>
        </w:rPr>
        <w:t>при транспортуванні Товару</w:t>
      </w:r>
      <w:r>
        <w:rPr>
          <w:color w:val="000000"/>
          <w:sz w:val="24"/>
          <w:szCs w:val="24"/>
          <w:lang w:eastAsia="uk-UA"/>
        </w:rPr>
        <w:t>, постачанні</w:t>
      </w:r>
      <w:r w:rsidRPr="005E1EBC">
        <w:rPr>
          <w:color w:val="000000"/>
          <w:sz w:val="24"/>
          <w:szCs w:val="24"/>
          <w:lang w:eastAsia="uk-UA"/>
        </w:rPr>
        <w:t xml:space="preserve"> та при його зберіганні.</w:t>
      </w:r>
    </w:p>
    <w:p w:rsidR="00A52950" w:rsidRDefault="00A52950" w:rsidP="00A52950">
      <w:pPr>
        <w:widowControl w:val="0"/>
        <w:tabs>
          <w:tab w:val="left" w:pos="142"/>
          <w:tab w:val="left" w:pos="1039"/>
        </w:tabs>
        <w:jc w:val="both"/>
      </w:pPr>
      <w:r>
        <w:rPr>
          <w:color w:val="000000"/>
        </w:rPr>
        <w:t xml:space="preserve">6.2.7. </w:t>
      </w:r>
      <w:r>
        <w:t xml:space="preserve">Повернути </w:t>
      </w:r>
      <w:proofErr w:type="spellStart"/>
      <w:r>
        <w:t>товаросупровідні</w:t>
      </w:r>
      <w:proofErr w:type="spellEnd"/>
      <w:r>
        <w:t xml:space="preserve"> документи (накладні, рахунок-фактуру, тощо) </w:t>
      </w:r>
      <w:r w:rsidRPr="00FC5B86">
        <w:t xml:space="preserve">Постачальника </w:t>
      </w:r>
      <w:r>
        <w:t>без здійснення оплати в разі неналежного оформлення документів (відсутність печатки (за умови її використання, підписів тощо).</w:t>
      </w:r>
    </w:p>
    <w:p w:rsidR="00A52950" w:rsidRDefault="00A52950" w:rsidP="00A52950">
      <w:pPr>
        <w:widowControl w:val="0"/>
        <w:tabs>
          <w:tab w:val="left" w:pos="142"/>
          <w:tab w:val="left" w:pos="1039"/>
        </w:tabs>
        <w:jc w:val="both"/>
      </w:pPr>
      <w:r>
        <w:t>6.2.8. Інші права, не передбачені умовами даного Договору, але передбачені нормами діючого законодавства для даного виду договорів та до поставки товару, що є предметом закупівлі (поставки) по даному Договору.</w:t>
      </w:r>
    </w:p>
    <w:p w:rsidR="00A52950" w:rsidRDefault="00A52950" w:rsidP="00A52950">
      <w:pPr>
        <w:widowControl w:val="0"/>
        <w:tabs>
          <w:tab w:val="left" w:pos="142"/>
          <w:tab w:val="left" w:pos="1039"/>
        </w:tabs>
        <w:jc w:val="both"/>
      </w:pPr>
      <w:r>
        <w:t xml:space="preserve">6.2.9. </w:t>
      </w:r>
      <w:r w:rsidRPr="005E1EBC">
        <w:t xml:space="preserve">Відмовитись від прийняття </w:t>
      </w:r>
      <w:r>
        <w:t xml:space="preserve">та оплати </w:t>
      </w:r>
      <w:r w:rsidRPr="005E1EBC">
        <w:t>Товар</w:t>
      </w:r>
      <w:r>
        <w:t>у</w:t>
      </w:r>
      <w:r w:rsidRPr="005E1EBC">
        <w:t xml:space="preserve"> </w:t>
      </w:r>
      <w:r>
        <w:t>меншої кількості ніж передбачено поданою заявкою Покупця</w:t>
      </w:r>
      <w:r w:rsidRPr="005E1EBC">
        <w:t>.</w:t>
      </w:r>
    </w:p>
    <w:p w:rsidR="00A52950" w:rsidRPr="005E1EBC" w:rsidRDefault="00A52950" w:rsidP="00A52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1EBC">
        <w:t>6.3. Постачальник зобов'язаний:</w:t>
      </w:r>
    </w:p>
    <w:p w:rsidR="00A52950" w:rsidRPr="005E1EBC" w:rsidRDefault="00A52950" w:rsidP="00A52950">
      <w:pPr>
        <w:pStyle w:val="a9"/>
        <w:ind w:left="0"/>
        <w:contextualSpacing/>
        <w:jc w:val="both"/>
        <w:rPr>
          <w:sz w:val="24"/>
          <w:szCs w:val="24"/>
        </w:rPr>
      </w:pPr>
      <w:r w:rsidRPr="005E1EBC">
        <w:rPr>
          <w:sz w:val="24"/>
          <w:szCs w:val="24"/>
        </w:rPr>
        <w:t>6.3.1.</w:t>
      </w:r>
      <w:r w:rsidRPr="005E1EBC">
        <w:rPr>
          <w:color w:val="000000"/>
          <w:sz w:val="24"/>
          <w:szCs w:val="24"/>
          <w:lang w:eastAsia="uk-UA"/>
        </w:rPr>
        <w:t xml:space="preserve"> </w:t>
      </w:r>
      <w:r w:rsidRPr="005E1EBC">
        <w:rPr>
          <w:sz w:val="24"/>
          <w:szCs w:val="24"/>
        </w:rPr>
        <w:t>Забезпечити поставку Товарів на умовах та у строки, встановлені цим Договором;</w:t>
      </w:r>
    </w:p>
    <w:p w:rsidR="00A52950" w:rsidRPr="005E1EBC" w:rsidRDefault="00A52950" w:rsidP="00A52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1EBC">
        <w:t xml:space="preserve">6.3.2. Забезпечити поставку товарів, </w:t>
      </w:r>
      <w:r>
        <w:t xml:space="preserve">кількість, пакування, </w:t>
      </w:r>
      <w:r w:rsidRPr="005E1EBC">
        <w:t>якість</w:t>
      </w:r>
      <w:r>
        <w:t xml:space="preserve"> та термін придатності </w:t>
      </w:r>
      <w:r w:rsidRPr="005E1EBC">
        <w:t xml:space="preserve"> яких відповідає умовам даного договору, </w:t>
      </w:r>
      <w:r>
        <w:t xml:space="preserve">в тому числі </w:t>
      </w:r>
      <w:r w:rsidRPr="005E1EBC">
        <w:t xml:space="preserve">установленим </w:t>
      </w:r>
      <w:r>
        <w:t>умовами</w:t>
      </w:r>
      <w:r w:rsidRPr="005E1EBC">
        <w:t xml:space="preserve"> цього Договору та вимогам, що звичайно ставляться до даного Товару;</w:t>
      </w:r>
    </w:p>
    <w:p w:rsidR="00A52950" w:rsidRDefault="00A52950" w:rsidP="00A52950">
      <w:pPr>
        <w:pStyle w:val="a9"/>
        <w:ind w:left="0"/>
        <w:contextualSpacing/>
        <w:jc w:val="both"/>
        <w:rPr>
          <w:color w:val="000000"/>
          <w:sz w:val="24"/>
          <w:szCs w:val="24"/>
          <w:lang w:eastAsia="uk-UA"/>
        </w:rPr>
      </w:pPr>
      <w:r w:rsidRPr="005E1EBC">
        <w:rPr>
          <w:sz w:val="24"/>
          <w:szCs w:val="24"/>
        </w:rPr>
        <w:t>6.3.3. З</w:t>
      </w:r>
      <w:r w:rsidRPr="005E1EBC">
        <w:rPr>
          <w:color w:val="000000"/>
          <w:sz w:val="24"/>
          <w:szCs w:val="24"/>
          <w:lang w:eastAsia="uk-UA"/>
        </w:rPr>
        <w:t xml:space="preserve">абезпечити дотримання вимог </w:t>
      </w:r>
      <w:r>
        <w:rPr>
          <w:color w:val="000000"/>
          <w:sz w:val="24"/>
          <w:szCs w:val="24"/>
          <w:lang w:eastAsia="uk-UA"/>
        </w:rPr>
        <w:t>законів та інших нормативно-правових актів</w:t>
      </w:r>
      <w:r w:rsidRPr="005E1EBC">
        <w:rPr>
          <w:color w:val="000000"/>
          <w:sz w:val="24"/>
          <w:szCs w:val="24"/>
          <w:lang w:eastAsia="uk-UA"/>
        </w:rPr>
        <w:t xml:space="preserve"> </w:t>
      </w:r>
      <w:r>
        <w:rPr>
          <w:color w:val="000000"/>
          <w:sz w:val="24"/>
          <w:szCs w:val="24"/>
          <w:lang w:eastAsia="uk-UA"/>
        </w:rPr>
        <w:t xml:space="preserve">що регулюють діяльність з постачання (транспортування, передачі, зберігання, тощо) Товару </w:t>
      </w:r>
      <w:r w:rsidRPr="005E1EBC">
        <w:rPr>
          <w:color w:val="000000"/>
          <w:sz w:val="24"/>
          <w:szCs w:val="24"/>
          <w:lang w:eastAsia="uk-UA"/>
        </w:rPr>
        <w:t>при виконанні зобов’язань за даним Договором.</w:t>
      </w:r>
    </w:p>
    <w:p w:rsidR="00A52950" w:rsidRDefault="00A52950" w:rsidP="00A52950">
      <w:pPr>
        <w:pStyle w:val="a9"/>
        <w:ind w:left="0"/>
        <w:contextualSpacing/>
        <w:jc w:val="both"/>
        <w:rPr>
          <w:color w:val="000000"/>
          <w:sz w:val="24"/>
          <w:szCs w:val="24"/>
          <w:lang w:eastAsia="uk-UA"/>
        </w:rPr>
      </w:pPr>
      <w:r>
        <w:rPr>
          <w:color w:val="000000"/>
          <w:sz w:val="24"/>
          <w:szCs w:val="24"/>
          <w:lang w:eastAsia="uk-UA"/>
        </w:rPr>
        <w:t>6.3.4. При поставці Товару надати Покупцю інструкції на Товар, документи, які підтверджують якість поставленого Товару, інші документи передбачені умовами даного Договору та нормами діючого законодавства.</w:t>
      </w:r>
    </w:p>
    <w:p w:rsidR="00A52950" w:rsidRPr="00CA7F39" w:rsidRDefault="00A52950" w:rsidP="00A52950">
      <w:pPr>
        <w:pStyle w:val="a8"/>
        <w:tabs>
          <w:tab w:val="left" w:pos="1276"/>
        </w:tabs>
        <w:spacing w:before="0" w:after="0"/>
        <w:jc w:val="both"/>
      </w:pPr>
      <w:r>
        <w:rPr>
          <w:color w:val="000000"/>
          <w:lang w:eastAsia="uk-UA"/>
        </w:rPr>
        <w:lastRenderedPageBreak/>
        <w:t xml:space="preserve">6.3.5. </w:t>
      </w:r>
      <w:r>
        <w:rPr>
          <w:bCs/>
          <w:color w:val="000000"/>
        </w:rPr>
        <w:t>В</w:t>
      </w:r>
      <w:r w:rsidRPr="00CA7F39">
        <w:rPr>
          <w:bCs/>
          <w:color w:val="000000"/>
        </w:rPr>
        <w:t xml:space="preserve">нести </w:t>
      </w:r>
      <w:r>
        <w:rPr>
          <w:bCs/>
          <w:color w:val="000000"/>
          <w:lang w:val="uk-UA"/>
        </w:rPr>
        <w:t xml:space="preserve">під час </w:t>
      </w:r>
      <w:r w:rsidRPr="00CA7F39">
        <w:rPr>
          <w:bCs/>
          <w:color w:val="000000"/>
        </w:rPr>
        <w:t xml:space="preserve">укладення даного Договору забезпечення виконання </w:t>
      </w:r>
      <w:r w:rsidRPr="00CA7F39">
        <w:rPr>
          <w:rFonts w:eastAsia="MS Mincho"/>
          <w:kern w:val="1"/>
          <w:lang w:eastAsia="hi-IN" w:bidi="hi-IN"/>
        </w:rPr>
        <w:t xml:space="preserve"> зобов’язань за цим Договором у розмірі 5 % </w:t>
      </w:r>
      <w:r>
        <w:rPr>
          <w:rFonts w:eastAsia="MS Mincho"/>
          <w:kern w:val="1"/>
          <w:lang w:val="uk-UA" w:eastAsia="hi-IN" w:bidi="hi-IN"/>
        </w:rPr>
        <w:t>ціни</w:t>
      </w:r>
      <w:r w:rsidRPr="00CA7F39">
        <w:rPr>
          <w:rFonts w:eastAsia="MS Mincho"/>
          <w:kern w:val="1"/>
          <w:lang w:eastAsia="hi-IN" w:bidi="hi-IN"/>
        </w:rPr>
        <w:t xml:space="preserve"> цього Договору</w:t>
      </w:r>
      <w:r>
        <w:rPr>
          <w:rFonts w:eastAsia="MS Mincho"/>
          <w:kern w:val="1"/>
          <w:lang w:eastAsia="hi-IN" w:bidi="hi-IN"/>
        </w:rPr>
        <w:t>, зазначеної в п. 2.1.,</w:t>
      </w:r>
      <w:r>
        <w:rPr>
          <w:rFonts w:eastAsia="MS Mincho"/>
          <w:kern w:val="1"/>
          <w:lang w:val="uk-UA" w:eastAsia="hi-IN" w:bidi="hi-IN"/>
        </w:rPr>
        <w:t xml:space="preserve"> у сумі ______________________</w:t>
      </w:r>
      <w:r w:rsidRPr="00CA7F39">
        <w:rPr>
          <w:rFonts w:eastAsia="MS Mincho"/>
          <w:kern w:val="1"/>
          <w:lang w:eastAsia="hi-IN" w:bidi="hi-IN"/>
        </w:rPr>
        <w:t xml:space="preserve"> шляхом перерахування грошових коштів на рахунок </w:t>
      </w:r>
      <w:r w:rsidRPr="008B1AE9">
        <w:rPr>
          <w:rFonts w:eastAsia="MS Mincho"/>
          <w:kern w:val="1"/>
          <w:lang w:val="uk-UA" w:eastAsia="hi-IN" w:bidi="hi-IN"/>
        </w:rPr>
        <w:t xml:space="preserve">Покупця </w:t>
      </w:r>
      <w:r w:rsidRPr="008B1AE9">
        <w:rPr>
          <w:rFonts w:eastAsia="MS Mincho"/>
          <w:kern w:val="1"/>
          <w:lang w:val="en-US" w:eastAsia="hi-IN" w:bidi="hi-IN"/>
        </w:rPr>
        <w:t>UA</w:t>
      </w:r>
      <w:r w:rsidRPr="008B1AE9">
        <w:rPr>
          <w:rFonts w:eastAsia="MS Mincho"/>
          <w:kern w:val="1"/>
          <w:lang w:val="uk-UA" w:eastAsia="hi-IN" w:bidi="hi-IN"/>
        </w:rPr>
        <w:t xml:space="preserve"> __________________________________________________________________________________, МФО __________________</w:t>
      </w:r>
      <w:r w:rsidRPr="008B1AE9">
        <w:rPr>
          <w:rFonts w:eastAsia="MS Mincho"/>
          <w:kern w:val="1"/>
          <w:lang w:eastAsia="hi-IN" w:bidi="hi-IN"/>
        </w:rPr>
        <w:t xml:space="preserve"> та надати підтвердження здійснення зазначеного платежу у вигляді платіжної інструкції.</w:t>
      </w:r>
    </w:p>
    <w:p w:rsidR="00A52950" w:rsidRPr="005E1EBC" w:rsidRDefault="00A52950" w:rsidP="00A52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1EBC">
        <w:t>6.4. Постачальник має право:</w:t>
      </w:r>
    </w:p>
    <w:p w:rsidR="00A52950" w:rsidRPr="005E1EBC" w:rsidRDefault="00A52950" w:rsidP="00A52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1EBC">
        <w:t xml:space="preserve">6.4.1. На отримання </w:t>
      </w:r>
      <w:r>
        <w:t>оплати за поставлені Товари на у</w:t>
      </w:r>
      <w:r w:rsidRPr="005E1EBC">
        <w:t>мовах та у терміни, визначені умовами даного Договору;</w:t>
      </w:r>
    </w:p>
    <w:p w:rsidR="00A52950" w:rsidRDefault="00A52950" w:rsidP="00A52950">
      <w:pPr>
        <w:pStyle w:val="ListParagraph1"/>
        <w:ind w:left="0"/>
        <w:jc w:val="both"/>
        <w:rPr>
          <w:b/>
          <w:lang w:val="uk-UA"/>
        </w:rPr>
      </w:pPr>
      <w:r w:rsidRPr="005E1EBC">
        <w:t xml:space="preserve">6.4.2. На </w:t>
      </w:r>
      <w:proofErr w:type="spellStart"/>
      <w:r w:rsidRPr="005E1EBC">
        <w:t>дострокову</w:t>
      </w:r>
      <w:proofErr w:type="spellEnd"/>
      <w:r w:rsidRPr="005E1EBC">
        <w:t xml:space="preserve"> поставку </w:t>
      </w:r>
      <w:proofErr w:type="spellStart"/>
      <w:r w:rsidRPr="005E1EBC">
        <w:t>товарі</w:t>
      </w:r>
      <w:proofErr w:type="gramStart"/>
      <w:r w:rsidRPr="005E1EBC">
        <w:t>в</w:t>
      </w:r>
      <w:proofErr w:type="spellEnd"/>
      <w:proofErr w:type="gramEnd"/>
      <w:r w:rsidRPr="005E1EBC">
        <w:t xml:space="preserve"> за </w:t>
      </w:r>
      <w:proofErr w:type="spellStart"/>
      <w:r w:rsidRPr="005E1EBC">
        <w:t>письмовим</w:t>
      </w:r>
      <w:proofErr w:type="spellEnd"/>
      <w:r w:rsidRPr="005E1EBC">
        <w:t xml:space="preserve"> </w:t>
      </w:r>
      <w:proofErr w:type="spellStart"/>
      <w:r w:rsidRPr="005E1EBC">
        <w:t>погодженням</w:t>
      </w:r>
      <w:proofErr w:type="spellEnd"/>
      <w:r w:rsidRPr="005E1EBC">
        <w:t xml:space="preserve"> </w:t>
      </w:r>
      <w:proofErr w:type="spellStart"/>
      <w:r w:rsidRPr="005E1EBC">
        <w:t>Покупця</w:t>
      </w:r>
      <w:proofErr w:type="spellEnd"/>
      <w:r>
        <w:rPr>
          <w:b/>
          <w:lang w:val="uk-UA"/>
        </w:rPr>
        <w:t>.</w:t>
      </w:r>
    </w:p>
    <w:p w:rsidR="00A52950" w:rsidRDefault="00A52950" w:rsidP="00A52950">
      <w:pPr>
        <w:pStyle w:val="ListParagraph1"/>
        <w:ind w:left="0"/>
        <w:jc w:val="both"/>
        <w:rPr>
          <w:b/>
          <w:lang w:val="uk-UA"/>
        </w:rPr>
      </w:pPr>
    </w:p>
    <w:p w:rsidR="00A52950" w:rsidRDefault="00A52950" w:rsidP="00A52950">
      <w:pPr>
        <w:pStyle w:val="10"/>
        <w:keepNext/>
        <w:keepLines/>
        <w:shd w:val="clear" w:color="auto" w:fill="auto"/>
        <w:tabs>
          <w:tab w:val="left" w:pos="3513"/>
        </w:tabs>
        <w:spacing w:after="0" w:line="240" w:lineRule="auto"/>
        <w:jc w:val="center"/>
        <w:rPr>
          <w:rStyle w:val="112pt"/>
          <w:rFonts w:ascii="Times New Roman" w:hAnsi="Times New Roman"/>
          <w:b/>
          <w:color w:val="000000"/>
        </w:rPr>
      </w:pPr>
      <w:bookmarkStart w:id="1" w:name="bookmark1"/>
      <w:r w:rsidRPr="005C1246">
        <w:rPr>
          <w:rStyle w:val="112pt"/>
          <w:rFonts w:ascii="Times New Roman" w:hAnsi="Times New Roman"/>
          <w:b/>
          <w:color w:val="000000"/>
          <w:lang w:val="en-US"/>
        </w:rPr>
        <w:t>VII</w:t>
      </w:r>
      <w:r w:rsidRPr="005C1246">
        <w:rPr>
          <w:rStyle w:val="112pt"/>
          <w:rFonts w:ascii="Times New Roman" w:hAnsi="Times New Roman"/>
          <w:b/>
          <w:color w:val="000000"/>
        </w:rPr>
        <w:t>. ВІДПОВІДАЛЬНІСТЬ СТОРІН</w:t>
      </w:r>
      <w:bookmarkEnd w:id="1"/>
    </w:p>
    <w:p w:rsidR="00A52950" w:rsidRPr="007C7254" w:rsidRDefault="00A52950" w:rsidP="00A52950">
      <w:pPr>
        <w:spacing w:line="228" w:lineRule="auto"/>
        <w:jc w:val="both"/>
        <w:rPr>
          <w:bCs/>
        </w:rPr>
      </w:pPr>
      <w:r w:rsidRPr="00565A82">
        <w:t xml:space="preserve">7.1. </w:t>
      </w:r>
      <w:r w:rsidRPr="00811A67">
        <w:rPr>
          <w:bCs/>
        </w:rPr>
        <w:t xml:space="preserve">Всі розбіжності і спори, якщо вони виникнуть у ході виконання цього Договору, вирішуються </w:t>
      </w:r>
      <w:r w:rsidRPr="007C7254">
        <w:rPr>
          <w:bCs/>
        </w:rPr>
        <w:t xml:space="preserve">Сторонами шляхом переговорів, а у випадку недосягнення згоди – можуть бути передані на розгляд господарського суду. </w:t>
      </w:r>
    </w:p>
    <w:p w:rsidR="00A52950" w:rsidRPr="00811A67" w:rsidRDefault="00A52950" w:rsidP="00A52950">
      <w:pPr>
        <w:spacing w:line="228" w:lineRule="auto"/>
        <w:jc w:val="both"/>
      </w:pPr>
      <w:r w:rsidRPr="007C7254">
        <w:t xml:space="preserve">7.2. </w:t>
      </w:r>
      <w:r w:rsidRPr="00811A67">
        <w:t>У випадку порушення П</w:t>
      </w:r>
      <w:r>
        <w:t>остачальником</w:t>
      </w:r>
      <w:r w:rsidRPr="00811A67">
        <w:t xml:space="preserve"> своїх зобов’язань щодо якості (комплектності) Товару, П</w:t>
      </w:r>
      <w:r>
        <w:t>остачальник</w:t>
      </w:r>
      <w:r w:rsidRPr="00811A67">
        <w:t xml:space="preserve"> сплачує </w:t>
      </w:r>
      <w:r>
        <w:t>Покупцю штраф у розмірі 20</w:t>
      </w:r>
      <w:r w:rsidRPr="00811A67">
        <w:t xml:space="preserve"> % вартості неякісного (некомплектного) Товару.</w:t>
      </w:r>
    </w:p>
    <w:p w:rsidR="00A52950" w:rsidRPr="00811A67" w:rsidRDefault="00A52950" w:rsidP="00A52950">
      <w:pPr>
        <w:spacing w:line="228" w:lineRule="auto"/>
        <w:jc w:val="both"/>
      </w:pPr>
      <w:r w:rsidRPr="00811A67">
        <w:t>7.</w:t>
      </w:r>
      <w:r>
        <w:t>3</w:t>
      </w:r>
      <w:r w:rsidRPr="00811A67">
        <w:t>. У випадку порушення П</w:t>
      </w:r>
      <w:r>
        <w:t>остачальником</w:t>
      </w:r>
      <w:r w:rsidRPr="00811A67">
        <w:t xml:space="preserve"> строків поставки Товару, П</w:t>
      </w:r>
      <w:r>
        <w:t>остачальник</w:t>
      </w:r>
      <w:r w:rsidRPr="00811A67">
        <w:t xml:space="preserve"> сплачує </w:t>
      </w:r>
      <w:r>
        <w:t>Покупцю</w:t>
      </w:r>
      <w:r w:rsidRPr="00811A67">
        <w:t xml:space="preserve"> </w:t>
      </w:r>
      <w:r>
        <w:t>неустойку</w:t>
      </w:r>
      <w:r w:rsidRPr="00811A67">
        <w:t xml:space="preserve"> у розмірі 1 % </w:t>
      </w:r>
      <w:r>
        <w:t xml:space="preserve">від </w:t>
      </w:r>
      <w:r w:rsidRPr="00811A67">
        <w:t xml:space="preserve">вартості </w:t>
      </w:r>
      <w:r>
        <w:t>Договору</w:t>
      </w:r>
      <w:r w:rsidRPr="00811A67">
        <w:t xml:space="preserve">, з постачання якого допущено прострочення виконання зобов'язання, за кожний день прострочення, а за прострочення понад </w:t>
      </w:r>
      <w:r>
        <w:t>5</w:t>
      </w:r>
      <w:r w:rsidRPr="00811A67">
        <w:t xml:space="preserve"> календарних днів додатково стягується штраф у розмірі 20 % вказаної вартості.</w:t>
      </w:r>
    </w:p>
    <w:p w:rsidR="00A52950" w:rsidRPr="00811A67" w:rsidRDefault="00A52950" w:rsidP="00A52950">
      <w:pPr>
        <w:spacing w:line="228" w:lineRule="auto"/>
        <w:jc w:val="both"/>
        <w:rPr>
          <w:color w:val="000000"/>
        </w:rPr>
      </w:pPr>
      <w:r>
        <w:rPr>
          <w:color w:val="000000"/>
        </w:rPr>
        <w:t>7.4.</w:t>
      </w:r>
      <w:r w:rsidRPr="00811A67">
        <w:rPr>
          <w:color w:val="000000"/>
        </w:rPr>
        <w:t xml:space="preserve"> У випадку, якщо після підписання Договору </w:t>
      </w:r>
      <w:r>
        <w:rPr>
          <w:color w:val="000000"/>
        </w:rPr>
        <w:t xml:space="preserve">Постачальник </w:t>
      </w:r>
      <w:r w:rsidRPr="00811A67">
        <w:rPr>
          <w:color w:val="000000"/>
        </w:rPr>
        <w:t>відмовився від взятого на себе зобов‘язання щодо постачання Товару та відмовився від даного Договору, П</w:t>
      </w:r>
      <w:r>
        <w:rPr>
          <w:color w:val="000000"/>
        </w:rPr>
        <w:t xml:space="preserve">остачальник </w:t>
      </w:r>
      <w:r w:rsidRPr="00811A67">
        <w:rPr>
          <w:color w:val="000000"/>
        </w:rPr>
        <w:t xml:space="preserve">сплачує </w:t>
      </w:r>
      <w:r>
        <w:rPr>
          <w:color w:val="000000"/>
        </w:rPr>
        <w:t>Покупцю штраф у розмірі 4</w:t>
      </w:r>
      <w:r w:rsidRPr="00811A67">
        <w:rPr>
          <w:color w:val="000000"/>
        </w:rPr>
        <w:t>0 % від суми, що вказана в п.2.1. Договору.</w:t>
      </w:r>
    </w:p>
    <w:p w:rsidR="00A52950" w:rsidRPr="00565A82" w:rsidRDefault="00A52950" w:rsidP="00A52950">
      <w:pPr>
        <w:tabs>
          <w:tab w:val="left" w:pos="426"/>
        </w:tabs>
        <w:jc w:val="both"/>
      </w:pPr>
      <w:r w:rsidRPr="00811A67">
        <w:t>7.</w:t>
      </w:r>
      <w:r>
        <w:t>5</w:t>
      </w:r>
      <w:r w:rsidRPr="00811A67">
        <w:t xml:space="preserve">. </w:t>
      </w:r>
      <w:r w:rsidRPr="007C7254">
        <w:t>Сторони, керуючись частиною 6 статті 231 Господарського кодексу України та частиною 2</w:t>
      </w:r>
      <w:r w:rsidRPr="00565A82">
        <w:t xml:space="preserve"> статті 625 Цивільного кодексу України погодили, що в разі несвоєчасного здійснення грошових розрахунків Покупець сплачує</w:t>
      </w:r>
      <w:r>
        <w:t xml:space="preserve"> Постачальнику</w:t>
      </w:r>
      <w:r w:rsidRPr="00565A82">
        <w:t xml:space="preserve"> штраф та/або пеню 0 (нуль)%. </w:t>
      </w:r>
    </w:p>
    <w:p w:rsidR="00A52950" w:rsidRPr="00046F99" w:rsidRDefault="00A52950" w:rsidP="00A52950">
      <w:pPr>
        <w:pStyle w:val="a6"/>
        <w:jc w:val="both"/>
        <w:rPr>
          <w:rFonts w:ascii="Times New Roman" w:hAnsi="Times New Roman"/>
          <w:sz w:val="24"/>
          <w:szCs w:val="24"/>
          <w:lang w:val="uk-UA"/>
        </w:rPr>
      </w:pPr>
      <w:r w:rsidRPr="00046F99">
        <w:rPr>
          <w:rFonts w:ascii="Times New Roman" w:hAnsi="Times New Roman"/>
          <w:sz w:val="24"/>
          <w:szCs w:val="24"/>
          <w:lang w:val="uk-UA"/>
        </w:rPr>
        <w:t xml:space="preserve">7.6. Сплата штрафу (пені) і відшкодування збитків, завданих неналежним виконанням зобов’язання не звільняють Сторони від виконання зобов’язання в натурі, крім випадків передбачених законодавством. </w:t>
      </w:r>
    </w:p>
    <w:p w:rsidR="00A52950" w:rsidRPr="00811A67" w:rsidRDefault="00A52950" w:rsidP="00A52950">
      <w:pPr>
        <w:spacing w:line="240" w:lineRule="atLeast"/>
        <w:jc w:val="both"/>
      </w:pPr>
      <w:r>
        <w:t xml:space="preserve">7.7. </w:t>
      </w:r>
      <w:r w:rsidRPr="00811A67">
        <w:t>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A52950" w:rsidRPr="00811A67" w:rsidRDefault="00A52950" w:rsidP="00A52950">
      <w:pPr>
        <w:spacing w:line="240" w:lineRule="atLeast"/>
        <w:jc w:val="both"/>
      </w:pPr>
      <w:r>
        <w:t xml:space="preserve">7.8. </w:t>
      </w:r>
      <w:r w:rsidRPr="00811A67">
        <w:t xml:space="preserve">Відмова від встановлення на майбутнє господарських відносин із Стороною, яка порушує зобов’язання, може застосовуватися </w:t>
      </w:r>
      <w:r>
        <w:t xml:space="preserve">Покупцем </w:t>
      </w:r>
      <w:r w:rsidRPr="00811A67">
        <w:t xml:space="preserve">до </w:t>
      </w:r>
      <w:r>
        <w:t>Постачальника</w:t>
      </w:r>
      <w:r w:rsidRPr="00811A67">
        <w:t xml:space="preserve"> за невиконання </w:t>
      </w:r>
      <w:r>
        <w:t>ним</w:t>
      </w:r>
      <w:r w:rsidRPr="00811A67">
        <w:t xml:space="preserve"> своїх зобов’язань перед </w:t>
      </w:r>
      <w:r>
        <w:t>Покупцем</w:t>
      </w:r>
      <w:r w:rsidRPr="00811A67">
        <w:t xml:space="preserve"> в частині, що стосується: </w:t>
      </w:r>
    </w:p>
    <w:p w:rsidR="00A52950" w:rsidRPr="00811A67" w:rsidRDefault="00A52950" w:rsidP="00A52950">
      <w:pPr>
        <w:spacing w:line="240" w:lineRule="atLeast"/>
        <w:ind w:firstLine="567"/>
        <w:jc w:val="both"/>
      </w:pPr>
      <w:r w:rsidRPr="00811A67">
        <w:t>- якості поставлених Товарів;</w:t>
      </w:r>
    </w:p>
    <w:p w:rsidR="00A52950" w:rsidRPr="00811A67" w:rsidRDefault="00A52950" w:rsidP="00A52950">
      <w:pPr>
        <w:spacing w:line="240" w:lineRule="atLeast"/>
        <w:ind w:firstLine="567"/>
        <w:jc w:val="both"/>
      </w:pPr>
      <w:r w:rsidRPr="00811A67">
        <w:t>- розірвання Договору з у разі прострочення строку поставки Товарів;</w:t>
      </w:r>
    </w:p>
    <w:p w:rsidR="00A52950" w:rsidRPr="00811A67" w:rsidRDefault="00A52950" w:rsidP="00A52950">
      <w:pPr>
        <w:spacing w:line="240" w:lineRule="atLeast"/>
        <w:ind w:firstLine="567"/>
        <w:jc w:val="both"/>
      </w:pPr>
      <w:r w:rsidRPr="00811A67">
        <w:t>- розірвання Договору у разі прострочення строку усунення дефектів.</w:t>
      </w:r>
    </w:p>
    <w:p w:rsidR="00A52950" w:rsidRPr="00811A67" w:rsidRDefault="00A52950" w:rsidP="00A52950">
      <w:pPr>
        <w:spacing w:line="240" w:lineRule="atLeast"/>
        <w:jc w:val="both"/>
      </w:pPr>
      <w:r>
        <w:t xml:space="preserve">7.9. </w:t>
      </w:r>
      <w:r w:rsidRPr="00811A67">
        <w:t>У разі порушення П</w:t>
      </w:r>
      <w:r>
        <w:t>остачальником</w:t>
      </w:r>
      <w:r w:rsidRPr="00811A67">
        <w:t xml:space="preserve"> умов щодо порядку постачання Товарів, якості поставленого Товару </w:t>
      </w:r>
      <w:r>
        <w:t>Покупець</w:t>
      </w:r>
      <w:r w:rsidRPr="00811A67">
        <w:t xml:space="preserve"> має право в будь-який час, як упродовж строку дії цього Договору, так і упродовж одного року після спливу строку дії цього Договору, застосувати до </w:t>
      </w:r>
      <w:r>
        <w:t>Постачальника</w:t>
      </w:r>
      <w:r w:rsidRPr="00811A67">
        <w:t xml:space="preserve"> оперативно-господарську санкцію у формі відмови від встановлення на майбутнє господарських відносин (далі – Санкція).</w:t>
      </w:r>
    </w:p>
    <w:p w:rsidR="00A52950" w:rsidRPr="00811A67" w:rsidRDefault="00A52950" w:rsidP="00A52950">
      <w:pPr>
        <w:spacing w:line="240" w:lineRule="atLeast"/>
        <w:jc w:val="both"/>
      </w:pPr>
      <w:r>
        <w:t xml:space="preserve">7.10. </w:t>
      </w:r>
      <w:r w:rsidRPr="00811A67">
        <w:t xml:space="preserve">Строк дії Санкції визначає </w:t>
      </w:r>
      <w:r>
        <w:t>Покупець</w:t>
      </w:r>
      <w:r w:rsidRPr="00811A67">
        <w:t xml:space="preserve">, але він не буде перевищувати трьох років з моменту початку її застосування. </w:t>
      </w:r>
      <w:r>
        <w:t>Покупець</w:t>
      </w:r>
      <w:r w:rsidRPr="00811A67">
        <w:t xml:space="preserve"> повідомляє П</w:t>
      </w:r>
      <w:r>
        <w:t>остачальника</w:t>
      </w:r>
      <w:r w:rsidRPr="00811A67">
        <w:t xml:space="preserve"> про застосування до нього Санкції та строк її дії шляхом направлення повідомлення на </w:t>
      </w:r>
      <w:r>
        <w:t>його електронну адресу</w:t>
      </w:r>
      <w:r w:rsidRPr="00811A67">
        <w:t>, зазначену в цьому Договорі, та/або шляхом направленням цінним листом з описом вкладення та повідомленням на поштову адресу П</w:t>
      </w:r>
      <w:r>
        <w:t>остачальника</w:t>
      </w:r>
      <w:r w:rsidRPr="00811A67">
        <w:t xml:space="preserve">, яка зазначена в розділі </w:t>
      </w:r>
      <w:r w:rsidRPr="00197268">
        <w:t>«МІСЦЕЗНАХОДЖЕННЯ ТА БАНКІВСЬКІ РЕКВІЗИТИ СТОРІН»</w:t>
      </w:r>
      <w:r>
        <w:t xml:space="preserve"> </w:t>
      </w:r>
      <w:r w:rsidRPr="00811A67">
        <w:t xml:space="preserve">даного Договору. </w:t>
      </w:r>
    </w:p>
    <w:p w:rsidR="00A52950" w:rsidRPr="00811A67" w:rsidRDefault="00A52950" w:rsidP="00A52950">
      <w:pPr>
        <w:spacing w:line="240" w:lineRule="atLeast"/>
        <w:ind w:firstLine="567"/>
        <w:jc w:val="both"/>
      </w:pPr>
      <w:r w:rsidRPr="00811A67">
        <w:t xml:space="preserve">Всі документи (листи, повідомлення, інша кореспонденція та </w:t>
      </w:r>
      <w:proofErr w:type="spellStart"/>
      <w:r w:rsidRPr="00811A67">
        <w:t>т.ін</w:t>
      </w:r>
      <w:proofErr w:type="spellEnd"/>
      <w:r w:rsidRPr="00811A67">
        <w:t xml:space="preserve">.), що будуть відправлені </w:t>
      </w:r>
      <w:r>
        <w:t>Покупцем</w:t>
      </w:r>
      <w:r w:rsidRPr="00811A67">
        <w:t xml:space="preserve"> на адресу П</w:t>
      </w:r>
      <w:r>
        <w:t>остачальника</w:t>
      </w:r>
      <w:r w:rsidRPr="00811A67">
        <w:t xml:space="preserve">, вказану у цьому Договорі, вважаються такими, що були відправлені належним чином належному отримувачу до тих пір, поки </w:t>
      </w:r>
      <w:r>
        <w:t xml:space="preserve">Постачальник </w:t>
      </w:r>
      <w:r w:rsidRPr="00811A67">
        <w:t xml:space="preserve">письмово </w:t>
      </w:r>
      <w:r w:rsidRPr="00811A67">
        <w:lastRenderedPageBreak/>
        <w:t xml:space="preserve">не повідомить </w:t>
      </w:r>
      <w:r>
        <w:t>Покупця</w:t>
      </w:r>
      <w:r w:rsidRPr="00811A67">
        <w:t xml:space="preserve"> про зміну свого місцезнаходження, поштової адреси, електронної адреси (з доказами про отримання </w:t>
      </w:r>
      <w:r>
        <w:t>Покупцем</w:t>
      </w:r>
      <w:r w:rsidRPr="00811A67">
        <w:t xml:space="preserve"> такого повідомлення).</w:t>
      </w:r>
    </w:p>
    <w:p w:rsidR="00A52950" w:rsidRPr="00811A67" w:rsidRDefault="00A52950" w:rsidP="00A52950">
      <w:pPr>
        <w:spacing w:line="240" w:lineRule="atLeast"/>
        <w:ind w:firstLine="567"/>
        <w:jc w:val="both"/>
      </w:pPr>
      <w:r w:rsidRPr="00811A67">
        <w:t xml:space="preserve">Уся кореспонденція, що направляється </w:t>
      </w:r>
      <w:r>
        <w:t>Покупцем</w:t>
      </w:r>
      <w:r w:rsidRPr="00811A67">
        <w:t>, вважається отриманою П</w:t>
      </w:r>
      <w:r>
        <w:t>остачальником</w:t>
      </w:r>
      <w:r w:rsidRPr="00811A67">
        <w:t xml:space="preserve"> не пізніше 14 (чотирнадцяти) днів з моменту її відправки </w:t>
      </w:r>
      <w:r>
        <w:t>Покупцем</w:t>
      </w:r>
      <w:r w:rsidRPr="00811A67">
        <w:t xml:space="preserve"> на адресу </w:t>
      </w:r>
      <w:r>
        <w:t>Постачальника</w:t>
      </w:r>
      <w:r w:rsidRPr="00811A67">
        <w:t>, зазначену в Договорі.</w:t>
      </w:r>
    </w:p>
    <w:p w:rsidR="00A52950" w:rsidRPr="0096246A" w:rsidRDefault="00A52950" w:rsidP="00A52950">
      <w:pPr>
        <w:tabs>
          <w:tab w:val="num" w:pos="883"/>
        </w:tabs>
        <w:jc w:val="both"/>
        <w:rPr>
          <w:b/>
        </w:rPr>
      </w:pPr>
    </w:p>
    <w:p w:rsidR="00A52950" w:rsidRPr="00B400D8" w:rsidRDefault="00A52950" w:rsidP="00A52950">
      <w:pPr>
        <w:pStyle w:val="10"/>
        <w:keepNext/>
        <w:keepLines/>
        <w:numPr>
          <w:ilvl w:val="0"/>
          <w:numId w:val="4"/>
        </w:numPr>
        <w:shd w:val="clear" w:color="auto" w:fill="auto"/>
        <w:tabs>
          <w:tab w:val="clear" w:pos="1080"/>
          <w:tab w:val="left" w:pos="0"/>
        </w:tabs>
        <w:spacing w:after="0" w:line="240" w:lineRule="auto"/>
        <w:ind w:left="0" w:firstLine="0"/>
        <w:jc w:val="center"/>
        <w:rPr>
          <w:rStyle w:val="112pt"/>
          <w:rFonts w:ascii="Times New Roman" w:hAnsi="Times New Roman"/>
          <w:bCs/>
        </w:rPr>
      </w:pPr>
      <w:bookmarkStart w:id="2" w:name="bookmark2"/>
      <w:r w:rsidRPr="005C1246">
        <w:rPr>
          <w:rStyle w:val="112pt"/>
          <w:rFonts w:ascii="Times New Roman" w:hAnsi="Times New Roman"/>
          <w:b/>
          <w:color w:val="000000"/>
        </w:rPr>
        <w:t>ОБСТАВИНИ НЕПЕРЕБОРНОЇ СИЛИ</w:t>
      </w:r>
      <w:bookmarkEnd w:id="2"/>
    </w:p>
    <w:p w:rsidR="00A52950" w:rsidRPr="004B14DA" w:rsidRDefault="00A52950" w:rsidP="00A52950">
      <w:pPr>
        <w:pStyle w:val="a3"/>
        <w:spacing w:after="0"/>
        <w:jc w:val="both"/>
        <w:rPr>
          <w:rFonts w:ascii="Times New Roman" w:hAnsi="Times New Roman" w:cs="Times New Roman"/>
          <w:lang w:val="uk-UA"/>
        </w:rPr>
      </w:pPr>
      <w:r w:rsidRPr="004B14DA">
        <w:rPr>
          <w:rFonts w:ascii="Times New Roman" w:hAnsi="Times New Roman" w:cs="Times New Roman"/>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A52950" w:rsidRPr="004B14DA" w:rsidRDefault="00A52950" w:rsidP="00A52950">
      <w:pPr>
        <w:pStyle w:val="a3"/>
        <w:spacing w:after="0"/>
        <w:jc w:val="both"/>
        <w:rPr>
          <w:rFonts w:ascii="Times New Roman" w:hAnsi="Times New Roman" w:cs="Times New Roman"/>
          <w:lang w:val="uk-UA"/>
        </w:rPr>
      </w:pPr>
      <w:r w:rsidRPr="004B14DA">
        <w:rPr>
          <w:rFonts w:ascii="Times New Roman" w:hAnsi="Times New Roman" w:cs="Times New Roman"/>
          <w:lang w:val="uk-UA"/>
        </w:rPr>
        <w:t>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A52950" w:rsidRPr="004B14DA" w:rsidRDefault="00A52950" w:rsidP="00A52950">
      <w:pPr>
        <w:pStyle w:val="a3"/>
        <w:spacing w:after="0"/>
        <w:ind w:firstLine="540"/>
        <w:jc w:val="both"/>
        <w:rPr>
          <w:rFonts w:ascii="Times New Roman" w:hAnsi="Times New Roman" w:cs="Times New Roman"/>
          <w:lang w:val="uk-UA"/>
        </w:rPr>
      </w:pPr>
      <w:r w:rsidRPr="004B14DA">
        <w:rPr>
          <w:rFonts w:ascii="Times New Roman" w:hAnsi="Times New Roman" w:cs="Times New Roman"/>
          <w:lang w:val="uk-UA"/>
        </w:rPr>
        <w:t>8.3. Сторона, що не може виконувати зобов’язання за цим Договором унаслідок дії обставин непереборної сили, п</w:t>
      </w:r>
      <w:r>
        <w:rPr>
          <w:rFonts w:ascii="Times New Roman" w:hAnsi="Times New Roman" w:cs="Times New Roman"/>
          <w:lang w:val="uk-UA"/>
        </w:rPr>
        <w:t>овинна не пізніше ніж протягом 1</w:t>
      </w:r>
      <w:r w:rsidRPr="004B14DA">
        <w:rPr>
          <w:rFonts w:ascii="Times New Roman" w:hAnsi="Times New Roman" w:cs="Times New Roman"/>
          <w:lang w:val="uk-UA"/>
        </w:rPr>
        <w:t>0 днів з моменту їх виникнення повідомити про це іншу Сторону у письмовій формі.</w:t>
      </w:r>
    </w:p>
    <w:p w:rsidR="00A52950" w:rsidRPr="004B14DA" w:rsidRDefault="00A52950" w:rsidP="00A52950">
      <w:pPr>
        <w:pStyle w:val="a3"/>
        <w:spacing w:after="0"/>
        <w:ind w:firstLine="540"/>
        <w:jc w:val="both"/>
        <w:rPr>
          <w:rFonts w:ascii="Times New Roman" w:hAnsi="Times New Roman" w:cs="Times New Roman"/>
          <w:lang w:val="uk-UA"/>
        </w:rPr>
      </w:pPr>
      <w:r w:rsidRPr="004B14DA">
        <w:rPr>
          <w:rFonts w:ascii="Times New Roman" w:hAnsi="Times New Roman" w:cs="Times New Roman"/>
          <w:lang w:val="uk-UA"/>
        </w:rPr>
        <w:t>8.4. Доказом виникнення обставин непереборної сили та строку їх дії є надання відповідного офіційного підтвердження настання дій таких обставин.</w:t>
      </w:r>
    </w:p>
    <w:p w:rsidR="00A52950" w:rsidRPr="004B14DA" w:rsidRDefault="00A52950" w:rsidP="00A52950">
      <w:pPr>
        <w:pStyle w:val="a3"/>
        <w:spacing w:after="0"/>
        <w:ind w:firstLine="540"/>
        <w:jc w:val="both"/>
        <w:rPr>
          <w:rFonts w:ascii="Times New Roman" w:hAnsi="Times New Roman" w:cs="Times New Roman"/>
          <w:lang w:val="uk-UA"/>
        </w:rPr>
      </w:pPr>
      <w:r w:rsidRPr="004B14DA">
        <w:rPr>
          <w:rFonts w:ascii="Times New Roman" w:hAnsi="Times New Roman" w:cs="Times New Roman"/>
          <w:lang w:val="uk-UA"/>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A52950" w:rsidRPr="004B14DA" w:rsidRDefault="00A52950" w:rsidP="00A52950">
      <w:pPr>
        <w:pStyle w:val="a3"/>
        <w:spacing w:after="0"/>
        <w:ind w:firstLine="540"/>
        <w:jc w:val="both"/>
        <w:rPr>
          <w:rFonts w:ascii="Times New Roman" w:hAnsi="Times New Roman" w:cs="Times New Roman"/>
          <w:lang w:val="uk-UA"/>
        </w:rPr>
      </w:pPr>
      <w:r w:rsidRPr="004B14DA">
        <w:rPr>
          <w:rFonts w:ascii="Times New Roman" w:hAnsi="Times New Roman" w:cs="Times New Roman"/>
          <w:lang w:val="uk-UA"/>
        </w:rPr>
        <w:t>8.6. У разі, коли строк дії обставин непереборної</w:t>
      </w:r>
      <w:r>
        <w:rPr>
          <w:rFonts w:ascii="Times New Roman" w:hAnsi="Times New Roman" w:cs="Times New Roman"/>
          <w:lang w:val="uk-UA"/>
        </w:rPr>
        <w:t xml:space="preserve"> сили продовжується більше ніж 3</w:t>
      </w:r>
      <w:r w:rsidRPr="004B14DA">
        <w:rPr>
          <w:rFonts w:ascii="Times New Roman" w:hAnsi="Times New Roman" w:cs="Times New Roman"/>
          <w:lang w:val="uk-UA"/>
        </w:rPr>
        <w:t>0 днів, кожна із Сторін в установленому порядку має право розірвати цей Договір.</w:t>
      </w:r>
    </w:p>
    <w:p w:rsidR="00A52950" w:rsidRPr="00B400D8" w:rsidRDefault="00A52950" w:rsidP="00A52950">
      <w:pPr>
        <w:pStyle w:val="10"/>
        <w:keepNext/>
        <w:keepLines/>
        <w:shd w:val="clear" w:color="auto" w:fill="auto"/>
        <w:tabs>
          <w:tab w:val="left" w:pos="0"/>
        </w:tabs>
        <w:spacing w:after="0" w:line="240" w:lineRule="auto"/>
        <w:rPr>
          <w:rFonts w:ascii="Times New Roman" w:hAnsi="Times New Roman"/>
          <w:b w:val="0"/>
          <w:sz w:val="24"/>
          <w:szCs w:val="24"/>
        </w:rPr>
      </w:pPr>
    </w:p>
    <w:p w:rsidR="00A52950" w:rsidRPr="005C1246" w:rsidRDefault="00A52950" w:rsidP="00A52950">
      <w:pPr>
        <w:pStyle w:val="10"/>
        <w:keepNext/>
        <w:keepLines/>
        <w:numPr>
          <w:ilvl w:val="0"/>
          <w:numId w:val="4"/>
        </w:numPr>
        <w:shd w:val="clear" w:color="auto" w:fill="auto"/>
        <w:tabs>
          <w:tab w:val="clear" w:pos="1080"/>
          <w:tab w:val="left" w:pos="360"/>
        </w:tabs>
        <w:spacing w:after="0" w:line="240" w:lineRule="auto"/>
        <w:ind w:left="360" w:firstLine="0"/>
        <w:jc w:val="center"/>
        <w:rPr>
          <w:rFonts w:ascii="Times New Roman" w:hAnsi="Times New Roman"/>
          <w:b w:val="0"/>
          <w:sz w:val="24"/>
          <w:szCs w:val="24"/>
        </w:rPr>
      </w:pPr>
      <w:bookmarkStart w:id="3" w:name="bookmark3"/>
      <w:r w:rsidRPr="005C1246">
        <w:rPr>
          <w:rStyle w:val="112pt"/>
          <w:rFonts w:ascii="Times New Roman" w:hAnsi="Times New Roman"/>
          <w:b/>
          <w:color w:val="000000"/>
        </w:rPr>
        <w:t>ВИРІШЕННЯ СПОРІВ</w:t>
      </w:r>
      <w:bookmarkEnd w:id="3"/>
    </w:p>
    <w:p w:rsidR="00A52950" w:rsidRPr="0002591B" w:rsidRDefault="00A52950" w:rsidP="00A52950">
      <w:pPr>
        <w:pStyle w:val="20"/>
        <w:numPr>
          <w:ilvl w:val="0"/>
          <w:numId w:val="1"/>
        </w:numPr>
        <w:shd w:val="clear" w:color="auto" w:fill="auto"/>
        <w:tabs>
          <w:tab w:val="left" w:pos="720"/>
        </w:tabs>
        <w:spacing w:before="0" w:after="0" w:line="240" w:lineRule="auto"/>
        <w:jc w:val="both"/>
        <w:rPr>
          <w:rFonts w:ascii="Times New Roman" w:hAnsi="Times New Roman"/>
          <w:sz w:val="24"/>
          <w:szCs w:val="24"/>
        </w:rPr>
      </w:pPr>
      <w:r w:rsidRPr="0002591B">
        <w:rPr>
          <w:rStyle w:val="212pt"/>
          <w:rFonts w:ascii="Times New Roman" w:hAnsi="Times New Roman"/>
        </w:rPr>
        <w:t>У випадку виникнення спорів або розбіжностей Сторони зобов'язуються вирішувати їх шляхом взаємних переговорів та консультацій.</w:t>
      </w:r>
    </w:p>
    <w:p w:rsidR="00A52950" w:rsidRPr="0002591B" w:rsidRDefault="00A52950" w:rsidP="00A52950">
      <w:pPr>
        <w:pStyle w:val="20"/>
        <w:numPr>
          <w:ilvl w:val="0"/>
          <w:numId w:val="1"/>
        </w:numPr>
        <w:shd w:val="clear" w:color="auto" w:fill="auto"/>
        <w:tabs>
          <w:tab w:val="left" w:pos="720"/>
        </w:tabs>
        <w:spacing w:before="0" w:after="0" w:line="240" w:lineRule="auto"/>
        <w:jc w:val="both"/>
        <w:rPr>
          <w:rFonts w:ascii="Times New Roman" w:hAnsi="Times New Roman"/>
          <w:sz w:val="24"/>
          <w:szCs w:val="24"/>
        </w:rPr>
      </w:pPr>
      <w:r w:rsidRPr="0002591B">
        <w:rPr>
          <w:rStyle w:val="212pt"/>
          <w:rFonts w:ascii="Times New Roman" w:hAnsi="Times New Roman"/>
        </w:rPr>
        <w:t>У разі недосягнення Сторонами згоди - спори (розбіжності) вирішуються у судовому порядку.</w:t>
      </w:r>
    </w:p>
    <w:p w:rsidR="00A52950" w:rsidRDefault="00A52950" w:rsidP="00A52950">
      <w:pPr>
        <w:pStyle w:val="10"/>
        <w:keepNext/>
        <w:keepLines/>
        <w:shd w:val="clear" w:color="auto" w:fill="auto"/>
        <w:tabs>
          <w:tab w:val="left" w:pos="3967"/>
        </w:tabs>
        <w:spacing w:after="0" w:line="240" w:lineRule="auto"/>
        <w:jc w:val="center"/>
        <w:rPr>
          <w:rStyle w:val="112pt"/>
          <w:rFonts w:ascii="Times New Roman" w:hAnsi="Times New Roman"/>
          <w:color w:val="000000"/>
        </w:rPr>
      </w:pPr>
      <w:bookmarkStart w:id="4" w:name="bookmark4"/>
    </w:p>
    <w:p w:rsidR="00A52950" w:rsidRPr="005C1246" w:rsidRDefault="00A52950" w:rsidP="00A52950">
      <w:pPr>
        <w:pStyle w:val="10"/>
        <w:keepNext/>
        <w:keepLines/>
        <w:shd w:val="clear" w:color="auto" w:fill="auto"/>
        <w:tabs>
          <w:tab w:val="left" w:pos="3967"/>
        </w:tabs>
        <w:spacing w:after="0" w:line="240" w:lineRule="auto"/>
        <w:jc w:val="center"/>
        <w:rPr>
          <w:rFonts w:ascii="Times New Roman" w:hAnsi="Times New Roman"/>
          <w:b w:val="0"/>
          <w:sz w:val="24"/>
          <w:szCs w:val="24"/>
        </w:rPr>
      </w:pPr>
      <w:r>
        <w:rPr>
          <w:rStyle w:val="112pt"/>
          <w:rFonts w:ascii="Times New Roman" w:hAnsi="Times New Roman"/>
          <w:b/>
          <w:color w:val="000000"/>
        </w:rPr>
        <w:t xml:space="preserve">Х. </w:t>
      </w:r>
      <w:r w:rsidRPr="005C1246">
        <w:rPr>
          <w:rStyle w:val="112pt"/>
          <w:rFonts w:ascii="Times New Roman" w:hAnsi="Times New Roman"/>
          <w:b/>
          <w:color w:val="000000"/>
        </w:rPr>
        <w:t>СТРОК ДІЇ ДОГОВОРУ</w:t>
      </w:r>
      <w:bookmarkEnd w:id="4"/>
    </w:p>
    <w:p w:rsidR="00A52950" w:rsidRPr="0002591B" w:rsidRDefault="00A52950" w:rsidP="00A52950">
      <w:pPr>
        <w:pStyle w:val="20"/>
        <w:numPr>
          <w:ilvl w:val="0"/>
          <w:numId w:val="2"/>
        </w:numPr>
        <w:shd w:val="clear" w:color="auto" w:fill="auto"/>
        <w:tabs>
          <w:tab w:val="left" w:pos="720"/>
        </w:tabs>
        <w:spacing w:before="0" w:after="0" w:line="240" w:lineRule="auto"/>
        <w:jc w:val="both"/>
        <w:rPr>
          <w:rFonts w:ascii="Times New Roman" w:hAnsi="Times New Roman"/>
          <w:sz w:val="24"/>
          <w:szCs w:val="24"/>
        </w:rPr>
      </w:pPr>
      <w:r w:rsidRPr="0002591B">
        <w:rPr>
          <w:rStyle w:val="212pt"/>
          <w:rFonts w:ascii="Times New Roman" w:hAnsi="Times New Roman"/>
        </w:rPr>
        <w:t>Цей Договір набирає чинності з моменту його підписання і діє до 31.12.20</w:t>
      </w:r>
      <w:r>
        <w:rPr>
          <w:rStyle w:val="212pt"/>
          <w:rFonts w:ascii="Times New Roman" w:hAnsi="Times New Roman"/>
        </w:rPr>
        <w:t>24</w:t>
      </w:r>
      <w:r w:rsidRPr="0002591B">
        <w:rPr>
          <w:rStyle w:val="212pt"/>
          <w:rFonts w:ascii="Times New Roman" w:hAnsi="Times New Roman"/>
        </w:rPr>
        <w:t xml:space="preserve"> року, а в частині фінансових зобов'язань до повного виконання сторонами своїх зобов'язань за даним Договором.</w:t>
      </w:r>
    </w:p>
    <w:p w:rsidR="00A52950" w:rsidRPr="00BA723D" w:rsidRDefault="00A52950" w:rsidP="00A52950">
      <w:pPr>
        <w:pStyle w:val="20"/>
        <w:numPr>
          <w:ilvl w:val="0"/>
          <w:numId w:val="2"/>
        </w:numPr>
        <w:shd w:val="clear" w:color="auto" w:fill="auto"/>
        <w:tabs>
          <w:tab w:val="left" w:pos="720"/>
        </w:tabs>
        <w:spacing w:before="0" w:after="267" w:line="240" w:lineRule="auto"/>
        <w:jc w:val="both"/>
        <w:rPr>
          <w:rStyle w:val="212pt"/>
          <w:rFonts w:ascii="Times New Roman" w:hAnsi="Times New Roman"/>
          <w:shd w:val="clear" w:color="auto" w:fill="auto"/>
        </w:rPr>
      </w:pPr>
      <w:r w:rsidRPr="0002591B">
        <w:rPr>
          <w:rStyle w:val="212pt"/>
          <w:rFonts w:ascii="Times New Roman" w:hAnsi="Times New Roman"/>
        </w:rPr>
        <w:t>Цей Договір укладається і підписується у 2 (двох) примірниках, що мають однакову юридичну силу.</w:t>
      </w:r>
    </w:p>
    <w:p w:rsidR="00A52950" w:rsidRPr="0002591B" w:rsidRDefault="00A52950" w:rsidP="00A52950">
      <w:pPr>
        <w:pStyle w:val="20"/>
        <w:numPr>
          <w:ilvl w:val="0"/>
          <w:numId w:val="2"/>
        </w:numPr>
        <w:shd w:val="clear" w:color="auto" w:fill="auto"/>
        <w:tabs>
          <w:tab w:val="left" w:pos="720"/>
        </w:tabs>
        <w:spacing w:before="0" w:after="267" w:line="240" w:lineRule="auto"/>
        <w:jc w:val="both"/>
        <w:rPr>
          <w:rFonts w:ascii="Times New Roman" w:hAnsi="Times New Roman"/>
          <w:sz w:val="24"/>
          <w:szCs w:val="24"/>
        </w:rPr>
      </w:pPr>
    </w:p>
    <w:p w:rsidR="00A52950" w:rsidRDefault="00A52950" w:rsidP="00A52950">
      <w:pPr>
        <w:pStyle w:val="10"/>
        <w:keepNext/>
        <w:keepLines/>
        <w:shd w:val="clear" w:color="auto" w:fill="auto"/>
        <w:tabs>
          <w:tab w:val="left" w:pos="4452"/>
        </w:tabs>
        <w:spacing w:after="0" w:line="240" w:lineRule="auto"/>
        <w:jc w:val="center"/>
        <w:rPr>
          <w:rStyle w:val="112pt"/>
          <w:rFonts w:ascii="Times New Roman" w:hAnsi="Times New Roman"/>
          <w:b/>
          <w:color w:val="000000"/>
        </w:rPr>
      </w:pPr>
      <w:bookmarkStart w:id="5" w:name="bookmark5"/>
      <w:r>
        <w:rPr>
          <w:rStyle w:val="112pt"/>
          <w:rFonts w:ascii="Times New Roman" w:hAnsi="Times New Roman"/>
          <w:b/>
          <w:color w:val="000000"/>
        </w:rPr>
        <w:t xml:space="preserve">ХІ. </w:t>
      </w:r>
      <w:r w:rsidRPr="005C1246">
        <w:rPr>
          <w:rStyle w:val="112pt"/>
          <w:rFonts w:ascii="Times New Roman" w:hAnsi="Times New Roman"/>
          <w:b/>
          <w:color w:val="000000"/>
        </w:rPr>
        <w:t>ІНШІ УМОВИ</w:t>
      </w:r>
      <w:bookmarkEnd w:id="5"/>
    </w:p>
    <w:p w:rsidR="00A52950" w:rsidRPr="00E7484F" w:rsidRDefault="00A52950" w:rsidP="00A52950">
      <w:pPr>
        <w:jc w:val="both"/>
      </w:pPr>
      <w:bookmarkStart w:id="6" w:name="bookmark6"/>
      <w:r w:rsidRPr="00E7484F">
        <w:rPr>
          <w:spacing w:val="4"/>
        </w:rPr>
        <w:t>11.1.</w:t>
      </w:r>
      <w:r w:rsidRPr="00E7484F">
        <w:t xml:space="preserve"> Істотні умови цього договору не можуть змінюватися після його підписання до виконання зобов'язань сторонами у повному обсязі, крім випадків: </w:t>
      </w:r>
    </w:p>
    <w:p w:rsidR="00A52950" w:rsidRDefault="00A52950" w:rsidP="00A52950">
      <w:pPr>
        <w:widowControl w:val="0"/>
        <w:jc w:val="both"/>
      </w:pPr>
      <w:r w:rsidRPr="00E7484F">
        <w:t xml:space="preserve">- </w:t>
      </w:r>
      <w:r w:rsidRPr="009E6569">
        <w:t xml:space="preserve">зменшення обсягів закупівлі, зокрема з урахуванням фактичного обсягу видатків </w:t>
      </w:r>
      <w:r>
        <w:t>Покупця</w:t>
      </w:r>
      <w:r w:rsidRPr="009E6569">
        <w:t>;</w:t>
      </w:r>
    </w:p>
    <w:p w:rsidR="00A52950" w:rsidRPr="009E6569" w:rsidRDefault="00A52950" w:rsidP="00A52950">
      <w:pPr>
        <w:widowControl w:val="0"/>
        <w:jc w:val="both"/>
        <w:rPr>
          <w:color w:val="000000"/>
        </w:rPr>
      </w:pPr>
      <w:r w:rsidRPr="009E6569">
        <w:lastRenderedPageBreak/>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повинен призвести до збільшення суми, визначеної в договорі про закупівлю на момент його укладення;</w:t>
      </w:r>
    </w:p>
    <w:p w:rsidR="00A52950" w:rsidRPr="009E6569" w:rsidRDefault="00A52950" w:rsidP="00A52950">
      <w:pPr>
        <w:widowControl w:val="0"/>
        <w:jc w:val="both"/>
        <w:rPr>
          <w:color w:val="000000"/>
        </w:rPr>
      </w:pPr>
      <w:r w:rsidRPr="009E6569">
        <w:rPr>
          <w:color w:val="000000"/>
        </w:rPr>
        <w:t>- покращення якості Обладнання за умови, що таке покращення не призведе до збільшення суми, визначеної в Договорі;</w:t>
      </w:r>
    </w:p>
    <w:p w:rsidR="00A52950" w:rsidRPr="009E6569" w:rsidRDefault="00A52950" w:rsidP="00A52950">
      <w:pPr>
        <w:widowControl w:val="0"/>
        <w:jc w:val="both"/>
        <w:rPr>
          <w:color w:val="000000"/>
        </w:rPr>
      </w:pPr>
      <w:r w:rsidRPr="009E6569">
        <w:rPr>
          <w:color w:val="000000"/>
        </w:rPr>
        <w:t xml:space="preserve">- </w:t>
      </w:r>
      <w:r w:rsidRPr="009E6569">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t>Покупця</w:t>
      </w:r>
      <w:r w:rsidRPr="009E6569">
        <w:t>, за умови, що такі зміни не призведуть до збільшення суми, визначеної в договорі про закупівлю;</w:t>
      </w:r>
    </w:p>
    <w:p w:rsidR="00A52950" w:rsidRPr="009E6569" w:rsidRDefault="00A52950" w:rsidP="00A52950">
      <w:pPr>
        <w:widowControl w:val="0"/>
        <w:jc w:val="both"/>
        <w:rPr>
          <w:color w:val="000000"/>
        </w:rPr>
      </w:pPr>
      <w:r w:rsidRPr="009E6569">
        <w:rPr>
          <w:color w:val="000000"/>
        </w:rPr>
        <w:t>- погодження зміни ціни в Договорі в бік зменшення (без зміни кількості (обсягу) та якості Обладнання), у тому числі у разі коливання ціни Обладнання на ринку;</w:t>
      </w:r>
    </w:p>
    <w:p w:rsidR="00A52950" w:rsidRPr="009E6569" w:rsidRDefault="00A52950" w:rsidP="00A52950">
      <w:pPr>
        <w:widowControl w:val="0"/>
        <w:jc w:val="both"/>
      </w:pPr>
      <w:r w:rsidRPr="009E6569">
        <w:rPr>
          <w:color w:val="000000"/>
        </w:rPr>
        <w:t xml:space="preserve">- </w:t>
      </w:r>
      <w:bookmarkStart w:id="7" w:name="n1776"/>
      <w:bookmarkEnd w:id="7"/>
      <w:r w:rsidRPr="009E6569">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52950" w:rsidRPr="00265757" w:rsidRDefault="00A52950" w:rsidP="00A52950">
      <w:pPr>
        <w:jc w:val="both"/>
        <w:rPr>
          <w:color w:val="FF0000"/>
        </w:rPr>
      </w:pPr>
      <w:r w:rsidRPr="009E6569">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E6569">
        <w:rPr>
          <w:lang w:val="en-US"/>
        </w:rPr>
        <w:t>Platts</w:t>
      </w:r>
      <w:proofErr w:type="spellEnd"/>
      <w:r w:rsidRPr="009E6569">
        <w:t xml:space="preserve">, </w:t>
      </w:r>
      <w:r w:rsidRPr="009E6569">
        <w:rPr>
          <w:lang w:val="en-US"/>
        </w:rPr>
        <w:t>ARGUS</w:t>
      </w:r>
      <w:r w:rsidRPr="009E6569">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52950" w:rsidRPr="00850B7D" w:rsidRDefault="00A52950" w:rsidP="00A52950">
      <w:pPr>
        <w:widowControl w:val="0"/>
        <w:contextualSpacing/>
        <w:jc w:val="both"/>
      </w:pPr>
      <w:r w:rsidRPr="00850B7D">
        <w:t>1</w:t>
      </w:r>
      <w:r>
        <w:t>1</w:t>
      </w:r>
      <w:r w:rsidRPr="00850B7D">
        <w:t>.</w:t>
      </w:r>
      <w:r>
        <w:t>2</w:t>
      </w:r>
      <w:r w:rsidRPr="00850B7D">
        <w:t xml:space="preserve">. Покупець  </w:t>
      </w:r>
      <w:r>
        <w:rPr>
          <w:iCs/>
        </w:rPr>
        <w:t>є платником податків _________________________________________________</w:t>
      </w:r>
      <w:r w:rsidRPr="00850B7D">
        <w:t>.</w:t>
      </w:r>
    </w:p>
    <w:p w:rsidR="00A52950" w:rsidRPr="00850B7D" w:rsidRDefault="00A52950" w:rsidP="00A52950">
      <w:pPr>
        <w:widowControl w:val="0"/>
        <w:shd w:val="clear" w:color="auto" w:fill="FFFFFF"/>
        <w:tabs>
          <w:tab w:val="left" w:pos="1051"/>
        </w:tabs>
        <w:jc w:val="both"/>
      </w:pPr>
      <w:r w:rsidRPr="00850B7D">
        <w:t>1</w:t>
      </w:r>
      <w:r>
        <w:t>1</w:t>
      </w:r>
      <w:r w:rsidRPr="00850B7D">
        <w:t>.</w:t>
      </w:r>
      <w:r>
        <w:t>3</w:t>
      </w:r>
      <w:r w:rsidRPr="00850B7D">
        <w:t xml:space="preserve"> Постачальник є </w:t>
      </w:r>
      <w:r>
        <w:t>платником податків ______________________________________________</w:t>
      </w:r>
      <w:r w:rsidRPr="00850B7D">
        <w:t>.</w:t>
      </w:r>
    </w:p>
    <w:p w:rsidR="00A52950" w:rsidRPr="00E7484F" w:rsidRDefault="00A52950" w:rsidP="00A52950">
      <w:pPr>
        <w:widowControl w:val="0"/>
        <w:shd w:val="clear" w:color="auto" w:fill="FFFFFF"/>
        <w:autoSpaceDE w:val="0"/>
        <w:autoSpaceDN w:val="0"/>
        <w:adjustRightInd w:val="0"/>
        <w:jc w:val="both"/>
        <w:rPr>
          <w:spacing w:val="-9"/>
        </w:rPr>
      </w:pPr>
      <w:r w:rsidRPr="00E7484F">
        <w:rPr>
          <w:spacing w:val="4"/>
        </w:rPr>
        <w:t>11.</w:t>
      </w:r>
      <w:r>
        <w:rPr>
          <w:spacing w:val="4"/>
        </w:rPr>
        <w:t>4</w:t>
      </w:r>
      <w:r w:rsidRPr="00E7484F">
        <w:rPr>
          <w:spacing w:val="4"/>
        </w:rPr>
        <w:t xml:space="preserve">. Після підписання даного Договору  всі  попередні  переговори  за  ним, листування, </w:t>
      </w:r>
      <w:r w:rsidRPr="00E7484F">
        <w:rPr>
          <w:spacing w:val="2"/>
        </w:rPr>
        <w:t xml:space="preserve">протоколи про наміри та будь-які інші усні або письмові домовленості Сторін з питань, що так чи інакше стосуються даного Договору, втрачають юридичну силу, але можуть братися до уваги при </w:t>
      </w:r>
      <w:r w:rsidRPr="00E7484F">
        <w:t>тлумаченні умов даного Договору.</w:t>
      </w:r>
    </w:p>
    <w:p w:rsidR="00A52950" w:rsidRPr="00E7484F" w:rsidRDefault="00A52950" w:rsidP="00A52950">
      <w:pPr>
        <w:shd w:val="clear" w:color="auto" w:fill="FFFFFF"/>
        <w:tabs>
          <w:tab w:val="left" w:pos="1315"/>
        </w:tabs>
        <w:ind w:left="10"/>
        <w:jc w:val="both"/>
        <w:rPr>
          <w:spacing w:val="-1"/>
        </w:rPr>
      </w:pPr>
      <w:r w:rsidRPr="00E7484F">
        <w:rPr>
          <w:spacing w:val="-9"/>
        </w:rPr>
        <w:t>11.</w:t>
      </w:r>
      <w:r>
        <w:rPr>
          <w:spacing w:val="-9"/>
        </w:rPr>
        <w:t>5</w:t>
      </w:r>
      <w:r w:rsidRPr="00E7484F">
        <w:rPr>
          <w:spacing w:val="-9"/>
        </w:rPr>
        <w:t>.</w:t>
      </w:r>
      <w:r w:rsidRPr="00E7484F">
        <w:t xml:space="preserve"> </w:t>
      </w:r>
      <w:r w:rsidRPr="00E7484F">
        <w:rPr>
          <w:spacing w:val="-2"/>
        </w:rPr>
        <w:t xml:space="preserve">Усі зміни і доповнення до даного </w:t>
      </w:r>
      <w:r w:rsidRPr="00E7484F">
        <w:rPr>
          <w:iCs/>
          <w:spacing w:val="-2"/>
        </w:rPr>
        <w:t xml:space="preserve">Договору </w:t>
      </w:r>
      <w:r w:rsidRPr="00E7484F">
        <w:rPr>
          <w:spacing w:val="-2"/>
        </w:rPr>
        <w:t xml:space="preserve">складаються у письмовій формі і </w:t>
      </w:r>
      <w:r w:rsidRPr="00E7484F">
        <w:rPr>
          <w:spacing w:val="-1"/>
        </w:rPr>
        <w:t xml:space="preserve">підписуються обома Сторонами. Виправлення в тексті </w:t>
      </w:r>
      <w:r w:rsidRPr="00E7484F">
        <w:rPr>
          <w:iCs/>
          <w:spacing w:val="-1"/>
        </w:rPr>
        <w:t xml:space="preserve">Договору </w:t>
      </w:r>
      <w:r w:rsidRPr="00E7484F">
        <w:rPr>
          <w:spacing w:val="-1"/>
        </w:rPr>
        <w:t>та додаткових угод не допускаються.</w:t>
      </w:r>
    </w:p>
    <w:p w:rsidR="00A52950" w:rsidRPr="00E7484F" w:rsidRDefault="00A52950" w:rsidP="00A52950">
      <w:pPr>
        <w:shd w:val="clear" w:color="auto" w:fill="FFFFFF"/>
        <w:tabs>
          <w:tab w:val="left" w:pos="1315"/>
        </w:tabs>
        <w:ind w:left="10"/>
        <w:jc w:val="both"/>
        <w:rPr>
          <w:color w:val="000000"/>
        </w:rPr>
      </w:pPr>
      <w:r w:rsidRPr="00E7484F">
        <w:rPr>
          <w:spacing w:val="-1"/>
        </w:rPr>
        <w:t>11.</w:t>
      </w:r>
      <w:r>
        <w:rPr>
          <w:spacing w:val="-1"/>
        </w:rPr>
        <w:t>6</w:t>
      </w:r>
      <w:r w:rsidRPr="00E7484F">
        <w:rPr>
          <w:spacing w:val="-1"/>
        </w:rPr>
        <w:t xml:space="preserve">. </w:t>
      </w:r>
      <w:r w:rsidRPr="00E7484F">
        <w:rPr>
          <w:color w:val="000000"/>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52950" w:rsidRPr="00E7484F" w:rsidRDefault="00A52950" w:rsidP="00A52950">
      <w:pPr>
        <w:shd w:val="clear" w:color="auto" w:fill="FFFFFF"/>
        <w:tabs>
          <w:tab w:val="left" w:pos="1315"/>
        </w:tabs>
        <w:ind w:left="10"/>
        <w:jc w:val="both"/>
        <w:rPr>
          <w:color w:val="000000"/>
        </w:rPr>
      </w:pPr>
      <w:r w:rsidRPr="00E7484F">
        <w:rPr>
          <w:color w:val="000000"/>
        </w:rPr>
        <w:t>11.</w:t>
      </w:r>
      <w:r>
        <w:rPr>
          <w:color w:val="000000"/>
        </w:rPr>
        <w:t>7</w:t>
      </w:r>
      <w:r w:rsidRPr="00E7484F">
        <w:rPr>
          <w:color w:val="000000"/>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52950" w:rsidRPr="00E7484F" w:rsidRDefault="00A52950" w:rsidP="00A52950">
      <w:pPr>
        <w:shd w:val="clear" w:color="auto" w:fill="FFFFFF"/>
        <w:tabs>
          <w:tab w:val="left" w:pos="1315"/>
        </w:tabs>
        <w:ind w:left="10"/>
        <w:jc w:val="both"/>
        <w:rPr>
          <w:color w:val="000000"/>
        </w:rPr>
      </w:pPr>
      <w:r w:rsidRPr="00E7484F">
        <w:rPr>
          <w:color w:val="000000"/>
        </w:rPr>
        <w:t>11.</w:t>
      </w:r>
      <w:r>
        <w:rPr>
          <w:color w:val="000000"/>
        </w:rPr>
        <w:t>8</w:t>
      </w:r>
      <w:r w:rsidRPr="00E7484F">
        <w:rPr>
          <w:color w:val="000000"/>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A52950" w:rsidRPr="00E7484F" w:rsidRDefault="00A52950" w:rsidP="00A52950">
      <w:pPr>
        <w:shd w:val="clear" w:color="auto" w:fill="FFFFFF"/>
        <w:tabs>
          <w:tab w:val="left" w:pos="1315"/>
        </w:tabs>
        <w:ind w:left="10"/>
        <w:jc w:val="both"/>
      </w:pPr>
      <w:r w:rsidRPr="00E7484F">
        <w:rPr>
          <w:color w:val="000000"/>
        </w:rPr>
        <w:t>11.</w:t>
      </w:r>
      <w:r>
        <w:rPr>
          <w:color w:val="000000"/>
        </w:rPr>
        <w:t>9</w:t>
      </w:r>
      <w:r w:rsidRPr="00E7484F">
        <w:rPr>
          <w:color w:val="000000"/>
        </w:rPr>
        <w:t>.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A52950" w:rsidRPr="00E7484F" w:rsidRDefault="00A52950" w:rsidP="00A52950">
      <w:pPr>
        <w:jc w:val="both"/>
      </w:pPr>
      <w:r w:rsidRPr="00E7484F">
        <w:t>11.</w:t>
      </w:r>
      <w:r>
        <w:t>10</w:t>
      </w:r>
      <w:r w:rsidRPr="00E7484F">
        <w:t>. Дія Договору припиняється :</w:t>
      </w:r>
    </w:p>
    <w:p w:rsidR="00A52950" w:rsidRPr="00E7484F" w:rsidRDefault="00A52950" w:rsidP="00A52950">
      <w:pPr>
        <w:ind w:left="-360"/>
        <w:jc w:val="both"/>
      </w:pPr>
      <w:r w:rsidRPr="00E7484F">
        <w:t xml:space="preserve">                - повним виконанням Сторонами своїх зобов’язань за цим Договором;</w:t>
      </w:r>
    </w:p>
    <w:p w:rsidR="00A52950" w:rsidRPr="00E7484F" w:rsidRDefault="00A52950" w:rsidP="00A52950">
      <w:pPr>
        <w:ind w:left="-360"/>
        <w:jc w:val="both"/>
      </w:pPr>
      <w:r w:rsidRPr="00E7484F">
        <w:t xml:space="preserve">                - за згодою Сторін;</w:t>
      </w:r>
    </w:p>
    <w:p w:rsidR="00A52950" w:rsidRDefault="00A52950" w:rsidP="00A52950">
      <w:pPr>
        <w:jc w:val="both"/>
      </w:pPr>
      <w:r w:rsidRPr="00E7484F">
        <w:t xml:space="preserve">          - з інших підстав, передбачених чинним законодавством України.</w:t>
      </w:r>
    </w:p>
    <w:p w:rsidR="00A52950" w:rsidRPr="00E7484F" w:rsidRDefault="00A52950" w:rsidP="00A52950">
      <w:pPr>
        <w:jc w:val="both"/>
      </w:pPr>
      <w:r>
        <w:t xml:space="preserve">           - у односторонньому порядку, на умовах, визначених даним Договором.</w:t>
      </w:r>
    </w:p>
    <w:p w:rsidR="00A52950" w:rsidRDefault="00A52950" w:rsidP="00A52950">
      <w:pPr>
        <w:jc w:val="both"/>
      </w:pPr>
      <w:r w:rsidRPr="00E7484F">
        <w:t>11.1</w:t>
      </w:r>
      <w:r>
        <w:t>1</w:t>
      </w:r>
      <w:r w:rsidRPr="00E7484F">
        <w:t xml:space="preserve">. Жодна із Сторін не має права передавати права та обов’язки за цим Договором </w:t>
      </w:r>
      <w:r w:rsidRPr="00E7484F">
        <w:rPr>
          <w:bCs/>
        </w:rPr>
        <w:t>третій особі</w:t>
      </w:r>
      <w:r w:rsidRPr="00E7484F">
        <w:t xml:space="preserve"> без отримання письмової згоди </w:t>
      </w:r>
      <w:r>
        <w:t xml:space="preserve">на це </w:t>
      </w:r>
      <w:r w:rsidRPr="00E7484F">
        <w:t>іншої Сторони.</w:t>
      </w:r>
    </w:p>
    <w:p w:rsidR="00A52950" w:rsidRPr="00850B7D" w:rsidRDefault="00A52950" w:rsidP="00A52950">
      <w:pPr>
        <w:pStyle w:val="Standard"/>
        <w:jc w:val="both"/>
        <w:rPr>
          <w:rFonts w:cs="Times New Roman"/>
          <w:lang w:val="uk-UA"/>
        </w:rPr>
      </w:pPr>
      <w:r>
        <w:rPr>
          <w:rFonts w:cs="Times New Roman"/>
          <w:lang w:val="uk-UA"/>
        </w:rPr>
        <w:lastRenderedPageBreak/>
        <w:t>11.12.</w:t>
      </w:r>
      <w:r w:rsidRPr="00AD5EE9">
        <w:rPr>
          <w:rFonts w:cs="Times New Roman"/>
          <w:lang w:val="uk-UA"/>
        </w:rPr>
        <w:t xml:space="preserve"> Сторони засвідчують та гарантують, що будь-які персональні дані про будь-яких фізичних осіб (у тому числі керівників, працівників, членів органів</w:t>
      </w:r>
      <w:r w:rsidRPr="00850B7D">
        <w:rPr>
          <w:rFonts w:cs="Times New Roman"/>
          <w:lang w:val="uk-UA"/>
        </w:rPr>
        <w:t xml:space="preserve"> управління тощо), які були або будуть передані сторонами у зв’язку або на виконання цього Договору, були отримані та знаходяться у користуванні сторони правомірно відповідно до вимог чинного законодавства України. Сторони засвідчують і гарантують, що вони мають всі необхідні правові підстави для передачі вищевказаних персональних даних іншій стороні для їх подальшої обробки з метою виконання цього Договору, без будь-якого обмеження строком та способом, у т.ч.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персональних даних для обробки третім особам та здійснення відносно них будь-яких інших дій, якщо це пов’язано із виконанням цього договору та/або із захистом прав сторони за цим Договором, або якщо це необхідно для реалізації стороною прав та обов’язків, передбачених законом. Право сторін на передачу вищевказаних персональних даних ні чим не обмежене і не порушує права суб’єктів персональних даних та інших осіб.</w:t>
      </w:r>
    </w:p>
    <w:p w:rsidR="00A52950" w:rsidRPr="00850B7D" w:rsidRDefault="00A52950" w:rsidP="00A52950">
      <w:pPr>
        <w:pStyle w:val="Standard"/>
        <w:jc w:val="both"/>
        <w:rPr>
          <w:rFonts w:cs="Times New Roman"/>
          <w:lang w:val="uk-UA"/>
        </w:rPr>
      </w:pPr>
      <w:r>
        <w:rPr>
          <w:rFonts w:cs="Times New Roman"/>
          <w:lang w:val="uk-UA"/>
        </w:rPr>
        <w:t>11.13</w:t>
      </w:r>
      <w:r w:rsidRPr="00850B7D">
        <w:rPr>
          <w:rFonts w:cs="Times New Roman"/>
          <w:lang w:val="uk-UA"/>
        </w:rPr>
        <w:t>. Підписуючи цей Договір</w:t>
      </w:r>
      <w:r>
        <w:rPr>
          <w:rFonts w:cs="Times New Roman"/>
          <w:lang w:val="uk-UA"/>
        </w:rPr>
        <w:t xml:space="preserve"> сторони підтверджують, що від їх працівників отримано згоду та їм </w:t>
      </w:r>
      <w:r w:rsidRPr="00850B7D">
        <w:rPr>
          <w:rFonts w:cs="Times New Roman"/>
          <w:lang w:val="uk-UA"/>
        </w:rPr>
        <w:t>повідомлено про включення їх персональних даних (прізвище, ім’я, по батькові, місце роботи, посада) в базу персональних даних іншої сторони “Контрагенти” з метою виконання цього Договору та забезпечення правовідносин податкового, бухгалтерського обліку, статистичної звітності, ведення ділових відносин та повідомлені про їх права, як суб’єкта персональних даних.</w:t>
      </w:r>
    </w:p>
    <w:p w:rsidR="00A52950" w:rsidRDefault="00A52950" w:rsidP="00A52950">
      <w:pPr>
        <w:spacing w:line="240" w:lineRule="atLeast"/>
        <w:jc w:val="both"/>
      </w:pPr>
      <w:r>
        <w:t xml:space="preserve">11.14. </w:t>
      </w:r>
      <w:r w:rsidRPr="00811A67">
        <w:t>Сторони зобов'язані вжити заходів, направлених на неухильне дотримання умов цього розділу Договору їхнім персоналом, залученим до виконання зобов’язань за цим Договором.</w:t>
      </w:r>
    </w:p>
    <w:p w:rsidR="00A52950" w:rsidRDefault="00A52950" w:rsidP="00A52950">
      <w:pPr>
        <w:spacing w:line="240" w:lineRule="atLeast"/>
        <w:jc w:val="both"/>
      </w:pPr>
      <w:r>
        <w:t xml:space="preserve">11.15. Постачальник забезпечив виконання своїх зобов’язань за даним Договором у розмірі 5% від ціни Договору (платіжна інструкція №____ від «____»_________2024), а саме у сумі ___________________. </w:t>
      </w:r>
    </w:p>
    <w:p w:rsidR="00A52950" w:rsidRPr="00197268" w:rsidRDefault="00A52950" w:rsidP="00A52950">
      <w:pPr>
        <w:pStyle w:val="rvps2"/>
        <w:spacing w:before="0" w:after="0"/>
        <w:contextualSpacing/>
        <w:jc w:val="both"/>
      </w:pPr>
      <w:r>
        <w:t xml:space="preserve">11.16. </w:t>
      </w:r>
      <w:r w:rsidRPr="00811A67">
        <w:t xml:space="preserve">Всі повідомлення між Сторонами здійснюються у письмовій формі шляхом направлення листа-повідомлення на електронну адресу або юридичну адресу, що зазначені у розділі </w:t>
      </w:r>
      <w:r>
        <w:t>14</w:t>
      </w:r>
      <w:r w:rsidRPr="00811A67">
        <w:t xml:space="preserve">. </w:t>
      </w:r>
      <w:r w:rsidRPr="00197268">
        <w:t xml:space="preserve">«МІСЦЕЗНАХОДЖЕННЯ ТА БАНКІВСЬКІ РЕКВІЗИТИ СТОРІН». </w:t>
      </w:r>
    </w:p>
    <w:p w:rsidR="00A52950" w:rsidRPr="00811A67" w:rsidRDefault="00A52950" w:rsidP="00A52950">
      <w:pPr>
        <w:pStyle w:val="rvps2"/>
        <w:spacing w:before="0" w:after="0"/>
        <w:contextualSpacing/>
        <w:jc w:val="both"/>
      </w:pPr>
      <w:r>
        <w:t>11.16.1.</w:t>
      </w:r>
      <w:r w:rsidRPr="00811A67">
        <w:t>Підтвердженням сповіщення Сторони є факт направлення листа на електронну адресу або за юридичною адресою з описом вкладення.</w:t>
      </w:r>
    </w:p>
    <w:p w:rsidR="00A52950" w:rsidRPr="00811A67" w:rsidRDefault="00A52950" w:rsidP="00A52950">
      <w:pPr>
        <w:pStyle w:val="rvps2"/>
        <w:spacing w:before="0" w:after="0"/>
        <w:contextualSpacing/>
        <w:jc w:val="both"/>
      </w:pPr>
      <w:r>
        <w:t>11.16</w:t>
      </w:r>
      <w:r w:rsidRPr="00811A67">
        <w:t>.2. Лист-повідомлення, який відправлений на електронну адресу, має повну юридичну силу до моменту обміну оригіналами.</w:t>
      </w:r>
    </w:p>
    <w:p w:rsidR="00A52950" w:rsidRPr="00811A67" w:rsidRDefault="00A52950" w:rsidP="00A52950">
      <w:pPr>
        <w:pStyle w:val="rvps2"/>
        <w:spacing w:before="0" w:after="0"/>
        <w:jc w:val="both"/>
      </w:pPr>
      <w:bookmarkStart w:id="8" w:name="n583"/>
      <w:bookmarkEnd w:id="8"/>
      <w:r>
        <w:t xml:space="preserve">11.17. </w:t>
      </w:r>
      <w:r w:rsidRPr="00811A67">
        <w:t xml:space="preserve">Внесення змін до Договору в односторонньому порядку не допускаються. </w:t>
      </w:r>
    </w:p>
    <w:p w:rsidR="00A52950" w:rsidRPr="00811A67" w:rsidRDefault="00A52950" w:rsidP="00A52950">
      <w:pPr>
        <w:pStyle w:val="rvps2"/>
        <w:spacing w:before="0" w:after="0"/>
        <w:jc w:val="both"/>
      </w:pPr>
      <w:r>
        <w:t>11</w:t>
      </w:r>
      <w:r w:rsidRPr="00811A67">
        <w:t>.</w:t>
      </w:r>
      <w:r>
        <w:t>18.</w:t>
      </w:r>
      <w:r w:rsidRPr="00811A67">
        <w:t xml:space="preserve"> Сторона Договору, яка вважає за необхідне змінити умови Договору повинна надіслати відповідну пропозицію другій стороні за цим Договором. Зміни та доповнення, що пропонуються для внесення, розглядаються протягом 10 (десяти) календарних днів з дати їх надання на розгляд іншою Стороною.</w:t>
      </w:r>
    </w:p>
    <w:p w:rsidR="00A52950" w:rsidRPr="00811A67" w:rsidRDefault="00A52950" w:rsidP="00A52950">
      <w:pPr>
        <w:pStyle w:val="rvps2"/>
        <w:spacing w:before="0" w:after="0"/>
        <w:jc w:val="both"/>
      </w:pPr>
      <w:r>
        <w:t xml:space="preserve">11.19. </w:t>
      </w:r>
      <w:r w:rsidRPr="00811A67">
        <w:t>Сторона Договору, яка одержала пропозицію про зміну Договору, у десятиденний строк після одержання пропозиції повідомляє другу Сторону про результати її розгляду.</w:t>
      </w:r>
    </w:p>
    <w:p w:rsidR="00A52950" w:rsidRPr="00811A67" w:rsidRDefault="00A52950" w:rsidP="00A52950">
      <w:pPr>
        <w:pStyle w:val="rvps2"/>
        <w:spacing w:before="0" w:after="0"/>
        <w:jc w:val="both"/>
      </w:pPr>
      <w:r>
        <w:t xml:space="preserve">11.20. </w:t>
      </w:r>
      <w:r w:rsidRPr="00811A67">
        <w:t>По всіх питаннях, що не врегульовані цим Договором, Сторони керуються чинним законодавством України.</w:t>
      </w:r>
    </w:p>
    <w:p w:rsidR="00A52950" w:rsidRDefault="00A52950" w:rsidP="00A52950">
      <w:pPr>
        <w:pStyle w:val="rvps2"/>
        <w:spacing w:before="0" w:after="0"/>
        <w:jc w:val="both"/>
      </w:pPr>
      <w:r>
        <w:t xml:space="preserve">11.21. Відповідальна особа від Постачальника за прийом заявки _______________________, </w:t>
      </w:r>
    </w:p>
    <w:p w:rsidR="00A52950" w:rsidRPr="00FA41F5" w:rsidRDefault="00A52950" w:rsidP="00A52950">
      <w:pPr>
        <w:pStyle w:val="rvps2"/>
        <w:spacing w:before="0" w:after="0"/>
        <w:jc w:val="both"/>
      </w:pPr>
      <w:r>
        <w:t>тел. _______________,  е-</w:t>
      </w:r>
      <w:r>
        <w:rPr>
          <w:lang w:val="en-US"/>
        </w:rPr>
        <w:t>mail</w:t>
      </w:r>
      <w:r w:rsidRPr="00046F99">
        <w:rPr>
          <w:lang w:val="ru-RU"/>
        </w:rPr>
        <w:t xml:space="preserve"> ______________________________.</w:t>
      </w:r>
    </w:p>
    <w:p w:rsidR="00A52950" w:rsidRDefault="00A52950" w:rsidP="00A52950">
      <w:pPr>
        <w:pStyle w:val="10"/>
        <w:keepNext/>
        <w:keepLines/>
        <w:shd w:val="clear" w:color="auto" w:fill="auto"/>
        <w:tabs>
          <w:tab w:val="left" w:pos="3788"/>
        </w:tabs>
        <w:spacing w:after="0" w:line="240" w:lineRule="auto"/>
        <w:rPr>
          <w:rStyle w:val="112pt"/>
          <w:rFonts w:ascii="Times New Roman" w:hAnsi="Times New Roman"/>
          <w:b/>
          <w:color w:val="000000"/>
        </w:rPr>
      </w:pPr>
    </w:p>
    <w:p w:rsidR="00A52950" w:rsidRPr="00730270" w:rsidRDefault="00A52950" w:rsidP="00A52950">
      <w:pPr>
        <w:pStyle w:val="10"/>
        <w:keepNext/>
        <w:keepLines/>
        <w:shd w:val="clear" w:color="auto" w:fill="auto"/>
        <w:tabs>
          <w:tab w:val="left" w:pos="3788"/>
        </w:tabs>
        <w:spacing w:after="0" w:line="240" w:lineRule="auto"/>
        <w:rPr>
          <w:rStyle w:val="112pt"/>
          <w:rFonts w:ascii="Times New Roman" w:hAnsi="Times New Roman"/>
          <w:b/>
          <w:color w:val="000000"/>
        </w:rPr>
      </w:pPr>
    </w:p>
    <w:p w:rsidR="00A52950" w:rsidRPr="005C1246" w:rsidRDefault="00A52950" w:rsidP="00A52950">
      <w:pPr>
        <w:pStyle w:val="10"/>
        <w:keepNext/>
        <w:keepLines/>
        <w:shd w:val="clear" w:color="auto" w:fill="auto"/>
        <w:tabs>
          <w:tab w:val="left" w:pos="3788"/>
        </w:tabs>
        <w:spacing w:after="0" w:line="240" w:lineRule="auto"/>
        <w:jc w:val="center"/>
        <w:rPr>
          <w:rFonts w:ascii="Times New Roman" w:hAnsi="Times New Roman"/>
          <w:b w:val="0"/>
          <w:sz w:val="24"/>
          <w:szCs w:val="24"/>
        </w:rPr>
      </w:pPr>
      <w:r>
        <w:rPr>
          <w:rStyle w:val="112pt"/>
          <w:rFonts w:ascii="Times New Roman" w:hAnsi="Times New Roman"/>
          <w:b/>
          <w:color w:val="000000"/>
        </w:rPr>
        <w:t xml:space="preserve">ХІІ. </w:t>
      </w:r>
      <w:r w:rsidRPr="005C1246">
        <w:rPr>
          <w:rStyle w:val="112pt"/>
          <w:rFonts w:ascii="Times New Roman" w:hAnsi="Times New Roman"/>
          <w:b/>
          <w:color w:val="000000"/>
        </w:rPr>
        <w:t>ДОДАТКИ ДО ДОГОВОРУ</w:t>
      </w:r>
      <w:bookmarkEnd w:id="6"/>
    </w:p>
    <w:p w:rsidR="00A52950" w:rsidRPr="0048336B" w:rsidRDefault="00A52950" w:rsidP="00A52950">
      <w:pPr>
        <w:pStyle w:val="20"/>
        <w:keepNext/>
        <w:keepLines/>
        <w:numPr>
          <w:ilvl w:val="0"/>
          <w:numId w:val="3"/>
        </w:numPr>
        <w:shd w:val="clear" w:color="auto" w:fill="auto"/>
        <w:tabs>
          <w:tab w:val="left" w:pos="720"/>
        </w:tabs>
        <w:spacing w:before="0" w:after="0" w:line="240" w:lineRule="auto"/>
        <w:ind w:right="40"/>
        <w:jc w:val="both"/>
        <w:rPr>
          <w:rStyle w:val="212pt"/>
          <w:rFonts w:ascii="Times New Roman" w:hAnsi="Times New Roman"/>
          <w:shd w:val="clear" w:color="auto" w:fill="auto"/>
        </w:rPr>
      </w:pPr>
      <w:r w:rsidRPr="0002591B">
        <w:rPr>
          <w:rStyle w:val="212pt"/>
          <w:rFonts w:ascii="Times New Roman" w:hAnsi="Times New Roman"/>
        </w:rPr>
        <w:t>Невід'ємною частиною цього Догов</w:t>
      </w:r>
      <w:r>
        <w:rPr>
          <w:rStyle w:val="212pt"/>
          <w:rFonts w:ascii="Times New Roman" w:hAnsi="Times New Roman"/>
        </w:rPr>
        <w:t>ору є: Специфікація (Додаток 1</w:t>
      </w:r>
      <w:r w:rsidRPr="0048336B">
        <w:rPr>
          <w:rStyle w:val="212pt"/>
          <w:rFonts w:ascii="Times New Roman" w:hAnsi="Times New Roman"/>
        </w:rPr>
        <w:t xml:space="preserve">), </w:t>
      </w:r>
      <w:r w:rsidRPr="0048336B">
        <w:rPr>
          <w:rFonts w:ascii="Times New Roman" w:hAnsi="Times New Roman"/>
          <w:sz w:val="24"/>
          <w:szCs w:val="24"/>
        </w:rPr>
        <w:t>додатки та Додаткові Угоди до Договору.</w:t>
      </w:r>
    </w:p>
    <w:p w:rsidR="00A52950" w:rsidRPr="004B14DA" w:rsidRDefault="00A52950" w:rsidP="00A52950">
      <w:pPr>
        <w:tabs>
          <w:tab w:val="left" w:pos="0"/>
        </w:tabs>
        <w:ind w:left="540"/>
        <w:jc w:val="both"/>
      </w:pPr>
      <w:bookmarkStart w:id="9" w:name="bookmark7"/>
    </w:p>
    <w:p w:rsidR="00A52950" w:rsidRPr="006A0BE7" w:rsidRDefault="00A52950" w:rsidP="00A52950">
      <w:pPr>
        <w:jc w:val="center"/>
        <w:rPr>
          <w:b/>
          <w:bCs/>
        </w:rPr>
      </w:pPr>
      <w:r w:rsidRPr="004B14DA">
        <w:rPr>
          <w:b/>
        </w:rPr>
        <w:t>ХІ</w:t>
      </w:r>
      <w:r w:rsidRPr="004B14DA">
        <w:rPr>
          <w:b/>
          <w:lang w:val="en-US"/>
        </w:rPr>
        <w:t>I</w:t>
      </w:r>
      <w:r>
        <w:rPr>
          <w:b/>
        </w:rPr>
        <w:t>І</w:t>
      </w:r>
      <w:r w:rsidRPr="004B14DA">
        <w:rPr>
          <w:b/>
          <w:bCs/>
        </w:rPr>
        <w:t xml:space="preserve">. </w:t>
      </w:r>
      <w:r>
        <w:rPr>
          <w:b/>
          <w:bCs/>
        </w:rPr>
        <w:t>ПРИКІНЦЕВІ ПОЛОЖЕННЯ</w:t>
      </w:r>
    </w:p>
    <w:p w:rsidR="00A52950" w:rsidRPr="004B14DA" w:rsidRDefault="00A52950" w:rsidP="00A52950">
      <w:pPr>
        <w:jc w:val="both"/>
      </w:pPr>
      <w:r>
        <w:t>13.1</w:t>
      </w:r>
      <w:r w:rsidRPr="004B14DA">
        <w:t>. Цей Договір викладений українською мовою в двох автентичних примірниках, які мають однакову юридичну силу, по одному примірнику для кожної із Сторін.</w:t>
      </w:r>
    </w:p>
    <w:p w:rsidR="00A52950" w:rsidRPr="000D1FAB" w:rsidRDefault="00A52950" w:rsidP="00A52950">
      <w:pPr>
        <w:pStyle w:val="20"/>
        <w:keepNext/>
        <w:keepLines/>
        <w:shd w:val="clear" w:color="auto" w:fill="auto"/>
        <w:tabs>
          <w:tab w:val="left" w:pos="797"/>
        </w:tabs>
        <w:spacing w:before="0" w:after="0" w:line="240" w:lineRule="auto"/>
        <w:ind w:right="40"/>
        <w:rPr>
          <w:rStyle w:val="212pt"/>
          <w:rFonts w:ascii="Times New Roman" w:hAnsi="Times New Roman"/>
          <w:shd w:val="clear" w:color="auto" w:fill="auto"/>
        </w:rPr>
      </w:pPr>
    </w:p>
    <w:p w:rsidR="00A52950" w:rsidRPr="00B50AA8" w:rsidRDefault="00A52950" w:rsidP="00A52950">
      <w:pPr>
        <w:pStyle w:val="20"/>
        <w:keepNext/>
        <w:keepLines/>
        <w:shd w:val="clear" w:color="auto" w:fill="auto"/>
        <w:tabs>
          <w:tab w:val="left" w:pos="797"/>
        </w:tabs>
        <w:spacing w:before="0" w:after="0" w:line="240" w:lineRule="auto"/>
        <w:ind w:right="40"/>
        <w:jc w:val="center"/>
        <w:rPr>
          <w:rStyle w:val="112pt"/>
          <w:rFonts w:ascii="Times New Roman" w:hAnsi="Times New Roman"/>
          <w:bCs w:val="0"/>
          <w:color w:val="000000"/>
        </w:rPr>
      </w:pPr>
      <w:r>
        <w:rPr>
          <w:rStyle w:val="112pt"/>
          <w:rFonts w:ascii="Times New Roman" w:hAnsi="Times New Roman"/>
          <w:bCs w:val="0"/>
          <w:color w:val="000000"/>
        </w:rPr>
        <w:t>ХІ</w:t>
      </w:r>
      <w:r>
        <w:rPr>
          <w:rStyle w:val="112pt"/>
          <w:rFonts w:ascii="Times New Roman" w:hAnsi="Times New Roman"/>
          <w:bCs w:val="0"/>
          <w:color w:val="000000"/>
          <w:lang w:val="en-US"/>
        </w:rPr>
        <w:t>V</w:t>
      </w:r>
      <w:r>
        <w:rPr>
          <w:rStyle w:val="112pt"/>
          <w:rFonts w:ascii="Times New Roman" w:hAnsi="Times New Roman"/>
          <w:bCs w:val="0"/>
          <w:color w:val="000000"/>
        </w:rPr>
        <w:t xml:space="preserve">. </w:t>
      </w:r>
      <w:r w:rsidRPr="005C1246">
        <w:rPr>
          <w:rStyle w:val="112pt"/>
          <w:rFonts w:ascii="Times New Roman" w:hAnsi="Times New Roman"/>
          <w:bCs w:val="0"/>
          <w:color w:val="000000"/>
        </w:rPr>
        <w:t>МІСЦЕЗНАХОДЖЕННЯ ТА БАНКІВСЬКІ РЕКВІЗИТИ СТОРІН:</w:t>
      </w:r>
      <w:bookmarkStart w:id="10" w:name="bookmark8"/>
      <w:bookmarkEnd w:id="9"/>
    </w:p>
    <w:tbl>
      <w:tblPr>
        <w:tblW w:w="1013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A52950" w:rsidRPr="00C44365" w:rsidTr="00612C94">
        <w:tc>
          <w:tcPr>
            <w:tcW w:w="5068" w:type="dxa"/>
            <w:shd w:val="clear" w:color="auto" w:fill="auto"/>
          </w:tcPr>
          <w:p w:rsidR="00A52950" w:rsidRPr="00C44365" w:rsidRDefault="00A52950" w:rsidP="00612C94">
            <w:pPr>
              <w:tabs>
                <w:tab w:val="left" w:pos="0"/>
              </w:tabs>
              <w:jc w:val="center"/>
              <w:rPr>
                <w:b/>
                <w:sz w:val="22"/>
                <w:szCs w:val="22"/>
              </w:rPr>
            </w:pPr>
            <w:r w:rsidRPr="00C44365">
              <w:rPr>
                <w:b/>
                <w:sz w:val="22"/>
                <w:szCs w:val="22"/>
              </w:rPr>
              <w:t>ПОСТАЧАЛЬНИК</w:t>
            </w:r>
            <w:r>
              <w:rPr>
                <w:b/>
                <w:sz w:val="22"/>
                <w:szCs w:val="22"/>
              </w:rPr>
              <w:t>:</w:t>
            </w:r>
          </w:p>
        </w:tc>
        <w:tc>
          <w:tcPr>
            <w:tcW w:w="5069" w:type="dxa"/>
            <w:shd w:val="clear" w:color="auto" w:fill="auto"/>
          </w:tcPr>
          <w:p w:rsidR="00A52950" w:rsidRPr="00C44365" w:rsidRDefault="00A52950" w:rsidP="00612C94">
            <w:pPr>
              <w:tabs>
                <w:tab w:val="left" w:pos="0"/>
              </w:tabs>
              <w:jc w:val="center"/>
              <w:rPr>
                <w:b/>
                <w:sz w:val="22"/>
                <w:szCs w:val="22"/>
              </w:rPr>
            </w:pPr>
            <w:r w:rsidRPr="00C44365">
              <w:rPr>
                <w:b/>
                <w:sz w:val="22"/>
                <w:szCs w:val="22"/>
              </w:rPr>
              <w:t>ПОКУПЕЦЬ</w:t>
            </w:r>
            <w:r>
              <w:rPr>
                <w:b/>
                <w:sz w:val="22"/>
                <w:szCs w:val="22"/>
              </w:rPr>
              <w:t>:</w:t>
            </w:r>
          </w:p>
          <w:p w:rsidR="00A52950" w:rsidRDefault="00A52950" w:rsidP="00612C94">
            <w:pPr>
              <w:tabs>
                <w:tab w:val="left" w:pos="0"/>
              </w:tabs>
              <w:jc w:val="center"/>
              <w:rPr>
                <w:b/>
                <w:sz w:val="22"/>
                <w:szCs w:val="22"/>
              </w:rPr>
            </w:pPr>
            <w:r>
              <w:rPr>
                <w:b/>
                <w:sz w:val="22"/>
                <w:szCs w:val="22"/>
              </w:rPr>
              <w:t>КНП</w:t>
            </w:r>
            <w:r w:rsidRPr="00C44365">
              <w:rPr>
                <w:b/>
                <w:sz w:val="22"/>
                <w:szCs w:val="22"/>
              </w:rPr>
              <w:t xml:space="preserve"> «Чернігівська міська лікарня №3» Чернігівської міської ради</w:t>
            </w:r>
          </w:p>
          <w:p w:rsidR="00A52950" w:rsidRPr="00B50AA8" w:rsidRDefault="00A52950" w:rsidP="00612C94">
            <w:pPr>
              <w:jc w:val="both"/>
              <w:rPr>
                <w:bCs/>
                <w:snapToGrid w:val="0"/>
                <w:sz w:val="22"/>
                <w:szCs w:val="22"/>
              </w:rPr>
            </w:pPr>
            <w:smartTag w:uri="urn:schemas-microsoft-com:office:smarttags" w:element="metricconverter">
              <w:smartTagPr>
                <w:attr w:name="ProductID" w:val="14034, м"/>
              </w:smartTagPr>
              <w:r w:rsidRPr="00CD6B4B">
                <w:rPr>
                  <w:snapToGrid w:val="0"/>
                  <w:sz w:val="22"/>
                  <w:szCs w:val="22"/>
                </w:rPr>
                <w:t xml:space="preserve">14034, </w:t>
              </w:r>
              <w:proofErr w:type="spellStart"/>
              <w:r w:rsidRPr="00CD6B4B">
                <w:rPr>
                  <w:snapToGrid w:val="0"/>
                  <w:sz w:val="22"/>
                  <w:szCs w:val="22"/>
                </w:rPr>
                <w:t>м</w:t>
              </w:r>
            </w:smartTag>
            <w:r w:rsidRPr="00CD6B4B">
              <w:rPr>
                <w:snapToGrid w:val="0"/>
                <w:sz w:val="22"/>
                <w:szCs w:val="22"/>
              </w:rPr>
              <w:t>.Чернігів</w:t>
            </w:r>
            <w:proofErr w:type="spellEnd"/>
            <w:r w:rsidRPr="00CD6B4B">
              <w:rPr>
                <w:snapToGrid w:val="0"/>
                <w:sz w:val="22"/>
                <w:szCs w:val="22"/>
              </w:rPr>
              <w:t xml:space="preserve">, </w:t>
            </w:r>
            <w:r>
              <w:rPr>
                <w:snapToGrid w:val="0"/>
                <w:sz w:val="22"/>
                <w:szCs w:val="22"/>
              </w:rPr>
              <w:t>проспект Михайла Грушевського, 170</w:t>
            </w:r>
            <w:r w:rsidRPr="00CD6B4B">
              <w:rPr>
                <w:snapToGrid w:val="0"/>
                <w:sz w:val="22"/>
                <w:szCs w:val="22"/>
              </w:rPr>
              <w:t xml:space="preserve">                      </w:t>
            </w:r>
            <w:r w:rsidRPr="00CD6B4B">
              <w:rPr>
                <w:sz w:val="22"/>
                <w:szCs w:val="22"/>
              </w:rPr>
              <w:t xml:space="preserve">                           </w:t>
            </w:r>
          </w:p>
          <w:p w:rsidR="00A52950" w:rsidRPr="000E56FD" w:rsidRDefault="00A52950" w:rsidP="00612C94">
            <w:pPr>
              <w:jc w:val="both"/>
              <w:rPr>
                <w:bCs/>
                <w:snapToGrid w:val="0"/>
                <w:sz w:val="22"/>
                <w:szCs w:val="22"/>
              </w:rPr>
            </w:pPr>
            <w:bookmarkStart w:id="11" w:name="_GoBack"/>
            <w:bookmarkEnd w:id="11"/>
            <w:r>
              <w:rPr>
                <w:bCs/>
                <w:snapToGrid w:val="0"/>
                <w:sz w:val="22"/>
                <w:szCs w:val="22"/>
              </w:rPr>
              <w:t>Р/p</w:t>
            </w:r>
            <w:r w:rsidRPr="00C71863">
              <w:rPr>
                <w:bCs/>
                <w:snapToGrid w:val="0"/>
                <w:sz w:val="22"/>
                <w:szCs w:val="22"/>
              </w:rPr>
              <w:t xml:space="preserve"> </w:t>
            </w:r>
            <w:r>
              <w:rPr>
                <w:bCs/>
                <w:snapToGrid w:val="0"/>
                <w:sz w:val="22"/>
                <w:szCs w:val="22"/>
              </w:rPr>
              <w:t>________________________________________</w:t>
            </w:r>
          </w:p>
          <w:p w:rsidR="00A52950" w:rsidRPr="00C71863" w:rsidRDefault="00A52950" w:rsidP="00612C94">
            <w:pPr>
              <w:jc w:val="both"/>
              <w:rPr>
                <w:bCs/>
                <w:snapToGrid w:val="0"/>
                <w:sz w:val="22"/>
                <w:szCs w:val="22"/>
              </w:rPr>
            </w:pPr>
            <w:r>
              <w:rPr>
                <w:bCs/>
                <w:snapToGrid w:val="0"/>
                <w:sz w:val="22"/>
                <w:szCs w:val="22"/>
              </w:rPr>
              <w:t xml:space="preserve">в __________________________________________ </w:t>
            </w:r>
          </w:p>
          <w:p w:rsidR="00A52950" w:rsidRDefault="00A52950" w:rsidP="00612C94">
            <w:pPr>
              <w:tabs>
                <w:tab w:val="left" w:pos="0"/>
              </w:tabs>
              <w:rPr>
                <w:bCs/>
                <w:snapToGrid w:val="0"/>
                <w:sz w:val="22"/>
                <w:szCs w:val="22"/>
              </w:rPr>
            </w:pPr>
            <w:r w:rsidRPr="00CD6B4B">
              <w:rPr>
                <w:bCs/>
                <w:snapToGrid w:val="0"/>
                <w:sz w:val="22"/>
                <w:szCs w:val="22"/>
              </w:rPr>
              <w:t xml:space="preserve">МФО </w:t>
            </w:r>
            <w:r>
              <w:rPr>
                <w:bCs/>
                <w:snapToGrid w:val="0"/>
                <w:sz w:val="22"/>
                <w:szCs w:val="22"/>
              </w:rPr>
              <w:t>______________</w:t>
            </w:r>
            <w:r w:rsidRPr="00CD6B4B">
              <w:rPr>
                <w:bCs/>
                <w:snapToGrid w:val="0"/>
                <w:sz w:val="22"/>
                <w:szCs w:val="22"/>
              </w:rPr>
              <w:t xml:space="preserve"> </w:t>
            </w:r>
          </w:p>
          <w:p w:rsidR="00A52950" w:rsidRPr="00235F15" w:rsidRDefault="00A52950" w:rsidP="00612C94">
            <w:pPr>
              <w:tabs>
                <w:tab w:val="left" w:pos="0"/>
              </w:tabs>
              <w:rPr>
                <w:bCs/>
                <w:snapToGrid w:val="0"/>
                <w:sz w:val="20"/>
                <w:szCs w:val="20"/>
              </w:rPr>
            </w:pPr>
            <w:r w:rsidRPr="00CD6B4B">
              <w:rPr>
                <w:bCs/>
                <w:snapToGrid w:val="0"/>
                <w:sz w:val="22"/>
                <w:szCs w:val="22"/>
              </w:rPr>
              <w:t xml:space="preserve">код </w:t>
            </w:r>
            <w:r>
              <w:rPr>
                <w:bCs/>
                <w:snapToGrid w:val="0"/>
                <w:sz w:val="22"/>
                <w:szCs w:val="22"/>
              </w:rPr>
              <w:t xml:space="preserve">ЄДРПОУ </w:t>
            </w:r>
            <w:r w:rsidRPr="00CD6B4B">
              <w:rPr>
                <w:bCs/>
                <w:snapToGrid w:val="0"/>
                <w:sz w:val="22"/>
                <w:szCs w:val="22"/>
              </w:rPr>
              <w:t>14242161</w:t>
            </w:r>
            <w:r>
              <w:rPr>
                <w:bCs/>
                <w:snapToGrid w:val="0"/>
                <w:sz w:val="20"/>
                <w:szCs w:val="20"/>
              </w:rPr>
              <w:t xml:space="preserve"> </w:t>
            </w:r>
            <w:r w:rsidRPr="005C1246">
              <w:rPr>
                <w:bCs/>
                <w:snapToGrid w:val="0"/>
                <w:sz w:val="22"/>
                <w:szCs w:val="22"/>
              </w:rPr>
              <w:t>Тел. 95</w:t>
            </w:r>
            <w:r>
              <w:rPr>
                <w:bCs/>
                <w:snapToGrid w:val="0"/>
                <w:sz w:val="22"/>
                <w:szCs w:val="22"/>
              </w:rPr>
              <w:t>1810</w:t>
            </w:r>
            <w:r w:rsidRPr="005C1246">
              <w:rPr>
                <w:bCs/>
                <w:snapToGrid w:val="0"/>
                <w:sz w:val="22"/>
                <w:szCs w:val="22"/>
              </w:rPr>
              <w:t xml:space="preserve"> </w:t>
            </w:r>
          </w:p>
          <w:p w:rsidR="00A52950" w:rsidRDefault="00A52950" w:rsidP="00612C94">
            <w:pPr>
              <w:tabs>
                <w:tab w:val="left" w:pos="0"/>
              </w:tabs>
              <w:rPr>
                <w:bCs/>
                <w:snapToGrid w:val="0"/>
                <w:sz w:val="22"/>
                <w:szCs w:val="22"/>
              </w:rPr>
            </w:pPr>
            <w:r>
              <w:rPr>
                <w:bCs/>
                <w:snapToGrid w:val="0"/>
                <w:sz w:val="22"/>
                <w:szCs w:val="22"/>
              </w:rPr>
              <w:t>ІПН 142421625264</w:t>
            </w:r>
          </w:p>
          <w:p w:rsidR="00A52950" w:rsidRDefault="00A52950" w:rsidP="00612C94">
            <w:pPr>
              <w:tabs>
                <w:tab w:val="left" w:pos="0"/>
              </w:tabs>
              <w:rPr>
                <w:bCs/>
                <w:snapToGrid w:val="0"/>
                <w:sz w:val="22"/>
                <w:szCs w:val="22"/>
              </w:rPr>
            </w:pPr>
            <w:r w:rsidRPr="005C1246">
              <w:rPr>
                <w:bCs/>
                <w:snapToGrid w:val="0"/>
                <w:sz w:val="22"/>
                <w:szCs w:val="22"/>
              </w:rPr>
              <w:t xml:space="preserve">       </w:t>
            </w:r>
          </w:p>
          <w:p w:rsidR="00A52950" w:rsidRPr="00B07BA8" w:rsidRDefault="00A52950" w:rsidP="00612C94">
            <w:pPr>
              <w:tabs>
                <w:tab w:val="left" w:pos="0"/>
              </w:tabs>
              <w:rPr>
                <w:sz w:val="22"/>
                <w:szCs w:val="22"/>
              </w:rPr>
            </w:pPr>
            <w:r w:rsidRPr="005C1246">
              <w:rPr>
                <w:bCs/>
                <w:snapToGrid w:val="0"/>
                <w:sz w:val="22"/>
                <w:szCs w:val="22"/>
              </w:rPr>
              <w:t xml:space="preserve">                                       </w:t>
            </w:r>
          </w:p>
          <w:p w:rsidR="00A52950" w:rsidRPr="00CD6B4B" w:rsidRDefault="00A52950" w:rsidP="00612C94">
            <w:pPr>
              <w:tabs>
                <w:tab w:val="left" w:pos="0"/>
              </w:tabs>
              <w:rPr>
                <w:snapToGrid w:val="0"/>
                <w:sz w:val="20"/>
                <w:szCs w:val="20"/>
              </w:rPr>
            </w:pPr>
            <w:r>
              <w:rPr>
                <w:sz w:val="22"/>
                <w:szCs w:val="22"/>
              </w:rPr>
              <w:t>Генеральний директор</w:t>
            </w:r>
            <w:r w:rsidRPr="00CD6B4B">
              <w:rPr>
                <w:sz w:val="22"/>
                <w:szCs w:val="22"/>
              </w:rPr>
              <w:t xml:space="preserve"> </w:t>
            </w:r>
            <w:r>
              <w:rPr>
                <w:snapToGrid w:val="0"/>
              </w:rPr>
              <w:t>_________</w:t>
            </w:r>
            <w:r w:rsidRPr="003B6475">
              <w:rPr>
                <w:snapToGrid w:val="0"/>
              </w:rPr>
              <w:t xml:space="preserve">__ В.І. </w:t>
            </w:r>
            <w:proofErr w:type="spellStart"/>
            <w:r w:rsidRPr="003B6475">
              <w:rPr>
                <w:snapToGrid w:val="0"/>
              </w:rPr>
              <w:t>Янголь</w:t>
            </w:r>
            <w:proofErr w:type="spellEnd"/>
            <w:r w:rsidRPr="00CD6B4B">
              <w:rPr>
                <w:snapToGrid w:val="0"/>
                <w:sz w:val="20"/>
                <w:szCs w:val="20"/>
              </w:rPr>
              <w:t xml:space="preserve">                               </w:t>
            </w:r>
          </w:p>
          <w:p w:rsidR="00A52950" w:rsidRDefault="00A52950" w:rsidP="00612C94">
            <w:pPr>
              <w:jc w:val="both"/>
              <w:rPr>
                <w:sz w:val="20"/>
                <w:szCs w:val="20"/>
              </w:rPr>
            </w:pPr>
            <w:r w:rsidRPr="00CD6B4B">
              <w:rPr>
                <w:snapToGrid w:val="0"/>
                <w:sz w:val="20"/>
                <w:szCs w:val="20"/>
              </w:rPr>
              <w:t xml:space="preserve">                                       (підпис)        </w:t>
            </w:r>
            <w:r>
              <w:rPr>
                <w:sz w:val="20"/>
                <w:szCs w:val="20"/>
              </w:rPr>
              <w:t xml:space="preserve">           </w:t>
            </w:r>
          </w:p>
          <w:p w:rsidR="00A52950" w:rsidRPr="00235F15" w:rsidRDefault="00A52950" w:rsidP="00612C94">
            <w:pPr>
              <w:jc w:val="both"/>
              <w:rPr>
                <w:snapToGrid w:val="0"/>
                <w:sz w:val="20"/>
                <w:szCs w:val="20"/>
              </w:rPr>
            </w:pPr>
            <w:r>
              <w:rPr>
                <w:sz w:val="20"/>
                <w:szCs w:val="20"/>
              </w:rPr>
              <w:t xml:space="preserve"> </w:t>
            </w:r>
            <w:proofErr w:type="spellStart"/>
            <w:r>
              <w:rPr>
                <w:sz w:val="20"/>
                <w:szCs w:val="20"/>
              </w:rPr>
              <w:t>м.п</w:t>
            </w:r>
            <w:proofErr w:type="spellEnd"/>
            <w:r>
              <w:rPr>
                <w:sz w:val="20"/>
                <w:szCs w:val="20"/>
              </w:rPr>
              <w:t>.</w:t>
            </w:r>
          </w:p>
        </w:tc>
      </w:tr>
      <w:bookmarkEnd w:id="10"/>
    </w:tbl>
    <w:p w:rsidR="00A52950" w:rsidRDefault="00A52950" w:rsidP="00A52950">
      <w:r>
        <w:br w:type="page"/>
      </w:r>
    </w:p>
    <w:tbl>
      <w:tblPr>
        <w:tblW w:w="10138" w:type="dxa"/>
        <w:tblLook w:val="01E0" w:firstRow="1" w:lastRow="1" w:firstColumn="1" w:lastColumn="1" w:noHBand="0" w:noVBand="0"/>
      </w:tblPr>
      <w:tblGrid>
        <w:gridCol w:w="10138"/>
      </w:tblGrid>
      <w:tr w:rsidR="00A52950" w:rsidTr="00612C94">
        <w:tc>
          <w:tcPr>
            <w:tcW w:w="10138" w:type="dxa"/>
          </w:tcPr>
          <w:p w:rsidR="00A52950" w:rsidRPr="0048336B" w:rsidRDefault="00A52950" w:rsidP="00612C94">
            <w:pPr>
              <w:tabs>
                <w:tab w:val="left" w:pos="0"/>
              </w:tabs>
              <w:suppressAutoHyphens/>
              <w:spacing w:line="228" w:lineRule="auto"/>
              <w:jc w:val="center"/>
              <w:rPr>
                <w:spacing w:val="-3"/>
              </w:rPr>
            </w:pPr>
            <w:r>
              <w:rPr>
                <w:b/>
                <w:kern w:val="16"/>
                <w:sz w:val="22"/>
                <w:szCs w:val="22"/>
              </w:rPr>
              <w:lastRenderedPageBreak/>
              <w:t>ДОДАТОК  №1</w:t>
            </w:r>
          </w:p>
          <w:p w:rsidR="00A52950" w:rsidRDefault="00A52950" w:rsidP="00612C94">
            <w:pPr>
              <w:tabs>
                <w:tab w:val="left" w:pos="0"/>
              </w:tabs>
              <w:suppressAutoHyphens/>
              <w:spacing w:line="228" w:lineRule="auto"/>
              <w:jc w:val="center"/>
              <w:rPr>
                <w:b/>
                <w:kern w:val="16"/>
                <w:sz w:val="22"/>
                <w:szCs w:val="22"/>
              </w:rPr>
            </w:pPr>
            <w:r>
              <w:rPr>
                <w:b/>
                <w:kern w:val="16"/>
                <w:sz w:val="22"/>
                <w:szCs w:val="22"/>
              </w:rPr>
              <w:t>до ДОГОВОРУ №___________ від «_____» __________ 2024р.</w:t>
            </w:r>
          </w:p>
        </w:tc>
      </w:tr>
      <w:tr w:rsidR="00A52950" w:rsidTr="00612C94">
        <w:tc>
          <w:tcPr>
            <w:tcW w:w="10138" w:type="dxa"/>
          </w:tcPr>
          <w:p w:rsidR="00A52950" w:rsidRPr="00286D77" w:rsidRDefault="00A52950" w:rsidP="00612C94">
            <w:pPr>
              <w:tabs>
                <w:tab w:val="left" w:pos="0"/>
              </w:tabs>
              <w:suppressAutoHyphens/>
              <w:spacing w:line="228" w:lineRule="auto"/>
              <w:rPr>
                <w:kern w:val="16"/>
                <w:sz w:val="22"/>
                <w:szCs w:val="22"/>
              </w:rPr>
            </w:pPr>
          </w:p>
        </w:tc>
      </w:tr>
      <w:tr w:rsidR="00A52950" w:rsidTr="00612C94">
        <w:tc>
          <w:tcPr>
            <w:tcW w:w="10138" w:type="dxa"/>
          </w:tcPr>
          <w:p w:rsidR="00A52950" w:rsidRDefault="00A52950" w:rsidP="00612C94">
            <w:pPr>
              <w:tabs>
                <w:tab w:val="left" w:pos="0"/>
              </w:tabs>
              <w:suppressAutoHyphens/>
              <w:spacing w:line="228" w:lineRule="auto"/>
              <w:jc w:val="both"/>
              <w:rPr>
                <w:kern w:val="16"/>
                <w:sz w:val="22"/>
                <w:szCs w:val="22"/>
              </w:rPr>
            </w:pPr>
            <w:r>
              <w:rPr>
                <w:kern w:val="16"/>
                <w:sz w:val="22"/>
                <w:szCs w:val="22"/>
              </w:rPr>
              <w:t>м. Чернігів                                                                                                                 «_____» __________ 2024р.</w:t>
            </w:r>
          </w:p>
        </w:tc>
      </w:tr>
    </w:tbl>
    <w:p w:rsidR="00A52950" w:rsidRPr="0002591B" w:rsidRDefault="00A52950" w:rsidP="00A52950">
      <w:pPr>
        <w:shd w:val="clear" w:color="auto" w:fill="FFFFFF"/>
        <w:jc w:val="both"/>
        <w:rPr>
          <w:spacing w:val="-3"/>
        </w:rPr>
      </w:pPr>
    </w:p>
    <w:p w:rsidR="00A52950" w:rsidRDefault="00A52950" w:rsidP="00A52950">
      <w:pPr>
        <w:pStyle w:val="20"/>
        <w:shd w:val="clear" w:color="auto" w:fill="auto"/>
        <w:tabs>
          <w:tab w:val="left" w:pos="2866"/>
          <w:tab w:val="left" w:leader="underscore" w:pos="4675"/>
        </w:tabs>
        <w:spacing w:before="0" w:after="0" w:line="240" w:lineRule="auto"/>
        <w:jc w:val="center"/>
        <w:rPr>
          <w:rStyle w:val="112pt"/>
          <w:rFonts w:ascii="Times New Roman" w:hAnsi="Times New Roman"/>
          <w:bCs w:val="0"/>
          <w:color w:val="000000"/>
        </w:rPr>
      </w:pPr>
      <w:r w:rsidRPr="0002591B">
        <w:rPr>
          <w:rStyle w:val="112pt"/>
          <w:rFonts w:ascii="Times New Roman" w:hAnsi="Times New Roman"/>
          <w:bCs w:val="0"/>
          <w:color w:val="000000"/>
        </w:rPr>
        <w:t>СПЕЦИФІКАЦІЯ</w:t>
      </w:r>
    </w:p>
    <w:tbl>
      <w:tblPr>
        <w:tblW w:w="1088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1552"/>
        <w:gridCol w:w="1425"/>
        <w:gridCol w:w="1275"/>
        <w:gridCol w:w="851"/>
        <w:gridCol w:w="1276"/>
        <w:gridCol w:w="1276"/>
        <w:gridCol w:w="1296"/>
        <w:gridCol w:w="1256"/>
      </w:tblGrid>
      <w:tr w:rsidR="00A52950" w:rsidRPr="002F3FBF" w:rsidTr="00612C94">
        <w:trPr>
          <w:trHeight w:val="510"/>
        </w:trPr>
        <w:tc>
          <w:tcPr>
            <w:tcW w:w="682" w:type="dxa"/>
            <w:shd w:val="clear" w:color="auto" w:fill="auto"/>
            <w:noWrap/>
          </w:tcPr>
          <w:p w:rsidR="00A52950" w:rsidRPr="00441DED" w:rsidRDefault="00A52950" w:rsidP="00612C94">
            <w:pPr>
              <w:jc w:val="center"/>
              <w:rPr>
                <w:b/>
                <w:bCs/>
              </w:rPr>
            </w:pPr>
            <w:r w:rsidRPr="00441DED">
              <w:rPr>
                <w:b/>
                <w:bCs/>
              </w:rPr>
              <w:t>№ п/</w:t>
            </w:r>
            <w:proofErr w:type="spellStart"/>
            <w:r w:rsidRPr="00441DED">
              <w:rPr>
                <w:b/>
                <w:bCs/>
              </w:rPr>
              <w:t>п</w:t>
            </w:r>
            <w:proofErr w:type="spellEnd"/>
          </w:p>
        </w:tc>
        <w:tc>
          <w:tcPr>
            <w:tcW w:w="1552" w:type="dxa"/>
          </w:tcPr>
          <w:p w:rsidR="00A52950" w:rsidRPr="00441DED" w:rsidRDefault="00A52950" w:rsidP="00612C94">
            <w:pPr>
              <w:jc w:val="center"/>
              <w:rPr>
                <w:b/>
                <w:bCs/>
              </w:rPr>
            </w:pPr>
            <w:r>
              <w:rPr>
                <w:b/>
                <w:bCs/>
              </w:rPr>
              <w:t>Назва</w:t>
            </w:r>
          </w:p>
        </w:tc>
        <w:tc>
          <w:tcPr>
            <w:tcW w:w="1425" w:type="dxa"/>
          </w:tcPr>
          <w:p w:rsidR="00A52950" w:rsidRPr="00441DED" w:rsidRDefault="00A52950" w:rsidP="00612C94">
            <w:pPr>
              <w:jc w:val="center"/>
              <w:rPr>
                <w:b/>
                <w:bCs/>
              </w:rPr>
            </w:pPr>
            <w:r>
              <w:rPr>
                <w:b/>
                <w:bCs/>
              </w:rPr>
              <w:t>Виробник, країна</w:t>
            </w:r>
          </w:p>
        </w:tc>
        <w:tc>
          <w:tcPr>
            <w:tcW w:w="1275" w:type="dxa"/>
            <w:shd w:val="clear" w:color="auto" w:fill="auto"/>
            <w:noWrap/>
          </w:tcPr>
          <w:p w:rsidR="00A52950" w:rsidRPr="00441DED" w:rsidRDefault="00A52950" w:rsidP="00612C94">
            <w:pPr>
              <w:jc w:val="center"/>
              <w:rPr>
                <w:b/>
                <w:bCs/>
              </w:rPr>
            </w:pPr>
            <w:r w:rsidRPr="00441DED">
              <w:rPr>
                <w:b/>
                <w:bCs/>
              </w:rPr>
              <w:t>Одиниця виміру</w:t>
            </w:r>
          </w:p>
        </w:tc>
        <w:tc>
          <w:tcPr>
            <w:tcW w:w="851" w:type="dxa"/>
            <w:shd w:val="clear" w:color="auto" w:fill="auto"/>
            <w:noWrap/>
          </w:tcPr>
          <w:p w:rsidR="00A52950" w:rsidRPr="00441DED" w:rsidRDefault="00A52950" w:rsidP="00612C94">
            <w:pPr>
              <w:jc w:val="center"/>
              <w:rPr>
                <w:b/>
                <w:bCs/>
              </w:rPr>
            </w:pPr>
            <w:proofErr w:type="spellStart"/>
            <w:r w:rsidRPr="00441DED">
              <w:rPr>
                <w:b/>
                <w:bCs/>
              </w:rPr>
              <w:t>Кіль</w:t>
            </w:r>
            <w:r>
              <w:rPr>
                <w:b/>
                <w:bCs/>
              </w:rPr>
              <w:t>-</w:t>
            </w:r>
            <w:r w:rsidRPr="00441DED">
              <w:rPr>
                <w:b/>
                <w:bCs/>
              </w:rPr>
              <w:t>кість</w:t>
            </w:r>
            <w:proofErr w:type="spellEnd"/>
          </w:p>
        </w:tc>
        <w:tc>
          <w:tcPr>
            <w:tcW w:w="1276" w:type="dxa"/>
          </w:tcPr>
          <w:p w:rsidR="00A52950" w:rsidRPr="00441DED" w:rsidRDefault="00A52950" w:rsidP="00612C94">
            <w:pPr>
              <w:jc w:val="center"/>
              <w:rPr>
                <w:b/>
                <w:bCs/>
                <w:sz w:val="22"/>
                <w:szCs w:val="22"/>
              </w:rPr>
            </w:pPr>
            <w:r w:rsidRPr="00441DED">
              <w:rPr>
                <w:b/>
                <w:bCs/>
                <w:sz w:val="22"/>
                <w:szCs w:val="22"/>
              </w:rPr>
              <w:t>Ціна за одиницю, грн.,</w:t>
            </w:r>
          </w:p>
          <w:p w:rsidR="00A52950" w:rsidRPr="00441DED" w:rsidRDefault="00A52950" w:rsidP="00612C94">
            <w:pPr>
              <w:jc w:val="center"/>
              <w:rPr>
                <w:b/>
                <w:bCs/>
                <w:sz w:val="22"/>
                <w:szCs w:val="22"/>
              </w:rPr>
            </w:pPr>
            <w:r w:rsidRPr="00441DED">
              <w:rPr>
                <w:b/>
                <w:bCs/>
                <w:sz w:val="22"/>
                <w:szCs w:val="22"/>
              </w:rPr>
              <w:t>без ПДВ</w:t>
            </w:r>
          </w:p>
        </w:tc>
        <w:tc>
          <w:tcPr>
            <w:tcW w:w="1276" w:type="dxa"/>
          </w:tcPr>
          <w:p w:rsidR="00A52950" w:rsidRPr="00441DED" w:rsidRDefault="00A52950" w:rsidP="00612C94">
            <w:pPr>
              <w:jc w:val="center"/>
              <w:rPr>
                <w:b/>
                <w:bCs/>
                <w:sz w:val="22"/>
                <w:szCs w:val="22"/>
              </w:rPr>
            </w:pPr>
            <w:r w:rsidRPr="00441DED">
              <w:rPr>
                <w:b/>
                <w:bCs/>
                <w:sz w:val="22"/>
                <w:szCs w:val="22"/>
              </w:rPr>
              <w:t>ПДВ за одиницю, грн.</w:t>
            </w:r>
          </w:p>
        </w:tc>
        <w:tc>
          <w:tcPr>
            <w:tcW w:w="1296" w:type="dxa"/>
          </w:tcPr>
          <w:p w:rsidR="00A52950" w:rsidRPr="00441DED" w:rsidRDefault="00A52950" w:rsidP="00612C94">
            <w:pPr>
              <w:jc w:val="center"/>
              <w:rPr>
                <w:b/>
                <w:bCs/>
                <w:sz w:val="22"/>
                <w:szCs w:val="22"/>
              </w:rPr>
            </w:pPr>
            <w:r w:rsidRPr="00441DED">
              <w:rPr>
                <w:b/>
                <w:bCs/>
                <w:sz w:val="22"/>
                <w:szCs w:val="22"/>
              </w:rPr>
              <w:t>Ціна за одиницю, грн.,</w:t>
            </w:r>
          </w:p>
          <w:p w:rsidR="00A52950" w:rsidRPr="00441DED" w:rsidRDefault="00A52950" w:rsidP="00612C94">
            <w:pPr>
              <w:jc w:val="center"/>
              <w:rPr>
                <w:b/>
                <w:bCs/>
                <w:sz w:val="22"/>
                <w:szCs w:val="22"/>
              </w:rPr>
            </w:pPr>
            <w:r w:rsidRPr="00441DED">
              <w:rPr>
                <w:b/>
                <w:bCs/>
                <w:sz w:val="22"/>
                <w:szCs w:val="22"/>
              </w:rPr>
              <w:t>з ПДВ</w:t>
            </w:r>
          </w:p>
        </w:tc>
        <w:tc>
          <w:tcPr>
            <w:tcW w:w="1256" w:type="dxa"/>
          </w:tcPr>
          <w:p w:rsidR="00A52950" w:rsidRPr="00441DED" w:rsidRDefault="00A52950" w:rsidP="00612C94">
            <w:pPr>
              <w:jc w:val="center"/>
              <w:rPr>
                <w:b/>
                <w:bCs/>
                <w:sz w:val="22"/>
                <w:szCs w:val="22"/>
              </w:rPr>
            </w:pPr>
            <w:r w:rsidRPr="00441DED">
              <w:rPr>
                <w:b/>
                <w:bCs/>
                <w:sz w:val="22"/>
                <w:szCs w:val="22"/>
              </w:rPr>
              <w:t>Загальна вартість, грн.,</w:t>
            </w:r>
          </w:p>
          <w:p w:rsidR="00A52950" w:rsidRPr="00441DED" w:rsidRDefault="00A52950" w:rsidP="00612C94">
            <w:pPr>
              <w:jc w:val="center"/>
              <w:rPr>
                <w:b/>
                <w:bCs/>
                <w:sz w:val="22"/>
                <w:szCs w:val="22"/>
              </w:rPr>
            </w:pPr>
            <w:r w:rsidRPr="00441DED">
              <w:rPr>
                <w:b/>
                <w:bCs/>
                <w:sz w:val="22"/>
                <w:szCs w:val="22"/>
              </w:rPr>
              <w:t>з ПДВ</w:t>
            </w:r>
          </w:p>
        </w:tc>
      </w:tr>
      <w:tr w:rsidR="00A52950" w:rsidRPr="002F3FBF" w:rsidTr="00612C94">
        <w:trPr>
          <w:trHeight w:val="70"/>
        </w:trPr>
        <w:tc>
          <w:tcPr>
            <w:tcW w:w="682" w:type="dxa"/>
            <w:shd w:val="clear" w:color="auto" w:fill="auto"/>
            <w:noWrap/>
            <w:vAlign w:val="bottom"/>
          </w:tcPr>
          <w:p w:rsidR="00A52950" w:rsidRPr="002F3FBF" w:rsidRDefault="00A52950" w:rsidP="00612C94">
            <w:pPr>
              <w:jc w:val="center"/>
            </w:pPr>
          </w:p>
        </w:tc>
        <w:tc>
          <w:tcPr>
            <w:tcW w:w="1552" w:type="dxa"/>
            <w:vAlign w:val="bottom"/>
          </w:tcPr>
          <w:p w:rsidR="00A52950" w:rsidRPr="00A073AC" w:rsidRDefault="00A52950" w:rsidP="00612C94">
            <w:pPr>
              <w:rPr>
                <w:color w:val="000000"/>
              </w:rPr>
            </w:pPr>
          </w:p>
        </w:tc>
        <w:tc>
          <w:tcPr>
            <w:tcW w:w="1425" w:type="dxa"/>
          </w:tcPr>
          <w:p w:rsidR="00A52950" w:rsidRPr="00A073AC" w:rsidRDefault="00A52950" w:rsidP="00612C94">
            <w:pPr>
              <w:jc w:val="center"/>
              <w:rPr>
                <w:color w:val="000000"/>
              </w:rPr>
            </w:pPr>
          </w:p>
        </w:tc>
        <w:tc>
          <w:tcPr>
            <w:tcW w:w="1275" w:type="dxa"/>
            <w:shd w:val="clear" w:color="auto" w:fill="auto"/>
            <w:noWrap/>
            <w:vAlign w:val="bottom"/>
          </w:tcPr>
          <w:p w:rsidR="00A52950" w:rsidRPr="00A073AC" w:rsidRDefault="00A52950" w:rsidP="00612C94">
            <w:pPr>
              <w:jc w:val="center"/>
              <w:rPr>
                <w:color w:val="000000"/>
              </w:rPr>
            </w:pPr>
          </w:p>
        </w:tc>
        <w:tc>
          <w:tcPr>
            <w:tcW w:w="851" w:type="dxa"/>
            <w:shd w:val="clear" w:color="auto" w:fill="auto"/>
            <w:noWrap/>
            <w:vAlign w:val="bottom"/>
          </w:tcPr>
          <w:p w:rsidR="00A52950" w:rsidRPr="00547417" w:rsidRDefault="00A52950" w:rsidP="00612C94">
            <w:pPr>
              <w:jc w:val="center"/>
              <w:rPr>
                <w:color w:val="000000"/>
              </w:rPr>
            </w:pPr>
          </w:p>
        </w:tc>
        <w:tc>
          <w:tcPr>
            <w:tcW w:w="1276" w:type="dxa"/>
          </w:tcPr>
          <w:p w:rsidR="00A52950" w:rsidRPr="002F3FBF" w:rsidRDefault="00A52950" w:rsidP="00612C94">
            <w:pPr>
              <w:jc w:val="center"/>
            </w:pPr>
          </w:p>
        </w:tc>
        <w:tc>
          <w:tcPr>
            <w:tcW w:w="1276" w:type="dxa"/>
          </w:tcPr>
          <w:p w:rsidR="00A52950" w:rsidRPr="002F3FBF" w:rsidRDefault="00A52950" w:rsidP="00612C94">
            <w:pPr>
              <w:jc w:val="center"/>
            </w:pPr>
          </w:p>
        </w:tc>
        <w:tc>
          <w:tcPr>
            <w:tcW w:w="1296" w:type="dxa"/>
          </w:tcPr>
          <w:p w:rsidR="00A52950" w:rsidRPr="002F3FBF" w:rsidRDefault="00A52950" w:rsidP="00612C94">
            <w:pPr>
              <w:jc w:val="center"/>
            </w:pPr>
          </w:p>
        </w:tc>
        <w:tc>
          <w:tcPr>
            <w:tcW w:w="1256" w:type="dxa"/>
          </w:tcPr>
          <w:p w:rsidR="00A52950" w:rsidRPr="002F3FBF" w:rsidRDefault="00A52950" w:rsidP="00612C94">
            <w:pPr>
              <w:jc w:val="center"/>
            </w:pPr>
          </w:p>
        </w:tc>
      </w:tr>
      <w:tr w:rsidR="00A52950" w:rsidRPr="002F3FBF" w:rsidTr="00612C94">
        <w:trPr>
          <w:trHeight w:val="70"/>
        </w:trPr>
        <w:tc>
          <w:tcPr>
            <w:tcW w:w="682" w:type="dxa"/>
            <w:shd w:val="clear" w:color="auto" w:fill="auto"/>
            <w:noWrap/>
            <w:vAlign w:val="bottom"/>
          </w:tcPr>
          <w:p w:rsidR="00A52950" w:rsidRPr="002F3FBF" w:rsidRDefault="00A52950" w:rsidP="00612C94">
            <w:pPr>
              <w:jc w:val="center"/>
            </w:pPr>
          </w:p>
        </w:tc>
        <w:tc>
          <w:tcPr>
            <w:tcW w:w="1552" w:type="dxa"/>
            <w:vAlign w:val="bottom"/>
          </w:tcPr>
          <w:p w:rsidR="00A52950" w:rsidRPr="00BC6FE4" w:rsidRDefault="00A52950" w:rsidP="00612C94">
            <w:pPr>
              <w:rPr>
                <w:color w:val="000000"/>
              </w:rPr>
            </w:pPr>
          </w:p>
        </w:tc>
        <w:tc>
          <w:tcPr>
            <w:tcW w:w="1425" w:type="dxa"/>
          </w:tcPr>
          <w:p w:rsidR="00A52950" w:rsidRPr="00075391" w:rsidRDefault="00A52950" w:rsidP="00612C94">
            <w:pPr>
              <w:jc w:val="center"/>
            </w:pPr>
          </w:p>
        </w:tc>
        <w:tc>
          <w:tcPr>
            <w:tcW w:w="1275" w:type="dxa"/>
            <w:shd w:val="clear" w:color="auto" w:fill="auto"/>
            <w:noWrap/>
          </w:tcPr>
          <w:p w:rsidR="00A52950" w:rsidRPr="00075391" w:rsidRDefault="00A52950" w:rsidP="00612C94">
            <w:pPr>
              <w:jc w:val="center"/>
            </w:pPr>
          </w:p>
        </w:tc>
        <w:tc>
          <w:tcPr>
            <w:tcW w:w="851" w:type="dxa"/>
            <w:shd w:val="clear" w:color="auto" w:fill="auto"/>
            <w:noWrap/>
            <w:vAlign w:val="bottom"/>
          </w:tcPr>
          <w:p w:rsidR="00A52950" w:rsidRPr="00547417" w:rsidRDefault="00A52950" w:rsidP="00612C94">
            <w:pPr>
              <w:jc w:val="center"/>
              <w:rPr>
                <w:color w:val="000000"/>
              </w:rPr>
            </w:pPr>
          </w:p>
        </w:tc>
        <w:tc>
          <w:tcPr>
            <w:tcW w:w="1276" w:type="dxa"/>
          </w:tcPr>
          <w:p w:rsidR="00A52950" w:rsidRPr="002F3FBF" w:rsidRDefault="00A52950" w:rsidP="00612C94">
            <w:pPr>
              <w:jc w:val="center"/>
            </w:pPr>
          </w:p>
        </w:tc>
        <w:tc>
          <w:tcPr>
            <w:tcW w:w="1276" w:type="dxa"/>
          </w:tcPr>
          <w:p w:rsidR="00A52950" w:rsidRPr="002F3FBF" w:rsidRDefault="00A52950" w:rsidP="00612C94">
            <w:pPr>
              <w:jc w:val="center"/>
            </w:pPr>
          </w:p>
        </w:tc>
        <w:tc>
          <w:tcPr>
            <w:tcW w:w="1296" w:type="dxa"/>
          </w:tcPr>
          <w:p w:rsidR="00A52950" w:rsidRPr="002F3FBF" w:rsidRDefault="00A52950" w:rsidP="00612C94">
            <w:pPr>
              <w:jc w:val="center"/>
            </w:pPr>
          </w:p>
        </w:tc>
        <w:tc>
          <w:tcPr>
            <w:tcW w:w="1256" w:type="dxa"/>
          </w:tcPr>
          <w:p w:rsidR="00A52950" w:rsidRPr="002F3FBF" w:rsidRDefault="00A52950" w:rsidP="00612C94">
            <w:pPr>
              <w:jc w:val="center"/>
            </w:pPr>
          </w:p>
        </w:tc>
      </w:tr>
      <w:tr w:rsidR="00A52950" w:rsidRPr="002F3FBF" w:rsidTr="00612C94">
        <w:trPr>
          <w:trHeight w:val="248"/>
        </w:trPr>
        <w:tc>
          <w:tcPr>
            <w:tcW w:w="682" w:type="dxa"/>
            <w:shd w:val="clear" w:color="auto" w:fill="auto"/>
            <w:noWrap/>
            <w:vAlign w:val="bottom"/>
          </w:tcPr>
          <w:p w:rsidR="00A52950" w:rsidRPr="002F3FBF" w:rsidRDefault="00A52950" w:rsidP="00612C94">
            <w:pPr>
              <w:jc w:val="center"/>
            </w:pPr>
          </w:p>
        </w:tc>
        <w:tc>
          <w:tcPr>
            <w:tcW w:w="1552" w:type="dxa"/>
            <w:vAlign w:val="bottom"/>
          </w:tcPr>
          <w:p w:rsidR="00A52950" w:rsidRPr="00075391" w:rsidRDefault="00A52950" w:rsidP="00612C94">
            <w:pPr>
              <w:rPr>
                <w:color w:val="000000"/>
              </w:rPr>
            </w:pPr>
          </w:p>
        </w:tc>
        <w:tc>
          <w:tcPr>
            <w:tcW w:w="1425" w:type="dxa"/>
          </w:tcPr>
          <w:p w:rsidR="00A52950" w:rsidRPr="00075391" w:rsidRDefault="00A52950" w:rsidP="00612C94">
            <w:pPr>
              <w:jc w:val="center"/>
            </w:pPr>
          </w:p>
        </w:tc>
        <w:tc>
          <w:tcPr>
            <w:tcW w:w="1275" w:type="dxa"/>
            <w:shd w:val="clear" w:color="auto" w:fill="auto"/>
            <w:noWrap/>
          </w:tcPr>
          <w:p w:rsidR="00A52950" w:rsidRPr="00075391" w:rsidRDefault="00A52950" w:rsidP="00612C94">
            <w:pPr>
              <w:jc w:val="center"/>
            </w:pPr>
          </w:p>
        </w:tc>
        <w:tc>
          <w:tcPr>
            <w:tcW w:w="851" w:type="dxa"/>
            <w:shd w:val="clear" w:color="auto" w:fill="auto"/>
            <w:noWrap/>
            <w:vAlign w:val="bottom"/>
          </w:tcPr>
          <w:p w:rsidR="00A52950" w:rsidRPr="00547417" w:rsidRDefault="00A52950" w:rsidP="00612C94">
            <w:pPr>
              <w:jc w:val="center"/>
            </w:pPr>
          </w:p>
        </w:tc>
        <w:tc>
          <w:tcPr>
            <w:tcW w:w="1276" w:type="dxa"/>
          </w:tcPr>
          <w:p w:rsidR="00A52950" w:rsidRPr="002F3FBF" w:rsidRDefault="00A52950" w:rsidP="00612C94">
            <w:pPr>
              <w:jc w:val="center"/>
            </w:pPr>
          </w:p>
        </w:tc>
        <w:tc>
          <w:tcPr>
            <w:tcW w:w="1276" w:type="dxa"/>
          </w:tcPr>
          <w:p w:rsidR="00A52950" w:rsidRPr="002F3FBF" w:rsidRDefault="00A52950" w:rsidP="00612C94">
            <w:pPr>
              <w:jc w:val="center"/>
            </w:pPr>
          </w:p>
        </w:tc>
        <w:tc>
          <w:tcPr>
            <w:tcW w:w="1296" w:type="dxa"/>
          </w:tcPr>
          <w:p w:rsidR="00A52950" w:rsidRPr="002F3FBF" w:rsidRDefault="00A52950" w:rsidP="00612C94">
            <w:pPr>
              <w:jc w:val="center"/>
            </w:pPr>
          </w:p>
        </w:tc>
        <w:tc>
          <w:tcPr>
            <w:tcW w:w="1256" w:type="dxa"/>
          </w:tcPr>
          <w:p w:rsidR="00A52950" w:rsidRPr="002F3FBF" w:rsidRDefault="00A52950" w:rsidP="00612C94">
            <w:pPr>
              <w:jc w:val="center"/>
            </w:pPr>
          </w:p>
        </w:tc>
      </w:tr>
      <w:tr w:rsidR="00A52950" w:rsidRPr="002F3FBF" w:rsidTr="00612C94">
        <w:trPr>
          <w:trHeight w:val="70"/>
        </w:trPr>
        <w:tc>
          <w:tcPr>
            <w:tcW w:w="682" w:type="dxa"/>
            <w:shd w:val="clear" w:color="auto" w:fill="auto"/>
            <w:noWrap/>
            <w:vAlign w:val="bottom"/>
          </w:tcPr>
          <w:p w:rsidR="00A52950" w:rsidRPr="005C7F85" w:rsidRDefault="00A52950" w:rsidP="00612C94">
            <w:pPr>
              <w:jc w:val="center"/>
            </w:pPr>
          </w:p>
        </w:tc>
        <w:tc>
          <w:tcPr>
            <w:tcW w:w="1552" w:type="dxa"/>
            <w:vAlign w:val="bottom"/>
          </w:tcPr>
          <w:p w:rsidR="00A52950" w:rsidRPr="00BC6FE4" w:rsidRDefault="00A52950" w:rsidP="00612C94">
            <w:pPr>
              <w:rPr>
                <w:color w:val="000000"/>
              </w:rPr>
            </w:pPr>
          </w:p>
        </w:tc>
        <w:tc>
          <w:tcPr>
            <w:tcW w:w="1425" w:type="dxa"/>
          </w:tcPr>
          <w:p w:rsidR="00A52950" w:rsidRDefault="00A52950" w:rsidP="00612C94">
            <w:pPr>
              <w:jc w:val="center"/>
            </w:pPr>
          </w:p>
        </w:tc>
        <w:tc>
          <w:tcPr>
            <w:tcW w:w="1275" w:type="dxa"/>
            <w:shd w:val="clear" w:color="auto" w:fill="auto"/>
            <w:noWrap/>
          </w:tcPr>
          <w:p w:rsidR="00A52950" w:rsidRDefault="00A52950" w:rsidP="00612C94">
            <w:pPr>
              <w:jc w:val="center"/>
            </w:pPr>
          </w:p>
        </w:tc>
        <w:tc>
          <w:tcPr>
            <w:tcW w:w="851" w:type="dxa"/>
            <w:shd w:val="clear" w:color="auto" w:fill="auto"/>
            <w:noWrap/>
            <w:vAlign w:val="bottom"/>
          </w:tcPr>
          <w:p w:rsidR="00A52950" w:rsidRPr="00547417" w:rsidRDefault="00A52950" w:rsidP="00612C94">
            <w:pPr>
              <w:jc w:val="center"/>
            </w:pPr>
          </w:p>
        </w:tc>
        <w:tc>
          <w:tcPr>
            <w:tcW w:w="1276" w:type="dxa"/>
          </w:tcPr>
          <w:p w:rsidR="00A52950" w:rsidRPr="002F3FBF" w:rsidRDefault="00A52950" w:rsidP="00612C94">
            <w:pPr>
              <w:jc w:val="center"/>
            </w:pPr>
          </w:p>
        </w:tc>
        <w:tc>
          <w:tcPr>
            <w:tcW w:w="1276" w:type="dxa"/>
          </w:tcPr>
          <w:p w:rsidR="00A52950" w:rsidRPr="002F3FBF" w:rsidRDefault="00A52950" w:rsidP="00612C94">
            <w:pPr>
              <w:jc w:val="center"/>
            </w:pPr>
          </w:p>
        </w:tc>
        <w:tc>
          <w:tcPr>
            <w:tcW w:w="1296" w:type="dxa"/>
          </w:tcPr>
          <w:p w:rsidR="00A52950" w:rsidRPr="002F3FBF" w:rsidRDefault="00A52950" w:rsidP="00612C94">
            <w:pPr>
              <w:jc w:val="center"/>
            </w:pPr>
          </w:p>
        </w:tc>
        <w:tc>
          <w:tcPr>
            <w:tcW w:w="1256" w:type="dxa"/>
          </w:tcPr>
          <w:p w:rsidR="00A52950" w:rsidRPr="002F3FBF" w:rsidRDefault="00A52950" w:rsidP="00612C94">
            <w:pPr>
              <w:jc w:val="center"/>
            </w:pPr>
          </w:p>
        </w:tc>
      </w:tr>
      <w:tr w:rsidR="00A52950" w:rsidRPr="002F3FBF" w:rsidTr="00612C94">
        <w:trPr>
          <w:trHeight w:val="396"/>
        </w:trPr>
        <w:tc>
          <w:tcPr>
            <w:tcW w:w="682" w:type="dxa"/>
            <w:shd w:val="clear" w:color="auto" w:fill="auto"/>
            <w:noWrap/>
            <w:vAlign w:val="bottom"/>
          </w:tcPr>
          <w:p w:rsidR="00A52950" w:rsidRPr="002F3FBF" w:rsidRDefault="00A52950" w:rsidP="00612C94">
            <w:pPr>
              <w:jc w:val="center"/>
            </w:pPr>
          </w:p>
        </w:tc>
        <w:tc>
          <w:tcPr>
            <w:tcW w:w="1552" w:type="dxa"/>
            <w:vAlign w:val="bottom"/>
          </w:tcPr>
          <w:p w:rsidR="00A52950" w:rsidRPr="001F7278" w:rsidRDefault="00A52950" w:rsidP="00612C94">
            <w:pPr>
              <w:rPr>
                <w:color w:val="000000"/>
              </w:rPr>
            </w:pPr>
          </w:p>
        </w:tc>
        <w:tc>
          <w:tcPr>
            <w:tcW w:w="1425" w:type="dxa"/>
          </w:tcPr>
          <w:p w:rsidR="00A52950" w:rsidRDefault="00A52950" w:rsidP="00612C94">
            <w:pPr>
              <w:jc w:val="center"/>
            </w:pPr>
          </w:p>
        </w:tc>
        <w:tc>
          <w:tcPr>
            <w:tcW w:w="1275" w:type="dxa"/>
            <w:shd w:val="clear" w:color="auto" w:fill="auto"/>
            <w:noWrap/>
          </w:tcPr>
          <w:p w:rsidR="00A52950" w:rsidRDefault="00A52950" w:rsidP="00612C94">
            <w:pPr>
              <w:jc w:val="center"/>
            </w:pPr>
          </w:p>
        </w:tc>
        <w:tc>
          <w:tcPr>
            <w:tcW w:w="851" w:type="dxa"/>
            <w:shd w:val="clear" w:color="auto" w:fill="auto"/>
            <w:noWrap/>
            <w:vAlign w:val="bottom"/>
          </w:tcPr>
          <w:p w:rsidR="00A52950" w:rsidRPr="00547417" w:rsidRDefault="00A52950" w:rsidP="00612C94">
            <w:pPr>
              <w:jc w:val="center"/>
              <w:rPr>
                <w:color w:val="000000"/>
              </w:rPr>
            </w:pPr>
          </w:p>
        </w:tc>
        <w:tc>
          <w:tcPr>
            <w:tcW w:w="1276" w:type="dxa"/>
          </w:tcPr>
          <w:p w:rsidR="00A52950" w:rsidRPr="002F3FBF" w:rsidRDefault="00A52950" w:rsidP="00612C94">
            <w:pPr>
              <w:jc w:val="center"/>
            </w:pPr>
          </w:p>
        </w:tc>
        <w:tc>
          <w:tcPr>
            <w:tcW w:w="1276" w:type="dxa"/>
          </w:tcPr>
          <w:p w:rsidR="00A52950" w:rsidRPr="002F3FBF" w:rsidRDefault="00A52950" w:rsidP="00612C94">
            <w:pPr>
              <w:jc w:val="center"/>
            </w:pPr>
          </w:p>
        </w:tc>
        <w:tc>
          <w:tcPr>
            <w:tcW w:w="1296" w:type="dxa"/>
          </w:tcPr>
          <w:p w:rsidR="00A52950" w:rsidRPr="002F3FBF" w:rsidRDefault="00A52950" w:rsidP="00612C94">
            <w:pPr>
              <w:jc w:val="center"/>
            </w:pPr>
          </w:p>
        </w:tc>
        <w:tc>
          <w:tcPr>
            <w:tcW w:w="1256" w:type="dxa"/>
          </w:tcPr>
          <w:p w:rsidR="00A52950" w:rsidRPr="002F3FBF" w:rsidRDefault="00A52950" w:rsidP="00612C94">
            <w:pPr>
              <w:jc w:val="center"/>
            </w:pPr>
          </w:p>
        </w:tc>
      </w:tr>
      <w:tr w:rsidR="00A52950" w:rsidRPr="002F3FBF" w:rsidTr="00612C94">
        <w:trPr>
          <w:trHeight w:val="396"/>
        </w:trPr>
        <w:tc>
          <w:tcPr>
            <w:tcW w:w="682" w:type="dxa"/>
            <w:shd w:val="clear" w:color="auto" w:fill="auto"/>
            <w:noWrap/>
            <w:vAlign w:val="bottom"/>
          </w:tcPr>
          <w:p w:rsidR="00A52950" w:rsidRPr="002F3FBF" w:rsidRDefault="00A52950" w:rsidP="00612C94">
            <w:pPr>
              <w:jc w:val="center"/>
            </w:pPr>
          </w:p>
        </w:tc>
        <w:tc>
          <w:tcPr>
            <w:tcW w:w="1552" w:type="dxa"/>
            <w:vAlign w:val="bottom"/>
          </w:tcPr>
          <w:p w:rsidR="00A52950" w:rsidRPr="001F7278" w:rsidRDefault="00A52950" w:rsidP="00612C94">
            <w:pPr>
              <w:rPr>
                <w:color w:val="000000"/>
              </w:rPr>
            </w:pPr>
          </w:p>
        </w:tc>
        <w:tc>
          <w:tcPr>
            <w:tcW w:w="1425" w:type="dxa"/>
          </w:tcPr>
          <w:p w:rsidR="00A52950" w:rsidRDefault="00A52950" w:rsidP="00612C94">
            <w:pPr>
              <w:jc w:val="center"/>
            </w:pPr>
          </w:p>
        </w:tc>
        <w:tc>
          <w:tcPr>
            <w:tcW w:w="1275" w:type="dxa"/>
            <w:shd w:val="clear" w:color="auto" w:fill="auto"/>
            <w:noWrap/>
          </w:tcPr>
          <w:p w:rsidR="00A52950" w:rsidRDefault="00A52950" w:rsidP="00612C94">
            <w:pPr>
              <w:jc w:val="center"/>
            </w:pPr>
          </w:p>
        </w:tc>
        <w:tc>
          <w:tcPr>
            <w:tcW w:w="851" w:type="dxa"/>
            <w:shd w:val="clear" w:color="auto" w:fill="auto"/>
            <w:noWrap/>
            <w:vAlign w:val="bottom"/>
          </w:tcPr>
          <w:p w:rsidR="00A52950" w:rsidRPr="00547417" w:rsidRDefault="00A52950" w:rsidP="00612C94">
            <w:pPr>
              <w:jc w:val="center"/>
              <w:rPr>
                <w:color w:val="000000"/>
              </w:rPr>
            </w:pPr>
          </w:p>
        </w:tc>
        <w:tc>
          <w:tcPr>
            <w:tcW w:w="1276" w:type="dxa"/>
          </w:tcPr>
          <w:p w:rsidR="00A52950" w:rsidRPr="002F3FBF" w:rsidRDefault="00A52950" w:rsidP="00612C94">
            <w:pPr>
              <w:jc w:val="center"/>
            </w:pPr>
          </w:p>
        </w:tc>
        <w:tc>
          <w:tcPr>
            <w:tcW w:w="1276" w:type="dxa"/>
          </w:tcPr>
          <w:p w:rsidR="00A52950" w:rsidRPr="002F3FBF" w:rsidRDefault="00A52950" w:rsidP="00612C94">
            <w:pPr>
              <w:jc w:val="center"/>
            </w:pPr>
          </w:p>
        </w:tc>
        <w:tc>
          <w:tcPr>
            <w:tcW w:w="1296" w:type="dxa"/>
          </w:tcPr>
          <w:p w:rsidR="00A52950" w:rsidRPr="002F3FBF" w:rsidRDefault="00A52950" w:rsidP="00612C94">
            <w:pPr>
              <w:jc w:val="center"/>
            </w:pPr>
          </w:p>
        </w:tc>
        <w:tc>
          <w:tcPr>
            <w:tcW w:w="1256" w:type="dxa"/>
          </w:tcPr>
          <w:p w:rsidR="00A52950" w:rsidRPr="002F3FBF" w:rsidRDefault="00A52950" w:rsidP="00612C94">
            <w:pPr>
              <w:jc w:val="center"/>
            </w:pPr>
          </w:p>
        </w:tc>
      </w:tr>
      <w:tr w:rsidR="00A52950" w:rsidRPr="002F3FBF" w:rsidTr="00612C94">
        <w:trPr>
          <w:trHeight w:val="396"/>
        </w:trPr>
        <w:tc>
          <w:tcPr>
            <w:tcW w:w="4934" w:type="dxa"/>
            <w:gridSpan w:val="4"/>
          </w:tcPr>
          <w:p w:rsidR="00A52950" w:rsidRPr="00EE2B75" w:rsidRDefault="00A52950" w:rsidP="00612C94">
            <w:pPr>
              <w:jc w:val="center"/>
              <w:rPr>
                <w:b/>
              </w:rPr>
            </w:pPr>
            <w:r w:rsidRPr="00EE2B75">
              <w:rPr>
                <w:b/>
              </w:rPr>
              <w:t>Разом</w:t>
            </w:r>
          </w:p>
        </w:tc>
        <w:tc>
          <w:tcPr>
            <w:tcW w:w="851" w:type="dxa"/>
            <w:shd w:val="clear" w:color="auto" w:fill="auto"/>
            <w:noWrap/>
            <w:vAlign w:val="bottom"/>
          </w:tcPr>
          <w:p w:rsidR="00A52950" w:rsidRPr="00441DED" w:rsidRDefault="00A52950" w:rsidP="00612C94">
            <w:pPr>
              <w:jc w:val="center"/>
              <w:rPr>
                <w:b/>
                <w:lang w:val="en-US"/>
              </w:rPr>
            </w:pPr>
          </w:p>
        </w:tc>
        <w:tc>
          <w:tcPr>
            <w:tcW w:w="1276" w:type="dxa"/>
            <w:vAlign w:val="bottom"/>
          </w:tcPr>
          <w:p w:rsidR="00A52950" w:rsidRPr="00EE2B75" w:rsidRDefault="00A52950" w:rsidP="00612C94">
            <w:pPr>
              <w:jc w:val="center"/>
              <w:rPr>
                <w:b/>
              </w:rPr>
            </w:pPr>
            <w:r w:rsidRPr="00EE2B75">
              <w:rPr>
                <w:b/>
              </w:rPr>
              <w:t>х</w:t>
            </w:r>
          </w:p>
        </w:tc>
        <w:tc>
          <w:tcPr>
            <w:tcW w:w="1276" w:type="dxa"/>
            <w:vAlign w:val="bottom"/>
          </w:tcPr>
          <w:p w:rsidR="00A52950" w:rsidRPr="00EE2B75" w:rsidRDefault="00A52950" w:rsidP="00612C94">
            <w:pPr>
              <w:jc w:val="center"/>
              <w:rPr>
                <w:b/>
              </w:rPr>
            </w:pPr>
            <w:r w:rsidRPr="00EE2B75">
              <w:rPr>
                <w:b/>
              </w:rPr>
              <w:t>х</w:t>
            </w:r>
          </w:p>
        </w:tc>
        <w:tc>
          <w:tcPr>
            <w:tcW w:w="1296" w:type="dxa"/>
            <w:vAlign w:val="bottom"/>
          </w:tcPr>
          <w:p w:rsidR="00A52950" w:rsidRPr="00EE2B75" w:rsidRDefault="00A52950" w:rsidP="00612C94">
            <w:pPr>
              <w:jc w:val="center"/>
              <w:rPr>
                <w:b/>
              </w:rPr>
            </w:pPr>
            <w:r w:rsidRPr="00EE2B75">
              <w:rPr>
                <w:b/>
              </w:rPr>
              <w:t>х</w:t>
            </w:r>
          </w:p>
        </w:tc>
        <w:tc>
          <w:tcPr>
            <w:tcW w:w="1256" w:type="dxa"/>
            <w:vAlign w:val="bottom"/>
          </w:tcPr>
          <w:p w:rsidR="00A52950" w:rsidRPr="00EE2B75" w:rsidRDefault="00A52950" w:rsidP="00612C94">
            <w:pPr>
              <w:jc w:val="center"/>
              <w:rPr>
                <w:b/>
              </w:rPr>
            </w:pPr>
          </w:p>
        </w:tc>
      </w:tr>
    </w:tbl>
    <w:p w:rsidR="00A52950" w:rsidRDefault="00A52950" w:rsidP="00A52950">
      <w:pPr>
        <w:pStyle w:val="20"/>
        <w:shd w:val="clear" w:color="auto" w:fill="auto"/>
        <w:tabs>
          <w:tab w:val="left" w:pos="2866"/>
          <w:tab w:val="left" w:leader="underscore" w:pos="4675"/>
        </w:tabs>
        <w:spacing w:before="0" w:after="0" w:line="240" w:lineRule="auto"/>
        <w:jc w:val="center"/>
        <w:rPr>
          <w:rStyle w:val="112pt"/>
          <w:rFonts w:ascii="Times New Roman" w:hAnsi="Times New Roman"/>
          <w:bCs w:val="0"/>
          <w:color w:val="000000"/>
        </w:rPr>
      </w:pPr>
    </w:p>
    <w:p w:rsidR="00A52950" w:rsidRPr="0002591B" w:rsidRDefault="00A52950" w:rsidP="00A52950">
      <w:pPr>
        <w:jc w:val="both"/>
        <w:rPr>
          <w:b/>
          <w:bCs/>
          <w:color w:val="000000"/>
        </w:rPr>
      </w:pPr>
      <w:r>
        <w:rPr>
          <w:b/>
          <w:bCs/>
          <w:color w:val="000000"/>
        </w:rPr>
        <w:t>Загальна вартість</w:t>
      </w:r>
      <w:r w:rsidRPr="0002591B">
        <w:rPr>
          <w:b/>
          <w:bCs/>
          <w:color w:val="000000"/>
        </w:rPr>
        <w:t xml:space="preserve">: </w:t>
      </w:r>
      <w:r>
        <w:rPr>
          <w:b/>
          <w:iCs/>
          <w:color w:val="000000"/>
        </w:rPr>
        <w:t>_____________ грн. (______________________________________ гривень ______ копійок) в т.ч. ПДВ ___________ грн. (________________________________ гривень ________</w:t>
      </w:r>
      <w:r w:rsidRPr="0002591B">
        <w:rPr>
          <w:b/>
          <w:iCs/>
          <w:color w:val="000000"/>
        </w:rPr>
        <w:t xml:space="preserve"> копійок)</w:t>
      </w:r>
    </w:p>
    <w:p w:rsidR="00A52950" w:rsidRPr="0002591B" w:rsidRDefault="00A52950" w:rsidP="00A52950">
      <w:pPr>
        <w:pStyle w:val="20"/>
        <w:shd w:val="clear" w:color="auto" w:fill="auto"/>
        <w:tabs>
          <w:tab w:val="left" w:pos="2866"/>
          <w:tab w:val="left" w:leader="underscore" w:pos="4675"/>
        </w:tabs>
        <w:spacing w:before="0" w:after="0" w:line="240" w:lineRule="auto"/>
        <w:jc w:val="both"/>
        <w:rPr>
          <w:rStyle w:val="112pt"/>
          <w:rFonts w:ascii="Times New Roman" w:hAnsi="Times New Roman"/>
          <w:bCs w:val="0"/>
          <w:color w:val="000000"/>
        </w:rPr>
      </w:pPr>
    </w:p>
    <w:p w:rsidR="00A52950" w:rsidRDefault="00A52950" w:rsidP="00A52950">
      <w:pPr>
        <w:pStyle w:val="21"/>
        <w:keepLines/>
        <w:tabs>
          <w:tab w:val="left" w:pos="0"/>
          <w:tab w:val="left" w:pos="426"/>
        </w:tabs>
        <w:suppressAutoHyphens/>
        <w:spacing w:line="228" w:lineRule="auto"/>
        <w:ind w:left="0"/>
        <w:jc w:val="both"/>
        <w:rPr>
          <w:i/>
          <w:sz w:val="22"/>
          <w:szCs w:val="22"/>
        </w:rPr>
      </w:pPr>
    </w:p>
    <w:p w:rsidR="00A52950" w:rsidRDefault="00A52950" w:rsidP="00A52950">
      <w:pPr>
        <w:pStyle w:val="21"/>
        <w:keepLines/>
        <w:tabs>
          <w:tab w:val="left" w:pos="0"/>
          <w:tab w:val="left" w:pos="426"/>
        </w:tabs>
        <w:suppressAutoHyphens/>
        <w:spacing w:line="228" w:lineRule="auto"/>
        <w:ind w:left="0"/>
        <w:jc w:val="both"/>
        <w:rPr>
          <w:i/>
          <w:kern w:val="22"/>
          <w:sz w:val="22"/>
          <w:szCs w:val="22"/>
        </w:rPr>
      </w:pPr>
    </w:p>
    <w:tbl>
      <w:tblPr>
        <w:tblW w:w="0" w:type="auto"/>
        <w:tblLook w:val="01E0" w:firstRow="1" w:lastRow="1" w:firstColumn="1" w:lastColumn="1" w:noHBand="0" w:noVBand="0"/>
      </w:tblPr>
      <w:tblGrid>
        <w:gridCol w:w="5140"/>
        <w:gridCol w:w="4997"/>
      </w:tblGrid>
      <w:tr w:rsidR="00A52950" w:rsidTr="00612C94">
        <w:tc>
          <w:tcPr>
            <w:tcW w:w="5267" w:type="dxa"/>
          </w:tcPr>
          <w:p w:rsidR="00A52950" w:rsidRDefault="00A52950" w:rsidP="00612C94">
            <w:pPr>
              <w:tabs>
                <w:tab w:val="left" w:pos="0"/>
              </w:tabs>
              <w:spacing w:line="228" w:lineRule="auto"/>
              <w:jc w:val="center"/>
              <w:rPr>
                <w:b/>
                <w:kern w:val="16"/>
                <w:sz w:val="22"/>
                <w:szCs w:val="22"/>
              </w:rPr>
            </w:pPr>
            <w:r>
              <w:rPr>
                <w:b/>
                <w:kern w:val="16"/>
                <w:sz w:val="22"/>
                <w:szCs w:val="22"/>
              </w:rPr>
              <w:t>ПОСТАЧАЛЬНИК:</w:t>
            </w:r>
          </w:p>
        </w:tc>
        <w:tc>
          <w:tcPr>
            <w:tcW w:w="5267" w:type="dxa"/>
          </w:tcPr>
          <w:p w:rsidR="00A52950" w:rsidRDefault="00A52950" w:rsidP="00612C94">
            <w:pPr>
              <w:keepLines/>
              <w:tabs>
                <w:tab w:val="left" w:pos="0"/>
                <w:tab w:val="num" w:pos="426"/>
              </w:tabs>
              <w:suppressAutoHyphens/>
              <w:spacing w:line="228" w:lineRule="auto"/>
              <w:jc w:val="center"/>
              <w:rPr>
                <w:b/>
                <w:kern w:val="16"/>
                <w:sz w:val="22"/>
                <w:szCs w:val="22"/>
              </w:rPr>
            </w:pPr>
            <w:r>
              <w:rPr>
                <w:b/>
                <w:kern w:val="16"/>
                <w:sz w:val="22"/>
                <w:szCs w:val="22"/>
              </w:rPr>
              <w:t>ПОКУПЕЦЬ:</w:t>
            </w:r>
          </w:p>
        </w:tc>
      </w:tr>
      <w:tr w:rsidR="00A52950" w:rsidRPr="00500464" w:rsidTr="00612C94">
        <w:tc>
          <w:tcPr>
            <w:tcW w:w="5267" w:type="dxa"/>
          </w:tcPr>
          <w:p w:rsidR="00A52950" w:rsidRDefault="00A52950" w:rsidP="00612C94">
            <w:pPr>
              <w:keepLines/>
              <w:tabs>
                <w:tab w:val="left" w:pos="0"/>
              </w:tabs>
              <w:suppressAutoHyphens/>
              <w:spacing w:line="216" w:lineRule="auto"/>
              <w:rPr>
                <w:b/>
                <w:kern w:val="16"/>
                <w:sz w:val="22"/>
                <w:szCs w:val="22"/>
              </w:rPr>
            </w:pPr>
          </w:p>
        </w:tc>
        <w:tc>
          <w:tcPr>
            <w:tcW w:w="5267" w:type="dxa"/>
          </w:tcPr>
          <w:p w:rsidR="00A52950" w:rsidRDefault="00A52950" w:rsidP="00612C94">
            <w:pPr>
              <w:tabs>
                <w:tab w:val="left" w:pos="0"/>
              </w:tabs>
              <w:spacing w:line="216" w:lineRule="auto"/>
              <w:rPr>
                <w:b/>
                <w:kern w:val="16"/>
                <w:sz w:val="22"/>
                <w:szCs w:val="22"/>
              </w:rPr>
            </w:pPr>
            <w:r>
              <w:rPr>
                <w:b/>
                <w:sz w:val="22"/>
                <w:szCs w:val="22"/>
              </w:rPr>
              <w:t>КНП «Чернігівська міська лікарня №3» Чернігівської міської ради</w:t>
            </w:r>
          </w:p>
        </w:tc>
      </w:tr>
      <w:tr w:rsidR="00A52950" w:rsidTr="00612C94">
        <w:tc>
          <w:tcPr>
            <w:tcW w:w="5267" w:type="dxa"/>
          </w:tcPr>
          <w:p w:rsidR="00A52950" w:rsidRDefault="00A52950" w:rsidP="00612C94">
            <w:pPr>
              <w:keepLines/>
              <w:tabs>
                <w:tab w:val="left" w:pos="0"/>
                <w:tab w:val="left" w:pos="1843"/>
              </w:tabs>
              <w:suppressAutoHyphens/>
              <w:spacing w:line="228" w:lineRule="auto"/>
              <w:jc w:val="both"/>
              <w:rPr>
                <w:b/>
                <w:kern w:val="16"/>
                <w:sz w:val="22"/>
                <w:szCs w:val="22"/>
              </w:rPr>
            </w:pPr>
          </w:p>
          <w:p w:rsidR="00A52950" w:rsidRDefault="00A52950" w:rsidP="00612C94">
            <w:pPr>
              <w:keepLines/>
              <w:tabs>
                <w:tab w:val="left" w:pos="0"/>
                <w:tab w:val="left" w:pos="1843"/>
              </w:tabs>
              <w:suppressAutoHyphens/>
              <w:spacing w:line="228" w:lineRule="auto"/>
              <w:jc w:val="both"/>
              <w:rPr>
                <w:b/>
                <w:kern w:val="16"/>
                <w:sz w:val="22"/>
                <w:szCs w:val="22"/>
              </w:rPr>
            </w:pPr>
          </w:p>
          <w:p w:rsidR="00A52950" w:rsidRDefault="00A52950" w:rsidP="00612C94">
            <w:pPr>
              <w:keepLines/>
              <w:tabs>
                <w:tab w:val="left" w:pos="0"/>
                <w:tab w:val="left" w:pos="1843"/>
              </w:tabs>
              <w:suppressAutoHyphens/>
              <w:spacing w:line="228" w:lineRule="auto"/>
              <w:jc w:val="both"/>
              <w:rPr>
                <w:b/>
                <w:kern w:val="16"/>
                <w:sz w:val="22"/>
                <w:szCs w:val="22"/>
              </w:rPr>
            </w:pPr>
          </w:p>
          <w:p w:rsidR="00A52950" w:rsidRDefault="00A52950" w:rsidP="00612C94">
            <w:pPr>
              <w:keepLines/>
              <w:tabs>
                <w:tab w:val="left" w:pos="0"/>
                <w:tab w:val="left" w:pos="1843"/>
              </w:tabs>
              <w:suppressAutoHyphens/>
              <w:spacing w:line="228" w:lineRule="auto"/>
              <w:rPr>
                <w:kern w:val="16"/>
                <w:sz w:val="22"/>
                <w:szCs w:val="22"/>
              </w:rPr>
            </w:pPr>
            <w:r>
              <w:rPr>
                <w:b/>
                <w:i/>
                <w:kern w:val="16"/>
                <w:sz w:val="22"/>
                <w:szCs w:val="22"/>
              </w:rPr>
              <w:t>_______________________________</w:t>
            </w:r>
            <w:r>
              <w:rPr>
                <w:kern w:val="16"/>
                <w:sz w:val="22"/>
                <w:szCs w:val="22"/>
              </w:rPr>
              <w:t xml:space="preserve">                      </w:t>
            </w:r>
          </w:p>
          <w:p w:rsidR="00A52950" w:rsidRDefault="00A52950" w:rsidP="00612C94">
            <w:pPr>
              <w:keepLines/>
              <w:tabs>
                <w:tab w:val="left" w:pos="0"/>
                <w:tab w:val="left" w:pos="1843"/>
              </w:tabs>
              <w:suppressAutoHyphens/>
              <w:spacing w:line="228" w:lineRule="auto"/>
              <w:rPr>
                <w:kern w:val="16"/>
                <w:sz w:val="22"/>
                <w:szCs w:val="22"/>
              </w:rPr>
            </w:pPr>
          </w:p>
          <w:p w:rsidR="00A52950" w:rsidRDefault="00A52950" w:rsidP="00612C94">
            <w:pPr>
              <w:keepLines/>
              <w:tabs>
                <w:tab w:val="left" w:pos="0"/>
                <w:tab w:val="left" w:pos="1843"/>
              </w:tabs>
              <w:suppressAutoHyphens/>
              <w:spacing w:line="228" w:lineRule="auto"/>
              <w:rPr>
                <w:b/>
                <w:kern w:val="16"/>
                <w:sz w:val="22"/>
                <w:szCs w:val="22"/>
              </w:rPr>
            </w:pPr>
            <w:r>
              <w:rPr>
                <w:kern w:val="16"/>
                <w:sz w:val="22"/>
                <w:szCs w:val="22"/>
              </w:rPr>
              <w:t xml:space="preserve">  МП</w:t>
            </w:r>
          </w:p>
        </w:tc>
        <w:tc>
          <w:tcPr>
            <w:tcW w:w="5267" w:type="dxa"/>
          </w:tcPr>
          <w:p w:rsidR="00A52950" w:rsidRDefault="00A52950" w:rsidP="00612C94">
            <w:pPr>
              <w:keepLines/>
              <w:tabs>
                <w:tab w:val="left" w:pos="0"/>
                <w:tab w:val="left" w:pos="1843"/>
              </w:tabs>
              <w:suppressAutoHyphens/>
              <w:spacing w:line="228" w:lineRule="auto"/>
              <w:jc w:val="both"/>
              <w:rPr>
                <w:b/>
                <w:kern w:val="16"/>
                <w:sz w:val="22"/>
                <w:szCs w:val="22"/>
              </w:rPr>
            </w:pPr>
          </w:p>
          <w:p w:rsidR="00A52950" w:rsidRDefault="00A52950" w:rsidP="00612C94">
            <w:pPr>
              <w:keepLines/>
              <w:tabs>
                <w:tab w:val="left" w:pos="0"/>
                <w:tab w:val="left" w:pos="1843"/>
              </w:tabs>
              <w:suppressAutoHyphens/>
              <w:spacing w:line="228" w:lineRule="auto"/>
              <w:jc w:val="both"/>
              <w:rPr>
                <w:b/>
                <w:kern w:val="16"/>
                <w:sz w:val="22"/>
                <w:szCs w:val="22"/>
              </w:rPr>
            </w:pPr>
          </w:p>
          <w:p w:rsidR="00A52950" w:rsidRDefault="00A52950" w:rsidP="00612C94">
            <w:pPr>
              <w:keepLines/>
              <w:tabs>
                <w:tab w:val="left" w:pos="0"/>
                <w:tab w:val="left" w:pos="1843"/>
              </w:tabs>
              <w:suppressAutoHyphens/>
              <w:spacing w:line="228" w:lineRule="auto"/>
              <w:rPr>
                <w:b/>
                <w:i/>
                <w:kern w:val="16"/>
                <w:sz w:val="22"/>
                <w:szCs w:val="22"/>
              </w:rPr>
            </w:pPr>
          </w:p>
          <w:p w:rsidR="00A52950" w:rsidRPr="00CF19C1" w:rsidRDefault="00A52950" w:rsidP="00612C94">
            <w:pPr>
              <w:keepLines/>
              <w:tabs>
                <w:tab w:val="left" w:pos="0"/>
                <w:tab w:val="left" w:pos="1843"/>
              </w:tabs>
              <w:suppressAutoHyphens/>
              <w:spacing w:line="228" w:lineRule="auto"/>
              <w:rPr>
                <w:b/>
                <w:kern w:val="16"/>
                <w:sz w:val="22"/>
                <w:szCs w:val="22"/>
              </w:rPr>
            </w:pPr>
            <w:r>
              <w:rPr>
                <w:b/>
                <w:kern w:val="16"/>
                <w:sz w:val="22"/>
                <w:szCs w:val="22"/>
              </w:rPr>
              <w:t>Генеральний директор</w:t>
            </w:r>
            <w:r w:rsidRPr="00CF19C1">
              <w:rPr>
                <w:b/>
                <w:kern w:val="16"/>
                <w:sz w:val="22"/>
                <w:szCs w:val="22"/>
              </w:rPr>
              <w:t xml:space="preserve"> </w:t>
            </w:r>
            <w:r>
              <w:rPr>
                <w:b/>
                <w:kern w:val="16"/>
                <w:sz w:val="22"/>
                <w:szCs w:val="22"/>
              </w:rPr>
              <w:t xml:space="preserve"> ___________</w:t>
            </w:r>
            <w:r w:rsidRPr="00CF19C1">
              <w:rPr>
                <w:b/>
                <w:kern w:val="16"/>
                <w:sz w:val="22"/>
                <w:szCs w:val="22"/>
              </w:rPr>
              <w:t xml:space="preserve">В.І. </w:t>
            </w:r>
            <w:proofErr w:type="spellStart"/>
            <w:r w:rsidRPr="00CF19C1">
              <w:rPr>
                <w:b/>
                <w:kern w:val="16"/>
                <w:sz w:val="22"/>
                <w:szCs w:val="22"/>
              </w:rPr>
              <w:t>Янголь</w:t>
            </w:r>
            <w:proofErr w:type="spellEnd"/>
          </w:p>
          <w:p w:rsidR="00A52950" w:rsidRDefault="00A52950" w:rsidP="00612C94">
            <w:pPr>
              <w:tabs>
                <w:tab w:val="left" w:pos="0"/>
              </w:tabs>
              <w:spacing w:line="228" w:lineRule="auto"/>
              <w:rPr>
                <w:kern w:val="16"/>
                <w:sz w:val="22"/>
                <w:szCs w:val="22"/>
              </w:rPr>
            </w:pPr>
          </w:p>
          <w:p w:rsidR="00A52950" w:rsidRDefault="00A52950" w:rsidP="00612C94">
            <w:pPr>
              <w:tabs>
                <w:tab w:val="left" w:pos="0"/>
              </w:tabs>
              <w:spacing w:line="228" w:lineRule="auto"/>
              <w:rPr>
                <w:b/>
                <w:kern w:val="16"/>
                <w:sz w:val="22"/>
                <w:szCs w:val="22"/>
              </w:rPr>
            </w:pPr>
            <w:r>
              <w:rPr>
                <w:kern w:val="16"/>
                <w:sz w:val="22"/>
                <w:szCs w:val="22"/>
              </w:rPr>
              <w:t>МП</w:t>
            </w:r>
          </w:p>
        </w:tc>
      </w:tr>
    </w:tbl>
    <w:p w:rsidR="00A52950" w:rsidRDefault="00A52950" w:rsidP="00A52950">
      <w:pPr>
        <w:pStyle w:val="21"/>
        <w:keepLines/>
        <w:tabs>
          <w:tab w:val="left" w:pos="0"/>
          <w:tab w:val="left" w:pos="426"/>
        </w:tabs>
        <w:suppressAutoHyphens/>
        <w:spacing w:line="228" w:lineRule="auto"/>
        <w:ind w:left="0"/>
        <w:jc w:val="both"/>
        <w:rPr>
          <w:i/>
          <w:kern w:val="22"/>
          <w:sz w:val="22"/>
          <w:szCs w:val="22"/>
        </w:rPr>
      </w:pPr>
    </w:p>
    <w:p w:rsidR="00D5194F" w:rsidRDefault="00D5194F"/>
    <w:sectPr w:rsidR="00D5194F" w:rsidSect="00A5295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multilevel"/>
    <w:tmpl w:val="9B36E320"/>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23"/>
    <w:multiLevelType w:val="multilevel"/>
    <w:tmpl w:val="BDB68FF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27"/>
    <w:multiLevelType w:val="multilevel"/>
    <w:tmpl w:val="FC0A8E22"/>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45C96394"/>
    <w:multiLevelType w:val="hybridMultilevel"/>
    <w:tmpl w:val="B94ADABE"/>
    <w:lvl w:ilvl="0" w:tplc="44DADF10">
      <w:start w:val="8"/>
      <w:numFmt w:val="upperRoman"/>
      <w:lvlText w:val="%1."/>
      <w:lvlJc w:val="left"/>
      <w:pPr>
        <w:tabs>
          <w:tab w:val="num" w:pos="1080"/>
        </w:tabs>
        <w:ind w:left="1080" w:hanging="720"/>
      </w:pPr>
      <w:rPr>
        <w:rFonts w:hint="default"/>
        <w:b/>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7A"/>
    <w:rsid w:val="0022117A"/>
    <w:rsid w:val="00A52950"/>
    <w:rsid w:val="00D519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950"/>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2ptExact">
    <w:name w:val="Основной текст (3) + 12 pt Exact"/>
    <w:uiPriority w:val="99"/>
    <w:rsid w:val="00A52950"/>
    <w:rPr>
      <w:rFonts w:cs="Times New Roman"/>
      <w:b/>
      <w:bCs/>
      <w:color w:val="000000"/>
      <w:spacing w:val="0"/>
      <w:w w:val="100"/>
      <w:position w:val="0"/>
      <w:sz w:val="24"/>
      <w:szCs w:val="24"/>
      <w:shd w:val="clear" w:color="auto" w:fill="FFFFFF"/>
    </w:rPr>
  </w:style>
  <w:style w:type="character" w:customStyle="1" w:styleId="3">
    <w:name w:val="Основной текст (3)_"/>
    <w:link w:val="30"/>
    <w:uiPriority w:val="99"/>
    <w:locked/>
    <w:rsid w:val="00A52950"/>
    <w:rPr>
      <w:rFonts w:cs="Times New Roman"/>
      <w:b/>
      <w:bCs/>
      <w:sz w:val="23"/>
      <w:szCs w:val="23"/>
      <w:shd w:val="clear" w:color="auto" w:fill="FFFFFF"/>
    </w:rPr>
  </w:style>
  <w:style w:type="character" w:customStyle="1" w:styleId="312pt2">
    <w:name w:val="Основной текст (3) + 12 pt2"/>
    <w:uiPriority w:val="99"/>
    <w:rsid w:val="00A52950"/>
    <w:rPr>
      <w:rFonts w:cs="Times New Roman"/>
      <w:b/>
      <w:bCs/>
      <w:sz w:val="24"/>
      <w:szCs w:val="24"/>
      <w:shd w:val="clear" w:color="auto" w:fill="FFFFFF"/>
    </w:rPr>
  </w:style>
  <w:style w:type="character" w:customStyle="1" w:styleId="2">
    <w:name w:val="Основной текст (2)_"/>
    <w:link w:val="20"/>
    <w:uiPriority w:val="99"/>
    <w:locked/>
    <w:rsid w:val="00A52950"/>
    <w:rPr>
      <w:rFonts w:cs="Times New Roman"/>
      <w:shd w:val="clear" w:color="auto" w:fill="FFFFFF"/>
    </w:rPr>
  </w:style>
  <w:style w:type="character" w:customStyle="1" w:styleId="212pt">
    <w:name w:val="Основной текст (2) + 12 pt"/>
    <w:uiPriority w:val="99"/>
    <w:rsid w:val="00A52950"/>
    <w:rPr>
      <w:rFonts w:cs="Times New Roman"/>
      <w:sz w:val="24"/>
      <w:szCs w:val="24"/>
      <w:shd w:val="clear" w:color="auto" w:fill="FFFFFF"/>
    </w:rPr>
  </w:style>
  <w:style w:type="character" w:customStyle="1" w:styleId="212pt2">
    <w:name w:val="Основной текст (2) + 12 pt2"/>
    <w:aliases w:val="Полужирный"/>
    <w:uiPriority w:val="99"/>
    <w:rsid w:val="00A52950"/>
    <w:rPr>
      <w:rFonts w:cs="Times New Roman"/>
      <w:b/>
      <w:bCs/>
      <w:sz w:val="24"/>
      <w:szCs w:val="24"/>
      <w:shd w:val="clear" w:color="auto" w:fill="FFFFFF"/>
    </w:rPr>
  </w:style>
  <w:style w:type="character" w:customStyle="1" w:styleId="1">
    <w:name w:val="Заголовок №1_"/>
    <w:link w:val="10"/>
    <w:uiPriority w:val="99"/>
    <w:locked/>
    <w:rsid w:val="00A52950"/>
    <w:rPr>
      <w:rFonts w:cs="Times New Roman"/>
      <w:b/>
      <w:bCs/>
      <w:sz w:val="23"/>
      <w:szCs w:val="23"/>
      <w:shd w:val="clear" w:color="auto" w:fill="FFFFFF"/>
    </w:rPr>
  </w:style>
  <w:style w:type="character" w:customStyle="1" w:styleId="112pt">
    <w:name w:val="Заголовок №1 + 12 pt"/>
    <w:uiPriority w:val="99"/>
    <w:rsid w:val="00A52950"/>
    <w:rPr>
      <w:rFonts w:cs="Times New Roman"/>
      <w:b/>
      <w:bCs/>
      <w:sz w:val="24"/>
      <w:szCs w:val="24"/>
      <w:shd w:val="clear" w:color="auto" w:fill="FFFFFF"/>
    </w:rPr>
  </w:style>
  <w:style w:type="paragraph" w:customStyle="1" w:styleId="30">
    <w:name w:val="Основной текст (3)"/>
    <w:basedOn w:val="a"/>
    <w:link w:val="3"/>
    <w:uiPriority w:val="99"/>
    <w:rsid w:val="00A52950"/>
    <w:pPr>
      <w:widowControl w:val="0"/>
      <w:shd w:val="clear" w:color="auto" w:fill="FFFFFF"/>
      <w:spacing w:line="240" w:lineRule="atLeast"/>
    </w:pPr>
    <w:rPr>
      <w:rFonts w:asciiTheme="minorHAnsi" w:eastAsiaTheme="minorHAnsi" w:hAnsiTheme="minorHAnsi"/>
      <w:b/>
      <w:bCs/>
      <w:sz w:val="23"/>
      <w:szCs w:val="23"/>
      <w:lang w:eastAsia="en-US"/>
    </w:rPr>
  </w:style>
  <w:style w:type="paragraph" w:customStyle="1" w:styleId="20">
    <w:name w:val="Основной текст (2)"/>
    <w:basedOn w:val="a"/>
    <w:link w:val="2"/>
    <w:uiPriority w:val="99"/>
    <w:rsid w:val="00A52950"/>
    <w:pPr>
      <w:widowControl w:val="0"/>
      <w:shd w:val="clear" w:color="auto" w:fill="FFFFFF"/>
      <w:spacing w:before="300" w:after="300" w:line="240" w:lineRule="atLeast"/>
    </w:pPr>
    <w:rPr>
      <w:rFonts w:asciiTheme="minorHAnsi" w:eastAsiaTheme="minorHAnsi" w:hAnsiTheme="minorHAnsi"/>
      <w:sz w:val="22"/>
      <w:szCs w:val="22"/>
      <w:lang w:eastAsia="en-US"/>
    </w:rPr>
  </w:style>
  <w:style w:type="paragraph" w:customStyle="1" w:styleId="10">
    <w:name w:val="Заголовок №1"/>
    <w:basedOn w:val="a"/>
    <w:link w:val="1"/>
    <w:uiPriority w:val="99"/>
    <w:rsid w:val="00A52950"/>
    <w:pPr>
      <w:widowControl w:val="0"/>
      <w:shd w:val="clear" w:color="auto" w:fill="FFFFFF"/>
      <w:spacing w:after="300" w:line="240" w:lineRule="atLeast"/>
      <w:outlineLvl w:val="0"/>
    </w:pPr>
    <w:rPr>
      <w:rFonts w:asciiTheme="minorHAnsi" w:eastAsiaTheme="minorHAnsi" w:hAnsiTheme="minorHAnsi"/>
      <w:b/>
      <w:bCs/>
      <w:sz w:val="23"/>
      <w:szCs w:val="23"/>
      <w:lang w:eastAsia="en-US"/>
    </w:rPr>
  </w:style>
  <w:style w:type="paragraph" w:styleId="21">
    <w:name w:val="Body Text Indent 2"/>
    <w:basedOn w:val="a"/>
    <w:link w:val="22"/>
    <w:rsid w:val="00A52950"/>
    <w:pPr>
      <w:spacing w:after="120" w:line="480" w:lineRule="auto"/>
      <w:ind w:left="283"/>
    </w:pPr>
  </w:style>
  <w:style w:type="character" w:customStyle="1" w:styleId="22">
    <w:name w:val="Основной текст с отступом 2 Знак"/>
    <w:basedOn w:val="a0"/>
    <w:link w:val="21"/>
    <w:rsid w:val="00A52950"/>
    <w:rPr>
      <w:rFonts w:ascii="Times New Roman" w:eastAsia="Times New Roman" w:hAnsi="Times New Roman" w:cs="Times New Roman"/>
      <w:sz w:val="24"/>
      <w:szCs w:val="24"/>
      <w:lang w:eastAsia="uk-UA"/>
    </w:rPr>
  </w:style>
  <w:style w:type="paragraph" w:styleId="a3">
    <w:name w:val="Body Text"/>
    <w:basedOn w:val="a"/>
    <w:link w:val="a4"/>
    <w:rsid w:val="00A52950"/>
    <w:pPr>
      <w:widowControl w:val="0"/>
      <w:autoSpaceDE w:val="0"/>
      <w:autoSpaceDN w:val="0"/>
      <w:spacing w:after="120"/>
    </w:pPr>
    <w:rPr>
      <w:rFonts w:ascii="Times New Roman CYR" w:hAnsi="Times New Roman CYR" w:cs="Times New Roman CYR"/>
      <w:lang w:val="ru-RU" w:eastAsia="ru-RU"/>
    </w:rPr>
  </w:style>
  <w:style w:type="character" w:customStyle="1" w:styleId="a4">
    <w:name w:val="Основной текст Знак"/>
    <w:basedOn w:val="a0"/>
    <w:link w:val="a3"/>
    <w:rsid w:val="00A52950"/>
    <w:rPr>
      <w:rFonts w:ascii="Times New Roman CYR" w:eastAsia="Times New Roman" w:hAnsi="Times New Roman CYR" w:cs="Times New Roman CYR"/>
      <w:sz w:val="24"/>
      <w:szCs w:val="24"/>
      <w:lang w:val="ru-RU" w:eastAsia="ru-RU"/>
    </w:rPr>
  </w:style>
  <w:style w:type="character" w:customStyle="1" w:styleId="a5">
    <w:name w:val="Знак Знак Знак Знак"/>
    <w:rsid w:val="00A52950"/>
    <w:rPr>
      <w:rFonts w:ascii="Verdana" w:hAnsi="Verdana" w:cs="Verdana"/>
      <w:lang w:val="en-US" w:eastAsia="en-US" w:bidi="ar-SA"/>
    </w:rPr>
  </w:style>
  <w:style w:type="paragraph" w:styleId="a6">
    <w:name w:val="No Spacing"/>
    <w:link w:val="a7"/>
    <w:uiPriority w:val="99"/>
    <w:qFormat/>
    <w:rsid w:val="00A52950"/>
    <w:pPr>
      <w:spacing w:after="0" w:line="240" w:lineRule="auto"/>
    </w:pPr>
    <w:rPr>
      <w:rFonts w:ascii="Calibri" w:eastAsia="Calibri" w:hAnsi="Calibri" w:cs="Times New Roman"/>
      <w:lang w:val="ru-RU"/>
    </w:rPr>
  </w:style>
  <w:style w:type="character" w:customStyle="1" w:styleId="a7">
    <w:name w:val="Без интервала Знак"/>
    <w:link w:val="a6"/>
    <w:uiPriority w:val="99"/>
    <w:rsid w:val="00A52950"/>
    <w:rPr>
      <w:rFonts w:ascii="Calibri" w:eastAsia="Calibri" w:hAnsi="Calibri" w:cs="Times New Roman"/>
      <w:lang w:val="ru-RU"/>
    </w:rPr>
  </w:style>
  <w:style w:type="paragraph" w:styleId="a8">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1"/>
    <w:uiPriority w:val="99"/>
    <w:qFormat/>
    <w:rsid w:val="00A52950"/>
    <w:pPr>
      <w:suppressAutoHyphens/>
      <w:spacing w:before="280" w:after="280"/>
    </w:pPr>
    <w:rPr>
      <w:lang w:val="x-none" w:eastAsia="ar-SA"/>
    </w:rPr>
  </w:style>
  <w:style w:type="character" w:customStyle="1" w:styleId="1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8"/>
    <w:uiPriority w:val="99"/>
    <w:locked/>
    <w:rsid w:val="00A52950"/>
    <w:rPr>
      <w:rFonts w:ascii="Times New Roman" w:eastAsia="Times New Roman" w:hAnsi="Times New Roman" w:cs="Times New Roman"/>
      <w:sz w:val="24"/>
      <w:szCs w:val="24"/>
      <w:lang w:val="x-none" w:eastAsia="ar-SA"/>
    </w:rPr>
  </w:style>
  <w:style w:type="paragraph" w:styleId="a9">
    <w:name w:val="List Paragraph"/>
    <w:basedOn w:val="a"/>
    <w:uiPriority w:val="34"/>
    <w:qFormat/>
    <w:rsid w:val="00A52950"/>
    <w:pPr>
      <w:ind w:left="708"/>
    </w:pPr>
    <w:rPr>
      <w:sz w:val="22"/>
      <w:szCs w:val="20"/>
      <w:lang w:eastAsia="ar-SA"/>
    </w:rPr>
  </w:style>
  <w:style w:type="paragraph" w:customStyle="1" w:styleId="ListParagraph1">
    <w:name w:val="List Paragraph1"/>
    <w:basedOn w:val="a"/>
    <w:qFormat/>
    <w:rsid w:val="00A52950"/>
    <w:pPr>
      <w:ind w:left="720"/>
      <w:contextualSpacing/>
    </w:pPr>
    <w:rPr>
      <w:lang w:val="ru-RU" w:eastAsia="ru-RU"/>
    </w:rPr>
  </w:style>
  <w:style w:type="paragraph" w:customStyle="1" w:styleId="Standard">
    <w:name w:val="Standard"/>
    <w:uiPriority w:val="99"/>
    <w:rsid w:val="00A52950"/>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rvps2">
    <w:name w:val="rvps2"/>
    <w:basedOn w:val="a"/>
    <w:rsid w:val="00A52950"/>
    <w:pPr>
      <w:spacing w:before="280" w:after="280"/>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950"/>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2ptExact">
    <w:name w:val="Основной текст (3) + 12 pt Exact"/>
    <w:uiPriority w:val="99"/>
    <w:rsid w:val="00A52950"/>
    <w:rPr>
      <w:rFonts w:cs="Times New Roman"/>
      <w:b/>
      <w:bCs/>
      <w:color w:val="000000"/>
      <w:spacing w:val="0"/>
      <w:w w:val="100"/>
      <w:position w:val="0"/>
      <w:sz w:val="24"/>
      <w:szCs w:val="24"/>
      <w:shd w:val="clear" w:color="auto" w:fill="FFFFFF"/>
    </w:rPr>
  </w:style>
  <w:style w:type="character" w:customStyle="1" w:styleId="3">
    <w:name w:val="Основной текст (3)_"/>
    <w:link w:val="30"/>
    <w:uiPriority w:val="99"/>
    <w:locked/>
    <w:rsid w:val="00A52950"/>
    <w:rPr>
      <w:rFonts w:cs="Times New Roman"/>
      <w:b/>
      <w:bCs/>
      <w:sz w:val="23"/>
      <w:szCs w:val="23"/>
      <w:shd w:val="clear" w:color="auto" w:fill="FFFFFF"/>
    </w:rPr>
  </w:style>
  <w:style w:type="character" w:customStyle="1" w:styleId="312pt2">
    <w:name w:val="Основной текст (3) + 12 pt2"/>
    <w:uiPriority w:val="99"/>
    <w:rsid w:val="00A52950"/>
    <w:rPr>
      <w:rFonts w:cs="Times New Roman"/>
      <w:b/>
      <w:bCs/>
      <w:sz w:val="24"/>
      <w:szCs w:val="24"/>
      <w:shd w:val="clear" w:color="auto" w:fill="FFFFFF"/>
    </w:rPr>
  </w:style>
  <w:style w:type="character" w:customStyle="1" w:styleId="2">
    <w:name w:val="Основной текст (2)_"/>
    <w:link w:val="20"/>
    <w:uiPriority w:val="99"/>
    <w:locked/>
    <w:rsid w:val="00A52950"/>
    <w:rPr>
      <w:rFonts w:cs="Times New Roman"/>
      <w:shd w:val="clear" w:color="auto" w:fill="FFFFFF"/>
    </w:rPr>
  </w:style>
  <w:style w:type="character" w:customStyle="1" w:styleId="212pt">
    <w:name w:val="Основной текст (2) + 12 pt"/>
    <w:uiPriority w:val="99"/>
    <w:rsid w:val="00A52950"/>
    <w:rPr>
      <w:rFonts w:cs="Times New Roman"/>
      <w:sz w:val="24"/>
      <w:szCs w:val="24"/>
      <w:shd w:val="clear" w:color="auto" w:fill="FFFFFF"/>
    </w:rPr>
  </w:style>
  <w:style w:type="character" w:customStyle="1" w:styleId="212pt2">
    <w:name w:val="Основной текст (2) + 12 pt2"/>
    <w:aliases w:val="Полужирный"/>
    <w:uiPriority w:val="99"/>
    <w:rsid w:val="00A52950"/>
    <w:rPr>
      <w:rFonts w:cs="Times New Roman"/>
      <w:b/>
      <w:bCs/>
      <w:sz w:val="24"/>
      <w:szCs w:val="24"/>
      <w:shd w:val="clear" w:color="auto" w:fill="FFFFFF"/>
    </w:rPr>
  </w:style>
  <w:style w:type="character" w:customStyle="1" w:styleId="1">
    <w:name w:val="Заголовок №1_"/>
    <w:link w:val="10"/>
    <w:uiPriority w:val="99"/>
    <w:locked/>
    <w:rsid w:val="00A52950"/>
    <w:rPr>
      <w:rFonts w:cs="Times New Roman"/>
      <w:b/>
      <w:bCs/>
      <w:sz w:val="23"/>
      <w:szCs w:val="23"/>
      <w:shd w:val="clear" w:color="auto" w:fill="FFFFFF"/>
    </w:rPr>
  </w:style>
  <w:style w:type="character" w:customStyle="1" w:styleId="112pt">
    <w:name w:val="Заголовок №1 + 12 pt"/>
    <w:uiPriority w:val="99"/>
    <w:rsid w:val="00A52950"/>
    <w:rPr>
      <w:rFonts w:cs="Times New Roman"/>
      <w:b/>
      <w:bCs/>
      <w:sz w:val="24"/>
      <w:szCs w:val="24"/>
      <w:shd w:val="clear" w:color="auto" w:fill="FFFFFF"/>
    </w:rPr>
  </w:style>
  <w:style w:type="paragraph" w:customStyle="1" w:styleId="30">
    <w:name w:val="Основной текст (3)"/>
    <w:basedOn w:val="a"/>
    <w:link w:val="3"/>
    <w:uiPriority w:val="99"/>
    <w:rsid w:val="00A52950"/>
    <w:pPr>
      <w:widowControl w:val="0"/>
      <w:shd w:val="clear" w:color="auto" w:fill="FFFFFF"/>
      <w:spacing w:line="240" w:lineRule="atLeast"/>
    </w:pPr>
    <w:rPr>
      <w:rFonts w:asciiTheme="minorHAnsi" w:eastAsiaTheme="minorHAnsi" w:hAnsiTheme="minorHAnsi"/>
      <w:b/>
      <w:bCs/>
      <w:sz w:val="23"/>
      <w:szCs w:val="23"/>
      <w:lang w:eastAsia="en-US"/>
    </w:rPr>
  </w:style>
  <w:style w:type="paragraph" w:customStyle="1" w:styleId="20">
    <w:name w:val="Основной текст (2)"/>
    <w:basedOn w:val="a"/>
    <w:link w:val="2"/>
    <w:uiPriority w:val="99"/>
    <w:rsid w:val="00A52950"/>
    <w:pPr>
      <w:widowControl w:val="0"/>
      <w:shd w:val="clear" w:color="auto" w:fill="FFFFFF"/>
      <w:spacing w:before="300" w:after="300" w:line="240" w:lineRule="atLeast"/>
    </w:pPr>
    <w:rPr>
      <w:rFonts w:asciiTheme="minorHAnsi" w:eastAsiaTheme="minorHAnsi" w:hAnsiTheme="minorHAnsi"/>
      <w:sz w:val="22"/>
      <w:szCs w:val="22"/>
      <w:lang w:eastAsia="en-US"/>
    </w:rPr>
  </w:style>
  <w:style w:type="paragraph" w:customStyle="1" w:styleId="10">
    <w:name w:val="Заголовок №1"/>
    <w:basedOn w:val="a"/>
    <w:link w:val="1"/>
    <w:uiPriority w:val="99"/>
    <w:rsid w:val="00A52950"/>
    <w:pPr>
      <w:widowControl w:val="0"/>
      <w:shd w:val="clear" w:color="auto" w:fill="FFFFFF"/>
      <w:spacing w:after="300" w:line="240" w:lineRule="atLeast"/>
      <w:outlineLvl w:val="0"/>
    </w:pPr>
    <w:rPr>
      <w:rFonts w:asciiTheme="minorHAnsi" w:eastAsiaTheme="minorHAnsi" w:hAnsiTheme="minorHAnsi"/>
      <w:b/>
      <w:bCs/>
      <w:sz w:val="23"/>
      <w:szCs w:val="23"/>
      <w:lang w:eastAsia="en-US"/>
    </w:rPr>
  </w:style>
  <w:style w:type="paragraph" w:styleId="21">
    <w:name w:val="Body Text Indent 2"/>
    <w:basedOn w:val="a"/>
    <w:link w:val="22"/>
    <w:rsid w:val="00A52950"/>
    <w:pPr>
      <w:spacing w:after="120" w:line="480" w:lineRule="auto"/>
      <w:ind w:left="283"/>
    </w:pPr>
  </w:style>
  <w:style w:type="character" w:customStyle="1" w:styleId="22">
    <w:name w:val="Основной текст с отступом 2 Знак"/>
    <w:basedOn w:val="a0"/>
    <w:link w:val="21"/>
    <w:rsid w:val="00A52950"/>
    <w:rPr>
      <w:rFonts w:ascii="Times New Roman" w:eastAsia="Times New Roman" w:hAnsi="Times New Roman" w:cs="Times New Roman"/>
      <w:sz w:val="24"/>
      <w:szCs w:val="24"/>
      <w:lang w:eastAsia="uk-UA"/>
    </w:rPr>
  </w:style>
  <w:style w:type="paragraph" w:styleId="a3">
    <w:name w:val="Body Text"/>
    <w:basedOn w:val="a"/>
    <w:link w:val="a4"/>
    <w:rsid w:val="00A52950"/>
    <w:pPr>
      <w:widowControl w:val="0"/>
      <w:autoSpaceDE w:val="0"/>
      <w:autoSpaceDN w:val="0"/>
      <w:spacing w:after="120"/>
    </w:pPr>
    <w:rPr>
      <w:rFonts w:ascii="Times New Roman CYR" w:hAnsi="Times New Roman CYR" w:cs="Times New Roman CYR"/>
      <w:lang w:val="ru-RU" w:eastAsia="ru-RU"/>
    </w:rPr>
  </w:style>
  <w:style w:type="character" w:customStyle="1" w:styleId="a4">
    <w:name w:val="Основной текст Знак"/>
    <w:basedOn w:val="a0"/>
    <w:link w:val="a3"/>
    <w:rsid w:val="00A52950"/>
    <w:rPr>
      <w:rFonts w:ascii="Times New Roman CYR" w:eastAsia="Times New Roman" w:hAnsi="Times New Roman CYR" w:cs="Times New Roman CYR"/>
      <w:sz w:val="24"/>
      <w:szCs w:val="24"/>
      <w:lang w:val="ru-RU" w:eastAsia="ru-RU"/>
    </w:rPr>
  </w:style>
  <w:style w:type="character" w:customStyle="1" w:styleId="a5">
    <w:name w:val="Знак Знак Знак Знак"/>
    <w:rsid w:val="00A52950"/>
    <w:rPr>
      <w:rFonts w:ascii="Verdana" w:hAnsi="Verdana" w:cs="Verdana"/>
      <w:lang w:val="en-US" w:eastAsia="en-US" w:bidi="ar-SA"/>
    </w:rPr>
  </w:style>
  <w:style w:type="paragraph" w:styleId="a6">
    <w:name w:val="No Spacing"/>
    <w:link w:val="a7"/>
    <w:uiPriority w:val="99"/>
    <w:qFormat/>
    <w:rsid w:val="00A52950"/>
    <w:pPr>
      <w:spacing w:after="0" w:line="240" w:lineRule="auto"/>
    </w:pPr>
    <w:rPr>
      <w:rFonts w:ascii="Calibri" w:eastAsia="Calibri" w:hAnsi="Calibri" w:cs="Times New Roman"/>
      <w:lang w:val="ru-RU"/>
    </w:rPr>
  </w:style>
  <w:style w:type="character" w:customStyle="1" w:styleId="a7">
    <w:name w:val="Без интервала Знак"/>
    <w:link w:val="a6"/>
    <w:uiPriority w:val="99"/>
    <w:rsid w:val="00A52950"/>
    <w:rPr>
      <w:rFonts w:ascii="Calibri" w:eastAsia="Calibri" w:hAnsi="Calibri" w:cs="Times New Roman"/>
      <w:lang w:val="ru-RU"/>
    </w:rPr>
  </w:style>
  <w:style w:type="paragraph" w:styleId="a8">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1"/>
    <w:uiPriority w:val="99"/>
    <w:qFormat/>
    <w:rsid w:val="00A52950"/>
    <w:pPr>
      <w:suppressAutoHyphens/>
      <w:spacing w:before="280" w:after="280"/>
    </w:pPr>
    <w:rPr>
      <w:lang w:val="x-none" w:eastAsia="ar-SA"/>
    </w:rPr>
  </w:style>
  <w:style w:type="character" w:customStyle="1" w:styleId="1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8"/>
    <w:uiPriority w:val="99"/>
    <w:locked/>
    <w:rsid w:val="00A52950"/>
    <w:rPr>
      <w:rFonts w:ascii="Times New Roman" w:eastAsia="Times New Roman" w:hAnsi="Times New Roman" w:cs="Times New Roman"/>
      <w:sz w:val="24"/>
      <w:szCs w:val="24"/>
      <w:lang w:val="x-none" w:eastAsia="ar-SA"/>
    </w:rPr>
  </w:style>
  <w:style w:type="paragraph" w:styleId="a9">
    <w:name w:val="List Paragraph"/>
    <w:basedOn w:val="a"/>
    <w:uiPriority w:val="34"/>
    <w:qFormat/>
    <w:rsid w:val="00A52950"/>
    <w:pPr>
      <w:ind w:left="708"/>
    </w:pPr>
    <w:rPr>
      <w:sz w:val="22"/>
      <w:szCs w:val="20"/>
      <w:lang w:eastAsia="ar-SA"/>
    </w:rPr>
  </w:style>
  <w:style w:type="paragraph" w:customStyle="1" w:styleId="ListParagraph1">
    <w:name w:val="List Paragraph1"/>
    <w:basedOn w:val="a"/>
    <w:qFormat/>
    <w:rsid w:val="00A52950"/>
    <w:pPr>
      <w:ind w:left="720"/>
      <w:contextualSpacing/>
    </w:pPr>
    <w:rPr>
      <w:lang w:val="ru-RU" w:eastAsia="ru-RU"/>
    </w:rPr>
  </w:style>
  <w:style w:type="paragraph" w:customStyle="1" w:styleId="Standard">
    <w:name w:val="Standard"/>
    <w:uiPriority w:val="99"/>
    <w:rsid w:val="00A52950"/>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rvps2">
    <w:name w:val="rvps2"/>
    <w:basedOn w:val="a"/>
    <w:rsid w:val="00A52950"/>
    <w:pPr>
      <w:spacing w:before="280" w:after="28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23031</Words>
  <Characters>13128</Characters>
  <Application>Microsoft Office Word</Application>
  <DocSecurity>0</DocSecurity>
  <Lines>109</Lines>
  <Paragraphs>72</Paragraphs>
  <ScaleCrop>false</ScaleCrop>
  <Company>diakov.net</Company>
  <LinksUpToDate>false</LinksUpToDate>
  <CharactersWithSpaces>36087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2024-04-05T12:52:00Z</dcterms:created>
  <dcterms:modified xsi:type="dcterms:W3CDTF">2024-04-05T12:53:00Z</dcterms:modified>
</cp:coreProperties>
</file>