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4CE7" w14:textId="77777777" w:rsidR="00B921BF" w:rsidRPr="00A33D05" w:rsidRDefault="00A33D05" w:rsidP="00A33D05">
      <w:pPr>
        <w:spacing w:before="120" w:after="12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КОМУНАЛЬНЕ ПІДПРИЄМСТВО БОЛГРАДСЬКОЇ МІСЬКОЇ РАДИ «ГОРВОДОКАНАЛ</w:t>
      </w:r>
      <w:r w:rsidR="00B921BF" w:rsidRPr="00DC46F6">
        <w:rPr>
          <w:rFonts w:ascii="Times New Roman" w:hAnsi="Times New Roman"/>
          <w:b/>
          <w:bCs/>
          <w:sz w:val="24"/>
          <w:szCs w:val="24"/>
          <w:lang w:val="uk-UA" w:eastAsia="ar-SA"/>
        </w:rPr>
        <w:t>»</w:t>
      </w:r>
    </w:p>
    <w:p w14:paraId="7FA51E51" w14:textId="77777777" w:rsidR="00B921BF" w:rsidRDefault="00B921BF" w:rsidP="00B921BF">
      <w:pPr>
        <w:spacing w:after="0" w:line="240" w:lineRule="auto"/>
        <w:jc w:val="center"/>
        <w:rPr>
          <w:rFonts w:ascii="Times New Roman" w:hAnsi="Times New Roman"/>
          <w:b/>
          <w:bCs/>
          <w:sz w:val="24"/>
          <w:szCs w:val="24"/>
          <w:lang w:val="uk-UA" w:eastAsia="ar-SA"/>
        </w:rPr>
      </w:pPr>
    </w:p>
    <w:p w14:paraId="7C8918E9" w14:textId="77777777" w:rsidR="00B921BF" w:rsidRPr="00B921BF" w:rsidRDefault="00B921BF" w:rsidP="00B921BF">
      <w:pPr>
        <w:spacing w:after="0" w:line="240" w:lineRule="auto"/>
        <w:jc w:val="center"/>
        <w:rPr>
          <w:rFonts w:ascii="Times New Roman" w:hAnsi="Times New Roman"/>
          <w:b/>
          <w:bCs/>
          <w:sz w:val="24"/>
          <w:szCs w:val="24"/>
          <w:lang w:val="uk-UA" w:eastAsia="ar-SA"/>
        </w:rPr>
      </w:pPr>
      <w:r w:rsidRPr="00B921BF">
        <w:rPr>
          <w:rFonts w:ascii="Times New Roman" w:hAnsi="Times New Roman"/>
          <w:b/>
          <w:bCs/>
          <w:sz w:val="24"/>
          <w:szCs w:val="24"/>
          <w:lang w:val="uk-UA" w:eastAsia="ar-SA"/>
        </w:rPr>
        <w:t>ОГОЛОШЕННЯ ПРО ПРОВЕДЕННЯ СПРОЩЕНОЇ ЗАКУПІВЛІ</w:t>
      </w:r>
    </w:p>
    <w:p w14:paraId="328D9CDB" w14:textId="77777777" w:rsidR="00DC46F6" w:rsidRDefault="00DC46F6" w:rsidP="00DC46F6">
      <w:pPr>
        <w:spacing w:before="120" w:after="120" w:line="240" w:lineRule="auto"/>
        <w:jc w:val="center"/>
        <w:rPr>
          <w:rFonts w:ascii="Times New Roman" w:hAnsi="Times New Roman"/>
          <w:b/>
          <w:bCs/>
          <w:sz w:val="24"/>
          <w:szCs w:val="24"/>
          <w:lang w:val="uk-UA" w:eastAsia="ar-SA"/>
        </w:rPr>
      </w:pPr>
    </w:p>
    <w:p w14:paraId="7DC73AEC" w14:textId="77777777" w:rsidR="002D1D15" w:rsidRPr="003F2360" w:rsidRDefault="002D1D15" w:rsidP="00735B26">
      <w:pPr>
        <w:spacing w:before="120" w:after="120" w:line="240" w:lineRule="auto"/>
        <w:jc w:val="center"/>
        <w:rPr>
          <w:rFonts w:ascii="Times New Roman" w:hAnsi="Times New Roman"/>
          <w:b/>
          <w:bCs/>
          <w:sz w:val="24"/>
          <w:szCs w:val="24"/>
          <w:lang w:val="uk-UA" w:eastAsia="ar-SA"/>
        </w:rPr>
      </w:pPr>
      <w:r w:rsidRPr="003F2360">
        <w:rPr>
          <w:rFonts w:ascii="Times New Roman" w:hAnsi="Times New Roman"/>
          <w:b/>
          <w:bCs/>
          <w:sz w:val="24"/>
          <w:szCs w:val="24"/>
          <w:lang w:val="uk-UA" w:eastAsia="ar-SA"/>
        </w:rPr>
        <w:t>ІНСТРУКЦІ</w:t>
      </w:r>
      <w:r w:rsidR="003E1E06" w:rsidRPr="003F2360">
        <w:rPr>
          <w:rFonts w:ascii="Times New Roman" w:hAnsi="Times New Roman"/>
          <w:b/>
          <w:bCs/>
          <w:sz w:val="24"/>
          <w:szCs w:val="24"/>
          <w:lang w:val="uk-UA" w:eastAsia="ar-SA"/>
        </w:rPr>
        <w:t>Я</w:t>
      </w:r>
      <w:r w:rsidRPr="003F2360">
        <w:rPr>
          <w:rFonts w:ascii="Times New Roman" w:hAnsi="Times New Roman"/>
          <w:b/>
          <w:bCs/>
          <w:sz w:val="24"/>
          <w:szCs w:val="24"/>
          <w:lang w:val="uk-UA" w:eastAsia="ar-SA"/>
        </w:rPr>
        <w:t xml:space="preserve"> З ПІДГОТОВКИ ПРОПОЗИЦІЙ </w:t>
      </w:r>
    </w:p>
    <w:p w14:paraId="5F2C66DE" w14:textId="77777777" w:rsidR="002D1D15" w:rsidRPr="003F2360" w:rsidRDefault="00B921BF" w:rsidP="0070654D">
      <w:pPr>
        <w:spacing w:after="0" w:line="240" w:lineRule="auto"/>
        <w:jc w:val="center"/>
        <w:rPr>
          <w:rFonts w:ascii="Times New Roman" w:hAnsi="Times New Roman"/>
          <w:bCs/>
          <w:sz w:val="24"/>
          <w:szCs w:val="24"/>
          <w:u w:val="single"/>
          <w:lang w:val="uk-UA" w:eastAsia="ar-SA"/>
        </w:rPr>
      </w:pPr>
      <w:r w:rsidRPr="00FA4BB0">
        <w:rPr>
          <w:rFonts w:ascii="Times New Roman" w:hAnsi="Times New Roman"/>
          <w:bCs/>
          <w:sz w:val="24"/>
          <w:szCs w:val="24"/>
          <w:lang w:val="uk-UA" w:eastAsia="ar-SA"/>
        </w:rPr>
        <w:t>до оголошення про проведення спрощеної закупівлі (далі - Інструкція)</w:t>
      </w:r>
    </w:p>
    <w:tbl>
      <w:tblPr>
        <w:tblW w:w="5068" w:type="pct"/>
        <w:tblInd w:w="-93"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395"/>
        <w:gridCol w:w="98"/>
        <w:gridCol w:w="6259"/>
      </w:tblGrid>
      <w:tr w:rsidR="0070654D" w:rsidRPr="003F2360" w14:paraId="732A5348"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734BA8" w14:textId="77777777" w:rsidR="002D1D15" w:rsidRPr="003F2360" w:rsidRDefault="002D1D15"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 Загальні положення</w:t>
            </w:r>
          </w:p>
        </w:tc>
      </w:tr>
      <w:tr w:rsidR="0070654D" w:rsidRPr="003F2360" w14:paraId="311A4FB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C9D689"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Терміни, які вживаються в Інструкції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381678" w14:textId="77777777" w:rsidR="00A72D58" w:rsidRDefault="002D3560" w:rsidP="00735B26">
            <w:pPr>
              <w:spacing w:before="120" w:after="120" w:line="240" w:lineRule="auto"/>
              <w:ind w:left="57" w:right="57"/>
              <w:jc w:val="both"/>
              <w:rPr>
                <w:rFonts w:ascii="Times New Roman" w:hAnsi="Times New Roman"/>
                <w:sz w:val="24"/>
                <w:szCs w:val="24"/>
                <w:lang w:val="uk-UA" w:eastAsia="ru-RU"/>
              </w:rPr>
            </w:pPr>
            <w:r w:rsidRPr="005F39C5">
              <w:rPr>
                <w:rFonts w:ascii="Times New Roman" w:hAnsi="Times New Roman"/>
                <w:sz w:val="24"/>
                <w:szCs w:val="24"/>
                <w:u w:val="single"/>
                <w:lang w:val="uk-UA" w:eastAsia="ru-RU"/>
              </w:rPr>
              <w:t>Спрощена</w:t>
            </w:r>
            <w:r w:rsidR="002D1D15" w:rsidRPr="005F39C5">
              <w:rPr>
                <w:rFonts w:ascii="Times New Roman" w:hAnsi="Times New Roman"/>
                <w:sz w:val="24"/>
                <w:szCs w:val="24"/>
                <w:u w:val="single"/>
                <w:lang w:val="uk-UA" w:eastAsia="ru-RU"/>
              </w:rPr>
              <w:t xml:space="preserve"> закупівля</w:t>
            </w:r>
            <w:r w:rsidR="002D1D15" w:rsidRPr="003F2360">
              <w:rPr>
                <w:rFonts w:ascii="Times New Roman" w:hAnsi="Times New Roman"/>
                <w:sz w:val="24"/>
                <w:szCs w:val="24"/>
                <w:lang w:val="uk-UA" w:eastAsia="ru-RU"/>
              </w:rPr>
              <w:t xml:space="preserve"> </w:t>
            </w:r>
            <w:r w:rsidR="004B3359" w:rsidRPr="003F2360">
              <w:rPr>
                <w:rFonts w:ascii="Times New Roman" w:hAnsi="Times New Roman"/>
                <w:sz w:val="24"/>
                <w:szCs w:val="24"/>
                <w:lang w:val="uk-UA" w:eastAsia="ru-RU"/>
              </w:rPr>
              <w:t xml:space="preserve">(далі - Закупівля) </w:t>
            </w:r>
            <w:r w:rsidR="002D1D15" w:rsidRPr="003F2360">
              <w:rPr>
                <w:rFonts w:ascii="Times New Roman" w:hAnsi="Times New Roman"/>
                <w:sz w:val="24"/>
                <w:szCs w:val="24"/>
                <w:lang w:val="uk-UA" w:eastAsia="ru-RU"/>
              </w:rPr>
              <w:t xml:space="preserve">- </w:t>
            </w:r>
            <w:r w:rsidR="00A72D58" w:rsidRPr="00A72D58">
              <w:rPr>
                <w:rFonts w:ascii="Times New Roman" w:hAnsi="Times New Roman"/>
                <w:sz w:val="24"/>
                <w:szCs w:val="24"/>
                <w:lang w:val="uk-UA" w:eastAsia="ru-RU"/>
              </w:rPr>
              <w:t xml:space="preserve">придбання замовником товарів, робіт і послуг, вартість яких дорівнює або перевищує 50 тисяч гривень </w:t>
            </w:r>
            <w:r w:rsidR="00A72D58">
              <w:rPr>
                <w:rFonts w:ascii="Times New Roman" w:hAnsi="Times New Roman"/>
                <w:sz w:val="24"/>
                <w:szCs w:val="24"/>
                <w:lang w:val="uk-UA" w:eastAsia="ru-RU"/>
              </w:rPr>
              <w:t>та</w:t>
            </w:r>
            <w:r w:rsidR="002D1D15" w:rsidRPr="003F2360">
              <w:rPr>
                <w:rFonts w:ascii="Times New Roman" w:hAnsi="Times New Roman"/>
                <w:sz w:val="24"/>
                <w:szCs w:val="24"/>
                <w:lang w:val="uk-UA" w:eastAsia="ru-RU"/>
              </w:rPr>
              <w:t xml:space="preserve"> є меншою за вартість, що встановлена в </w:t>
            </w:r>
            <w:r w:rsidR="00A72D58" w:rsidRPr="00A72D58">
              <w:rPr>
                <w:rFonts w:ascii="Times New Roman" w:hAnsi="Times New Roman"/>
                <w:sz w:val="24"/>
                <w:szCs w:val="24"/>
                <w:lang w:val="uk-UA" w:eastAsia="ru-RU"/>
              </w:rPr>
              <w:t xml:space="preserve">, що встановлена у пунктах </w:t>
            </w:r>
            <w:r w:rsidR="00A72D58" w:rsidRPr="00BA1B17">
              <w:rPr>
                <w:rFonts w:ascii="Times New Roman" w:hAnsi="Times New Roman"/>
                <w:sz w:val="24"/>
                <w:szCs w:val="24"/>
                <w:lang w:val="uk-UA" w:eastAsia="ru-RU"/>
              </w:rPr>
              <w:t>1 і 2 част</w:t>
            </w:r>
            <w:r w:rsidR="00B921BF">
              <w:rPr>
                <w:rFonts w:ascii="Times New Roman" w:hAnsi="Times New Roman"/>
                <w:sz w:val="24"/>
                <w:szCs w:val="24"/>
                <w:lang w:val="uk-UA" w:eastAsia="ru-RU"/>
              </w:rPr>
              <w:t>ини першої статті 3 цього</w:t>
            </w:r>
            <w:r w:rsidR="00B921BF" w:rsidRPr="00FA2995">
              <w:rPr>
                <w:rFonts w:ascii="Times New Roman" w:hAnsi="Times New Roman"/>
                <w:sz w:val="24"/>
                <w:szCs w:val="24"/>
                <w:lang w:val="uk-UA" w:eastAsia="ru-RU"/>
              </w:rPr>
              <w:t xml:space="preserve"> Закону України “Про публічні закупівлі” (в новій редакції згідно Закону № 114-IX від 19.09.2019 р.) (далі - Закон)</w:t>
            </w:r>
            <w:r w:rsidR="00B921BF">
              <w:rPr>
                <w:rFonts w:ascii="Times New Roman" w:hAnsi="Times New Roman"/>
                <w:sz w:val="24"/>
                <w:szCs w:val="24"/>
                <w:lang w:val="uk-UA" w:eastAsia="ru-RU"/>
              </w:rPr>
              <w:t>.</w:t>
            </w:r>
            <w:r w:rsidR="00A72D58" w:rsidRPr="00BA1B17">
              <w:rPr>
                <w:rFonts w:ascii="Times New Roman" w:hAnsi="Times New Roman"/>
                <w:sz w:val="24"/>
                <w:szCs w:val="24"/>
                <w:lang w:val="uk-UA" w:eastAsia="ru-RU"/>
              </w:rPr>
              <w:t>;</w:t>
            </w:r>
          </w:p>
          <w:p w14:paraId="75C2C51E"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учасник спрощеної закупівлі</w:t>
            </w:r>
            <w:r w:rsidRPr="00886F31">
              <w:rPr>
                <w:rFonts w:ascii="Times New Roman" w:hAnsi="Times New Roman"/>
                <w:sz w:val="24"/>
                <w:szCs w:val="24"/>
                <w:lang w:val="uk-UA"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4C1113B2"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пропозиція учасника спрощеної закупівлі</w:t>
            </w:r>
            <w:r w:rsidRPr="00886F31">
              <w:rPr>
                <w:rFonts w:ascii="Times New Roman" w:hAnsi="Times New Roman"/>
                <w:sz w:val="24"/>
                <w:szCs w:val="24"/>
                <w:lang w:val="uk-UA" w:eastAsia="ru-RU"/>
              </w:rPr>
              <w:t xml:space="preserve"> (далі - пропозиція) -</w:t>
            </w:r>
            <w:r w:rsidRPr="00886F31">
              <w:rPr>
                <w:rFonts w:ascii="Times New Roman" w:hAnsi="Times New Roman"/>
                <w:sz w:val="24"/>
                <w:szCs w:val="24"/>
                <w:u w:val="single"/>
                <w:lang w:val="uk-UA" w:eastAsia="ru-RU"/>
              </w:rPr>
              <w:t xml:space="preserve"> </w:t>
            </w:r>
            <w:r w:rsidRPr="00886F31">
              <w:rPr>
                <w:rFonts w:ascii="Times New Roman" w:hAnsi="Times New Roman"/>
                <w:sz w:val="24"/>
                <w:szCs w:val="24"/>
                <w:lang w:val="uk-UA" w:eastAsia="ru-RU"/>
              </w:rPr>
              <w:t>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462D80FC" w14:textId="77777777" w:rsidR="00886F31" w:rsidRPr="00886F31" w:rsidRDefault="00886F31" w:rsidP="00886F31">
            <w:pPr>
              <w:spacing w:before="120" w:after="120" w:line="240" w:lineRule="auto"/>
              <w:ind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переможець спрощеної закупівлі</w:t>
            </w:r>
            <w:r w:rsidRPr="00886F31">
              <w:rPr>
                <w:rFonts w:ascii="Times New Roman" w:hAnsi="Times New Roman"/>
                <w:sz w:val="24"/>
                <w:szCs w:val="24"/>
                <w:lang w:val="uk-UA"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5ABA1DE9" w14:textId="77777777" w:rsidR="002D1D15" w:rsidRPr="003F2360" w:rsidRDefault="00886F31" w:rsidP="00886F31">
            <w:pPr>
              <w:spacing w:before="120" w:after="120" w:line="240" w:lineRule="auto"/>
              <w:ind w:left="57" w:right="57"/>
              <w:jc w:val="both"/>
              <w:rPr>
                <w:rFonts w:ascii="Times New Roman" w:hAnsi="Times New Roman"/>
                <w:sz w:val="24"/>
                <w:szCs w:val="24"/>
                <w:lang w:val="uk-UA" w:eastAsia="ru-RU"/>
              </w:rPr>
            </w:pPr>
            <w:r w:rsidRPr="00886F31">
              <w:rPr>
                <w:rFonts w:ascii="Times New Roman" w:hAnsi="Times New Roman"/>
                <w:sz w:val="24"/>
                <w:szCs w:val="24"/>
                <w:u w:val="single"/>
                <w:lang w:val="uk-UA" w:eastAsia="ru-RU"/>
              </w:rPr>
              <w:t>договір про закупівлю</w:t>
            </w:r>
            <w:r w:rsidRPr="00886F31">
              <w:rPr>
                <w:rFonts w:ascii="Times New Roman" w:hAnsi="Times New Roman"/>
                <w:sz w:val="24"/>
                <w:szCs w:val="24"/>
                <w:lang w:val="uk-UA"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виконання робіт або придбання товару.</w:t>
            </w:r>
          </w:p>
        </w:tc>
      </w:tr>
      <w:tr w:rsidR="002D1D15" w:rsidRPr="003F2360" w14:paraId="685F051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719BD6"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2. Інформація про </w:t>
            </w:r>
            <w:r w:rsidR="00692096" w:rsidRPr="003F2360">
              <w:rPr>
                <w:rFonts w:ascii="Times New Roman" w:hAnsi="Times New Roman"/>
                <w:sz w:val="24"/>
                <w:szCs w:val="24"/>
                <w:lang w:val="uk-UA" w:eastAsia="ru-RU"/>
              </w:rPr>
              <w:t>З</w:t>
            </w:r>
            <w:r w:rsidRPr="003F2360">
              <w:rPr>
                <w:rFonts w:ascii="Times New Roman" w:hAnsi="Times New Roman"/>
                <w:sz w:val="24"/>
                <w:szCs w:val="24"/>
                <w:lang w:val="uk-UA" w:eastAsia="ru-RU"/>
              </w:rPr>
              <w:t xml:space="preserve">амовника допорогових </w:t>
            </w:r>
            <w:proofErr w:type="spellStart"/>
            <w:r w:rsidRPr="003F2360">
              <w:rPr>
                <w:rFonts w:ascii="Times New Roman" w:hAnsi="Times New Roman"/>
                <w:sz w:val="24"/>
                <w:szCs w:val="24"/>
                <w:lang w:val="uk-UA" w:eastAsia="ru-RU"/>
              </w:rPr>
              <w:t>закупівель</w:t>
            </w:r>
            <w:proofErr w:type="spellEnd"/>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457F3"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p>
        </w:tc>
      </w:tr>
      <w:tr w:rsidR="0070654D" w:rsidRPr="00A33D05" w14:paraId="30C0B1C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53B227"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повне найменування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E657BC" w14:textId="77777777" w:rsidR="002D1D15" w:rsidRPr="003F2360" w:rsidRDefault="00A33D05" w:rsidP="00735B26">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eastAsia="ru-RU"/>
              </w:rPr>
              <w:t>Комунальне підприємство Болградської міської ради «</w:t>
            </w:r>
            <w:proofErr w:type="spellStart"/>
            <w:r>
              <w:rPr>
                <w:rFonts w:ascii="Times New Roman" w:hAnsi="Times New Roman"/>
                <w:sz w:val="24"/>
                <w:szCs w:val="24"/>
                <w:lang w:val="uk-UA" w:eastAsia="ru-RU"/>
              </w:rPr>
              <w:t>Горводоканал</w:t>
            </w:r>
            <w:proofErr w:type="spellEnd"/>
            <w:r w:rsidR="00042208" w:rsidRPr="007A518E">
              <w:rPr>
                <w:rFonts w:ascii="Times New Roman" w:hAnsi="Times New Roman"/>
                <w:sz w:val="24"/>
                <w:szCs w:val="24"/>
                <w:lang w:val="uk-UA" w:eastAsia="ru-RU"/>
              </w:rPr>
              <w:t>»</w:t>
            </w:r>
          </w:p>
        </w:tc>
      </w:tr>
      <w:tr w:rsidR="00DB622A" w:rsidRPr="00A33D05" w14:paraId="67A243E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9E0393" w14:textId="5653D60C"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Код ЭДРПОУ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FC1444" w14:textId="44EFF8EE" w:rsidR="00DB622A" w:rsidRPr="002E54B2" w:rsidRDefault="00DB622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37548545</w:t>
            </w:r>
          </w:p>
        </w:tc>
      </w:tr>
      <w:tr w:rsidR="006B28BA" w:rsidRPr="00A33D05" w14:paraId="34C193A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E27464" w14:textId="6AF2FFB7" w:rsidR="006B28BA" w:rsidRPr="002E54B2" w:rsidRDefault="006B28B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Категорія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7E88F" w14:textId="01C4B63E" w:rsidR="006B28BA" w:rsidRPr="002E54B2" w:rsidRDefault="006B28BA" w:rsidP="00735B26">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Юридична особа, яка забезпечує потреби територіальної громади</w:t>
            </w:r>
          </w:p>
        </w:tc>
      </w:tr>
      <w:tr w:rsidR="0070654D" w:rsidRPr="003F2360" w14:paraId="17DA4660"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70B0AD"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lastRenderedPageBreak/>
              <w:t>місцезнаходження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36BC14" w14:textId="77777777" w:rsidR="002D1D15" w:rsidRPr="003F2360" w:rsidRDefault="00A33D05" w:rsidP="0029503F">
            <w:pPr>
              <w:spacing w:before="120" w:after="120" w:line="240" w:lineRule="auto"/>
              <w:ind w:left="57" w:right="57"/>
              <w:jc w:val="both"/>
              <w:rPr>
                <w:rFonts w:ascii="Times New Roman" w:hAnsi="Times New Roman"/>
                <w:bCs/>
                <w:sz w:val="24"/>
                <w:szCs w:val="24"/>
                <w:lang w:val="uk-UA"/>
              </w:rPr>
            </w:pPr>
            <w:r>
              <w:rPr>
                <w:rFonts w:ascii="Times New Roman" w:hAnsi="Times New Roman"/>
                <w:bCs/>
                <w:sz w:val="24"/>
                <w:szCs w:val="24"/>
                <w:lang w:val="uk-UA"/>
              </w:rPr>
              <w:t>68702</w:t>
            </w:r>
            <w:r w:rsidR="00042208" w:rsidRPr="00313378">
              <w:rPr>
                <w:rFonts w:ascii="Times New Roman" w:hAnsi="Times New Roman"/>
                <w:bCs/>
                <w:sz w:val="24"/>
                <w:szCs w:val="24"/>
                <w:lang w:val="uk-UA"/>
              </w:rPr>
              <w:t>,</w:t>
            </w:r>
            <w:r>
              <w:rPr>
                <w:rFonts w:ascii="Times New Roman" w:hAnsi="Times New Roman"/>
                <w:bCs/>
                <w:sz w:val="24"/>
                <w:szCs w:val="24"/>
                <w:lang w:val="uk-UA"/>
              </w:rPr>
              <w:t>Одеська обл. м. Болград вул.Терещенка,43</w:t>
            </w:r>
          </w:p>
        </w:tc>
      </w:tr>
      <w:tr w:rsidR="0070654D" w:rsidRPr="00A33D05" w14:paraId="014ADC7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CA9510" w14:textId="77777777" w:rsidR="002D1D15" w:rsidRPr="00042208" w:rsidRDefault="002D1D15" w:rsidP="00735B26">
            <w:pPr>
              <w:spacing w:before="120" w:after="120" w:line="240" w:lineRule="auto"/>
              <w:ind w:left="57" w:right="57"/>
              <w:rPr>
                <w:rFonts w:ascii="Times New Roman" w:hAnsi="Times New Roman"/>
                <w:i/>
                <w:sz w:val="24"/>
                <w:szCs w:val="24"/>
                <w:lang w:val="uk-UA" w:eastAsia="ru-RU"/>
              </w:rPr>
            </w:pPr>
            <w:r w:rsidRPr="00042208">
              <w:rPr>
                <w:rFonts w:ascii="Times New Roman" w:hAnsi="Times New Roman"/>
                <w:i/>
                <w:sz w:val="24"/>
                <w:szCs w:val="24"/>
                <w:lang w:val="uk-UA" w:eastAsia="ru-RU"/>
              </w:rPr>
              <w:t xml:space="preserve">посадова особа </w:t>
            </w:r>
            <w:r w:rsidR="00B242AE" w:rsidRPr="00042208">
              <w:rPr>
                <w:rFonts w:ascii="Times New Roman" w:hAnsi="Times New Roman"/>
                <w:i/>
                <w:sz w:val="24"/>
                <w:szCs w:val="24"/>
                <w:lang w:val="uk-UA" w:eastAsia="ru-RU"/>
              </w:rPr>
              <w:t>з</w:t>
            </w:r>
            <w:r w:rsidRPr="00042208">
              <w:rPr>
                <w:rFonts w:ascii="Times New Roman" w:hAnsi="Times New Roman"/>
                <w:i/>
                <w:sz w:val="24"/>
                <w:szCs w:val="24"/>
                <w:lang w:val="uk-UA" w:eastAsia="ru-RU"/>
              </w:rPr>
              <w:t xml:space="preserve">амовника, уповноважена здійснювати зв'язок з </w:t>
            </w:r>
            <w:r w:rsidR="00B242AE" w:rsidRPr="00042208">
              <w:rPr>
                <w:rFonts w:ascii="Times New Roman" w:hAnsi="Times New Roman"/>
                <w:i/>
                <w:sz w:val="24"/>
                <w:szCs w:val="24"/>
                <w:lang w:val="uk-UA" w:eastAsia="ru-RU"/>
              </w:rPr>
              <w:t>у</w:t>
            </w:r>
            <w:r w:rsidRPr="00042208">
              <w:rPr>
                <w:rFonts w:ascii="Times New Roman" w:hAnsi="Times New Roman"/>
                <w:i/>
                <w:sz w:val="24"/>
                <w:szCs w:val="24"/>
                <w:lang w:val="uk-UA" w:eastAsia="ru-RU"/>
              </w:rPr>
              <w:t>часниками</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C5458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042208">
              <w:rPr>
                <w:rFonts w:ascii="Times New Roman" w:hAnsi="Times New Roman"/>
                <w:bCs/>
                <w:sz w:val="24"/>
                <w:szCs w:val="24"/>
                <w:lang w:val="uk-UA"/>
              </w:rPr>
              <w:t xml:space="preserve">Прізвище, ім’я, по </w:t>
            </w:r>
            <w:r w:rsidRPr="001978AC">
              <w:rPr>
                <w:rFonts w:ascii="Times New Roman" w:hAnsi="Times New Roman"/>
                <w:bCs/>
                <w:sz w:val="24"/>
                <w:szCs w:val="24"/>
                <w:lang w:val="uk-UA"/>
              </w:rPr>
              <w:t>ба</w:t>
            </w:r>
            <w:r w:rsidR="00A33D05">
              <w:rPr>
                <w:rFonts w:ascii="Times New Roman" w:hAnsi="Times New Roman"/>
                <w:bCs/>
                <w:sz w:val="24"/>
                <w:szCs w:val="24"/>
                <w:lang w:val="uk-UA"/>
              </w:rPr>
              <w:t xml:space="preserve">тькові: </w:t>
            </w:r>
            <w:proofErr w:type="spellStart"/>
            <w:r w:rsidR="00A33D05">
              <w:rPr>
                <w:rFonts w:ascii="Times New Roman" w:hAnsi="Times New Roman"/>
                <w:bCs/>
                <w:sz w:val="24"/>
                <w:szCs w:val="24"/>
                <w:lang w:val="uk-UA"/>
              </w:rPr>
              <w:t>Богоєва</w:t>
            </w:r>
            <w:proofErr w:type="spellEnd"/>
            <w:r w:rsidR="00A33D05">
              <w:rPr>
                <w:rFonts w:ascii="Times New Roman" w:hAnsi="Times New Roman"/>
                <w:bCs/>
                <w:sz w:val="24"/>
                <w:szCs w:val="24"/>
                <w:lang w:val="uk-UA"/>
              </w:rPr>
              <w:t xml:space="preserve"> Ірина Михайлівна</w:t>
            </w:r>
            <w:r w:rsidRPr="001978AC">
              <w:rPr>
                <w:rFonts w:ascii="Times New Roman" w:hAnsi="Times New Roman"/>
                <w:bCs/>
                <w:sz w:val="24"/>
                <w:szCs w:val="24"/>
                <w:lang w:val="uk-UA"/>
              </w:rPr>
              <w:t xml:space="preserve"> </w:t>
            </w:r>
          </w:p>
          <w:p w14:paraId="4C092728"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Посада:</w:t>
            </w:r>
            <w:r w:rsidR="00A33D05">
              <w:rPr>
                <w:rFonts w:ascii="Times New Roman" w:hAnsi="Times New Roman"/>
                <w:bCs/>
                <w:sz w:val="24"/>
                <w:szCs w:val="24"/>
                <w:lang w:val="uk-UA"/>
              </w:rPr>
              <w:t xml:space="preserve"> Спеціаліст з питань публічних </w:t>
            </w:r>
            <w:proofErr w:type="spellStart"/>
            <w:r w:rsidR="00A33D05">
              <w:rPr>
                <w:rFonts w:ascii="Times New Roman" w:hAnsi="Times New Roman"/>
                <w:bCs/>
                <w:sz w:val="24"/>
                <w:szCs w:val="24"/>
                <w:lang w:val="uk-UA"/>
              </w:rPr>
              <w:t>закупівель</w:t>
            </w:r>
            <w:proofErr w:type="spellEnd"/>
            <w:r w:rsidRPr="001978AC">
              <w:rPr>
                <w:rFonts w:ascii="Times New Roman" w:hAnsi="Times New Roman"/>
                <w:bCs/>
                <w:sz w:val="24"/>
                <w:szCs w:val="24"/>
                <w:lang w:val="uk-UA"/>
              </w:rPr>
              <w:t xml:space="preserve"> </w:t>
            </w:r>
          </w:p>
          <w:p w14:paraId="162FFE94" w14:textId="77777777" w:rsidR="00042208" w:rsidRPr="001978AC"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Телефон</w:t>
            </w:r>
            <w:r w:rsidR="00A33D05">
              <w:rPr>
                <w:rFonts w:ascii="Times New Roman" w:hAnsi="Times New Roman"/>
                <w:bCs/>
                <w:sz w:val="24"/>
                <w:szCs w:val="24"/>
                <w:lang w:val="uk-UA"/>
              </w:rPr>
              <w:t>: +380983294449</w:t>
            </w:r>
          </w:p>
          <w:p w14:paraId="4A462D76" w14:textId="77777777" w:rsidR="002D1D15" w:rsidRPr="003F2360" w:rsidRDefault="00042208" w:rsidP="00042208">
            <w:pPr>
              <w:widowControl w:val="0"/>
              <w:autoSpaceDE w:val="0"/>
              <w:autoSpaceDN w:val="0"/>
              <w:adjustRightInd w:val="0"/>
              <w:spacing w:before="120" w:after="120" w:line="240" w:lineRule="auto"/>
              <w:ind w:left="57" w:right="57"/>
              <w:jc w:val="both"/>
              <w:rPr>
                <w:rFonts w:ascii="Times New Roman" w:hAnsi="Times New Roman"/>
                <w:bCs/>
                <w:sz w:val="24"/>
                <w:szCs w:val="24"/>
                <w:lang w:val="uk-UA"/>
              </w:rPr>
            </w:pPr>
            <w:r w:rsidRPr="001978AC">
              <w:rPr>
                <w:rFonts w:ascii="Times New Roman" w:hAnsi="Times New Roman"/>
                <w:bCs/>
                <w:sz w:val="24"/>
                <w:szCs w:val="24"/>
                <w:lang w:val="uk-UA"/>
              </w:rPr>
              <w:t>Е-</w:t>
            </w:r>
            <w:proofErr w:type="spellStart"/>
            <w:r w:rsidRPr="001978AC">
              <w:rPr>
                <w:rFonts w:ascii="Times New Roman" w:hAnsi="Times New Roman"/>
                <w:bCs/>
                <w:sz w:val="24"/>
                <w:szCs w:val="24"/>
                <w:lang w:val="uk-UA"/>
              </w:rPr>
              <w:t>mail</w:t>
            </w:r>
            <w:proofErr w:type="spellEnd"/>
            <w:r w:rsidRPr="001978AC">
              <w:rPr>
                <w:rFonts w:ascii="Times New Roman" w:hAnsi="Times New Roman"/>
                <w:bCs/>
                <w:sz w:val="24"/>
                <w:szCs w:val="24"/>
                <w:lang w:val="uk-UA"/>
              </w:rPr>
              <w:t>:</w:t>
            </w:r>
            <w:r w:rsidRPr="00DB622A">
              <w:t xml:space="preserve"> </w:t>
            </w:r>
            <w:r w:rsidR="00A33D05" w:rsidRPr="00A33D05">
              <w:rPr>
                <w:rFonts w:ascii="Times New Roman" w:hAnsi="Times New Roman"/>
                <w:bCs/>
                <w:sz w:val="24"/>
                <w:szCs w:val="24"/>
                <w:lang w:val="uk-UA"/>
              </w:rPr>
              <w:t>irabogoeva91@ukr.net</w:t>
            </w:r>
          </w:p>
        </w:tc>
      </w:tr>
      <w:tr w:rsidR="002D1D15" w:rsidRPr="003F2360" w14:paraId="7A4A297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F8777B"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3. Інформація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0C70A4" w14:textId="77777777" w:rsidR="002D1D15" w:rsidRPr="003F2360" w:rsidRDefault="002D1D15" w:rsidP="00735B26">
            <w:pPr>
              <w:tabs>
                <w:tab w:val="left" w:pos="6033"/>
              </w:tabs>
              <w:spacing w:before="120" w:after="120" w:line="240" w:lineRule="auto"/>
              <w:ind w:left="57" w:right="57"/>
              <w:rPr>
                <w:rFonts w:ascii="Times New Roman" w:hAnsi="Times New Roman"/>
                <w:sz w:val="24"/>
                <w:szCs w:val="24"/>
                <w:lang w:val="uk-UA" w:eastAsia="ru-RU"/>
              </w:rPr>
            </w:pPr>
          </w:p>
        </w:tc>
      </w:tr>
      <w:tr w:rsidR="0070654D" w:rsidRPr="006B0317" w14:paraId="19BD3EA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24BEC1" w14:textId="77777777" w:rsidR="002D1D15" w:rsidRPr="001D1D53" w:rsidRDefault="002D1D15" w:rsidP="00735B26">
            <w:pPr>
              <w:spacing w:before="120" w:after="120" w:line="240" w:lineRule="auto"/>
              <w:ind w:left="57" w:right="57"/>
              <w:rPr>
                <w:rFonts w:ascii="Times New Roman" w:hAnsi="Times New Roman"/>
                <w:i/>
                <w:sz w:val="24"/>
                <w:szCs w:val="24"/>
                <w:lang w:val="uk-UA" w:eastAsia="ru-RU"/>
              </w:rPr>
            </w:pPr>
            <w:r w:rsidRPr="001D1D53">
              <w:rPr>
                <w:rFonts w:ascii="Times New Roman" w:hAnsi="Times New Roman"/>
                <w:i/>
                <w:sz w:val="24"/>
                <w:szCs w:val="24"/>
                <w:lang w:val="uk-UA" w:eastAsia="ru-RU"/>
              </w:rPr>
              <w:t>найменування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69867" w14:textId="77777777" w:rsidR="005C2007" w:rsidRPr="001D1D53" w:rsidRDefault="00042208" w:rsidP="00CE1081">
            <w:pPr>
              <w:spacing w:before="120" w:after="120" w:line="240" w:lineRule="auto"/>
              <w:ind w:left="57" w:right="57"/>
              <w:jc w:val="both"/>
              <w:rPr>
                <w:rFonts w:ascii="Times New Roman" w:eastAsia="Calibri" w:hAnsi="Times New Roman"/>
                <w:sz w:val="24"/>
                <w:szCs w:val="24"/>
                <w:lang w:val="uk-UA"/>
              </w:rPr>
            </w:pPr>
            <w:r w:rsidRPr="001D1D53">
              <w:rPr>
                <w:rFonts w:ascii="Times New Roman" w:hAnsi="Times New Roman"/>
                <w:bCs/>
                <w:sz w:val="24"/>
                <w:szCs w:val="24"/>
                <w:lang w:val="uk-UA"/>
              </w:rPr>
              <w:t xml:space="preserve">Національний класифікатор України ДК </w:t>
            </w:r>
            <w:r w:rsidRPr="001D1D53">
              <w:rPr>
                <w:rFonts w:ascii="Times New Roman" w:eastAsia="Calibri" w:hAnsi="Times New Roman"/>
                <w:sz w:val="24"/>
                <w:szCs w:val="24"/>
                <w:lang w:val="uk-UA"/>
              </w:rPr>
              <w:t xml:space="preserve">021:2015 </w:t>
            </w:r>
          </w:p>
          <w:p w14:paraId="60FC77B4" w14:textId="1A021680" w:rsidR="006B0317" w:rsidRDefault="00CC1FEA" w:rsidP="00924835">
            <w:pPr>
              <w:pStyle w:val="3"/>
              <w:rPr>
                <w:lang w:val="uk-UA"/>
              </w:rPr>
            </w:pPr>
            <w:r w:rsidRPr="001D1D53">
              <w:rPr>
                <w:lang w:val="uk-UA"/>
              </w:rPr>
              <w:tab/>
            </w:r>
            <w:r w:rsidR="00D120A1">
              <w:rPr>
                <w:lang w:val="uk-UA"/>
              </w:rPr>
              <w:t>42120000-6 Насоси та компресори</w:t>
            </w:r>
            <w:r w:rsidR="00924835" w:rsidRPr="006B0317">
              <w:rPr>
                <w:lang w:val="uk-UA"/>
              </w:rPr>
              <w:t xml:space="preserve"> </w:t>
            </w:r>
          </w:p>
          <w:p w14:paraId="62541E5D" w14:textId="6C1A1D45" w:rsidR="000D2CE3" w:rsidRDefault="00D120A1" w:rsidP="00924835">
            <w:pPr>
              <w:pStyle w:val="3"/>
              <w:rPr>
                <w:lang w:val="uk-UA"/>
              </w:rPr>
            </w:pPr>
            <w:r w:rsidRPr="00D120A1">
              <w:t xml:space="preserve">Насос для </w:t>
            </w:r>
            <w:proofErr w:type="spellStart"/>
            <w:r w:rsidRPr="00D120A1">
              <w:t>стічних</w:t>
            </w:r>
            <w:proofErr w:type="spellEnd"/>
            <w:r w:rsidRPr="00D120A1">
              <w:t xml:space="preserve"> вод </w:t>
            </w:r>
            <w:r w:rsidRPr="00D120A1">
              <w:rPr>
                <w:lang w:val="en-US"/>
              </w:rPr>
              <w:t>SEV</w:t>
            </w:r>
            <w:r w:rsidRPr="00D120A1">
              <w:t>.80.80.185.2.52</w:t>
            </w:r>
            <w:r w:rsidRPr="00D120A1">
              <w:rPr>
                <w:lang w:val="en-US"/>
              </w:rPr>
              <w:t>H</w:t>
            </w:r>
            <w:r w:rsidRPr="00D120A1">
              <w:t>.</w:t>
            </w:r>
            <w:r w:rsidRPr="00D120A1">
              <w:rPr>
                <w:lang w:val="en-US"/>
              </w:rPr>
              <w:t>H</w:t>
            </w:r>
            <w:r w:rsidRPr="00D120A1">
              <w:t>.</w:t>
            </w:r>
            <w:r w:rsidRPr="00D120A1">
              <w:rPr>
                <w:lang w:val="en-US"/>
              </w:rPr>
              <w:t>N</w:t>
            </w:r>
            <w:r w:rsidRPr="00D120A1">
              <w:t>.51</w:t>
            </w:r>
            <w:r w:rsidRPr="00D120A1">
              <w:rPr>
                <w:lang w:val="en-US"/>
              </w:rPr>
              <w:t>D</w:t>
            </w:r>
            <w:r w:rsidRPr="00D120A1">
              <w:t>.</w:t>
            </w:r>
            <w:r w:rsidRPr="00D120A1">
              <w:rPr>
                <w:lang w:val="en-US"/>
              </w:rPr>
              <w:t>A</w:t>
            </w:r>
            <w:r w:rsidRPr="00D120A1">
              <w:t xml:space="preserve"> в </w:t>
            </w:r>
            <w:proofErr w:type="spellStart"/>
            <w:r w:rsidRPr="00D120A1">
              <w:t>комплекті</w:t>
            </w:r>
            <w:proofErr w:type="spellEnd"/>
            <w:r>
              <w:rPr>
                <w:lang w:val="uk-UA"/>
              </w:rPr>
              <w:t>.</w:t>
            </w:r>
            <w:r w:rsidR="00B378D0" w:rsidRPr="00B378D0">
              <w:rPr>
                <w:rFonts w:ascii="Calibri" w:eastAsia="Times New Roman" w:hAnsi="Calibri"/>
                <w:sz w:val="22"/>
                <w:szCs w:val="22"/>
                <w:lang w:val="uk-UA" w:eastAsia="en-US"/>
              </w:rPr>
              <w:t xml:space="preserve"> </w:t>
            </w:r>
            <w:r w:rsidR="00B378D0" w:rsidRPr="00B378D0">
              <w:rPr>
                <w:lang w:val="uk-UA"/>
              </w:rPr>
              <w:t xml:space="preserve">«або еквівалент» </w:t>
            </w:r>
            <w:r w:rsidR="00B378D0">
              <w:rPr>
                <w:lang w:val="uk-UA"/>
              </w:rPr>
              <w:t xml:space="preserve"> </w:t>
            </w:r>
            <w:r>
              <w:rPr>
                <w:lang w:val="uk-UA"/>
              </w:rPr>
              <w:t>- 2 шт</w:t>
            </w:r>
            <w:r w:rsidR="006B0317">
              <w:rPr>
                <w:lang w:val="uk-UA"/>
              </w:rPr>
              <w:t>.</w:t>
            </w:r>
          </w:p>
          <w:p w14:paraId="7E017A49" w14:textId="5ABA1A2B" w:rsidR="00D120A1" w:rsidRPr="00D120A1" w:rsidRDefault="00D120A1" w:rsidP="006B0317">
            <w:pPr>
              <w:rPr>
                <w:rFonts w:ascii="Times New Roman" w:hAnsi="Times New Roman"/>
                <w:sz w:val="24"/>
                <w:szCs w:val="24"/>
                <w:lang w:val="uk-UA"/>
              </w:rPr>
            </w:pPr>
            <w:r w:rsidRPr="00D120A1">
              <w:rPr>
                <w:rFonts w:ascii="Times New Roman" w:hAnsi="Times New Roman"/>
                <w:sz w:val="24"/>
                <w:szCs w:val="24"/>
                <w:lang w:eastAsia="ru-RU"/>
              </w:rPr>
              <w:t xml:space="preserve">Насос для </w:t>
            </w:r>
            <w:proofErr w:type="spellStart"/>
            <w:r w:rsidRPr="00D120A1">
              <w:rPr>
                <w:rFonts w:ascii="Times New Roman" w:hAnsi="Times New Roman"/>
                <w:sz w:val="24"/>
                <w:szCs w:val="24"/>
                <w:lang w:eastAsia="ru-RU"/>
              </w:rPr>
              <w:t>стічних</w:t>
            </w:r>
            <w:proofErr w:type="spellEnd"/>
            <w:r w:rsidRPr="00D120A1">
              <w:rPr>
                <w:rFonts w:ascii="Times New Roman" w:hAnsi="Times New Roman"/>
                <w:sz w:val="24"/>
                <w:szCs w:val="24"/>
                <w:lang w:eastAsia="ru-RU"/>
              </w:rPr>
              <w:t xml:space="preserve"> вод </w:t>
            </w:r>
            <w:r w:rsidRPr="00D120A1">
              <w:rPr>
                <w:rFonts w:ascii="Times New Roman" w:hAnsi="Times New Roman"/>
                <w:sz w:val="24"/>
                <w:szCs w:val="24"/>
                <w:lang w:val="en-US" w:eastAsia="ru-RU"/>
              </w:rPr>
              <w:t>SEV</w:t>
            </w:r>
            <w:r w:rsidRPr="00D120A1">
              <w:rPr>
                <w:rFonts w:ascii="Times New Roman" w:hAnsi="Times New Roman"/>
                <w:sz w:val="24"/>
                <w:szCs w:val="24"/>
                <w:lang w:eastAsia="ru-RU"/>
              </w:rPr>
              <w:t>.80.80.220.2.52</w:t>
            </w:r>
            <w:r w:rsidRPr="00D120A1">
              <w:rPr>
                <w:rFonts w:ascii="Times New Roman" w:hAnsi="Times New Roman"/>
                <w:sz w:val="24"/>
                <w:szCs w:val="24"/>
                <w:lang w:val="en-US" w:eastAsia="ru-RU"/>
              </w:rPr>
              <w:t>H</w:t>
            </w:r>
            <w:r w:rsidRPr="00D120A1">
              <w:rPr>
                <w:rFonts w:ascii="Times New Roman" w:hAnsi="Times New Roman"/>
                <w:sz w:val="24"/>
                <w:szCs w:val="24"/>
                <w:lang w:eastAsia="ru-RU"/>
              </w:rPr>
              <w:t>.</w:t>
            </w:r>
            <w:r w:rsidRPr="00D120A1">
              <w:rPr>
                <w:rFonts w:ascii="Times New Roman" w:hAnsi="Times New Roman"/>
                <w:sz w:val="24"/>
                <w:szCs w:val="24"/>
                <w:lang w:val="en-US" w:eastAsia="ru-RU"/>
              </w:rPr>
              <w:t>H</w:t>
            </w:r>
            <w:r w:rsidRPr="00D120A1">
              <w:rPr>
                <w:rFonts w:ascii="Times New Roman" w:hAnsi="Times New Roman"/>
                <w:sz w:val="24"/>
                <w:szCs w:val="24"/>
                <w:lang w:eastAsia="ru-RU"/>
              </w:rPr>
              <w:t>.</w:t>
            </w:r>
            <w:r w:rsidRPr="00D120A1">
              <w:rPr>
                <w:rFonts w:ascii="Times New Roman" w:hAnsi="Times New Roman"/>
                <w:sz w:val="24"/>
                <w:szCs w:val="24"/>
                <w:lang w:val="en-US" w:eastAsia="ru-RU"/>
              </w:rPr>
              <w:t>N</w:t>
            </w:r>
            <w:r w:rsidRPr="00D120A1">
              <w:rPr>
                <w:rFonts w:ascii="Times New Roman" w:hAnsi="Times New Roman"/>
                <w:sz w:val="24"/>
                <w:szCs w:val="24"/>
                <w:lang w:eastAsia="ru-RU"/>
              </w:rPr>
              <w:t>.51</w:t>
            </w:r>
            <w:r w:rsidRPr="00D120A1">
              <w:rPr>
                <w:rFonts w:ascii="Times New Roman" w:hAnsi="Times New Roman"/>
                <w:sz w:val="24"/>
                <w:szCs w:val="24"/>
                <w:lang w:val="en-US" w:eastAsia="ru-RU"/>
              </w:rPr>
              <w:t>D</w:t>
            </w:r>
            <w:r w:rsidRPr="00D120A1">
              <w:rPr>
                <w:rFonts w:ascii="Times New Roman" w:hAnsi="Times New Roman"/>
                <w:sz w:val="24"/>
                <w:szCs w:val="24"/>
                <w:lang w:eastAsia="ru-RU"/>
              </w:rPr>
              <w:t>.</w:t>
            </w:r>
            <w:r w:rsidRPr="00D120A1">
              <w:rPr>
                <w:rFonts w:ascii="Times New Roman" w:hAnsi="Times New Roman"/>
                <w:sz w:val="24"/>
                <w:szCs w:val="24"/>
                <w:lang w:val="en-US" w:eastAsia="ru-RU"/>
              </w:rPr>
              <w:t>A</w:t>
            </w:r>
            <w:r w:rsidRPr="00D120A1">
              <w:rPr>
                <w:rFonts w:ascii="Times New Roman" w:hAnsi="Times New Roman"/>
                <w:sz w:val="24"/>
                <w:szCs w:val="24"/>
                <w:lang w:eastAsia="ru-RU"/>
              </w:rPr>
              <w:t xml:space="preserve"> в </w:t>
            </w:r>
            <w:proofErr w:type="spellStart"/>
            <w:r w:rsidRPr="00D120A1">
              <w:rPr>
                <w:rFonts w:ascii="Times New Roman" w:hAnsi="Times New Roman"/>
                <w:sz w:val="24"/>
                <w:szCs w:val="24"/>
                <w:lang w:eastAsia="ru-RU"/>
              </w:rPr>
              <w:t>комплекті</w:t>
            </w:r>
            <w:proofErr w:type="spellEnd"/>
            <w:r w:rsidR="006B0317" w:rsidRPr="006B0317">
              <w:rPr>
                <w:rFonts w:ascii="Times New Roman" w:hAnsi="Times New Roman"/>
                <w:sz w:val="24"/>
                <w:szCs w:val="24"/>
                <w:lang w:val="uk-UA"/>
              </w:rPr>
              <w:t>.</w:t>
            </w:r>
            <w:r w:rsidR="00B378D0">
              <w:t xml:space="preserve"> </w:t>
            </w:r>
            <w:r w:rsidR="00B378D0" w:rsidRPr="00B378D0">
              <w:rPr>
                <w:rFonts w:ascii="Times New Roman" w:hAnsi="Times New Roman"/>
                <w:sz w:val="24"/>
                <w:szCs w:val="24"/>
                <w:lang w:val="uk-UA"/>
              </w:rPr>
              <w:t xml:space="preserve">«або еквівалент» </w:t>
            </w:r>
            <w:r w:rsidR="00B378D0">
              <w:rPr>
                <w:rFonts w:ascii="Times New Roman" w:hAnsi="Times New Roman"/>
                <w:sz w:val="24"/>
                <w:szCs w:val="24"/>
                <w:lang w:val="uk-UA"/>
              </w:rPr>
              <w:t xml:space="preserve"> </w:t>
            </w:r>
            <w:r w:rsidR="006B0317" w:rsidRPr="006B0317">
              <w:rPr>
                <w:rFonts w:ascii="Times New Roman" w:hAnsi="Times New Roman"/>
                <w:sz w:val="24"/>
                <w:szCs w:val="24"/>
                <w:lang w:val="uk-UA"/>
              </w:rPr>
              <w:t>-</w:t>
            </w:r>
            <w:r w:rsidR="006B0317">
              <w:rPr>
                <w:rFonts w:ascii="Times New Roman" w:hAnsi="Times New Roman"/>
                <w:sz w:val="24"/>
                <w:szCs w:val="24"/>
                <w:lang w:val="uk-UA"/>
              </w:rPr>
              <w:t xml:space="preserve"> 1</w:t>
            </w:r>
            <w:r>
              <w:rPr>
                <w:rFonts w:ascii="Times New Roman" w:hAnsi="Times New Roman"/>
                <w:sz w:val="24"/>
                <w:szCs w:val="24"/>
                <w:lang w:val="uk-UA"/>
              </w:rPr>
              <w:t xml:space="preserve"> шт</w:t>
            </w:r>
            <w:r w:rsidR="006B0317" w:rsidRPr="006B0317">
              <w:rPr>
                <w:rFonts w:ascii="Times New Roman" w:hAnsi="Times New Roman"/>
                <w:sz w:val="24"/>
                <w:szCs w:val="24"/>
                <w:lang w:val="uk-UA"/>
              </w:rPr>
              <w:t>.</w:t>
            </w:r>
          </w:p>
        </w:tc>
      </w:tr>
      <w:tr w:rsidR="00CA7C77" w:rsidRPr="003F2360" w14:paraId="4359E53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15CBD4" w14:textId="55A15370" w:rsidR="006B0317" w:rsidRDefault="00FD2969" w:rsidP="006B0317">
            <w:pPr>
              <w:spacing w:before="120" w:after="120"/>
              <w:ind w:left="57" w:right="57"/>
              <w:rPr>
                <w:rFonts w:ascii="Times New Roman" w:hAnsi="Times New Roman"/>
                <w:i/>
                <w:iCs/>
                <w:sz w:val="24"/>
                <w:szCs w:val="24"/>
                <w:lang w:val="uk-UA" w:eastAsia="ru-RU"/>
              </w:rPr>
            </w:pPr>
            <w:r w:rsidRPr="001D1D53">
              <w:rPr>
                <w:rFonts w:ascii="Times New Roman" w:hAnsi="Times New Roman"/>
                <w:i/>
                <w:sz w:val="24"/>
                <w:szCs w:val="24"/>
                <w:lang w:val="uk-UA" w:eastAsia="ru-RU"/>
              </w:rPr>
              <w:t>Вартість</w:t>
            </w:r>
            <w:r w:rsidR="00BF3B99">
              <w:rPr>
                <w:rFonts w:ascii="Times New Roman" w:hAnsi="Times New Roman"/>
                <w:i/>
                <w:sz w:val="24"/>
                <w:szCs w:val="24"/>
                <w:lang w:val="uk-UA" w:eastAsia="ru-RU"/>
              </w:rPr>
              <w:t xml:space="preserve"> </w:t>
            </w:r>
            <w:r w:rsidR="001D1D53" w:rsidRPr="001D1D53">
              <w:rPr>
                <w:rFonts w:ascii="Times New Roman" w:hAnsi="Times New Roman"/>
                <w:i/>
                <w:sz w:val="24"/>
                <w:szCs w:val="24"/>
                <w:lang w:val="uk-UA" w:eastAsia="ru-RU"/>
              </w:rPr>
              <w:t xml:space="preserve"> </w:t>
            </w:r>
            <w:r w:rsidR="00B378D0">
              <w:rPr>
                <w:rFonts w:ascii="Times New Roman" w:hAnsi="Times New Roman"/>
                <w:i/>
                <w:iCs/>
                <w:sz w:val="24"/>
                <w:szCs w:val="24"/>
                <w:lang w:val="uk-UA" w:eastAsia="ru-RU"/>
              </w:rPr>
              <w:t>насосів</w:t>
            </w:r>
          </w:p>
          <w:p w14:paraId="2059B2A7" w14:textId="03576C05" w:rsidR="00B378D0" w:rsidRPr="00B378D0" w:rsidRDefault="00924835" w:rsidP="00B378D0">
            <w:pPr>
              <w:spacing w:before="120" w:after="120"/>
              <w:ind w:left="57" w:right="57"/>
              <w:rPr>
                <w:rFonts w:ascii="Times New Roman" w:hAnsi="Times New Roman"/>
                <w:iCs/>
              </w:rPr>
            </w:pPr>
            <w:r w:rsidRPr="00E50883">
              <w:rPr>
                <w:rFonts w:ascii="Times New Roman" w:hAnsi="Times New Roman"/>
                <w:iCs/>
                <w:sz w:val="24"/>
                <w:szCs w:val="24"/>
                <w:lang w:val="uk-UA" w:eastAsia="ru-RU"/>
              </w:rPr>
              <w:t xml:space="preserve"> </w:t>
            </w:r>
            <w:r w:rsidR="00B378D0" w:rsidRPr="00B378D0">
              <w:rPr>
                <w:rFonts w:ascii="Times New Roman" w:hAnsi="Times New Roman"/>
                <w:iCs/>
              </w:rPr>
              <w:t xml:space="preserve">Насос для </w:t>
            </w:r>
            <w:proofErr w:type="spellStart"/>
            <w:r w:rsidR="00B378D0" w:rsidRPr="00B378D0">
              <w:rPr>
                <w:rFonts w:ascii="Times New Roman" w:hAnsi="Times New Roman"/>
                <w:iCs/>
              </w:rPr>
              <w:t>стічних</w:t>
            </w:r>
            <w:proofErr w:type="spellEnd"/>
            <w:r w:rsidR="00B378D0" w:rsidRPr="00B378D0">
              <w:rPr>
                <w:rFonts w:ascii="Times New Roman" w:hAnsi="Times New Roman"/>
                <w:iCs/>
              </w:rPr>
              <w:t xml:space="preserve"> вод </w:t>
            </w:r>
            <w:r w:rsidR="00B378D0" w:rsidRPr="00B378D0">
              <w:rPr>
                <w:rFonts w:ascii="Times New Roman" w:hAnsi="Times New Roman"/>
                <w:iCs/>
                <w:lang w:val="en-US"/>
              </w:rPr>
              <w:t>SEV</w:t>
            </w:r>
            <w:r w:rsidR="00B378D0" w:rsidRPr="00B378D0">
              <w:rPr>
                <w:rFonts w:ascii="Times New Roman" w:hAnsi="Times New Roman"/>
                <w:iCs/>
              </w:rPr>
              <w:t>.80.80.185.2.52</w:t>
            </w:r>
            <w:r w:rsidR="00B378D0" w:rsidRPr="00B378D0">
              <w:rPr>
                <w:rFonts w:ascii="Times New Roman" w:hAnsi="Times New Roman"/>
                <w:iCs/>
                <w:lang w:val="en-US"/>
              </w:rPr>
              <w:t>H</w:t>
            </w:r>
            <w:r w:rsidR="00B378D0" w:rsidRPr="00B378D0">
              <w:rPr>
                <w:rFonts w:ascii="Times New Roman" w:hAnsi="Times New Roman"/>
                <w:iCs/>
              </w:rPr>
              <w:t>.</w:t>
            </w:r>
            <w:r w:rsidR="00B378D0" w:rsidRPr="00B378D0">
              <w:rPr>
                <w:rFonts w:ascii="Times New Roman" w:hAnsi="Times New Roman"/>
                <w:iCs/>
                <w:lang w:val="en-US"/>
              </w:rPr>
              <w:t>H</w:t>
            </w:r>
            <w:r w:rsidR="00B378D0" w:rsidRPr="00B378D0">
              <w:rPr>
                <w:rFonts w:ascii="Times New Roman" w:hAnsi="Times New Roman"/>
                <w:iCs/>
              </w:rPr>
              <w:t>.</w:t>
            </w:r>
            <w:r w:rsidR="00B378D0" w:rsidRPr="00B378D0">
              <w:rPr>
                <w:rFonts w:ascii="Times New Roman" w:hAnsi="Times New Roman"/>
                <w:iCs/>
                <w:lang w:val="en-US"/>
              </w:rPr>
              <w:t>N</w:t>
            </w:r>
            <w:r w:rsidR="00B378D0" w:rsidRPr="00B378D0">
              <w:rPr>
                <w:rFonts w:ascii="Times New Roman" w:hAnsi="Times New Roman"/>
                <w:iCs/>
              </w:rPr>
              <w:t>.51</w:t>
            </w:r>
            <w:r w:rsidR="00B378D0" w:rsidRPr="00B378D0">
              <w:rPr>
                <w:rFonts w:ascii="Times New Roman" w:hAnsi="Times New Roman"/>
                <w:iCs/>
                <w:lang w:val="en-US"/>
              </w:rPr>
              <w:t>D</w:t>
            </w:r>
            <w:r w:rsidR="00B378D0" w:rsidRPr="00B378D0">
              <w:rPr>
                <w:rFonts w:ascii="Times New Roman" w:hAnsi="Times New Roman"/>
                <w:iCs/>
              </w:rPr>
              <w:t>.</w:t>
            </w:r>
            <w:r w:rsidR="00B378D0" w:rsidRPr="00B378D0">
              <w:rPr>
                <w:rFonts w:ascii="Times New Roman" w:hAnsi="Times New Roman"/>
                <w:iCs/>
                <w:lang w:val="en-US"/>
              </w:rPr>
              <w:t>A</w:t>
            </w:r>
            <w:r w:rsidR="00B378D0">
              <w:rPr>
                <w:rFonts w:ascii="Times New Roman" w:hAnsi="Times New Roman"/>
                <w:iCs/>
              </w:rPr>
              <w:t xml:space="preserve"> в </w:t>
            </w:r>
            <w:proofErr w:type="spellStart"/>
            <w:r w:rsidR="00B378D0">
              <w:rPr>
                <w:rFonts w:ascii="Times New Roman" w:hAnsi="Times New Roman"/>
                <w:iCs/>
              </w:rPr>
              <w:t>комплекті</w:t>
            </w:r>
            <w:proofErr w:type="spellEnd"/>
            <w:r w:rsidR="0033063E">
              <w:rPr>
                <w:rFonts w:ascii="Times New Roman" w:hAnsi="Times New Roman"/>
                <w:iCs/>
                <w:lang w:val="uk-UA"/>
              </w:rPr>
              <w:t xml:space="preserve"> – 2 </w:t>
            </w:r>
            <w:proofErr w:type="spellStart"/>
            <w:r w:rsidR="0033063E">
              <w:rPr>
                <w:rFonts w:ascii="Times New Roman" w:hAnsi="Times New Roman"/>
                <w:iCs/>
                <w:lang w:val="uk-UA"/>
              </w:rPr>
              <w:t>шт</w:t>
            </w:r>
            <w:proofErr w:type="spellEnd"/>
            <w:r w:rsidR="00B378D0">
              <w:rPr>
                <w:rFonts w:ascii="Times New Roman" w:hAnsi="Times New Roman"/>
                <w:iCs/>
              </w:rPr>
              <w:t>.</w:t>
            </w:r>
          </w:p>
          <w:p w14:paraId="6C477368" w14:textId="1E67877B" w:rsidR="00CA7C77" w:rsidRPr="0033063E" w:rsidRDefault="00B378D0" w:rsidP="00B378D0">
            <w:pPr>
              <w:spacing w:before="120" w:after="120" w:line="240" w:lineRule="auto"/>
              <w:ind w:left="57" w:right="57"/>
              <w:rPr>
                <w:rFonts w:ascii="Times New Roman" w:hAnsi="Times New Roman"/>
                <w:i/>
                <w:sz w:val="24"/>
                <w:szCs w:val="24"/>
                <w:lang w:val="uk-UA" w:eastAsia="ru-RU"/>
              </w:rPr>
            </w:pPr>
            <w:r w:rsidRPr="00B378D0">
              <w:rPr>
                <w:rFonts w:ascii="Times New Roman" w:hAnsi="Times New Roman"/>
                <w:iCs/>
              </w:rPr>
              <w:t xml:space="preserve">Насос для </w:t>
            </w:r>
            <w:proofErr w:type="spellStart"/>
            <w:r w:rsidRPr="00B378D0">
              <w:rPr>
                <w:rFonts w:ascii="Times New Roman" w:hAnsi="Times New Roman"/>
                <w:iCs/>
              </w:rPr>
              <w:t>стічних</w:t>
            </w:r>
            <w:proofErr w:type="spellEnd"/>
            <w:r w:rsidRPr="00B378D0">
              <w:rPr>
                <w:rFonts w:ascii="Times New Roman" w:hAnsi="Times New Roman"/>
                <w:iCs/>
              </w:rPr>
              <w:t xml:space="preserve"> вод </w:t>
            </w:r>
            <w:r w:rsidRPr="00B378D0">
              <w:rPr>
                <w:rFonts w:ascii="Times New Roman" w:hAnsi="Times New Roman"/>
                <w:iCs/>
                <w:lang w:val="en-US"/>
              </w:rPr>
              <w:t>SEV</w:t>
            </w:r>
            <w:r w:rsidRPr="00B378D0">
              <w:rPr>
                <w:rFonts w:ascii="Times New Roman" w:hAnsi="Times New Roman"/>
                <w:iCs/>
              </w:rPr>
              <w:t>.80.80.220.2.52</w:t>
            </w:r>
            <w:r w:rsidRPr="00B378D0">
              <w:rPr>
                <w:rFonts w:ascii="Times New Roman" w:hAnsi="Times New Roman"/>
                <w:iCs/>
                <w:lang w:val="en-US"/>
              </w:rPr>
              <w:t>H</w:t>
            </w:r>
            <w:r w:rsidRPr="00B378D0">
              <w:rPr>
                <w:rFonts w:ascii="Times New Roman" w:hAnsi="Times New Roman"/>
                <w:iCs/>
              </w:rPr>
              <w:t>.</w:t>
            </w:r>
            <w:r w:rsidRPr="00B378D0">
              <w:rPr>
                <w:rFonts w:ascii="Times New Roman" w:hAnsi="Times New Roman"/>
                <w:iCs/>
                <w:lang w:val="en-US"/>
              </w:rPr>
              <w:t>H</w:t>
            </w:r>
            <w:r w:rsidRPr="00B378D0">
              <w:rPr>
                <w:rFonts w:ascii="Times New Roman" w:hAnsi="Times New Roman"/>
                <w:iCs/>
              </w:rPr>
              <w:t>.</w:t>
            </w:r>
            <w:r w:rsidRPr="00B378D0">
              <w:rPr>
                <w:rFonts w:ascii="Times New Roman" w:hAnsi="Times New Roman"/>
                <w:iCs/>
                <w:lang w:val="en-US"/>
              </w:rPr>
              <w:t>N</w:t>
            </w:r>
            <w:r w:rsidRPr="00B378D0">
              <w:rPr>
                <w:rFonts w:ascii="Times New Roman" w:hAnsi="Times New Roman"/>
                <w:iCs/>
              </w:rPr>
              <w:t>.51</w:t>
            </w:r>
            <w:r w:rsidRPr="00B378D0">
              <w:rPr>
                <w:rFonts w:ascii="Times New Roman" w:hAnsi="Times New Roman"/>
                <w:iCs/>
                <w:lang w:val="en-US"/>
              </w:rPr>
              <w:t>D</w:t>
            </w:r>
            <w:r w:rsidRPr="00B378D0">
              <w:rPr>
                <w:rFonts w:ascii="Times New Roman" w:hAnsi="Times New Roman"/>
                <w:iCs/>
              </w:rPr>
              <w:t>.</w:t>
            </w:r>
            <w:r w:rsidRPr="00B378D0">
              <w:rPr>
                <w:rFonts w:ascii="Times New Roman" w:hAnsi="Times New Roman"/>
                <w:iCs/>
                <w:lang w:val="en-US"/>
              </w:rPr>
              <w:t>A</w:t>
            </w:r>
            <w:r>
              <w:rPr>
                <w:rFonts w:ascii="Times New Roman" w:hAnsi="Times New Roman"/>
                <w:iCs/>
              </w:rPr>
              <w:t xml:space="preserve"> в </w:t>
            </w:r>
            <w:proofErr w:type="spellStart"/>
            <w:r>
              <w:rPr>
                <w:rFonts w:ascii="Times New Roman" w:hAnsi="Times New Roman"/>
                <w:iCs/>
              </w:rPr>
              <w:t>комплекті</w:t>
            </w:r>
            <w:proofErr w:type="spellEnd"/>
            <w:r w:rsidR="0033063E">
              <w:rPr>
                <w:rFonts w:ascii="Times New Roman" w:hAnsi="Times New Roman"/>
                <w:iCs/>
              </w:rPr>
              <w:t xml:space="preserve"> – 1 </w:t>
            </w:r>
            <w:r w:rsidR="0033063E">
              <w:rPr>
                <w:rFonts w:ascii="Times New Roman" w:hAnsi="Times New Roman"/>
                <w:iCs/>
                <w:lang w:val="uk-UA"/>
              </w:rPr>
              <w:t>шт.</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829CEE" w14:textId="6003E54A" w:rsidR="001D1D53" w:rsidRPr="00BF3B99" w:rsidRDefault="001D1D53" w:rsidP="00BF3B99">
            <w:pPr>
              <w:tabs>
                <w:tab w:val="left" w:pos="6033"/>
              </w:tabs>
              <w:spacing w:before="120" w:after="120" w:line="240" w:lineRule="auto"/>
              <w:ind w:right="57"/>
              <w:rPr>
                <w:rFonts w:ascii="Times New Roman" w:hAnsi="Times New Roman"/>
                <w:color w:val="FF0000"/>
                <w:sz w:val="24"/>
                <w:szCs w:val="24"/>
                <w:lang w:val="uk-UA" w:eastAsia="ru-RU"/>
              </w:rPr>
            </w:pPr>
          </w:p>
          <w:p w14:paraId="0C235AAA" w14:textId="5DDA0BFE" w:rsidR="00CA7C77" w:rsidRPr="001D1D53" w:rsidRDefault="00B378D0"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1 390 360,00</w:t>
            </w:r>
            <w:r w:rsidR="00BF3B99" w:rsidRPr="002E54B2">
              <w:rPr>
                <w:rFonts w:ascii="Times New Roman" w:hAnsi="Times New Roman"/>
                <w:sz w:val="24"/>
                <w:szCs w:val="24"/>
                <w:lang w:val="uk-UA" w:eastAsia="ru-RU"/>
              </w:rPr>
              <w:t xml:space="preserve"> грн</w:t>
            </w:r>
            <w:r w:rsidR="00BF3B99" w:rsidRPr="00CF29FC">
              <w:rPr>
                <w:rFonts w:ascii="Times New Roman" w:hAnsi="Times New Roman"/>
                <w:sz w:val="24"/>
                <w:szCs w:val="24"/>
                <w:lang w:val="uk-UA" w:eastAsia="ru-RU"/>
              </w:rPr>
              <w:t>. з ПДВ</w:t>
            </w:r>
          </w:p>
        </w:tc>
      </w:tr>
      <w:tr w:rsidR="001D1D53" w:rsidRPr="003F2360" w14:paraId="1350248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882BF0" w14:textId="76B0318A" w:rsidR="001D1D53" w:rsidRPr="001D1D53" w:rsidRDefault="001D1D53" w:rsidP="00CA7C77">
            <w:pPr>
              <w:spacing w:before="120" w:after="120" w:line="240" w:lineRule="auto"/>
              <w:ind w:left="57" w:right="57"/>
              <w:rPr>
                <w:rFonts w:ascii="Times New Roman" w:hAnsi="Times New Roman"/>
                <w:i/>
                <w:sz w:val="24"/>
                <w:szCs w:val="24"/>
                <w:lang w:val="uk-UA" w:eastAsia="ru-RU"/>
              </w:rPr>
            </w:pPr>
            <w:r>
              <w:rPr>
                <w:rFonts w:ascii="Times New Roman" w:hAnsi="Times New Roman"/>
                <w:i/>
                <w:sz w:val="24"/>
                <w:szCs w:val="24"/>
                <w:lang w:val="uk-UA" w:eastAsia="ru-RU"/>
              </w:rPr>
              <w:t>Кількість</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A75A6" w14:textId="40473213" w:rsidR="001D1D53" w:rsidRPr="001D1D53" w:rsidRDefault="00376A93"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3</w:t>
            </w:r>
            <w:r w:rsidR="001D1D53">
              <w:rPr>
                <w:rFonts w:ascii="Times New Roman" w:hAnsi="Times New Roman"/>
                <w:sz w:val="24"/>
                <w:szCs w:val="24"/>
                <w:lang w:val="uk-UA" w:eastAsia="ru-RU"/>
              </w:rPr>
              <w:t xml:space="preserve"> </w:t>
            </w:r>
            <w:r w:rsidR="00B378D0">
              <w:rPr>
                <w:rFonts w:ascii="Times New Roman" w:hAnsi="Times New Roman"/>
                <w:sz w:val="24"/>
                <w:szCs w:val="24"/>
                <w:lang w:val="uk-UA" w:eastAsia="ru-RU"/>
              </w:rPr>
              <w:t>шт</w:t>
            </w:r>
            <w:r w:rsidR="001D1D53">
              <w:rPr>
                <w:rFonts w:ascii="Times New Roman" w:hAnsi="Times New Roman"/>
                <w:sz w:val="24"/>
                <w:szCs w:val="24"/>
                <w:lang w:val="uk-UA" w:eastAsia="ru-RU"/>
              </w:rPr>
              <w:t>.</w:t>
            </w:r>
          </w:p>
        </w:tc>
      </w:tr>
      <w:tr w:rsidR="0070654D" w:rsidRPr="003F2360" w14:paraId="19A8902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1A4BF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вид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00EE7" w14:textId="77777777" w:rsidR="002D1D15" w:rsidRPr="003F2360" w:rsidRDefault="00CE1081" w:rsidP="0086021C">
            <w:pPr>
              <w:tabs>
                <w:tab w:val="left" w:pos="6033"/>
              </w:tabs>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 xml:space="preserve">Товари </w:t>
            </w:r>
          </w:p>
        </w:tc>
      </w:tr>
      <w:tr w:rsidR="0070654D" w:rsidRPr="003F2360" w14:paraId="7D6C7080" w14:textId="77777777" w:rsidTr="0062522F">
        <w:trPr>
          <w:trHeight w:val="398"/>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AF1902"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місце, кількість</w:t>
            </w:r>
            <w:r w:rsidR="00557021" w:rsidRPr="003F2360">
              <w:rPr>
                <w:rFonts w:ascii="Times New Roman" w:hAnsi="Times New Roman"/>
                <w:i/>
                <w:sz w:val="24"/>
                <w:szCs w:val="24"/>
                <w:lang w:val="uk-UA" w:eastAsia="ru-RU"/>
              </w:rPr>
              <w:t xml:space="preserve"> (</w:t>
            </w:r>
            <w:r w:rsidRPr="003F2360">
              <w:rPr>
                <w:rFonts w:ascii="Times New Roman" w:hAnsi="Times New Roman"/>
                <w:i/>
                <w:sz w:val="24"/>
                <w:szCs w:val="24"/>
                <w:lang w:val="uk-UA" w:eastAsia="ru-RU"/>
              </w:rPr>
              <w:t>обсяг</w:t>
            </w:r>
            <w:r w:rsidR="00557021" w:rsidRPr="003F2360">
              <w:rPr>
                <w:rFonts w:ascii="Times New Roman" w:hAnsi="Times New Roman"/>
                <w:i/>
                <w:sz w:val="24"/>
                <w:szCs w:val="24"/>
                <w:lang w:val="uk-UA" w:eastAsia="ru-RU"/>
              </w:rPr>
              <w:t>)</w:t>
            </w:r>
            <w:r w:rsidRPr="003F2360">
              <w:rPr>
                <w:rFonts w:ascii="Times New Roman" w:hAnsi="Times New Roman"/>
                <w:i/>
                <w:sz w:val="24"/>
                <w:szCs w:val="24"/>
                <w:lang w:val="uk-UA" w:eastAsia="ru-RU"/>
              </w:rPr>
              <w:t xml:space="preserve"> поставки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5F50B2" w14:textId="77777777" w:rsidR="007A4B53" w:rsidRPr="006F0D1B" w:rsidRDefault="002D1D15" w:rsidP="00735B26">
            <w:pPr>
              <w:pStyle w:val="a4"/>
              <w:tabs>
                <w:tab w:val="left" w:pos="6033"/>
              </w:tabs>
              <w:spacing w:before="120"/>
              <w:ind w:left="57" w:right="57"/>
              <w:rPr>
                <w:color w:val="121212"/>
                <w:lang w:val="uk-UA"/>
              </w:rPr>
            </w:pPr>
            <w:r w:rsidRPr="00637775">
              <w:rPr>
                <w:lang w:val="uk-UA"/>
              </w:rPr>
              <w:t xml:space="preserve">Місце поставки </w:t>
            </w:r>
            <w:r w:rsidRPr="006F0D1B">
              <w:rPr>
                <w:lang w:val="uk-UA"/>
              </w:rPr>
              <w:t xml:space="preserve">товарів: </w:t>
            </w:r>
            <w:r w:rsidR="005F39C5" w:rsidRPr="006F0D1B">
              <w:rPr>
                <w:lang w:val="uk-UA"/>
              </w:rPr>
              <w:t xml:space="preserve"> </w:t>
            </w:r>
            <w:r w:rsidR="00A33D05" w:rsidRPr="00A33D05">
              <w:rPr>
                <w:color w:val="121212"/>
                <w:lang w:val="uk-UA"/>
              </w:rPr>
              <w:t>Одеська обл. м. Болград вул.Терещенка,43</w:t>
            </w:r>
          </w:p>
          <w:p w14:paraId="5DA796F3" w14:textId="1A8391EA" w:rsidR="00557021" w:rsidRDefault="002D1D15" w:rsidP="00AA7F38">
            <w:pPr>
              <w:pStyle w:val="a4"/>
              <w:tabs>
                <w:tab w:val="left" w:pos="6033"/>
              </w:tabs>
              <w:spacing w:before="120"/>
              <w:ind w:left="57" w:right="57"/>
              <w:rPr>
                <w:lang w:val="uk-UA"/>
              </w:rPr>
            </w:pPr>
            <w:r w:rsidRPr="006F0D1B">
              <w:rPr>
                <w:lang w:val="uk-UA"/>
              </w:rPr>
              <w:t xml:space="preserve">Кількість </w:t>
            </w:r>
            <w:r w:rsidR="00E96770" w:rsidRPr="006F0D1B">
              <w:rPr>
                <w:lang w:val="uk-UA"/>
              </w:rPr>
              <w:t>(</w:t>
            </w:r>
            <w:r w:rsidRPr="006F0D1B">
              <w:rPr>
                <w:lang w:val="uk-UA"/>
              </w:rPr>
              <w:t>обсяг</w:t>
            </w:r>
            <w:r w:rsidR="00E96770" w:rsidRPr="006F0D1B">
              <w:rPr>
                <w:lang w:val="uk-UA"/>
              </w:rPr>
              <w:t>)</w:t>
            </w:r>
            <w:r w:rsidRPr="006F0D1B">
              <w:rPr>
                <w:lang w:val="uk-UA"/>
              </w:rPr>
              <w:t xml:space="preserve"> поставки товарів</w:t>
            </w:r>
            <w:r w:rsidRPr="00FE1C4E">
              <w:rPr>
                <w:lang w:val="uk-UA"/>
              </w:rPr>
              <w:t>:</w:t>
            </w:r>
            <w:r w:rsidR="006F0D1B" w:rsidRPr="00FE1C4E">
              <w:rPr>
                <w:lang w:val="uk-UA"/>
              </w:rPr>
              <w:t xml:space="preserve"> </w:t>
            </w:r>
            <w:r w:rsidR="005C42B1">
              <w:rPr>
                <w:lang w:val="uk-UA"/>
              </w:rPr>
              <w:t>3</w:t>
            </w:r>
            <w:r w:rsidR="00134050">
              <w:rPr>
                <w:lang w:val="uk-UA"/>
              </w:rPr>
              <w:t xml:space="preserve"> </w:t>
            </w:r>
            <w:r w:rsidR="00B378D0">
              <w:rPr>
                <w:lang w:val="uk-UA"/>
              </w:rPr>
              <w:t>шт</w:t>
            </w:r>
            <w:r w:rsidR="00DB622A">
              <w:rPr>
                <w:lang w:val="uk-UA"/>
              </w:rPr>
              <w:t>.</w:t>
            </w:r>
            <w:r w:rsidR="00134050">
              <w:rPr>
                <w:lang w:val="uk-UA"/>
              </w:rPr>
              <w:t xml:space="preserve"> </w:t>
            </w:r>
          </w:p>
          <w:p w14:paraId="0156E3C3" w14:textId="77777777" w:rsidR="00AA7F38" w:rsidRPr="003F2360" w:rsidRDefault="00AA7F38" w:rsidP="00AA7F38">
            <w:pPr>
              <w:pStyle w:val="a4"/>
              <w:tabs>
                <w:tab w:val="left" w:pos="6033"/>
              </w:tabs>
              <w:spacing w:before="120"/>
              <w:ind w:left="57" w:right="57"/>
              <w:rPr>
                <w:lang w:val="uk-UA"/>
              </w:rPr>
            </w:pPr>
          </w:p>
        </w:tc>
      </w:tr>
      <w:tr w:rsidR="0070654D" w:rsidRPr="003F2360" w14:paraId="3156BEEF"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24D556"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t xml:space="preserve">строк </w:t>
            </w:r>
            <w:r w:rsidRPr="00CA7C77">
              <w:rPr>
                <w:rFonts w:ascii="Times New Roman" w:hAnsi="Times New Roman"/>
                <w:i/>
                <w:sz w:val="24"/>
                <w:szCs w:val="24"/>
                <w:lang w:val="uk-UA" w:eastAsia="ru-RU"/>
              </w:rPr>
              <w:t>поставки</w:t>
            </w:r>
            <w:r w:rsidRPr="003F2360">
              <w:rPr>
                <w:rFonts w:ascii="Times New Roman" w:hAnsi="Times New Roman"/>
                <w:i/>
                <w:sz w:val="24"/>
                <w:szCs w:val="24"/>
                <w:lang w:val="uk-UA" w:eastAsia="ru-RU"/>
              </w:rPr>
              <w:t xml:space="preserve"> товарів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192CC4" w14:textId="3CFEFF4B" w:rsidR="00637775" w:rsidRPr="0033063E" w:rsidRDefault="0033063E" w:rsidP="00637775">
            <w:pPr>
              <w:tabs>
                <w:tab w:val="num" w:pos="-180"/>
                <w:tab w:val="left" w:pos="540"/>
                <w:tab w:val="left" w:pos="6033"/>
              </w:tabs>
              <w:spacing w:before="120" w:after="120" w:line="240" w:lineRule="auto"/>
              <w:ind w:left="57" w:right="57"/>
              <w:rPr>
                <w:rFonts w:ascii="Times New Roman" w:eastAsia="Calibri" w:hAnsi="Times New Roman"/>
                <w:color w:val="121212"/>
                <w:sz w:val="24"/>
                <w:szCs w:val="24"/>
              </w:rPr>
            </w:pPr>
            <w:r w:rsidRPr="0033063E">
              <w:rPr>
                <w:rFonts w:ascii="Times New Roman" w:eastAsia="Calibri" w:hAnsi="Times New Roman"/>
                <w:color w:val="121212"/>
                <w:sz w:val="24"/>
                <w:szCs w:val="24"/>
              </w:rPr>
              <w:t xml:space="preserve">До </w:t>
            </w:r>
            <w:r w:rsidRPr="0033063E">
              <w:rPr>
                <w:rFonts w:ascii="Times New Roman" w:eastAsia="Calibri" w:hAnsi="Times New Roman"/>
                <w:color w:val="121212"/>
                <w:sz w:val="24"/>
                <w:szCs w:val="24"/>
                <w:lang w:val="uk-UA"/>
              </w:rPr>
              <w:t>15 грудня</w:t>
            </w:r>
            <w:r w:rsidR="00134050" w:rsidRPr="0033063E">
              <w:rPr>
                <w:rFonts w:ascii="Times New Roman" w:eastAsia="Calibri" w:hAnsi="Times New Roman"/>
                <w:color w:val="121212"/>
                <w:sz w:val="24"/>
                <w:szCs w:val="24"/>
                <w:lang w:val="uk-UA"/>
              </w:rPr>
              <w:t xml:space="preserve"> </w:t>
            </w:r>
            <w:r w:rsidR="004D30F6" w:rsidRPr="0033063E">
              <w:rPr>
                <w:rFonts w:ascii="Times New Roman" w:eastAsia="Calibri" w:hAnsi="Times New Roman"/>
                <w:color w:val="121212"/>
                <w:sz w:val="24"/>
                <w:szCs w:val="24"/>
              </w:rPr>
              <w:t>202</w:t>
            </w:r>
            <w:r w:rsidR="00552FEE" w:rsidRPr="0033063E">
              <w:rPr>
                <w:rFonts w:ascii="Times New Roman" w:eastAsia="Calibri" w:hAnsi="Times New Roman"/>
                <w:color w:val="121212"/>
                <w:sz w:val="24"/>
                <w:szCs w:val="24"/>
                <w:lang w:val="uk-UA"/>
              </w:rPr>
              <w:t>2</w:t>
            </w:r>
            <w:r w:rsidR="004D30F6" w:rsidRPr="0033063E">
              <w:rPr>
                <w:rFonts w:ascii="Times New Roman" w:eastAsia="Calibri" w:hAnsi="Times New Roman"/>
                <w:color w:val="121212"/>
                <w:sz w:val="24"/>
                <w:szCs w:val="24"/>
              </w:rPr>
              <w:t xml:space="preserve"> р</w:t>
            </w:r>
          </w:p>
          <w:p w14:paraId="64D743F3" w14:textId="77777777" w:rsidR="002D1D15" w:rsidRPr="00B378D0" w:rsidRDefault="002D1D15" w:rsidP="00735B26">
            <w:pPr>
              <w:tabs>
                <w:tab w:val="num" w:pos="-180"/>
                <w:tab w:val="left" w:pos="540"/>
                <w:tab w:val="left" w:pos="6033"/>
              </w:tabs>
              <w:spacing w:before="120" w:after="120" w:line="240" w:lineRule="auto"/>
              <w:ind w:left="57" w:right="57"/>
              <w:rPr>
                <w:rFonts w:ascii="Times New Roman" w:hAnsi="Times New Roman"/>
                <w:bCs/>
                <w:sz w:val="24"/>
                <w:szCs w:val="24"/>
                <w:highlight w:val="yellow"/>
                <w:lang w:val="uk-UA"/>
              </w:rPr>
            </w:pPr>
          </w:p>
        </w:tc>
      </w:tr>
      <w:tr w:rsidR="0070654D" w:rsidRPr="003F2360" w14:paraId="6045741B"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E7A1C0"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637775">
              <w:rPr>
                <w:rFonts w:ascii="Times New Roman" w:hAnsi="Times New Roman"/>
                <w:i/>
                <w:sz w:val="24"/>
                <w:szCs w:val="24"/>
                <w:lang w:val="uk-UA" w:eastAsia="ru-RU"/>
              </w:rPr>
              <w:t>очікувана вартість Закупівлі, гривень (з ПДВ)</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C35352B" w14:textId="48713947" w:rsidR="002D1D15" w:rsidRPr="002A5A31" w:rsidRDefault="00B378D0"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sidRPr="00B378D0">
              <w:rPr>
                <w:rFonts w:ascii="Times New Roman" w:hAnsi="Times New Roman"/>
                <w:sz w:val="24"/>
                <w:szCs w:val="24"/>
                <w:lang w:val="uk-UA" w:eastAsia="ru-RU"/>
              </w:rPr>
              <w:t>1 390 360,00 грн. з ПДВ</w:t>
            </w:r>
          </w:p>
        </w:tc>
      </w:tr>
      <w:tr w:rsidR="00DB622A" w:rsidRPr="003F2360" w14:paraId="34B61093" w14:textId="77777777" w:rsidTr="004D30F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F6BFBE" w14:textId="3C281B40" w:rsidR="00DB622A" w:rsidRPr="002E54B2" w:rsidRDefault="00DB622A" w:rsidP="00735B26">
            <w:pPr>
              <w:spacing w:before="120" w:after="120" w:line="240" w:lineRule="auto"/>
              <w:ind w:left="57" w:right="57"/>
              <w:rPr>
                <w:rFonts w:ascii="Times New Roman" w:hAnsi="Times New Roman"/>
                <w:i/>
                <w:sz w:val="24"/>
                <w:szCs w:val="24"/>
                <w:lang w:val="uk-UA" w:eastAsia="ru-RU"/>
              </w:rPr>
            </w:pPr>
            <w:r w:rsidRPr="002E54B2">
              <w:rPr>
                <w:rFonts w:ascii="Times New Roman" w:hAnsi="Times New Roman"/>
                <w:i/>
                <w:sz w:val="24"/>
                <w:szCs w:val="24"/>
                <w:lang w:val="uk-UA" w:eastAsia="ru-RU"/>
              </w:rPr>
              <w:t>Умови оплати</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26DB40" w14:textId="64960974" w:rsidR="00DB622A" w:rsidRPr="002E54B2" w:rsidRDefault="00DB6F05" w:rsidP="004A2EB6">
            <w:pPr>
              <w:tabs>
                <w:tab w:val="left" w:pos="6033"/>
              </w:tabs>
              <w:spacing w:before="120" w:after="120" w:line="240" w:lineRule="auto"/>
              <w:ind w:left="57" w:right="57"/>
              <w:jc w:val="both"/>
              <w:textAlignment w:val="baseline"/>
              <w:rPr>
                <w:rFonts w:ascii="Times New Roman" w:hAnsi="Times New Roman"/>
                <w:sz w:val="24"/>
                <w:szCs w:val="24"/>
                <w:lang w:val="uk-UA" w:eastAsia="ru-RU"/>
              </w:rPr>
            </w:pPr>
            <w:r w:rsidRPr="002E54B2">
              <w:rPr>
                <w:rFonts w:ascii="Times New Roman" w:hAnsi="Times New Roman"/>
                <w:color w:val="000000"/>
                <w:sz w:val="24"/>
                <w:szCs w:val="24"/>
                <w:lang w:val="uk-UA" w:eastAsia="ru-RU"/>
              </w:rPr>
              <w:t>Оплата здійснюється за кожну партію одержаного товару згідно з наданим Постачальником рахунку-фактури у безготівковій формі на вказаний у Договорі рахунок Постачальника протягом 14 (чотирнадцяти) календарних днів з дня одержання відповідної партії товару Покупцем.</w:t>
            </w:r>
          </w:p>
        </w:tc>
      </w:tr>
      <w:tr w:rsidR="0070654D" w:rsidRPr="003F2360" w14:paraId="242E0A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842691" w14:textId="77777777" w:rsidR="002D1D15" w:rsidRPr="003F2360" w:rsidRDefault="002D1D15" w:rsidP="00735B26">
            <w:pPr>
              <w:spacing w:before="120" w:after="120" w:line="240" w:lineRule="auto"/>
              <w:ind w:left="57" w:right="57"/>
              <w:rPr>
                <w:rFonts w:ascii="Times New Roman" w:hAnsi="Times New Roman"/>
                <w:i/>
                <w:sz w:val="24"/>
                <w:szCs w:val="24"/>
                <w:lang w:val="uk-UA" w:eastAsia="ru-RU"/>
              </w:rPr>
            </w:pPr>
            <w:r w:rsidRPr="003F2360">
              <w:rPr>
                <w:rFonts w:ascii="Times New Roman" w:hAnsi="Times New Roman"/>
                <w:i/>
                <w:sz w:val="24"/>
                <w:szCs w:val="24"/>
                <w:lang w:val="uk-UA" w:eastAsia="ru-RU"/>
              </w:rPr>
              <w:lastRenderedPageBreak/>
              <w:t>інформація про необхідні технічні, якісні та кількісні характеристики предмета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C8850E" w14:textId="77777777" w:rsidR="002D1D15"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A72D58">
              <w:rPr>
                <w:rFonts w:ascii="Times New Roman" w:hAnsi="Times New Roman"/>
                <w:sz w:val="24"/>
                <w:szCs w:val="24"/>
                <w:lang w:val="uk-UA" w:eastAsia="ru-RU"/>
              </w:rPr>
              <w:t>Учасники процедури Закупівлі повинні подати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які зазначено в</w:t>
            </w:r>
            <w:r w:rsidR="005F39C5">
              <w:rPr>
                <w:rFonts w:ascii="Times New Roman" w:hAnsi="Times New Roman"/>
                <w:sz w:val="24"/>
                <w:szCs w:val="24"/>
                <w:lang w:val="uk-UA" w:eastAsia="ru-RU"/>
              </w:rPr>
              <w:t xml:space="preserve">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5F39C5" w:rsidRPr="00D169A3">
              <w:rPr>
                <w:rFonts w:ascii="Times New Roman" w:hAnsi="Times New Roman"/>
                <w:sz w:val="24"/>
                <w:szCs w:val="24"/>
                <w:lang w:val="uk-UA" w:eastAsia="ru-RU"/>
              </w:rPr>
              <w:t xml:space="preserve"> Оголошення</w:t>
            </w:r>
          </w:p>
          <w:p w14:paraId="2AA55802" w14:textId="77777777" w:rsidR="00D5420C" w:rsidRPr="003F2360" w:rsidRDefault="00DB0328" w:rsidP="00D169A3">
            <w:pPr>
              <w:spacing w:before="120" w:after="120" w:line="240" w:lineRule="auto"/>
              <w:ind w:left="57" w:right="57"/>
              <w:jc w:val="both"/>
              <w:rPr>
                <w:rFonts w:ascii="Times New Roman" w:hAnsi="Times New Roman"/>
                <w:color w:val="FF0000"/>
                <w:sz w:val="24"/>
                <w:szCs w:val="24"/>
                <w:lang w:val="uk-UA" w:eastAsia="ru-RU"/>
              </w:rPr>
            </w:pPr>
            <w:r w:rsidRPr="003F2360">
              <w:rPr>
                <w:rFonts w:ascii="Times New Roman" w:hAnsi="Times New Roman"/>
                <w:sz w:val="24"/>
                <w:szCs w:val="24"/>
                <w:lang w:val="uk-UA" w:eastAsia="ru-RU"/>
              </w:rPr>
              <w:t>Технічні в</w:t>
            </w:r>
            <w:r w:rsidR="002D1D15" w:rsidRPr="003F2360">
              <w:rPr>
                <w:rFonts w:ascii="Times New Roman" w:hAnsi="Times New Roman"/>
                <w:sz w:val="24"/>
                <w:szCs w:val="24"/>
                <w:lang w:val="uk-UA" w:eastAsia="ru-RU"/>
              </w:rPr>
              <w:t xml:space="preserve">имоги до предмета Закупівлі (технічні, якісні, кількісні та інші вимоги до предмета Закупівлі) зазначено в </w:t>
            </w:r>
            <w:r w:rsidR="002E4CFC">
              <w:rPr>
                <w:rFonts w:ascii="Times New Roman" w:hAnsi="Times New Roman"/>
                <w:sz w:val="24"/>
                <w:szCs w:val="24"/>
                <w:lang w:val="uk-UA" w:eastAsia="ru-RU"/>
              </w:rPr>
              <w:t xml:space="preserve">Додатку </w:t>
            </w:r>
            <w:r w:rsidR="00FD2098">
              <w:rPr>
                <w:rFonts w:ascii="Times New Roman" w:hAnsi="Times New Roman"/>
                <w:sz w:val="24"/>
                <w:szCs w:val="24"/>
                <w:lang w:val="uk-UA" w:eastAsia="ru-RU"/>
              </w:rPr>
              <w:t>1</w:t>
            </w:r>
            <w:r w:rsidR="00D169A3" w:rsidRPr="00D169A3">
              <w:rPr>
                <w:rFonts w:ascii="Times New Roman" w:hAnsi="Times New Roman"/>
                <w:sz w:val="24"/>
                <w:szCs w:val="24"/>
                <w:lang w:val="uk-UA" w:eastAsia="ru-RU"/>
              </w:rPr>
              <w:t xml:space="preserve"> </w:t>
            </w:r>
            <w:r w:rsidR="00A72D58" w:rsidRPr="00D169A3">
              <w:rPr>
                <w:rFonts w:ascii="Times New Roman" w:hAnsi="Times New Roman"/>
                <w:sz w:val="24"/>
                <w:szCs w:val="24"/>
                <w:lang w:val="uk-UA" w:eastAsia="ru-RU"/>
              </w:rPr>
              <w:t>Оголошення</w:t>
            </w:r>
            <w:r w:rsidR="002D1D15" w:rsidRPr="003F2360">
              <w:rPr>
                <w:rFonts w:ascii="Times New Roman" w:hAnsi="Times New Roman"/>
                <w:sz w:val="24"/>
                <w:szCs w:val="24"/>
                <w:lang w:val="uk-UA" w:eastAsia="ru-RU"/>
              </w:rPr>
              <w:t>.</w:t>
            </w:r>
          </w:p>
        </w:tc>
      </w:tr>
      <w:tr w:rsidR="0070654D" w:rsidRPr="003F2360" w14:paraId="0C169515"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46B5A8" w14:textId="77777777" w:rsidR="002D1D15" w:rsidRPr="00CE1081" w:rsidRDefault="002D1D15" w:rsidP="00826F70">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t>4.</w:t>
            </w:r>
            <w:r w:rsidR="00826F70">
              <w:rPr>
                <w:rFonts w:ascii="Times New Roman" w:hAnsi="Times New Roman"/>
                <w:sz w:val="24"/>
                <w:szCs w:val="24"/>
                <w:lang w:val="uk-UA" w:eastAsia="ru-RU"/>
              </w:rPr>
              <w:t>Вид</w:t>
            </w:r>
            <w:r w:rsidR="005F39C5">
              <w:rPr>
                <w:rFonts w:ascii="Times New Roman" w:hAnsi="Times New Roman"/>
                <w:sz w:val="24"/>
                <w:szCs w:val="24"/>
                <w:lang w:val="uk-UA" w:eastAsia="ru-RU"/>
              </w:rPr>
              <w:t xml:space="preserve"> </w:t>
            </w:r>
            <w:r w:rsidR="00F80103" w:rsidRPr="00CE1081">
              <w:rPr>
                <w:rFonts w:ascii="Times New Roman" w:hAnsi="Times New Roman"/>
                <w:sz w:val="24"/>
                <w:szCs w:val="24"/>
                <w:lang w:val="uk-UA" w:eastAsia="ru-RU"/>
              </w:rPr>
              <w:t xml:space="preserve">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B3AD92" w14:textId="77777777" w:rsidR="002D1D15" w:rsidRPr="00CE1081" w:rsidRDefault="00DC4082" w:rsidP="00735B26">
            <w:pPr>
              <w:spacing w:before="120" w:after="120" w:line="240" w:lineRule="auto"/>
              <w:ind w:left="57" w:right="57"/>
              <w:rPr>
                <w:rFonts w:ascii="Times New Roman" w:hAnsi="Times New Roman"/>
                <w:sz w:val="24"/>
                <w:szCs w:val="24"/>
                <w:lang w:val="uk-UA" w:eastAsia="ru-RU"/>
              </w:rPr>
            </w:pPr>
            <w:r w:rsidRPr="00CE1081">
              <w:rPr>
                <w:rFonts w:ascii="Times New Roman" w:hAnsi="Times New Roman"/>
                <w:sz w:val="24"/>
                <w:szCs w:val="24"/>
                <w:lang w:val="uk-UA" w:eastAsia="ru-RU"/>
              </w:rPr>
              <w:t>Спрощена</w:t>
            </w:r>
            <w:r w:rsidR="002D1D15" w:rsidRPr="00CE1081">
              <w:rPr>
                <w:rFonts w:ascii="Times New Roman" w:hAnsi="Times New Roman"/>
                <w:sz w:val="24"/>
                <w:szCs w:val="24"/>
                <w:lang w:val="uk-UA" w:eastAsia="ru-RU"/>
              </w:rPr>
              <w:t xml:space="preserve"> закупівл</w:t>
            </w:r>
            <w:r w:rsidRPr="00CE1081">
              <w:rPr>
                <w:rFonts w:ascii="Times New Roman" w:hAnsi="Times New Roman"/>
                <w:sz w:val="24"/>
                <w:szCs w:val="24"/>
                <w:lang w:val="uk-UA" w:eastAsia="ru-RU"/>
              </w:rPr>
              <w:t>я</w:t>
            </w:r>
          </w:p>
        </w:tc>
      </w:tr>
      <w:tr w:rsidR="0070654D" w:rsidRPr="003F2360" w14:paraId="595DEA3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61EE57"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5. Недискримінація Учасників</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0163C9" w14:textId="77777777" w:rsidR="002D1D15" w:rsidRPr="003F2360" w:rsidRDefault="008D13C8" w:rsidP="00F80103">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Вітчизняні та іноземні учасники всіх форм власності та організаційно</w:t>
            </w:r>
            <w:r w:rsidR="00F80103">
              <w:rPr>
                <w:rFonts w:ascii="Times New Roman" w:hAnsi="Times New Roman"/>
                <w:sz w:val="24"/>
                <w:szCs w:val="24"/>
                <w:lang w:val="uk-UA" w:eastAsia="ru-RU"/>
              </w:rPr>
              <w:t xml:space="preserve">-правових форм беруть участь у </w:t>
            </w:r>
            <w:r w:rsidRPr="003F2360">
              <w:rPr>
                <w:rFonts w:ascii="Times New Roman" w:hAnsi="Times New Roman"/>
                <w:sz w:val="24"/>
                <w:szCs w:val="24"/>
                <w:lang w:val="uk-UA" w:eastAsia="ru-RU"/>
              </w:rPr>
              <w:t xml:space="preserve"> закупів</w:t>
            </w:r>
            <w:r w:rsidR="00F80103">
              <w:rPr>
                <w:rFonts w:ascii="Times New Roman" w:hAnsi="Times New Roman"/>
                <w:sz w:val="24"/>
                <w:szCs w:val="24"/>
                <w:lang w:val="uk-UA" w:eastAsia="ru-RU"/>
              </w:rPr>
              <w:t>лі</w:t>
            </w:r>
            <w:r w:rsidRPr="003F2360">
              <w:rPr>
                <w:rFonts w:ascii="Times New Roman" w:hAnsi="Times New Roman"/>
                <w:sz w:val="24"/>
                <w:szCs w:val="24"/>
                <w:lang w:val="uk-UA" w:eastAsia="ru-RU"/>
              </w:rPr>
              <w:t xml:space="preserve"> на рівних умовах.</w:t>
            </w:r>
          </w:p>
        </w:tc>
      </w:tr>
      <w:tr w:rsidR="002D1D15" w:rsidRPr="003F2360" w14:paraId="467D71F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F0064C"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6. Інформація про валюту (валюти), у якій (яких) повинна бути розрахована і зазначена ціна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2E46CF"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r w:rsidRPr="003F2360">
              <w:rPr>
                <w:rFonts w:ascii="Times New Roman" w:hAnsi="Times New Roman"/>
                <w:sz w:val="24"/>
                <w:szCs w:val="24"/>
                <w:lang w:val="uk-UA"/>
              </w:rPr>
              <w:t>Валютою пропозиції є гривня.</w:t>
            </w:r>
          </w:p>
          <w:p w14:paraId="035F4BB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p w14:paraId="79E7A3A2" w14:textId="77777777" w:rsidR="002D1D15" w:rsidRPr="003F2360" w:rsidRDefault="002D1D15" w:rsidP="00735B26">
            <w:pPr>
              <w:tabs>
                <w:tab w:val="left" w:pos="2160"/>
                <w:tab w:val="left" w:pos="3600"/>
              </w:tabs>
              <w:spacing w:before="120" w:after="120" w:line="240" w:lineRule="auto"/>
              <w:ind w:left="57" w:right="57"/>
              <w:jc w:val="both"/>
              <w:rPr>
                <w:rFonts w:ascii="Times New Roman" w:hAnsi="Times New Roman"/>
                <w:sz w:val="24"/>
                <w:szCs w:val="24"/>
                <w:lang w:val="uk-UA"/>
              </w:rPr>
            </w:pPr>
          </w:p>
        </w:tc>
      </w:tr>
      <w:tr w:rsidR="0070654D" w:rsidRPr="003F2360" w14:paraId="1EB10821"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8AE5BA" w14:textId="77777777" w:rsidR="002D1D15" w:rsidRPr="003F2360" w:rsidRDefault="002D1D15"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7. Інформація про мову (мови), якою (якими) повинні бути складені пропозиції </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0336" w14:textId="77777777" w:rsidR="002D1D15" w:rsidRPr="003F2360" w:rsidRDefault="002D1D15" w:rsidP="00735B26">
            <w:pPr>
              <w:pStyle w:val="a4"/>
              <w:spacing w:before="120"/>
              <w:ind w:left="57" w:right="57"/>
              <w:jc w:val="both"/>
              <w:rPr>
                <w:color w:val="000000"/>
                <w:lang w:val="uk-UA"/>
              </w:rPr>
            </w:pPr>
            <w:r w:rsidRPr="003F2360">
              <w:rPr>
                <w:color w:val="000000"/>
                <w:lang w:val="uk-UA"/>
              </w:rPr>
              <w:t>Пропозиція та усі документи, що</w:t>
            </w:r>
            <w:r w:rsidRPr="003F2360">
              <w:rPr>
                <w:color w:val="000000"/>
                <w:lang w:val="uk-UA" w:eastAsia="x-none"/>
              </w:rPr>
              <w:t xml:space="preserve"> </w:t>
            </w:r>
            <w:r w:rsidR="005B5E9F" w:rsidRPr="003F2360">
              <w:rPr>
                <w:color w:val="000000"/>
                <w:lang w:val="uk-UA" w:eastAsia="x-none"/>
              </w:rPr>
              <w:t>подаються разом з нею</w:t>
            </w:r>
            <w:r w:rsidRPr="003F2360">
              <w:rPr>
                <w:color w:val="000000"/>
                <w:lang w:val="uk-UA"/>
              </w:rPr>
              <w:t xml:space="preserve">, </w:t>
            </w:r>
            <w:r w:rsidR="005B5E9F" w:rsidRPr="003F2360">
              <w:rPr>
                <w:color w:val="000000"/>
                <w:lang w:val="uk-UA" w:eastAsia="en-US"/>
              </w:rPr>
              <w:t>складаються</w:t>
            </w:r>
            <w:r w:rsidRPr="003F2360">
              <w:rPr>
                <w:color w:val="000000"/>
                <w:lang w:val="uk-UA"/>
              </w:rPr>
              <w:t xml:space="preserve"> українською мовою.</w:t>
            </w:r>
          </w:p>
          <w:p w14:paraId="18340503" w14:textId="77777777" w:rsidR="00C53277" w:rsidRPr="003F2360" w:rsidRDefault="00C53277"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разі, якщо оригінали документів складені іншою мовою, разом з такими документами подається їх переклад українською мовою. Підпис перекладача має бути завірений нотаріально. </w:t>
            </w:r>
          </w:p>
        </w:tc>
      </w:tr>
      <w:tr w:rsidR="00DB622A" w:rsidRPr="003F2360" w14:paraId="3468BA6E"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F2630" w14:textId="5F0BA7F9" w:rsidR="00DB622A" w:rsidRPr="002E54B2" w:rsidRDefault="00E95641" w:rsidP="003A05C2">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8</w:t>
            </w:r>
            <w:r w:rsidR="00DB622A" w:rsidRPr="002E54B2">
              <w:rPr>
                <w:rFonts w:ascii="Times New Roman" w:hAnsi="Times New Roman"/>
                <w:sz w:val="24"/>
                <w:szCs w:val="24"/>
                <w:lang w:val="uk-UA" w:eastAsia="ru-RU"/>
              </w:rPr>
              <w:t>.Період уточнення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88E292" w14:textId="74A188BF" w:rsidR="00DB622A" w:rsidRPr="002E54B2" w:rsidRDefault="00DB622A" w:rsidP="003A05C2">
            <w:pPr>
              <w:pStyle w:val="a4"/>
              <w:spacing w:before="120"/>
              <w:ind w:left="57" w:right="57"/>
              <w:jc w:val="both"/>
              <w:rPr>
                <w:shd w:val="clear" w:color="auto" w:fill="FFFFFA"/>
                <w:lang w:val="uk-UA" w:eastAsia="x-none"/>
              </w:rPr>
            </w:pPr>
            <w:r w:rsidRPr="002E54B2">
              <w:rPr>
                <w:shd w:val="clear" w:color="auto" w:fill="FFFFFA"/>
                <w:lang w:val="uk-UA" w:eastAsia="x-none"/>
              </w:rPr>
              <w:t xml:space="preserve"> 3 робочі дні з дня оприлюднення оголошення про проведення спрощеної закупівлі в електронній системі </w:t>
            </w:r>
            <w:proofErr w:type="spellStart"/>
            <w:r w:rsidRPr="002E54B2">
              <w:rPr>
                <w:shd w:val="clear" w:color="auto" w:fill="FFFFFA"/>
                <w:lang w:val="uk-UA" w:eastAsia="x-none"/>
              </w:rPr>
              <w:t>закупівель</w:t>
            </w:r>
            <w:proofErr w:type="spellEnd"/>
          </w:p>
        </w:tc>
      </w:tr>
      <w:tr w:rsidR="00A72D58" w:rsidRPr="003F2360" w14:paraId="52D56491"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E3AF9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II. </w:t>
            </w:r>
            <w:r w:rsidRPr="003F2360">
              <w:rPr>
                <w:rFonts w:ascii="Times New Roman" w:hAnsi="Times New Roman"/>
                <w:b/>
                <w:bCs/>
                <w:sz w:val="24"/>
                <w:szCs w:val="24"/>
                <w:lang w:val="uk-UA" w:eastAsia="ru-RU"/>
              </w:rPr>
              <w:t>Внесення змін до інформації про Закупівлю</w:t>
            </w:r>
          </w:p>
        </w:tc>
      </w:tr>
      <w:tr w:rsidR="00A72D58" w:rsidRPr="003F2360" w14:paraId="71442608"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7FE79D"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 Процедура внесення змін до інформації про Закупівлю</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E5632D"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Замовник має право вносити зміни в інформацію та документи щодо оголошеної Закупівлі до початку прийому пропозицій. </w:t>
            </w:r>
          </w:p>
          <w:p w14:paraId="231A99D4"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Уся історія змін документів, внесених у цей період, зберігається і доступна для перегляду Користувачам Системи. </w:t>
            </w:r>
          </w:p>
          <w:p w14:paraId="4E8C23BF" w14:textId="5E60B8C5"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Замовник вносить зміни до документів, він зобов’язаний </w:t>
            </w:r>
            <w:r w:rsidR="007E6D97" w:rsidRPr="003F2360">
              <w:rPr>
                <w:rFonts w:ascii="Times New Roman" w:hAnsi="Times New Roman"/>
                <w:sz w:val="24"/>
                <w:szCs w:val="24"/>
                <w:lang w:val="uk-UA" w:eastAsia="ru-RU"/>
              </w:rPr>
              <w:t>до завантажити</w:t>
            </w:r>
            <w:r w:rsidRPr="003F2360">
              <w:rPr>
                <w:rFonts w:ascii="Times New Roman" w:hAnsi="Times New Roman"/>
                <w:sz w:val="24"/>
                <w:szCs w:val="24"/>
                <w:lang w:val="uk-UA" w:eastAsia="ru-RU"/>
              </w:rPr>
              <w:t xml:space="preserve"> такі зміни у вигляді окремого файлу.</w:t>
            </w:r>
          </w:p>
        </w:tc>
      </w:tr>
      <w:tr w:rsidR="00A72D58" w:rsidRPr="003F2360" w14:paraId="23D6FB6F"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740454"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IІI. </w:t>
            </w:r>
            <w:r w:rsidRPr="003F2360">
              <w:rPr>
                <w:rFonts w:ascii="Times New Roman" w:hAnsi="Times New Roman"/>
                <w:b/>
                <w:bCs/>
                <w:sz w:val="24"/>
                <w:szCs w:val="24"/>
                <w:lang w:val="uk-UA" w:eastAsia="ru-RU"/>
              </w:rPr>
              <w:t>Редагування та анулювання пропозицій</w:t>
            </w:r>
          </w:p>
        </w:tc>
      </w:tr>
      <w:tr w:rsidR="00A72D58" w:rsidRPr="003F2360" w14:paraId="5E9847D4"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78A0E7"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 Редагування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16DA5"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Учасник має право вносити зміни та уточнення до поданої ним пропозиції до </w:t>
            </w:r>
            <w:r w:rsidRPr="00D5165F">
              <w:rPr>
                <w:rFonts w:ascii="Times New Roman" w:hAnsi="Times New Roman"/>
                <w:sz w:val="24"/>
                <w:szCs w:val="24"/>
                <w:lang w:val="uk-UA" w:eastAsia="ru-RU"/>
              </w:rPr>
              <w:t>закінчення періоду прийому пропозицій</w:t>
            </w:r>
            <w:r w:rsidRPr="003F2360">
              <w:rPr>
                <w:rFonts w:ascii="Times New Roman" w:hAnsi="Times New Roman"/>
                <w:sz w:val="24"/>
                <w:szCs w:val="24"/>
                <w:lang w:val="uk-UA" w:eastAsia="ru-RU"/>
              </w:rPr>
              <w:t xml:space="preserve">, </w:t>
            </w:r>
            <w:r w:rsidRPr="00D5165F">
              <w:rPr>
                <w:rFonts w:ascii="Times New Roman" w:hAnsi="Times New Roman"/>
                <w:sz w:val="24"/>
                <w:szCs w:val="24"/>
                <w:lang w:val="uk-UA" w:eastAsia="ru-RU"/>
              </w:rPr>
              <w:t>визначених Замовником.</w:t>
            </w:r>
          </w:p>
        </w:tc>
      </w:tr>
      <w:tr w:rsidR="00A72D58" w:rsidRPr="003F2360" w14:paraId="019774B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0877A5"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2. Анулювання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E2B06F"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Учасник може анулювати свою пропозицію лише в період прийому пропозицій.</w:t>
            </w:r>
          </w:p>
        </w:tc>
      </w:tr>
      <w:tr w:rsidR="00A72D58" w:rsidRPr="003F2360" w14:paraId="0144A364" w14:textId="77777777" w:rsidTr="0062522F">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50A30"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IV. Підготовка та подання пропозицій</w:t>
            </w:r>
          </w:p>
        </w:tc>
      </w:tr>
      <w:tr w:rsidR="00A72D58" w:rsidRPr="00AD6612" w14:paraId="10899D3B"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3CEB0A" w14:textId="77777777" w:rsidR="00A72D58" w:rsidRPr="003F2360" w:rsidRDefault="00A72D58" w:rsidP="00735B26">
            <w:pPr>
              <w:spacing w:before="120" w:after="120" w:line="240" w:lineRule="auto"/>
              <w:ind w:left="57" w:right="57"/>
              <w:rPr>
                <w:rFonts w:ascii="Times New Roman" w:hAnsi="Times New Roman"/>
                <w:sz w:val="24"/>
                <w:szCs w:val="24"/>
                <w:lang w:val="uk-UA"/>
              </w:rPr>
            </w:pPr>
            <w:r w:rsidRPr="003F2360">
              <w:rPr>
                <w:rFonts w:ascii="Times New Roman" w:hAnsi="Times New Roman"/>
                <w:sz w:val="24"/>
                <w:szCs w:val="24"/>
                <w:lang w:val="uk-UA"/>
              </w:rPr>
              <w:t>1. Оформлення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11A733" w14:textId="77777777" w:rsidR="00A72D58" w:rsidRPr="003F2360" w:rsidRDefault="00A72D58" w:rsidP="00735B26">
            <w:pPr>
              <w:widowControl w:val="0"/>
              <w:tabs>
                <w:tab w:val="left" w:pos="387"/>
              </w:tabs>
              <w:spacing w:before="120" w:after="120" w:line="240" w:lineRule="auto"/>
              <w:ind w:left="57" w:right="57"/>
              <w:jc w:val="both"/>
              <w:outlineLvl w:val="2"/>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3F2360">
              <w:rPr>
                <w:rFonts w:ascii="Times New Roman" w:eastAsia="Arial" w:hAnsi="Times New Roman"/>
                <w:sz w:val="24"/>
                <w:szCs w:val="24"/>
                <w:lang w:val="uk-UA" w:eastAsia="ru-RU"/>
              </w:rPr>
              <w:t>закупівель</w:t>
            </w:r>
            <w:proofErr w:type="spellEnd"/>
            <w:r w:rsidRPr="003F2360">
              <w:rPr>
                <w:rFonts w:ascii="Times New Roman" w:eastAsia="Arial" w:hAnsi="Times New Roman"/>
                <w:sz w:val="24"/>
                <w:szCs w:val="24"/>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D120A1">
              <w:fldChar w:fldCharType="begin"/>
            </w:r>
            <w:r w:rsidR="00D120A1" w:rsidRPr="00F015E6">
              <w:rPr>
                <w:lang w:val="uk-UA"/>
              </w:rPr>
              <w:instrText xml:space="preserve"> </w:instrText>
            </w:r>
            <w:r w:rsidR="00D120A1">
              <w:instrText>HYPERLINK</w:instrText>
            </w:r>
            <w:r w:rsidR="00D120A1" w:rsidRPr="00F015E6">
              <w:rPr>
                <w:lang w:val="uk-UA"/>
              </w:rPr>
              <w:instrText xml:space="preserve"> "</w:instrText>
            </w:r>
            <w:r w:rsidR="00D120A1">
              <w:instrText>https</w:instrText>
            </w:r>
            <w:r w:rsidR="00D120A1" w:rsidRPr="00F015E6">
              <w:rPr>
                <w:lang w:val="uk-UA"/>
              </w:rPr>
              <w:instrText>://</w:instrText>
            </w:r>
            <w:r w:rsidR="00D120A1">
              <w:instrText>ru</w:instrText>
            </w:r>
            <w:r w:rsidR="00D120A1" w:rsidRPr="00F015E6">
              <w:rPr>
                <w:lang w:val="uk-UA"/>
              </w:rPr>
              <w:instrText>.</w:instrText>
            </w:r>
            <w:r w:rsidR="00D120A1">
              <w:instrText>wikipedia</w:instrText>
            </w:r>
            <w:r w:rsidR="00D120A1" w:rsidRPr="00F015E6">
              <w:rPr>
                <w:lang w:val="uk-UA"/>
              </w:rPr>
              <w:instrText>.</w:instrText>
            </w:r>
            <w:r w:rsidR="00D120A1">
              <w:instrText>org</w:instrText>
            </w:r>
            <w:r w:rsidR="00D120A1" w:rsidRPr="00F015E6">
              <w:rPr>
                <w:lang w:val="uk-UA"/>
              </w:rPr>
              <w:instrText>/</w:instrText>
            </w:r>
            <w:r w:rsidR="00D120A1">
              <w:instrText>wiki</w:instrText>
            </w:r>
            <w:r w:rsidR="00D120A1" w:rsidRPr="00F015E6">
              <w:rPr>
                <w:lang w:val="uk-UA"/>
              </w:rPr>
              <w:instrText>/</w:instrText>
            </w:r>
            <w:r w:rsidR="00D120A1">
              <w:instrText>Portable</w:instrText>
            </w:r>
            <w:r w:rsidR="00D120A1" w:rsidRPr="00F015E6">
              <w:rPr>
                <w:lang w:val="uk-UA"/>
              </w:rPr>
              <w:instrText>_</w:instrText>
            </w:r>
            <w:r w:rsidR="00D120A1">
              <w:instrText>Document</w:instrText>
            </w:r>
            <w:r w:rsidR="00D120A1" w:rsidRPr="00F015E6">
              <w:rPr>
                <w:lang w:val="uk-UA"/>
              </w:rPr>
              <w:instrText>_</w:instrText>
            </w:r>
            <w:r w:rsidR="00D120A1">
              <w:instrText>Format</w:instrText>
            </w:r>
            <w:r w:rsidR="00D120A1" w:rsidRPr="00F015E6">
              <w:rPr>
                <w:lang w:val="uk-UA"/>
              </w:rPr>
              <w:instrText xml:space="preserve">" </w:instrText>
            </w:r>
            <w:r w:rsidR="00D120A1">
              <w:fldChar w:fldCharType="separate"/>
            </w:r>
            <w:r w:rsidRPr="003F2360">
              <w:rPr>
                <w:rFonts w:ascii="Times New Roman" w:eastAsia="Arial" w:hAnsi="Times New Roman"/>
                <w:sz w:val="24"/>
                <w:szCs w:val="24"/>
                <w:lang w:val="uk-UA" w:eastAsia="ru-RU"/>
              </w:rPr>
              <w:t>Portable</w:t>
            </w:r>
            <w:proofErr w:type="spellEnd"/>
            <w:r w:rsidRPr="003F2360">
              <w:rPr>
                <w:rFonts w:ascii="Times New Roman" w:eastAsia="Arial" w:hAnsi="Times New Roman"/>
                <w:sz w:val="24"/>
                <w:szCs w:val="24"/>
                <w:lang w:val="uk-UA" w:eastAsia="ru-RU"/>
              </w:rPr>
              <w:t xml:space="preserve"> </w:t>
            </w:r>
            <w:proofErr w:type="spellStart"/>
            <w:r w:rsidRPr="003F2360">
              <w:rPr>
                <w:rFonts w:ascii="Times New Roman" w:eastAsia="Arial" w:hAnsi="Times New Roman"/>
                <w:sz w:val="24"/>
                <w:szCs w:val="24"/>
                <w:lang w:val="uk-UA" w:eastAsia="ru-RU"/>
              </w:rPr>
              <w:t>Document</w:t>
            </w:r>
            <w:proofErr w:type="spellEnd"/>
            <w:r w:rsidRPr="003F2360">
              <w:rPr>
                <w:rFonts w:ascii="Times New Roman" w:eastAsia="Arial" w:hAnsi="Times New Roman"/>
                <w:sz w:val="24"/>
                <w:szCs w:val="24"/>
                <w:lang w:val="uk-UA" w:eastAsia="ru-RU"/>
              </w:rPr>
              <w:t xml:space="preserve"> </w:t>
            </w:r>
            <w:proofErr w:type="spellStart"/>
            <w:r w:rsidRPr="003F2360">
              <w:rPr>
                <w:rFonts w:ascii="Times New Roman" w:eastAsia="Arial" w:hAnsi="Times New Roman"/>
                <w:sz w:val="24"/>
                <w:szCs w:val="24"/>
                <w:lang w:val="uk-UA" w:eastAsia="ru-RU"/>
              </w:rPr>
              <w:t>Format</w:t>
            </w:r>
            <w:proofErr w:type="spellEnd"/>
            <w:r w:rsidR="00D120A1">
              <w:rPr>
                <w:rFonts w:ascii="Times New Roman" w:eastAsia="Arial" w:hAnsi="Times New Roman"/>
                <w:sz w:val="24"/>
                <w:szCs w:val="24"/>
                <w:lang w:val="uk-UA" w:eastAsia="ru-RU"/>
              </w:rPr>
              <w:fldChar w:fldCharType="end"/>
            </w:r>
            <w:r w:rsidRPr="003F2360">
              <w:rPr>
                <w:rFonts w:ascii="Times New Roman" w:eastAsia="Arial" w:hAnsi="Times New Roman"/>
                <w:sz w:val="24"/>
                <w:szCs w:val="24"/>
                <w:lang w:val="uk-UA" w:eastAsia="ru-RU"/>
              </w:rPr>
              <w:t>). Скановані копії документів мають містити якісні, розбірливі зображення.</w:t>
            </w:r>
          </w:p>
          <w:p w14:paraId="154844F1" w14:textId="77777777" w:rsidR="00A72D58" w:rsidRPr="003F2360" w:rsidRDefault="00A72D58" w:rsidP="001B263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sz w:val="24"/>
                <w:szCs w:val="24"/>
                <w:lang w:val="uk-UA" w:eastAsia="ru-RU"/>
              </w:rPr>
            </w:pPr>
            <w:r w:rsidRPr="003F2360">
              <w:rPr>
                <w:rFonts w:ascii="Times New Roman" w:eastAsia="Arial" w:hAnsi="Times New Roman"/>
                <w:sz w:val="24"/>
                <w:szCs w:val="24"/>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r w:rsidRPr="003F2360">
              <w:rPr>
                <w:rFonts w:ascii="Times New Roman" w:hAnsi="Times New Roman"/>
                <w:sz w:val="24"/>
                <w:szCs w:val="24"/>
                <w:lang w:val="uk-UA" w:eastAsia="ru-RU"/>
              </w:rPr>
              <w:t xml:space="preserve"> </w:t>
            </w:r>
          </w:p>
        </w:tc>
      </w:tr>
      <w:tr w:rsidR="006F6AD8" w:rsidRPr="003F2360" w14:paraId="326A468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61A572" w14:textId="77777777" w:rsidR="006F6AD8" w:rsidRPr="002710F0" w:rsidRDefault="006F6AD8" w:rsidP="003A05C2">
            <w:pPr>
              <w:spacing w:before="120" w:after="120" w:line="240" w:lineRule="auto"/>
              <w:ind w:left="57" w:right="57"/>
              <w:rPr>
                <w:rFonts w:ascii="Times New Roman" w:hAnsi="Times New Roman"/>
                <w:sz w:val="24"/>
                <w:szCs w:val="24"/>
                <w:lang w:val="uk-UA" w:eastAsia="ru-RU"/>
              </w:rPr>
            </w:pPr>
            <w:r w:rsidRPr="002710F0">
              <w:rPr>
                <w:rFonts w:ascii="Times New Roman" w:hAnsi="Times New Roman"/>
                <w:sz w:val="24"/>
                <w:szCs w:val="24"/>
                <w:lang w:val="uk-UA" w:eastAsia="ru-RU"/>
              </w:rPr>
              <w:t>2. 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14C50D"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Учасник подає пропозицію шляхом заповнення екранної форми в Системі, завантаження в Систему електронних документів та документів у електронному вигляді.</w:t>
            </w:r>
          </w:p>
          <w:p w14:paraId="3AD87E3B"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Один Учасник має право подати лише одну пропозицію до кожної окремої Закупівлі.</w:t>
            </w:r>
          </w:p>
          <w:p w14:paraId="1E6F769A"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Пропозиція повинна відповідати вимогам, зазначеним Замовником під час оголошення Закупівлі.</w:t>
            </w:r>
          </w:p>
          <w:p w14:paraId="3525AB44" w14:textId="77777777" w:rsidR="006F6AD8" w:rsidRPr="002710F0" w:rsidRDefault="006F6AD8" w:rsidP="003A05C2">
            <w:pPr>
              <w:spacing w:before="120" w:after="120" w:line="240" w:lineRule="auto"/>
              <w:ind w:left="57" w:right="57"/>
              <w:jc w:val="both"/>
              <w:rPr>
                <w:rFonts w:ascii="Times New Roman" w:hAnsi="Times New Roman"/>
                <w:sz w:val="24"/>
                <w:szCs w:val="24"/>
                <w:lang w:val="uk-UA" w:eastAsia="ru-RU"/>
              </w:rPr>
            </w:pPr>
            <w:r w:rsidRPr="002710F0">
              <w:rPr>
                <w:rFonts w:ascii="Times New Roman" w:hAnsi="Times New Roman"/>
                <w:sz w:val="24"/>
                <w:szCs w:val="24"/>
                <w:lang w:val="uk-UA" w:eastAsia="ru-RU"/>
              </w:rPr>
              <w:t xml:space="preserve">Учасник має право подати пропозицію до закінчення терміну її подання, </w:t>
            </w:r>
            <w:r w:rsidRPr="00D5165F">
              <w:rPr>
                <w:rFonts w:ascii="Times New Roman" w:hAnsi="Times New Roman"/>
                <w:sz w:val="24"/>
                <w:szCs w:val="24"/>
                <w:lang w:val="uk-UA" w:eastAsia="ru-RU"/>
              </w:rPr>
              <w:t>встановленого Замовником</w:t>
            </w:r>
            <w:r w:rsidRPr="002710F0">
              <w:rPr>
                <w:rFonts w:ascii="Times New Roman" w:hAnsi="Times New Roman"/>
                <w:sz w:val="24"/>
                <w:szCs w:val="24"/>
                <w:lang w:val="uk-UA" w:eastAsia="ru-RU"/>
              </w:rPr>
              <w:t xml:space="preserve"> під час оголошення Закупівлі.</w:t>
            </w:r>
          </w:p>
          <w:p w14:paraId="012827D3" w14:textId="77777777" w:rsidR="006F6AD8" w:rsidRPr="002710F0" w:rsidRDefault="006F6AD8" w:rsidP="003A05C2">
            <w:pPr>
              <w:spacing w:before="120" w:after="120" w:line="240" w:lineRule="auto"/>
              <w:ind w:left="57" w:right="57"/>
              <w:jc w:val="both"/>
              <w:rPr>
                <w:rFonts w:ascii="Times New Roman" w:hAnsi="Times New Roman"/>
                <w:i/>
                <w:sz w:val="24"/>
                <w:szCs w:val="24"/>
                <w:u w:val="single"/>
                <w:lang w:val="uk-UA"/>
              </w:rPr>
            </w:pPr>
            <w:r w:rsidRPr="002710F0">
              <w:rPr>
                <w:rFonts w:ascii="Times New Roman" w:hAnsi="Times New Roman"/>
                <w:i/>
                <w:sz w:val="24"/>
                <w:szCs w:val="24"/>
                <w:u w:val="single"/>
                <w:lang w:val="uk-UA"/>
              </w:rPr>
              <w:t xml:space="preserve">Примітки: </w:t>
            </w:r>
          </w:p>
          <w:p w14:paraId="7C8C6E24" w14:textId="77777777" w:rsidR="006F6AD8" w:rsidRPr="002710F0" w:rsidRDefault="006F6AD8" w:rsidP="003A05C2">
            <w:pPr>
              <w:spacing w:before="120" w:after="120" w:line="240" w:lineRule="auto"/>
              <w:ind w:left="57" w:right="57"/>
              <w:jc w:val="both"/>
              <w:rPr>
                <w:rFonts w:ascii="Times New Roman" w:hAnsi="Times New Roman"/>
                <w:i/>
                <w:sz w:val="24"/>
                <w:szCs w:val="24"/>
                <w:lang w:val="uk-UA"/>
              </w:rPr>
            </w:pPr>
            <w:r w:rsidRPr="002710F0">
              <w:rPr>
                <w:rFonts w:ascii="Times New Roman" w:hAnsi="Times New Roman"/>
                <w:i/>
                <w:sz w:val="24"/>
                <w:szCs w:val="24"/>
                <w:lang w:val="uk-UA"/>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w:t>
            </w:r>
          </w:p>
        </w:tc>
      </w:tr>
      <w:tr w:rsidR="00DB622A" w:rsidRPr="003F2360" w14:paraId="2606D3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3E55A2" w14:textId="134B6BE0" w:rsidR="00DB622A" w:rsidRPr="002E54B2" w:rsidRDefault="00DB622A" w:rsidP="003A05C2">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3.</w:t>
            </w:r>
            <w:r w:rsidR="00DB6F05" w:rsidRPr="002E54B2">
              <w:rPr>
                <w:rFonts w:ascii="Times New Roman" w:hAnsi="Times New Roman"/>
                <w:sz w:val="24"/>
                <w:szCs w:val="24"/>
                <w:lang w:val="uk-UA" w:eastAsia="ru-RU"/>
              </w:rPr>
              <w:t xml:space="preserve"> Кінцевий строк </w:t>
            </w:r>
            <w:r w:rsidRPr="002E54B2">
              <w:rPr>
                <w:rFonts w:ascii="Times New Roman" w:hAnsi="Times New Roman"/>
                <w:sz w:val="24"/>
                <w:szCs w:val="24"/>
                <w:lang w:val="uk-UA" w:eastAsia="ru-RU"/>
              </w:rPr>
              <w:t>подання пропозицій</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681553" w14:textId="761E3A58" w:rsidR="00DB622A" w:rsidRPr="002E54B2" w:rsidRDefault="00DB6F05" w:rsidP="003A05C2">
            <w:pPr>
              <w:spacing w:before="120" w:after="120" w:line="240" w:lineRule="auto"/>
              <w:ind w:left="57" w:right="57"/>
              <w:jc w:val="both"/>
              <w:rPr>
                <w:rFonts w:ascii="Times New Roman" w:hAnsi="Times New Roman"/>
                <w:sz w:val="24"/>
                <w:szCs w:val="24"/>
                <w:lang w:val="uk-UA" w:eastAsia="ru-RU"/>
              </w:rPr>
            </w:pPr>
            <w:r w:rsidRPr="002E54B2">
              <w:rPr>
                <w:rFonts w:ascii="Times New Roman" w:hAnsi="Times New Roman"/>
                <w:sz w:val="24"/>
                <w:szCs w:val="24"/>
                <w:lang w:val="uk-UA" w:eastAsia="ru-RU"/>
              </w:rPr>
              <w:t>П’ять робочих днів з дня закінчення періоду уточнення інформації про закупівлю</w:t>
            </w:r>
          </w:p>
        </w:tc>
      </w:tr>
      <w:tr w:rsidR="00A72D58" w:rsidRPr="00AD6612" w14:paraId="6A7FAA26"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07A31" w14:textId="7E84CF4B" w:rsidR="00A72D58" w:rsidRPr="003F2360" w:rsidRDefault="00DB6F05" w:rsidP="00735B26">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t>4</w:t>
            </w:r>
            <w:r w:rsidR="00B20882">
              <w:rPr>
                <w:rFonts w:ascii="Times New Roman" w:hAnsi="Times New Roman"/>
                <w:sz w:val="24"/>
                <w:szCs w:val="24"/>
                <w:lang w:val="uk-UA" w:eastAsia="ru-RU"/>
              </w:rPr>
              <w:t xml:space="preserve">. </w:t>
            </w:r>
            <w:r w:rsidR="006F6AD8" w:rsidRPr="006F6AD8">
              <w:rPr>
                <w:rFonts w:ascii="Times New Roman" w:hAnsi="Times New Roman"/>
                <w:sz w:val="24"/>
                <w:szCs w:val="24"/>
                <w:lang w:val="uk-UA" w:eastAsia="ru-RU"/>
              </w:rPr>
              <w:t>Документи що подаються у складі пропозиції</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FC78C7" w14:textId="77777777" w:rsidR="006F6AD8" w:rsidRDefault="008277D6"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1. </w:t>
            </w:r>
            <w:r w:rsidR="006F6AD8" w:rsidRPr="006F6AD8">
              <w:rPr>
                <w:rFonts w:ascii="Times New Roman" w:hAnsi="Times New Roman"/>
                <w:sz w:val="24"/>
                <w:szCs w:val="24"/>
                <w:lang w:val="uk-UA"/>
              </w:rPr>
              <w:t xml:space="preserve">Учасник повинен розмістити в електронній  Системі, </w:t>
            </w:r>
            <w:proofErr w:type="spellStart"/>
            <w:r w:rsidR="006F6AD8" w:rsidRPr="006F6AD8">
              <w:rPr>
                <w:rFonts w:ascii="Times New Roman" w:hAnsi="Times New Roman"/>
                <w:sz w:val="24"/>
                <w:szCs w:val="24"/>
                <w:lang w:val="uk-UA"/>
              </w:rPr>
              <w:t>закупівель</w:t>
            </w:r>
            <w:proofErr w:type="spellEnd"/>
            <w:r w:rsidR="006F6AD8" w:rsidRPr="006F6AD8">
              <w:rPr>
                <w:rFonts w:ascii="Times New Roman" w:hAnsi="Times New Roman"/>
                <w:sz w:val="24"/>
                <w:szCs w:val="24"/>
                <w:lang w:val="uk-UA"/>
              </w:rPr>
              <w:t xml:space="preserve"> всі документи, передбачені даним Оголошенням Відповідальність за достовірність і зміст інформації, викладеної в документах, які подані у складі  пропозиції, несе учасник.</w:t>
            </w:r>
          </w:p>
          <w:p w14:paraId="4AB22F00"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Учасник повинен подати окремими файлами:</w:t>
            </w:r>
          </w:p>
          <w:p w14:paraId="30C2027F"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1)</w:t>
            </w:r>
            <w:r w:rsidRPr="0062522F">
              <w:rPr>
                <w:rFonts w:ascii="Times New Roman" w:hAnsi="Times New Roman"/>
                <w:sz w:val="24"/>
                <w:szCs w:val="24"/>
                <w:lang w:val="uk-UA"/>
              </w:rPr>
              <w:tab/>
              <w:t xml:space="preserve">документи, які підтверджують відповідність </w:t>
            </w:r>
            <w:r w:rsidRPr="0062522F">
              <w:rPr>
                <w:rFonts w:ascii="Times New Roman" w:hAnsi="Times New Roman"/>
                <w:sz w:val="24"/>
                <w:szCs w:val="24"/>
                <w:lang w:val="uk-UA"/>
              </w:rPr>
              <w:lastRenderedPageBreak/>
              <w:t>пропозиції Учасника технічним, якісним, кількісним та іншим вимогам до предмета Заку</w:t>
            </w:r>
            <w:r w:rsidR="00F936D0">
              <w:rPr>
                <w:rFonts w:ascii="Times New Roman" w:hAnsi="Times New Roman"/>
                <w:sz w:val="24"/>
                <w:szCs w:val="24"/>
                <w:lang w:val="uk-UA"/>
              </w:rPr>
              <w:t xml:space="preserve">півлі, встановленим Замовником:    </w:t>
            </w:r>
            <w:r w:rsidR="00F936D0" w:rsidRPr="00F936D0">
              <w:rPr>
                <w:rFonts w:ascii="Times New Roman" w:hAnsi="Times New Roman"/>
                <w:sz w:val="24"/>
                <w:szCs w:val="24"/>
                <w:lang w:val="uk-UA"/>
              </w:rPr>
              <w:t>сертифікат відповідності або свідоцтво про визнання відповідності</w:t>
            </w:r>
            <w:r w:rsidR="00293BA5">
              <w:rPr>
                <w:rFonts w:ascii="Times New Roman" w:hAnsi="Times New Roman"/>
                <w:sz w:val="24"/>
                <w:szCs w:val="24"/>
                <w:lang w:val="uk-UA"/>
              </w:rPr>
              <w:t xml:space="preserve"> </w:t>
            </w:r>
            <w:r w:rsidR="00293BA5" w:rsidRPr="00293BA5">
              <w:rPr>
                <w:rFonts w:ascii="Times New Roman" w:hAnsi="Times New Roman"/>
                <w:sz w:val="24"/>
                <w:szCs w:val="24"/>
                <w:lang w:val="uk-UA"/>
              </w:rPr>
              <w:t>із зазначенням ТУ або ДСТУ</w:t>
            </w:r>
            <w:r w:rsidR="00F936D0" w:rsidRPr="00F936D0">
              <w:rPr>
                <w:rFonts w:ascii="Times New Roman" w:hAnsi="Times New Roman"/>
                <w:sz w:val="24"/>
                <w:szCs w:val="24"/>
                <w:lang w:val="uk-UA"/>
              </w:rPr>
              <w:t>, копії діючих сертифікатів на систему управління якістю або інші системи управління якістю</w:t>
            </w:r>
            <w:r w:rsidR="00293BA5">
              <w:rPr>
                <w:rFonts w:ascii="Times New Roman" w:hAnsi="Times New Roman"/>
                <w:sz w:val="24"/>
                <w:szCs w:val="24"/>
                <w:lang w:val="uk-UA"/>
              </w:rPr>
              <w:t>,</w:t>
            </w:r>
            <w:r w:rsidR="00F936D0" w:rsidRPr="00F936D0">
              <w:rPr>
                <w:rFonts w:ascii="Times New Roman" w:hAnsi="Times New Roman"/>
                <w:sz w:val="24"/>
                <w:szCs w:val="24"/>
                <w:lang w:val="uk-UA"/>
              </w:rPr>
              <w:t xml:space="preserve"> </w:t>
            </w:r>
            <w:r w:rsidR="0061332A" w:rsidRPr="0061332A">
              <w:rPr>
                <w:rFonts w:ascii="Times New Roman" w:hAnsi="Times New Roman"/>
                <w:sz w:val="24"/>
                <w:szCs w:val="24"/>
                <w:lang w:val="uk-UA"/>
              </w:rPr>
              <w:t>висновок державної санітарно-епідеміологічної експертизи, паспорт виробника, експлуатаційні документи тощо</w:t>
            </w:r>
            <w:r w:rsidRPr="0062522F">
              <w:rPr>
                <w:rFonts w:ascii="Times New Roman" w:hAnsi="Times New Roman"/>
                <w:sz w:val="24"/>
                <w:szCs w:val="24"/>
                <w:lang w:val="uk-UA"/>
              </w:rPr>
              <w:t xml:space="preserve">, </w:t>
            </w:r>
            <w:r w:rsidR="0061332A">
              <w:rPr>
                <w:rFonts w:ascii="Times New Roman" w:hAnsi="Times New Roman"/>
                <w:sz w:val="24"/>
                <w:szCs w:val="24"/>
                <w:lang w:val="uk-UA"/>
              </w:rPr>
              <w:t xml:space="preserve">стосовно предмету закупівлі  у </w:t>
            </w:r>
            <w:r w:rsidRPr="0062522F">
              <w:rPr>
                <w:rFonts w:ascii="Times New Roman" w:hAnsi="Times New Roman"/>
                <w:sz w:val="24"/>
                <w:szCs w:val="24"/>
                <w:lang w:val="uk-UA"/>
              </w:rPr>
              <w:t>Додатку 1 Оголошення);</w:t>
            </w:r>
          </w:p>
          <w:p w14:paraId="1DE68068"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2)</w:t>
            </w:r>
            <w:r w:rsidRPr="0062522F">
              <w:rPr>
                <w:rFonts w:ascii="Times New Roman" w:hAnsi="Times New Roman"/>
                <w:sz w:val="24"/>
                <w:szCs w:val="24"/>
                <w:lang w:val="uk-UA"/>
              </w:rPr>
              <w:tab/>
              <w:t>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2ED8C716" w14:textId="77777777" w:rsidR="0062522F" w:rsidRPr="006131A8"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3)</w:t>
            </w:r>
            <w:r w:rsidRPr="0062522F">
              <w:rPr>
                <w:rFonts w:ascii="Times New Roman" w:hAnsi="Times New Roman"/>
                <w:sz w:val="24"/>
                <w:szCs w:val="24"/>
                <w:lang w:val="uk-UA"/>
              </w:rPr>
              <w:tab/>
              <w:t>проект договору про закупівлю (</w:t>
            </w:r>
            <w:r w:rsidRPr="006131A8">
              <w:rPr>
                <w:rFonts w:ascii="Times New Roman" w:hAnsi="Times New Roman"/>
                <w:sz w:val="24"/>
                <w:szCs w:val="24"/>
                <w:lang w:val="uk-UA"/>
              </w:rPr>
              <w:t>згідно Додатку</w:t>
            </w:r>
            <w:r w:rsidR="00400F54" w:rsidRPr="006131A8">
              <w:rPr>
                <w:rFonts w:ascii="Times New Roman" w:hAnsi="Times New Roman"/>
                <w:sz w:val="24"/>
                <w:szCs w:val="24"/>
                <w:lang w:val="uk-UA"/>
              </w:rPr>
              <w:t xml:space="preserve"> 2</w:t>
            </w:r>
            <w:r w:rsidR="00FD2098" w:rsidRPr="006131A8">
              <w:rPr>
                <w:rFonts w:ascii="Times New Roman" w:hAnsi="Times New Roman"/>
                <w:sz w:val="24"/>
                <w:szCs w:val="24"/>
                <w:lang w:val="uk-UA"/>
              </w:rPr>
              <w:t xml:space="preserve"> </w:t>
            </w:r>
            <w:r w:rsidRPr="006131A8">
              <w:rPr>
                <w:rFonts w:ascii="Times New Roman" w:hAnsi="Times New Roman"/>
                <w:sz w:val="24"/>
                <w:szCs w:val="24"/>
                <w:lang w:val="uk-UA"/>
              </w:rPr>
              <w:t>Оголошення);</w:t>
            </w:r>
          </w:p>
          <w:p w14:paraId="4D5A5E66" w14:textId="77777777" w:rsidR="003C46E9" w:rsidRPr="006131A8"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4) к</w:t>
            </w:r>
            <w:r w:rsidR="003C46E9" w:rsidRPr="006131A8">
              <w:rPr>
                <w:rFonts w:ascii="Times New Roman" w:hAnsi="Times New Roman"/>
                <w:sz w:val="24"/>
                <w:szCs w:val="24"/>
                <w:lang w:val="uk-UA"/>
              </w:rPr>
              <w:t>опія паспорту та ідентифікаційного номера підписанта договору (для фізичних осіб-підприємців)</w:t>
            </w:r>
            <w:r w:rsidR="006131A8" w:rsidRPr="006131A8">
              <w:rPr>
                <w:rFonts w:ascii="Times New Roman" w:hAnsi="Times New Roman"/>
                <w:sz w:val="24"/>
                <w:szCs w:val="24"/>
                <w:lang w:val="uk-UA"/>
              </w:rPr>
              <w:t>;</w:t>
            </w:r>
          </w:p>
          <w:p w14:paraId="1EE44CDE" w14:textId="77777777" w:rsidR="003C46E9"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131A8">
              <w:rPr>
                <w:rFonts w:ascii="Times New Roman" w:hAnsi="Times New Roman"/>
                <w:sz w:val="24"/>
                <w:szCs w:val="24"/>
                <w:lang w:val="uk-UA"/>
              </w:rPr>
              <w:t>5</w:t>
            </w:r>
            <w:r w:rsidR="007B4256" w:rsidRPr="006131A8">
              <w:rPr>
                <w:rFonts w:ascii="Times New Roman" w:hAnsi="Times New Roman"/>
                <w:sz w:val="24"/>
                <w:szCs w:val="24"/>
                <w:lang w:val="uk-UA"/>
              </w:rPr>
              <w:t xml:space="preserve">) </w:t>
            </w:r>
            <w:r w:rsidRPr="006131A8">
              <w:rPr>
                <w:rFonts w:ascii="Times New Roman" w:hAnsi="Times New Roman"/>
                <w:sz w:val="24"/>
                <w:szCs w:val="24"/>
                <w:lang w:val="uk-UA"/>
              </w:rPr>
              <w:t>л</w:t>
            </w:r>
            <w:r w:rsidR="003C46E9" w:rsidRPr="006131A8">
              <w:rPr>
                <w:rFonts w:ascii="Times New Roman" w:hAnsi="Times New Roman"/>
                <w:sz w:val="24"/>
                <w:szCs w:val="24"/>
                <w:lang w:val="uk-UA"/>
              </w:rPr>
              <w:t xml:space="preserve">ист згода з проектом договору </w:t>
            </w:r>
            <w:r w:rsidR="00FD2098" w:rsidRPr="006131A8">
              <w:rPr>
                <w:rFonts w:ascii="Times New Roman" w:hAnsi="Times New Roman"/>
                <w:sz w:val="24"/>
                <w:szCs w:val="24"/>
                <w:lang w:val="uk-UA"/>
              </w:rPr>
              <w:t>(згідно</w:t>
            </w:r>
            <w:r w:rsidR="003C46E9" w:rsidRPr="006131A8">
              <w:rPr>
                <w:rFonts w:ascii="Times New Roman" w:hAnsi="Times New Roman"/>
                <w:sz w:val="24"/>
                <w:szCs w:val="24"/>
                <w:lang w:val="uk-UA"/>
              </w:rPr>
              <w:t xml:space="preserve"> Додатку</w:t>
            </w:r>
            <w:r w:rsidR="00FD2098" w:rsidRPr="006131A8">
              <w:rPr>
                <w:rFonts w:ascii="Times New Roman" w:hAnsi="Times New Roman"/>
                <w:sz w:val="24"/>
                <w:szCs w:val="24"/>
                <w:lang w:val="uk-UA"/>
              </w:rPr>
              <w:t xml:space="preserve"> 3 </w:t>
            </w:r>
            <w:r w:rsidR="00D169A3" w:rsidRPr="006131A8">
              <w:rPr>
                <w:rFonts w:ascii="Times New Roman" w:hAnsi="Times New Roman"/>
                <w:sz w:val="24"/>
                <w:szCs w:val="24"/>
                <w:lang w:val="uk-UA"/>
              </w:rPr>
              <w:t>Оголошення</w:t>
            </w:r>
            <w:r w:rsidRPr="006131A8">
              <w:rPr>
                <w:rFonts w:ascii="Times New Roman" w:hAnsi="Times New Roman"/>
                <w:sz w:val="24"/>
                <w:szCs w:val="24"/>
                <w:lang w:val="uk-UA"/>
              </w:rPr>
              <w:t>)</w:t>
            </w:r>
            <w:r w:rsidR="006131A8" w:rsidRPr="006131A8">
              <w:rPr>
                <w:rFonts w:ascii="Times New Roman" w:hAnsi="Times New Roman"/>
                <w:sz w:val="24"/>
                <w:szCs w:val="24"/>
                <w:lang w:val="uk-UA"/>
              </w:rPr>
              <w:t>;</w:t>
            </w:r>
          </w:p>
          <w:p w14:paraId="3765A403"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6</w:t>
            </w:r>
            <w:r w:rsidR="007B4256">
              <w:rPr>
                <w:rFonts w:ascii="Times New Roman" w:hAnsi="Times New Roman"/>
                <w:sz w:val="24"/>
                <w:szCs w:val="24"/>
                <w:lang w:val="uk-UA"/>
              </w:rPr>
              <w:t xml:space="preserve">) </w:t>
            </w:r>
            <w:r w:rsidR="0062522F" w:rsidRPr="0062522F">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5151C5E1"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7</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статут (для юридичних осіб);</w:t>
            </w:r>
          </w:p>
          <w:p w14:paraId="49212AD2"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8</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податку на додану вартість (для юридичних осіб);</w:t>
            </w:r>
          </w:p>
          <w:p w14:paraId="18748B37"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9</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витяг з реєстру платників єдиного податку (для учасників, які застосовують спрощену систему оподаткування);</w:t>
            </w:r>
          </w:p>
          <w:p w14:paraId="4A0D770D"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10</w:t>
            </w:r>
            <w:r w:rsidR="0062522F" w:rsidRPr="0062522F">
              <w:rPr>
                <w:rFonts w:ascii="Times New Roman" w:hAnsi="Times New Roman"/>
                <w:sz w:val="24"/>
                <w:szCs w:val="24"/>
                <w:lang w:val="uk-UA"/>
              </w:rPr>
              <w:t>)</w:t>
            </w:r>
            <w:r w:rsidR="0062522F" w:rsidRPr="0062522F">
              <w:rPr>
                <w:rFonts w:ascii="Times New Roman" w:hAnsi="Times New Roman"/>
                <w:sz w:val="24"/>
                <w:szCs w:val="24"/>
                <w:lang w:val="uk-UA"/>
              </w:rPr>
              <w:tab/>
              <w:t>ліцензію (дозвіл) на право займатись відповідним видом господарської діяльності (якщо отримання такого дозволу або ліцензії передбачено чинним законодавством);</w:t>
            </w:r>
          </w:p>
          <w:p w14:paraId="019CFECD" w14:textId="77777777" w:rsidR="00EA0D11" w:rsidRDefault="00467E9F"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11</w:t>
            </w:r>
            <w:r w:rsidR="00EA0D11" w:rsidRPr="005D16C1">
              <w:rPr>
                <w:rFonts w:ascii="Times New Roman" w:hAnsi="Times New Roman"/>
                <w:sz w:val="24"/>
                <w:szCs w:val="24"/>
                <w:lang w:val="uk-UA"/>
              </w:rPr>
              <w:t xml:space="preserve">) </w:t>
            </w:r>
            <w:r w:rsidRPr="006131A8">
              <w:rPr>
                <w:rFonts w:ascii="Times New Roman" w:hAnsi="Times New Roman"/>
                <w:sz w:val="24"/>
                <w:szCs w:val="24"/>
                <w:lang w:val="uk-UA"/>
              </w:rPr>
              <w:t>в</w:t>
            </w:r>
            <w:r w:rsidR="00EA0D11" w:rsidRPr="006131A8">
              <w:rPr>
                <w:rFonts w:ascii="Times New Roman" w:hAnsi="Times New Roman"/>
                <w:sz w:val="24"/>
                <w:szCs w:val="24"/>
                <w:lang w:val="uk-UA"/>
              </w:rPr>
              <w:t>ідомості про учасника</w:t>
            </w:r>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 xml:space="preserve">згідно </w:t>
            </w:r>
            <w:proofErr w:type="spellStart"/>
            <w:r w:rsidR="00D169A3" w:rsidRPr="006131A8">
              <w:rPr>
                <w:rFonts w:ascii="Times New Roman" w:hAnsi="Times New Roman"/>
                <w:sz w:val="24"/>
                <w:szCs w:val="24"/>
                <w:lang w:val="uk-UA"/>
              </w:rPr>
              <w:t>Додаток</w:t>
            </w:r>
            <w:r w:rsidRPr="006131A8">
              <w:rPr>
                <w:rFonts w:ascii="Times New Roman" w:hAnsi="Times New Roman"/>
                <w:sz w:val="24"/>
                <w:szCs w:val="24"/>
                <w:lang w:val="uk-UA"/>
              </w:rPr>
              <w:t>у</w:t>
            </w:r>
            <w:proofErr w:type="spellEnd"/>
            <w:r w:rsidR="00D169A3" w:rsidRPr="006131A8">
              <w:rPr>
                <w:rFonts w:ascii="Times New Roman" w:hAnsi="Times New Roman"/>
                <w:sz w:val="24"/>
                <w:szCs w:val="24"/>
                <w:lang w:val="uk-UA"/>
              </w:rPr>
              <w:t xml:space="preserve"> </w:t>
            </w:r>
            <w:r w:rsidRPr="006131A8">
              <w:rPr>
                <w:rFonts w:ascii="Times New Roman" w:hAnsi="Times New Roman"/>
                <w:sz w:val="24"/>
                <w:szCs w:val="24"/>
                <w:lang w:val="uk-UA"/>
              </w:rPr>
              <w:t>4 Оголошення</w:t>
            </w:r>
            <w:r w:rsidR="00D169A3" w:rsidRPr="006131A8">
              <w:rPr>
                <w:rFonts w:ascii="Times New Roman" w:hAnsi="Times New Roman"/>
                <w:sz w:val="24"/>
                <w:szCs w:val="24"/>
                <w:lang w:val="uk-UA"/>
              </w:rPr>
              <w:t>)</w:t>
            </w:r>
            <w:r w:rsidR="00EA0D11" w:rsidRPr="006131A8">
              <w:rPr>
                <w:rFonts w:ascii="Times New Roman" w:hAnsi="Times New Roman"/>
                <w:sz w:val="24"/>
                <w:szCs w:val="24"/>
                <w:lang w:val="uk-UA"/>
              </w:rPr>
              <w:t>;</w:t>
            </w:r>
          </w:p>
          <w:p w14:paraId="7EE7A01D" w14:textId="77777777" w:rsidR="00B27B08" w:rsidRPr="005D16C1" w:rsidRDefault="00B27B08" w:rsidP="00EA0D11">
            <w:pPr>
              <w:tabs>
                <w:tab w:val="left" w:pos="42"/>
              </w:tabs>
              <w:spacing w:before="120" w:after="120" w:line="240" w:lineRule="auto"/>
              <w:ind w:right="57"/>
              <w:jc w:val="both"/>
              <w:rPr>
                <w:rFonts w:ascii="Times New Roman" w:hAnsi="Times New Roman"/>
                <w:sz w:val="24"/>
                <w:szCs w:val="24"/>
                <w:lang w:val="uk-UA"/>
              </w:rPr>
            </w:pPr>
            <w:r>
              <w:rPr>
                <w:rFonts w:ascii="Times New Roman" w:hAnsi="Times New Roman"/>
                <w:sz w:val="24"/>
                <w:szCs w:val="24"/>
                <w:lang w:val="uk-UA"/>
              </w:rPr>
              <w:t>12 )</w:t>
            </w:r>
            <w:r w:rsidRPr="00B27B08">
              <w:rPr>
                <w:rFonts w:ascii="Times New Roman" w:hAnsi="Times New Roman"/>
                <w:sz w:val="24"/>
                <w:szCs w:val="24"/>
                <w:lang w:val="uk-UA"/>
              </w:rPr>
              <w:t xml:space="preserve">У відповідності до ч.2 ст. 44 Закону  України «Про товариства з обмеженою відповідальністю» №2275 від 06.02.2018 р. довідку про вартість чистих активів або протокол Учасників товариства на здійснення правочину для укладання договору з </w:t>
            </w:r>
            <w:r w:rsidR="00A33D05" w:rsidRPr="00A33D05">
              <w:rPr>
                <w:rFonts w:ascii="Times New Roman" w:hAnsi="Times New Roman"/>
                <w:sz w:val="24"/>
                <w:szCs w:val="24"/>
                <w:lang w:val="uk-UA"/>
              </w:rPr>
              <w:t>Комунальне підприємство Болградської міської ради «</w:t>
            </w:r>
            <w:proofErr w:type="spellStart"/>
            <w:r w:rsidR="00A33D05" w:rsidRPr="00A33D05">
              <w:rPr>
                <w:rFonts w:ascii="Times New Roman" w:hAnsi="Times New Roman"/>
                <w:sz w:val="24"/>
                <w:szCs w:val="24"/>
                <w:lang w:val="uk-UA"/>
              </w:rPr>
              <w:t>Горводоканал</w:t>
            </w:r>
            <w:proofErr w:type="spellEnd"/>
            <w:r w:rsidR="00A33D05" w:rsidRPr="00A33D05">
              <w:rPr>
                <w:rFonts w:ascii="Times New Roman" w:hAnsi="Times New Roman"/>
                <w:sz w:val="24"/>
                <w:szCs w:val="24"/>
                <w:lang w:val="uk-UA"/>
              </w:rPr>
              <w:t>»</w:t>
            </w:r>
            <w:r w:rsidRPr="00B27B08">
              <w:rPr>
                <w:rFonts w:ascii="Times New Roman" w:hAnsi="Times New Roman"/>
                <w:sz w:val="24"/>
                <w:szCs w:val="24"/>
                <w:lang w:val="uk-UA"/>
              </w:rPr>
              <w:t>, якщо сума договору перевищує 50% чистих активів</w:t>
            </w:r>
          </w:p>
          <w:p w14:paraId="16F667BC" w14:textId="77777777" w:rsidR="0062522F" w:rsidRPr="0062522F" w:rsidRDefault="00467E9F"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1</w:t>
            </w:r>
            <w:r w:rsidR="00B27B08">
              <w:rPr>
                <w:rFonts w:ascii="Times New Roman" w:hAnsi="Times New Roman"/>
                <w:sz w:val="24"/>
                <w:szCs w:val="24"/>
                <w:lang w:val="uk-UA"/>
              </w:rPr>
              <w:t>3</w:t>
            </w:r>
            <w:r>
              <w:rPr>
                <w:rFonts w:ascii="Times New Roman" w:hAnsi="Times New Roman"/>
                <w:sz w:val="24"/>
                <w:szCs w:val="24"/>
                <w:lang w:val="uk-UA"/>
              </w:rPr>
              <w:t xml:space="preserve">) </w:t>
            </w:r>
            <w:r w:rsidR="0062522F" w:rsidRPr="0062522F">
              <w:rPr>
                <w:rFonts w:ascii="Times New Roman" w:hAnsi="Times New Roman"/>
                <w:sz w:val="24"/>
                <w:szCs w:val="24"/>
                <w:lang w:val="uk-UA"/>
              </w:rPr>
              <w:t>інші документи відповідно до умов Оголошення.</w:t>
            </w:r>
          </w:p>
          <w:p w14:paraId="05F6453B"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2</w:t>
            </w:r>
            <w:r w:rsidR="0062522F" w:rsidRPr="0062522F">
              <w:rPr>
                <w:rFonts w:ascii="Times New Roman" w:hAnsi="Times New Roman"/>
                <w:sz w:val="24"/>
                <w:szCs w:val="24"/>
                <w:lang w:val="uk-UA"/>
              </w:rPr>
              <w:t xml:space="preserve">. На вимогу Замовника Учасник, який перебуває у статусі «Кваліфікація», повинен надати </w:t>
            </w:r>
            <w:r w:rsidR="006F6AD8">
              <w:rPr>
                <w:rFonts w:ascii="Times New Roman" w:hAnsi="Times New Roman"/>
                <w:sz w:val="24"/>
                <w:szCs w:val="24"/>
                <w:lang w:val="uk-UA"/>
              </w:rPr>
              <w:t xml:space="preserve">протягом 3 (трьох) робочих днів </w:t>
            </w:r>
            <w:r w:rsidR="0062522F" w:rsidRPr="0062522F">
              <w:rPr>
                <w:rFonts w:ascii="Times New Roman" w:hAnsi="Times New Roman"/>
                <w:sz w:val="24"/>
                <w:szCs w:val="24"/>
                <w:lang w:val="uk-UA"/>
              </w:rPr>
              <w:t xml:space="preserve"> з </w:t>
            </w:r>
            <w:r w:rsidR="006F6AD8">
              <w:rPr>
                <w:rFonts w:ascii="Times New Roman" w:hAnsi="Times New Roman"/>
                <w:sz w:val="24"/>
                <w:szCs w:val="24"/>
                <w:lang w:val="uk-UA"/>
              </w:rPr>
              <w:t xml:space="preserve">дати отримання такої вимоги, зразки товару, що    </w:t>
            </w:r>
            <w:r w:rsidR="0062522F" w:rsidRPr="0062522F">
              <w:rPr>
                <w:rFonts w:ascii="Times New Roman" w:hAnsi="Times New Roman"/>
                <w:sz w:val="24"/>
                <w:szCs w:val="24"/>
                <w:lang w:val="uk-UA"/>
              </w:rPr>
              <w:t xml:space="preserve">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w:t>
            </w:r>
            <w:r w:rsidR="0062522F" w:rsidRPr="0062522F">
              <w:rPr>
                <w:rFonts w:ascii="Times New Roman" w:hAnsi="Times New Roman"/>
                <w:sz w:val="24"/>
                <w:szCs w:val="24"/>
                <w:lang w:val="uk-UA"/>
              </w:rPr>
              <w:lastRenderedPageBreak/>
              <w:t>вимогам, які встановлені Замовником до технічних, якісних та інших характеристик предмета Закупівлі.</w:t>
            </w:r>
          </w:p>
          <w:p w14:paraId="53CAA92C"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3</w:t>
            </w:r>
            <w:r w:rsidR="0062522F" w:rsidRPr="0062522F">
              <w:rPr>
                <w:rFonts w:ascii="Times New Roman" w:hAnsi="Times New Roman"/>
                <w:sz w:val="24"/>
                <w:szCs w:val="24"/>
                <w:lang w:val="uk-UA"/>
              </w:rPr>
              <w:t>. Учасник самостійно несе всі витрати, пов’язані з підготовкою та поданням його пропозиції. До розрахунку ціни пропозиції не включаються витрати, понесені Учасником у процесі здійснення процедури Закупівлі та витрати, пов’язані з укладанням договору про закупівлю.</w:t>
            </w:r>
          </w:p>
          <w:p w14:paraId="20C8D46E"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4</w:t>
            </w:r>
            <w:r w:rsidR="0062522F" w:rsidRPr="0062522F">
              <w:rPr>
                <w:rFonts w:ascii="Times New Roman" w:hAnsi="Times New Roman"/>
                <w:sz w:val="24"/>
                <w:szCs w:val="24"/>
                <w:lang w:val="uk-UA"/>
              </w:rPr>
              <w:t>.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38A3276" w14:textId="77777777" w:rsidR="0062522F" w:rsidRPr="0062522F" w:rsidRDefault="00CC1FEA" w:rsidP="0062522F">
            <w:pPr>
              <w:widowControl w:val="0"/>
              <w:tabs>
                <w:tab w:val="left" w:pos="228"/>
              </w:tabs>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5</w:t>
            </w:r>
            <w:r w:rsidR="0062522F" w:rsidRPr="0062522F">
              <w:rPr>
                <w:rFonts w:ascii="Times New Roman" w:hAnsi="Times New Roman"/>
                <w:sz w:val="24"/>
                <w:szCs w:val="24"/>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77BEC30A" w14:textId="77777777" w:rsidR="0062522F" w:rsidRPr="0062522F"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6C4D3F3B" w14:textId="77777777" w:rsidR="00A72D58" w:rsidRPr="003F2360" w:rsidRDefault="0062522F" w:rsidP="0062522F">
            <w:pPr>
              <w:widowControl w:val="0"/>
              <w:tabs>
                <w:tab w:val="left" w:pos="228"/>
              </w:tabs>
              <w:spacing w:before="120" w:after="120" w:line="240" w:lineRule="auto"/>
              <w:ind w:left="57" w:right="57"/>
              <w:jc w:val="both"/>
              <w:rPr>
                <w:rFonts w:ascii="Times New Roman" w:hAnsi="Times New Roman"/>
                <w:sz w:val="24"/>
                <w:szCs w:val="24"/>
                <w:lang w:val="uk-UA"/>
              </w:rPr>
            </w:pPr>
            <w:r w:rsidRPr="0062522F">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CB1AB8" w:rsidRPr="003F2360" w14:paraId="3E50DA0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AF6D6A" w14:textId="60C3158F" w:rsidR="00CB1AB8" w:rsidRDefault="00DB6F05">
            <w:pPr>
              <w:spacing w:before="120" w:after="120" w:line="240" w:lineRule="auto"/>
              <w:ind w:left="57" w:right="57"/>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00CB1AB8">
              <w:rPr>
                <w:rFonts w:ascii="Times New Roman" w:hAnsi="Times New Roman"/>
                <w:sz w:val="24"/>
                <w:szCs w:val="24"/>
                <w:lang w:val="uk-UA" w:eastAsia="ru-RU"/>
              </w:rPr>
              <w:t>. Інша інформація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54DC7"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4585B61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35A67DDF"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4F37A9BB" w14:textId="77777777" w:rsidR="005D16C1" w:rsidRPr="005D16C1" w:rsidRDefault="005D16C1" w:rsidP="005D16C1">
            <w:pPr>
              <w:spacing w:before="120" w:after="120" w:line="240" w:lineRule="auto"/>
              <w:jc w:val="both"/>
              <w:rPr>
                <w:rFonts w:ascii="Times New Roman" w:hAnsi="Times New Roman"/>
                <w:sz w:val="24"/>
                <w:szCs w:val="24"/>
                <w:lang w:val="uk-UA"/>
              </w:rPr>
            </w:pPr>
            <w:r w:rsidRPr="005D16C1">
              <w:rPr>
                <w:rFonts w:ascii="Times New Roman" w:hAnsi="Times New Roman"/>
                <w:sz w:val="24"/>
                <w:szCs w:val="24"/>
                <w:lang w:val="uk-UA"/>
              </w:rPr>
              <w:t>технічні помилки та описки, в тому числі відсутність підписів, печаток на окремих документах;</w:t>
            </w:r>
          </w:p>
          <w:p w14:paraId="25773CFB"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 xml:space="preserve">технічні і орфографічні помилки та механічні описки в словах та словосполученнях, що зазначені в документах, які </w:t>
            </w:r>
            <w:r>
              <w:rPr>
                <w:rFonts w:ascii="Times New Roman" w:hAnsi="Times New Roman"/>
                <w:sz w:val="24"/>
                <w:szCs w:val="24"/>
                <w:lang w:val="uk-UA"/>
              </w:rPr>
              <w:lastRenderedPageBreak/>
              <w:t>підготовлені безпосередньо Учасником та надані у складі пропозиції;</w:t>
            </w:r>
          </w:p>
          <w:p w14:paraId="6A6B3F0D"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F5EB5B5"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5F6DAE61" w14:textId="77777777" w:rsidR="00CB1AB8" w:rsidRDefault="00CB1AB8">
            <w:pPr>
              <w:jc w:val="both"/>
              <w:rPr>
                <w:rFonts w:ascii="Times New Roman" w:hAnsi="Times New Roman"/>
                <w:sz w:val="24"/>
                <w:szCs w:val="24"/>
                <w:lang w:val="uk-UA"/>
              </w:rPr>
            </w:pPr>
            <w:r>
              <w:rPr>
                <w:rFonts w:ascii="Times New Roman" w:hAnsi="Times New Roman"/>
                <w:sz w:val="24"/>
                <w:szCs w:val="24"/>
                <w:lang w:val="uk-UA"/>
              </w:rPr>
              <w:t>недотримання встановленої форми документа, якщо поданий документ повністю відповідає вимогам Замовника за змістом;</w:t>
            </w:r>
          </w:p>
          <w:p w14:paraId="0DC79FF9" w14:textId="77777777" w:rsidR="00CB1AB8" w:rsidRDefault="00CB1AB8" w:rsidP="00976981">
            <w:pPr>
              <w:jc w:val="both"/>
              <w:rPr>
                <w:rFonts w:ascii="Times New Roman" w:hAnsi="Times New Roman"/>
                <w:sz w:val="24"/>
                <w:szCs w:val="24"/>
                <w:lang w:val="uk-UA"/>
              </w:rPr>
            </w:pPr>
            <w:r>
              <w:rPr>
                <w:rFonts w:ascii="Times New Roman" w:hAnsi="Times New Roman"/>
                <w:sz w:val="24"/>
                <w:szCs w:val="24"/>
                <w:lang w:val="uk-UA"/>
              </w:rPr>
              <w:t>інші помилки, що пов’язані з оформленням пропозиції та не впливають на її зміст.</w:t>
            </w:r>
          </w:p>
        </w:tc>
      </w:tr>
      <w:tr w:rsidR="0077455B" w:rsidRPr="002710F0" w14:paraId="5593ABA5" w14:textId="77777777" w:rsidTr="0077455B">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98F85" w14:textId="77777777" w:rsidR="0077455B" w:rsidRPr="00A33269" w:rsidRDefault="0077455B" w:rsidP="00644AAE">
            <w:pPr>
              <w:spacing w:before="120" w:after="120" w:line="240" w:lineRule="auto"/>
              <w:ind w:left="57" w:right="57"/>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V</w:t>
            </w:r>
            <w:r w:rsidRPr="00A33269">
              <w:rPr>
                <w:rFonts w:ascii="Times New Roman" w:hAnsi="Times New Roman"/>
                <w:b/>
                <w:sz w:val="24"/>
                <w:szCs w:val="24"/>
                <w:lang w:val="uk-UA" w:eastAsia="ru-RU"/>
              </w:rPr>
              <w:t xml:space="preserve">. </w:t>
            </w:r>
            <w:r w:rsidR="00644AAE">
              <w:rPr>
                <w:rFonts w:ascii="Times New Roman" w:hAnsi="Times New Roman"/>
                <w:b/>
                <w:sz w:val="24"/>
                <w:szCs w:val="24"/>
                <w:lang w:val="uk-UA" w:eastAsia="ru-RU"/>
              </w:rPr>
              <w:t>Оцінка пропозиції</w:t>
            </w:r>
          </w:p>
        </w:tc>
      </w:tr>
      <w:tr w:rsidR="00A72D58" w:rsidRPr="00AD6612" w14:paraId="40230C9B"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D2CB9FA" w14:textId="77777777" w:rsidR="00A72D58" w:rsidRPr="003F2360" w:rsidRDefault="00A72D58" w:rsidP="00C27200">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1.</w:t>
            </w:r>
            <w:r>
              <w:rPr>
                <w:rFonts w:ascii="Times New Roman" w:hAnsi="Times New Roman"/>
                <w:sz w:val="24"/>
                <w:szCs w:val="24"/>
                <w:lang w:val="uk-UA"/>
              </w:rPr>
              <w:t xml:space="preserve"> </w:t>
            </w:r>
            <w:r w:rsidR="00C27200">
              <w:rPr>
                <w:rFonts w:ascii="Times New Roman" w:hAnsi="Times New Roman"/>
                <w:sz w:val="24"/>
                <w:szCs w:val="24"/>
                <w:lang w:val="uk-UA"/>
              </w:rPr>
              <w:t>Оцінка пропозиції</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7E767E9"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Оцінка пропозицій проводиться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на основі критеріїв і методики оцінки, зазначених замовником у </w:t>
            </w:r>
            <w:r w:rsidR="00A33269">
              <w:rPr>
                <w:rFonts w:ascii="Times New Roman" w:hAnsi="Times New Roman"/>
                <w:sz w:val="24"/>
                <w:szCs w:val="24"/>
                <w:lang w:val="uk-UA"/>
              </w:rPr>
              <w:t>Оголошенні</w:t>
            </w:r>
            <w:r>
              <w:rPr>
                <w:rFonts w:ascii="Times New Roman" w:hAnsi="Times New Roman"/>
                <w:sz w:val="24"/>
                <w:szCs w:val="24"/>
                <w:lang w:val="uk-UA"/>
              </w:rPr>
              <w:t xml:space="preserve"> та шляхом застосування електронного аукціону. </w:t>
            </w:r>
          </w:p>
          <w:p w14:paraId="638A4968" w14:textId="77777777" w:rsidR="00A72D58" w:rsidRPr="00570BD4" w:rsidRDefault="00A72D58" w:rsidP="003B43DE">
            <w:pPr>
              <w:spacing w:before="120" w:after="120" w:line="240" w:lineRule="auto"/>
              <w:ind w:left="57" w:right="57"/>
              <w:jc w:val="both"/>
              <w:rPr>
                <w:rFonts w:ascii="Times New Roman" w:hAnsi="Times New Roman"/>
                <w:sz w:val="24"/>
                <w:szCs w:val="24"/>
                <w:lang w:val="uk-UA"/>
              </w:rPr>
            </w:pPr>
            <w:r w:rsidRPr="00656FC7">
              <w:rPr>
                <w:rFonts w:ascii="Times New Roman" w:hAnsi="Times New Roman"/>
                <w:i/>
                <w:sz w:val="24"/>
                <w:szCs w:val="24"/>
                <w:u w:val="single"/>
                <w:lang w:val="uk-UA"/>
              </w:rPr>
              <w:t>Критерієм оцінки є ціна (в грн. без ПДВ)</w:t>
            </w:r>
            <w:r w:rsidRPr="00570BD4">
              <w:rPr>
                <w:rFonts w:ascii="Times New Roman" w:hAnsi="Times New Roman"/>
                <w:sz w:val="24"/>
                <w:szCs w:val="24"/>
                <w:lang w:val="uk-UA"/>
              </w:rPr>
              <w:t xml:space="preserve">. 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570BD4">
              <w:rPr>
                <w:rFonts w:ascii="Times New Roman" w:hAnsi="Times New Roman"/>
                <w:sz w:val="24"/>
                <w:szCs w:val="24"/>
                <w:lang w:val="uk-UA"/>
              </w:rPr>
              <w:t>закупівель</w:t>
            </w:r>
            <w:proofErr w:type="spellEnd"/>
            <w:r w:rsidRPr="00570BD4">
              <w:rPr>
                <w:rFonts w:ascii="Times New Roman" w:hAnsi="Times New Roman"/>
                <w:sz w:val="24"/>
                <w:szCs w:val="24"/>
                <w:lang w:val="uk-UA"/>
              </w:rPr>
              <w:t>, інформацію про ціну його пропозиції без врахування ПДВ.</w:t>
            </w:r>
          </w:p>
          <w:p w14:paraId="4B2F0CF9" w14:textId="77777777" w:rsidR="00A72D58" w:rsidRDefault="00A72D58" w:rsidP="003B43DE">
            <w:pPr>
              <w:spacing w:before="120" w:after="120" w:line="240" w:lineRule="auto"/>
              <w:ind w:left="57" w:right="57"/>
              <w:jc w:val="both"/>
              <w:rPr>
                <w:rFonts w:ascii="Times New Roman" w:hAnsi="Times New Roman"/>
                <w:sz w:val="24"/>
                <w:szCs w:val="24"/>
                <w:lang w:val="uk-UA"/>
              </w:rPr>
            </w:pPr>
            <w:r w:rsidRPr="00B174C9">
              <w:rPr>
                <w:rFonts w:ascii="Times New Roman" w:hAnsi="Times New Roman"/>
                <w:sz w:val="24"/>
                <w:szCs w:val="24"/>
                <w:lang w:val="uk-UA" w:eastAsia="ru-RU"/>
              </w:rPr>
              <w:t>У разі якщо учасник є платником податку на додану вартість розмір ціни його пропозиції з врахуванням ПДВ не повинен перевищувати очікувану вартість Закупівлі.</w:t>
            </w:r>
          </w:p>
          <w:p w14:paraId="67117F67" w14:textId="77777777" w:rsidR="00A72D58" w:rsidRDefault="00A72D58" w:rsidP="003B43DE">
            <w:pPr>
              <w:spacing w:before="120" w:after="120" w:line="240" w:lineRule="auto"/>
              <w:ind w:left="57" w:right="57"/>
              <w:jc w:val="both"/>
              <w:rPr>
                <w:rFonts w:ascii="Times New Roman" w:hAnsi="Times New Roman"/>
                <w:sz w:val="24"/>
                <w:szCs w:val="24"/>
                <w:lang w:val="uk-UA"/>
              </w:rPr>
            </w:pPr>
            <w:r>
              <w:rPr>
                <w:rFonts w:ascii="Times New Roman" w:hAnsi="Times New Roman"/>
                <w:sz w:val="24"/>
                <w:szCs w:val="24"/>
                <w:lang w:val="uk-UA"/>
              </w:rPr>
              <w:t xml:space="preserve">Найбільш економічно вигідною визнається пропозиція найнижча за вартісним показником. </w:t>
            </w:r>
          </w:p>
          <w:p w14:paraId="25516F2E" w14:textId="77777777" w:rsidR="00A72D58" w:rsidRPr="003F2360" w:rsidRDefault="0004655F" w:rsidP="003B43DE">
            <w:pPr>
              <w:spacing w:before="120" w:after="120" w:line="240" w:lineRule="auto"/>
              <w:ind w:left="57" w:right="57"/>
              <w:jc w:val="both"/>
              <w:rPr>
                <w:rFonts w:ascii="Times New Roman" w:hAnsi="Times New Roman"/>
                <w:sz w:val="24"/>
                <w:szCs w:val="24"/>
                <w:lang w:val="uk-UA" w:eastAsia="ru-RU"/>
              </w:rPr>
            </w:pPr>
            <w:r>
              <w:rPr>
                <w:rFonts w:ascii="Times New Roman" w:hAnsi="Times New Roman"/>
                <w:sz w:val="24"/>
                <w:szCs w:val="24"/>
                <w:lang w:val="uk-UA"/>
              </w:rPr>
              <w:t>У разі відхилення</w:t>
            </w:r>
            <w:r w:rsidR="00A72D58">
              <w:rPr>
                <w:rFonts w:ascii="Times New Roman" w:hAnsi="Times New Roman"/>
                <w:sz w:val="24"/>
                <w:szCs w:val="24"/>
                <w:lang w:val="uk-UA"/>
              </w:rPr>
              <w:t xml:space="preserve"> пропозиції, що за результатами оцінки визначена найбільш економічно вигідною, замовник розглядає наступну (з</w:t>
            </w:r>
            <w:r>
              <w:rPr>
                <w:rFonts w:ascii="Times New Roman" w:hAnsi="Times New Roman"/>
                <w:sz w:val="24"/>
                <w:szCs w:val="24"/>
                <w:lang w:val="uk-UA"/>
              </w:rPr>
              <w:t>а вартісним показником)</w:t>
            </w:r>
            <w:r w:rsidR="00A72D58">
              <w:rPr>
                <w:rFonts w:ascii="Times New Roman" w:hAnsi="Times New Roman"/>
                <w:sz w:val="24"/>
                <w:szCs w:val="24"/>
                <w:lang w:val="uk-UA"/>
              </w:rPr>
              <w:t xml:space="preserve"> пропозицію з переліку учасників, що вважається найбільш економічно вигідною.</w:t>
            </w:r>
          </w:p>
        </w:tc>
      </w:tr>
      <w:tr w:rsidR="00DB6F05" w:rsidRPr="00DB622A" w14:paraId="44953CE6" w14:textId="77777777" w:rsidTr="0062522F">
        <w:tc>
          <w:tcPr>
            <w:tcW w:w="1791"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1F02B318" w14:textId="42049FDD" w:rsidR="00DB6F05" w:rsidRPr="002E54B2" w:rsidRDefault="00DB6F05" w:rsidP="00C27200">
            <w:pPr>
              <w:spacing w:before="120" w:after="120" w:line="240" w:lineRule="auto"/>
              <w:ind w:left="57" w:right="57"/>
              <w:rPr>
                <w:rFonts w:ascii="Times New Roman" w:hAnsi="Times New Roman"/>
                <w:sz w:val="24"/>
                <w:szCs w:val="24"/>
                <w:lang w:val="uk-UA" w:eastAsia="ru-RU"/>
              </w:rPr>
            </w:pPr>
            <w:r w:rsidRPr="002E54B2">
              <w:rPr>
                <w:rFonts w:ascii="Times New Roman" w:hAnsi="Times New Roman"/>
                <w:sz w:val="24"/>
                <w:szCs w:val="24"/>
                <w:lang w:val="uk-UA" w:eastAsia="ru-RU"/>
              </w:rPr>
              <w:t xml:space="preserve">2.Розмір мінімального кроку пониження ціни під час електронного аукціону </w:t>
            </w:r>
          </w:p>
        </w:tc>
        <w:tc>
          <w:tcPr>
            <w:tcW w:w="3209" w:type="pct"/>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59D74C3" w14:textId="459F0EC1" w:rsidR="00DB6F05" w:rsidRPr="002E54B2" w:rsidRDefault="00DB6F05" w:rsidP="003B43DE">
            <w:pPr>
              <w:spacing w:before="120" w:after="120" w:line="240" w:lineRule="auto"/>
              <w:ind w:left="57" w:right="57"/>
              <w:jc w:val="both"/>
              <w:rPr>
                <w:rFonts w:ascii="Times New Roman" w:hAnsi="Times New Roman"/>
                <w:sz w:val="24"/>
                <w:szCs w:val="24"/>
                <w:lang w:val="uk-UA"/>
              </w:rPr>
            </w:pPr>
            <w:r w:rsidRPr="002E54B2">
              <w:rPr>
                <w:rFonts w:ascii="Times New Roman" w:hAnsi="Times New Roman"/>
                <w:sz w:val="24"/>
                <w:szCs w:val="24"/>
                <w:lang w:val="uk-UA"/>
              </w:rPr>
              <w:t>1% від очікуваної вартості закупівлі</w:t>
            </w:r>
          </w:p>
        </w:tc>
      </w:tr>
      <w:tr w:rsidR="00A72D58" w:rsidRPr="003F2360" w14:paraId="005E20CD" w14:textId="77777777" w:rsidTr="0062522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BA7686F" w14:textId="77777777" w:rsidR="00A72D58" w:rsidRPr="003F2360" w:rsidRDefault="00A72D58" w:rsidP="00735B26">
            <w:pPr>
              <w:spacing w:before="120" w:after="120" w:line="240" w:lineRule="auto"/>
              <w:ind w:left="57" w:right="57"/>
              <w:jc w:val="center"/>
              <w:rPr>
                <w:rFonts w:ascii="Times New Roman" w:hAnsi="Times New Roman"/>
                <w:b/>
                <w:sz w:val="24"/>
                <w:szCs w:val="24"/>
                <w:lang w:val="uk-UA" w:eastAsia="ru-RU"/>
              </w:rPr>
            </w:pPr>
            <w:r w:rsidRPr="003F2360">
              <w:rPr>
                <w:rFonts w:ascii="Times New Roman" w:hAnsi="Times New Roman"/>
                <w:b/>
                <w:sz w:val="24"/>
                <w:szCs w:val="24"/>
                <w:lang w:val="uk-UA" w:eastAsia="ru-RU"/>
              </w:rPr>
              <w:t xml:space="preserve">VІ. </w:t>
            </w:r>
            <w:r w:rsidRPr="003F2360">
              <w:rPr>
                <w:rFonts w:ascii="Times New Roman" w:hAnsi="Times New Roman"/>
                <w:b/>
                <w:bCs/>
                <w:sz w:val="24"/>
                <w:szCs w:val="24"/>
                <w:lang w:val="uk-UA" w:eastAsia="ru-RU"/>
              </w:rPr>
              <w:t>Кваліфікація, визначення переможця та завершення Закупівлі</w:t>
            </w:r>
          </w:p>
        </w:tc>
      </w:tr>
      <w:tr w:rsidR="00A72D58" w:rsidRPr="003F2360" w14:paraId="76DE49E9"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1D0DF9"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 xml:space="preserve">1. </w:t>
            </w:r>
            <w:r w:rsidRPr="003F2360">
              <w:rPr>
                <w:rFonts w:ascii="Times New Roman" w:hAnsi="Times New Roman"/>
                <w:bCs/>
                <w:sz w:val="24"/>
                <w:szCs w:val="24"/>
                <w:lang w:val="uk-UA" w:eastAsia="ru-RU"/>
              </w:rPr>
              <w:t>Кваліфікація (дискваліфікація) учасника</w:t>
            </w:r>
          </w:p>
        </w:tc>
        <w:tc>
          <w:tcPr>
            <w:tcW w:w="325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3ADD776"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color w:val="000000"/>
                <w:sz w:val="24"/>
                <w:szCs w:val="24"/>
                <w:lang w:val="uk-UA" w:eastAsia="ru-RU"/>
              </w:rPr>
              <w:t xml:space="preserve">Пропозиція Учасника, яка за результатами аукціону є найнижчою за ціною, розглядається Замовником на відповідність </w:t>
            </w:r>
            <w:r w:rsidRPr="003F2360">
              <w:rPr>
                <w:rFonts w:ascii="Times New Roman" w:hAnsi="Times New Roman"/>
                <w:sz w:val="24"/>
                <w:szCs w:val="24"/>
                <w:lang w:val="uk-UA" w:eastAsia="ru-RU"/>
              </w:rPr>
              <w:t xml:space="preserve">умовам Закупівлі, зазначеним в Оголошенні </w:t>
            </w:r>
            <w:r w:rsidRPr="003F2360">
              <w:rPr>
                <w:rFonts w:ascii="Times New Roman" w:hAnsi="Times New Roman"/>
                <w:sz w:val="24"/>
                <w:szCs w:val="24"/>
                <w:lang w:val="uk-UA" w:eastAsia="ru-RU"/>
              </w:rPr>
              <w:lastRenderedPageBreak/>
              <w:t xml:space="preserve">про Закупівлю та цій </w:t>
            </w:r>
            <w:r w:rsidRPr="003F2360">
              <w:rPr>
                <w:rFonts w:ascii="Times New Roman" w:hAnsi="Times New Roman"/>
                <w:color w:val="000000"/>
                <w:sz w:val="24"/>
                <w:szCs w:val="24"/>
                <w:lang w:val="uk-UA" w:eastAsia="ru-RU"/>
              </w:rPr>
              <w:t>Інструкції</w:t>
            </w:r>
            <w:r w:rsidRPr="003F2360">
              <w:rPr>
                <w:rFonts w:ascii="Times New Roman" w:hAnsi="Times New Roman"/>
                <w:sz w:val="24"/>
                <w:szCs w:val="24"/>
                <w:lang w:val="uk-UA" w:eastAsia="ru-RU"/>
              </w:rPr>
              <w:t>, а також технічним, якісним, кількісним та іншим вимогам до предмета Закупівлі. За результатом розгляду Замовник приймає відповідне рішення.</w:t>
            </w:r>
          </w:p>
          <w:p w14:paraId="0F2F8F1B"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разі </w:t>
            </w:r>
            <w:r>
              <w:rPr>
                <w:rFonts w:ascii="Times New Roman" w:hAnsi="Times New Roman"/>
                <w:sz w:val="24"/>
                <w:szCs w:val="24"/>
                <w:lang w:val="uk-UA" w:eastAsia="ru-RU"/>
              </w:rPr>
              <w:t>відхилення пропозиції</w:t>
            </w:r>
            <w:r w:rsidRPr="003F2360">
              <w:rPr>
                <w:rFonts w:ascii="Times New Roman" w:hAnsi="Times New Roman"/>
                <w:sz w:val="24"/>
                <w:szCs w:val="24"/>
                <w:lang w:val="uk-UA" w:eastAsia="ru-RU"/>
              </w:rPr>
              <w:t xml:space="preserve"> Учасника, який запропонував найменшу ціну, Замовник публікує в Системі </w:t>
            </w:r>
            <w:proofErr w:type="spellStart"/>
            <w:r w:rsidRPr="003F2360">
              <w:rPr>
                <w:rFonts w:ascii="Times New Roman" w:hAnsi="Times New Roman"/>
                <w:sz w:val="24"/>
                <w:szCs w:val="24"/>
                <w:lang w:val="uk-UA" w:eastAsia="ru-RU"/>
              </w:rPr>
              <w:t>скан</w:t>
            </w:r>
            <w:proofErr w:type="spellEnd"/>
            <w:r w:rsidRPr="003F2360">
              <w:rPr>
                <w:rFonts w:ascii="Times New Roman" w:hAnsi="Times New Roman"/>
                <w:sz w:val="24"/>
                <w:szCs w:val="24"/>
                <w:lang w:val="uk-UA" w:eastAsia="ru-RU"/>
              </w:rPr>
              <w:t>-копію документа з відповідним аргументованим рішенням.</w:t>
            </w:r>
          </w:p>
          <w:p w14:paraId="2E91ABFE" w14:textId="77777777" w:rsidR="00754A06" w:rsidRPr="00754A06" w:rsidRDefault="00754A06" w:rsidP="00754A06">
            <w:pPr>
              <w:spacing w:before="120" w:after="120" w:line="240" w:lineRule="auto"/>
              <w:ind w:right="57"/>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Замовник відхиляє пропозицію в разі, якщо:</w:t>
            </w:r>
          </w:p>
          <w:p w14:paraId="257FF70F" w14:textId="77777777" w:rsidR="00754A06" w:rsidRPr="00754A06" w:rsidRDefault="00754A06" w:rsidP="008C3893">
            <w:pPr>
              <w:numPr>
                <w:ilvl w:val="0"/>
                <w:numId w:val="12"/>
              </w:numPr>
              <w:tabs>
                <w:tab w:val="left" w:pos="346"/>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w:t>
            </w:r>
            <w:r w:rsidR="00F663EE">
              <w:rPr>
                <w:rFonts w:ascii="Times New Roman" w:hAnsi="Times New Roman"/>
                <w:color w:val="000000"/>
                <w:sz w:val="24"/>
                <w:szCs w:val="24"/>
                <w:lang w:val="uk-UA" w:eastAsia="ru-RU"/>
              </w:rPr>
              <w:t>,</w:t>
            </w:r>
            <w:r w:rsidRPr="00754A06">
              <w:rPr>
                <w:rFonts w:ascii="Times New Roman" w:hAnsi="Times New Roman"/>
                <w:color w:val="000000"/>
                <w:sz w:val="24"/>
                <w:szCs w:val="24"/>
                <w:lang w:val="uk-UA" w:eastAsia="ru-RU"/>
              </w:rPr>
              <w:t xml:space="preserve"> </w:t>
            </w:r>
            <w:r w:rsidR="00F663EE" w:rsidRPr="00CE1081">
              <w:rPr>
                <w:rFonts w:ascii="Times New Roman" w:hAnsi="Times New Roman"/>
                <w:sz w:val="24"/>
                <w:szCs w:val="24"/>
                <w:lang w:val="uk-UA" w:eastAsia="ru-RU"/>
              </w:rPr>
              <w:t>а також технічним, якісним, кількісним та іншим вимогам, встановленим Замовником до предмета Закупівлі</w:t>
            </w:r>
            <w:r w:rsidRPr="00754A06">
              <w:rPr>
                <w:rFonts w:ascii="Times New Roman" w:hAnsi="Times New Roman"/>
                <w:color w:val="000000"/>
                <w:sz w:val="24"/>
                <w:szCs w:val="24"/>
                <w:lang w:val="uk-UA" w:eastAsia="ru-RU"/>
              </w:rPr>
              <w:t>;</w:t>
            </w:r>
          </w:p>
          <w:p w14:paraId="3935AE60" w14:textId="77777777" w:rsidR="00754A06" w:rsidRPr="00754A06" w:rsidRDefault="00754A06" w:rsidP="008C3893">
            <w:pPr>
              <w:numPr>
                <w:ilvl w:val="0"/>
                <w:numId w:val="12"/>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не надав забезпечення пропозиції, якщо таке забезпечення вимагалося замовником;</w:t>
            </w:r>
          </w:p>
          <w:p w14:paraId="5B6F6DFE" w14:textId="77777777" w:rsidR="00754A06" w:rsidRPr="00754A06" w:rsidRDefault="00754A06" w:rsidP="008C3893">
            <w:pPr>
              <w:numPr>
                <w:ilvl w:val="0"/>
                <w:numId w:val="12"/>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відповідну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інформацію</w:t>
            </w:r>
            <w:proofErr w:type="spellEnd"/>
            <w:r w:rsidRPr="00754A06">
              <w:rPr>
                <w:rFonts w:ascii="Times New Roman" w:hAnsi="Times New Roman"/>
                <w:color w:val="000000"/>
                <w:sz w:val="24"/>
                <w:szCs w:val="24"/>
                <w:lang w:eastAsia="ru-RU"/>
              </w:rPr>
              <w:t xml:space="preserve"> про право </w:t>
            </w:r>
            <w:proofErr w:type="spellStart"/>
            <w:r w:rsidRPr="00754A06">
              <w:rPr>
                <w:rFonts w:ascii="Times New Roman" w:hAnsi="Times New Roman"/>
                <w:color w:val="000000"/>
                <w:sz w:val="24"/>
                <w:szCs w:val="24"/>
                <w:lang w:eastAsia="ru-RU"/>
              </w:rPr>
              <w:t>підписання</w:t>
            </w:r>
            <w:proofErr w:type="spellEnd"/>
            <w:r w:rsidRPr="00754A06">
              <w:rPr>
                <w:rFonts w:ascii="Times New Roman" w:hAnsi="Times New Roman"/>
                <w:color w:val="000000"/>
                <w:sz w:val="24"/>
                <w:szCs w:val="24"/>
                <w:lang w:eastAsia="ru-RU"/>
              </w:rPr>
              <w:t xml:space="preserve"> договору про </w:t>
            </w:r>
            <w:proofErr w:type="spellStart"/>
            <w:r w:rsidRPr="00754A06">
              <w:rPr>
                <w:rFonts w:ascii="Times New Roman" w:hAnsi="Times New Roman"/>
                <w:color w:val="000000"/>
                <w:sz w:val="24"/>
                <w:szCs w:val="24"/>
                <w:lang w:eastAsia="ru-RU"/>
              </w:rPr>
              <w:t>закупівлю</w:t>
            </w:r>
            <w:proofErr w:type="spellEnd"/>
            <w:r w:rsidRPr="00754A06">
              <w:rPr>
                <w:rFonts w:ascii="Times New Roman" w:hAnsi="Times New Roman"/>
                <w:color w:val="000000"/>
                <w:sz w:val="24"/>
                <w:szCs w:val="24"/>
                <w:lang w:eastAsia="ru-RU"/>
              </w:rPr>
              <w:t>;</w:t>
            </w:r>
          </w:p>
          <w:p w14:paraId="5CDB904C" w14:textId="77777777" w:rsidR="00754A06" w:rsidRPr="00754A06" w:rsidRDefault="00754A06" w:rsidP="008C3893">
            <w:pPr>
              <w:numPr>
                <w:ilvl w:val="0"/>
                <w:numId w:val="12"/>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копію</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ліцензії</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або</w:t>
            </w:r>
            <w:proofErr w:type="spellEnd"/>
            <w:r w:rsidRPr="00754A06">
              <w:rPr>
                <w:rFonts w:ascii="Times New Roman" w:hAnsi="Times New Roman"/>
                <w:color w:val="000000"/>
                <w:sz w:val="24"/>
                <w:szCs w:val="24"/>
                <w:lang w:eastAsia="ru-RU"/>
              </w:rPr>
              <w:t xml:space="preserve"> документа </w:t>
            </w:r>
            <w:proofErr w:type="spellStart"/>
            <w:r w:rsidRPr="00754A06">
              <w:rPr>
                <w:rFonts w:ascii="Times New Roman" w:hAnsi="Times New Roman"/>
                <w:color w:val="000000"/>
                <w:sz w:val="24"/>
                <w:szCs w:val="24"/>
                <w:lang w:eastAsia="ru-RU"/>
              </w:rPr>
              <w:t>дозвільного</w:t>
            </w:r>
            <w:proofErr w:type="spellEnd"/>
            <w:r w:rsidRPr="00754A06">
              <w:rPr>
                <w:rFonts w:ascii="Times New Roman" w:hAnsi="Times New Roman"/>
                <w:color w:val="000000"/>
                <w:sz w:val="24"/>
                <w:szCs w:val="24"/>
                <w:lang w:eastAsia="ru-RU"/>
              </w:rPr>
              <w:t xml:space="preserve"> характеру (у </w:t>
            </w:r>
            <w:proofErr w:type="spellStart"/>
            <w:r w:rsidRPr="00754A06">
              <w:rPr>
                <w:rFonts w:ascii="Times New Roman" w:hAnsi="Times New Roman"/>
                <w:color w:val="000000"/>
                <w:sz w:val="24"/>
                <w:szCs w:val="24"/>
                <w:lang w:eastAsia="ru-RU"/>
              </w:rPr>
              <w:t>разі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їх</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наявності</w:t>
            </w:r>
            <w:proofErr w:type="spellEnd"/>
            <w:r w:rsidRPr="00754A06">
              <w:rPr>
                <w:rFonts w:ascii="Times New Roman" w:hAnsi="Times New Roman"/>
                <w:color w:val="000000"/>
                <w:sz w:val="24"/>
                <w:szCs w:val="24"/>
                <w:lang w:eastAsia="ru-RU"/>
              </w:rPr>
              <w:t xml:space="preserve">) на </w:t>
            </w:r>
            <w:proofErr w:type="spellStart"/>
            <w:r w:rsidRPr="00754A06">
              <w:rPr>
                <w:rFonts w:ascii="Times New Roman" w:hAnsi="Times New Roman"/>
                <w:color w:val="000000"/>
                <w:sz w:val="24"/>
                <w:szCs w:val="24"/>
                <w:lang w:eastAsia="ru-RU"/>
              </w:rPr>
              <w:t>провадження</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певного</w:t>
            </w:r>
            <w:proofErr w:type="spellEnd"/>
            <w:r w:rsidRPr="00754A06">
              <w:rPr>
                <w:rFonts w:ascii="Times New Roman" w:hAnsi="Times New Roman"/>
                <w:color w:val="000000"/>
                <w:sz w:val="24"/>
                <w:szCs w:val="24"/>
                <w:lang w:eastAsia="ru-RU"/>
              </w:rPr>
              <w:t xml:space="preserve"> виду </w:t>
            </w:r>
            <w:proofErr w:type="spellStart"/>
            <w:r w:rsidRPr="00754A06">
              <w:rPr>
                <w:rFonts w:ascii="Times New Roman" w:hAnsi="Times New Roman"/>
                <w:color w:val="000000"/>
                <w:sz w:val="24"/>
                <w:szCs w:val="24"/>
                <w:lang w:eastAsia="ru-RU"/>
              </w:rPr>
              <w:t>господарської</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діяльності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якщо</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отримання</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дозволу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або</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ліцензії</w:t>
            </w:r>
            <w:proofErr w:type="spellEnd"/>
            <w:r w:rsidRPr="00754A06">
              <w:rPr>
                <w:rFonts w:ascii="Times New Roman" w:hAnsi="Times New Roman"/>
                <w:color w:val="000000"/>
                <w:sz w:val="24"/>
                <w:szCs w:val="24"/>
                <w:lang w:eastAsia="ru-RU"/>
              </w:rPr>
              <w:t xml:space="preserve"> на </w:t>
            </w:r>
            <w:proofErr w:type="spellStart"/>
            <w:r w:rsidRPr="00754A06">
              <w:rPr>
                <w:rFonts w:ascii="Times New Roman" w:hAnsi="Times New Roman"/>
                <w:color w:val="000000"/>
                <w:sz w:val="24"/>
                <w:szCs w:val="24"/>
                <w:lang w:eastAsia="ru-RU"/>
              </w:rPr>
              <w:t>провадження</w:t>
            </w:r>
            <w:proofErr w:type="spellEnd"/>
            <w:r w:rsidRPr="00754A06">
              <w:rPr>
                <w:rFonts w:ascii="Times New Roman" w:hAnsi="Times New Roman"/>
                <w:color w:val="000000"/>
                <w:sz w:val="24"/>
                <w:szCs w:val="24"/>
                <w:lang w:eastAsia="ru-RU"/>
              </w:rPr>
              <w:t xml:space="preserve"> такого виду </w:t>
            </w:r>
            <w:proofErr w:type="spellStart"/>
            <w:r w:rsidRPr="00754A06">
              <w:rPr>
                <w:rFonts w:ascii="Times New Roman" w:hAnsi="Times New Roman"/>
                <w:color w:val="000000"/>
                <w:sz w:val="24"/>
                <w:szCs w:val="24"/>
                <w:lang w:eastAsia="ru-RU"/>
              </w:rPr>
              <w:t>діяльності</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передбачено</w:t>
            </w:r>
            <w:proofErr w:type="spellEnd"/>
            <w:r w:rsidRPr="00754A06">
              <w:rPr>
                <w:rFonts w:ascii="Times New Roman" w:hAnsi="Times New Roman"/>
                <w:color w:val="000000"/>
                <w:sz w:val="24"/>
                <w:szCs w:val="24"/>
                <w:lang w:eastAsia="ru-RU"/>
              </w:rPr>
              <w:t xml:space="preserve"> законом</w:t>
            </w:r>
            <w:r w:rsidRPr="00754A06">
              <w:rPr>
                <w:rFonts w:ascii="Times New Roman" w:hAnsi="Times New Roman"/>
                <w:color w:val="000000"/>
                <w:sz w:val="24"/>
                <w:szCs w:val="24"/>
                <w:lang w:val="uk-UA" w:eastAsia="ru-RU"/>
              </w:rPr>
              <w:t>;</w:t>
            </w:r>
          </w:p>
          <w:p w14:paraId="6E3BAA71" w14:textId="77777777" w:rsidR="00754A06" w:rsidRPr="00754A06" w:rsidRDefault="00754A06" w:rsidP="008C3893">
            <w:pPr>
              <w:numPr>
                <w:ilvl w:val="0"/>
                <w:numId w:val="12"/>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r w:rsidRPr="00754A06">
              <w:rPr>
                <w:rFonts w:ascii="Times New Roman" w:hAnsi="Times New Roman"/>
                <w:color w:val="000000"/>
                <w:sz w:val="24"/>
                <w:szCs w:val="24"/>
                <w:lang w:val="uk-UA" w:eastAsia="ru-RU"/>
              </w:rPr>
              <w:t>учасник, який визначений переможцем спрощеної закупівлі, відмовився від укладення договору про закупівлю;</w:t>
            </w:r>
          </w:p>
          <w:p w14:paraId="0206B467" w14:textId="77777777" w:rsidR="00754A06" w:rsidRPr="00754A06" w:rsidRDefault="00754A06" w:rsidP="008C3893">
            <w:pPr>
              <w:numPr>
                <w:ilvl w:val="0"/>
                <w:numId w:val="12"/>
              </w:numPr>
              <w:tabs>
                <w:tab w:val="left" w:pos="359"/>
              </w:tabs>
              <w:suppressAutoHyphens/>
              <w:spacing w:before="120" w:after="120" w:line="240" w:lineRule="auto"/>
              <w:ind w:left="0" w:right="57" w:firstLine="0"/>
              <w:jc w:val="both"/>
              <w:rPr>
                <w:rFonts w:ascii="Times New Roman" w:hAnsi="Times New Roman"/>
                <w:color w:val="000000"/>
                <w:sz w:val="24"/>
                <w:szCs w:val="24"/>
                <w:lang w:val="uk-UA" w:eastAsia="ru-RU"/>
              </w:rPr>
            </w:pPr>
            <w:proofErr w:type="spellStart"/>
            <w:proofErr w:type="gramStart"/>
            <w:r w:rsidRPr="00754A06">
              <w:rPr>
                <w:rFonts w:ascii="Times New Roman" w:hAnsi="Times New Roman"/>
                <w:color w:val="000000"/>
                <w:sz w:val="24"/>
                <w:szCs w:val="24"/>
                <w:lang w:eastAsia="ru-RU"/>
              </w:rPr>
              <w:t>учасник</w:t>
            </w:r>
            <w:proofErr w:type="spellEnd"/>
            <w:proofErr w:type="gramEnd"/>
            <w:r w:rsidRPr="00754A06">
              <w:rPr>
                <w:rFonts w:ascii="Times New Roman" w:hAnsi="Times New Roman"/>
                <w:color w:val="000000"/>
                <w:sz w:val="24"/>
                <w:szCs w:val="24"/>
                <w:lang w:val="uk-UA" w:eastAsia="ru-RU"/>
              </w:rPr>
              <w:t>,</w:t>
            </w:r>
            <w:r w:rsidRPr="00754A06">
              <w:rPr>
                <w:rFonts w:ascii="Times New Roman" w:hAnsi="Times New Roman"/>
                <w:color w:val="000000"/>
                <w:sz w:val="24"/>
                <w:szCs w:val="24"/>
                <w:lang w:eastAsia="ru-RU"/>
              </w:rPr>
              <w:t xml:space="preserve"> </w:t>
            </w:r>
            <w:r w:rsidRPr="00754A06">
              <w:rPr>
                <w:rFonts w:ascii="Times New Roman" w:hAnsi="Times New Roman"/>
                <w:color w:val="000000"/>
                <w:sz w:val="24"/>
                <w:szCs w:val="24"/>
                <w:lang w:val="uk-UA" w:eastAsia="ru-RU"/>
              </w:rPr>
              <w:t xml:space="preserve">який визначений переможцем спрощеної закупівлі, </w:t>
            </w:r>
            <w:r w:rsidRPr="00754A06">
              <w:rPr>
                <w:rFonts w:ascii="Times New Roman" w:hAnsi="Times New Roman"/>
                <w:color w:val="000000"/>
                <w:sz w:val="24"/>
                <w:szCs w:val="24"/>
                <w:lang w:eastAsia="ru-RU"/>
              </w:rPr>
              <w:t xml:space="preserve">не </w:t>
            </w:r>
            <w:proofErr w:type="spellStart"/>
            <w:r w:rsidRPr="00754A06">
              <w:rPr>
                <w:rFonts w:ascii="Times New Roman" w:hAnsi="Times New Roman"/>
                <w:color w:val="000000"/>
                <w:sz w:val="24"/>
                <w:szCs w:val="24"/>
                <w:lang w:eastAsia="ru-RU"/>
              </w:rPr>
              <w:t>надав</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замовнику</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підписаний</w:t>
            </w:r>
            <w:proofErr w:type="spellEnd"/>
            <w:r w:rsidRPr="00754A06">
              <w:rPr>
                <w:rFonts w:ascii="Times New Roman" w:hAnsi="Times New Roman"/>
                <w:color w:val="000000"/>
                <w:sz w:val="24"/>
                <w:szCs w:val="24"/>
                <w:lang w:eastAsia="ru-RU"/>
              </w:rPr>
              <w:t xml:space="preserve"> </w:t>
            </w:r>
            <w:proofErr w:type="spellStart"/>
            <w:r w:rsidRPr="00754A06">
              <w:rPr>
                <w:rFonts w:ascii="Times New Roman" w:hAnsi="Times New Roman"/>
                <w:color w:val="000000"/>
                <w:sz w:val="24"/>
                <w:szCs w:val="24"/>
                <w:lang w:eastAsia="ru-RU"/>
              </w:rPr>
              <w:t>договір</w:t>
            </w:r>
            <w:proofErr w:type="spellEnd"/>
            <w:r w:rsidRPr="00754A06">
              <w:rPr>
                <w:rFonts w:ascii="Times New Roman" w:hAnsi="Times New Roman"/>
                <w:color w:val="000000"/>
                <w:sz w:val="24"/>
                <w:szCs w:val="24"/>
                <w:lang w:eastAsia="ru-RU"/>
              </w:rPr>
              <w:t xml:space="preserve"> у строк, </w:t>
            </w:r>
            <w:proofErr w:type="spellStart"/>
            <w:r w:rsidRPr="00754A06">
              <w:rPr>
                <w:rFonts w:ascii="Times New Roman" w:hAnsi="Times New Roman"/>
                <w:color w:val="000000"/>
                <w:sz w:val="24"/>
                <w:szCs w:val="24"/>
                <w:lang w:eastAsia="ru-RU"/>
              </w:rPr>
              <w:t>визначений</w:t>
            </w:r>
            <w:proofErr w:type="spellEnd"/>
            <w:r w:rsidRPr="00754A06">
              <w:rPr>
                <w:rFonts w:ascii="Times New Roman" w:hAnsi="Times New Roman"/>
                <w:color w:val="000000"/>
                <w:sz w:val="24"/>
                <w:szCs w:val="24"/>
                <w:lang w:eastAsia="ru-RU"/>
              </w:rPr>
              <w:t xml:space="preserve"> Законом</w:t>
            </w:r>
            <w:r w:rsidRPr="00754A06">
              <w:rPr>
                <w:rFonts w:ascii="Times New Roman" w:hAnsi="Times New Roman"/>
                <w:color w:val="000000"/>
                <w:sz w:val="24"/>
                <w:szCs w:val="24"/>
                <w:lang w:val="uk-UA" w:eastAsia="ru-RU"/>
              </w:rPr>
              <w:t>;</w:t>
            </w:r>
          </w:p>
          <w:p w14:paraId="564396ED" w14:textId="77777777" w:rsidR="00D169A3" w:rsidRPr="00C67132" w:rsidRDefault="00610489" w:rsidP="00C67132">
            <w:pPr>
              <w:spacing w:before="120" w:after="120" w:line="240" w:lineRule="auto"/>
              <w:ind w:right="57"/>
              <w:jc w:val="both"/>
              <w:rPr>
                <w:color w:val="000000"/>
                <w:lang w:val="uk-UA" w:eastAsia="ru-RU"/>
              </w:rPr>
            </w:pPr>
            <w:r w:rsidRPr="00F663EE">
              <w:rPr>
                <w:rFonts w:ascii="Times New Roman" w:hAnsi="Times New Roman"/>
                <w:color w:val="000000"/>
                <w:sz w:val="24"/>
                <w:szCs w:val="24"/>
                <w:lang w:val="uk-UA" w:eastAsia="ru-RU"/>
              </w:rPr>
              <w:t xml:space="preserve">7) </w:t>
            </w:r>
            <w:r w:rsidR="00754A06" w:rsidRPr="00F663EE">
              <w:rPr>
                <w:rFonts w:ascii="Times New Roman" w:hAnsi="Times New Roman"/>
                <w:color w:val="000000"/>
                <w:sz w:val="24"/>
                <w:szCs w:val="24"/>
                <w:lang w:val="uk-UA"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754A06" w:rsidRPr="00F663EE">
              <w:rPr>
                <w:rFonts w:ascii="Times New Roman" w:hAnsi="Times New Roman"/>
                <w:color w:val="000000"/>
                <w:sz w:val="24"/>
                <w:szCs w:val="24"/>
                <w:lang w:val="uk-UA" w:eastAsia="ru-RU"/>
              </w:rPr>
              <w:t>неукладення</w:t>
            </w:r>
            <w:proofErr w:type="spellEnd"/>
            <w:r w:rsidR="00754A06" w:rsidRPr="00F663EE">
              <w:rPr>
                <w:rFonts w:ascii="Times New Roman" w:hAnsi="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r w:rsidR="00754A06" w:rsidRPr="00754A06">
              <w:rPr>
                <w:color w:val="000000"/>
                <w:lang w:val="uk-UA" w:eastAsia="ru-RU"/>
              </w:rPr>
              <w:t>.</w:t>
            </w:r>
          </w:p>
          <w:p w14:paraId="7A01F530" w14:textId="77777777" w:rsidR="00A72D58" w:rsidRPr="003F2360" w:rsidRDefault="00A72D58" w:rsidP="003B01DB">
            <w:pPr>
              <w:pStyle w:val="rvps2"/>
              <w:shd w:val="clear" w:color="auto" w:fill="FFFFFF"/>
              <w:spacing w:before="0" w:beforeAutospacing="0" w:after="0" w:afterAutospacing="0"/>
              <w:jc w:val="both"/>
              <w:textAlignment w:val="baseline"/>
              <w:rPr>
                <w:lang w:val="uk-UA"/>
              </w:rPr>
            </w:pPr>
            <w:r>
              <w:rPr>
                <w:lang w:val="uk-UA"/>
              </w:rPr>
              <w:t> </w:t>
            </w:r>
            <w:r w:rsidRPr="003F2360">
              <w:rPr>
                <w:lang w:val="uk-UA"/>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38282348" w14:textId="77777777" w:rsidR="00A72D58" w:rsidRPr="003F2360" w:rsidRDefault="00A72D58" w:rsidP="00735B26">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У випадку дискваліфікації </w:t>
            </w:r>
            <w:r w:rsidRPr="003F2360">
              <w:rPr>
                <w:rFonts w:ascii="Times New Roman" w:hAnsi="Times New Roman"/>
                <w:color w:val="000000"/>
                <w:sz w:val="24"/>
                <w:szCs w:val="24"/>
                <w:lang w:val="uk-UA" w:eastAsia="ru-RU"/>
              </w:rPr>
              <w:t xml:space="preserve">учасника, який запропонував найменшу ціну, </w:t>
            </w:r>
            <w:r w:rsidRPr="003F2360">
              <w:rPr>
                <w:rFonts w:ascii="Times New Roman" w:hAnsi="Times New Roman"/>
                <w:sz w:val="24"/>
                <w:szCs w:val="24"/>
                <w:lang w:val="uk-UA" w:eastAsia="ru-RU"/>
              </w:rPr>
              <w:t xml:space="preserve">Система автоматично визначає наступного Учасника Аукціону з наступною за величиною ціновою пропозицією, а у разі однакових за величиною цінових </w:t>
            </w:r>
            <w:r w:rsidRPr="003F2360">
              <w:rPr>
                <w:rFonts w:ascii="Times New Roman" w:hAnsi="Times New Roman"/>
                <w:sz w:val="24"/>
                <w:szCs w:val="24"/>
                <w:lang w:val="uk-UA" w:eastAsia="ru-RU"/>
              </w:rPr>
              <w:lastRenderedPageBreak/>
              <w:t>пропозицій - поданою раніше, як Учасника з найкращою пропозицією, яка має розглядатися Замовником.</w:t>
            </w:r>
          </w:p>
        </w:tc>
      </w:tr>
      <w:tr w:rsidR="00A72D58" w:rsidRPr="003F2360" w14:paraId="63D78C17"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C657CB"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lastRenderedPageBreak/>
              <w:t>2. Визначення переможця</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22F32A" w14:textId="77777777" w:rsidR="00A72D58" w:rsidRPr="003F2360" w:rsidRDefault="00A72D58" w:rsidP="00CC1DAF">
            <w:pPr>
              <w:spacing w:before="120" w:after="120" w:line="240" w:lineRule="auto"/>
              <w:ind w:left="57" w:right="57"/>
              <w:jc w:val="both"/>
              <w:rPr>
                <w:rFonts w:ascii="Times New Roman" w:hAnsi="Times New Roman"/>
                <w:sz w:val="24"/>
                <w:szCs w:val="24"/>
                <w:lang w:val="uk-UA" w:eastAsia="ru-RU"/>
              </w:rPr>
            </w:pPr>
            <w:r w:rsidRPr="003F2360">
              <w:rPr>
                <w:rFonts w:ascii="Times New Roman" w:hAnsi="Times New Roman"/>
                <w:sz w:val="24"/>
                <w:szCs w:val="24"/>
                <w:lang w:val="uk-UA" w:eastAsia="ru-RU"/>
              </w:rPr>
              <w:t xml:space="preserve">Якщо пропозиція Учасника відповідає умовам Закупівлі, Замовник визначає такого Учасника Переможцем та публікує в Системі </w:t>
            </w:r>
            <w:proofErr w:type="spellStart"/>
            <w:r w:rsidRPr="003F2360">
              <w:rPr>
                <w:rFonts w:ascii="Times New Roman" w:hAnsi="Times New Roman"/>
                <w:sz w:val="24"/>
                <w:szCs w:val="24"/>
                <w:lang w:val="uk-UA" w:eastAsia="ru-RU"/>
              </w:rPr>
              <w:t>скан</w:t>
            </w:r>
            <w:proofErr w:type="spellEnd"/>
            <w:r w:rsidRPr="003F2360">
              <w:rPr>
                <w:rFonts w:ascii="Times New Roman" w:hAnsi="Times New Roman"/>
                <w:sz w:val="24"/>
                <w:szCs w:val="24"/>
                <w:lang w:val="uk-UA" w:eastAsia="ru-RU"/>
              </w:rPr>
              <w:t>-копію документа з відповідним рішенням.</w:t>
            </w:r>
          </w:p>
        </w:tc>
      </w:tr>
      <w:tr w:rsidR="00A72D58" w:rsidRPr="0076359D" w14:paraId="507E7DAA"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2635AE" w14:textId="77777777" w:rsidR="00A72D58" w:rsidRPr="003F2360" w:rsidRDefault="00A72D58" w:rsidP="00735B26">
            <w:pPr>
              <w:spacing w:before="120" w:after="120" w:line="240" w:lineRule="auto"/>
              <w:ind w:left="57" w:right="57"/>
              <w:rPr>
                <w:rFonts w:ascii="Times New Roman" w:hAnsi="Times New Roman"/>
                <w:sz w:val="24"/>
                <w:szCs w:val="24"/>
                <w:lang w:val="uk-UA" w:eastAsia="ru-RU"/>
              </w:rPr>
            </w:pPr>
            <w:r w:rsidRPr="003F2360">
              <w:rPr>
                <w:rFonts w:ascii="Times New Roman" w:hAnsi="Times New Roman"/>
                <w:sz w:val="24"/>
                <w:szCs w:val="24"/>
                <w:lang w:val="uk-UA" w:eastAsia="ru-RU"/>
              </w:rPr>
              <w:t>3. Підписання договору</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E6408E" w14:textId="77777777" w:rsidR="00A72D58" w:rsidRPr="0076359D" w:rsidRDefault="00A72D58" w:rsidP="00735B2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Замовник укладає договір про закупівлю за результатами спрощеної закупівлі у будь який строк з дня прийняття рішення про намір, але не пізніше ніж через 20 днів.</w:t>
            </w:r>
          </w:p>
          <w:p w14:paraId="37477A74" w14:textId="77777777" w:rsidR="00A72D58" w:rsidRPr="0076359D" w:rsidRDefault="00A72D58" w:rsidP="005829A6">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між Замовником та Переможцем має бути підписаний на суму, що не перевищує ціну останньої пропозиції, поданої Переможцем в А</w:t>
            </w:r>
            <w:r w:rsidR="005829A6" w:rsidRPr="0076359D">
              <w:rPr>
                <w:rFonts w:ascii="Times New Roman" w:hAnsi="Times New Roman"/>
                <w:sz w:val="24"/>
                <w:szCs w:val="24"/>
                <w:lang w:val="uk-UA" w:eastAsia="ru-RU"/>
              </w:rPr>
              <w:t>укціоні.</w:t>
            </w:r>
          </w:p>
          <w:p w14:paraId="4C317913"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У разі якщо Переможець є платником податку на додану вартість Договір має бути підписаний на суму, що складається з останньої пропозиції, поданої Переможцем в Аукціоні та суми податку на додану вартість.</w:t>
            </w:r>
          </w:p>
          <w:p w14:paraId="20FEABF1" w14:textId="77777777" w:rsidR="00A72D58" w:rsidRPr="0076359D" w:rsidRDefault="00A72D58" w:rsidP="006F7351">
            <w:pPr>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Договір розміщується в Системі Замовником протягом 3 робочих днів з дня його укладання та перебуває у вільному доступі для п</w:t>
            </w:r>
            <w:r w:rsidR="005829A6" w:rsidRPr="0076359D">
              <w:rPr>
                <w:rFonts w:ascii="Times New Roman" w:hAnsi="Times New Roman"/>
                <w:sz w:val="24"/>
                <w:szCs w:val="24"/>
                <w:lang w:val="uk-UA" w:eastAsia="ru-RU"/>
              </w:rPr>
              <w:t>ерегляду користувачами Системи.</w:t>
            </w:r>
          </w:p>
          <w:p w14:paraId="6516EE73" w14:textId="77777777" w:rsidR="00A72D58" w:rsidRPr="0076359D" w:rsidRDefault="00A72D58" w:rsidP="00735B26">
            <w:pPr>
              <w:tabs>
                <w:tab w:val="left" w:pos="6878"/>
              </w:tabs>
              <w:spacing w:before="120" w:after="120" w:line="240" w:lineRule="auto"/>
              <w:ind w:left="57" w:right="57"/>
              <w:jc w:val="both"/>
              <w:rPr>
                <w:rFonts w:ascii="Times New Roman" w:hAnsi="Times New Roman"/>
                <w:sz w:val="24"/>
                <w:szCs w:val="24"/>
                <w:lang w:val="uk-UA" w:eastAsia="ru-RU"/>
              </w:rPr>
            </w:pPr>
            <w:r w:rsidRPr="0076359D">
              <w:rPr>
                <w:rFonts w:ascii="Times New Roman" w:hAnsi="Times New Roman"/>
                <w:sz w:val="24"/>
                <w:szCs w:val="24"/>
                <w:lang w:val="uk-UA" w:eastAsia="ru-RU"/>
              </w:rPr>
              <w:t xml:space="preserve">Істотними умовами договору про закупівлю є предмет, ціна та строк дії договору. </w:t>
            </w:r>
          </w:p>
          <w:p w14:paraId="3BC6B0EE" w14:textId="77777777" w:rsidR="00A72D58" w:rsidRPr="0076359D" w:rsidRDefault="00A72D58" w:rsidP="0076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7" w:right="57"/>
              <w:jc w:val="both"/>
              <w:rPr>
                <w:rFonts w:ascii="Times New Roman" w:hAnsi="Times New Roman"/>
                <w:sz w:val="24"/>
                <w:szCs w:val="24"/>
                <w:lang w:val="uk-UA"/>
              </w:rPr>
            </w:pPr>
            <w:r w:rsidRPr="0076359D">
              <w:rPr>
                <w:rFonts w:ascii="Times New Roman" w:hAnsi="Times New Roman"/>
                <w:sz w:val="24"/>
                <w:szCs w:val="24"/>
                <w:lang w:val="uk-UA"/>
              </w:rPr>
              <w:t xml:space="preserve">Проект договору про закупівлю викладено в Додатку </w:t>
            </w:r>
            <w:r w:rsidR="0076359D" w:rsidRPr="0076359D">
              <w:rPr>
                <w:rFonts w:ascii="Times New Roman" w:hAnsi="Times New Roman"/>
                <w:sz w:val="24"/>
                <w:szCs w:val="24"/>
                <w:lang w:val="uk-UA"/>
              </w:rPr>
              <w:t>2</w:t>
            </w:r>
            <w:r w:rsidR="00D169A3" w:rsidRPr="0076359D">
              <w:rPr>
                <w:rFonts w:ascii="Times New Roman" w:hAnsi="Times New Roman"/>
                <w:sz w:val="24"/>
                <w:szCs w:val="24"/>
                <w:lang w:val="uk-UA"/>
              </w:rPr>
              <w:t xml:space="preserve"> </w:t>
            </w:r>
            <w:r w:rsidR="005829A6" w:rsidRPr="0076359D">
              <w:rPr>
                <w:rFonts w:ascii="Times New Roman" w:hAnsi="Times New Roman"/>
                <w:sz w:val="24"/>
                <w:szCs w:val="24"/>
                <w:lang w:val="uk-UA"/>
              </w:rPr>
              <w:t xml:space="preserve"> </w:t>
            </w:r>
            <w:r w:rsidR="00BA1B17" w:rsidRPr="0076359D">
              <w:rPr>
                <w:rFonts w:ascii="Times New Roman" w:hAnsi="Times New Roman"/>
                <w:sz w:val="24"/>
                <w:szCs w:val="24"/>
                <w:lang w:val="uk-UA"/>
              </w:rPr>
              <w:t xml:space="preserve"> </w:t>
            </w:r>
            <w:r w:rsidRPr="0076359D">
              <w:rPr>
                <w:rFonts w:ascii="Times New Roman" w:hAnsi="Times New Roman"/>
                <w:sz w:val="24"/>
                <w:szCs w:val="24"/>
                <w:lang w:val="uk-UA"/>
              </w:rPr>
              <w:t xml:space="preserve"> </w:t>
            </w:r>
            <w:r w:rsidR="00BA1B17" w:rsidRPr="0076359D">
              <w:rPr>
                <w:rFonts w:ascii="Times New Roman" w:hAnsi="Times New Roman"/>
                <w:sz w:val="24"/>
                <w:szCs w:val="24"/>
                <w:lang w:val="uk-UA" w:eastAsia="ru-RU"/>
              </w:rPr>
              <w:t>Оголошення</w:t>
            </w:r>
          </w:p>
        </w:tc>
      </w:tr>
      <w:tr w:rsidR="00A72D58" w:rsidRPr="003F2360" w14:paraId="7FE65B1D"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A7CF7B" w14:textId="77777777" w:rsidR="00A72D58" w:rsidRPr="001978AC" w:rsidRDefault="00A72D58" w:rsidP="00735B26">
            <w:pPr>
              <w:spacing w:before="120" w:after="120" w:line="240" w:lineRule="auto"/>
              <w:ind w:left="57" w:right="57"/>
              <w:rPr>
                <w:rFonts w:ascii="Times New Roman" w:hAnsi="Times New Roman"/>
                <w:sz w:val="24"/>
                <w:szCs w:val="24"/>
                <w:highlight w:val="yellow"/>
                <w:lang w:val="uk-UA" w:eastAsia="ru-RU"/>
              </w:rPr>
            </w:pPr>
            <w:r w:rsidRPr="0026308D">
              <w:rPr>
                <w:rFonts w:ascii="Times New Roman" w:hAnsi="Times New Roman"/>
                <w:sz w:val="24"/>
                <w:szCs w:val="24"/>
                <w:lang w:val="uk-UA" w:eastAsia="ru-RU"/>
              </w:rPr>
              <w:t xml:space="preserve">4. </w:t>
            </w:r>
            <w:r w:rsidR="0026308D" w:rsidRPr="0026308D">
              <w:rPr>
                <w:rFonts w:ascii="Times New Roman" w:hAnsi="Times New Roman"/>
                <w:sz w:val="24"/>
                <w:szCs w:val="24"/>
                <w:lang w:val="uk-UA" w:eastAsia="ru-RU"/>
              </w:rPr>
              <w:t>Відміна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CF6AAB"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r w:rsidRPr="0026308D">
              <w:rPr>
                <w:rFonts w:ascii="Times New Roman" w:hAnsi="Times New Roman"/>
                <w:sz w:val="24"/>
                <w:szCs w:val="24"/>
                <w:lang w:val="uk-UA" w:eastAsia="ru-RU"/>
              </w:rPr>
              <w:t>Замовник відміняє спрощену закупівлю в разі:</w:t>
            </w:r>
          </w:p>
          <w:p w14:paraId="473BD273"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0" w:name="n1192"/>
            <w:bookmarkEnd w:id="0"/>
            <w:r w:rsidRPr="0026308D">
              <w:rPr>
                <w:rFonts w:ascii="Times New Roman" w:hAnsi="Times New Roman"/>
                <w:sz w:val="24"/>
                <w:szCs w:val="24"/>
                <w:lang w:val="uk-UA" w:eastAsia="ru-RU"/>
              </w:rPr>
              <w:t>1) відсутності подальшої потреби в закупівлі товарів, робіт і послуг;</w:t>
            </w:r>
          </w:p>
          <w:p w14:paraId="5D0565AF"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1" w:name="n1193"/>
            <w:bookmarkEnd w:id="1"/>
            <w:r w:rsidRPr="0026308D">
              <w:rPr>
                <w:rFonts w:ascii="Times New Roman" w:hAnsi="Times New Roman"/>
                <w:sz w:val="24"/>
                <w:szCs w:val="24"/>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26308D">
              <w:rPr>
                <w:rFonts w:ascii="Times New Roman" w:hAnsi="Times New Roman"/>
                <w:sz w:val="24"/>
                <w:szCs w:val="24"/>
                <w:lang w:val="uk-UA" w:eastAsia="ru-RU"/>
              </w:rPr>
              <w:t>закупівель</w:t>
            </w:r>
            <w:proofErr w:type="spellEnd"/>
            <w:r w:rsidRPr="0026308D">
              <w:rPr>
                <w:rFonts w:ascii="Times New Roman" w:hAnsi="Times New Roman"/>
                <w:sz w:val="24"/>
                <w:szCs w:val="24"/>
                <w:lang w:val="uk-UA" w:eastAsia="ru-RU"/>
              </w:rPr>
              <w:t>;</w:t>
            </w:r>
          </w:p>
          <w:p w14:paraId="331AD799"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2" w:name="n1194"/>
            <w:bookmarkEnd w:id="2"/>
            <w:r w:rsidRPr="0026308D">
              <w:rPr>
                <w:rFonts w:ascii="Times New Roman" w:hAnsi="Times New Roman"/>
                <w:sz w:val="24"/>
                <w:szCs w:val="24"/>
                <w:lang w:val="uk-UA" w:eastAsia="ru-RU"/>
              </w:rPr>
              <w:t xml:space="preserve">3) скорочення видатків на здійснення закупівлі товарів, робіт і </w:t>
            </w:r>
            <w:proofErr w:type="spellStart"/>
            <w:r w:rsidRPr="0026308D">
              <w:rPr>
                <w:rFonts w:ascii="Times New Roman" w:hAnsi="Times New Roman"/>
                <w:sz w:val="24"/>
                <w:szCs w:val="24"/>
                <w:lang w:eastAsia="ru-RU"/>
              </w:rPr>
              <w:t>послуг</w:t>
            </w:r>
            <w:proofErr w:type="spellEnd"/>
            <w:r w:rsidRPr="0026308D">
              <w:rPr>
                <w:rFonts w:ascii="Times New Roman" w:hAnsi="Times New Roman"/>
                <w:sz w:val="24"/>
                <w:szCs w:val="24"/>
                <w:lang w:eastAsia="ru-RU"/>
              </w:rPr>
              <w:t>.</w:t>
            </w:r>
          </w:p>
          <w:p w14:paraId="27CDC713"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3" w:name="n1195"/>
            <w:bookmarkEnd w:id="3"/>
            <w:proofErr w:type="spellStart"/>
            <w:r w:rsidRPr="0026308D">
              <w:rPr>
                <w:rFonts w:ascii="Times New Roman" w:hAnsi="Times New Roman"/>
                <w:sz w:val="24"/>
                <w:szCs w:val="24"/>
                <w:lang w:eastAsia="ru-RU"/>
              </w:rPr>
              <w:t>Спрощена</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закупівля</w:t>
            </w:r>
            <w:proofErr w:type="spellEnd"/>
            <w:r w:rsidRPr="0026308D">
              <w:rPr>
                <w:rFonts w:ascii="Times New Roman" w:hAnsi="Times New Roman"/>
                <w:sz w:val="24"/>
                <w:szCs w:val="24"/>
                <w:lang w:eastAsia="ru-RU"/>
              </w:rPr>
              <w:t xml:space="preserve"> автоматично </w:t>
            </w:r>
            <w:proofErr w:type="spellStart"/>
            <w:r w:rsidRPr="0026308D">
              <w:rPr>
                <w:rFonts w:ascii="Times New Roman" w:hAnsi="Times New Roman"/>
                <w:sz w:val="24"/>
                <w:szCs w:val="24"/>
                <w:lang w:eastAsia="ru-RU"/>
              </w:rPr>
              <w:t>відміняється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електронною</w:t>
            </w:r>
            <w:proofErr w:type="spell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у </w:t>
            </w:r>
            <w:proofErr w:type="spellStart"/>
            <w:r w:rsidRPr="0026308D">
              <w:rPr>
                <w:rFonts w:ascii="Times New Roman" w:hAnsi="Times New Roman"/>
                <w:sz w:val="24"/>
                <w:szCs w:val="24"/>
                <w:lang w:eastAsia="ru-RU"/>
              </w:rPr>
              <w:t>разі</w:t>
            </w:r>
            <w:proofErr w:type="spellEnd"/>
            <w:r w:rsidRPr="0026308D">
              <w:rPr>
                <w:rFonts w:ascii="Times New Roman" w:hAnsi="Times New Roman"/>
                <w:sz w:val="24"/>
                <w:szCs w:val="24"/>
                <w:lang w:eastAsia="ru-RU"/>
              </w:rPr>
              <w:t>:</w:t>
            </w:r>
          </w:p>
          <w:p w14:paraId="1C5AEA1D" w14:textId="77777777" w:rsidR="0026308D" w:rsidRPr="0026308D" w:rsidRDefault="0026308D" w:rsidP="0026308D">
            <w:pPr>
              <w:spacing w:before="120" w:after="120" w:line="240" w:lineRule="auto"/>
              <w:ind w:right="57"/>
              <w:jc w:val="both"/>
              <w:rPr>
                <w:rFonts w:ascii="Times New Roman" w:hAnsi="Times New Roman"/>
                <w:sz w:val="24"/>
                <w:szCs w:val="24"/>
                <w:lang w:eastAsia="ru-RU"/>
              </w:rPr>
            </w:pPr>
            <w:bookmarkStart w:id="4" w:name="n1196"/>
            <w:bookmarkEnd w:id="4"/>
            <w:r w:rsidRPr="0026308D">
              <w:rPr>
                <w:rFonts w:ascii="Times New Roman" w:hAnsi="Times New Roman"/>
                <w:sz w:val="24"/>
                <w:szCs w:val="24"/>
                <w:lang w:eastAsia="ru-RU"/>
              </w:rPr>
              <w:t xml:space="preserve">1) </w:t>
            </w:r>
            <w:proofErr w:type="spellStart"/>
            <w:r w:rsidRPr="0026308D">
              <w:rPr>
                <w:rFonts w:ascii="Times New Roman" w:hAnsi="Times New Roman"/>
                <w:sz w:val="24"/>
                <w:szCs w:val="24"/>
                <w:lang w:eastAsia="ru-RU"/>
              </w:rPr>
              <w:t>відхилення</w:t>
            </w:r>
            <w:proofErr w:type="spellEnd"/>
            <w:r w:rsidRPr="0026308D">
              <w:rPr>
                <w:rFonts w:ascii="Times New Roman" w:hAnsi="Times New Roman"/>
                <w:sz w:val="24"/>
                <w:szCs w:val="24"/>
                <w:lang w:eastAsia="ru-RU"/>
              </w:rPr>
              <w:t xml:space="preserve"> </w:t>
            </w:r>
            <w:r w:rsidRPr="0026308D">
              <w:rPr>
                <w:rFonts w:ascii="Times New Roman" w:hAnsi="Times New Roman"/>
                <w:sz w:val="24"/>
                <w:szCs w:val="24"/>
                <w:lang w:val="uk-UA" w:eastAsia="ru-RU"/>
              </w:rPr>
              <w:t xml:space="preserve">замовником </w:t>
            </w:r>
            <w:proofErr w:type="spellStart"/>
            <w:r w:rsidRPr="0026308D">
              <w:rPr>
                <w:rFonts w:ascii="Times New Roman" w:hAnsi="Times New Roman"/>
                <w:sz w:val="24"/>
                <w:szCs w:val="24"/>
                <w:lang w:eastAsia="ru-RU"/>
              </w:rPr>
              <w:t>всіх</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w:t>
            </w:r>
          </w:p>
          <w:p w14:paraId="66D41594" w14:textId="77777777" w:rsidR="0026308D" w:rsidRPr="0026308D" w:rsidRDefault="0026308D" w:rsidP="0026308D">
            <w:pPr>
              <w:spacing w:before="120" w:after="120" w:line="240" w:lineRule="auto"/>
              <w:ind w:right="57"/>
              <w:jc w:val="both"/>
              <w:rPr>
                <w:rFonts w:ascii="Times New Roman" w:hAnsi="Times New Roman"/>
                <w:sz w:val="24"/>
                <w:szCs w:val="24"/>
                <w:lang w:val="uk-UA" w:eastAsia="ru-RU"/>
              </w:rPr>
            </w:pPr>
            <w:bookmarkStart w:id="5" w:name="n1197"/>
            <w:bookmarkEnd w:id="5"/>
            <w:r w:rsidRPr="0026308D">
              <w:rPr>
                <w:rFonts w:ascii="Times New Roman" w:hAnsi="Times New Roman"/>
                <w:sz w:val="24"/>
                <w:szCs w:val="24"/>
                <w:lang w:eastAsia="ru-RU"/>
              </w:rPr>
              <w:t xml:space="preserve">2) </w:t>
            </w:r>
            <w:proofErr w:type="spellStart"/>
            <w:r w:rsidRPr="0026308D">
              <w:rPr>
                <w:rFonts w:ascii="Times New Roman" w:hAnsi="Times New Roman"/>
                <w:sz w:val="24"/>
                <w:szCs w:val="24"/>
                <w:lang w:eastAsia="ru-RU"/>
              </w:rPr>
              <w:t>відсутності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учасників</w:t>
            </w:r>
            <w:proofErr w:type="spellEnd"/>
            <w:r w:rsidRPr="0026308D">
              <w:rPr>
                <w:rFonts w:ascii="Times New Roman" w:hAnsi="Times New Roman"/>
                <w:sz w:val="24"/>
                <w:szCs w:val="24"/>
                <w:lang w:eastAsia="ru-RU"/>
              </w:rPr>
              <w:t xml:space="preserve"> для </w:t>
            </w:r>
            <w:proofErr w:type="spellStart"/>
            <w:r w:rsidRPr="0026308D">
              <w:rPr>
                <w:rFonts w:ascii="Times New Roman" w:hAnsi="Times New Roman"/>
                <w:sz w:val="24"/>
                <w:szCs w:val="24"/>
                <w:lang w:eastAsia="ru-RU"/>
              </w:rPr>
              <w:t>участі</w:t>
            </w:r>
            <w:proofErr w:type="spellEnd"/>
            <w:r w:rsidRPr="0026308D">
              <w:rPr>
                <w:rFonts w:ascii="Times New Roman" w:hAnsi="Times New Roman"/>
                <w:sz w:val="24"/>
                <w:szCs w:val="24"/>
                <w:lang w:eastAsia="ru-RU"/>
              </w:rPr>
              <w:t xml:space="preserve"> в </w:t>
            </w:r>
            <w:proofErr w:type="spellStart"/>
            <w:r w:rsidRPr="0026308D">
              <w:rPr>
                <w:rFonts w:ascii="Times New Roman" w:hAnsi="Times New Roman"/>
                <w:sz w:val="24"/>
                <w:szCs w:val="24"/>
                <w:lang w:eastAsia="ru-RU"/>
              </w:rPr>
              <w:t>ній</w:t>
            </w:r>
            <w:proofErr w:type="spellEnd"/>
            <w:r w:rsidRPr="0026308D">
              <w:rPr>
                <w:rFonts w:ascii="Times New Roman" w:hAnsi="Times New Roman"/>
                <w:sz w:val="24"/>
                <w:szCs w:val="24"/>
                <w:lang w:eastAsia="ru-RU"/>
              </w:rPr>
              <w:t>.</w:t>
            </w:r>
            <w:bookmarkStart w:id="6" w:name="n1198"/>
            <w:bookmarkStart w:id="7" w:name="n1199"/>
            <w:bookmarkEnd w:id="6"/>
            <w:bookmarkEnd w:id="7"/>
          </w:p>
          <w:p w14:paraId="714CADB2" w14:textId="77777777" w:rsidR="0026308D" w:rsidRPr="0026308D" w:rsidRDefault="0026308D" w:rsidP="0026308D">
            <w:pPr>
              <w:spacing w:before="120" w:after="120" w:line="240" w:lineRule="auto"/>
              <w:ind w:right="57"/>
              <w:jc w:val="both"/>
              <w:rPr>
                <w:rFonts w:ascii="Times New Roman" w:hAnsi="Times New Roman"/>
                <w:sz w:val="28"/>
                <w:szCs w:val="24"/>
                <w:lang w:eastAsia="ru-RU"/>
              </w:rPr>
            </w:pPr>
            <w:proofErr w:type="spellStart"/>
            <w:r w:rsidRPr="0026308D">
              <w:rPr>
                <w:rFonts w:ascii="Times New Roman" w:hAnsi="Times New Roman"/>
                <w:sz w:val="24"/>
                <w:lang w:eastAsia="ru-RU"/>
              </w:rPr>
              <w:t>Повідомлення</w:t>
            </w:r>
            <w:proofErr w:type="spellEnd"/>
            <w:r w:rsidRPr="0026308D">
              <w:rPr>
                <w:rFonts w:ascii="Times New Roman" w:hAnsi="Times New Roman"/>
                <w:sz w:val="24"/>
                <w:lang w:eastAsia="ru-RU"/>
              </w:rPr>
              <w:t xml:space="preserve"> про </w:t>
            </w:r>
            <w:proofErr w:type="spellStart"/>
            <w:r w:rsidRPr="0026308D">
              <w:rPr>
                <w:rFonts w:ascii="Times New Roman" w:hAnsi="Times New Roman"/>
                <w:sz w:val="24"/>
                <w:lang w:eastAsia="ru-RU"/>
              </w:rPr>
              <w:t>відміну</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закупівлі</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оприлюднюється</w:t>
            </w:r>
            <w:proofErr w:type="spellEnd"/>
            <w:r w:rsidRPr="0026308D">
              <w:rPr>
                <w:rFonts w:ascii="Times New Roman" w:hAnsi="Times New Roman"/>
                <w:sz w:val="24"/>
                <w:lang w:eastAsia="ru-RU"/>
              </w:rPr>
              <w:t xml:space="preserve"> в </w:t>
            </w:r>
            <w:proofErr w:type="spellStart"/>
            <w:r w:rsidRPr="0026308D">
              <w:rPr>
                <w:rFonts w:ascii="Times New Roman" w:hAnsi="Times New Roman"/>
                <w:sz w:val="24"/>
                <w:lang w:eastAsia="ru-RU"/>
              </w:rPr>
              <w:t>електронній</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системі</w:t>
            </w:r>
            <w:proofErr w:type="spellEnd"/>
            <w:r w:rsidRPr="0026308D">
              <w:rPr>
                <w:rFonts w:ascii="Times New Roman" w:hAnsi="Times New Roman"/>
                <w:sz w:val="24"/>
                <w:lang w:eastAsia="ru-RU"/>
              </w:rPr>
              <w:t xml:space="preserve"> </w:t>
            </w:r>
            <w:proofErr w:type="spellStart"/>
            <w:r w:rsidRPr="0026308D">
              <w:rPr>
                <w:rFonts w:ascii="Times New Roman" w:hAnsi="Times New Roman"/>
                <w:sz w:val="24"/>
                <w:lang w:eastAsia="ru-RU"/>
              </w:rPr>
              <w:t>закупівель</w:t>
            </w:r>
            <w:proofErr w:type="spellEnd"/>
            <w:r w:rsidRPr="0026308D">
              <w:rPr>
                <w:rFonts w:ascii="Times New Roman" w:hAnsi="Times New Roman"/>
                <w:sz w:val="24"/>
                <w:lang w:eastAsia="ru-RU"/>
              </w:rPr>
              <w:t>:</w:t>
            </w:r>
          </w:p>
          <w:p w14:paraId="25B08B30" w14:textId="77777777" w:rsidR="0026308D" w:rsidRPr="0026308D" w:rsidRDefault="0026308D" w:rsidP="008C3893">
            <w:pPr>
              <w:numPr>
                <w:ilvl w:val="0"/>
                <w:numId w:val="13"/>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8" w:name="n1200"/>
            <w:bookmarkEnd w:id="8"/>
            <w:proofErr w:type="spellStart"/>
            <w:proofErr w:type="gramStart"/>
            <w:r w:rsidRPr="0026308D">
              <w:rPr>
                <w:rFonts w:ascii="Times New Roman" w:hAnsi="Times New Roman"/>
                <w:sz w:val="24"/>
                <w:szCs w:val="24"/>
                <w:lang w:eastAsia="ru-RU"/>
              </w:rPr>
              <w:t>замовником</w:t>
            </w:r>
            <w:proofErr w:type="spellEnd"/>
            <w:proofErr w:type="gram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протягом</w:t>
            </w:r>
            <w:proofErr w:type="spellEnd"/>
            <w:r w:rsidRPr="0026308D">
              <w:rPr>
                <w:rFonts w:ascii="Times New Roman" w:hAnsi="Times New Roman"/>
                <w:sz w:val="24"/>
                <w:szCs w:val="24"/>
                <w:lang w:eastAsia="ru-RU"/>
              </w:rPr>
              <w:t xml:space="preserve"> одного </w:t>
            </w:r>
            <w:proofErr w:type="spellStart"/>
            <w:r w:rsidRPr="0026308D">
              <w:rPr>
                <w:rFonts w:ascii="Times New Roman" w:hAnsi="Times New Roman"/>
                <w:sz w:val="24"/>
                <w:szCs w:val="24"/>
                <w:lang w:eastAsia="ru-RU"/>
              </w:rPr>
              <w:t>робочого</w:t>
            </w:r>
            <w:proofErr w:type="spellEnd"/>
            <w:r w:rsidRPr="0026308D">
              <w:rPr>
                <w:rFonts w:ascii="Times New Roman" w:hAnsi="Times New Roman"/>
                <w:sz w:val="24"/>
                <w:szCs w:val="24"/>
                <w:lang w:eastAsia="ru-RU"/>
              </w:rPr>
              <w:t xml:space="preserve"> дня з дня </w:t>
            </w:r>
            <w:proofErr w:type="spellStart"/>
            <w:r w:rsidRPr="0026308D">
              <w:rPr>
                <w:rFonts w:ascii="Times New Roman" w:hAnsi="Times New Roman"/>
                <w:sz w:val="24"/>
                <w:szCs w:val="24"/>
                <w:lang w:eastAsia="ru-RU"/>
              </w:rPr>
              <w:t>прийняття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замовником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відповідного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рішення</w:t>
            </w:r>
            <w:proofErr w:type="spellEnd"/>
            <w:r w:rsidRPr="0026308D">
              <w:rPr>
                <w:rFonts w:ascii="Times New Roman" w:hAnsi="Times New Roman"/>
                <w:sz w:val="24"/>
                <w:szCs w:val="24"/>
                <w:lang w:eastAsia="ru-RU"/>
              </w:rPr>
              <w:t>;</w:t>
            </w:r>
          </w:p>
          <w:p w14:paraId="00D87E4B" w14:textId="77777777" w:rsidR="0026308D" w:rsidRPr="0026308D" w:rsidRDefault="0026308D" w:rsidP="008C3893">
            <w:pPr>
              <w:numPr>
                <w:ilvl w:val="0"/>
                <w:numId w:val="13"/>
              </w:numPr>
              <w:tabs>
                <w:tab w:val="left" w:pos="338"/>
              </w:tabs>
              <w:suppressAutoHyphens/>
              <w:spacing w:before="120" w:after="120" w:line="240" w:lineRule="auto"/>
              <w:ind w:left="-17" w:right="57" w:firstLine="142"/>
              <w:jc w:val="both"/>
              <w:rPr>
                <w:rFonts w:ascii="Times New Roman" w:hAnsi="Times New Roman"/>
                <w:sz w:val="24"/>
                <w:szCs w:val="24"/>
                <w:lang w:eastAsia="ru-RU"/>
              </w:rPr>
            </w:pPr>
            <w:bookmarkStart w:id="9" w:name="n1201"/>
            <w:bookmarkEnd w:id="9"/>
            <w:proofErr w:type="spellStart"/>
            <w:proofErr w:type="gramStart"/>
            <w:r w:rsidRPr="0026308D">
              <w:rPr>
                <w:rFonts w:ascii="Times New Roman" w:hAnsi="Times New Roman"/>
                <w:sz w:val="24"/>
                <w:szCs w:val="24"/>
                <w:lang w:eastAsia="ru-RU"/>
              </w:rPr>
              <w:t>електронною</w:t>
            </w:r>
            <w:proofErr w:type="spellEnd"/>
            <w:proofErr w:type="gram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протягом</w:t>
            </w:r>
            <w:proofErr w:type="spellEnd"/>
            <w:r w:rsidRPr="0026308D">
              <w:rPr>
                <w:rFonts w:ascii="Times New Roman" w:hAnsi="Times New Roman"/>
                <w:sz w:val="24"/>
                <w:szCs w:val="24"/>
                <w:lang w:eastAsia="ru-RU"/>
              </w:rPr>
              <w:t xml:space="preserve"> одного </w:t>
            </w:r>
            <w:proofErr w:type="spellStart"/>
            <w:r w:rsidRPr="0026308D">
              <w:rPr>
                <w:rFonts w:ascii="Times New Roman" w:hAnsi="Times New Roman"/>
                <w:sz w:val="24"/>
                <w:szCs w:val="24"/>
                <w:lang w:eastAsia="ru-RU"/>
              </w:rPr>
              <w:t>робочого</w:t>
            </w:r>
            <w:proofErr w:type="spellEnd"/>
            <w:r w:rsidRPr="0026308D">
              <w:rPr>
                <w:rFonts w:ascii="Times New Roman" w:hAnsi="Times New Roman"/>
                <w:sz w:val="24"/>
                <w:szCs w:val="24"/>
                <w:lang w:eastAsia="ru-RU"/>
              </w:rPr>
              <w:t xml:space="preserve"> дня з дня </w:t>
            </w:r>
            <w:proofErr w:type="spellStart"/>
            <w:r w:rsidRPr="0026308D">
              <w:rPr>
                <w:rFonts w:ascii="Times New Roman" w:hAnsi="Times New Roman"/>
                <w:sz w:val="24"/>
                <w:szCs w:val="24"/>
                <w:lang w:eastAsia="ru-RU"/>
              </w:rPr>
              <w:t>автоматичної</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відміни</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спрощеної</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lastRenderedPageBreak/>
              <w:t>внаслідок</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відхилення</w:t>
            </w:r>
            <w:proofErr w:type="spellEnd"/>
            <w:r w:rsidRPr="0026308D">
              <w:rPr>
                <w:rFonts w:ascii="Times New Roman" w:hAnsi="Times New Roman"/>
                <w:sz w:val="24"/>
                <w:szCs w:val="24"/>
                <w:lang w:eastAsia="ru-RU"/>
              </w:rPr>
              <w:t xml:space="preserve"> </w:t>
            </w:r>
            <w:r w:rsidRPr="0026308D">
              <w:rPr>
                <w:rFonts w:ascii="Times New Roman" w:hAnsi="Times New Roman"/>
                <w:sz w:val="24"/>
                <w:szCs w:val="24"/>
                <w:lang w:val="uk-UA" w:eastAsia="ru-RU"/>
              </w:rPr>
              <w:t xml:space="preserve">замовником </w:t>
            </w:r>
            <w:proofErr w:type="spellStart"/>
            <w:r w:rsidRPr="0026308D">
              <w:rPr>
                <w:rFonts w:ascii="Times New Roman" w:hAnsi="Times New Roman"/>
                <w:sz w:val="24"/>
                <w:szCs w:val="24"/>
                <w:lang w:eastAsia="ru-RU"/>
              </w:rPr>
              <w:t>всіх</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val="uk-UA" w:eastAsia="ru-RU"/>
              </w:rPr>
              <w:t xml:space="preserve"> учасників</w:t>
            </w:r>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або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відсутності</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пропозицій</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учасників</w:t>
            </w:r>
            <w:proofErr w:type="spellEnd"/>
            <w:r w:rsidRPr="0026308D">
              <w:rPr>
                <w:rFonts w:ascii="Times New Roman" w:hAnsi="Times New Roman"/>
                <w:sz w:val="24"/>
                <w:szCs w:val="24"/>
                <w:lang w:eastAsia="ru-RU"/>
              </w:rPr>
              <w:t xml:space="preserve"> для </w:t>
            </w:r>
            <w:proofErr w:type="spellStart"/>
            <w:r w:rsidRPr="0026308D">
              <w:rPr>
                <w:rFonts w:ascii="Times New Roman" w:hAnsi="Times New Roman"/>
                <w:sz w:val="24"/>
                <w:szCs w:val="24"/>
                <w:lang w:eastAsia="ru-RU"/>
              </w:rPr>
              <w:t>участі</w:t>
            </w:r>
            <w:proofErr w:type="spellEnd"/>
            <w:r w:rsidRPr="0026308D">
              <w:rPr>
                <w:rFonts w:ascii="Times New Roman" w:hAnsi="Times New Roman"/>
                <w:sz w:val="24"/>
                <w:szCs w:val="24"/>
                <w:lang w:eastAsia="ru-RU"/>
              </w:rPr>
              <w:t xml:space="preserve"> у </w:t>
            </w:r>
            <w:proofErr w:type="spellStart"/>
            <w:r w:rsidRPr="0026308D">
              <w:rPr>
                <w:rFonts w:ascii="Times New Roman" w:hAnsi="Times New Roman"/>
                <w:sz w:val="24"/>
                <w:szCs w:val="24"/>
                <w:lang w:eastAsia="ru-RU"/>
              </w:rPr>
              <w:t>ній</w:t>
            </w:r>
            <w:proofErr w:type="spellEnd"/>
            <w:r w:rsidRPr="0026308D">
              <w:rPr>
                <w:rFonts w:ascii="Times New Roman" w:hAnsi="Times New Roman"/>
                <w:sz w:val="24"/>
                <w:szCs w:val="24"/>
                <w:lang w:eastAsia="ru-RU"/>
              </w:rPr>
              <w:t>.</w:t>
            </w:r>
            <w:bookmarkStart w:id="10" w:name="n1202"/>
            <w:bookmarkEnd w:id="10"/>
          </w:p>
          <w:p w14:paraId="0C71AC29" w14:textId="77777777" w:rsidR="00A72D58" w:rsidRPr="001978AC" w:rsidRDefault="0026308D" w:rsidP="0026308D">
            <w:pPr>
              <w:spacing w:before="120" w:after="120" w:line="240" w:lineRule="auto"/>
              <w:ind w:left="57" w:right="57"/>
              <w:jc w:val="both"/>
              <w:rPr>
                <w:rFonts w:ascii="Times New Roman" w:hAnsi="Times New Roman"/>
                <w:sz w:val="24"/>
                <w:szCs w:val="24"/>
                <w:highlight w:val="yellow"/>
                <w:lang w:val="uk-UA" w:eastAsia="ru-RU"/>
              </w:rPr>
            </w:pPr>
            <w:proofErr w:type="spellStart"/>
            <w:r w:rsidRPr="0026308D">
              <w:rPr>
                <w:rFonts w:ascii="Times New Roman" w:hAnsi="Times New Roman"/>
                <w:sz w:val="24"/>
                <w:szCs w:val="24"/>
                <w:lang w:eastAsia="ru-RU"/>
              </w:rPr>
              <w:t>Повідомлення</w:t>
            </w:r>
            <w:proofErr w:type="spellEnd"/>
            <w:r w:rsidRPr="0026308D">
              <w:rPr>
                <w:rFonts w:ascii="Times New Roman" w:hAnsi="Times New Roman"/>
                <w:sz w:val="24"/>
                <w:szCs w:val="24"/>
                <w:lang w:eastAsia="ru-RU"/>
              </w:rPr>
              <w:t xml:space="preserve"> про </w:t>
            </w:r>
            <w:proofErr w:type="spellStart"/>
            <w:r w:rsidRPr="0026308D">
              <w:rPr>
                <w:rFonts w:ascii="Times New Roman" w:hAnsi="Times New Roman"/>
                <w:sz w:val="24"/>
                <w:szCs w:val="24"/>
                <w:lang w:eastAsia="ru-RU"/>
              </w:rPr>
              <w:t>відміну</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закупівлі</w:t>
            </w:r>
            <w:proofErr w:type="spellEnd"/>
            <w:r w:rsidRPr="0026308D">
              <w:rPr>
                <w:rFonts w:ascii="Times New Roman" w:hAnsi="Times New Roman"/>
                <w:sz w:val="24"/>
                <w:szCs w:val="24"/>
                <w:lang w:eastAsia="ru-RU"/>
              </w:rPr>
              <w:t xml:space="preserve"> автоматично </w:t>
            </w:r>
            <w:proofErr w:type="spellStart"/>
            <w:r w:rsidRPr="0026308D">
              <w:rPr>
                <w:rFonts w:ascii="Times New Roman" w:hAnsi="Times New Roman"/>
                <w:sz w:val="24"/>
                <w:szCs w:val="24"/>
                <w:lang w:eastAsia="ru-RU"/>
              </w:rPr>
              <w:t>надсилається</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всім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учасникам</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електронною</w:t>
            </w:r>
            <w:proofErr w:type="spellEnd"/>
            <w:r w:rsidRPr="0026308D">
              <w:rPr>
                <w:rFonts w:ascii="Times New Roman" w:hAnsi="Times New Roman"/>
                <w:sz w:val="24"/>
                <w:szCs w:val="24"/>
                <w:lang w:eastAsia="ru-RU"/>
              </w:rPr>
              <w:t xml:space="preserve"> системою </w:t>
            </w:r>
            <w:proofErr w:type="spellStart"/>
            <w:r w:rsidRPr="0026308D">
              <w:rPr>
                <w:rFonts w:ascii="Times New Roman" w:hAnsi="Times New Roman"/>
                <w:sz w:val="24"/>
                <w:szCs w:val="24"/>
                <w:lang w:eastAsia="ru-RU"/>
              </w:rPr>
              <w:t>закупівель</w:t>
            </w:r>
            <w:proofErr w:type="spellEnd"/>
            <w:r w:rsidRPr="0026308D">
              <w:rPr>
                <w:rFonts w:ascii="Times New Roman" w:hAnsi="Times New Roman"/>
                <w:sz w:val="24"/>
                <w:szCs w:val="24"/>
                <w:lang w:eastAsia="ru-RU"/>
              </w:rPr>
              <w:t xml:space="preserve"> в день </w:t>
            </w:r>
            <w:proofErr w:type="spellStart"/>
            <w:r w:rsidRPr="0026308D">
              <w:rPr>
                <w:rFonts w:ascii="Times New Roman" w:hAnsi="Times New Roman"/>
                <w:sz w:val="24"/>
                <w:szCs w:val="24"/>
                <w:lang w:eastAsia="ru-RU"/>
              </w:rPr>
              <w:t>його</w:t>
            </w:r>
            <w:proofErr w:type="spellEnd"/>
            <w:r w:rsidRPr="0026308D">
              <w:rPr>
                <w:rFonts w:ascii="Times New Roman" w:hAnsi="Times New Roman"/>
                <w:sz w:val="24"/>
                <w:szCs w:val="24"/>
                <w:lang w:eastAsia="ru-RU"/>
              </w:rPr>
              <w:t xml:space="preserve"> </w:t>
            </w:r>
            <w:proofErr w:type="spellStart"/>
            <w:r w:rsidRPr="0026308D">
              <w:rPr>
                <w:rFonts w:ascii="Times New Roman" w:hAnsi="Times New Roman"/>
                <w:sz w:val="24"/>
                <w:szCs w:val="24"/>
                <w:lang w:eastAsia="ru-RU"/>
              </w:rPr>
              <w:t>оприлюднення</w:t>
            </w:r>
            <w:proofErr w:type="spellEnd"/>
            <w:r w:rsidRPr="0026308D">
              <w:rPr>
                <w:rFonts w:ascii="Times New Roman" w:hAnsi="Times New Roman"/>
                <w:sz w:val="24"/>
                <w:szCs w:val="24"/>
                <w:lang w:eastAsia="ru-RU"/>
              </w:rPr>
              <w:t>.</w:t>
            </w:r>
          </w:p>
        </w:tc>
      </w:tr>
      <w:tr w:rsidR="00A72D58" w:rsidRPr="003F2360" w14:paraId="0DF239DC" w14:textId="77777777" w:rsidTr="0062522F">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2520C" w14:textId="77777777" w:rsidR="00A72D58" w:rsidRPr="006B3D21" w:rsidRDefault="00A72D58" w:rsidP="00735B26">
            <w:pPr>
              <w:spacing w:before="120" w:after="120" w:line="240" w:lineRule="auto"/>
              <w:ind w:left="57" w:right="57"/>
              <w:rPr>
                <w:rFonts w:ascii="Times New Roman" w:hAnsi="Times New Roman"/>
                <w:sz w:val="24"/>
                <w:szCs w:val="24"/>
                <w:lang w:val="uk-UA" w:eastAsia="ru-RU"/>
              </w:rPr>
            </w:pPr>
            <w:r w:rsidRPr="006B3D21">
              <w:rPr>
                <w:rFonts w:ascii="Times New Roman" w:hAnsi="Times New Roman"/>
                <w:sz w:val="24"/>
                <w:szCs w:val="24"/>
                <w:lang w:val="uk-UA" w:eastAsia="ru-RU"/>
              </w:rPr>
              <w:lastRenderedPageBreak/>
              <w:t xml:space="preserve">5. </w:t>
            </w:r>
            <w:r w:rsidRPr="006B3D21">
              <w:rPr>
                <w:rStyle w:val="a5"/>
                <w:rFonts w:ascii="Times New Roman" w:hAnsi="Times New Roman"/>
                <w:b w:val="0"/>
                <w:bCs/>
                <w:sz w:val="24"/>
                <w:szCs w:val="24"/>
                <w:shd w:val="clear" w:color="auto" w:fill="FFFFFA"/>
                <w:lang w:val="uk-UA"/>
              </w:rPr>
              <w:t>Вирішення спорів, пов’язаних із проведенням Закупівлі</w:t>
            </w:r>
          </w:p>
        </w:tc>
        <w:tc>
          <w:tcPr>
            <w:tcW w:w="325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5264CF" w14:textId="77777777" w:rsidR="00A72D58" w:rsidRPr="006B3D21" w:rsidRDefault="00A72D58" w:rsidP="00735B26">
            <w:pPr>
              <w:spacing w:before="120" w:after="120" w:line="240" w:lineRule="auto"/>
              <w:ind w:left="57" w:right="57"/>
              <w:jc w:val="both"/>
              <w:rPr>
                <w:rFonts w:ascii="Times New Roman" w:hAnsi="Times New Roman"/>
                <w:sz w:val="24"/>
                <w:szCs w:val="24"/>
                <w:shd w:val="clear" w:color="auto" w:fill="FFFFFA"/>
                <w:lang w:val="uk-UA"/>
              </w:rPr>
            </w:pPr>
            <w:r w:rsidRPr="006B3D21">
              <w:rPr>
                <w:rFonts w:ascii="Times New Roman" w:hAnsi="Times New Roman"/>
                <w:sz w:val="24"/>
                <w:szCs w:val="24"/>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0A26C8A" w14:textId="77777777" w:rsidR="002D1D15" w:rsidRPr="003F2360" w:rsidRDefault="002D1D15" w:rsidP="0070654D">
      <w:pPr>
        <w:spacing w:after="0" w:line="240" w:lineRule="auto"/>
        <w:rPr>
          <w:rFonts w:ascii="Times New Roman" w:hAnsi="Times New Roman"/>
          <w:sz w:val="24"/>
          <w:szCs w:val="24"/>
          <w:lang w:val="uk-UA"/>
        </w:rPr>
      </w:pPr>
    </w:p>
    <w:p w14:paraId="534865FA"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1B7D0509"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2636DC40"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21AC3CA6"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679F6506"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68F38446"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61265D40"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17D448B4"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45F5DCCF"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0424CC9E"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12CA6D98"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7ADB096D"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4005970E"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3180C2B0"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33B9A22B"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738F295B"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56326AD0"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673896FC"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01053132"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3F3CF101"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1FF682CA"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4F045301"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73F11C1C"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03D05AB5" w14:textId="77777777" w:rsidR="00F015E6" w:rsidRDefault="00F015E6" w:rsidP="00F015E6">
      <w:pPr>
        <w:spacing w:after="0" w:line="240" w:lineRule="auto"/>
        <w:ind w:left="5670"/>
        <w:jc w:val="both"/>
        <w:rPr>
          <w:rFonts w:ascii="Times New Roman" w:hAnsi="Times New Roman"/>
          <w:b/>
          <w:sz w:val="24"/>
          <w:szCs w:val="24"/>
          <w:lang w:val="uk-UA" w:eastAsia="uk-UA"/>
        </w:rPr>
      </w:pPr>
    </w:p>
    <w:p w14:paraId="25ECDF7F"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0B46D0D3"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36C5DF48"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013A293"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C50BDF0"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70938689"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69D3AC4"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38E45AED"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2B811B41"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12FF4856"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686B5CD"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58F959E7"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70FAEA5A"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4FD6D10"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94DEE14"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DB36B5A" w14:textId="77777777" w:rsidR="00E95641" w:rsidRDefault="00E95641" w:rsidP="0033063E">
      <w:pPr>
        <w:spacing w:after="0" w:line="240" w:lineRule="auto"/>
        <w:ind w:left="5670"/>
        <w:jc w:val="right"/>
        <w:rPr>
          <w:rFonts w:ascii="Times New Roman" w:hAnsi="Times New Roman"/>
          <w:b/>
          <w:sz w:val="24"/>
          <w:szCs w:val="24"/>
          <w:lang w:val="uk-UA" w:eastAsia="uk-UA"/>
        </w:rPr>
      </w:pPr>
    </w:p>
    <w:p w14:paraId="6C122B5E" w14:textId="77777777" w:rsidR="00F015E6" w:rsidRPr="00F015E6" w:rsidRDefault="00F015E6" w:rsidP="0033063E">
      <w:pPr>
        <w:spacing w:after="0" w:line="240" w:lineRule="auto"/>
        <w:ind w:left="5670"/>
        <w:jc w:val="right"/>
        <w:rPr>
          <w:rFonts w:ascii="Times New Roman" w:hAnsi="Times New Roman"/>
          <w:b/>
          <w:sz w:val="24"/>
          <w:szCs w:val="24"/>
          <w:lang w:val="uk-UA" w:eastAsia="uk-UA"/>
        </w:rPr>
      </w:pPr>
      <w:r w:rsidRPr="00F015E6">
        <w:rPr>
          <w:rFonts w:ascii="Times New Roman" w:hAnsi="Times New Roman"/>
          <w:b/>
          <w:sz w:val="24"/>
          <w:szCs w:val="24"/>
          <w:lang w:val="uk-UA" w:eastAsia="uk-UA"/>
        </w:rPr>
        <w:lastRenderedPageBreak/>
        <w:t xml:space="preserve">Додаток 2 </w:t>
      </w:r>
    </w:p>
    <w:p w14:paraId="10169EBA" w14:textId="77777777" w:rsidR="00F015E6" w:rsidRPr="00F015E6" w:rsidRDefault="00F015E6" w:rsidP="0033063E">
      <w:pPr>
        <w:spacing w:after="0" w:line="240" w:lineRule="auto"/>
        <w:ind w:left="5670"/>
        <w:jc w:val="right"/>
        <w:rPr>
          <w:rFonts w:ascii="Times New Roman" w:hAnsi="Times New Roman"/>
          <w:i/>
          <w:sz w:val="24"/>
          <w:szCs w:val="24"/>
          <w:lang w:val="uk-UA" w:eastAsia="uk-UA"/>
        </w:rPr>
      </w:pPr>
      <w:r w:rsidRPr="00F015E6">
        <w:rPr>
          <w:rFonts w:ascii="Times New Roman" w:hAnsi="Times New Roman"/>
          <w:i/>
          <w:sz w:val="24"/>
          <w:szCs w:val="24"/>
          <w:lang w:val="uk-UA" w:eastAsia="uk-UA"/>
        </w:rPr>
        <w:t xml:space="preserve">до тендерної документації </w:t>
      </w:r>
    </w:p>
    <w:p w14:paraId="4ED3F67F" w14:textId="77777777" w:rsidR="00F015E6" w:rsidRPr="00F015E6" w:rsidRDefault="00F015E6" w:rsidP="00F015E6">
      <w:pPr>
        <w:spacing w:after="0" w:line="240" w:lineRule="auto"/>
        <w:ind w:firstLine="284"/>
        <w:jc w:val="center"/>
        <w:rPr>
          <w:rFonts w:ascii="Times New Roman" w:hAnsi="Times New Roman"/>
          <w:b/>
          <w:i/>
          <w:sz w:val="28"/>
          <w:szCs w:val="28"/>
          <w:lang w:val="uk-UA" w:eastAsia="uk-UA"/>
        </w:rPr>
      </w:pPr>
    </w:p>
    <w:p w14:paraId="34A4576E" w14:textId="77777777" w:rsidR="00F015E6" w:rsidRPr="00F015E6" w:rsidRDefault="00F015E6" w:rsidP="00F015E6">
      <w:pPr>
        <w:tabs>
          <w:tab w:val="left" w:pos="284"/>
        </w:tabs>
        <w:spacing w:after="0" w:line="240" w:lineRule="auto"/>
        <w:ind w:left="720"/>
        <w:contextualSpacing/>
        <w:jc w:val="center"/>
        <w:rPr>
          <w:rFonts w:ascii="Times New Roman" w:hAnsi="Times New Roman"/>
          <w:b/>
          <w:i/>
          <w:sz w:val="28"/>
          <w:szCs w:val="28"/>
          <w:lang w:val="uk-UA" w:eastAsia="uk-UA"/>
        </w:rPr>
      </w:pPr>
      <w:r w:rsidRPr="00F015E6">
        <w:rPr>
          <w:rFonts w:ascii="Times New Roman" w:hAnsi="Times New Roman"/>
          <w:b/>
          <w:i/>
          <w:sz w:val="28"/>
          <w:szCs w:val="28"/>
          <w:lang w:val="uk-UA" w:eastAsia="uk-UA"/>
        </w:rPr>
        <w:t xml:space="preserve">Інформація про технічні, якісні та кількісні </w:t>
      </w:r>
    </w:p>
    <w:p w14:paraId="1FBAE304" w14:textId="77777777" w:rsidR="00F015E6" w:rsidRPr="00F015E6" w:rsidRDefault="00F015E6" w:rsidP="00F015E6">
      <w:pPr>
        <w:tabs>
          <w:tab w:val="left" w:pos="284"/>
        </w:tabs>
        <w:spacing w:after="0" w:line="240" w:lineRule="auto"/>
        <w:ind w:left="720"/>
        <w:contextualSpacing/>
        <w:jc w:val="center"/>
        <w:rPr>
          <w:rFonts w:ascii="Times New Roman" w:hAnsi="Times New Roman"/>
          <w:b/>
          <w:i/>
          <w:sz w:val="28"/>
          <w:szCs w:val="28"/>
          <w:lang w:val="uk-UA" w:eastAsia="uk-UA"/>
        </w:rPr>
      </w:pPr>
      <w:r w:rsidRPr="00F015E6">
        <w:rPr>
          <w:rFonts w:ascii="Times New Roman" w:hAnsi="Times New Roman"/>
          <w:b/>
          <w:i/>
          <w:sz w:val="28"/>
          <w:szCs w:val="28"/>
          <w:lang w:val="uk-UA" w:eastAsia="uk-UA"/>
        </w:rPr>
        <w:t>характеристики предмета закупівлі:</w:t>
      </w:r>
    </w:p>
    <w:p w14:paraId="5FA3D1F0" w14:textId="77777777" w:rsidR="00F015E6" w:rsidRPr="00F015E6" w:rsidRDefault="00F015E6" w:rsidP="00F015E6">
      <w:pPr>
        <w:tabs>
          <w:tab w:val="left" w:pos="284"/>
        </w:tabs>
        <w:spacing w:after="0" w:line="240" w:lineRule="auto"/>
        <w:contextualSpacing/>
        <w:jc w:val="center"/>
        <w:rPr>
          <w:rFonts w:ascii="Times New Roman" w:hAnsi="Times New Roman"/>
          <w:b/>
          <w:i/>
          <w:sz w:val="24"/>
          <w:szCs w:val="24"/>
          <w:lang w:val="uk-UA" w:eastAsia="uk-UA"/>
        </w:rPr>
      </w:pPr>
      <w:r w:rsidRPr="00F015E6">
        <w:rPr>
          <w:rFonts w:ascii="Times New Roman" w:hAnsi="Times New Roman"/>
          <w:b/>
          <w:i/>
          <w:sz w:val="24"/>
          <w:szCs w:val="24"/>
          <w:lang w:eastAsia="uk-UA"/>
        </w:rPr>
        <w:t>Н</w:t>
      </w:r>
      <w:proofErr w:type="spellStart"/>
      <w:r w:rsidRPr="00F015E6">
        <w:rPr>
          <w:rFonts w:ascii="Times New Roman" w:hAnsi="Times New Roman"/>
          <w:b/>
          <w:i/>
          <w:sz w:val="24"/>
          <w:szCs w:val="24"/>
          <w:lang w:val="uk-UA" w:eastAsia="uk-UA"/>
        </w:rPr>
        <w:t>асоси</w:t>
      </w:r>
      <w:proofErr w:type="spellEnd"/>
      <w:r w:rsidRPr="00F015E6">
        <w:rPr>
          <w:rFonts w:ascii="Times New Roman" w:hAnsi="Times New Roman"/>
          <w:b/>
          <w:i/>
          <w:sz w:val="24"/>
          <w:szCs w:val="24"/>
          <w:lang w:val="uk-UA" w:eastAsia="uk-UA"/>
        </w:rPr>
        <w:t xml:space="preserve"> та компресори, код 42120000-6</w:t>
      </w:r>
    </w:p>
    <w:p w14:paraId="2AB9DAF3" w14:textId="77777777" w:rsidR="00F015E6" w:rsidRPr="00F015E6" w:rsidRDefault="00F015E6" w:rsidP="00F015E6">
      <w:pPr>
        <w:widowControl w:val="0"/>
        <w:suppressAutoHyphens/>
        <w:autoSpaceDE w:val="0"/>
        <w:spacing w:after="0" w:line="240" w:lineRule="auto"/>
        <w:rPr>
          <w:rFonts w:ascii="Times New Roman" w:hAnsi="Times New Roman"/>
          <w:sz w:val="24"/>
          <w:szCs w:val="24"/>
          <w:shd w:val="clear" w:color="auto" w:fill="FFFFFF"/>
          <w:lang w:val="uk-UA" w:eastAsia="ar-SA"/>
        </w:rPr>
      </w:pPr>
      <w:r w:rsidRPr="00F015E6">
        <w:rPr>
          <w:rFonts w:ascii="Times New Roman" w:hAnsi="Times New Roman"/>
          <w:sz w:val="24"/>
          <w:szCs w:val="24"/>
          <w:shd w:val="clear" w:color="auto" w:fill="FFFFFF"/>
          <w:lang w:val="uk-UA" w:eastAsia="ar-SA"/>
        </w:rPr>
        <w:t xml:space="preserve">Кількість: </w:t>
      </w:r>
      <w:r w:rsidRPr="00F015E6">
        <w:rPr>
          <w:rFonts w:ascii="Times New Roman" w:hAnsi="Times New Roman"/>
          <w:sz w:val="24"/>
          <w:szCs w:val="24"/>
          <w:shd w:val="clear" w:color="auto" w:fill="FFFFFF"/>
          <w:lang w:eastAsia="ar-SA"/>
        </w:rPr>
        <w:t>3</w:t>
      </w:r>
      <w:r w:rsidRPr="00F015E6">
        <w:rPr>
          <w:rFonts w:ascii="Times New Roman" w:hAnsi="Times New Roman"/>
          <w:sz w:val="24"/>
          <w:szCs w:val="24"/>
          <w:shd w:val="clear" w:color="auto" w:fill="FFFFFF"/>
          <w:lang w:val="uk-UA" w:eastAsia="ar-SA"/>
        </w:rPr>
        <w:t xml:space="preserve"> шт.</w:t>
      </w:r>
    </w:p>
    <w:p w14:paraId="3711724C" w14:textId="43B8DC6B" w:rsidR="00F015E6" w:rsidRPr="00F015E6" w:rsidRDefault="00F015E6" w:rsidP="00F015E6">
      <w:pPr>
        <w:widowControl w:val="0"/>
        <w:suppressAutoHyphens/>
        <w:autoSpaceDE w:val="0"/>
        <w:spacing w:after="0" w:line="240" w:lineRule="auto"/>
        <w:rPr>
          <w:rFonts w:ascii="Times New Roman" w:hAnsi="Times New Roman"/>
          <w:sz w:val="24"/>
          <w:szCs w:val="24"/>
          <w:shd w:val="clear" w:color="auto" w:fill="FFFFFF"/>
          <w:lang w:val="uk-UA" w:eastAsia="ar-SA"/>
        </w:rPr>
      </w:pPr>
      <w:proofErr w:type="spellStart"/>
      <w:r w:rsidRPr="00F015E6">
        <w:rPr>
          <w:rFonts w:ascii="Times New Roman" w:hAnsi="Times New Roman"/>
          <w:sz w:val="24"/>
          <w:szCs w:val="24"/>
          <w:shd w:val="clear" w:color="auto" w:fill="FFFFFF"/>
          <w:lang w:eastAsia="ar-SA"/>
        </w:rPr>
        <w:t>Загальна</w:t>
      </w:r>
      <w:proofErr w:type="spellEnd"/>
      <w:r w:rsidRPr="00F015E6">
        <w:rPr>
          <w:rFonts w:ascii="Times New Roman" w:hAnsi="Times New Roman"/>
          <w:sz w:val="24"/>
          <w:szCs w:val="24"/>
          <w:shd w:val="clear" w:color="auto" w:fill="FFFFFF"/>
          <w:lang w:eastAsia="ar-SA"/>
        </w:rPr>
        <w:t xml:space="preserve"> в</w:t>
      </w:r>
      <w:proofErr w:type="spellStart"/>
      <w:r w:rsidRPr="00F015E6">
        <w:rPr>
          <w:rFonts w:ascii="Times New Roman" w:hAnsi="Times New Roman"/>
          <w:sz w:val="24"/>
          <w:szCs w:val="24"/>
          <w:shd w:val="clear" w:color="auto" w:fill="FFFFFF"/>
          <w:lang w:val="uk-UA" w:eastAsia="ar-SA"/>
        </w:rPr>
        <w:t>артість</w:t>
      </w:r>
      <w:proofErr w:type="spellEnd"/>
      <w:r w:rsidRPr="00F015E6">
        <w:rPr>
          <w:rFonts w:ascii="Times New Roman" w:hAnsi="Times New Roman"/>
          <w:sz w:val="24"/>
          <w:szCs w:val="24"/>
          <w:shd w:val="clear" w:color="auto" w:fill="FFFFFF"/>
          <w:lang w:val="uk-UA" w:eastAsia="ar-SA"/>
        </w:rPr>
        <w:t xml:space="preserve">: </w:t>
      </w:r>
      <w:r w:rsidR="0033063E">
        <w:rPr>
          <w:rFonts w:ascii="Times New Roman" w:hAnsi="Times New Roman"/>
          <w:sz w:val="24"/>
          <w:szCs w:val="24"/>
          <w:shd w:val="clear" w:color="auto" w:fill="FFFFFF"/>
          <w:lang w:eastAsia="ar-SA"/>
        </w:rPr>
        <w:t>1</w:t>
      </w:r>
      <w:r w:rsidR="00E95641">
        <w:rPr>
          <w:rFonts w:ascii="Times New Roman" w:hAnsi="Times New Roman"/>
          <w:sz w:val="24"/>
          <w:szCs w:val="24"/>
          <w:shd w:val="clear" w:color="auto" w:fill="FFFFFF"/>
          <w:lang w:val="uk-UA" w:eastAsia="ar-SA"/>
        </w:rPr>
        <w:t> </w:t>
      </w:r>
      <w:r w:rsidR="0033063E">
        <w:rPr>
          <w:rFonts w:ascii="Times New Roman" w:hAnsi="Times New Roman"/>
          <w:sz w:val="24"/>
          <w:szCs w:val="24"/>
          <w:shd w:val="clear" w:color="auto" w:fill="FFFFFF"/>
          <w:lang w:val="uk-UA" w:eastAsia="ar-SA"/>
        </w:rPr>
        <w:t>390</w:t>
      </w:r>
      <w:r w:rsidR="00E95641">
        <w:rPr>
          <w:rFonts w:ascii="Times New Roman" w:hAnsi="Times New Roman"/>
          <w:sz w:val="24"/>
          <w:szCs w:val="24"/>
          <w:shd w:val="clear" w:color="auto" w:fill="FFFFFF"/>
          <w:lang w:val="uk-UA" w:eastAsia="ar-SA"/>
        </w:rPr>
        <w:t xml:space="preserve"> </w:t>
      </w:r>
      <w:r w:rsidR="0033063E">
        <w:rPr>
          <w:rFonts w:ascii="Times New Roman" w:hAnsi="Times New Roman"/>
          <w:sz w:val="24"/>
          <w:szCs w:val="24"/>
          <w:shd w:val="clear" w:color="auto" w:fill="FFFFFF"/>
          <w:lang w:val="uk-UA" w:eastAsia="ar-SA"/>
        </w:rPr>
        <w:t>360,00</w:t>
      </w:r>
      <w:r w:rsidRPr="00F015E6">
        <w:rPr>
          <w:rFonts w:ascii="Times New Roman" w:hAnsi="Times New Roman"/>
          <w:b/>
          <w:sz w:val="24"/>
          <w:szCs w:val="24"/>
          <w:lang w:val="uk-UA" w:eastAsia="ru-RU"/>
        </w:rPr>
        <w:t xml:space="preserve"> </w:t>
      </w:r>
      <w:r w:rsidRPr="00F015E6">
        <w:rPr>
          <w:rFonts w:ascii="Times New Roman" w:hAnsi="Times New Roman"/>
          <w:sz w:val="24"/>
          <w:szCs w:val="24"/>
          <w:shd w:val="clear" w:color="auto" w:fill="FFFFFF"/>
          <w:lang w:val="uk-UA" w:eastAsia="ar-SA"/>
        </w:rPr>
        <w:t>грн з ПДВ.</w:t>
      </w:r>
    </w:p>
    <w:p w14:paraId="335A952B" w14:textId="77777777" w:rsidR="00F015E6" w:rsidRPr="00F015E6" w:rsidRDefault="00F015E6" w:rsidP="00F015E6">
      <w:pPr>
        <w:spacing w:after="0"/>
        <w:jc w:val="both"/>
        <w:rPr>
          <w:rFonts w:ascii="Times New Roman" w:hAnsi="Times New Roman"/>
          <w:i/>
          <w:sz w:val="20"/>
          <w:szCs w:val="20"/>
          <w:lang w:val="uk-UA" w:eastAsia="uk-UA"/>
        </w:rPr>
      </w:pPr>
      <w:r w:rsidRPr="00F015E6">
        <w:rPr>
          <w:rFonts w:ascii="Times New Roman" w:hAnsi="Times New Roman"/>
          <w:i/>
          <w:sz w:val="20"/>
          <w:szCs w:val="20"/>
          <w:shd w:val="clear" w:color="auto" w:fill="FFFFFF"/>
          <w:lang w:val="uk-UA" w:eastAsia="uk-UA"/>
        </w:rPr>
        <w:t xml:space="preserve"> </w:t>
      </w:r>
    </w:p>
    <w:p w14:paraId="35195801" w14:textId="77777777" w:rsidR="00F015E6" w:rsidRPr="00F015E6" w:rsidRDefault="00F015E6" w:rsidP="00F015E6">
      <w:pPr>
        <w:spacing w:after="0" w:line="240" w:lineRule="auto"/>
        <w:rPr>
          <w:rFonts w:ascii="Times New Roman" w:hAnsi="Times New Roman"/>
          <w:b/>
          <w:bCs/>
          <w:sz w:val="24"/>
          <w:szCs w:val="24"/>
          <w:lang w:val="uk-UA" w:eastAsia="uk-UA"/>
        </w:rPr>
      </w:pPr>
    </w:p>
    <w:p w14:paraId="2851FFD9" w14:textId="77777777" w:rsidR="00F015E6" w:rsidRPr="00F015E6" w:rsidRDefault="00F015E6" w:rsidP="00F015E6">
      <w:pPr>
        <w:spacing w:after="0" w:line="240" w:lineRule="auto"/>
        <w:rPr>
          <w:rFonts w:ascii="Times New Roman" w:hAnsi="Times New Roman"/>
          <w:b/>
          <w:sz w:val="24"/>
          <w:szCs w:val="24"/>
          <w:lang w:val="uk-UA" w:eastAsia="uk-UA"/>
        </w:rPr>
      </w:pPr>
      <w:r w:rsidRPr="00F015E6">
        <w:rPr>
          <w:rFonts w:ascii="Times New Roman" w:hAnsi="Times New Roman"/>
          <w:b/>
          <w:bCs/>
          <w:sz w:val="24"/>
          <w:szCs w:val="24"/>
          <w:lang w:val="uk-UA" w:eastAsia="uk-UA"/>
        </w:rPr>
        <w:t xml:space="preserve">1. Насос для стічних вод SEV.80.80.185.2.52H.H.N.51D.A </w:t>
      </w:r>
      <w:r w:rsidRPr="00F015E6">
        <w:rPr>
          <w:rFonts w:ascii="Times New Roman" w:hAnsi="Times New Roman"/>
          <w:b/>
          <w:sz w:val="24"/>
          <w:szCs w:val="24"/>
          <w:lang w:val="uk-UA" w:eastAsia="uk-UA"/>
        </w:rPr>
        <w:t xml:space="preserve">в комплекті, 2шт. </w:t>
      </w:r>
    </w:p>
    <w:p w14:paraId="6CD0E75E" w14:textId="77777777" w:rsidR="00F015E6" w:rsidRPr="00F015E6" w:rsidRDefault="00F015E6" w:rsidP="00F015E6">
      <w:pPr>
        <w:spacing w:after="0"/>
        <w:rPr>
          <w:rFonts w:ascii="Times New Roman" w:hAnsi="Times New Roman"/>
          <w:color w:val="000000"/>
          <w:sz w:val="24"/>
          <w:szCs w:val="24"/>
          <w:shd w:val="clear" w:color="auto" w:fill="FFFFFF"/>
          <w:lang w:val="uk-UA" w:eastAsia="uk-UA"/>
        </w:rPr>
      </w:pPr>
      <w:r w:rsidRPr="00F015E6">
        <w:rPr>
          <w:rFonts w:ascii="Times New Roman" w:hAnsi="Times New Roman"/>
          <w:color w:val="000000"/>
          <w:sz w:val="24"/>
          <w:szCs w:val="24"/>
          <w:shd w:val="clear" w:color="auto" w:fill="FFFFFF"/>
          <w:lang w:val="uk-UA" w:eastAsia="uk-UA"/>
        </w:rPr>
        <w:t>Вимоги до насосного агрегату:</w:t>
      </w:r>
    </w:p>
    <w:p w14:paraId="2549028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Насос для стічних вод, який повинен відповідати вимогам насосу типу </w:t>
      </w:r>
      <w:r w:rsidRPr="00F015E6">
        <w:rPr>
          <w:rFonts w:ascii="Times New Roman" w:hAnsi="Times New Roman"/>
          <w:b/>
          <w:bCs/>
          <w:sz w:val="24"/>
          <w:szCs w:val="24"/>
          <w:lang w:val="uk-UA" w:eastAsia="uk-UA"/>
        </w:rPr>
        <w:t>SEV.80.80.185.2.52H.H.N.51D.A в комплекті</w:t>
      </w:r>
      <w:r w:rsidRPr="00F015E6">
        <w:rPr>
          <w:rFonts w:ascii="Times New Roman" w:hAnsi="Times New Roman"/>
          <w:bCs/>
          <w:sz w:val="24"/>
          <w:szCs w:val="24"/>
          <w:lang w:val="uk-UA" w:eastAsia="uk-UA"/>
        </w:rPr>
        <w:t>:</w:t>
      </w:r>
    </w:p>
    <w:p w14:paraId="7CF3A95F" w14:textId="77777777" w:rsidR="00F015E6" w:rsidRPr="00F015E6" w:rsidRDefault="00F015E6" w:rsidP="00F015E6">
      <w:pPr>
        <w:spacing w:before="120" w:after="0" w:line="240" w:lineRule="auto"/>
        <w:jc w:val="both"/>
        <w:rPr>
          <w:rFonts w:ascii="Times New Roman" w:hAnsi="Times New Roman"/>
          <w:sz w:val="24"/>
          <w:szCs w:val="24"/>
          <w:lang w:val="uk-UA" w:eastAsia="uk-UA"/>
        </w:rPr>
      </w:pPr>
      <w:r w:rsidRPr="00F015E6">
        <w:rPr>
          <w:rFonts w:ascii="Times New Roman" w:hAnsi="Times New Roman"/>
          <w:bCs/>
          <w:sz w:val="24"/>
          <w:szCs w:val="24"/>
          <w:lang w:eastAsia="uk-UA"/>
        </w:rPr>
        <w:t>1</w:t>
      </w:r>
      <w:r w:rsidRPr="00F015E6">
        <w:rPr>
          <w:rFonts w:ascii="Times New Roman" w:hAnsi="Times New Roman"/>
          <w:bCs/>
          <w:sz w:val="24"/>
          <w:szCs w:val="24"/>
          <w:lang w:val="uk-UA" w:eastAsia="uk-UA"/>
        </w:rPr>
        <w:t>.1.</w:t>
      </w:r>
      <w:r w:rsidRPr="00F015E6">
        <w:rPr>
          <w:rFonts w:ascii="Times New Roman" w:hAnsi="Times New Roman"/>
          <w:b/>
          <w:sz w:val="24"/>
          <w:szCs w:val="24"/>
          <w:lang w:val="uk-UA" w:eastAsia="uk-UA"/>
        </w:rPr>
        <w:t xml:space="preserve"> </w:t>
      </w:r>
      <w:r w:rsidRPr="00F015E6">
        <w:rPr>
          <w:rFonts w:ascii="Times New Roman" w:hAnsi="Times New Roman"/>
          <w:sz w:val="24"/>
          <w:szCs w:val="24"/>
          <w:lang w:val="uk-UA" w:eastAsia="uk-UA"/>
        </w:rPr>
        <w:t xml:space="preserve">Тип насосу </w:t>
      </w:r>
      <w:r w:rsidRPr="00F015E6">
        <w:rPr>
          <w:rFonts w:ascii="Times New Roman" w:hAnsi="Times New Roman"/>
          <w:sz w:val="24"/>
          <w:szCs w:val="24"/>
          <w:lang w:eastAsia="uk-UA"/>
        </w:rPr>
        <w:t xml:space="preserve">повинен бути </w:t>
      </w:r>
      <w:r w:rsidRPr="00F015E6">
        <w:rPr>
          <w:rFonts w:ascii="Times New Roman" w:hAnsi="Times New Roman"/>
          <w:sz w:val="24"/>
          <w:szCs w:val="24"/>
          <w:lang w:val="uk-UA" w:eastAsia="uk-UA"/>
        </w:rPr>
        <w:t xml:space="preserve">не </w:t>
      </w:r>
      <w:proofErr w:type="spellStart"/>
      <w:r w:rsidRPr="00F015E6">
        <w:rPr>
          <w:rFonts w:ascii="Times New Roman" w:hAnsi="Times New Roman"/>
          <w:sz w:val="24"/>
          <w:szCs w:val="24"/>
          <w:lang w:val="uk-UA" w:eastAsia="uk-UA"/>
        </w:rPr>
        <w:t>самовсмоктуючий</w:t>
      </w:r>
      <w:proofErr w:type="spellEnd"/>
      <w:r w:rsidRPr="00F015E6">
        <w:rPr>
          <w:rFonts w:ascii="Times New Roman" w:hAnsi="Times New Roman"/>
          <w:sz w:val="24"/>
          <w:szCs w:val="24"/>
          <w:lang w:val="uk-UA" w:eastAsia="uk-UA"/>
        </w:rPr>
        <w:t>, одноступінчастий відцентровий насос моноблочного типу, що призначений для перекачування неочищених стічних вод</w:t>
      </w:r>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із</w:t>
      </w:r>
      <w:proofErr w:type="spellEnd"/>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вмістом</w:t>
      </w:r>
      <w:proofErr w:type="spellEnd"/>
      <w:r w:rsidRPr="00F015E6">
        <w:rPr>
          <w:rFonts w:ascii="Times New Roman" w:hAnsi="Times New Roman"/>
          <w:sz w:val="24"/>
          <w:szCs w:val="24"/>
          <w:lang w:eastAsia="uk-UA"/>
        </w:rPr>
        <w:t xml:space="preserve"> сухих </w:t>
      </w:r>
      <w:proofErr w:type="spellStart"/>
      <w:r w:rsidRPr="00F015E6">
        <w:rPr>
          <w:rFonts w:ascii="Times New Roman" w:hAnsi="Times New Roman"/>
          <w:sz w:val="24"/>
          <w:szCs w:val="24"/>
          <w:lang w:eastAsia="uk-UA"/>
        </w:rPr>
        <w:t>речовин</w:t>
      </w:r>
      <w:proofErr w:type="spellEnd"/>
      <w:r w:rsidRPr="00F015E6">
        <w:rPr>
          <w:rFonts w:ascii="Times New Roman" w:hAnsi="Times New Roman"/>
          <w:sz w:val="24"/>
          <w:szCs w:val="24"/>
          <w:lang w:eastAsia="uk-UA"/>
        </w:rPr>
        <w:t xml:space="preserve"> до 5%.</w:t>
      </w:r>
      <w:r w:rsidRPr="00F015E6">
        <w:rPr>
          <w:rFonts w:ascii="Times New Roman" w:hAnsi="Times New Roman"/>
          <w:sz w:val="24"/>
          <w:szCs w:val="24"/>
          <w:lang w:val="uk-UA" w:eastAsia="uk-UA"/>
        </w:rPr>
        <w:t xml:space="preserve"> Насос призначений для періодичної та безперервної експлуатації в зануреному або сухому положенні, з кожухом охолодження двигуна. </w:t>
      </w:r>
    </w:p>
    <w:p w14:paraId="2AB58CA9"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1.2. Насос повинен мати вбудовану систему охолодження с замкнутим контуром, із охолоджувальною нетоксичною корозійностійкою рідиною - водним розчином </w:t>
      </w:r>
      <w:proofErr w:type="spellStart"/>
      <w:r w:rsidRPr="00F015E6">
        <w:rPr>
          <w:rFonts w:ascii="Times New Roman" w:hAnsi="Times New Roman"/>
          <w:sz w:val="24"/>
          <w:szCs w:val="24"/>
          <w:lang w:val="uk-UA" w:eastAsia="uk-UA"/>
        </w:rPr>
        <w:t>пропіленгліколю</w:t>
      </w:r>
      <w:proofErr w:type="spellEnd"/>
      <w:r w:rsidRPr="00F015E6">
        <w:rPr>
          <w:rFonts w:ascii="Times New Roman" w:hAnsi="Times New Roman"/>
          <w:sz w:val="24"/>
          <w:szCs w:val="24"/>
          <w:lang w:val="uk-UA" w:eastAsia="uk-UA"/>
        </w:rPr>
        <w:t>, що забезпечує можливість використання насосу при встановлені у сухому або зануреному положенні.</w:t>
      </w:r>
    </w:p>
    <w:p w14:paraId="11E1FFA5" w14:textId="335E6E35"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1.3.</w:t>
      </w:r>
      <w:r w:rsidRPr="00F015E6">
        <w:rPr>
          <w:rFonts w:ascii="Times New Roman" w:hAnsi="Times New Roman"/>
          <w:sz w:val="24"/>
          <w:szCs w:val="24"/>
          <w:lang w:val="uk-UA" w:eastAsia="uk-UA"/>
        </w:rPr>
        <w:tab/>
        <w:t xml:space="preserve">Насос повинен мати відкрите вільно вихрове робоче колесо типу </w:t>
      </w:r>
      <w:proofErr w:type="spellStart"/>
      <w:r w:rsidRPr="00F015E6">
        <w:rPr>
          <w:rFonts w:ascii="Times New Roman" w:hAnsi="Times New Roman"/>
          <w:sz w:val="24"/>
          <w:szCs w:val="24"/>
          <w:lang w:val="uk-UA" w:eastAsia="uk-UA"/>
        </w:rPr>
        <w:t>SuperVortex</w:t>
      </w:r>
      <w:proofErr w:type="spellEnd"/>
      <w:r w:rsidRPr="00F015E6">
        <w:rPr>
          <w:rFonts w:ascii="Times New Roman" w:hAnsi="Times New Roman"/>
          <w:sz w:val="24"/>
          <w:szCs w:val="24"/>
          <w:lang w:val="uk-UA" w:eastAsia="uk-UA"/>
        </w:rPr>
        <w:t xml:space="preserve"> та повинно забезпечувати вільний прохід довговолокнистих та твердих частин до 80 мм, та підходити для стічних вод зі складом сухих речовин до 5%. Робоче колесо повинно мати симетричну </w:t>
      </w:r>
      <w:proofErr w:type="spellStart"/>
      <w:r w:rsidRPr="00F015E6">
        <w:rPr>
          <w:rFonts w:ascii="Times New Roman" w:hAnsi="Times New Roman"/>
          <w:sz w:val="24"/>
          <w:szCs w:val="24"/>
          <w:lang w:val="uk-UA" w:eastAsia="uk-UA"/>
        </w:rPr>
        <w:t>багатолопатеву</w:t>
      </w:r>
      <w:proofErr w:type="spellEnd"/>
      <w:r w:rsidRPr="00F015E6">
        <w:rPr>
          <w:rFonts w:ascii="Times New Roman" w:hAnsi="Times New Roman"/>
          <w:sz w:val="24"/>
          <w:szCs w:val="24"/>
          <w:lang w:val="uk-UA" w:eastAsia="uk-UA"/>
        </w:rPr>
        <w:t xml:space="preserve"> крильчатку. Конструкція повинна забезпечувати потік повністю за межами робочого колеса, обмежуючи контакт робочого колеса з рідиною, що перекачується. Це забезпечую вільне проходження довгих волокон, частин тканини і </w:t>
      </w:r>
      <w:proofErr w:type="spellStart"/>
      <w:r w:rsidRPr="00F015E6">
        <w:rPr>
          <w:rFonts w:ascii="Times New Roman" w:hAnsi="Times New Roman"/>
          <w:sz w:val="24"/>
          <w:szCs w:val="24"/>
          <w:lang w:val="uk-UA" w:eastAsia="uk-UA"/>
        </w:rPr>
        <w:t>т.п</w:t>
      </w:r>
      <w:proofErr w:type="spellEnd"/>
      <w:r w:rsidRPr="00F015E6">
        <w:rPr>
          <w:rFonts w:ascii="Times New Roman" w:hAnsi="Times New Roman"/>
          <w:sz w:val="24"/>
          <w:szCs w:val="24"/>
          <w:lang w:val="uk-UA" w:eastAsia="uk-UA"/>
        </w:rPr>
        <w:t xml:space="preserve"> через насос без попадання на робоче колесо та не визиваючи засмічення або заїдання.</w:t>
      </w:r>
    </w:p>
    <w:p w14:paraId="26192506" w14:textId="77777777" w:rsidR="00F015E6" w:rsidRPr="00F015E6" w:rsidRDefault="00F015E6" w:rsidP="00F015E6">
      <w:pPr>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eastAsia="uk-UA"/>
        </w:rPr>
        <w:t>1</w:t>
      </w:r>
      <w:r w:rsidRPr="00F015E6">
        <w:rPr>
          <w:rFonts w:ascii="Times New Roman" w:hAnsi="Times New Roman"/>
          <w:bCs/>
          <w:sz w:val="24"/>
          <w:szCs w:val="24"/>
          <w:lang w:val="uk-UA" w:eastAsia="uk-UA"/>
        </w:rPr>
        <w:t>.4. Технічні параметри насосу.</w:t>
      </w:r>
    </w:p>
    <w:p w14:paraId="2DAE26FB"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Продуктивність максимальна (</w:t>
      </w:r>
      <w:proofErr w:type="spellStart"/>
      <w:r w:rsidRPr="00F015E6">
        <w:rPr>
          <w:rFonts w:ascii="Times New Roman" w:hAnsi="Times New Roman"/>
          <w:sz w:val="24"/>
          <w:szCs w:val="24"/>
          <w:lang w:val="uk-UA" w:eastAsia="uk-UA"/>
        </w:rPr>
        <w:t>Qmax</w:t>
      </w:r>
      <w:proofErr w:type="spellEnd"/>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162</w:t>
      </w:r>
      <w:r w:rsidRPr="00F015E6">
        <w:rPr>
          <w:rFonts w:ascii="Times New Roman" w:hAnsi="Times New Roman"/>
          <w:sz w:val="24"/>
          <w:szCs w:val="24"/>
          <w:lang w:val="uk-UA" w:eastAsia="uk-UA"/>
        </w:rPr>
        <w:t xml:space="preserve"> м3/год (при напорі  </w:t>
      </w:r>
      <w:r w:rsidRPr="00F015E6">
        <w:rPr>
          <w:rFonts w:ascii="Times New Roman" w:hAnsi="Times New Roman"/>
          <w:sz w:val="24"/>
          <w:szCs w:val="24"/>
          <w:lang w:eastAsia="uk-UA"/>
        </w:rPr>
        <w:t>8.2</w:t>
      </w:r>
      <w:r w:rsidRPr="00F015E6">
        <w:rPr>
          <w:rFonts w:ascii="Times New Roman" w:hAnsi="Times New Roman"/>
          <w:sz w:val="24"/>
          <w:szCs w:val="24"/>
          <w:lang w:val="uk-UA" w:eastAsia="uk-UA"/>
        </w:rPr>
        <w:t xml:space="preserve"> м);</w:t>
      </w:r>
    </w:p>
    <w:p w14:paraId="0D1A2FD2"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Напір максимальний (</w:t>
      </w:r>
      <w:proofErr w:type="spellStart"/>
      <w:r w:rsidRPr="00F015E6">
        <w:rPr>
          <w:rFonts w:ascii="Times New Roman" w:hAnsi="Times New Roman"/>
          <w:sz w:val="24"/>
          <w:szCs w:val="24"/>
          <w:lang w:val="uk-UA" w:eastAsia="uk-UA"/>
        </w:rPr>
        <w:t>Нmax</w:t>
      </w:r>
      <w:proofErr w:type="spellEnd"/>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59.3</w:t>
      </w:r>
      <w:r w:rsidRPr="00F015E6">
        <w:rPr>
          <w:rFonts w:ascii="Times New Roman" w:hAnsi="Times New Roman"/>
          <w:sz w:val="24"/>
          <w:szCs w:val="24"/>
          <w:lang w:val="uk-UA" w:eastAsia="uk-UA"/>
        </w:rPr>
        <w:t xml:space="preserve"> м (при продуктивності </w:t>
      </w:r>
      <w:r w:rsidRPr="00F015E6">
        <w:rPr>
          <w:rFonts w:ascii="Times New Roman" w:hAnsi="Times New Roman"/>
          <w:sz w:val="24"/>
          <w:szCs w:val="24"/>
          <w:lang w:eastAsia="uk-UA"/>
        </w:rPr>
        <w:t>0</w:t>
      </w:r>
      <w:r w:rsidRPr="00F015E6">
        <w:rPr>
          <w:rFonts w:ascii="Times New Roman" w:hAnsi="Times New Roman"/>
          <w:sz w:val="24"/>
          <w:szCs w:val="24"/>
          <w:lang w:val="uk-UA" w:eastAsia="uk-UA"/>
        </w:rPr>
        <w:t xml:space="preserve"> м3/год)</w:t>
      </w:r>
      <w:r w:rsidRPr="00F015E6">
        <w:rPr>
          <w:rFonts w:ascii="Times New Roman" w:hAnsi="Times New Roman"/>
          <w:sz w:val="24"/>
          <w:szCs w:val="24"/>
          <w:lang w:eastAsia="uk-UA"/>
        </w:rPr>
        <w:t>;</w:t>
      </w:r>
    </w:p>
    <w:p w14:paraId="40A94D73"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Продуктивність у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(Q</w:t>
      </w:r>
      <w:r w:rsidRPr="00F015E6">
        <w:rPr>
          <w:rFonts w:ascii="Times New Roman" w:hAnsi="Times New Roman"/>
          <w:sz w:val="24"/>
          <w:szCs w:val="24"/>
          <w:lang w:eastAsia="uk-UA"/>
        </w:rPr>
        <w:t xml:space="preserve"> роб.1</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80</w:t>
      </w:r>
      <w:r w:rsidRPr="00F015E6">
        <w:rPr>
          <w:rFonts w:ascii="Times New Roman" w:hAnsi="Times New Roman"/>
          <w:sz w:val="24"/>
          <w:szCs w:val="24"/>
          <w:lang w:val="uk-UA" w:eastAsia="uk-UA"/>
        </w:rPr>
        <w:t xml:space="preserve"> м3/год;</w:t>
      </w:r>
    </w:p>
    <w:p w14:paraId="3A0D1D87"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Напір у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(Н</w:t>
      </w:r>
      <w:r w:rsidRPr="00F015E6">
        <w:rPr>
          <w:rFonts w:ascii="Times New Roman" w:hAnsi="Times New Roman"/>
          <w:sz w:val="24"/>
          <w:szCs w:val="24"/>
          <w:lang w:eastAsia="uk-UA"/>
        </w:rPr>
        <w:t xml:space="preserve"> роб.1</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33</w:t>
      </w:r>
      <w:r w:rsidRPr="00F015E6">
        <w:rPr>
          <w:rFonts w:ascii="Times New Roman" w:hAnsi="Times New Roman"/>
          <w:sz w:val="24"/>
          <w:szCs w:val="24"/>
          <w:lang w:val="uk-UA" w:eastAsia="uk-UA"/>
        </w:rPr>
        <w:t>.</w:t>
      </w:r>
      <w:r w:rsidRPr="00F015E6">
        <w:rPr>
          <w:rFonts w:ascii="Times New Roman" w:hAnsi="Times New Roman"/>
          <w:sz w:val="24"/>
          <w:szCs w:val="24"/>
          <w:lang w:eastAsia="uk-UA"/>
        </w:rPr>
        <w:t>8</w:t>
      </w:r>
      <w:r w:rsidRPr="00F015E6">
        <w:rPr>
          <w:rFonts w:ascii="Times New Roman" w:hAnsi="Times New Roman"/>
          <w:sz w:val="24"/>
          <w:szCs w:val="24"/>
          <w:lang w:val="uk-UA" w:eastAsia="uk-UA"/>
        </w:rPr>
        <w:t xml:space="preserve"> м;</w:t>
      </w:r>
    </w:p>
    <w:p w14:paraId="24329B56"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ККД насосу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41.2</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447DFD2C"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Загальний ККД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36.3</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30664D0A"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Характеристика NPSH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не б</w:t>
      </w:r>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льше</w:t>
      </w:r>
      <w:proofErr w:type="spellEnd"/>
      <w:r w:rsidRPr="00F015E6">
        <w:rPr>
          <w:rFonts w:ascii="Times New Roman" w:hAnsi="Times New Roman"/>
          <w:sz w:val="24"/>
          <w:szCs w:val="24"/>
          <w:lang w:eastAsia="uk-UA"/>
        </w:rPr>
        <w:t xml:space="preserve"> 4</w:t>
      </w:r>
      <w:r w:rsidRPr="00F015E6">
        <w:rPr>
          <w:rFonts w:ascii="Times New Roman" w:hAnsi="Times New Roman"/>
          <w:sz w:val="24"/>
          <w:szCs w:val="24"/>
          <w:lang w:val="uk-UA" w:eastAsia="uk-UA"/>
        </w:rPr>
        <w:t>.</w:t>
      </w: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 м</w:t>
      </w:r>
      <w:r w:rsidRPr="00F015E6">
        <w:rPr>
          <w:rFonts w:ascii="Times New Roman" w:hAnsi="Times New Roman"/>
          <w:sz w:val="24"/>
          <w:szCs w:val="24"/>
          <w:lang w:eastAsia="uk-UA"/>
        </w:rPr>
        <w:t>;</w:t>
      </w:r>
    </w:p>
    <w:p w14:paraId="5FA63A1E"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Продуктивність у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(Q</w:t>
      </w:r>
      <w:r w:rsidRPr="00F015E6">
        <w:rPr>
          <w:rFonts w:ascii="Times New Roman" w:hAnsi="Times New Roman"/>
          <w:sz w:val="24"/>
          <w:szCs w:val="24"/>
          <w:lang w:eastAsia="uk-UA"/>
        </w:rPr>
        <w:t xml:space="preserve"> роб.2</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40</w:t>
      </w:r>
      <w:r w:rsidRPr="00F015E6">
        <w:rPr>
          <w:rFonts w:ascii="Times New Roman" w:hAnsi="Times New Roman"/>
          <w:sz w:val="24"/>
          <w:szCs w:val="24"/>
          <w:lang w:val="uk-UA" w:eastAsia="uk-UA"/>
        </w:rPr>
        <w:t xml:space="preserve"> м3/год;</w:t>
      </w:r>
    </w:p>
    <w:p w14:paraId="071087AA"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Напір у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(Н</w:t>
      </w:r>
      <w:r w:rsidRPr="00F015E6">
        <w:rPr>
          <w:rFonts w:ascii="Times New Roman" w:hAnsi="Times New Roman"/>
          <w:sz w:val="24"/>
          <w:szCs w:val="24"/>
          <w:lang w:eastAsia="uk-UA"/>
        </w:rPr>
        <w:t xml:space="preserve"> роб.2</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49</w:t>
      </w:r>
      <w:r w:rsidRPr="00F015E6">
        <w:rPr>
          <w:rFonts w:ascii="Times New Roman" w:hAnsi="Times New Roman"/>
          <w:sz w:val="24"/>
          <w:szCs w:val="24"/>
          <w:lang w:val="uk-UA" w:eastAsia="uk-UA"/>
        </w:rPr>
        <w:t>.</w:t>
      </w: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 м;</w:t>
      </w:r>
    </w:p>
    <w:p w14:paraId="2031346A"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ККД насосу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35.2</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1AB48E11"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Загальний ККД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31.0</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1BBAE790"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Характеристика NPSH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не б</w:t>
      </w:r>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льше</w:t>
      </w:r>
      <w:proofErr w:type="spellEnd"/>
      <w:r w:rsidRPr="00F015E6">
        <w:rPr>
          <w:rFonts w:ascii="Times New Roman" w:hAnsi="Times New Roman"/>
          <w:sz w:val="24"/>
          <w:szCs w:val="24"/>
          <w:lang w:eastAsia="uk-UA"/>
        </w:rPr>
        <w:t xml:space="preserve"> 4</w:t>
      </w:r>
      <w:r w:rsidRPr="00F015E6">
        <w:rPr>
          <w:rFonts w:ascii="Times New Roman" w:hAnsi="Times New Roman"/>
          <w:sz w:val="24"/>
          <w:szCs w:val="24"/>
          <w:lang w:val="uk-UA" w:eastAsia="uk-UA"/>
        </w:rPr>
        <w:t>.</w:t>
      </w:r>
      <w:r w:rsidRPr="00F015E6">
        <w:rPr>
          <w:rFonts w:ascii="Times New Roman" w:hAnsi="Times New Roman"/>
          <w:sz w:val="24"/>
          <w:szCs w:val="24"/>
          <w:lang w:eastAsia="uk-UA"/>
        </w:rPr>
        <w:t>3</w:t>
      </w:r>
      <w:r w:rsidRPr="00F015E6">
        <w:rPr>
          <w:rFonts w:ascii="Times New Roman" w:hAnsi="Times New Roman"/>
          <w:sz w:val="24"/>
          <w:szCs w:val="24"/>
          <w:lang w:val="uk-UA" w:eastAsia="uk-UA"/>
        </w:rPr>
        <w:t xml:space="preserve"> м</w:t>
      </w:r>
      <w:r w:rsidRPr="00F015E6">
        <w:rPr>
          <w:rFonts w:ascii="Times New Roman" w:hAnsi="Times New Roman"/>
          <w:sz w:val="24"/>
          <w:szCs w:val="24"/>
          <w:lang w:eastAsia="uk-UA"/>
        </w:rPr>
        <w:t>;</w:t>
      </w:r>
    </w:p>
    <w:p w14:paraId="6C523A6E"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Макс. температура рідини, що перекачується - 40 </w:t>
      </w:r>
      <w:proofErr w:type="spellStart"/>
      <w:r w:rsidRPr="00F015E6">
        <w:rPr>
          <w:rFonts w:ascii="Times New Roman" w:hAnsi="Times New Roman"/>
          <w:sz w:val="24"/>
          <w:szCs w:val="24"/>
          <w:lang w:val="uk-UA" w:eastAsia="uk-UA"/>
        </w:rPr>
        <w:t>град.С</w:t>
      </w:r>
      <w:proofErr w:type="spellEnd"/>
      <w:r w:rsidRPr="00F015E6">
        <w:rPr>
          <w:rFonts w:ascii="Times New Roman" w:hAnsi="Times New Roman"/>
          <w:sz w:val="24"/>
          <w:szCs w:val="24"/>
          <w:lang w:eastAsia="uk-UA"/>
        </w:rPr>
        <w:t>.</w:t>
      </w:r>
    </w:p>
    <w:p w14:paraId="299873DD"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При</w:t>
      </w:r>
      <w:r w:rsidRPr="00F015E6">
        <w:rPr>
          <w:rFonts w:ascii="Times New Roman" w:hAnsi="Times New Roman"/>
          <w:sz w:val="24"/>
          <w:szCs w:val="24"/>
          <w:lang w:eastAsia="uk-UA"/>
        </w:rPr>
        <w:t>дат</w:t>
      </w:r>
      <w:r w:rsidRPr="00F015E6">
        <w:rPr>
          <w:rFonts w:ascii="Times New Roman" w:hAnsi="Times New Roman"/>
          <w:sz w:val="24"/>
          <w:szCs w:val="24"/>
          <w:lang w:val="uk-UA" w:eastAsia="uk-UA"/>
        </w:rPr>
        <w:t>ний до занурення у рідину глибиною до 20 м.</w:t>
      </w:r>
    </w:p>
    <w:p w14:paraId="58A1C052"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Максимальний вільний прохід робочого колеса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80</w:t>
      </w:r>
      <w:r w:rsidRPr="00F015E6">
        <w:rPr>
          <w:rFonts w:ascii="Times New Roman" w:hAnsi="Times New Roman"/>
          <w:sz w:val="24"/>
          <w:szCs w:val="24"/>
          <w:lang w:val="uk-UA" w:eastAsia="uk-UA"/>
        </w:rPr>
        <w:t xml:space="preserve"> мм.</w:t>
      </w:r>
    </w:p>
    <w:p w14:paraId="505BFE3A"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w:t>
      </w:r>
      <w:r w:rsidRPr="00F015E6">
        <w:rPr>
          <w:rFonts w:ascii="Times New Roman" w:hAnsi="Times New Roman"/>
          <w:sz w:val="24"/>
          <w:szCs w:val="24"/>
          <w:lang w:eastAsia="uk-UA"/>
        </w:rPr>
        <w:t>5</w:t>
      </w:r>
      <w:r w:rsidRPr="00F015E6">
        <w:rPr>
          <w:rFonts w:ascii="Times New Roman" w:hAnsi="Times New Roman"/>
          <w:sz w:val="24"/>
          <w:szCs w:val="24"/>
          <w:lang w:val="uk-UA" w:eastAsia="uk-UA"/>
        </w:rPr>
        <w:t>. Матеріали повинні бути:</w:t>
      </w:r>
    </w:p>
    <w:p w14:paraId="7434DB3F"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Корпус насосу</w:t>
      </w:r>
      <w:r w:rsidRPr="00F015E6">
        <w:rPr>
          <w:rFonts w:ascii="Times New Roman" w:hAnsi="Times New Roman"/>
          <w:sz w:val="24"/>
          <w:szCs w:val="24"/>
          <w:lang w:eastAsia="uk-UA"/>
        </w:rPr>
        <w:t xml:space="preserve"> та </w:t>
      </w:r>
      <w:proofErr w:type="spellStart"/>
      <w:r w:rsidRPr="00F015E6">
        <w:rPr>
          <w:rFonts w:ascii="Times New Roman" w:hAnsi="Times New Roman"/>
          <w:sz w:val="24"/>
          <w:szCs w:val="24"/>
          <w:lang w:eastAsia="uk-UA"/>
        </w:rPr>
        <w:t>електродвигуна</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 xml:space="preserve"> – чавун  EN 1561</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EN-GJL-250;</w:t>
      </w:r>
    </w:p>
    <w:p w14:paraId="2ACBFA79"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Робоче колесо – чавун ковкий EN 1563 EN-GJS-500-7</w:t>
      </w:r>
    </w:p>
    <w:p w14:paraId="6E54ADB9"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Кожух охолодження</w:t>
      </w:r>
      <w:r w:rsidRPr="00F015E6">
        <w:rPr>
          <w:rFonts w:ascii="Times New Roman" w:hAnsi="Times New Roman"/>
          <w:b/>
          <w:sz w:val="24"/>
          <w:szCs w:val="24"/>
          <w:lang w:val="uk-UA" w:eastAsia="uk-UA"/>
        </w:rPr>
        <w:t xml:space="preserve"> </w:t>
      </w:r>
      <w:r w:rsidRPr="00F015E6">
        <w:rPr>
          <w:rFonts w:ascii="Times New Roman" w:hAnsi="Times New Roman"/>
          <w:sz w:val="24"/>
          <w:szCs w:val="24"/>
          <w:lang w:val="uk-UA" w:eastAsia="uk-UA"/>
        </w:rPr>
        <w:t>електродвигуна</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w:t>
      </w:r>
      <w:proofErr w:type="spellStart"/>
      <w:r w:rsidRPr="00F015E6">
        <w:rPr>
          <w:rFonts w:ascii="Times New Roman" w:hAnsi="Times New Roman"/>
          <w:sz w:val="24"/>
          <w:szCs w:val="24"/>
          <w:lang w:val="uk-UA" w:eastAsia="uk-UA"/>
        </w:rPr>
        <w:t>ержавіюча</w:t>
      </w:r>
      <w:proofErr w:type="spellEnd"/>
      <w:r w:rsidRPr="00F015E6">
        <w:rPr>
          <w:rFonts w:ascii="Times New Roman" w:hAnsi="Times New Roman"/>
          <w:sz w:val="24"/>
          <w:szCs w:val="24"/>
          <w:lang w:val="uk-UA" w:eastAsia="uk-UA"/>
        </w:rPr>
        <w:t xml:space="preserve"> сталь 1.4</w:t>
      </w:r>
      <w:r w:rsidRPr="00F015E6">
        <w:rPr>
          <w:rFonts w:ascii="Times New Roman" w:hAnsi="Times New Roman"/>
          <w:sz w:val="24"/>
          <w:szCs w:val="24"/>
          <w:lang w:eastAsia="uk-UA"/>
        </w:rPr>
        <w:t xml:space="preserve">301 </w:t>
      </w:r>
      <w:r w:rsidRPr="00F015E6">
        <w:rPr>
          <w:rFonts w:ascii="Times New Roman" w:hAnsi="Times New Roman"/>
          <w:sz w:val="24"/>
          <w:szCs w:val="24"/>
          <w:lang w:val="uk-UA" w:eastAsia="uk-UA"/>
        </w:rPr>
        <w:t>/ AISI 3</w:t>
      </w:r>
      <w:r w:rsidRPr="00F015E6">
        <w:rPr>
          <w:rFonts w:ascii="Times New Roman" w:hAnsi="Times New Roman"/>
          <w:sz w:val="24"/>
          <w:szCs w:val="24"/>
          <w:lang w:eastAsia="uk-UA"/>
        </w:rPr>
        <w:t>04</w:t>
      </w:r>
      <w:r w:rsidRPr="00F015E6">
        <w:rPr>
          <w:rFonts w:ascii="Times New Roman" w:hAnsi="Times New Roman"/>
          <w:sz w:val="24"/>
          <w:szCs w:val="24"/>
          <w:lang w:val="uk-UA" w:eastAsia="uk-UA"/>
        </w:rPr>
        <w:t>;</w:t>
      </w:r>
    </w:p>
    <w:p w14:paraId="41999422"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Вал насосу з ротором  – дуплексна нержавіюча сталь 1.4462/UNS31803</w:t>
      </w:r>
      <w:r w:rsidRPr="00F015E6">
        <w:rPr>
          <w:rFonts w:ascii="Times New Roman" w:hAnsi="Times New Roman"/>
          <w:sz w:val="24"/>
          <w:szCs w:val="24"/>
          <w:lang w:eastAsia="uk-UA"/>
        </w:rPr>
        <w:t>;</w:t>
      </w:r>
    </w:p>
    <w:p w14:paraId="3BD4B4F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lastRenderedPageBreak/>
        <w:t>Кільцеві ущільнення - NBR (</w:t>
      </w:r>
      <w:proofErr w:type="spellStart"/>
      <w:r w:rsidRPr="00F015E6">
        <w:rPr>
          <w:rFonts w:ascii="Times New Roman" w:hAnsi="Times New Roman"/>
          <w:sz w:val="24"/>
          <w:szCs w:val="24"/>
          <w:lang w:val="uk-UA" w:eastAsia="uk-UA"/>
        </w:rPr>
        <w:t>нитрильний</w:t>
      </w:r>
      <w:proofErr w:type="spellEnd"/>
      <w:r w:rsidRPr="00F015E6">
        <w:rPr>
          <w:rFonts w:ascii="Times New Roman" w:hAnsi="Times New Roman"/>
          <w:sz w:val="24"/>
          <w:szCs w:val="24"/>
          <w:lang w:val="uk-UA" w:eastAsia="uk-UA"/>
        </w:rPr>
        <w:t xml:space="preserve"> каучук).</w:t>
      </w:r>
    </w:p>
    <w:p w14:paraId="6A30498A"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 xml:space="preserve">.6. Корпус насосу та робоче колесо повинні мати </w:t>
      </w:r>
      <w:proofErr w:type="spellStart"/>
      <w:r w:rsidRPr="00F015E6">
        <w:rPr>
          <w:rFonts w:ascii="Times New Roman" w:hAnsi="Times New Roman"/>
          <w:sz w:val="24"/>
          <w:szCs w:val="24"/>
          <w:lang w:val="uk-UA" w:eastAsia="uk-UA"/>
        </w:rPr>
        <w:t>катафорезне</w:t>
      </w:r>
      <w:proofErr w:type="spellEnd"/>
      <w:r w:rsidRPr="00F015E6">
        <w:rPr>
          <w:rFonts w:ascii="Times New Roman" w:hAnsi="Times New Roman"/>
          <w:sz w:val="24"/>
          <w:szCs w:val="24"/>
          <w:lang w:val="uk-UA" w:eastAsia="uk-UA"/>
        </w:rPr>
        <w:t xml:space="preserve"> покриття від корозії і абразивного зносу.  Після </w:t>
      </w:r>
      <w:proofErr w:type="spellStart"/>
      <w:r w:rsidRPr="00F015E6">
        <w:rPr>
          <w:rFonts w:ascii="Times New Roman" w:hAnsi="Times New Roman"/>
          <w:sz w:val="24"/>
          <w:szCs w:val="24"/>
          <w:lang w:val="uk-UA" w:eastAsia="uk-UA"/>
        </w:rPr>
        <w:t>катафорезного</w:t>
      </w:r>
      <w:proofErr w:type="spellEnd"/>
      <w:r w:rsidRPr="00F015E6">
        <w:rPr>
          <w:rFonts w:ascii="Times New Roman" w:hAnsi="Times New Roman"/>
          <w:sz w:val="24"/>
          <w:szCs w:val="24"/>
          <w:lang w:val="uk-UA" w:eastAsia="uk-UA"/>
        </w:rPr>
        <w:t xml:space="preserve"> покриття, поверхня чавунних деталей насосу має бути пофарбована </w:t>
      </w:r>
      <w:proofErr w:type="spellStart"/>
      <w:r w:rsidRPr="00F015E6">
        <w:rPr>
          <w:rFonts w:ascii="Times New Roman" w:hAnsi="Times New Roman"/>
          <w:sz w:val="24"/>
          <w:szCs w:val="24"/>
          <w:lang w:val="uk-UA" w:eastAsia="uk-UA"/>
        </w:rPr>
        <w:t>екологично</w:t>
      </w:r>
      <w:proofErr w:type="spellEnd"/>
      <w:r w:rsidRPr="00F015E6">
        <w:rPr>
          <w:rFonts w:ascii="Times New Roman" w:hAnsi="Times New Roman"/>
          <w:sz w:val="24"/>
          <w:szCs w:val="24"/>
          <w:lang w:val="uk-UA" w:eastAsia="uk-UA"/>
        </w:rPr>
        <w:t xml:space="preserve"> чистим порошковим покриттям (товщина не менше 100 </w:t>
      </w:r>
      <w:proofErr w:type="spellStart"/>
      <w:r w:rsidRPr="00F015E6">
        <w:rPr>
          <w:rFonts w:ascii="Times New Roman" w:hAnsi="Times New Roman"/>
          <w:sz w:val="24"/>
          <w:szCs w:val="24"/>
          <w:lang w:val="uk-UA" w:eastAsia="uk-UA"/>
        </w:rPr>
        <w:t>мкм</w:t>
      </w:r>
      <w:proofErr w:type="spellEnd"/>
      <w:r w:rsidRPr="00F015E6">
        <w:rPr>
          <w:rFonts w:ascii="Times New Roman" w:hAnsi="Times New Roman"/>
          <w:sz w:val="24"/>
          <w:szCs w:val="24"/>
          <w:lang w:val="uk-UA" w:eastAsia="uk-UA"/>
        </w:rPr>
        <w:t xml:space="preserve">), яке забезпечить високий захист від удару та корозії. Готовий насос має бути зібрано з вже пофарбованих деталей, що не допустить можливість утворення іржі або </w:t>
      </w:r>
      <w:proofErr w:type="spellStart"/>
      <w:r w:rsidRPr="00F015E6">
        <w:rPr>
          <w:rFonts w:ascii="Times New Roman" w:hAnsi="Times New Roman"/>
          <w:sz w:val="24"/>
          <w:szCs w:val="24"/>
          <w:lang w:val="uk-UA" w:eastAsia="uk-UA"/>
        </w:rPr>
        <w:t>окаліни</w:t>
      </w:r>
      <w:proofErr w:type="spellEnd"/>
      <w:r w:rsidRPr="00F015E6">
        <w:rPr>
          <w:rFonts w:ascii="Times New Roman" w:hAnsi="Times New Roman"/>
          <w:sz w:val="24"/>
          <w:szCs w:val="24"/>
          <w:lang w:val="uk-UA" w:eastAsia="uk-UA"/>
        </w:rPr>
        <w:t xml:space="preserve"> у виїмках між деталями і </w:t>
      </w:r>
      <w:proofErr w:type="spellStart"/>
      <w:r w:rsidRPr="00F015E6">
        <w:rPr>
          <w:rFonts w:ascii="Times New Roman" w:hAnsi="Times New Roman"/>
          <w:sz w:val="24"/>
          <w:szCs w:val="24"/>
          <w:lang w:val="uk-UA" w:eastAsia="uk-UA"/>
        </w:rPr>
        <w:t>т.п</w:t>
      </w:r>
      <w:proofErr w:type="spellEnd"/>
      <w:r w:rsidRPr="00F015E6">
        <w:rPr>
          <w:rFonts w:ascii="Times New Roman" w:hAnsi="Times New Roman"/>
          <w:sz w:val="24"/>
          <w:szCs w:val="24"/>
          <w:lang w:val="uk-UA" w:eastAsia="uk-UA"/>
        </w:rPr>
        <w:t>.</w:t>
      </w:r>
    </w:p>
    <w:p w14:paraId="59822818"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 xml:space="preserve">.7. Насос повинен мати подвійне механічне торцеве ущільнення валу </w:t>
      </w:r>
      <w:proofErr w:type="spellStart"/>
      <w:r w:rsidRPr="00F015E6">
        <w:rPr>
          <w:rFonts w:ascii="Times New Roman" w:hAnsi="Times New Roman"/>
          <w:sz w:val="24"/>
          <w:szCs w:val="24"/>
          <w:lang w:val="uk-UA" w:eastAsia="uk-UA"/>
        </w:rPr>
        <w:t>картриджного</w:t>
      </w:r>
      <w:proofErr w:type="spellEnd"/>
      <w:r w:rsidRPr="00F015E6">
        <w:rPr>
          <w:rFonts w:ascii="Times New Roman" w:hAnsi="Times New Roman"/>
          <w:sz w:val="24"/>
          <w:szCs w:val="24"/>
          <w:lang w:val="uk-UA" w:eastAsia="uk-UA"/>
        </w:rPr>
        <w:t xml:space="preserve"> типу з наступних матеріалів: </w:t>
      </w:r>
    </w:p>
    <w:p w14:paraId="71490F4F"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Первинне ущільнення валу: SIC / SIC – карбіду кремнію;</w:t>
      </w:r>
    </w:p>
    <w:p w14:paraId="1ADD4DC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Вторинне ущільнення валу: CARBON / CERAMICS – графіт/карбіду кремнію.</w:t>
      </w:r>
    </w:p>
    <w:p w14:paraId="36FE6DF1"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.8. Монтажні дані повинні бути:</w:t>
      </w:r>
    </w:p>
    <w:p w14:paraId="59CC806E" w14:textId="77777777" w:rsidR="00F015E6" w:rsidRPr="00F015E6" w:rsidRDefault="00F015E6" w:rsidP="00F015E6">
      <w:pPr>
        <w:spacing w:after="0" w:line="240" w:lineRule="auto"/>
        <w:jc w:val="both"/>
        <w:rPr>
          <w:rFonts w:ascii="Times New Roman" w:hAnsi="Times New Roman"/>
          <w:color w:val="000000"/>
          <w:sz w:val="24"/>
          <w:szCs w:val="24"/>
          <w:lang w:val="uk-UA" w:eastAsia="uk-UA"/>
        </w:rPr>
      </w:pPr>
      <w:r w:rsidRPr="00F015E6">
        <w:rPr>
          <w:rFonts w:ascii="Times New Roman" w:hAnsi="Times New Roman"/>
          <w:color w:val="000000"/>
          <w:sz w:val="24"/>
          <w:szCs w:val="24"/>
          <w:lang w:val="uk-UA" w:eastAsia="uk-UA"/>
        </w:rPr>
        <w:t xml:space="preserve">Вхідний патрубок насосу: </w:t>
      </w:r>
      <w:r w:rsidRPr="00F015E6">
        <w:rPr>
          <w:rFonts w:ascii="Times New Roman" w:hAnsi="Times New Roman"/>
          <w:color w:val="000000"/>
          <w:sz w:val="24"/>
          <w:szCs w:val="24"/>
          <w:lang w:val="en-US" w:eastAsia="uk-UA"/>
        </w:rPr>
        <w:t>DN</w:t>
      </w:r>
      <w:r w:rsidRPr="00F015E6">
        <w:rPr>
          <w:rFonts w:ascii="Times New Roman" w:hAnsi="Times New Roman"/>
          <w:color w:val="000000"/>
          <w:sz w:val="24"/>
          <w:szCs w:val="24"/>
          <w:lang w:eastAsia="uk-UA"/>
        </w:rPr>
        <w:t>10</w:t>
      </w:r>
      <w:r w:rsidRPr="00F015E6">
        <w:rPr>
          <w:rFonts w:ascii="Times New Roman" w:hAnsi="Times New Roman"/>
          <w:color w:val="000000"/>
          <w:sz w:val="24"/>
          <w:szCs w:val="24"/>
          <w:lang w:val="uk-UA" w:eastAsia="uk-UA"/>
        </w:rPr>
        <w:t xml:space="preserve">0, напірний патрубок </w:t>
      </w:r>
      <w:r w:rsidRPr="00F015E6">
        <w:rPr>
          <w:rFonts w:ascii="Times New Roman" w:hAnsi="Times New Roman"/>
          <w:color w:val="000000"/>
          <w:sz w:val="24"/>
          <w:szCs w:val="24"/>
          <w:lang w:eastAsia="uk-UA"/>
        </w:rPr>
        <w:t>насосу</w:t>
      </w:r>
      <w:r w:rsidRPr="00F015E6">
        <w:rPr>
          <w:rFonts w:ascii="Times New Roman" w:hAnsi="Times New Roman"/>
          <w:color w:val="000000"/>
          <w:sz w:val="24"/>
          <w:szCs w:val="24"/>
          <w:lang w:val="uk-UA" w:eastAsia="uk-UA"/>
        </w:rPr>
        <w:t xml:space="preserve">: </w:t>
      </w:r>
      <w:r w:rsidRPr="00F015E6">
        <w:rPr>
          <w:rFonts w:ascii="Times New Roman" w:hAnsi="Times New Roman"/>
          <w:color w:val="000000"/>
          <w:sz w:val="24"/>
          <w:szCs w:val="24"/>
          <w:lang w:val="en-US" w:eastAsia="uk-UA"/>
        </w:rPr>
        <w:t>DN</w:t>
      </w:r>
      <w:r w:rsidRPr="00F015E6">
        <w:rPr>
          <w:rFonts w:ascii="Times New Roman" w:hAnsi="Times New Roman"/>
          <w:color w:val="000000"/>
          <w:sz w:val="24"/>
          <w:szCs w:val="24"/>
          <w:lang w:eastAsia="uk-UA"/>
        </w:rPr>
        <w:t>80</w:t>
      </w:r>
      <w:r w:rsidRPr="00F015E6">
        <w:rPr>
          <w:rFonts w:ascii="Times New Roman" w:hAnsi="Times New Roman"/>
          <w:color w:val="000000"/>
          <w:sz w:val="24"/>
          <w:szCs w:val="24"/>
          <w:lang w:val="uk-UA" w:eastAsia="uk-UA"/>
        </w:rPr>
        <w:t>.</w:t>
      </w:r>
    </w:p>
    <w:p w14:paraId="1567D98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Макс. довжина насосу з рамою не більше 1275 мм.</w:t>
      </w:r>
    </w:p>
    <w:p w14:paraId="4C11A4A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Висота від низу рами-основи до </w:t>
      </w:r>
      <w:proofErr w:type="spellStart"/>
      <w:r w:rsidRPr="00F015E6">
        <w:rPr>
          <w:rFonts w:ascii="Times New Roman" w:hAnsi="Times New Roman"/>
          <w:sz w:val="24"/>
          <w:szCs w:val="24"/>
          <w:lang w:val="uk-UA" w:eastAsia="uk-UA"/>
        </w:rPr>
        <w:t>вісі</w:t>
      </w:r>
      <w:proofErr w:type="spellEnd"/>
      <w:r w:rsidRPr="00F015E6">
        <w:rPr>
          <w:rFonts w:ascii="Times New Roman" w:hAnsi="Times New Roman"/>
          <w:sz w:val="24"/>
          <w:szCs w:val="24"/>
          <w:lang w:val="uk-UA" w:eastAsia="uk-UA"/>
        </w:rPr>
        <w:t xml:space="preserve"> всмоктувального патрубку - 400 мм.</w:t>
      </w:r>
    </w:p>
    <w:p w14:paraId="5BE7725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Висота від низу рами-основи до краю </w:t>
      </w:r>
      <w:proofErr w:type="spellStart"/>
      <w:r w:rsidRPr="00F015E6">
        <w:rPr>
          <w:rFonts w:ascii="Times New Roman" w:hAnsi="Times New Roman"/>
          <w:sz w:val="24"/>
          <w:szCs w:val="24"/>
          <w:lang w:eastAsia="uk-UA"/>
        </w:rPr>
        <w:t>фланцю</w:t>
      </w:r>
      <w:proofErr w:type="spellEnd"/>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нап</w:t>
      </w:r>
      <w:proofErr w:type="spellEnd"/>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рного</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патрубку - 730 мм.</w:t>
      </w:r>
    </w:p>
    <w:p w14:paraId="591B3AB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 xml:space="preserve">.9. Насос повинен </w:t>
      </w:r>
      <w:proofErr w:type="spellStart"/>
      <w:r w:rsidRPr="00F015E6">
        <w:rPr>
          <w:rFonts w:ascii="Times New Roman" w:hAnsi="Times New Roman"/>
          <w:sz w:val="24"/>
          <w:szCs w:val="24"/>
          <w:lang w:val="uk-UA" w:eastAsia="uk-UA"/>
        </w:rPr>
        <w:t>поставля</w:t>
      </w:r>
      <w:r w:rsidRPr="00F015E6">
        <w:rPr>
          <w:rFonts w:ascii="Times New Roman" w:hAnsi="Times New Roman"/>
          <w:sz w:val="24"/>
          <w:szCs w:val="24"/>
          <w:lang w:eastAsia="uk-UA"/>
        </w:rPr>
        <w:t>тися</w:t>
      </w:r>
      <w:proofErr w:type="spellEnd"/>
      <w:r w:rsidRPr="00F015E6">
        <w:rPr>
          <w:rFonts w:ascii="Times New Roman" w:hAnsi="Times New Roman"/>
          <w:sz w:val="24"/>
          <w:szCs w:val="24"/>
          <w:lang w:val="uk-UA" w:eastAsia="uk-UA"/>
        </w:rPr>
        <w:t xml:space="preserve"> в комплекті з електродвигуном із високим ККД, виготовленим із деталей, що мають клас енергоефективності IE3.</w:t>
      </w:r>
    </w:p>
    <w:p w14:paraId="04A96684"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1</w:t>
      </w:r>
      <w:r w:rsidRPr="00F015E6">
        <w:rPr>
          <w:rFonts w:ascii="Times New Roman" w:hAnsi="Times New Roman"/>
          <w:sz w:val="24"/>
          <w:szCs w:val="24"/>
          <w:lang w:val="uk-UA" w:eastAsia="uk-UA"/>
        </w:rPr>
        <w:t xml:space="preserve">.10. Параметри електродвигуна повинні бути </w:t>
      </w:r>
      <w:proofErr w:type="gramStart"/>
      <w:r w:rsidRPr="00F015E6">
        <w:rPr>
          <w:rFonts w:ascii="Times New Roman" w:hAnsi="Times New Roman"/>
          <w:sz w:val="24"/>
          <w:szCs w:val="24"/>
          <w:lang w:val="uk-UA" w:eastAsia="uk-UA"/>
        </w:rPr>
        <w:t>наступними :</w:t>
      </w:r>
      <w:proofErr w:type="gramEnd"/>
    </w:p>
    <w:p w14:paraId="71CE811C"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Максимальна</w:t>
      </w:r>
      <w:r w:rsidRPr="00F015E6">
        <w:rPr>
          <w:rFonts w:ascii="Times New Roman" w:hAnsi="Times New Roman"/>
          <w:sz w:val="24"/>
          <w:szCs w:val="24"/>
          <w:lang w:val="uk-UA" w:eastAsia="uk-UA"/>
        </w:rPr>
        <w:t xml:space="preserve"> е</w:t>
      </w:r>
      <w:r w:rsidRPr="00F015E6">
        <w:rPr>
          <w:rFonts w:ascii="Times New Roman" w:hAnsi="Times New Roman"/>
          <w:bCs/>
          <w:sz w:val="24"/>
          <w:szCs w:val="24"/>
          <w:lang w:val="uk-UA" w:eastAsia="uk-UA"/>
        </w:rPr>
        <w:t xml:space="preserve">лектрична потужність </w:t>
      </w:r>
      <w:r w:rsidRPr="00F015E6">
        <w:rPr>
          <w:rFonts w:ascii="Times New Roman" w:hAnsi="Times New Roman"/>
          <w:sz w:val="24"/>
          <w:szCs w:val="24"/>
          <w:lang w:val="uk-UA" w:eastAsia="uk-UA"/>
        </w:rPr>
        <w:t>(P1</w:t>
      </w:r>
      <w:r w:rsidRPr="00F015E6">
        <w:rPr>
          <w:rFonts w:ascii="Times New Roman" w:hAnsi="Times New Roman"/>
          <w:sz w:val="24"/>
          <w:szCs w:val="24"/>
          <w:lang w:val="en-US" w:eastAsia="uk-UA"/>
        </w:rPr>
        <w:t>max</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21</w:t>
      </w:r>
      <w:r w:rsidRPr="00F015E6">
        <w:rPr>
          <w:rFonts w:ascii="Times New Roman" w:hAnsi="Times New Roman"/>
          <w:sz w:val="24"/>
          <w:szCs w:val="24"/>
          <w:lang w:val="uk-UA" w:eastAsia="uk-UA"/>
        </w:rPr>
        <w:t xml:space="preserve"> кВт;</w:t>
      </w:r>
    </w:p>
    <w:p w14:paraId="1A3C00F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Максимальна</w:t>
      </w:r>
      <w:r w:rsidRPr="00F015E6">
        <w:rPr>
          <w:rFonts w:ascii="Times New Roman" w:hAnsi="Times New Roman"/>
          <w:sz w:val="24"/>
          <w:szCs w:val="24"/>
          <w:lang w:val="uk-UA" w:eastAsia="uk-UA"/>
        </w:rPr>
        <w:t xml:space="preserve"> </w:t>
      </w:r>
      <w:proofErr w:type="spellStart"/>
      <w:r w:rsidRPr="00F015E6">
        <w:rPr>
          <w:rFonts w:ascii="Times New Roman" w:hAnsi="Times New Roman"/>
          <w:sz w:val="24"/>
          <w:szCs w:val="24"/>
          <w:lang w:eastAsia="uk-UA"/>
        </w:rPr>
        <w:t>встановлена</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потужність на валу (P2</w:t>
      </w:r>
      <w:r w:rsidRPr="00F015E6">
        <w:rPr>
          <w:rFonts w:ascii="Times New Roman" w:hAnsi="Times New Roman"/>
          <w:sz w:val="24"/>
          <w:szCs w:val="24"/>
          <w:lang w:val="en-US" w:eastAsia="uk-UA"/>
        </w:rPr>
        <w:t>max</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18.5</w:t>
      </w:r>
      <w:r w:rsidRPr="00F015E6">
        <w:rPr>
          <w:rFonts w:ascii="Times New Roman" w:hAnsi="Times New Roman"/>
          <w:sz w:val="24"/>
          <w:szCs w:val="24"/>
          <w:lang w:val="uk-UA" w:eastAsia="uk-UA"/>
        </w:rPr>
        <w:t xml:space="preserve"> кВт;</w:t>
      </w:r>
    </w:p>
    <w:p w14:paraId="0AFEC075"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Потужність е</w:t>
      </w:r>
      <w:r w:rsidRPr="00F015E6">
        <w:rPr>
          <w:rFonts w:ascii="Times New Roman" w:hAnsi="Times New Roman"/>
          <w:bCs/>
          <w:sz w:val="24"/>
          <w:szCs w:val="24"/>
          <w:lang w:val="uk-UA" w:eastAsia="uk-UA"/>
        </w:rPr>
        <w:t xml:space="preserve">лектрична </w:t>
      </w:r>
      <w:r w:rsidRPr="00F015E6">
        <w:rPr>
          <w:rFonts w:ascii="Times New Roman" w:hAnsi="Times New Roman"/>
          <w:sz w:val="24"/>
          <w:szCs w:val="24"/>
          <w:lang w:val="uk-UA" w:eastAsia="uk-UA"/>
        </w:rPr>
        <w:t xml:space="preserve">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(P1 роб</w:t>
      </w:r>
      <w:r w:rsidRPr="00F015E6">
        <w:rPr>
          <w:rFonts w:ascii="Times New Roman" w:hAnsi="Times New Roman"/>
          <w:sz w:val="24"/>
          <w:szCs w:val="24"/>
          <w:lang w:eastAsia="uk-UA"/>
        </w:rPr>
        <w:t xml:space="preserve"> 1</w:t>
      </w:r>
      <w:r w:rsidRPr="00F015E6">
        <w:rPr>
          <w:rFonts w:ascii="Times New Roman" w:hAnsi="Times New Roman"/>
          <w:sz w:val="24"/>
          <w:szCs w:val="24"/>
          <w:lang w:val="uk-UA" w:eastAsia="uk-UA"/>
        </w:rPr>
        <w:t xml:space="preserve">) – не більше </w:t>
      </w:r>
      <w:r w:rsidRPr="00F015E6">
        <w:rPr>
          <w:rFonts w:ascii="Times New Roman" w:hAnsi="Times New Roman"/>
          <w:sz w:val="24"/>
          <w:szCs w:val="24"/>
          <w:lang w:eastAsia="uk-UA"/>
        </w:rPr>
        <w:t>20.3</w:t>
      </w:r>
      <w:r w:rsidRPr="00F015E6">
        <w:rPr>
          <w:rFonts w:ascii="Times New Roman" w:hAnsi="Times New Roman"/>
          <w:sz w:val="24"/>
          <w:szCs w:val="24"/>
          <w:lang w:val="uk-UA" w:eastAsia="uk-UA"/>
        </w:rPr>
        <w:t xml:space="preserve"> кВт;</w:t>
      </w:r>
    </w:p>
    <w:p w14:paraId="6A29F41C"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Потужність </w:t>
      </w:r>
      <w:r w:rsidRPr="00F015E6">
        <w:rPr>
          <w:rFonts w:ascii="Times New Roman" w:hAnsi="Times New Roman"/>
          <w:sz w:val="24"/>
          <w:szCs w:val="24"/>
          <w:lang w:eastAsia="uk-UA"/>
        </w:rPr>
        <w:t xml:space="preserve">на валу </w:t>
      </w:r>
      <w:r w:rsidRPr="00F015E6">
        <w:rPr>
          <w:rFonts w:ascii="Times New Roman" w:hAnsi="Times New Roman"/>
          <w:sz w:val="24"/>
          <w:szCs w:val="24"/>
          <w:lang w:val="uk-UA" w:eastAsia="uk-UA"/>
        </w:rPr>
        <w:t>в робочій точці</w:t>
      </w:r>
      <w:r w:rsidRPr="00F015E6">
        <w:rPr>
          <w:rFonts w:ascii="Times New Roman" w:hAnsi="Times New Roman"/>
          <w:sz w:val="24"/>
          <w:szCs w:val="24"/>
          <w:lang w:eastAsia="uk-UA"/>
        </w:rPr>
        <w:t xml:space="preserve"> №1 </w:t>
      </w:r>
      <w:r w:rsidRPr="00F015E6">
        <w:rPr>
          <w:rFonts w:ascii="Times New Roman" w:hAnsi="Times New Roman"/>
          <w:sz w:val="24"/>
          <w:szCs w:val="24"/>
          <w:lang w:val="uk-UA" w:eastAsia="uk-UA"/>
        </w:rPr>
        <w:t xml:space="preserve"> (P2 роб</w:t>
      </w:r>
      <w:r w:rsidRPr="00F015E6">
        <w:rPr>
          <w:rFonts w:ascii="Times New Roman" w:hAnsi="Times New Roman"/>
          <w:sz w:val="24"/>
          <w:szCs w:val="24"/>
          <w:lang w:eastAsia="uk-UA"/>
        </w:rPr>
        <w:t xml:space="preserve"> 1</w:t>
      </w:r>
      <w:r w:rsidRPr="00F015E6">
        <w:rPr>
          <w:rFonts w:ascii="Times New Roman" w:hAnsi="Times New Roman"/>
          <w:sz w:val="24"/>
          <w:szCs w:val="24"/>
          <w:lang w:val="uk-UA" w:eastAsia="uk-UA"/>
        </w:rPr>
        <w:t>) – не більше</w:t>
      </w:r>
      <w:r w:rsidRPr="00F015E6">
        <w:rPr>
          <w:rFonts w:ascii="Times New Roman" w:hAnsi="Times New Roman"/>
          <w:sz w:val="24"/>
          <w:szCs w:val="24"/>
          <w:lang w:eastAsia="uk-UA"/>
        </w:rPr>
        <w:t xml:space="preserve"> 17.9</w:t>
      </w:r>
      <w:r w:rsidRPr="00F015E6">
        <w:rPr>
          <w:rFonts w:ascii="Times New Roman" w:hAnsi="Times New Roman"/>
          <w:sz w:val="24"/>
          <w:szCs w:val="24"/>
          <w:lang w:val="uk-UA" w:eastAsia="uk-UA"/>
        </w:rPr>
        <w:t xml:space="preserve"> кВт;</w:t>
      </w:r>
    </w:p>
    <w:p w14:paraId="6686CB6F"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Потужність е</w:t>
      </w:r>
      <w:r w:rsidRPr="00F015E6">
        <w:rPr>
          <w:rFonts w:ascii="Times New Roman" w:hAnsi="Times New Roman"/>
          <w:bCs/>
          <w:sz w:val="24"/>
          <w:szCs w:val="24"/>
          <w:lang w:val="uk-UA" w:eastAsia="uk-UA"/>
        </w:rPr>
        <w:t xml:space="preserve">лектрична </w:t>
      </w:r>
      <w:r w:rsidRPr="00F015E6">
        <w:rPr>
          <w:rFonts w:ascii="Times New Roman" w:hAnsi="Times New Roman"/>
          <w:sz w:val="24"/>
          <w:szCs w:val="24"/>
          <w:lang w:val="uk-UA" w:eastAsia="uk-UA"/>
        </w:rPr>
        <w:t xml:space="preserve">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(P1 роб</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xml:space="preserve">) – не більше </w:t>
      </w:r>
      <w:r w:rsidRPr="00F015E6">
        <w:rPr>
          <w:rFonts w:ascii="Times New Roman" w:hAnsi="Times New Roman"/>
          <w:sz w:val="24"/>
          <w:szCs w:val="24"/>
          <w:lang w:eastAsia="uk-UA"/>
        </w:rPr>
        <w:t>17.3</w:t>
      </w:r>
      <w:r w:rsidRPr="00F015E6">
        <w:rPr>
          <w:rFonts w:ascii="Times New Roman" w:hAnsi="Times New Roman"/>
          <w:sz w:val="24"/>
          <w:szCs w:val="24"/>
          <w:lang w:val="uk-UA" w:eastAsia="uk-UA"/>
        </w:rPr>
        <w:t xml:space="preserve"> кВт;</w:t>
      </w:r>
    </w:p>
    <w:p w14:paraId="5C37456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Потужність </w:t>
      </w:r>
      <w:r w:rsidRPr="00F015E6">
        <w:rPr>
          <w:rFonts w:ascii="Times New Roman" w:hAnsi="Times New Roman"/>
          <w:sz w:val="24"/>
          <w:szCs w:val="24"/>
          <w:lang w:eastAsia="uk-UA"/>
        </w:rPr>
        <w:t xml:space="preserve">на валу </w:t>
      </w:r>
      <w:r w:rsidRPr="00F015E6">
        <w:rPr>
          <w:rFonts w:ascii="Times New Roman" w:hAnsi="Times New Roman"/>
          <w:sz w:val="24"/>
          <w:szCs w:val="24"/>
          <w:lang w:val="uk-UA" w:eastAsia="uk-UA"/>
        </w:rPr>
        <w:t>в робочій точці</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xml:space="preserve"> (P2 роб</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 не більше</w:t>
      </w:r>
      <w:r w:rsidRPr="00F015E6">
        <w:rPr>
          <w:rFonts w:ascii="Times New Roman" w:hAnsi="Times New Roman"/>
          <w:sz w:val="24"/>
          <w:szCs w:val="24"/>
          <w:lang w:eastAsia="uk-UA"/>
        </w:rPr>
        <w:t xml:space="preserve"> 15.3</w:t>
      </w:r>
      <w:r w:rsidRPr="00F015E6">
        <w:rPr>
          <w:rFonts w:ascii="Times New Roman" w:hAnsi="Times New Roman"/>
          <w:sz w:val="24"/>
          <w:szCs w:val="24"/>
          <w:lang w:val="uk-UA" w:eastAsia="uk-UA"/>
        </w:rPr>
        <w:t xml:space="preserve"> кВт;</w:t>
      </w:r>
    </w:p>
    <w:p w14:paraId="4F6F5A36"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Максимальне споживання току: не більше 3</w:t>
      </w:r>
      <w:r w:rsidRPr="00F015E6">
        <w:rPr>
          <w:rFonts w:ascii="Times New Roman" w:hAnsi="Times New Roman"/>
          <w:sz w:val="24"/>
          <w:szCs w:val="24"/>
          <w:lang w:eastAsia="uk-UA"/>
        </w:rPr>
        <w:t>6</w:t>
      </w:r>
      <w:r w:rsidRPr="00F015E6">
        <w:rPr>
          <w:rFonts w:ascii="Times New Roman" w:hAnsi="Times New Roman"/>
          <w:sz w:val="24"/>
          <w:szCs w:val="24"/>
          <w:lang w:val="uk-UA" w:eastAsia="uk-UA"/>
        </w:rPr>
        <w:t xml:space="preserve"> A;</w:t>
      </w:r>
    </w:p>
    <w:p w14:paraId="7DE4ADD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Номінальна напруга живлення -  3 x 380-415/660-690 ВV;</w:t>
      </w:r>
    </w:p>
    <w:p w14:paraId="48EF1F3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Допуск по </w:t>
      </w:r>
      <w:proofErr w:type="spellStart"/>
      <w:r w:rsidRPr="00F015E6">
        <w:rPr>
          <w:rFonts w:ascii="Times New Roman" w:hAnsi="Times New Roman"/>
          <w:sz w:val="24"/>
          <w:szCs w:val="24"/>
          <w:lang w:val="uk-UA" w:eastAsia="uk-UA"/>
        </w:rPr>
        <w:t>відхіленню</w:t>
      </w:r>
      <w:proofErr w:type="spellEnd"/>
      <w:r w:rsidRPr="00F015E6">
        <w:rPr>
          <w:rFonts w:ascii="Times New Roman" w:hAnsi="Times New Roman"/>
          <w:sz w:val="24"/>
          <w:szCs w:val="24"/>
          <w:lang w:val="uk-UA" w:eastAsia="uk-UA"/>
        </w:rPr>
        <w:t xml:space="preserve"> напруги:  +</w:t>
      </w:r>
      <w:r w:rsidRPr="00F015E6">
        <w:rPr>
          <w:rFonts w:ascii="Times New Roman" w:hAnsi="Times New Roman"/>
          <w:sz w:val="24"/>
          <w:szCs w:val="24"/>
          <w:lang w:eastAsia="uk-UA"/>
        </w:rPr>
        <w:t xml:space="preserve">10 </w:t>
      </w:r>
      <w:r w:rsidRPr="00F015E6">
        <w:rPr>
          <w:rFonts w:ascii="Times New Roman" w:hAnsi="Times New Roman"/>
          <w:sz w:val="24"/>
          <w:szCs w:val="24"/>
          <w:lang w:val="uk-UA" w:eastAsia="uk-UA"/>
        </w:rPr>
        <w:t>/-10 %;</w:t>
      </w:r>
    </w:p>
    <w:p w14:paraId="188CC39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Частота живлення - 50 </w:t>
      </w:r>
      <w:proofErr w:type="spellStart"/>
      <w:r w:rsidRPr="00F015E6">
        <w:rPr>
          <w:rFonts w:ascii="Times New Roman" w:hAnsi="Times New Roman"/>
          <w:sz w:val="24"/>
          <w:szCs w:val="24"/>
          <w:lang w:val="uk-UA" w:eastAsia="uk-UA"/>
        </w:rPr>
        <w:t>Hz</w:t>
      </w:r>
      <w:proofErr w:type="spellEnd"/>
      <w:r w:rsidRPr="00F015E6">
        <w:rPr>
          <w:rFonts w:ascii="Times New Roman" w:hAnsi="Times New Roman"/>
          <w:sz w:val="24"/>
          <w:szCs w:val="24"/>
          <w:lang w:val="uk-UA" w:eastAsia="uk-UA"/>
        </w:rPr>
        <w:t>;</w:t>
      </w:r>
    </w:p>
    <w:p w14:paraId="6B3940F0"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Швидкість обертання – </w:t>
      </w:r>
      <w:r w:rsidRPr="00F015E6">
        <w:rPr>
          <w:rFonts w:ascii="Times New Roman" w:hAnsi="Times New Roman"/>
          <w:sz w:val="24"/>
          <w:szCs w:val="24"/>
          <w:lang w:eastAsia="uk-UA"/>
        </w:rPr>
        <w:t>не б</w:t>
      </w:r>
      <w:proofErr w:type="spellStart"/>
      <w:r w:rsidRPr="00F015E6">
        <w:rPr>
          <w:rFonts w:ascii="Times New Roman" w:hAnsi="Times New Roman"/>
          <w:sz w:val="24"/>
          <w:szCs w:val="24"/>
          <w:lang w:val="uk-UA" w:eastAsia="uk-UA"/>
        </w:rPr>
        <w:t>іл</w:t>
      </w:r>
      <w:r w:rsidRPr="00F015E6">
        <w:rPr>
          <w:rFonts w:ascii="Times New Roman" w:hAnsi="Times New Roman"/>
          <w:sz w:val="24"/>
          <w:szCs w:val="24"/>
          <w:lang w:eastAsia="uk-UA"/>
        </w:rPr>
        <w:t>ьше</w:t>
      </w:r>
      <w:proofErr w:type="spellEnd"/>
      <w:r w:rsidRPr="00F015E6">
        <w:rPr>
          <w:rFonts w:ascii="Times New Roman" w:hAnsi="Times New Roman"/>
          <w:sz w:val="24"/>
          <w:szCs w:val="24"/>
          <w:lang w:eastAsia="uk-UA"/>
        </w:rPr>
        <w:t xml:space="preserve"> 2950</w:t>
      </w:r>
      <w:r w:rsidRPr="00F015E6">
        <w:rPr>
          <w:rFonts w:ascii="Times New Roman" w:hAnsi="Times New Roman"/>
          <w:sz w:val="24"/>
          <w:szCs w:val="24"/>
          <w:lang w:val="uk-UA" w:eastAsia="uk-UA"/>
        </w:rPr>
        <w:t xml:space="preserve"> об/хв;</w:t>
      </w:r>
    </w:p>
    <w:p w14:paraId="0E7D2E6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Спосіб запуску - "зірка-трикутник" (Y/</w:t>
      </w:r>
      <w:r w:rsidRPr="00F015E6">
        <w:rPr>
          <w:rFonts w:ascii="Times New Roman" w:hAnsi="Times New Roman"/>
          <w:sz w:val="24"/>
          <w:szCs w:val="24"/>
          <w:lang w:val="en-US" w:eastAsia="uk-UA"/>
        </w:rPr>
        <w:t>D</w:t>
      </w:r>
      <w:r w:rsidRPr="00F015E6">
        <w:rPr>
          <w:rFonts w:ascii="Times New Roman" w:hAnsi="Times New Roman"/>
          <w:sz w:val="24"/>
          <w:szCs w:val="24"/>
          <w:lang w:val="uk-UA" w:eastAsia="uk-UA"/>
        </w:rPr>
        <w:t>);</w:t>
      </w:r>
    </w:p>
    <w:p w14:paraId="7369D89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Клас захисту електродвигуна  – не менше IP68 (IEC 34-5);</w:t>
      </w:r>
    </w:p>
    <w:p w14:paraId="3EA71B62"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Клас температурної стійкості ізоляції – </w:t>
      </w:r>
      <w:r w:rsidRPr="00F015E6">
        <w:rPr>
          <w:rFonts w:ascii="Times New Roman" w:hAnsi="Times New Roman"/>
          <w:sz w:val="24"/>
          <w:szCs w:val="24"/>
          <w:lang w:eastAsia="uk-UA"/>
        </w:rPr>
        <w:t>не меньше Н</w:t>
      </w:r>
      <w:r w:rsidRPr="00F015E6">
        <w:rPr>
          <w:rFonts w:ascii="Times New Roman" w:hAnsi="Times New Roman"/>
          <w:sz w:val="24"/>
          <w:szCs w:val="24"/>
          <w:lang w:val="uk-UA" w:eastAsia="uk-UA"/>
        </w:rPr>
        <w:t xml:space="preserve"> (180 °C, згідно IEC 85);</w:t>
      </w:r>
    </w:p>
    <w:p w14:paraId="2BD2424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Кількість пусків на годину – не  менше </w:t>
      </w:r>
      <w:r w:rsidRPr="00F015E6">
        <w:rPr>
          <w:rFonts w:ascii="Times New Roman" w:hAnsi="Times New Roman"/>
          <w:sz w:val="24"/>
          <w:szCs w:val="24"/>
          <w:lang w:eastAsia="uk-UA"/>
        </w:rPr>
        <w:t>20</w:t>
      </w:r>
      <w:r w:rsidRPr="00F015E6">
        <w:rPr>
          <w:rFonts w:ascii="Times New Roman" w:hAnsi="Times New Roman"/>
          <w:sz w:val="24"/>
          <w:szCs w:val="24"/>
          <w:lang w:val="uk-UA" w:eastAsia="uk-UA"/>
        </w:rPr>
        <w:t>.</w:t>
      </w:r>
    </w:p>
    <w:p w14:paraId="3C44DF01"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w:t>
      </w:r>
      <w:r w:rsidRPr="00F015E6">
        <w:rPr>
          <w:rFonts w:ascii="Times New Roman" w:hAnsi="Times New Roman"/>
          <w:sz w:val="24"/>
          <w:szCs w:val="24"/>
          <w:lang w:val="uk-UA" w:eastAsia="uk-UA"/>
        </w:rPr>
        <w:t xml:space="preserve">при максимальному навантажені -  не менше </w:t>
      </w:r>
      <w:r w:rsidRPr="00F015E6">
        <w:rPr>
          <w:rFonts w:ascii="Times New Roman" w:hAnsi="Times New Roman"/>
          <w:sz w:val="24"/>
          <w:szCs w:val="24"/>
          <w:lang w:eastAsia="uk-UA"/>
        </w:rPr>
        <w:t>88</w:t>
      </w:r>
      <w:r w:rsidRPr="00F015E6">
        <w:rPr>
          <w:rFonts w:ascii="Times New Roman" w:hAnsi="Times New Roman"/>
          <w:sz w:val="24"/>
          <w:szCs w:val="24"/>
          <w:lang w:val="uk-UA" w:eastAsia="uk-UA"/>
        </w:rPr>
        <w:t xml:space="preserve"> %</w:t>
      </w:r>
    </w:p>
    <w:p w14:paraId="392BFAF6"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при </w:t>
      </w:r>
      <w:r w:rsidRPr="00F015E6">
        <w:rPr>
          <w:rFonts w:ascii="Times New Roman" w:hAnsi="Times New Roman"/>
          <w:sz w:val="24"/>
          <w:szCs w:val="24"/>
          <w:lang w:val="uk-UA" w:eastAsia="uk-UA"/>
        </w:rPr>
        <w:t xml:space="preserve">навантажені </w:t>
      </w:r>
      <w:r w:rsidRPr="00F015E6">
        <w:rPr>
          <w:rFonts w:ascii="Times New Roman" w:hAnsi="Times New Roman"/>
          <w:sz w:val="24"/>
          <w:szCs w:val="24"/>
          <w:lang w:eastAsia="uk-UA"/>
        </w:rPr>
        <w:t>на 75% в</w:t>
      </w:r>
      <w:r w:rsidRPr="00F015E6">
        <w:rPr>
          <w:rFonts w:ascii="Times New Roman" w:hAnsi="Times New Roman"/>
          <w:sz w:val="24"/>
          <w:szCs w:val="24"/>
          <w:lang w:val="uk-UA" w:eastAsia="uk-UA"/>
        </w:rPr>
        <w:t xml:space="preserve">ід максимального  -  не менше </w:t>
      </w:r>
      <w:r w:rsidRPr="00F015E6">
        <w:rPr>
          <w:rFonts w:ascii="Times New Roman" w:hAnsi="Times New Roman"/>
          <w:sz w:val="24"/>
          <w:szCs w:val="24"/>
          <w:lang w:eastAsia="uk-UA"/>
        </w:rPr>
        <w:t>88</w:t>
      </w:r>
      <w:r w:rsidRPr="00F015E6">
        <w:rPr>
          <w:rFonts w:ascii="Times New Roman" w:hAnsi="Times New Roman"/>
          <w:sz w:val="24"/>
          <w:szCs w:val="24"/>
          <w:lang w:val="uk-UA" w:eastAsia="uk-UA"/>
        </w:rPr>
        <w:t xml:space="preserve"> %</w:t>
      </w:r>
    </w:p>
    <w:p w14:paraId="674781C9"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при </w:t>
      </w:r>
      <w:r w:rsidRPr="00F015E6">
        <w:rPr>
          <w:rFonts w:ascii="Times New Roman" w:hAnsi="Times New Roman"/>
          <w:sz w:val="24"/>
          <w:szCs w:val="24"/>
          <w:lang w:val="uk-UA" w:eastAsia="uk-UA"/>
        </w:rPr>
        <w:t xml:space="preserve">навантажені </w:t>
      </w:r>
      <w:r w:rsidRPr="00F015E6">
        <w:rPr>
          <w:rFonts w:ascii="Times New Roman" w:hAnsi="Times New Roman"/>
          <w:sz w:val="24"/>
          <w:szCs w:val="24"/>
          <w:lang w:eastAsia="uk-UA"/>
        </w:rPr>
        <w:t>на 50% в</w:t>
      </w:r>
      <w:r w:rsidRPr="00F015E6">
        <w:rPr>
          <w:rFonts w:ascii="Times New Roman" w:hAnsi="Times New Roman"/>
          <w:sz w:val="24"/>
          <w:szCs w:val="24"/>
          <w:lang w:val="uk-UA" w:eastAsia="uk-UA"/>
        </w:rPr>
        <w:t xml:space="preserve">ід максимального  -  не менше </w:t>
      </w:r>
      <w:r w:rsidRPr="00F015E6">
        <w:rPr>
          <w:rFonts w:ascii="Times New Roman" w:hAnsi="Times New Roman"/>
          <w:sz w:val="24"/>
          <w:szCs w:val="24"/>
          <w:lang w:eastAsia="uk-UA"/>
        </w:rPr>
        <w:t>85</w:t>
      </w:r>
      <w:r w:rsidRPr="00F015E6">
        <w:rPr>
          <w:rFonts w:ascii="Times New Roman" w:hAnsi="Times New Roman"/>
          <w:sz w:val="24"/>
          <w:szCs w:val="24"/>
          <w:lang w:val="uk-UA" w:eastAsia="uk-UA"/>
        </w:rPr>
        <w:t xml:space="preserve"> %</w:t>
      </w:r>
    </w:p>
    <w:p w14:paraId="3D4AF4BB"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  не менше 0</w:t>
      </w:r>
      <w:r w:rsidRPr="00F015E6">
        <w:rPr>
          <w:rFonts w:ascii="Times New Roman" w:hAnsi="Times New Roman"/>
          <w:sz w:val="24"/>
          <w:szCs w:val="24"/>
          <w:lang w:eastAsia="uk-UA"/>
        </w:rPr>
        <w:t xml:space="preserve">.86 (при максимальному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w:t>
      </w:r>
      <w:r w:rsidRPr="00F015E6">
        <w:rPr>
          <w:rFonts w:ascii="Times New Roman" w:hAnsi="Times New Roman"/>
          <w:sz w:val="24"/>
          <w:szCs w:val="24"/>
          <w:lang w:eastAsia="uk-UA"/>
        </w:rPr>
        <w:t>)</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w:t>
      </w:r>
    </w:p>
    <w:p w14:paraId="7F9B754F"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не менше 0</w:t>
      </w:r>
      <w:r w:rsidRPr="00F015E6">
        <w:rPr>
          <w:rFonts w:ascii="Times New Roman" w:hAnsi="Times New Roman"/>
          <w:sz w:val="24"/>
          <w:szCs w:val="24"/>
          <w:lang w:eastAsia="uk-UA"/>
        </w:rPr>
        <w:t xml:space="preserve">.84 (при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 на 75% від максимального</w:t>
      </w:r>
      <w:r w:rsidRPr="00F015E6">
        <w:rPr>
          <w:rFonts w:ascii="Times New Roman" w:hAnsi="Times New Roman"/>
          <w:sz w:val="24"/>
          <w:szCs w:val="24"/>
          <w:lang w:eastAsia="uk-UA"/>
        </w:rPr>
        <w:t>)</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w:t>
      </w:r>
    </w:p>
    <w:p w14:paraId="09F04D91"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 не менше 0</w:t>
      </w:r>
      <w:r w:rsidRPr="00F015E6">
        <w:rPr>
          <w:rFonts w:ascii="Times New Roman" w:hAnsi="Times New Roman"/>
          <w:sz w:val="24"/>
          <w:szCs w:val="24"/>
          <w:lang w:eastAsia="uk-UA"/>
        </w:rPr>
        <w:t xml:space="preserve">.75  (при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 на 50% від максимального</w:t>
      </w:r>
      <w:r w:rsidRPr="00F015E6">
        <w:rPr>
          <w:rFonts w:ascii="Times New Roman" w:hAnsi="Times New Roman"/>
          <w:sz w:val="24"/>
          <w:szCs w:val="24"/>
          <w:lang w:eastAsia="uk-UA"/>
        </w:rPr>
        <w:t>).</w:t>
      </w:r>
    </w:p>
    <w:p w14:paraId="62DC5C83" w14:textId="77777777" w:rsidR="00F015E6" w:rsidRPr="00F015E6" w:rsidRDefault="00F015E6" w:rsidP="00F015E6">
      <w:pPr>
        <w:widowControl w:val="0"/>
        <w:autoSpaceDE w:val="0"/>
        <w:spacing w:before="60" w:after="0" w:line="240" w:lineRule="auto"/>
        <w:jc w:val="both"/>
        <w:rPr>
          <w:rFonts w:ascii="Times New Roman" w:hAnsi="Times New Roman"/>
          <w:bCs/>
          <w:sz w:val="24"/>
          <w:szCs w:val="24"/>
          <w:lang w:val="uk-UA" w:eastAsia="ar-SA"/>
        </w:rPr>
      </w:pPr>
      <w:r w:rsidRPr="00F015E6">
        <w:rPr>
          <w:rFonts w:ascii="Times New Roman" w:hAnsi="Times New Roman"/>
          <w:bCs/>
          <w:sz w:val="24"/>
          <w:szCs w:val="24"/>
          <w:lang w:eastAsia="ar-SA"/>
        </w:rPr>
        <w:t>1</w:t>
      </w:r>
      <w:r w:rsidRPr="00F015E6">
        <w:rPr>
          <w:rFonts w:ascii="Times New Roman" w:hAnsi="Times New Roman"/>
          <w:bCs/>
          <w:sz w:val="24"/>
          <w:szCs w:val="24"/>
          <w:lang w:val="uk-UA" w:eastAsia="ar-SA"/>
        </w:rPr>
        <w:t xml:space="preserve">.11.  Насос </w:t>
      </w:r>
      <w:r w:rsidRPr="00F015E6">
        <w:rPr>
          <w:rFonts w:ascii="Times New Roman" w:hAnsi="Times New Roman"/>
          <w:sz w:val="24"/>
          <w:szCs w:val="24"/>
          <w:lang w:val="uk-UA" w:eastAsia="uk-UA"/>
        </w:rPr>
        <w:t xml:space="preserve">повинен мати </w:t>
      </w:r>
      <w:r w:rsidRPr="00F015E6">
        <w:rPr>
          <w:rFonts w:ascii="Times New Roman" w:hAnsi="Times New Roman"/>
          <w:bCs/>
          <w:sz w:val="24"/>
          <w:szCs w:val="24"/>
          <w:lang w:val="uk-UA" w:eastAsia="ar-SA"/>
        </w:rPr>
        <w:t>вбудований захист електродвигуна:</w:t>
      </w:r>
    </w:p>
    <w:p w14:paraId="3AD5E734"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три термовимикача (</w:t>
      </w:r>
      <w:proofErr w:type="spellStart"/>
      <w:r w:rsidRPr="00F015E6">
        <w:rPr>
          <w:rFonts w:ascii="Times New Roman" w:hAnsi="Times New Roman"/>
          <w:sz w:val="24"/>
          <w:szCs w:val="24"/>
          <w:lang w:val="uk-UA" w:eastAsia="uk-UA"/>
        </w:rPr>
        <w:t>Klixon</w:t>
      </w:r>
      <w:proofErr w:type="spellEnd"/>
      <w:r w:rsidRPr="00F015E6">
        <w:rPr>
          <w:rFonts w:ascii="Times New Roman" w:hAnsi="Times New Roman"/>
          <w:sz w:val="24"/>
          <w:szCs w:val="24"/>
          <w:lang w:val="uk-UA" w:eastAsia="uk-UA"/>
        </w:rPr>
        <w:t>) для захисту від перегріву, по одному в кожній обмотці статору;</w:t>
      </w:r>
    </w:p>
    <w:p w14:paraId="3B139905"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реле контролю вологи, встановлене під верхньою кришкою електродвигуна, для постійного контролю стану електродвигуна;</w:t>
      </w:r>
    </w:p>
    <w:p w14:paraId="79E23A91"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реле контролю витоку, встановлене під нижньою кришкою електродвигуна, для постійного контролю стану електродвигуна;</w:t>
      </w:r>
    </w:p>
    <w:p w14:paraId="76EDC023"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1.12. Насос повинен мати герметичний роз’єму кабельного вводу із нержавіючої сталі 1.4436/ AISI316; з ущільнюючими кільцями, що приєднується за допомогою двох болтів, та попереджає пошкодженню кабелю або можливість протікання. </w:t>
      </w:r>
    </w:p>
    <w:p w14:paraId="19F0FB79"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 xml:space="preserve">1.13. Насос </w:t>
      </w:r>
      <w:r w:rsidRPr="00F015E6">
        <w:rPr>
          <w:rFonts w:ascii="Times New Roman" w:hAnsi="Times New Roman"/>
          <w:sz w:val="24"/>
          <w:szCs w:val="24"/>
          <w:lang w:val="uk-UA" w:eastAsia="uk-UA"/>
        </w:rPr>
        <w:t xml:space="preserve">повинен </w:t>
      </w:r>
      <w:proofErr w:type="spellStart"/>
      <w:r w:rsidRPr="00F015E6">
        <w:rPr>
          <w:rFonts w:ascii="Times New Roman" w:hAnsi="Times New Roman"/>
          <w:sz w:val="24"/>
          <w:szCs w:val="24"/>
          <w:lang w:val="uk-UA" w:eastAsia="uk-UA"/>
        </w:rPr>
        <w:t>поставля</w:t>
      </w:r>
      <w:r w:rsidRPr="00F015E6">
        <w:rPr>
          <w:rFonts w:ascii="Times New Roman" w:hAnsi="Times New Roman"/>
          <w:sz w:val="24"/>
          <w:szCs w:val="24"/>
          <w:lang w:eastAsia="uk-UA"/>
        </w:rPr>
        <w:t>тися</w:t>
      </w:r>
      <w:proofErr w:type="spellEnd"/>
      <w:r w:rsidRPr="00F015E6">
        <w:rPr>
          <w:rFonts w:ascii="Times New Roman" w:hAnsi="Times New Roman"/>
          <w:sz w:val="24"/>
          <w:szCs w:val="24"/>
          <w:lang w:val="uk-UA" w:eastAsia="uk-UA"/>
        </w:rPr>
        <w:t xml:space="preserve"> в зборі з герметичним кабелем із гумовою </w:t>
      </w:r>
      <w:proofErr w:type="gramStart"/>
      <w:r w:rsidRPr="00F015E6">
        <w:rPr>
          <w:rFonts w:ascii="Times New Roman" w:hAnsi="Times New Roman"/>
          <w:sz w:val="24"/>
          <w:szCs w:val="24"/>
          <w:lang w:val="uk-UA" w:eastAsia="uk-UA"/>
        </w:rPr>
        <w:t xml:space="preserve">оболонкою  </w:t>
      </w:r>
      <w:r w:rsidRPr="00F015E6">
        <w:rPr>
          <w:rFonts w:ascii="Times New Roman" w:hAnsi="Times New Roman"/>
          <w:sz w:val="24"/>
          <w:szCs w:val="24"/>
          <w:lang w:eastAsia="uk-UA"/>
        </w:rPr>
        <w:t>типу</w:t>
      </w:r>
      <w:proofErr w:type="gramEnd"/>
      <w:r w:rsidRPr="00F015E6">
        <w:rPr>
          <w:rFonts w:ascii="Times New Roman" w:hAnsi="Times New Roman"/>
          <w:sz w:val="24"/>
          <w:szCs w:val="24"/>
          <w:lang w:eastAsia="uk-UA"/>
        </w:rPr>
        <w:t xml:space="preserve"> S1BN8-F, </w:t>
      </w:r>
      <w:proofErr w:type="spellStart"/>
      <w:r w:rsidRPr="00F015E6">
        <w:rPr>
          <w:rFonts w:ascii="Times New Roman" w:hAnsi="Times New Roman"/>
          <w:sz w:val="24"/>
          <w:szCs w:val="24"/>
          <w:lang w:eastAsia="uk-UA"/>
        </w:rPr>
        <w:t>перетином</w:t>
      </w:r>
      <w:proofErr w:type="spellEnd"/>
      <w:r w:rsidRPr="00F015E6">
        <w:rPr>
          <w:rFonts w:ascii="Times New Roman" w:hAnsi="Times New Roman"/>
          <w:sz w:val="24"/>
          <w:szCs w:val="24"/>
          <w:lang w:eastAsia="uk-UA"/>
        </w:rPr>
        <w:t xml:space="preserve"> 7x4.0мм2 + 5x1.</w:t>
      </w:r>
      <w:r w:rsidRPr="00F015E6">
        <w:rPr>
          <w:rFonts w:ascii="Times New Roman" w:hAnsi="Times New Roman"/>
          <w:sz w:val="24"/>
          <w:szCs w:val="24"/>
          <w:lang w:val="uk-UA" w:eastAsia="uk-UA"/>
        </w:rPr>
        <w:t>5</w:t>
      </w:r>
      <w:r w:rsidRPr="00F015E6">
        <w:rPr>
          <w:rFonts w:ascii="Times New Roman" w:hAnsi="Times New Roman"/>
          <w:sz w:val="24"/>
          <w:szCs w:val="24"/>
          <w:lang w:eastAsia="uk-UA"/>
        </w:rPr>
        <w:t>мм2</w:t>
      </w:r>
      <w:r w:rsidRPr="00F015E6">
        <w:rPr>
          <w:rFonts w:ascii="Times New Roman" w:hAnsi="Times New Roman"/>
          <w:sz w:val="24"/>
          <w:szCs w:val="24"/>
          <w:lang w:val="uk-UA" w:eastAsia="uk-UA"/>
        </w:rPr>
        <w:t xml:space="preserve">, довжиною не менше </w:t>
      </w:r>
      <w:r w:rsidRPr="00F015E6">
        <w:rPr>
          <w:rFonts w:ascii="Times New Roman" w:hAnsi="Times New Roman"/>
          <w:sz w:val="24"/>
          <w:szCs w:val="24"/>
          <w:lang w:eastAsia="uk-UA"/>
        </w:rPr>
        <w:t>10</w:t>
      </w:r>
      <w:r w:rsidRPr="00F015E6">
        <w:rPr>
          <w:rFonts w:ascii="Times New Roman" w:hAnsi="Times New Roman"/>
          <w:sz w:val="24"/>
          <w:szCs w:val="24"/>
          <w:lang w:val="uk-UA" w:eastAsia="uk-UA"/>
        </w:rPr>
        <w:t>м.</w:t>
      </w:r>
    </w:p>
    <w:p w14:paraId="4CEC1511"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lastRenderedPageBreak/>
        <w:t>1</w:t>
      </w:r>
      <w:r w:rsidRPr="00F015E6">
        <w:rPr>
          <w:rFonts w:ascii="Times New Roman" w:hAnsi="Times New Roman"/>
          <w:sz w:val="24"/>
          <w:szCs w:val="24"/>
          <w:lang w:val="uk-UA" w:eastAsia="uk-UA"/>
        </w:rPr>
        <w:t>.1</w:t>
      </w:r>
      <w:r w:rsidRPr="00F015E6">
        <w:rPr>
          <w:rFonts w:ascii="Times New Roman" w:hAnsi="Times New Roman"/>
          <w:sz w:val="24"/>
          <w:szCs w:val="24"/>
          <w:lang w:eastAsia="uk-UA"/>
        </w:rPr>
        <w:t>4</w:t>
      </w:r>
      <w:r w:rsidRPr="00F015E6">
        <w:rPr>
          <w:rFonts w:ascii="Times New Roman" w:hAnsi="Times New Roman"/>
          <w:sz w:val="24"/>
          <w:szCs w:val="24"/>
          <w:lang w:val="uk-UA" w:eastAsia="uk-UA"/>
        </w:rPr>
        <w:t xml:space="preserve">. Маса </w:t>
      </w:r>
      <w:proofErr w:type="spellStart"/>
      <w:r w:rsidRPr="00F015E6">
        <w:rPr>
          <w:rFonts w:ascii="Times New Roman" w:hAnsi="Times New Roman"/>
          <w:sz w:val="24"/>
          <w:szCs w:val="24"/>
          <w:lang w:val="uk-UA" w:eastAsia="uk-UA"/>
        </w:rPr>
        <w:t>нетто</w:t>
      </w:r>
      <w:proofErr w:type="spellEnd"/>
      <w:r w:rsidRPr="00F015E6">
        <w:rPr>
          <w:rFonts w:ascii="Times New Roman" w:hAnsi="Times New Roman"/>
          <w:sz w:val="24"/>
          <w:szCs w:val="24"/>
          <w:lang w:val="uk-UA" w:eastAsia="uk-UA"/>
        </w:rPr>
        <w:t xml:space="preserve"> насосного агрегату в зборі –</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не більше</w:t>
      </w:r>
      <w:r w:rsidRPr="00F015E6">
        <w:rPr>
          <w:rFonts w:ascii="Times New Roman" w:hAnsi="Times New Roman"/>
          <w:sz w:val="24"/>
          <w:szCs w:val="24"/>
          <w:lang w:eastAsia="uk-UA"/>
        </w:rPr>
        <w:t xml:space="preserve"> 360</w:t>
      </w:r>
      <w:r w:rsidRPr="00F015E6">
        <w:rPr>
          <w:rFonts w:ascii="Times New Roman" w:hAnsi="Times New Roman"/>
          <w:sz w:val="24"/>
          <w:szCs w:val="24"/>
          <w:lang w:val="uk-UA" w:eastAsia="uk-UA"/>
        </w:rPr>
        <w:t xml:space="preserve"> кг.</w:t>
      </w:r>
    </w:p>
    <w:p w14:paraId="17F10B4A" w14:textId="77777777" w:rsidR="00F015E6" w:rsidRPr="00F015E6" w:rsidRDefault="00F015E6" w:rsidP="00F015E6">
      <w:pPr>
        <w:spacing w:after="0" w:line="240" w:lineRule="auto"/>
        <w:jc w:val="both"/>
        <w:rPr>
          <w:rFonts w:ascii="Times New Roman" w:hAnsi="Times New Roman"/>
          <w:bCs/>
          <w:sz w:val="24"/>
          <w:szCs w:val="24"/>
          <w:lang w:val="uk-UA" w:eastAsia="ar-SA"/>
        </w:rPr>
      </w:pPr>
      <w:r w:rsidRPr="00F015E6">
        <w:rPr>
          <w:rFonts w:ascii="Times New Roman" w:hAnsi="Times New Roman"/>
          <w:sz w:val="24"/>
          <w:szCs w:val="24"/>
          <w:lang w:val="uk-UA" w:eastAsia="uk-UA"/>
        </w:rPr>
        <w:t xml:space="preserve">1.15. В комплекті з насосом повинна </w:t>
      </w:r>
      <w:r w:rsidRPr="00F015E6">
        <w:rPr>
          <w:rFonts w:ascii="Times New Roman" w:hAnsi="Times New Roman"/>
          <w:sz w:val="24"/>
          <w:szCs w:val="24"/>
          <w:lang w:val="uk-UA" w:eastAsia="ar-SA"/>
        </w:rPr>
        <w:t xml:space="preserve">поставляється </w:t>
      </w:r>
      <w:r w:rsidRPr="00F015E6">
        <w:rPr>
          <w:rFonts w:ascii="Times New Roman" w:hAnsi="Times New Roman"/>
          <w:sz w:val="24"/>
          <w:szCs w:val="24"/>
          <w:lang w:val="uk-UA" w:eastAsia="uk-UA"/>
        </w:rPr>
        <w:t>рама-основа для горизонтального монтажу</w:t>
      </w:r>
      <w:r w:rsidRPr="00F015E6">
        <w:rPr>
          <w:rFonts w:ascii="Times New Roman" w:hAnsi="Times New Roman"/>
          <w:bCs/>
          <w:sz w:val="24"/>
          <w:szCs w:val="24"/>
          <w:lang w:val="uk-UA" w:eastAsia="uk-UA"/>
        </w:rPr>
        <w:t xml:space="preserve"> DN100 PN10</w:t>
      </w:r>
      <w:r w:rsidRPr="00F015E6">
        <w:rPr>
          <w:rFonts w:ascii="Times New Roman" w:hAnsi="Times New Roman"/>
          <w:bCs/>
          <w:sz w:val="24"/>
          <w:szCs w:val="24"/>
          <w:lang w:val="uk-UA" w:eastAsia="ar-SA"/>
        </w:rPr>
        <w:t xml:space="preserve">, що включає в себе опорну стальну раму під насос, ущільнення гумове для фланців,  гвинти з </w:t>
      </w:r>
      <w:proofErr w:type="spellStart"/>
      <w:r w:rsidRPr="00F015E6">
        <w:rPr>
          <w:rFonts w:ascii="Times New Roman" w:hAnsi="Times New Roman"/>
          <w:bCs/>
          <w:sz w:val="24"/>
          <w:szCs w:val="24"/>
          <w:lang w:val="uk-UA" w:eastAsia="ar-SA"/>
        </w:rPr>
        <w:t>шестиграною</w:t>
      </w:r>
      <w:proofErr w:type="spellEnd"/>
      <w:r w:rsidRPr="00F015E6">
        <w:rPr>
          <w:rFonts w:ascii="Times New Roman" w:hAnsi="Times New Roman"/>
          <w:bCs/>
          <w:sz w:val="24"/>
          <w:szCs w:val="24"/>
          <w:lang w:val="uk-UA" w:eastAsia="ar-SA"/>
        </w:rPr>
        <w:t xml:space="preserve"> головкою для кріплення рами до насосу та шайби.</w:t>
      </w:r>
    </w:p>
    <w:p w14:paraId="154ACEC2" w14:textId="77777777" w:rsidR="00F015E6" w:rsidRPr="00F015E6" w:rsidRDefault="00F015E6" w:rsidP="00F015E6">
      <w:pPr>
        <w:spacing w:after="0" w:line="240" w:lineRule="auto"/>
        <w:jc w:val="both"/>
        <w:rPr>
          <w:rFonts w:ascii="Times New Roman" w:hAnsi="Times New Roman"/>
          <w:bCs/>
          <w:sz w:val="24"/>
          <w:szCs w:val="24"/>
          <w:lang w:val="uk-UA" w:eastAsia="ar-SA"/>
        </w:rPr>
      </w:pPr>
    </w:p>
    <w:p w14:paraId="71EA96C8" w14:textId="77777777" w:rsidR="00F015E6" w:rsidRPr="00F015E6" w:rsidRDefault="00F015E6" w:rsidP="00F015E6">
      <w:pPr>
        <w:spacing w:after="0" w:line="240" w:lineRule="auto"/>
        <w:jc w:val="both"/>
        <w:rPr>
          <w:rFonts w:ascii="Times New Roman" w:hAnsi="Times New Roman"/>
          <w:lang w:val="uk-UA" w:eastAsia="uk-UA"/>
        </w:rPr>
      </w:pPr>
      <w:r w:rsidRPr="00F015E6">
        <w:rPr>
          <w:rFonts w:ascii="Times New Roman" w:hAnsi="Times New Roman"/>
          <w:sz w:val="24"/>
          <w:szCs w:val="24"/>
          <w:lang w:val="uk-UA" w:eastAsia="uk-UA"/>
        </w:rPr>
        <w:t xml:space="preserve">1.16. В комплекті з насосом повинні </w:t>
      </w:r>
      <w:r w:rsidRPr="00F015E6">
        <w:rPr>
          <w:rFonts w:ascii="Times New Roman" w:hAnsi="Times New Roman"/>
          <w:sz w:val="24"/>
          <w:szCs w:val="24"/>
          <w:lang w:val="uk-UA" w:eastAsia="ar-SA"/>
        </w:rPr>
        <w:t xml:space="preserve">поставлятися </w:t>
      </w:r>
      <w:r w:rsidRPr="00F015E6">
        <w:rPr>
          <w:rFonts w:ascii="Times New Roman" w:hAnsi="Times New Roman"/>
          <w:lang w:val="uk-UA" w:eastAsia="uk-UA"/>
        </w:rPr>
        <w:t xml:space="preserve">поплавкові вимикачі типу </w:t>
      </w:r>
      <w:r w:rsidRPr="00F015E6">
        <w:rPr>
          <w:rFonts w:ascii="Times New Roman" w:hAnsi="Times New Roman"/>
          <w:lang w:val="en-US" w:eastAsia="uk-UA"/>
        </w:rPr>
        <w:t>FS</w:t>
      </w:r>
      <w:r w:rsidRPr="00F015E6">
        <w:rPr>
          <w:rFonts w:ascii="Times New Roman" w:hAnsi="Times New Roman"/>
          <w:lang w:eastAsia="uk-UA"/>
        </w:rPr>
        <w:t xml:space="preserve">1 </w:t>
      </w:r>
      <w:r w:rsidRPr="00F015E6">
        <w:rPr>
          <w:rFonts w:ascii="Times New Roman" w:hAnsi="Times New Roman"/>
          <w:lang w:val="uk-UA" w:eastAsia="uk-UA"/>
        </w:rPr>
        <w:t xml:space="preserve">з кабелем 10 м (3шт), </w:t>
      </w:r>
      <w:proofErr w:type="spellStart"/>
      <w:r w:rsidRPr="00F015E6">
        <w:rPr>
          <w:rFonts w:ascii="Times New Roman" w:hAnsi="Times New Roman"/>
          <w:lang w:val="uk-UA" w:eastAsia="uk-UA"/>
        </w:rPr>
        <w:t>краплевидної</w:t>
      </w:r>
      <w:proofErr w:type="spellEnd"/>
      <w:r w:rsidRPr="00F015E6">
        <w:rPr>
          <w:rFonts w:ascii="Times New Roman" w:hAnsi="Times New Roman"/>
          <w:lang w:val="uk-UA" w:eastAsia="uk-UA"/>
        </w:rPr>
        <w:t xml:space="preserve"> форми, призначені для каналізаційних стоків, та мати наступні характеристики:</w:t>
      </w:r>
    </w:p>
    <w:p w14:paraId="4FA75A3C"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Максимальна глибина занурення – до 20м</w:t>
      </w:r>
    </w:p>
    <w:p w14:paraId="623D9912"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Довжина кабелю – 10м</w:t>
      </w:r>
    </w:p>
    <w:p w14:paraId="7026293E"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Максимальна температура рідини – до 60 </w:t>
      </w:r>
      <w:proofErr w:type="spellStart"/>
      <w:r w:rsidRPr="00F015E6">
        <w:rPr>
          <w:rFonts w:ascii="Times New Roman" w:hAnsi="Times New Roman"/>
          <w:sz w:val="24"/>
          <w:szCs w:val="24"/>
          <w:lang w:val="uk-UA" w:eastAsia="uk-UA"/>
        </w:rPr>
        <w:t>град.Ц</w:t>
      </w:r>
      <w:proofErr w:type="spellEnd"/>
    </w:p>
    <w:p w14:paraId="03092A56"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Максимальне навантаження по струму – до 10 А (250 </w:t>
      </w:r>
      <w:r w:rsidRPr="00F015E6">
        <w:rPr>
          <w:rFonts w:ascii="Times New Roman" w:hAnsi="Times New Roman"/>
          <w:sz w:val="24"/>
          <w:szCs w:val="24"/>
          <w:lang w:val="en-US" w:eastAsia="uk-UA"/>
        </w:rPr>
        <w:t>V</w:t>
      </w:r>
      <w:r w:rsidRPr="00F015E6">
        <w:rPr>
          <w:rFonts w:ascii="Times New Roman" w:hAnsi="Times New Roman"/>
          <w:sz w:val="24"/>
          <w:szCs w:val="24"/>
          <w:lang w:val="uk-UA" w:eastAsia="uk-UA"/>
        </w:rPr>
        <w:t>)</w:t>
      </w:r>
    </w:p>
    <w:p w14:paraId="11A9CDA2"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Клас захисту – </w:t>
      </w:r>
      <w:r w:rsidRPr="00F015E6">
        <w:rPr>
          <w:rFonts w:ascii="Times New Roman" w:hAnsi="Times New Roman"/>
          <w:sz w:val="24"/>
          <w:szCs w:val="24"/>
          <w:lang w:val="en-US" w:eastAsia="uk-UA"/>
        </w:rPr>
        <w:t>IP</w:t>
      </w:r>
      <w:r w:rsidRPr="00F015E6">
        <w:rPr>
          <w:rFonts w:ascii="Times New Roman" w:hAnsi="Times New Roman"/>
          <w:sz w:val="24"/>
          <w:szCs w:val="24"/>
          <w:lang w:val="uk-UA" w:eastAsia="uk-UA"/>
        </w:rPr>
        <w:t>68</w:t>
      </w:r>
    </w:p>
    <w:p w14:paraId="3A426FA9"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Кут нахилу для спрацювання – 20 град.</w:t>
      </w:r>
    </w:p>
    <w:p w14:paraId="21C26C88"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Вбудований </w:t>
      </w:r>
      <w:proofErr w:type="spellStart"/>
      <w:r w:rsidRPr="00F015E6">
        <w:rPr>
          <w:rFonts w:ascii="Times New Roman" w:hAnsi="Times New Roman"/>
          <w:sz w:val="24"/>
          <w:szCs w:val="24"/>
          <w:lang w:val="uk-UA" w:eastAsia="uk-UA"/>
        </w:rPr>
        <w:t>контрважіль</w:t>
      </w:r>
      <w:proofErr w:type="spellEnd"/>
      <w:r w:rsidRPr="00F015E6">
        <w:rPr>
          <w:rFonts w:ascii="Times New Roman" w:hAnsi="Times New Roman"/>
          <w:sz w:val="24"/>
          <w:szCs w:val="24"/>
          <w:lang w:val="uk-UA" w:eastAsia="uk-UA"/>
        </w:rPr>
        <w:t xml:space="preserve"> </w:t>
      </w:r>
    </w:p>
    <w:p w14:paraId="3ACA517B"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Матеріал </w:t>
      </w:r>
      <w:proofErr w:type="spellStart"/>
      <w:r w:rsidRPr="00F015E6">
        <w:rPr>
          <w:rFonts w:ascii="Times New Roman" w:hAnsi="Times New Roman"/>
          <w:sz w:val="24"/>
          <w:szCs w:val="24"/>
          <w:lang w:val="uk-UA" w:eastAsia="uk-UA"/>
        </w:rPr>
        <w:t>корпуса</w:t>
      </w:r>
      <w:proofErr w:type="spellEnd"/>
      <w:r w:rsidRPr="00F015E6">
        <w:rPr>
          <w:rFonts w:ascii="Times New Roman" w:hAnsi="Times New Roman"/>
          <w:sz w:val="24"/>
          <w:szCs w:val="24"/>
          <w:lang w:val="uk-UA" w:eastAsia="uk-UA"/>
        </w:rPr>
        <w:t xml:space="preserve"> поплавка – Поліпропілен (</w:t>
      </w:r>
      <w:r w:rsidRPr="00F015E6">
        <w:rPr>
          <w:rFonts w:ascii="Times New Roman" w:hAnsi="Times New Roman"/>
          <w:sz w:val="24"/>
          <w:szCs w:val="24"/>
          <w:lang w:val="en-US" w:eastAsia="uk-UA"/>
        </w:rPr>
        <w:t>PP</w:t>
      </w:r>
      <w:r w:rsidRPr="00F015E6">
        <w:rPr>
          <w:rFonts w:ascii="Times New Roman" w:hAnsi="Times New Roman"/>
          <w:sz w:val="24"/>
          <w:szCs w:val="24"/>
          <w:lang w:val="uk-UA" w:eastAsia="uk-UA"/>
        </w:rPr>
        <w:t>)</w:t>
      </w:r>
    </w:p>
    <w:p w14:paraId="7EA4BEBC"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Матеріал кабелю  –  </w:t>
      </w:r>
      <w:proofErr w:type="spellStart"/>
      <w:r w:rsidRPr="00F015E6">
        <w:rPr>
          <w:rFonts w:ascii="Times New Roman" w:hAnsi="Times New Roman"/>
          <w:sz w:val="24"/>
          <w:szCs w:val="24"/>
          <w:lang w:val="uk-UA" w:eastAsia="uk-UA"/>
        </w:rPr>
        <w:t>Неопрен</w:t>
      </w:r>
      <w:proofErr w:type="spellEnd"/>
      <w:r w:rsidRPr="00F015E6">
        <w:rPr>
          <w:rFonts w:ascii="Times New Roman" w:hAnsi="Times New Roman"/>
          <w:sz w:val="24"/>
          <w:szCs w:val="24"/>
          <w:lang w:val="uk-UA" w:eastAsia="uk-UA"/>
        </w:rPr>
        <w:t xml:space="preserve"> </w:t>
      </w:r>
    </w:p>
    <w:p w14:paraId="11363773" w14:textId="77777777" w:rsidR="00F015E6" w:rsidRPr="00F015E6" w:rsidRDefault="00F015E6" w:rsidP="00F015E6">
      <w:pPr>
        <w:suppressAutoHyphens/>
        <w:autoSpaceDN w:val="0"/>
        <w:spacing w:before="120" w:after="0" w:line="240" w:lineRule="auto"/>
        <w:jc w:val="both"/>
        <w:textAlignment w:val="baseline"/>
        <w:rPr>
          <w:rFonts w:ascii="Times New Roman" w:hAnsi="Times New Roman"/>
          <w:bCs/>
          <w:color w:val="00000A"/>
          <w:kern w:val="3"/>
          <w:sz w:val="24"/>
          <w:szCs w:val="24"/>
          <w:lang w:val="uk-UA" w:eastAsia="ru-RU"/>
        </w:rPr>
      </w:pPr>
      <w:r w:rsidRPr="00F015E6">
        <w:rPr>
          <w:rFonts w:ascii="Times New Roman" w:hAnsi="Times New Roman"/>
          <w:bCs/>
          <w:color w:val="00000A"/>
          <w:kern w:val="3"/>
          <w:sz w:val="24"/>
          <w:szCs w:val="24"/>
          <w:lang w:val="uk-UA" w:eastAsia="ru-RU"/>
        </w:rPr>
        <w:t>1.17.</w:t>
      </w:r>
      <w:r w:rsidRPr="00F015E6">
        <w:rPr>
          <w:rFonts w:ascii="Times New Roman" w:hAnsi="Times New Roman"/>
          <w:b/>
          <w:color w:val="00000A"/>
          <w:kern w:val="3"/>
          <w:sz w:val="24"/>
          <w:szCs w:val="24"/>
          <w:lang w:val="uk-UA" w:eastAsia="ru-RU"/>
        </w:rPr>
        <w:t xml:space="preserve"> </w:t>
      </w:r>
      <w:r w:rsidRPr="00F015E6">
        <w:rPr>
          <w:rFonts w:ascii="Times New Roman" w:hAnsi="Times New Roman"/>
          <w:bCs/>
          <w:color w:val="00000A"/>
          <w:kern w:val="3"/>
          <w:sz w:val="24"/>
          <w:szCs w:val="24"/>
          <w:lang w:val="uk-UA" w:eastAsia="ru-RU"/>
        </w:rPr>
        <w:t xml:space="preserve">Експлуатаційні характеристики насосу </w:t>
      </w:r>
      <w:r w:rsidRPr="00F015E6">
        <w:rPr>
          <w:rFonts w:ascii="Times New Roman" w:hAnsi="Times New Roman"/>
          <w:color w:val="00000A"/>
          <w:kern w:val="3"/>
          <w:sz w:val="24"/>
          <w:szCs w:val="24"/>
          <w:lang w:val="uk-UA" w:eastAsia="ru-RU"/>
        </w:rPr>
        <w:t xml:space="preserve">повинні </w:t>
      </w:r>
      <w:r w:rsidRPr="00F015E6">
        <w:rPr>
          <w:rFonts w:ascii="Times New Roman" w:hAnsi="Times New Roman"/>
          <w:bCs/>
          <w:color w:val="00000A"/>
          <w:kern w:val="3"/>
          <w:sz w:val="24"/>
          <w:szCs w:val="24"/>
          <w:lang w:val="uk-UA" w:eastAsia="ru-RU"/>
        </w:rPr>
        <w:t>повністю відповідають вимогам ISO9906:2012 3B. Насоси динамічні. Гідравлічні експлуатаційні приймальні випробування.</w:t>
      </w:r>
    </w:p>
    <w:p w14:paraId="67F9E1B6" w14:textId="77777777" w:rsidR="00F015E6" w:rsidRPr="00F015E6" w:rsidRDefault="00F015E6" w:rsidP="00F015E6">
      <w:pPr>
        <w:spacing w:after="0" w:line="240" w:lineRule="auto"/>
        <w:jc w:val="both"/>
        <w:rPr>
          <w:rFonts w:ascii="Times New Roman" w:hAnsi="Times New Roman"/>
          <w:bCs/>
          <w:color w:val="000000"/>
          <w:sz w:val="24"/>
          <w:szCs w:val="24"/>
          <w:lang w:val="uk-UA" w:eastAsia="ar-SA"/>
        </w:rPr>
      </w:pPr>
      <w:r w:rsidRPr="00F015E6">
        <w:rPr>
          <w:rFonts w:ascii="Times New Roman" w:hAnsi="Times New Roman"/>
          <w:sz w:val="24"/>
          <w:szCs w:val="24"/>
          <w:lang w:val="uk-UA" w:eastAsia="uk-UA"/>
        </w:rPr>
        <w:t xml:space="preserve">1.18. </w:t>
      </w:r>
      <w:r w:rsidRPr="00F015E6">
        <w:rPr>
          <w:rFonts w:ascii="Times New Roman" w:hAnsi="Times New Roman"/>
          <w:bCs/>
          <w:color w:val="000000"/>
          <w:sz w:val="24"/>
          <w:szCs w:val="24"/>
          <w:lang w:val="uk-UA" w:eastAsia="ar-SA"/>
        </w:rPr>
        <w:t>Насос повинен поставлятися в заводській упаковці, повинен бути в зборі і повністю готовим до експлуатації.</w:t>
      </w:r>
    </w:p>
    <w:p w14:paraId="7854E006" w14:textId="77777777" w:rsidR="00F015E6" w:rsidRPr="00F015E6" w:rsidRDefault="00F015E6" w:rsidP="00F015E6">
      <w:pPr>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eastAsia="uk-UA"/>
        </w:rPr>
        <w:t>1</w:t>
      </w:r>
      <w:r w:rsidRPr="00F015E6">
        <w:rPr>
          <w:rFonts w:ascii="Times New Roman" w:hAnsi="Times New Roman"/>
          <w:bCs/>
          <w:sz w:val="24"/>
          <w:szCs w:val="24"/>
          <w:lang w:val="uk-UA" w:eastAsia="uk-UA"/>
        </w:rPr>
        <w:t>.1</w:t>
      </w:r>
      <w:r w:rsidRPr="00F015E6">
        <w:rPr>
          <w:rFonts w:ascii="Times New Roman" w:hAnsi="Times New Roman"/>
          <w:bCs/>
          <w:sz w:val="24"/>
          <w:szCs w:val="24"/>
          <w:lang w:eastAsia="uk-UA"/>
        </w:rPr>
        <w:t>9</w:t>
      </w:r>
      <w:r w:rsidRPr="00F015E6">
        <w:rPr>
          <w:rFonts w:ascii="Times New Roman" w:hAnsi="Times New Roman"/>
          <w:bCs/>
          <w:sz w:val="24"/>
          <w:szCs w:val="24"/>
          <w:lang w:val="uk-UA" w:eastAsia="uk-UA"/>
        </w:rPr>
        <w:t xml:space="preserve">. Насос </w:t>
      </w:r>
      <w:r w:rsidRPr="00F015E6">
        <w:rPr>
          <w:rFonts w:ascii="Times New Roman" w:hAnsi="Times New Roman"/>
          <w:bCs/>
          <w:color w:val="000000"/>
          <w:sz w:val="24"/>
          <w:szCs w:val="24"/>
          <w:lang w:val="uk-UA" w:eastAsia="ar-SA"/>
        </w:rPr>
        <w:t>повинен</w:t>
      </w:r>
      <w:r w:rsidRPr="00F015E6">
        <w:rPr>
          <w:rFonts w:ascii="Times New Roman" w:hAnsi="Times New Roman"/>
          <w:bCs/>
          <w:sz w:val="24"/>
          <w:szCs w:val="24"/>
          <w:lang w:val="uk-UA" w:eastAsia="uk-UA"/>
        </w:rPr>
        <w:t xml:space="preserve"> мати маркування СЄ відповідно до чинних європейських директив.</w:t>
      </w:r>
    </w:p>
    <w:p w14:paraId="6B234F5F" w14:textId="77777777" w:rsidR="00F015E6" w:rsidRPr="00F015E6" w:rsidRDefault="00F015E6" w:rsidP="00F015E6">
      <w:pPr>
        <w:spacing w:after="0" w:line="240" w:lineRule="auto"/>
        <w:jc w:val="both"/>
        <w:rPr>
          <w:rFonts w:ascii="Times New Roman" w:hAnsi="Times New Roman"/>
          <w:bCs/>
          <w:sz w:val="24"/>
          <w:szCs w:val="24"/>
          <w:lang w:val="uk-UA" w:eastAsia="uk-UA"/>
        </w:rPr>
      </w:pPr>
    </w:p>
    <w:p w14:paraId="44A8DFD4" w14:textId="77777777" w:rsidR="00F015E6" w:rsidRPr="00F015E6" w:rsidRDefault="00F015E6" w:rsidP="00F015E6">
      <w:pPr>
        <w:spacing w:after="0" w:line="240" w:lineRule="auto"/>
        <w:rPr>
          <w:rFonts w:ascii="Times New Roman" w:hAnsi="Times New Roman"/>
          <w:b/>
          <w:sz w:val="24"/>
          <w:szCs w:val="24"/>
          <w:lang w:val="uk-UA" w:eastAsia="uk-UA"/>
        </w:rPr>
      </w:pPr>
      <w:r w:rsidRPr="00F015E6">
        <w:rPr>
          <w:rFonts w:ascii="Times New Roman" w:hAnsi="Times New Roman"/>
          <w:b/>
          <w:bCs/>
          <w:sz w:val="24"/>
          <w:szCs w:val="24"/>
          <w:lang w:val="uk-UA" w:eastAsia="uk-UA"/>
        </w:rPr>
        <w:t xml:space="preserve">2. Насос для стічних вод SEV.80.80.220.2.52H.H.N.51D.A </w:t>
      </w:r>
      <w:r w:rsidRPr="00F015E6">
        <w:rPr>
          <w:rFonts w:ascii="Times New Roman" w:hAnsi="Times New Roman"/>
          <w:b/>
          <w:sz w:val="24"/>
          <w:szCs w:val="24"/>
          <w:lang w:val="uk-UA" w:eastAsia="uk-UA"/>
        </w:rPr>
        <w:t xml:space="preserve">в комплекті, 1 шт. </w:t>
      </w:r>
    </w:p>
    <w:p w14:paraId="1D9FACA6" w14:textId="77777777" w:rsidR="00F015E6" w:rsidRPr="00F015E6" w:rsidRDefault="00F015E6" w:rsidP="00F015E6">
      <w:pPr>
        <w:spacing w:after="0"/>
        <w:rPr>
          <w:rFonts w:ascii="Times New Roman" w:hAnsi="Times New Roman"/>
          <w:color w:val="000000"/>
          <w:sz w:val="24"/>
          <w:szCs w:val="24"/>
          <w:shd w:val="clear" w:color="auto" w:fill="FFFFFF"/>
          <w:lang w:val="uk-UA" w:eastAsia="uk-UA"/>
        </w:rPr>
      </w:pPr>
    </w:p>
    <w:p w14:paraId="11AF0D9C" w14:textId="77777777" w:rsidR="00F015E6" w:rsidRPr="00F015E6" w:rsidRDefault="00F015E6" w:rsidP="00F015E6">
      <w:pPr>
        <w:spacing w:after="0"/>
        <w:rPr>
          <w:rFonts w:ascii="Times New Roman" w:hAnsi="Times New Roman"/>
          <w:color w:val="000000"/>
          <w:sz w:val="24"/>
          <w:szCs w:val="24"/>
          <w:shd w:val="clear" w:color="auto" w:fill="FFFFFF"/>
          <w:lang w:val="uk-UA" w:eastAsia="uk-UA"/>
        </w:rPr>
      </w:pPr>
      <w:r w:rsidRPr="00F015E6">
        <w:rPr>
          <w:rFonts w:ascii="Times New Roman" w:hAnsi="Times New Roman"/>
          <w:color w:val="000000"/>
          <w:sz w:val="24"/>
          <w:szCs w:val="24"/>
          <w:shd w:val="clear" w:color="auto" w:fill="FFFFFF"/>
          <w:lang w:val="uk-UA" w:eastAsia="uk-UA"/>
        </w:rPr>
        <w:t>Вимоги до насосного агрегату:</w:t>
      </w:r>
    </w:p>
    <w:p w14:paraId="03A9E115"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Насос для стічних вод, який повинен відповідати вимогам насосу типу </w:t>
      </w:r>
      <w:r w:rsidRPr="00F015E6">
        <w:rPr>
          <w:rFonts w:ascii="Times New Roman" w:hAnsi="Times New Roman"/>
          <w:b/>
          <w:bCs/>
          <w:sz w:val="24"/>
          <w:szCs w:val="24"/>
          <w:lang w:val="uk-UA" w:eastAsia="uk-UA"/>
        </w:rPr>
        <w:t>SEV.80.80.220.2.52H.H.N.51D.A в комплекті</w:t>
      </w:r>
      <w:r w:rsidRPr="00F015E6">
        <w:rPr>
          <w:rFonts w:ascii="Times New Roman" w:hAnsi="Times New Roman"/>
          <w:bCs/>
          <w:sz w:val="24"/>
          <w:szCs w:val="24"/>
          <w:lang w:val="uk-UA" w:eastAsia="uk-UA"/>
        </w:rPr>
        <w:t>:</w:t>
      </w:r>
    </w:p>
    <w:p w14:paraId="272C9A14" w14:textId="77777777" w:rsidR="00F015E6" w:rsidRPr="00F015E6" w:rsidRDefault="00F015E6" w:rsidP="00F015E6">
      <w:pPr>
        <w:spacing w:before="120" w:after="0" w:line="240" w:lineRule="auto"/>
        <w:jc w:val="both"/>
        <w:rPr>
          <w:rFonts w:ascii="Times New Roman" w:hAnsi="Times New Roman"/>
          <w:sz w:val="24"/>
          <w:szCs w:val="24"/>
          <w:lang w:val="uk-UA" w:eastAsia="uk-UA"/>
        </w:rPr>
      </w:pPr>
      <w:r w:rsidRPr="00F015E6">
        <w:rPr>
          <w:rFonts w:ascii="Times New Roman" w:hAnsi="Times New Roman"/>
          <w:bCs/>
          <w:sz w:val="24"/>
          <w:szCs w:val="24"/>
          <w:lang w:val="uk-UA" w:eastAsia="uk-UA"/>
        </w:rPr>
        <w:t>2.1.</w:t>
      </w:r>
      <w:r w:rsidRPr="00F015E6">
        <w:rPr>
          <w:rFonts w:ascii="Times New Roman" w:hAnsi="Times New Roman"/>
          <w:b/>
          <w:sz w:val="24"/>
          <w:szCs w:val="24"/>
          <w:lang w:val="uk-UA" w:eastAsia="uk-UA"/>
        </w:rPr>
        <w:t xml:space="preserve"> </w:t>
      </w:r>
      <w:r w:rsidRPr="00F015E6">
        <w:rPr>
          <w:rFonts w:ascii="Times New Roman" w:hAnsi="Times New Roman"/>
          <w:sz w:val="24"/>
          <w:szCs w:val="24"/>
          <w:lang w:val="uk-UA" w:eastAsia="uk-UA"/>
        </w:rPr>
        <w:t xml:space="preserve">Тип насосу </w:t>
      </w:r>
      <w:r w:rsidRPr="00F015E6">
        <w:rPr>
          <w:rFonts w:ascii="Times New Roman" w:hAnsi="Times New Roman"/>
          <w:sz w:val="24"/>
          <w:szCs w:val="24"/>
          <w:lang w:eastAsia="uk-UA"/>
        </w:rPr>
        <w:t xml:space="preserve">повинен бути </w:t>
      </w:r>
      <w:r w:rsidRPr="00F015E6">
        <w:rPr>
          <w:rFonts w:ascii="Times New Roman" w:hAnsi="Times New Roman"/>
          <w:sz w:val="24"/>
          <w:szCs w:val="24"/>
          <w:lang w:val="uk-UA" w:eastAsia="uk-UA"/>
        </w:rPr>
        <w:t xml:space="preserve">не </w:t>
      </w:r>
      <w:proofErr w:type="spellStart"/>
      <w:r w:rsidRPr="00F015E6">
        <w:rPr>
          <w:rFonts w:ascii="Times New Roman" w:hAnsi="Times New Roman"/>
          <w:sz w:val="24"/>
          <w:szCs w:val="24"/>
          <w:lang w:val="uk-UA" w:eastAsia="uk-UA"/>
        </w:rPr>
        <w:t>самовсмоктуючий</w:t>
      </w:r>
      <w:proofErr w:type="spellEnd"/>
      <w:r w:rsidRPr="00F015E6">
        <w:rPr>
          <w:rFonts w:ascii="Times New Roman" w:hAnsi="Times New Roman"/>
          <w:sz w:val="24"/>
          <w:szCs w:val="24"/>
          <w:lang w:val="uk-UA" w:eastAsia="uk-UA"/>
        </w:rPr>
        <w:t>, одноступінчастий відцентровий насос моноблочного типу, що призначений для перекачування неочищених стічних вод</w:t>
      </w:r>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із</w:t>
      </w:r>
      <w:proofErr w:type="spellEnd"/>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вмістом</w:t>
      </w:r>
      <w:proofErr w:type="spellEnd"/>
      <w:r w:rsidRPr="00F015E6">
        <w:rPr>
          <w:rFonts w:ascii="Times New Roman" w:hAnsi="Times New Roman"/>
          <w:sz w:val="24"/>
          <w:szCs w:val="24"/>
          <w:lang w:eastAsia="uk-UA"/>
        </w:rPr>
        <w:t xml:space="preserve"> сухих </w:t>
      </w:r>
      <w:proofErr w:type="spellStart"/>
      <w:r w:rsidRPr="00F015E6">
        <w:rPr>
          <w:rFonts w:ascii="Times New Roman" w:hAnsi="Times New Roman"/>
          <w:sz w:val="24"/>
          <w:szCs w:val="24"/>
          <w:lang w:eastAsia="uk-UA"/>
        </w:rPr>
        <w:t>речовин</w:t>
      </w:r>
      <w:proofErr w:type="spellEnd"/>
      <w:r w:rsidRPr="00F015E6">
        <w:rPr>
          <w:rFonts w:ascii="Times New Roman" w:hAnsi="Times New Roman"/>
          <w:sz w:val="24"/>
          <w:szCs w:val="24"/>
          <w:lang w:eastAsia="uk-UA"/>
        </w:rPr>
        <w:t xml:space="preserve"> до 5%.</w:t>
      </w:r>
      <w:r w:rsidRPr="00F015E6">
        <w:rPr>
          <w:rFonts w:ascii="Times New Roman" w:hAnsi="Times New Roman"/>
          <w:sz w:val="24"/>
          <w:szCs w:val="24"/>
          <w:lang w:val="uk-UA" w:eastAsia="uk-UA"/>
        </w:rPr>
        <w:t xml:space="preserve"> Насос призначений для періодичної та безперервної експлуатації в зануреному або сухому положенні, з кожухом охолодження двигуна. </w:t>
      </w:r>
    </w:p>
    <w:p w14:paraId="751FB4A0"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2.2. Насос повинен мати вбудовану систему охолодження с замкнутим контуром, із охолоджувальною нетоксичною корозійностійкою рідиною - водним розчином </w:t>
      </w:r>
      <w:proofErr w:type="spellStart"/>
      <w:r w:rsidRPr="00F015E6">
        <w:rPr>
          <w:rFonts w:ascii="Times New Roman" w:hAnsi="Times New Roman"/>
          <w:sz w:val="24"/>
          <w:szCs w:val="24"/>
          <w:lang w:val="uk-UA" w:eastAsia="uk-UA"/>
        </w:rPr>
        <w:t>пропіленгліколю</w:t>
      </w:r>
      <w:proofErr w:type="spellEnd"/>
      <w:r w:rsidRPr="00F015E6">
        <w:rPr>
          <w:rFonts w:ascii="Times New Roman" w:hAnsi="Times New Roman"/>
          <w:sz w:val="24"/>
          <w:szCs w:val="24"/>
          <w:lang w:val="uk-UA" w:eastAsia="uk-UA"/>
        </w:rPr>
        <w:t>, що забезпечує можливість використання насосу при встановлені у сухому або зануреному положенні.</w:t>
      </w:r>
    </w:p>
    <w:p w14:paraId="5C61434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2.3.</w:t>
      </w:r>
      <w:r w:rsidRPr="00F015E6">
        <w:rPr>
          <w:rFonts w:ascii="Times New Roman" w:hAnsi="Times New Roman"/>
          <w:sz w:val="24"/>
          <w:szCs w:val="24"/>
          <w:lang w:val="uk-UA" w:eastAsia="uk-UA"/>
        </w:rPr>
        <w:tab/>
        <w:t xml:space="preserve">Насос повинен мати відкрите </w:t>
      </w:r>
      <w:proofErr w:type="spellStart"/>
      <w:r w:rsidRPr="00F015E6">
        <w:rPr>
          <w:rFonts w:ascii="Times New Roman" w:hAnsi="Times New Roman"/>
          <w:sz w:val="24"/>
          <w:szCs w:val="24"/>
          <w:lang w:val="uk-UA" w:eastAsia="uk-UA"/>
        </w:rPr>
        <w:t>вільновихриве</w:t>
      </w:r>
      <w:proofErr w:type="spellEnd"/>
      <w:r w:rsidRPr="00F015E6">
        <w:rPr>
          <w:rFonts w:ascii="Times New Roman" w:hAnsi="Times New Roman"/>
          <w:sz w:val="24"/>
          <w:szCs w:val="24"/>
          <w:lang w:val="uk-UA" w:eastAsia="uk-UA"/>
        </w:rPr>
        <w:t xml:space="preserve"> робоче колесо типу </w:t>
      </w:r>
      <w:proofErr w:type="spellStart"/>
      <w:r w:rsidRPr="00F015E6">
        <w:rPr>
          <w:rFonts w:ascii="Times New Roman" w:hAnsi="Times New Roman"/>
          <w:sz w:val="24"/>
          <w:szCs w:val="24"/>
          <w:lang w:val="uk-UA" w:eastAsia="uk-UA"/>
        </w:rPr>
        <w:t>SuperVortex</w:t>
      </w:r>
      <w:proofErr w:type="spellEnd"/>
      <w:r w:rsidRPr="00F015E6">
        <w:rPr>
          <w:rFonts w:ascii="Times New Roman" w:hAnsi="Times New Roman"/>
          <w:sz w:val="24"/>
          <w:szCs w:val="24"/>
          <w:lang w:val="uk-UA" w:eastAsia="uk-UA"/>
        </w:rPr>
        <w:t xml:space="preserve"> та повинно забезпечувати вільний прохід довговолокнистих та твердих частин до 80 мм, та підходити для стічних вод зі складом сухих речовин до 5%. Робоче колесо повинно мати симетричну </w:t>
      </w:r>
      <w:proofErr w:type="spellStart"/>
      <w:r w:rsidRPr="00F015E6">
        <w:rPr>
          <w:rFonts w:ascii="Times New Roman" w:hAnsi="Times New Roman"/>
          <w:sz w:val="24"/>
          <w:szCs w:val="24"/>
          <w:lang w:val="uk-UA" w:eastAsia="uk-UA"/>
        </w:rPr>
        <w:t>багатолопатеву</w:t>
      </w:r>
      <w:proofErr w:type="spellEnd"/>
      <w:r w:rsidRPr="00F015E6">
        <w:rPr>
          <w:rFonts w:ascii="Times New Roman" w:hAnsi="Times New Roman"/>
          <w:sz w:val="24"/>
          <w:szCs w:val="24"/>
          <w:lang w:val="uk-UA" w:eastAsia="uk-UA"/>
        </w:rPr>
        <w:t xml:space="preserve"> крильчатку. Конструкція повинна забезпечувати потік повністю за межами робочого </w:t>
      </w:r>
      <w:proofErr w:type="spellStart"/>
      <w:r w:rsidRPr="00F015E6">
        <w:rPr>
          <w:rFonts w:ascii="Times New Roman" w:hAnsi="Times New Roman"/>
          <w:sz w:val="24"/>
          <w:szCs w:val="24"/>
          <w:lang w:val="uk-UA" w:eastAsia="uk-UA"/>
        </w:rPr>
        <w:t>колеcа</w:t>
      </w:r>
      <w:proofErr w:type="spellEnd"/>
      <w:r w:rsidRPr="00F015E6">
        <w:rPr>
          <w:rFonts w:ascii="Times New Roman" w:hAnsi="Times New Roman"/>
          <w:sz w:val="24"/>
          <w:szCs w:val="24"/>
          <w:lang w:val="uk-UA" w:eastAsia="uk-UA"/>
        </w:rPr>
        <w:t xml:space="preserve">, обмежуючи контакт робочого колеса з рідиною, що перекачується. Це забезпечую вільне проходження довгих волокон, частин тканини і </w:t>
      </w:r>
      <w:proofErr w:type="spellStart"/>
      <w:r w:rsidRPr="00F015E6">
        <w:rPr>
          <w:rFonts w:ascii="Times New Roman" w:hAnsi="Times New Roman"/>
          <w:sz w:val="24"/>
          <w:szCs w:val="24"/>
          <w:lang w:val="uk-UA" w:eastAsia="uk-UA"/>
        </w:rPr>
        <w:t>т.п</w:t>
      </w:r>
      <w:proofErr w:type="spellEnd"/>
      <w:r w:rsidRPr="00F015E6">
        <w:rPr>
          <w:rFonts w:ascii="Times New Roman" w:hAnsi="Times New Roman"/>
          <w:sz w:val="24"/>
          <w:szCs w:val="24"/>
          <w:lang w:val="uk-UA" w:eastAsia="uk-UA"/>
        </w:rPr>
        <w:t xml:space="preserve"> через насос без попадання на робоче колесо та не визиваючи засмічення або заїдання.</w:t>
      </w:r>
    </w:p>
    <w:p w14:paraId="1A5EDD07" w14:textId="77777777" w:rsidR="00F015E6" w:rsidRPr="00F015E6" w:rsidRDefault="00F015E6" w:rsidP="00F015E6">
      <w:pPr>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eastAsia="uk-UA"/>
        </w:rPr>
        <w:t>2</w:t>
      </w:r>
      <w:r w:rsidRPr="00F015E6">
        <w:rPr>
          <w:rFonts w:ascii="Times New Roman" w:hAnsi="Times New Roman"/>
          <w:bCs/>
          <w:sz w:val="24"/>
          <w:szCs w:val="24"/>
          <w:lang w:val="uk-UA" w:eastAsia="uk-UA"/>
        </w:rPr>
        <w:t>.4. Технічні параметри насосу.</w:t>
      </w:r>
    </w:p>
    <w:p w14:paraId="44520E0A"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Продуктивність максимальна (</w:t>
      </w:r>
      <w:proofErr w:type="spellStart"/>
      <w:r w:rsidRPr="00F015E6">
        <w:rPr>
          <w:rFonts w:ascii="Times New Roman" w:hAnsi="Times New Roman"/>
          <w:sz w:val="24"/>
          <w:szCs w:val="24"/>
          <w:lang w:val="uk-UA" w:eastAsia="uk-UA"/>
        </w:rPr>
        <w:t>Qmax</w:t>
      </w:r>
      <w:proofErr w:type="spellEnd"/>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176</w:t>
      </w:r>
      <w:r w:rsidRPr="00F015E6">
        <w:rPr>
          <w:rFonts w:ascii="Times New Roman" w:hAnsi="Times New Roman"/>
          <w:sz w:val="24"/>
          <w:szCs w:val="24"/>
          <w:lang w:val="uk-UA" w:eastAsia="uk-UA"/>
        </w:rPr>
        <w:t xml:space="preserve"> м3/год (при напорі  </w:t>
      </w:r>
      <w:r w:rsidRPr="00F015E6">
        <w:rPr>
          <w:rFonts w:ascii="Times New Roman" w:hAnsi="Times New Roman"/>
          <w:sz w:val="24"/>
          <w:szCs w:val="24"/>
          <w:lang w:eastAsia="uk-UA"/>
        </w:rPr>
        <w:t>8.8</w:t>
      </w:r>
      <w:r w:rsidRPr="00F015E6">
        <w:rPr>
          <w:rFonts w:ascii="Times New Roman" w:hAnsi="Times New Roman"/>
          <w:sz w:val="24"/>
          <w:szCs w:val="24"/>
          <w:lang w:val="uk-UA" w:eastAsia="uk-UA"/>
        </w:rPr>
        <w:t xml:space="preserve"> м);</w:t>
      </w:r>
    </w:p>
    <w:p w14:paraId="1AF16DD3"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Напір максимальний (</w:t>
      </w:r>
      <w:proofErr w:type="spellStart"/>
      <w:r w:rsidRPr="00F015E6">
        <w:rPr>
          <w:rFonts w:ascii="Times New Roman" w:hAnsi="Times New Roman"/>
          <w:sz w:val="24"/>
          <w:szCs w:val="24"/>
          <w:lang w:val="uk-UA" w:eastAsia="uk-UA"/>
        </w:rPr>
        <w:t>Нmax</w:t>
      </w:r>
      <w:proofErr w:type="spellEnd"/>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64.3</w:t>
      </w:r>
      <w:r w:rsidRPr="00F015E6">
        <w:rPr>
          <w:rFonts w:ascii="Times New Roman" w:hAnsi="Times New Roman"/>
          <w:sz w:val="24"/>
          <w:szCs w:val="24"/>
          <w:lang w:val="uk-UA" w:eastAsia="uk-UA"/>
        </w:rPr>
        <w:t xml:space="preserve"> м (при продуктивності </w:t>
      </w:r>
      <w:r w:rsidRPr="00F015E6">
        <w:rPr>
          <w:rFonts w:ascii="Times New Roman" w:hAnsi="Times New Roman"/>
          <w:sz w:val="24"/>
          <w:szCs w:val="24"/>
          <w:lang w:eastAsia="uk-UA"/>
        </w:rPr>
        <w:t>0</w:t>
      </w:r>
      <w:r w:rsidRPr="00F015E6">
        <w:rPr>
          <w:rFonts w:ascii="Times New Roman" w:hAnsi="Times New Roman"/>
          <w:sz w:val="24"/>
          <w:szCs w:val="24"/>
          <w:lang w:val="uk-UA" w:eastAsia="uk-UA"/>
        </w:rPr>
        <w:t xml:space="preserve"> м3/год)</w:t>
      </w:r>
      <w:r w:rsidRPr="00F015E6">
        <w:rPr>
          <w:rFonts w:ascii="Times New Roman" w:hAnsi="Times New Roman"/>
          <w:sz w:val="24"/>
          <w:szCs w:val="24"/>
          <w:lang w:eastAsia="uk-UA"/>
        </w:rPr>
        <w:t>;</w:t>
      </w:r>
    </w:p>
    <w:p w14:paraId="3B0F097A"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Продуктивність у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(Q</w:t>
      </w:r>
      <w:r w:rsidRPr="00F015E6">
        <w:rPr>
          <w:rFonts w:ascii="Times New Roman" w:hAnsi="Times New Roman"/>
          <w:sz w:val="24"/>
          <w:szCs w:val="24"/>
          <w:lang w:eastAsia="uk-UA"/>
        </w:rPr>
        <w:t xml:space="preserve"> роб.1</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80</w:t>
      </w:r>
      <w:r w:rsidRPr="00F015E6">
        <w:rPr>
          <w:rFonts w:ascii="Times New Roman" w:hAnsi="Times New Roman"/>
          <w:sz w:val="24"/>
          <w:szCs w:val="24"/>
          <w:lang w:val="uk-UA" w:eastAsia="uk-UA"/>
        </w:rPr>
        <w:t xml:space="preserve"> м3/год;</w:t>
      </w:r>
    </w:p>
    <w:p w14:paraId="4AEB4E48"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Напір у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(Н</w:t>
      </w:r>
      <w:r w:rsidRPr="00F015E6">
        <w:rPr>
          <w:rFonts w:ascii="Times New Roman" w:hAnsi="Times New Roman"/>
          <w:sz w:val="24"/>
          <w:szCs w:val="24"/>
          <w:lang w:eastAsia="uk-UA"/>
        </w:rPr>
        <w:t xml:space="preserve"> роб.1</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39</w:t>
      </w:r>
      <w:r w:rsidRPr="00F015E6">
        <w:rPr>
          <w:rFonts w:ascii="Times New Roman" w:hAnsi="Times New Roman"/>
          <w:sz w:val="24"/>
          <w:szCs w:val="24"/>
          <w:lang w:val="uk-UA" w:eastAsia="uk-UA"/>
        </w:rPr>
        <w:t>.</w:t>
      </w:r>
      <w:r w:rsidRPr="00F015E6">
        <w:rPr>
          <w:rFonts w:ascii="Times New Roman" w:hAnsi="Times New Roman"/>
          <w:sz w:val="24"/>
          <w:szCs w:val="24"/>
          <w:lang w:eastAsia="uk-UA"/>
        </w:rPr>
        <w:t>7</w:t>
      </w:r>
      <w:r w:rsidRPr="00F015E6">
        <w:rPr>
          <w:rFonts w:ascii="Times New Roman" w:hAnsi="Times New Roman"/>
          <w:sz w:val="24"/>
          <w:szCs w:val="24"/>
          <w:lang w:val="uk-UA" w:eastAsia="uk-UA"/>
        </w:rPr>
        <w:t xml:space="preserve"> м;</w:t>
      </w:r>
    </w:p>
    <w:p w14:paraId="40270C81"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ККД насосу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41.3</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35177D5E"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Загальний ККД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36.4</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61314415"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Характеристика NPSH 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не б</w:t>
      </w:r>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льше</w:t>
      </w:r>
      <w:proofErr w:type="spellEnd"/>
      <w:r w:rsidRPr="00F015E6">
        <w:rPr>
          <w:rFonts w:ascii="Times New Roman" w:hAnsi="Times New Roman"/>
          <w:sz w:val="24"/>
          <w:szCs w:val="24"/>
          <w:lang w:eastAsia="uk-UA"/>
        </w:rPr>
        <w:t xml:space="preserve"> 4</w:t>
      </w:r>
      <w:r w:rsidRPr="00F015E6">
        <w:rPr>
          <w:rFonts w:ascii="Times New Roman" w:hAnsi="Times New Roman"/>
          <w:sz w:val="24"/>
          <w:szCs w:val="24"/>
          <w:lang w:val="uk-UA" w:eastAsia="uk-UA"/>
        </w:rPr>
        <w:t>.</w:t>
      </w: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 м</w:t>
      </w:r>
      <w:r w:rsidRPr="00F015E6">
        <w:rPr>
          <w:rFonts w:ascii="Times New Roman" w:hAnsi="Times New Roman"/>
          <w:sz w:val="24"/>
          <w:szCs w:val="24"/>
          <w:lang w:eastAsia="uk-UA"/>
        </w:rPr>
        <w:t>;</w:t>
      </w:r>
    </w:p>
    <w:p w14:paraId="3A0DB7AA"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lastRenderedPageBreak/>
        <w:t xml:space="preserve">Продуктивність у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(Q</w:t>
      </w:r>
      <w:r w:rsidRPr="00F015E6">
        <w:rPr>
          <w:rFonts w:ascii="Times New Roman" w:hAnsi="Times New Roman"/>
          <w:sz w:val="24"/>
          <w:szCs w:val="24"/>
          <w:lang w:eastAsia="uk-UA"/>
        </w:rPr>
        <w:t xml:space="preserve"> роб.2</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40</w:t>
      </w:r>
      <w:r w:rsidRPr="00F015E6">
        <w:rPr>
          <w:rFonts w:ascii="Times New Roman" w:hAnsi="Times New Roman"/>
          <w:sz w:val="24"/>
          <w:szCs w:val="24"/>
          <w:lang w:val="uk-UA" w:eastAsia="uk-UA"/>
        </w:rPr>
        <w:t xml:space="preserve"> м3/год;</w:t>
      </w:r>
    </w:p>
    <w:p w14:paraId="3B4BCD06"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Напір у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(Н</w:t>
      </w:r>
      <w:r w:rsidRPr="00F015E6">
        <w:rPr>
          <w:rFonts w:ascii="Times New Roman" w:hAnsi="Times New Roman"/>
          <w:sz w:val="24"/>
          <w:szCs w:val="24"/>
          <w:lang w:eastAsia="uk-UA"/>
        </w:rPr>
        <w:t xml:space="preserve"> роб.2</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54</w:t>
      </w:r>
      <w:r w:rsidRPr="00F015E6">
        <w:rPr>
          <w:rFonts w:ascii="Times New Roman" w:hAnsi="Times New Roman"/>
          <w:sz w:val="24"/>
          <w:szCs w:val="24"/>
          <w:lang w:val="uk-UA" w:eastAsia="uk-UA"/>
        </w:rPr>
        <w:t>.</w:t>
      </w:r>
      <w:r w:rsidRPr="00F015E6">
        <w:rPr>
          <w:rFonts w:ascii="Times New Roman" w:hAnsi="Times New Roman"/>
          <w:sz w:val="24"/>
          <w:szCs w:val="24"/>
          <w:lang w:eastAsia="uk-UA"/>
        </w:rPr>
        <w:t>8</w:t>
      </w:r>
      <w:r w:rsidRPr="00F015E6">
        <w:rPr>
          <w:rFonts w:ascii="Times New Roman" w:hAnsi="Times New Roman"/>
          <w:sz w:val="24"/>
          <w:szCs w:val="24"/>
          <w:lang w:val="uk-UA" w:eastAsia="uk-UA"/>
        </w:rPr>
        <w:t xml:space="preserve"> м;</w:t>
      </w:r>
    </w:p>
    <w:p w14:paraId="660537F8"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ККД насосу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34.6</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7141084C"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Загальний ККД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30.5</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w:t>
      </w:r>
    </w:p>
    <w:p w14:paraId="66E83854"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Характеристика NPSH 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не б</w:t>
      </w:r>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льше</w:t>
      </w:r>
      <w:proofErr w:type="spellEnd"/>
      <w:r w:rsidRPr="00F015E6">
        <w:rPr>
          <w:rFonts w:ascii="Times New Roman" w:hAnsi="Times New Roman"/>
          <w:sz w:val="24"/>
          <w:szCs w:val="24"/>
          <w:lang w:eastAsia="uk-UA"/>
        </w:rPr>
        <w:t xml:space="preserve"> 4</w:t>
      </w:r>
      <w:r w:rsidRPr="00F015E6">
        <w:rPr>
          <w:rFonts w:ascii="Times New Roman" w:hAnsi="Times New Roman"/>
          <w:sz w:val="24"/>
          <w:szCs w:val="24"/>
          <w:lang w:val="uk-UA" w:eastAsia="uk-UA"/>
        </w:rPr>
        <w:t>.</w:t>
      </w:r>
      <w:r w:rsidRPr="00F015E6">
        <w:rPr>
          <w:rFonts w:ascii="Times New Roman" w:hAnsi="Times New Roman"/>
          <w:sz w:val="24"/>
          <w:szCs w:val="24"/>
          <w:lang w:eastAsia="uk-UA"/>
        </w:rPr>
        <w:t>3</w:t>
      </w:r>
      <w:r w:rsidRPr="00F015E6">
        <w:rPr>
          <w:rFonts w:ascii="Times New Roman" w:hAnsi="Times New Roman"/>
          <w:sz w:val="24"/>
          <w:szCs w:val="24"/>
          <w:lang w:val="uk-UA" w:eastAsia="uk-UA"/>
        </w:rPr>
        <w:t xml:space="preserve"> м</w:t>
      </w:r>
      <w:r w:rsidRPr="00F015E6">
        <w:rPr>
          <w:rFonts w:ascii="Times New Roman" w:hAnsi="Times New Roman"/>
          <w:sz w:val="24"/>
          <w:szCs w:val="24"/>
          <w:lang w:eastAsia="uk-UA"/>
        </w:rPr>
        <w:t>;</w:t>
      </w:r>
    </w:p>
    <w:p w14:paraId="75C5DDEE" w14:textId="77777777" w:rsidR="00F015E6" w:rsidRPr="00F015E6" w:rsidRDefault="00F015E6" w:rsidP="00F015E6">
      <w:pPr>
        <w:shd w:val="clear" w:color="auto" w:fill="FFFFFF"/>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 xml:space="preserve">Макс. температура рідини, що перекачується - 40 </w:t>
      </w:r>
      <w:proofErr w:type="spellStart"/>
      <w:r w:rsidRPr="00F015E6">
        <w:rPr>
          <w:rFonts w:ascii="Times New Roman" w:hAnsi="Times New Roman"/>
          <w:sz w:val="24"/>
          <w:szCs w:val="24"/>
          <w:lang w:val="uk-UA" w:eastAsia="uk-UA"/>
        </w:rPr>
        <w:t>град.С</w:t>
      </w:r>
      <w:proofErr w:type="spellEnd"/>
      <w:r w:rsidRPr="00F015E6">
        <w:rPr>
          <w:rFonts w:ascii="Times New Roman" w:hAnsi="Times New Roman"/>
          <w:sz w:val="24"/>
          <w:szCs w:val="24"/>
          <w:lang w:eastAsia="uk-UA"/>
        </w:rPr>
        <w:t>.</w:t>
      </w:r>
    </w:p>
    <w:p w14:paraId="42DFF77C"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При</w:t>
      </w:r>
      <w:r w:rsidRPr="00F015E6">
        <w:rPr>
          <w:rFonts w:ascii="Times New Roman" w:hAnsi="Times New Roman"/>
          <w:sz w:val="24"/>
          <w:szCs w:val="24"/>
          <w:lang w:eastAsia="uk-UA"/>
        </w:rPr>
        <w:t>дат</w:t>
      </w:r>
      <w:r w:rsidRPr="00F015E6">
        <w:rPr>
          <w:rFonts w:ascii="Times New Roman" w:hAnsi="Times New Roman"/>
          <w:sz w:val="24"/>
          <w:szCs w:val="24"/>
          <w:lang w:val="uk-UA" w:eastAsia="uk-UA"/>
        </w:rPr>
        <w:t>ний до занурення у рідину глибиною до 20 м.</w:t>
      </w:r>
    </w:p>
    <w:p w14:paraId="25262BFC"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Максимальний вільний прохід робочого колеса </w:t>
      </w:r>
      <w:r w:rsidRPr="00F015E6">
        <w:rPr>
          <w:rFonts w:ascii="Times New Roman" w:hAnsi="Times New Roman"/>
          <w:sz w:val="24"/>
          <w:szCs w:val="24"/>
          <w:lang w:eastAsia="uk-UA"/>
        </w:rPr>
        <w:t xml:space="preserve">– не </w:t>
      </w:r>
      <w:proofErr w:type="spellStart"/>
      <w:r w:rsidRPr="00F015E6">
        <w:rPr>
          <w:rFonts w:ascii="Times New Roman" w:hAnsi="Times New Roman"/>
          <w:sz w:val="24"/>
          <w:szCs w:val="24"/>
          <w:lang w:eastAsia="uk-UA"/>
        </w:rPr>
        <w:t>менше</w:t>
      </w:r>
      <w:proofErr w:type="spellEnd"/>
      <w:r w:rsidRPr="00F015E6">
        <w:rPr>
          <w:rFonts w:ascii="Times New Roman" w:hAnsi="Times New Roman"/>
          <w:sz w:val="24"/>
          <w:szCs w:val="24"/>
          <w:lang w:eastAsia="uk-UA"/>
        </w:rPr>
        <w:t xml:space="preserve"> 80</w:t>
      </w:r>
      <w:r w:rsidRPr="00F015E6">
        <w:rPr>
          <w:rFonts w:ascii="Times New Roman" w:hAnsi="Times New Roman"/>
          <w:sz w:val="24"/>
          <w:szCs w:val="24"/>
          <w:lang w:val="uk-UA" w:eastAsia="uk-UA"/>
        </w:rPr>
        <w:t xml:space="preserve"> мм.</w:t>
      </w:r>
    </w:p>
    <w:p w14:paraId="44723784"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w:t>
      </w:r>
      <w:r w:rsidRPr="00F015E6">
        <w:rPr>
          <w:rFonts w:ascii="Times New Roman" w:hAnsi="Times New Roman"/>
          <w:sz w:val="24"/>
          <w:szCs w:val="24"/>
          <w:lang w:eastAsia="uk-UA"/>
        </w:rPr>
        <w:t>5</w:t>
      </w:r>
      <w:r w:rsidRPr="00F015E6">
        <w:rPr>
          <w:rFonts w:ascii="Times New Roman" w:hAnsi="Times New Roman"/>
          <w:sz w:val="24"/>
          <w:szCs w:val="24"/>
          <w:lang w:val="uk-UA" w:eastAsia="uk-UA"/>
        </w:rPr>
        <w:t>. Матеріали повинні бути:</w:t>
      </w:r>
    </w:p>
    <w:p w14:paraId="6CC89C0A"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Корпус насосу</w:t>
      </w:r>
      <w:r w:rsidRPr="00F015E6">
        <w:rPr>
          <w:rFonts w:ascii="Times New Roman" w:hAnsi="Times New Roman"/>
          <w:sz w:val="24"/>
          <w:szCs w:val="24"/>
          <w:lang w:eastAsia="uk-UA"/>
        </w:rPr>
        <w:t xml:space="preserve"> та </w:t>
      </w:r>
      <w:proofErr w:type="spellStart"/>
      <w:r w:rsidRPr="00F015E6">
        <w:rPr>
          <w:rFonts w:ascii="Times New Roman" w:hAnsi="Times New Roman"/>
          <w:sz w:val="24"/>
          <w:szCs w:val="24"/>
          <w:lang w:eastAsia="uk-UA"/>
        </w:rPr>
        <w:t>електродвигуна</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 xml:space="preserve"> – чавун  EN 1561</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EN-GJL-250;</w:t>
      </w:r>
    </w:p>
    <w:p w14:paraId="67172AB6"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Робоче колесо – чавун ковкий EN 1563 EN-GJS-500-7</w:t>
      </w:r>
    </w:p>
    <w:p w14:paraId="7ECE645A"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Кожух охолодження</w:t>
      </w:r>
      <w:r w:rsidRPr="00F015E6">
        <w:rPr>
          <w:rFonts w:ascii="Times New Roman" w:hAnsi="Times New Roman"/>
          <w:b/>
          <w:sz w:val="24"/>
          <w:szCs w:val="24"/>
          <w:lang w:val="uk-UA" w:eastAsia="uk-UA"/>
        </w:rPr>
        <w:t xml:space="preserve"> </w:t>
      </w:r>
      <w:r w:rsidRPr="00F015E6">
        <w:rPr>
          <w:rFonts w:ascii="Times New Roman" w:hAnsi="Times New Roman"/>
          <w:sz w:val="24"/>
          <w:szCs w:val="24"/>
          <w:lang w:val="uk-UA" w:eastAsia="uk-UA"/>
        </w:rPr>
        <w:t>електродвигуна</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н</w:t>
      </w:r>
      <w:proofErr w:type="spellStart"/>
      <w:r w:rsidRPr="00F015E6">
        <w:rPr>
          <w:rFonts w:ascii="Times New Roman" w:hAnsi="Times New Roman"/>
          <w:sz w:val="24"/>
          <w:szCs w:val="24"/>
          <w:lang w:val="uk-UA" w:eastAsia="uk-UA"/>
        </w:rPr>
        <w:t>ержавіюча</w:t>
      </w:r>
      <w:proofErr w:type="spellEnd"/>
      <w:r w:rsidRPr="00F015E6">
        <w:rPr>
          <w:rFonts w:ascii="Times New Roman" w:hAnsi="Times New Roman"/>
          <w:sz w:val="24"/>
          <w:szCs w:val="24"/>
          <w:lang w:val="uk-UA" w:eastAsia="uk-UA"/>
        </w:rPr>
        <w:t xml:space="preserve"> сталь 1.4</w:t>
      </w:r>
      <w:r w:rsidRPr="00F015E6">
        <w:rPr>
          <w:rFonts w:ascii="Times New Roman" w:hAnsi="Times New Roman"/>
          <w:sz w:val="24"/>
          <w:szCs w:val="24"/>
          <w:lang w:eastAsia="uk-UA"/>
        </w:rPr>
        <w:t xml:space="preserve">301 </w:t>
      </w:r>
      <w:r w:rsidRPr="00F015E6">
        <w:rPr>
          <w:rFonts w:ascii="Times New Roman" w:hAnsi="Times New Roman"/>
          <w:sz w:val="24"/>
          <w:szCs w:val="24"/>
          <w:lang w:val="uk-UA" w:eastAsia="uk-UA"/>
        </w:rPr>
        <w:t>/ AISI 3</w:t>
      </w:r>
      <w:r w:rsidRPr="00F015E6">
        <w:rPr>
          <w:rFonts w:ascii="Times New Roman" w:hAnsi="Times New Roman"/>
          <w:sz w:val="24"/>
          <w:szCs w:val="24"/>
          <w:lang w:eastAsia="uk-UA"/>
        </w:rPr>
        <w:t>04</w:t>
      </w:r>
      <w:r w:rsidRPr="00F015E6">
        <w:rPr>
          <w:rFonts w:ascii="Times New Roman" w:hAnsi="Times New Roman"/>
          <w:sz w:val="24"/>
          <w:szCs w:val="24"/>
          <w:lang w:val="uk-UA" w:eastAsia="uk-UA"/>
        </w:rPr>
        <w:t>;</w:t>
      </w:r>
    </w:p>
    <w:p w14:paraId="4EECC189"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Вал насосу з ротором  – дуплексна нержавіюча сталь 1.4462/UNS31803</w:t>
      </w:r>
      <w:r w:rsidRPr="00F015E6">
        <w:rPr>
          <w:rFonts w:ascii="Times New Roman" w:hAnsi="Times New Roman"/>
          <w:sz w:val="24"/>
          <w:szCs w:val="24"/>
          <w:lang w:eastAsia="uk-UA"/>
        </w:rPr>
        <w:t>;</w:t>
      </w:r>
    </w:p>
    <w:p w14:paraId="6BC993E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Кільцеві ущільнення - NBR (</w:t>
      </w:r>
      <w:proofErr w:type="spellStart"/>
      <w:r w:rsidRPr="00F015E6">
        <w:rPr>
          <w:rFonts w:ascii="Times New Roman" w:hAnsi="Times New Roman"/>
          <w:sz w:val="24"/>
          <w:szCs w:val="24"/>
          <w:lang w:val="uk-UA" w:eastAsia="uk-UA"/>
        </w:rPr>
        <w:t>нитрильний</w:t>
      </w:r>
      <w:proofErr w:type="spellEnd"/>
      <w:r w:rsidRPr="00F015E6">
        <w:rPr>
          <w:rFonts w:ascii="Times New Roman" w:hAnsi="Times New Roman"/>
          <w:sz w:val="24"/>
          <w:szCs w:val="24"/>
          <w:lang w:val="uk-UA" w:eastAsia="uk-UA"/>
        </w:rPr>
        <w:t xml:space="preserve"> каучук).</w:t>
      </w:r>
    </w:p>
    <w:p w14:paraId="2F3B539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.6. Корпус насосу та робоче колесо повинні мати </w:t>
      </w:r>
      <w:proofErr w:type="spellStart"/>
      <w:r w:rsidRPr="00F015E6">
        <w:rPr>
          <w:rFonts w:ascii="Times New Roman" w:hAnsi="Times New Roman"/>
          <w:sz w:val="24"/>
          <w:szCs w:val="24"/>
          <w:lang w:val="uk-UA" w:eastAsia="uk-UA"/>
        </w:rPr>
        <w:t>катафорезне</w:t>
      </w:r>
      <w:proofErr w:type="spellEnd"/>
      <w:r w:rsidRPr="00F015E6">
        <w:rPr>
          <w:rFonts w:ascii="Times New Roman" w:hAnsi="Times New Roman"/>
          <w:sz w:val="24"/>
          <w:szCs w:val="24"/>
          <w:lang w:val="uk-UA" w:eastAsia="uk-UA"/>
        </w:rPr>
        <w:t xml:space="preserve"> покриття від корозії і абразивного зносу.  Після </w:t>
      </w:r>
      <w:proofErr w:type="spellStart"/>
      <w:r w:rsidRPr="00F015E6">
        <w:rPr>
          <w:rFonts w:ascii="Times New Roman" w:hAnsi="Times New Roman"/>
          <w:sz w:val="24"/>
          <w:szCs w:val="24"/>
          <w:lang w:val="uk-UA" w:eastAsia="uk-UA"/>
        </w:rPr>
        <w:t>катафорезного</w:t>
      </w:r>
      <w:proofErr w:type="spellEnd"/>
      <w:r w:rsidRPr="00F015E6">
        <w:rPr>
          <w:rFonts w:ascii="Times New Roman" w:hAnsi="Times New Roman"/>
          <w:sz w:val="24"/>
          <w:szCs w:val="24"/>
          <w:lang w:val="uk-UA" w:eastAsia="uk-UA"/>
        </w:rPr>
        <w:t xml:space="preserve"> покриття, поверхня чавунних деталей насосу має бути пофарбована </w:t>
      </w:r>
      <w:proofErr w:type="spellStart"/>
      <w:r w:rsidRPr="00F015E6">
        <w:rPr>
          <w:rFonts w:ascii="Times New Roman" w:hAnsi="Times New Roman"/>
          <w:sz w:val="24"/>
          <w:szCs w:val="24"/>
          <w:lang w:val="uk-UA" w:eastAsia="uk-UA"/>
        </w:rPr>
        <w:t>екологично</w:t>
      </w:r>
      <w:proofErr w:type="spellEnd"/>
      <w:r w:rsidRPr="00F015E6">
        <w:rPr>
          <w:rFonts w:ascii="Times New Roman" w:hAnsi="Times New Roman"/>
          <w:sz w:val="24"/>
          <w:szCs w:val="24"/>
          <w:lang w:val="uk-UA" w:eastAsia="uk-UA"/>
        </w:rPr>
        <w:t xml:space="preserve"> чистим порошковим покриттям (товщина не менше 100 </w:t>
      </w:r>
      <w:proofErr w:type="spellStart"/>
      <w:r w:rsidRPr="00F015E6">
        <w:rPr>
          <w:rFonts w:ascii="Times New Roman" w:hAnsi="Times New Roman"/>
          <w:sz w:val="24"/>
          <w:szCs w:val="24"/>
          <w:lang w:val="uk-UA" w:eastAsia="uk-UA"/>
        </w:rPr>
        <w:t>мкм</w:t>
      </w:r>
      <w:proofErr w:type="spellEnd"/>
      <w:r w:rsidRPr="00F015E6">
        <w:rPr>
          <w:rFonts w:ascii="Times New Roman" w:hAnsi="Times New Roman"/>
          <w:sz w:val="24"/>
          <w:szCs w:val="24"/>
          <w:lang w:val="uk-UA" w:eastAsia="uk-UA"/>
        </w:rPr>
        <w:t xml:space="preserve">), яке забезпечить високий захист від удару та корозії. Готовий насос має бути зібрано з вже пофарбованих деталей, що не допустить можливість утворення іржі або </w:t>
      </w:r>
      <w:proofErr w:type="spellStart"/>
      <w:r w:rsidRPr="00F015E6">
        <w:rPr>
          <w:rFonts w:ascii="Times New Roman" w:hAnsi="Times New Roman"/>
          <w:sz w:val="24"/>
          <w:szCs w:val="24"/>
          <w:lang w:val="uk-UA" w:eastAsia="uk-UA"/>
        </w:rPr>
        <w:t>окаліни</w:t>
      </w:r>
      <w:proofErr w:type="spellEnd"/>
      <w:r w:rsidRPr="00F015E6">
        <w:rPr>
          <w:rFonts w:ascii="Times New Roman" w:hAnsi="Times New Roman"/>
          <w:sz w:val="24"/>
          <w:szCs w:val="24"/>
          <w:lang w:val="uk-UA" w:eastAsia="uk-UA"/>
        </w:rPr>
        <w:t xml:space="preserve"> у виїмках між деталями і </w:t>
      </w:r>
      <w:proofErr w:type="spellStart"/>
      <w:r w:rsidRPr="00F015E6">
        <w:rPr>
          <w:rFonts w:ascii="Times New Roman" w:hAnsi="Times New Roman"/>
          <w:sz w:val="24"/>
          <w:szCs w:val="24"/>
          <w:lang w:val="uk-UA" w:eastAsia="uk-UA"/>
        </w:rPr>
        <w:t>т.п</w:t>
      </w:r>
      <w:proofErr w:type="spellEnd"/>
      <w:r w:rsidRPr="00F015E6">
        <w:rPr>
          <w:rFonts w:ascii="Times New Roman" w:hAnsi="Times New Roman"/>
          <w:sz w:val="24"/>
          <w:szCs w:val="24"/>
          <w:lang w:val="uk-UA" w:eastAsia="uk-UA"/>
        </w:rPr>
        <w:t>.</w:t>
      </w:r>
    </w:p>
    <w:p w14:paraId="12039A76"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.7. Насос повинен мати подвійне механічне торцеве ущільнення валу </w:t>
      </w:r>
      <w:proofErr w:type="spellStart"/>
      <w:r w:rsidRPr="00F015E6">
        <w:rPr>
          <w:rFonts w:ascii="Times New Roman" w:hAnsi="Times New Roman"/>
          <w:sz w:val="24"/>
          <w:szCs w:val="24"/>
          <w:lang w:val="uk-UA" w:eastAsia="uk-UA"/>
        </w:rPr>
        <w:t>картриджного</w:t>
      </w:r>
      <w:proofErr w:type="spellEnd"/>
      <w:r w:rsidRPr="00F015E6">
        <w:rPr>
          <w:rFonts w:ascii="Times New Roman" w:hAnsi="Times New Roman"/>
          <w:sz w:val="24"/>
          <w:szCs w:val="24"/>
          <w:lang w:val="uk-UA" w:eastAsia="uk-UA"/>
        </w:rPr>
        <w:t xml:space="preserve"> типу з наступних матеріалів: </w:t>
      </w:r>
    </w:p>
    <w:p w14:paraId="2F494DFA"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Первинне ущільнення валу: SIC / SIC – карбіду кремнію;</w:t>
      </w:r>
    </w:p>
    <w:p w14:paraId="2A4130A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Вторинне ущільнення валу: CARBON / CERAMICS – графіт/карбіду кремнію.</w:t>
      </w:r>
    </w:p>
    <w:p w14:paraId="21F3954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.8. Монтажні дані повинні бути:</w:t>
      </w:r>
    </w:p>
    <w:p w14:paraId="18B20016" w14:textId="77777777" w:rsidR="00F015E6" w:rsidRPr="00F015E6" w:rsidRDefault="00F015E6" w:rsidP="00F015E6">
      <w:pPr>
        <w:spacing w:after="0" w:line="240" w:lineRule="auto"/>
        <w:jc w:val="both"/>
        <w:rPr>
          <w:rFonts w:ascii="Times New Roman" w:hAnsi="Times New Roman"/>
          <w:color w:val="000000"/>
          <w:sz w:val="24"/>
          <w:szCs w:val="24"/>
          <w:lang w:val="uk-UA" w:eastAsia="uk-UA"/>
        </w:rPr>
      </w:pPr>
      <w:r w:rsidRPr="00F015E6">
        <w:rPr>
          <w:rFonts w:ascii="Times New Roman" w:hAnsi="Times New Roman"/>
          <w:color w:val="000000"/>
          <w:sz w:val="24"/>
          <w:szCs w:val="24"/>
          <w:lang w:val="uk-UA" w:eastAsia="uk-UA"/>
        </w:rPr>
        <w:t xml:space="preserve">Вхідний патрубок насосу: </w:t>
      </w:r>
      <w:r w:rsidRPr="00F015E6">
        <w:rPr>
          <w:rFonts w:ascii="Times New Roman" w:hAnsi="Times New Roman"/>
          <w:color w:val="000000"/>
          <w:sz w:val="24"/>
          <w:szCs w:val="24"/>
          <w:lang w:val="en-US" w:eastAsia="uk-UA"/>
        </w:rPr>
        <w:t>DN</w:t>
      </w:r>
      <w:r w:rsidRPr="00F015E6">
        <w:rPr>
          <w:rFonts w:ascii="Times New Roman" w:hAnsi="Times New Roman"/>
          <w:color w:val="000000"/>
          <w:sz w:val="24"/>
          <w:szCs w:val="24"/>
          <w:lang w:eastAsia="uk-UA"/>
        </w:rPr>
        <w:t>10</w:t>
      </w:r>
      <w:r w:rsidRPr="00F015E6">
        <w:rPr>
          <w:rFonts w:ascii="Times New Roman" w:hAnsi="Times New Roman"/>
          <w:color w:val="000000"/>
          <w:sz w:val="24"/>
          <w:szCs w:val="24"/>
          <w:lang w:val="uk-UA" w:eastAsia="uk-UA"/>
        </w:rPr>
        <w:t xml:space="preserve">0, напірний патрубок </w:t>
      </w:r>
      <w:r w:rsidRPr="00F015E6">
        <w:rPr>
          <w:rFonts w:ascii="Times New Roman" w:hAnsi="Times New Roman"/>
          <w:color w:val="000000"/>
          <w:sz w:val="24"/>
          <w:szCs w:val="24"/>
          <w:lang w:eastAsia="uk-UA"/>
        </w:rPr>
        <w:t>насосу</w:t>
      </w:r>
      <w:r w:rsidRPr="00F015E6">
        <w:rPr>
          <w:rFonts w:ascii="Times New Roman" w:hAnsi="Times New Roman"/>
          <w:color w:val="000000"/>
          <w:sz w:val="24"/>
          <w:szCs w:val="24"/>
          <w:lang w:val="uk-UA" w:eastAsia="uk-UA"/>
        </w:rPr>
        <w:t xml:space="preserve">: </w:t>
      </w:r>
      <w:r w:rsidRPr="00F015E6">
        <w:rPr>
          <w:rFonts w:ascii="Times New Roman" w:hAnsi="Times New Roman"/>
          <w:color w:val="000000"/>
          <w:sz w:val="24"/>
          <w:szCs w:val="24"/>
          <w:lang w:val="en-US" w:eastAsia="uk-UA"/>
        </w:rPr>
        <w:t>DN</w:t>
      </w:r>
      <w:r w:rsidRPr="00F015E6">
        <w:rPr>
          <w:rFonts w:ascii="Times New Roman" w:hAnsi="Times New Roman"/>
          <w:color w:val="000000"/>
          <w:sz w:val="24"/>
          <w:szCs w:val="24"/>
          <w:lang w:eastAsia="uk-UA"/>
        </w:rPr>
        <w:t>80</w:t>
      </w:r>
      <w:r w:rsidRPr="00F015E6">
        <w:rPr>
          <w:rFonts w:ascii="Times New Roman" w:hAnsi="Times New Roman"/>
          <w:color w:val="000000"/>
          <w:sz w:val="24"/>
          <w:szCs w:val="24"/>
          <w:lang w:val="uk-UA" w:eastAsia="uk-UA"/>
        </w:rPr>
        <w:t>.</w:t>
      </w:r>
    </w:p>
    <w:p w14:paraId="7FBA102C"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Макс. довжина насосу з рамою не більше 1275 мм.</w:t>
      </w:r>
    </w:p>
    <w:p w14:paraId="200B736E"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Висота від низу рами-основи до </w:t>
      </w:r>
      <w:proofErr w:type="spellStart"/>
      <w:r w:rsidRPr="00F015E6">
        <w:rPr>
          <w:rFonts w:ascii="Times New Roman" w:hAnsi="Times New Roman"/>
          <w:sz w:val="24"/>
          <w:szCs w:val="24"/>
          <w:lang w:val="uk-UA" w:eastAsia="uk-UA"/>
        </w:rPr>
        <w:t>вісі</w:t>
      </w:r>
      <w:proofErr w:type="spellEnd"/>
      <w:r w:rsidRPr="00F015E6">
        <w:rPr>
          <w:rFonts w:ascii="Times New Roman" w:hAnsi="Times New Roman"/>
          <w:sz w:val="24"/>
          <w:szCs w:val="24"/>
          <w:lang w:val="uk-UA" w:eastAsia="uk-UA"/>
        </w:rPr>
        <w:t xml:space="preserve"> всмоктувального патрубку - 400 мм.</w:t>
      </w:r>
    </w:p>
    <w:p w14:paraId="7257F7C8"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Висота від низу рами-основи до краю </w:t>
      </w:r>
      <w:proofErr w:type="spellStart"/>
      <w:r w:rsidRPr="00F015E6">
        <w:rPr>
          <w:rFonts w:ascii="Times New Roman" w:hAnsi="Times New Roman"/>
          <w:sz w:val="24"/>
          <w:szCs w:val="24"/>
          <w:lang w:eastAsia="uk-UA"/>
        </w:rPr>
        <w:t>фланцю</w:t>
      </w:r>
      <w:proofErr w:type="spellEnd"/>
      <w:r w:rsidRPr="00F015E6">
        <w:rPr>
          <w:rFonts w:ascii="Times New Roman" w:hAnsi="Times New Roman"/>
          <w:sz w:val="24"/>
          <w:szCs w:val="24"/>
          <w:lang w:eastAsia="uk-UA"/>
        </w:rPr>
        <w:t xml:space="preserve"> </w:t>
      </w:r>
      <w:proofErr w:type="spellStart"/>
      <w:r w:rsidRPr="00F015E6">
        <w:rPr>
          <w:rFonts w:ascii="Times New Roman" w:hAnsi="Times New Roman"/>
          <w:sz w:val="24"/>
          <w:szCs w:val="24"/>
          <w:lang w:eastAsia="uk-UA"/>
        </w:rPr>
        <w:t>нап</w:t>
      </w:r>
      <w:proofErr w:type="spellEnd"/>
      <w:r w:rsidRPr="00F015E6">
        <w:rPr>
          <w:rFonts w:ascii="Times New Roman" w:hAnsi="Times New Roman"/>
          <w:sz w:val="24"/>
          <w:szCs w:val="24"/>
          <w:lang w:val="uk-UA" w:eastAsia="uk-UA"/>
        </w:rPr>
        <w:t>і</w:t>
      </w:r>
      <w:proofErr w:type="spellStart"/>
      <w:r w:rsidRPr="00F015E6">
        <w:rPr>
          <w:rFonts w:ascii="Times New Roman" w:hAnsi="Times New Roman"/>
          <w:sz w:val="24"/>
          <w:szCs w:val="24"/>
          <w:lang w:eastAsia="uk-UA"/>
        </w:rPr>
        <w:t>рного</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патрубку - 730 мм.</w:t>
      </w:r>
    </w:p>
    <w:p w14:paraId="33C9B608"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.9. Насос повинен </w:t>
      </w:r>
      <w:proofErr w:type="spellStart"/>
      <w:r w:rsidRPr="00F015E6">
        <w:rPr>
          <w:rFonts w:ascii="Times New Roman" w:hAnsi="Times New Roman"/>
          <w:sz w:val="24"/>
          <w:szCs w:val="24"/>
          <w:lang w:val="uk-UA" w:eastAsia="uk-UA"/>
        </w:rPr>
        <w:t>поставля</w:t>
      </w:r>
      <w:r w:rsidRPr="00F015E6">
        <w:rPr>
          <w:rFonts w:ascii="Times New Roman" w:hAnsi="Times New Roman"/>
          <w:sz w:val="24"/>
          <w:szCs w:val="24"/>
          <w:lang w:eastAsia="uk-UA"/>
        </w:rPr>
        <w:t>тися</w:t>
      </w:r>
      <w:proofErr w:type="spellEnd"/>
      <w:r w:rsidRPr="00F015E6">
        <w:rPr>
          <w:rFonts w:ascii="Times New Roman" w:hAnsi="Times New Roman"/>
          <w:sz w:val="24"/>
          <w:szCs w:val="24"/>
          <w:lang w:val="uk-UA" w:eastAsia="uk-UA"/>
        </w:rPr>
        <w:t xml:space="preserve"> в комплекті з електродвигуном із високим ККД, виготовленим із деталей, що мають клас енергоефективності IE3.</w:t>
      </w:r>
    </w:p>
    <w:p w14:paraId="5C592CD8"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 xml:space="preserve">.10. Параметри електродвигуна повинні бути </w:t>
      </w:r>
      <w:proofErr w:type="gramStart"/>
      <w:r w:rsidRPr="00F015E6">
        <w:rPr>
          <w:rFonts w:ascii="Times New Roman" w:hAnsi="Times New Roman"/>
          <w:sz w:val="24"/>
          <w:szCs w:val="24"/>
          <w:lang w:val="uk-UA" w:eastAsia="uk-UA"/>
        </w:rPr>
        <w:t>наступними :</w:t>
      </w:r>
      <w:proofErr w:type="gramEnd"/>
    </w:p>
    <w:p w14:paraId="641A2F70"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Максимальна</w:t>
      </w:r>
      <w:r w:rsidRPr="00F015E6">
        <w:rPr>
          <w:rFonts w:ascii="Times New Roman" w:hAnsi="Times New Roman"/>
          <w:sz w:val="24"/>
          <w:szCs w:val="24"/>
          <w:lang w:val="uk-UA" w:eastAsia="uk-UA"/>
        </w:rPr>
        <w:t xml:space="preserve"> е</w:t>
      </w:r>
      <w:r w:rsidRPr="00F015E6">
        <w:rPr>
          <w:rFonts w:ascii="Times New Roman" w:hAnsi="Times New Roman"/>
          <w:bCs/>
          <w:sz w:val="24"/>
          <w:szCs w:val="24"/>
          <w:lang w:val="uk-UA" w:eastAsia="uk-UA"/>
        </w:rPr>
        <w:t xml:space="preserve">лектрична потужність </w:t>
      </w:r>
      <w:r w:rsidRPr="00F015E6">
        <w:rPr>
          <w:rFonts w:ascii="Times New Roman" w:hAnsi="Times New Roman"/>
          <w:sz w:val="24"/>
          <w:szCs w:val="24"/>
          <w:lang w:val="uk-UA" w:eastAsia="uk-UA"/>
        </w:rPr>
        <w:t>(P1</w:t>
      </w:r>
      <w:r w:rsidRPr="00F015E6">
        <w:rPr>
          <w:rFonts w:ascii="Times New Roman" w:hAnsi="Times New Roman"/>
          <w:sz w:val="24"/>
          <w:szCs w:val="24"/>
          <w:lang w:val="en-US" w:eastAsia="uk-UA"/>
        </w:rPr>
        <w:t>max</w:t>
      </w:r>
      <w:r w:rsidRPr="00F015E6">
        <w:rPr>
          <w:rFonts w:ascii="Times New Roman" w:hAnsi="Times New Roman"/>
          <w:sz w:val="24"/>
          <w:szCs w:val="24"/>
          <w:lang w:val="uk-UA" w:eastAsia="uk-UA"/>
        </w:rPr>
        <w:t xml:space="preserve">) – </w:t>
      </w:r>
      <w:r w:rsidRPr="00F015E6">
        <w:rPr>
          <w:rFonts w:ascii="Times New Roman" w:hAnsi="Times New Roman"/>
          <w:sz w:val="24"/>
          <w:szCs w:val="24"/>
          <w:lang w:eastAsia="uk-UA"/>
        </w:rPr>
        <w:t>25.0</w:t>
      </w:r>
      <w:r w:rsidRPr="00F015E6">
        <w:rPr>
          <w:rFonts w:ascii="Times New Roman" w:hAnsi="Times New Roman"/>
          <w:sz w:val="24"/>
          <w:szCs w:val="24"/>
          <w:lang w:val="uk-UA" w:eastAsia="uk-UA"/>
        </w:rPr>
        <w:t xml:space="preserve"> кВт;</w:t>
      </w:r>
    </w:p>
    <w:p w14:paraId="5B9AB4C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Максимальна</w:t>
      </w:r>
      <w:r w:rsidRPr="00F015E6">
        <w:rPr>
          <w:rFonts w:ascii="Times New Roman" w:hAnsi="Times New Roman"/>
          <w:sz w:val="24"/>
          <w:szCs w:val="24"/>
          <w:lang w:val="uk-UA" w:eastAsia="uk-UA"/>
        </w:rPr>
        <w:t xml:space="preserve"> </w:t>
      </w:r>
      <w:proofErr w:type="spellStart"/>
      <w:r w:rsidRPr="00F015E6">
        <w:rPr>
          <w:rFonts w:ascii="Times New Roman" w:hAnsi="Times New Roman"/>
          <w:sz w:val="24"/>
          <w:szCs w:val="24"/>
          <w:lang w:eastAsia="uk-UA"/>
        </w:rPr>
        <w:t>встановлена</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потужність на валу (P2</w:t>
      </w:r>
      <w:r w:rsidRPr="00F015E6">
        <w:rPr>
          <w:rFonts w:ascii="Times New Roman" w:hAnsi="Times New Roman"/>
          <w:sz w:val="24"/>
          <w:szCs w:val="24"/>
          <w:lang w:val="en-US" w:eastAsia="uk-UA"/>
        </w:rPr>
        <w:t>max</w:t>
      </w:r>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22.0</w:t>
      </w:r>
      <w:r w:rsidRPr="00F015E6">
        <w:rPr>
          <w:rFonts w:ascii="Times New Roman" w:hAnsi="Times New Roman"/>
          <w:sz w:val="24"/>
          <w:szCs w:val="24"/>
          <w:lang w:val="uk-UA" w:eastAsia="uk-UA"/>
        </w:rPr>
        <w:t xml:space="preserve"> кВт;</w:t>
      </w:r>
    </w:p>
    <w:p w14:paraId="59160F02"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Потужність е</w:t>
      </w:r>
      <w:r w:rsidRPr="00F015E6">
        <w:rPr>
          <w:rFonts w:ascii="Times New Roman" w:hAnsi="Times New Roman"/>
          <w:bCs/>
          <w:sz w:val="24"/>
          <w:szCs w:val="24"/>
          <w:lang w:val="uk-UA" w:eastAsia="uk-UA"/>
        </w:rPr>
        <w:t xml:space="preserve">лектрична </w:t>
      </w:r>
      <w:r w:rsidRPr="00F015E6">
        <w:rPr>
          <w:rFonts w:ascii="Times New Roman" w:hAnsi="Times New Roman"/>
          <w:sz w:val="24"/>
          <w:szCs w:val="24"/>
          <w:lang w:val="uk-UA" w:eastAsia="uk-UA"/>
        </w:rPr>
        <w:t xml:space="preserve">в робочій точці </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(P1 роб</w:t>
      </w:r>
      <w:r w:rsidRPr="00F015E6">
        <w:rPr>
          <w:rFonts w:ascii="Times New Roman" w:hAnsi="Times New Roman"/>
          <w:sz w:val="24"/>
          <w:szCs w:val="24"/>
          <w:lang w:eastAsia="uk-UA"/>
        </w:rPr>
        <w:t xml:space="preserve"> 1</w:t>
      </w:r>
      <w:r w:rsidRPr="00F015E6">
        <w:rPr>
          <w:rFonts w:ascii="Times New Roman" w:hAnsi="Times New Roman"/>
          <w:sz w:val="24"/>
          <w:szCs w:val="24"/>
          <w:lang w:val="uk-UA" w:eastAsia="uk-UA"/>
        </w:rPr>
        <w:t xml:space="preserve">) – не більше </w:t>
      </w:r>
      <w:r w:rsidRPr="00F015E6">
        <w:rPr>
          <w:rFonts w:ascii="Times New Roman" w:hAnsi="Times New Roman"/>
          <w:sz w:val="24"/>
          <w:szCs w:val="24"/>
          <w:lang w:eastAsia="uk-UA"/>
        </w:rPr>
        <w:t>23.8</w:t>
      </w:r>
      <w:r w:rsidRPr="00F015E6">
        <w:rPr>
          <w:rFonts w:ascii="Times New Roman" w:hAnsi="Times New Roman"/>
          <w:sz w:val="24"/>
          <w:szCs w:val="24"/>
          <w:lang w:val="uk-UA" w:eastAsia="uk-UA"/>
        </w:rPr>
        <w:t xml:space="preserve"> кВт;</w:t>
      </w:r>
    </w:p>
    <w:p w14:paraId="3E4A9BF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Потужність </w:t>
      </w:r>
      <w:r w:rsidRPr="00F015E6">
        <w:rPr>
          <w:rFonts w:ascii="Times New Roman" w:hAnsi="Times New Roman"/>
          <w:sz w:val="24"/>
          <w:szCs w:val="24"/>
          <w:lang w:eastAsia="uk-UA"/>
        </w:rPr>
        <w:t xml:space="preserve">на валу </w:t>
      </w:r>
      <w:r w:rsidRPr="00F015E6">
        <w:rPr>
          <w:rFonts w:ascii="Times New Roman" w:hAnsi="Times New Roman"/>
          <w:sz w:val="24"/>
          <w:szCs w:val="24"/>
          <w:lang w:val="uk-UA" w:eastAsia="uk-UA"/>
        </w:rPr>
        <w:t>в робочій точці</w:t>
      </w:r>
      <w:r w:rsidRPr="00F015E6">
        <w:rPr>
          <w:rFonts w:ascii="Times New Roman" w:hAnsi="Times New Roman"/>
          <w:sz w:val="24"/>
          <w:szCs w:val="24"/>
          <w:lang w:eastAsia="uk-UA"/>
        </w:rPr>
        <w:t xml:space="preserve"> №1 </w:t>
      </w:r>
      <w:r w:rsidRPr="00F015E6">
        <w:rPr>
          <w:rFonts w:ascii="Times New Roman" w:hAnsi="Times New Roman"/>
          <w:sz w:val="24"/>
          <w:szCs w:val="24"/>
          <w:lang w:val="uk-UA" w:eastAsia="uk-UA"/>
        </w:rPr>
        <w:t xml:space="preserve"> (P2 роб</w:t>
      </w:r>
      <w:r w:rsidRPr="00F015E6">
        <w:rPr>
          <w:rFonts w:ascii="Times New Roman" w:hAnsi="Times New Roman"/>
          <w:sz w:val="24"/>
          <w:szCs w:val="24"/>
          <w:lang w:eastAsia="uk-UA"/>
        </w:rPr>
        <w:t xml:space="preserve"> 1</w:t>
      </w:r>
      <w:r w:rsidRPr="00F015E6">
        <w:rPr>
          <w:rFonts w:ascii="Times New Roman" w:hAnsi="Times New Roman"/>
          <w:sz w:val="24"/>
          <w:szCs w:val="24"/>
          <w:lang w:val="uk-UA" w:eastAsia="uk-UA"/>
        </w:rPr>
        <w:t>) – не більше</w:t>
      </w:r>
      <w:r w:rsidRPr="00F015E6">
        <w:rPr>
          <w:rFonts w:ascii="Times New Roman" w:hAnsi="Times New Roman"/>
          <w:sz w:val="24"/>
          <w:szCs w:val="24"/>
          <w:lang w:eastAsia="uk-UA"/>
        </w:rPr>
        <w:t xml:space="preserve"> 20.95</w:t>
      </w:r>
      <w:r w:rsidRPr="00F015E6">
        <w:rPr>
          <w:rFonts w:ascii="Times New Roman" w:hAnsi="Times New Roman"/>
          <w:sz w:val="24"/>
          <w:szCs w:val="24"/>
          <w:lang w:val="uk-UA" w:eastAsia="uk-UA"/>
        </w:rPr>
        <w:t xml:space="preserve"> кВт;</w:t>
      </w:r>
    </w:p>
    <w:p w14:paraId="4F4E1D35"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Потужність е</w:t>
      </w:r>
      <w:r w:rsidRPr="00F015E6">
        <w:rPr>
          <w:rFonts w:ascii="Times New Roman" w:hAnsi="Times New Roman"/>
          <w:bCs/>
          <w:sz w:val="24"/>
          <w:szCs w:val="24"/>
          <w:lang w:val="uk-UA" w:eastAsia="uk-UA"/>
        </w:rPr>
        <w:t xml:space="preserve">лектрична </w:t>
      </w:r>
      <w:r w:rsidRPr="00F015E6">
        <w:rPr>
          <w:rFonts w:ascii="Times New Roman" w:hAnsi="Times New Roman"/>
          <w:sz w:val="24"/>
          <w:szCs w:val="24"/>
          <w:lang w:val="uk-UA" w:eastAsia="uk-UA"/>
        </w:rPr>
        <w:t xml:space="preserve">в робочій точці </w:t>
      </w:r>
      <w:r w:rsidRPr="00F015E6">
        <w:rPr>
          <w:rFonts w:ascii="Times New Roman" w:hAnsi="Times New Roman"/>
          <w:sz w:val="24"/>
          <w:szCs w:val="24"/>
          <w:lang w:eastAsia="uk-UA"/>
        </w:rPr>
        <w:t xml:space="preserve">№2 </w:t>
      </w:r>
      <w:r w:rsidRPr="00F015E6">
        <w:rPr>
          <w:rFonts w:ascii="Times New Roman" w:hAnsi="Times New Roman"/>
          <w:sz w:val="24"/>
          <w:szCs w:val="24"/>
          <w:lang w:val="uk-UA" w:eastAsia="uk-UA"/>
        </w:rPr>
        <w:t>(P1 роб</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xml:space="preserve">) – не більше </w:t>
      </w:r>
      <w:r w:rsidRPr="00F015E6">
        <w:rPr>
          <w:rFonts w:ascii="Times New Roman" w:hAnsi="Times New Roman"/>
          <w:sz w:val="24"/>
          <w:szCs w:val="24"/>
          <w:lang w:eastAsia="uk-UA"/>
        </w:rPr>
        <w:t>19.6</w:t>
      </w:r>
      <w:r w:rsidRPr="00F015E6">
        <w:rPr>
          <w:rFonts w:ascii="Times New Roman" w:hAnsi="Times New Roman"/>
          <w:sz w:val="24"/>
          <w:szCs w:val="24"/>
          <w:lang w:val="uk-UA" w:eastAsia="uk-UA"/>
        </w:rPr>
        <w:t xml:space="preserve"> кВт;</w:t>
      </w:r>
    </w:p>
    <w:p w14:paraId="02C3693A"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Потужність </w:t>
      </w:r>
      <w:r w:rsidRPr="00F015E6">
        <w:rPr>
          <w:rFonts w:ascii="Times New Roman" w:hAnsi="Times New Roman"/>
          <w:sz w:val="24"/>
          <w:szCs w:val="24"/>
          <w:lang w:eastAsia="uk-UA"/>
        </w:rPr>
        <w:t xml:space="preserve">на валу </w:t>
      </w:r>
      <w:r w:rsidRPr="00F015E6">
        <w:rPr>
          <w:rFonts w:ascii="Times New Roman" w:hAnsi="Times New Roman"/>
          <w:sz w:val="24"/>
          <w:szCs w:val="24"/>
          <w:lang w:val="uk-UA" w:eastAsia="uk-UA"/>
        </w:rPr>
        <w:t>в робочій точці</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xml:space="preserve"> (P2 роб</w:t>
      </w:r>
      <w:r w:rsidRPr="00F015E6">
        <w:rPr>
          <w:rFonts w:ascii="Times New Roman" w:hAnsi="Times New Roman"/>
          <w:sz w:val="24"/>
          <w:szCs w:val="24"/>
          <w:lang w:eastAsia="uk-UA"/>
        </w:rPr>
        <w:t xml:space="preserve"> 2</w:t>
      </w:r>
      <w:r w:rsidRPr="00F015E6">
        <w:rPr>
          <w:rFonts w:ascii="Times New Roman" w:hAnsi="Times New Roman"/>
          <w:sz w:val="24"/>
          <w:szCs w:val="24"/>
          <w:lang w:val="uk-UA" w:eastAsia="uk-UA"/>
        </w:rPr>
        <w:t>) – не більше</w:t>
      </w:r>
      <w:r w:rsidRPr="00F015E6">
        <w:rPr>
          <w:rFonts w:ascii="Times New Roman" w:hAnsi="Times New Roman"/>
          <w:sz w:val="24"/>
          <w:szCs w:val="24"/>
          <w:lang w:eastAsia="uk-UA"/>
        </w:rPr>
        <w:t xml:space="preserve"> 17.3</w:t>
      </w:r>
      <w:r w:rsidRPr="00F015E6">
        <w:rPr>
          <w:rFonts w:ascii="Times New Roman" w:hAnsi="Times New Roman"/>
          <w:sz w:val="24"/>
          <w:szCs w:val="24"/>
          <w:lang w:val="uk-UA" w:eastAsia="uk-UA"/>
        </w:rPr>
        <w:t xml:space="preserve"> кВт;</w:t>
      </w:r>
    </w:p>
    <w:p w14:paraId="1DA889EC"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Максимальне споживання току: не більше 41 A;</w:t>
      </w:r>
    </w:p>
    <w:p w14:paraId="65BFF0E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Номінальна напруга живлення -  3 x 380-415/660-690 ВV;</w:t>
      </w:r>
    </w:p>
    <w:p w14:paraId="0F891041"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Допуск по </w:t>
      </w:r>
      <w:proofErr w:type="spellStart"/>
      <w:r w:rsidRPr="00F015E6">
        <w:rPr>
          <w:rFonts w:ascii="Times New Roman" w:hAnsi="Times New Roman"/>
          <w:sz w:val="24"/>
          <w:szCs w:val="24"/>
          <w:lang w:val="uk-UA" w:eastAsia="uk-UA"/>
        </w:rPr>
        <w:t>відхіленню</w:t>
      </w:r>
      <w:proofErr w:type="spellEnd"/>
      <w:r w:rsidRPr="00F015E6">
        <w:rPr>
          <w:rFonts w:ascii="Times New Roman" w:hAnsi="Times New Roman"/>
          <w:sz w:val="24"/>
          <w:szCs w:val="24"/>
          <w:lang w:val="uk-UA" w:eastAsia="uk-UA"/>
        </w:rPr>
        <w:t xml:space="preserve"> напруги:  +</w:t>
      </w:r>
      <w:r w:rsidRPr="00F015E6">
        <w:rPr>
          <w:rFonts w:ascii="Times New Roman" w:hAnsi="Times New Roman"/>
          <w:sz w:val="24"/>
          <w:szCs w:val="24"/>
          <w:lang w:eastAsia="uk-UA"/>
        </w:rPr>
        <w:t xml:space="preserve">10 </w:t>
      </w:r>
      <w:r w:rsidRPr="00F015E6">
        <w:rPr>
          <w:rFonts w:ascii="Times New Roman" w:hAnsi="Times New Roman"/>
          <w:sz w:val="24"/>
          <w:szCs w:val="24"/>
          <w:lang w:val="uk-UA" w:eastAsia="uk-UA"/>
        </w:rPr>
        <w:t>/-10 %;</w:t>
      </w:r>
    </w:p>
    <w:p w14:paraId="184154A6"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Частота живлення - 50 </w:t>
      </w:r>
      <w:proofErr w:type="spellStart"/>
      <w:r w:rsidRPr="00F015E6">
        <w:rPr>
          <w:rFonts w:ascii="Times New Roman" w:hAnsi="Times New Roman"/>
          <w:sz w:val="24"/>
          <w:szCs w:val="24"/>
          <w:lang w:val="uk-UA" w:eastAsia="uk-UA"/>
        </w:rPr>
        <w:t>Hz</w:t>
      </w:r>
      <w:proofErr w:type="spellEnd"/>
      <w:r w:rsidRPr="00F015E6">
        <w:rPr>
          <w:rFonts w:ascii="Times New Roman" w:hAnsi="Times New Roman"/>
          <w:sz w:val="24"/>
          <w:szCs w:val="24"/>
          <w:lang w:val="uk-UA" w:eastAsia="uk-UA"/>
        </w:rPr>
        <w:t>;</w:t>
      </w:r>
    </w:p>
    <w:p w14:paraId="1D591F47"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Швидкість обертання – </w:t>
      </w:r>
      <w:r w:rsidRPr="00F015E6">
        <w:rPr>
          <w:rFonts w:ascii="Times New Roman" w:hAnsi="Times New Roman"/>
          <w:sz w:val="24"/>
          <w:szCs w:val="24"/>
          <w:lang w:eastAsia="uk-UA"/>
        </w:rPr>
        <w:t>не б</w:t>
      </w:r>
      <w:proofErr w:type="spellStart"/>
      <w:r w:rsidRPr="00F015E6">
        <w:rPr>
          <w:rFonts w:ascii="Times New Roman" w:hAnsi="Times New Roman"/>
          <w:sz w:val="24"/>
          <w:szCs w:val="24"/>
          <w:lang w:val="uk-UA" w:eastAsia="uk-UA"/>
        </w:rPr>
        <w:t>іл</w:t>
      </w:r>
      <w:r w:rsidRPr="00F015E6">
        <w:rPr>
          <w:rFonts w:ascii="Times New Roman" w:hAnsi="Times New Roman"/>
          <w:sz w:val="24"/>
          <w:szCs w:val="24"/>
          <w:lang w:eastAsia="uk-UA"/>
        </w:rPr>
        <w:t>ьше</w:t>
      </w:r>
      <w:proofErr w:type="spellEnd"/>
      <w:r w:rsidRPr="00F015E6">
        <w:rPr>
          <w:rFonts w:ascii="Times New Roman" w:hAnsi="Times New Roman"/>
          <w:sz w:val="24"/>
          <w:szCs w:val="24"/>
          <w:lang w:eastAsia="uk-UA"/>
        </w:rPr>
        <w:t xml:space="preserve"> 2940</w:t>
      </w:r>
      <w:r w:rsidRPr="00F015E6">
        <w:rPr>
          <w:rFonts w:ascii="Times New Roman" w:hAnsi="Times New Roman"/>
          <w:sz w:val="24"/>
          <w:szCs w:val="24"/>
          <w:lang w:val="uk-UA" w:eastAsia="uk-UA"/>
        </w:rPr>
        <w:t xml:space="preserve"> об/хв;</w:t>
      </w:r>
    </w:p>
    <w:p w14:paraId="7F119864"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Спосіб запуску - "зірка-трикутник" (Y/</w:t>
      </w:r>
      <w:r w:rsidRPr="00F015E6">
        <w:rPr>
          <w:rFonts w:ascii="Times New Roman" w:hAnsi="Times New Roman"/>
          <w:sz w:val="24"/>
          <w:szCs w:val="24"/>
          <w:lang w:val="en-US" w:eastAsia="uk-UA"/>
        </w:rPr>
        <w:t>D</w:t>
      </w:r>
      <w:r w:rsidRPr="00F015E6">
        <w:rPr>
          <w:rFonts w:ascii="Times New Roman" w:hAnsi="Times New Roman"/>
          <w:sz w:val="24"/>
          <w:szCs w:val="24"/>
          <w:lang w:val="uk-UA" w:eastAsia="uk-UA"/>
        </w:rPr>
        <w:t>);</w:t>
      </w:r>
    </w:p>
    <w:p w14:paraId="61103DF8"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Клас захисту електродвигуна  – не менше IP68 (IEC 34-5);</w:t>
      </w:r>
    </w:p>
    <w:p w14:paraId="472646DC"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Клас температурної стійкості ізоляції – </w:t>
      </w:r>
      <w:r w:rsidRPr="00F015E6">
        <w:rPr>
          <w:rFonts w:ascii="Times New Roman" w:hAnsi="Times New Roman"/>
          <w:sz w:val="24"/>
          <w:szCs w:val="24"/>
          <w:lang w:eastAsia="uk-UA"/>
        </w:rPr>
        <w:t>не меньше Н</w:t>
      </w:r>
      <w:r w:rsidRPr="00F015E6">
        <w:rPr>
          <w:rFonts w:ascii="Times New Roman" w:hAnsi="Times New Roman"/>
          <w:sz w:val="24"/>
          <w:szCs w:val="24"/>
          <w:lang w:val="uk-UA" w:eastAsia="uk-UA"/>
        </w:rPr>
        <w:t xml:space="preserve"> (180 °C, згідно IEC 85);</w:t>
      </w:r>
    </w:p>
    <w:p w14:paraId="227931C0"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Кількість пусків на годину – не  менше </w:t>
      </w:r>
      <w:r w:rsidRPr="00F015E6">
        <w:rPr>
          <w:rFonts w:ascii="Times New Roman" w:hAnsi="Times New Roman"/>
          <w:sz w:val="24"/>
          <w:szCs w:val="24"/>
          <w:lang w:eastAsia="uk-UA"/>
        </w:rPr>
        <w:t>20</w:t>
      </w:r>
      <w:r w:rsidRPr="00F015E6">
        <w:rPr>
          <w:rFonts w:ascii="Times New Roman" w:hAnsi="Times New Roman"/>
          <w:sz w:val="24"/>
          <w:szCs w:val="24"/>
          <w:lang w:val="uk-UA" w:eastAsia="uk-UA"/>
        </w:rPr>
        <w:t>.</w:t>
      </w:r>
    </w:p>
    <w:p w14:paraId="1E7665B3"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w:t>
      </w:r>
      <w:r w:rsidRPr="00F015E6">
        <w:rPr>
          <w:rFonts w:ascii="Times New Roman" w:hAnsi="Times New Roman"/>
          <w:sz w:val="24"/>
          <w:szCs w:val="24"/>
          <w:lang w:val="uk-UA" w:eastAsia="uk-UA"/>
        </w:rPr>
        <w:t xml:space="preserve">при максимальному навантажені -  не менше </w:t>
      </w:r>
      <w:r w:rsidRPr="00F015E6">
        <w:rPr>
          <w:rFonts w:ascii="Times New Roman" w:hAnsi="Times New Roman"/>
          <w:sz w:val="24"/>
          <w:szCs w:val="24"/>
          <w:lang w:eastAsia="uk-UA"/>
        </w:rPr>
        <w:t>88</w:t>
      </w:r>
      <w:r w:rsidRPr="00F015E6">
        <w:rPr>
          <w:rFonts w:ascii="Times New Roman" w:hAnsi="Times New Roman"/>
          <w:sz w:val="24"/>
          <w:szCs w:val="24"/>
          <w:lang w:val="uk-UA" w:eastAsia="uk-UA"/>
        </w:rPr>
        <w:t xml:space="preserve"> %</w:t>
      </w:r>
    </w:p>
    <w:p w14:paraId="3F283A6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при </w:t>
      </w:r>
      <w:r w:rsidRPr="00F015E6">
        <w:rPr>
          <w:rFonts w:ascii="Times New Roman" w:hAnsi="Times New Roman"/>
          <w:sz w:val="24"/>
          <w:szCs w:val="24"/>
          <w:lang w:val="uk-UA" w:eastAsia="uk-UA"/>
        </w:rPr>
        <w:t xml:space="preserve">навантажені </w:t>
      </w:r>
      <w:r w:rsidRPr="00F015E6">
        <w:rPr>
          <w:rFonts w:ascii="Times New Roman" w:hAnsi="Times New Roman"/>
          <w:sz w:val="24"/>
          <w:szCs w:val="24"/>
          <w:lang w:eastAsia="uk-UA"/>
        </w:rPr>
        <w:t>на 75% в</w:t>
      </w:r>
      <w:r w:rsidRPr="00F015E6">
        <w:rPr>
          <w:rFonts w:ascii="Times New Roman" w:hAnsi="Times New Roman"/>
          <w:sz w:val="24"/>
          <w:szCs w:val="24"/>
          <w:lang w:val="uk-UA" w:eastAsia="uk-UA"/>
        </w:rPr>
        <w:t xml:space="preserve">ід максимального  -  не менше </w:t>
      </w:r>
      <w:r w:rsidRPr="00F015E6">
        <w:rPr>
          <w:rFonts w:ascii="Times New Roman" w:hAnsi="Times New Roman"/>
          <w:sz w:val="24"/>
          <w:szCs w:val="24"/>
          <w:lang w:eastAsia="uk-UA"/>
        </w:rPr>
        <w:t>88</w:t>
      </w:r>
      <w:r w:rsidRPr="00F015E6">
        <w:rPr>
          <w:rFonts w:ascii="Times New Roman" w:hAnsi="Times New Roman"/>
          <w:sz w:val="24"/>
          <w:szCs w:val="24"/>
          <w:lang w:val="uk-UA" w:eastAsia="uk-UA"/>
        </w:rPr>
        <w:t xml:space="preserve"> %</w:t>
      </w:r>
    </w:p>
    <w:p w14:paraId="05563C7F"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Ефективність двигуна </w:t>
      </w:r>
      <w:r w:rsidRPr="00F015E6">
        <w:rPr>
          <w:rFonts w:ascii="Times New Roman" w:hAnsi="Times New Roman"/>
          <w:sz w:val="24"/>
          <w:szCs w:val="24"/>
          <w:lang w:eastAsia="uk-UA"/>
        </w:rPr>
        <w:t xml:space="preserve">(ККД) при </w:t>
      </w:r>
      <w:r w:rsidRPr="00F015E6">
        <w:rPr>
          <w:rFonts w:ascii="Times New Roman" w:hAnsi="Times New Roman"/>
          <w:sz w:val="24"/>
          <w:szCs w:val="24"/>
          <w:lang w:val="uk-UA" w:eastAsia="uk-UA"/>
        </w:rPr>
        <w:t xml:space="preserve">навантажені </w:t>
      </w:r>
      <w:r w:rsidRPr="00F015E6">
        <w:rPr>
          <w:rFonts w:ascii="Times New Roman" w:hAnsi="Times New Roman"/>
          <w:sz w:val="24"/>
          <w:szCs w:val="24"/>
          <w:lang w:eastAsia="uk-UA"/>
        </w:rPr>
        <w:t>на 50% в</w:t>
      </w:r>
      <w:r w:rsidRPr="00F015E6">
        <w:rPr>
          <w:rFonts w:ascii="Times New Roman" w:hAnsi="Times New Roman"/>
          <w:sz w:val="24"/>
          <w:szCs w:val="24"/>
          <w:lang w:val="uk-UA" w:eastAsia="uk-UA"/>
        </w:rPr>
        <w:t xml:space="preserve">ід максимального  -  не менше </w:t>
      </w:r>
      <w:r w:rsidRPr="00F015E6">
        <w:rPr>
          <w:rFonts w:ascii="Times New Roman" w:hAnsi="Times New Roman"/>
          <w:sz w:val="24"/>
          <w:szCs w:val="24"/>
          <w:lang w:eastAsia="uk-UA"/>
        </w:rPr>
        <w:t>86</w:t>
      </w:r>
      <w:r w:rsidRPr="00F015E6">
        <w:rPr>
          <w:rFonts w:ascii="Times New Roman" w:hAnsi="Times New Roman"/>
          <w:sz w:val="24"/>
          <w:szCs w:val="24"/>
          <w:lang w:val="uk-UA" w:eastAsia="uk-UA"/>
        </w:rPr>
        <w:t xml:space="preserve"> %</w:t>
      </w:r>
    </w:p>
    <w:p w14:paraId="585B7FE5"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  не менше 0</w:t>
      </w:r>
      <w:r w:rsidRPr="00F015E6">
        <w:rPr>
          <w:rFonts w:ascii="Times New Roman" w:hAnsi="Times New Roman"/>
          <w:sz w:val="24"/>
          <w:szCs w:val="24"/>
          <w:lang w:eastAsia="uk-UA"/>
        </w:rPr>
        <w:t xml:space="preserve">.89 (при максимальному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w:t>
      </w:r>
      <w:r w:rsidRPr="00F015E6">
        <w:rPr>
          <w:rFonts w:ascii="Times New Roman" w:hAnsi="Times New Roman"/>
          <w:sz w:val="24"/>
          <w:szCs w:val="24"/>
          <w:lang w:eastAsia="uk-UA"/>
        </w:rPr>
        <w:t>)</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w:t>
      </w:r>
    </w:p>
    <w:p w14:paraId="49465107"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lastRenderedPageBreak/>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не менше 0</w:t>
      </w:r>
      <w:r w:rsidRPr="00F015E6">
        <w:rPr>
          <w:rFonts w:ascii="Times New Roman" w:hAnsi="Times New Roman"/>
          <w:sz w:val="24"/>
          <w:szCs w:val="24"/>
          <w:lang w:eastAsia="uk-UA"/>
        </w:rPr>
        <w:t xml:space="preserve">.87 (при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 на 75% від максимального</w:t>
      </w:r>
      <w:r w:rsidRPr="00F015E6">
        <w:rPr>
          <w:rFonts w:ascii="Times New Roman" w:hAnsi="Times New Roman"/>
          <w:sz w:val="24"/>
          <w:szCs w:val="24"/>
          <w:lang w:eastAsia="uk-UA"/>
        </w:rPr>
        <w:t>)</w:t>
      </w:r>
      <w:r w:rsidRPr="00F015E6">
        <w:rPr>
          <w:rFonts w:ascii="Times New Roman" w:hAnsi="Times New Roman"/>
          <w:sz w:val="24"/>
          <w:szCs w:val="24"/>
          <w:lang w:val="uk-UA" w:eastAsia="uk-UA"/>
        </w:rPr>
        <w:t>;</w:t>
      </w:r>
      <w:r w:rsidRPr="00F015E6">
        <w:rPr>
          <w:rFonts w:ascii="Times New Roman" w:hAnsi="Times New Roman"/>
          <w:sz w:val="24"/>
          <w:szCs w:val="24"/>
          <w:lang w:eastAsia="uk-UA"/>
        </w:rPr>
        <w:t xml:space="preserve"> </w:t>
      </w:r>
    </w:p>
    <w:p w14:paraId="299F5568" w14:textId="77777777" w:rsidR="00F015E6" w:rsidRPr="00F015E6" w:rsidRDefault="00F015E6" w:rsidP="00F015E6">
      <w:pPr>
        <w:spacing w:after="0" w:line="240" w:lineRule="auto"/>
        <w:jc w:val="both"/>
        <w:rPr>
          <w:rFonts w:ascii="Times New Roman" w:hAnsi="Times New Roman"/>
          <w:sz w:val="24"/>
          <w:szCs w:val="24"/>
          <w:lang w:eastAsia="uk-UA"/>
        </w:rPr>
      </w:pPr>
      <w:r w:rsidRPr="00F015E6">
        <w:rPr>
          <w:rFonts w:ascii="Times New Roman" w:hAnsi="Times New Roman"/>
          <w:sz w:val="24"/>
          <w:szCs w:val="24"/>
          <w:lang w:val="uk-UA" w:eastAsia="uk-UA"/>
        </w:rPr>
        <w:t>Коефіцієнт потужності С</w:t>
      </w:r>
      <w:proofErr w:type="spellStart"/>
      <w:r w:rsidRPr="00F015E6">
        <w:rPr>
          <w:rFonts w:ascii="Times New Roman" w:hAnsi="Times New Roman"/>
          <w:sz w:val="24"/>
          <w:szCs w:val="24"/>
          <w:lang w:val="en-US" w:eastAsia="uk-UA"/>
        </w:rPr>
        <w:t>os</w:t>
      </w:r>
      <w:proofErr w:type="spellEnd"/>
      <w:r w:rsidRPr="00F015E6">
        <w:rPr>
          <w:rFonts w:ascii="Times New Roman" w:hAnsi="Times New Roman"/>
          <w:sz w:val="24"/>
          <w:szCs w:val="24"/>
          <w:lang w:eastAsia="uk-UA"/>
        </w:rPr>
        <w:t xml:space="preserve"> </w:t>
      </w:r>
      <w:r w:rsidRPr="00F015E6">
        <w:rPr>
          <w:rFonts w:ascii="Times New Roman" w:hAnsi="Times New Roman"/>
          <w:sz w:val="24"/>
          <w:szCs w:val="24"/>
          <w:lang w:val="en-US" w:eastAsia="uk-UA"/>
        </w:rPr>
        <w:t>p</w:t>
      </w:r>
      <w:proofErr w:type="spellStart"/>
      <w:r w:rsidRPr="00F015E6">
        <w:rPr>
          <w:rFonts w:ascii="Times New Roman" w:hAnsi="Times New Roman"/>
          <w:sz w:val="24"/>
          <w:szCs w:val="24"/>
          <w:lang w:val="uk-UA" w:eastAsia="uk-UA"/>
        </w:rPr>
        <w:t>hi</w:t>
      </w:r>
      <w:proofErr w:type="spellEnd"/>
      <w:r w:rsidRPr="00F015E6">
        <w:rPr>
          <w:rFonts w:ascii="Times New Roman" w:hAnsi="Times New Roman"/>
          <w:sz w:val="24"/>
          <w:szCs w:val="24"/>
          <w:lang w:val="uk-UA" w:eastAsia="uk-UA"/>
        </w:rPr>
        <w:t xml:space="preserve"> - не менше 0</w:t>
      </w:r>
      <w:r w:rsidRPr="00F015E6">
        <w:rPr>
          <w:rFonts w:ascii="Times New Roman" w:hAnsi="Times New Roman"/>
          <w:sz w:val="24"/>
          <w:szCs w:val="24"/>
          <w:lang w:eastAsia="uk-UA"/>
        </w:rPr>
        <w:t xml:space="preserve">.81  (при </w:t>
      </w:r>
      <w:proofErr w:type="spellStart"/>
      <w:r w:rsidRPr="00F015E6">
        <w:rPr>
          <w:rFonts w:ascii="Times New Roman" w:hAnsi="Times New Roman"/>
          <w:sz w:val="24"/>
          <w:szCs w:val="24"/>
          <w:lang w:eastAsia="uk-UA"/>
        </w:rPr>
        <w:t>навантаженн</w:t>
      </w:r>
      <w:proofErr w:type="spellEnd"/>
      <w:r w:rsidRPr="00F015E6">
        <w:rPr>
          <w:rFonts w:ascii="Times New Roman" w:hAnsi="Times New Roman"/>
          <w:sz w:val="24"/>
          <w:szCs w:val="24"/>
          <w:lang w:val="uk-UA" w:eastAsia="uk-UA"/>
        </w:rPr>
        <w:t>і на 50% від максимального</w:t>
      </w:r>
      <w:r w:rsidRPr="00F015E6">
        <w:rPr>
          <w:rFonts w:ascii="Times New Roman" w:hAnsi="Times New Roman"/>
          <w:sz w:val="24"/>
          <w:szCs w:val="24"/>
          <w:lang w:eastAsia="uk-UA"/>
        </w:rPr>
        <w:t>).</w:t>
      </w:r>
    </w:p>
    <w:p w14:paraId="609C44C8" w14:textId="77777777" w:rsidR="00F015E6" w:rsidRPr="00F015E6" w:rsidRDefault="00F015E6" w:rsidP="00F015E6">
      <w:pPr>
        <w:widowControl w:val="0"/>
        <w:autoSpaceDE w:val="0"/>
        <w:spacing w:before="60" w:after="0" w:line="240" w:lineRule="auto"/>
        <w:jc w:val="both"/>
        <w:rPr>
          <w:rFonts w:ascii="Times New Roman" w:hAnsi="Times New Roman"/>
          <w:bCs/>
          <w:sz w:val="24"/>
          <w:szCs w:val="24"/>
          <w:lang w:val="uk-UA" w:eastAsia="ar-SA"/>
        </w:rPr>
      </w:pPr>
      <w:r w:rsidRPr="00F015E6">
        <w:rPr>
          <w:rFonts w:ascii="Times New Roman" w:hAnsi="Times New Roman"/>
          <w:bCs/>
          <w:sz w:val="24"/>
          <w:szCs w:val="24"/>
          <w:lang w:eastAsia="ar-SA"/>
        </w:rPr>
        <w:t>2</w:t>
      </w:r>
      <w:r w:rsidRPr="00F015E6">
        <w:rPr>
          <w:rFonts w:ascii="Times New Roman" w:hAnsi="Times New Roman"/>
          <w:bCs/>
          <w:sz w:val="24"/>
          <w:szCs w:val="24"/>
          <w:lang w:val="uk-UA" w:eastAsia="ar-SA"/>
        </w:rPr>
        <w:t xml:space="preserve">.11.  Насос </w:t>
      </w:r>
      <w:r w:rsidRPr="00F015E6">
        <w:rPr>
          <w:rFonts w:ascii="Times New Roman" w:hAnsi="Times New Roman"/>
          <w:sz w:val="24"/>
          <w:szCs w:val="24"/>
          <w:lang w:val="uk-UA" w:eastAsia="uk-UA"/>
        </w:rPr>
        <w:t xml:space="preserve">повинен мати </w:t>
      </w:r>
      <w:r w:rsidRPr="00F015E6">
        <w:rPr>
          <w:rFonts w:ascii="Times New Roman" w:hAnsi="Times New Roman"/>
          <w:bCs/>
          <w:sz w:val="24"/>
          <w:szCs w:val="24"/>
          <w:lang w:val="uk-UA" w:eastAsia="ar-SA"/>
        </w:rPr>
        <w:t>вбудований захист електродвигуна:</w:t>
      </w:r>
    </w:p>
    <w:p w14:paraId="660789DD"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три термовимикача (</w:t>
      </w:r>
      <w:proofErr w:type="spellStart"/>
      <w:r w:rsidRPr="00F015E6">
        <w:rPr>
          <w:rFonts w:ascii="Times New Roman" w:hAnsi="Times New Roman"/>
          <w:sz w:val="24"/>
          <w:szCs w:val="24"/>
          <w:lang w:val="uk-UA" w:eastAsia="uk-UA"/>
        </w:rPr>
        <w:t>Klixon</w:t>
      </w:r>
      <w:proofErr w:type="spellEnd"/>
      <w:r w:rsidRPr="00F015E6">
        <w:rPr>
          <w:rFonts w:ascii="Times New Roman" w:hAnsi="Times New Roman"/>
          <w:sz w:val="24"/>
          <w:szCs w:val="24"/>
          <w:lang w:val="uk-UA" w:eastAsia="uk-UA"/>
        </w:rPr>
        <w:t>) для захисту від перегріву, по одному в кожній обмотці статору;</w:t>
      </w:r>
    </w:p>
    <w:p w14:paraId="4A40E1FD"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реле контролю вологи, встановлене під верхньою кришкою електродвигуна, для постійного контролю стану електродвигуна;</w:t>
      </w:r>
    </w:p>
    <w:p w14:paraId="362A86AB" w14:textId="77777777" w:rsidR="00F015E6" w:rsidRPr="00F015E6" w:rsidRDefault="00F015E6" w:rsidP="00F015E6">
      <w:pPr>
        <w:autoSpaceDE w:val="0"/>
        <w:autoSpaceDN w:val="0"/>
        <w:adjustRightInd w:val="0"/>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реле контролю витоку, встановлене під нижньою кришкою електродвигуна, для постійного контролю стану електродвигуна;</w:t>
      </w:r>
    </w:p>
    <w:p w14:paraId="187D2D35" w14:textId="77777777" w:rsidR="00F015E6" w:rsidRPr="00F015E6" w:rsidRDefault="00F015E6" w:rsidP="00F015E6">
      <w:pPr>
        <w:shd w:val="clear" w:color="auto" w:fill="FFFFFF"/>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2.12. Насос повинен мати герметичний роз’єму кабельного вводу із нержавіючої сталі 1.4436/ AISI316; з ущільнюючими кільцями, що приєднується за допомогою двох болтів, та попереджає пошкодженню кабелю або можливість протікання. </w:t>
      </w:r>
    </w:p>
    <w:p w14:paraId="153C10FD"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 xml:space="preserve">2.13. Насос </w:t>
      </w:r>
      <w:r w:rsidRPr="00F015E6">
        <w:rPr>
          <w:rFonts w:ascii="Times New Roman" w:hAnsi="Times New Roman"/>
          <w:sz w:val="24"/>
          <w:szCs w:val="24"/>
          <w:lang w:val="uk-UA" w:eastAsia="uk-UA"/>
        </w:rPr>
        <w:t xml:space="preserve">повинен </w:t>
      </w:r>
      <w:proofErr w:type="spellStart"/>
      <w:r w:rsidRPr="00F015E6">
        <w:rPr>
          <w:rFonts w:ascii="Times New Roman" w:hAnsi="Times New Roman"/>
          <w:sz w:val="24"/>
          <w:szCs w:val="24"/>
          <w:lang w:val="uk-UA" w:eastAsia="uk-UA"/>
        </w:rPr>
        <w:t>поставля</w:t>
      </w:r>
      <w:r w:rsidRPr="00F015E6">
        <w:rPr>
          <w:rFonts w:ascii="Times New Roman" w:hAnsi="Times New Roman"/>
          <w:sz w:val="24"/>
          <w:szCs w:val="24"/>
          <w:lang w:eastAsia="uk-UA"/>
        </w:rPr>
        <w:t>тися</w:t>
      </w:r>
      <w:proofErr w:type="spellEnd"/>
      <w:r w:rsidRPr="00F015E6">
        <w:rPr>
          <w:rFonts w:ascii="Times New Roman" w:hAnsi="Times New Roman"/>
          <w:sz w:val="24"/>
          <w:szCs w:val="24"/>
          <w:lang w:val="uk-UA" w:eastAsia="uk-UA"/>
        </w:rPr>
        <w:t xml:space="preserve"> в зборі з герметичним кабелем із гумовою </w:t>
      </w:r>
      <w:proofErr w:type="gramStart"/>
      <w:r w:rsidRPr="00F015E6">
        <w:rPr>
          <w:rFonts w:ascii="Times New Roman" w:hAnsi="Times New Roman"/>
          <w:sz w:val="24"/>
          <w:szCs w:val="24"/>
          <w:lang w:val="uk-UA" w:eastAsia="uk-UA"/>
        </w:rPr>
        <w:t xml:space="preserve">оболонкою  </w:t>
      </w:r>
      <w:r w:rsidRPr="00F015E6">
        <w:rPr>
          <w:rFonts w:ascii="Times New Roman" w:hAnsi="Times New Roman"/>
          <w:sz w:val="24"/>
          <w:szCs w:val="24"/>
          <w:lang w:eastAsia="uk-UA"/>
        </w:rPr>
        <w:t>типу</w:t>
      </w:r>
      <w:proofErr w:type="gramEnd"/>
      <w:r w:rsidRPr="00F015E6">
        <w:rPr>
          <w:rFonts w:ascii="Times New Roman" w:hAnsi="Times New Roman"/>
          <w:sz w:val="24"/>
          <w:szCs w:val="24"/>
          <w:lang w:eastAsia="uk-UA"/>
        </w:rPr>
        <w:t xml:space="preserve"> S1BN8-F, </w:t>
      </w:r>
      <w:proofErr w:type="spellStart"/>
      <w:r w:rsidRPr="00F015E6">
        <w:rPr>
          <w:rFonts w:ascii="Times New Roman" w:hAnsi="Times New Roman"/>
          <w:sz w:val="24"/>
          <w:szCs w:val="24"/>
          <w:lang w:eastAsia="uk-UA"/>
        </w:rPr>
        <w:t>перетином</w:t>
      </w:r>
      <w:proofErr w:type="spellEnd"/>
      <w:r w:rsidRPr="00F015E6">
        <w:rPr>
          <w:rFonts w:ascii="Times New Roman" w:hAnsi="Times New Roman"/>
          <w:sz w:val="24"/>
          <w:szCs w:val="24"/>
          <w:lang w:eastAsia="uk-UA"/>
        </w:rPr>
        <w:t xml:space="preserve"> 7x4.0мм2 + 5x1.</w:t>
      </w:r>
      <w:r w:rsidRPr="00F015E6">
        <w:rPr>
          <w:rFonts w:ascii="Times New Roman" w:hAnsi="Times New Roman"/>
          <w:sz w:val="24"/>
          <w:szCs w:val="24"/>
          <w:lang w:val="uk-UA" w:eastAsia="uk-UA"/>
        </w:rPr>
        <w:t>5</w:t>
      </w:r>
      <w:r w:rsidRPr="00F015E6">
        <w:rPr>
          <w:rFonts w:ascii="Times New Roman" w:hAnsi="Times New Roman"/>
          <w:sz w:val="24"/>
          <w:szCs w:val="24"/>
          <w:lang w:eastAsia="uk-UA"/>
        </w:rPr>
        <w:t>мм2</w:t>
      </w:r>
      <w:r w:rsidRPr="00F015E6">
        <w:rPr>
          <w:rFonts w:ascii="Times New Roman" w:hAnsi="Times New Roman"/>
          <w:sz w:val="24"/>
          <w:szCs w:val="24"/>
          <w:lang w:val="uk-UA" w:eastAsia="uk-UA"/>
        </w:rPr>
        <w:t xml:space="preserve">, довжиною не менше </w:t>
      </w:r>
      <w:r w:rsidRPr="00F015E6">
        <w:rPr>
          <w:rFonts w:ascii="Times New Roman" w:hAnsi="Times New Roman"/>
          <w:sz w:val="24"/>
          <w:szCs w:val="24"/>
          <w:lang w:eastAsia="uk-UA"/>
        </w:rPr>
        <w:t>10</w:t>
      </w:r>
      <w:r w:rsidRPr="00F015E6">
        <w:rPr>
          <w:rFonts w:ascii="Times New Roman" w:hAnsi="Times New Roman"/>
          <w:sz w:val="24"/>
          <w:szCs w:val="24"/>
          <w:lang w:val="uk-UA" w:eastAsia="uk-UA"/>
        </w:rPr>
        <w:t>м.</w:t>
      </w:r>
    </w:p>
    <w:p w14:paraId="3C647F5F" w14:textId="77777777" w:rsidR="00F015E6" w:rsidRPr="00F015E6" w:rsidRDefault="00F015E6" w:rsidP="00F015E6">
      <w:pPr>
        <w:spacing w:after="0" w:line="240" w:lineRule="auto"/>
        <w:jc w:val="both"/>
        <w:rPr>
          <w:rFonts w:ascii="Times New Roman" w:hAnsi="Times New Roman"/>
          <w:sz w:val="24"/>
          <w:szCs w:val="24"/>
          <w:lang w:val="uk-UA" w:eastAsia="uk-UA"/>
        </w:rPr>
      </w:pPr>
      <w:r w:rsidRPr="00F015E6">
        <w:rPr>
          <w:rFonts w:ascii="Times New Roman" w:hAnsi="Times New Roman"/>
          <w:sz w:val="24"/>
          <w:szCs w:val="24"/>
          <w:lang w:eastAsia="uk-UA"/>
        </w:rPr>
        <w:t>2</w:t>
      </w:r>
      <w:r w:rsidRPr="00F015E6">
        <w:rPr>
          <w:rFonts w:ascii="Times New Roman" w:hAnsi="Times New Roman"/>
          <w:sz w:val="24"/>
          <w:szCs w:val="24"/>
          <w:lang w:val="uk-UA" w:eastAsia="uk-UA"/>
        </w:rPr>
        <w:t>.1</w:t>
      </w:r>
      <w:r w:rsidRPr="00F015E6">
        <w:rPr>
          <w:rFonts w:ascii="Times New Roman" w:hAnsi="Times New Roman"/>
          <w:sz w:val="24"/>
          <w:szCs w:val="24"/>
          <w:lang w:eastAsia="uk-UA"/>
        </w:rPr>
        <w:t>4</w:t>
      </w:r>
      <w:r w:rsidRPr="00F015E6">
        <w:rPr>
          <w:rFonts w:ascii="Times New Roman" w:hAnsi="Times New Roman"/>
          <w:sz w:val="24"/>
          <w:szCs w:val="24"/>
          <w:lang w:val="uk-UA" w:eastAsia="uk-UA"/>
        </w:rPr>
        <w:t xml:space="preserve">. Маса </w:t>
      </w:r>
      <w:proofErr w:type="spellStart"/>
      <w:r w:rsidRPr="00F015E6">
        <w:rPr>
          <w:rFonts w:ascii="Times New Roman" w:hAnsi="Times New Roman"/>
          <w:sz w:val="24"/>
          <w:szCs w:val="24"/>
          <w:lang w:val="uk-UA" w:eastAsia="uk-UA"/>
        </w:rPr>
        <w:t>нетто</w:t>
      </w:r>
      <w:proofErr w:type="spellEnd"/>
      <w:r w:rsidRPr="00F015E6">
        <w:rPr>
          <w:rFonts w:ascii="Times New Roman" w:hAnsi="Times New Roman"/>
          <w:sz w:val="24"/>
          <w:szCs w:val="24"/>
          <w:lang w:val="uk-UA" w:eastAsia="uk-UA"/>
        </w:rPr>
        <w:t xml:space="preserve"> насосного агрегату в зборі –</w:t>
      </w:r>
      <w:r w:rsidRPr="00F015E6">
        <w:rPr>
          <w:rFonts w:ascii="Times New Roman" w:hAnsi="Times New Roman"/>
          <w:sz w:val="24"/>
          <w:szCs w:val="24"/>
          <w:lang w:eastAsia="uk-UA"/>
        </w:rPr>
        <w:t xml:space="preserve"> </w:t>
      </w:r>
      <w:r w:rsidRPr="00F015E6">
        <w:rPr>
          <w:rFonts w:ascii="Times New Roman" w:hAnsi="Times New Roman"/>
          <w:sz w:val="24"/>
          <w:szCs w:val="24"/>
          <w:lang w:val="uk-UA" w:eastAsia="uk-UA"/>
        </w:rPr>
        <w:t>не більше</w:t>
      </w:r>
      <w:r w:rsidRPr="00F015E6">
        <w:rPr>
          <w:rFonts w:ascii="Times New Roman" w:hAnsi="Times New Roman"/>
          <w:sz w:val="24"/>
          <w:szCs w:val="24"/>
          <w:lang w:eastAsia="uk-UA"/>
        </w:rPr>
        <w:t xml:space="preserve"> 365</w:t>
      </w:r>
      <w:r w:rsidRPr="00F015E6">
        <w:rPr>
          <w:rFonts w:ascii="Times New Roman" w:hAnsi="Times New Roman"/>
          <w:sz w:val="24"/>
          <w:szCs w:val="24"/>
          <w:lang w:val="uk-UA" w:eastAsia="uk-UA"/>
        </w:rPr>
        <w:t xml:space="preserve"> кг.</w:t>
      </w:r>
    </w:p>
    <w:p w14:paraId="76772198" w14:textId="77777777" w:rsidR="00F015E6" w:rsidRPr="00F015E6" w:rsidRDefault="00F015E6" w:rsidP="00F015E6">
      <w:pPr>
        <w:spacing w:after="0" w:line="240" w:lineRule="auto"/>
        <w:jc w:val="both"/>
        <w:rPr>
          <w:rFonts w:ascii="Times New Roman" w:hAnsi="Times New Roman"/>
          <w:bCs/>
          <w:sz w:val="24"/>
          <w:szCs w:val="24"/>
          <w:lang w:val="uk-UA" w:eastAsia="ar-SA"/>
        </w:rPr>
      </w:pPr>
      <w:r w:rsidRPr="00F015E6">
        <w:rPr>
          <w:rFonts w:ascii="Times New Roman" w:hAnsi="Times New Roman"/>
          <w:sz w:val="24"/>
          <w:szCs w:val="24"/>
          <w:lang w:val="uk-UA" w:eastAsia="uk-UA"/>
        </w:rPr>
        <w:t xml:space="preserve">2.15. В комплекті з насосом повинна </w:t>
      </w:r>
      <w:r w:rsidRPr="00F015E6">
        <w:rPr>
          <w:rFonts w:ascii="Times New Roman" w:hAnsi="Times New Roman"/>
          <w:sz w:val="24"/>
          <w:szCs w:val="24"/>
          <w:lang w:val="uk-UA" w:eastAsia="ar-SA"/>
        </w:rPr>
        <w:t xml:space="preserve">поставляється </w:t>
      </w:r>
      <w:r w:rsidRPr="00F015E6">
        <w:rPr>
          <w:rFonts w:ascii="Times New Roman" w:hAnsi="Times New Roman"/>
          <w:sz w:val="24"/>
          <w:szCs w:val="24"/>
          <w:lang w:val="uk-UA" w:eastAsia="uk-UA"/>
        </w:rPr>
        <w:t>рама-основа для горизонтального монтажу</w:t>
      </w:r>
      <w:r w:rsidRPr="00F015E6">
        <w:rPr>
          <w:rFonts w:ascii="Times New Roman" w:hAnsi="Times New Roman"/>
          <w:bCs/>
          <w:sz w:val="24"/>
          <w:szCs w:val="24"/>
          <w:lang w:val="uk-UA" w:eastAsia="uk-UA"/>
        </w:rPr>
        <w:t xml:space="preserve"> DN100 PN10</w:t>
      </w:r>
      <w:r w:rsidRPr="00F015E6">
        <w:rPr>
          <w:rFonts w:ascii="Times New Roman" w:hAnsi="Times New Roman"/>
          <w:bCs/>
          <w:sz w:val="24"/>
          <w:szCs w:val="24"/>
          <w:lang w:val="uk-UA" w:eastAsia="ar-SA"/>
        </w:rPr>
        <w:t xml:space="preserve">, що включає в себе опорну стальну раму під насос, ущільнення гумове для фланців,  гвинти з </w:t>
      </w:r>
      <w:proofErr w:type="spellStart"/>
      <w:r w:rsidRPr="00F015E6">
        <w:rPr>
          <w:rFonts w:ascii="Times New Roman" w:hAnsi="Times New Roman"/>
          <w:bCs/>
          <w:sz w:val="24"/>
          <w:szCs w:val="24"/>
          <w:lang w:val="uk-UA" w:eastAsia="ar-SA"/>
        </w:rPr>
        <w:t>шестиграною</w:t>
      </w:r>
      <w:proofErr w:type="spellEnd"/>
      <w:r w:rsidRPr="00F015E6">
        <w:rPr>
          <w:rFonts w:ascii="Times New Roman" w:hAnsi="Times New Roman"/>
          <w:bCs/>
          <w:sz w:val="24"/>
          <w:szCs w:val="24"/>
          <w:lang w:val="uk-UA" w:eastAsia="ar-SA"/>
        </w:rPr>
        <w:t xml:space="preserve"> головкою для кріплення рами до насосу та шайби.</w:t>
      </w:r>
    </w:p>
    <w:p w14:paraId="5350CC5D" w14:textId="77777777" w:rsidR="00F015E6" w:rsidRPr="00F015E6" w:rsidRDefault="00F015E6" w:rsidP="00F015E6">
      <w:pPr>
        <w:spacing w:before="120" w:after="0" w:line="240" w:lineRule="auto"/>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2.16. В комплекті з насосом повинні </w:t>
      </w:r>
      <w:r w:rsidRPr="00F015E6">
        <w:rPr>
          <w:rFonts w:ascii="Times New Roman" w:hAnsi="Times New Roman"/>
          <w:sz w:val="24"/>
          <w:szCs w:val="24"/>
          <w:lang w:val="uk-UA" w:eastAsia="ar-SA"/>
        </w:rPr>
        <w:t xml:space="preserve">поставлятися </w:t>
      </w:r>
      <w:r w:rsidRPr="00F015E6">
        <w:rPr>
          <w:rFonts w:ascii="Times New Roman" w:hAnsi="Times New Roman"/>
          <w:sz w:val="24"/>
          <w:szCs w:val="24"/>
          <w:lang w:val="uk-UA" w:eastAsia="uk-UA"/>
        </w:rPr>
        <w:t xml:space="preserve">поплавкові вимикачі типу </w:t>
      </w:r>
      <w:r w:rsidRPr="00F015E6">
        <w:rPr>
          <w:rFonts w:ascii="Times New Roman" w:hAnsi="Times New Roman"/>
          <w:sz w:val="24"/>
          <w:szCs w:val="24"/>
          <w:lang w:val="en-US" w:eastAsia="uk-UA"/>
        </w:rPr>
        <w:t>FS</w:t>
      </w:r>
      <w:r w:rsidRPr="00F015E6">
        <w:rPr>
          <w:rFonts w:ascii="Times New Roman" w:hAnsi="Times New Roman"/>
          <w:sz w:val="24"/>
          <w:szCs w:val="24"/>
          <w:lang w:eastAsia="uk-UA"/>
        </w:rPr>
        <w:t xml:space="preserve">1 </w:t>
      </w:r>
      <w:r w:rsidRPr="00F015E6">
        <w:rPr>
          <w:rFonts w:ascii="Times New Roman" w:hAnsi="Times New Roman"/>
          <w:sz w:val="24"/>
          <w:szCs w:val="24"/>
          <w:lang w:val="uk-UA" w:eastAsia="uk-UA"/>
        </w:rPr>
        <w:t xml:space="preserve">з кабелем 10 м (3шт), </w:t>
      </w:r>
      <w:proofErr w:type="spellStart"/>
      <w:r w:rsidRPr="00F015E6">
        <w:rPr>
          <w:rFonts w:ascii="Times New Roman" w:hAnsi="Times New Roman"/>
          <w:sz w:val="24"/>
          <w:szCs w:val="24"/>
          <w:lang w:val="uk-UA" w:eastAsia="uk-UA"/>
        </w:rPr>
        <w:t>краплевидної</w:t>
      </w:r>
      <w:proofErr w:type="spellEnd"/>
      <w:r w:rsidRPr="00F015E6">
        <w:rPr>
          <w:rFonts w:ascii="Times New Roman" w:hAnsi="Times New Roman"/>
          <w:sz w:val="24"/>
          <w:szCs w:val="24"/>
          <w:lang w:val="uk-UA" w:eastAsia="uk-UA"/>
        </w:rPr>
        <w:t xml:space="preserve"> форми, призначені для каналізаційних стоків, та мати наступні характеристики:</w:t>
      </w:r>
    </w:p>
    <w:p w14:paraId="5DBCE745"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Максимальна глибина занурення – до 20м</w:t>
      </w:r>
    </w:p>
    <w:p w14:paraId="330139F4"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Довжина кабелю – 10м</w:t>
      </w:r>
    </w:p>
    <w:p w14:paraId="51191118"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Максимальна температура рідини – до 60 </w:t>
      </w:r>
      <w:proofErr w:type="spellStart"/>
      <w:r w:rsidRPr="00F015E6">
        <w:rPr>
          <w:rFonts w:ascii="Times New Roman" w:hAnsi="Times New Roman"/>
          <w:sz w:val="24"/>
          <w:szCs w:val="24"/>
          <w:lang w:val="uk-UA" w:eastAsia="uk-UA"/>
        </w:rPr>
        <w:t>град.Ц</w:t>
      </w:r>
      <w:proofErr w:type="spellEnd"/>
    </w:p>
    <w:p w14:paraId="49B19C30"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Максимальне навантаження по струму – до 10 А (250 </w:t>
      </w:r>
      <w:r w:rsidRPr="00F015E6">
        <w:rPr>
          <w:rFonts w:ascii="Times New Roman" w:hAnsi="Times New Roman"/>
          <w:sz w:val="24"/>
          <w:szCs w:val="24"/>
          <w:lang w:val="en-US" w:eastAsia="uk-UA"/>
        </w:rPr>
        <w:t>V</w:t>
      </w:r>
      <w:r w:rsidRPr="00F015E6">
        <w:rPr>
          <w:rFonts w:ascii="Times New Roman" w:hAnsi="Times New Roman"/>
          <w:sz w:val="24"/>
          <w:szCs w:val="24"/>
          <w:lang w:val="uk-UA" w:eastAsia="uk-UA"/>
        </w:rPr>
        <w:t>)</w:t>
      </w:r>
    </w:p>
    <w:p w14:paraId="3DC1A871"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Клас захисту – </w:t>
      </w:r>
      <w:r w:rsidRPr="00F015E6">
        <w:rPr>
          <w:rFonts w:ascii="Times New Roman" w:hAnsi="Times New Roman"/>
          <w:sz w:val="24"/>
          <w:szCs w:val="24"/>
          <w:lang w:val="en-US" w:eastAsia="uk-UA"/>
        </w:rPr>
        <w:t>IP</w:t>
      </w:r>
      <w:r w:rsidRPr="00F015E6">
        <w:rPr>
          <w:rFonts w:ascii="Times New Roman" w:hAnsi="Times New Roman"/>
          <w:sz w:val="24"/>
          <w:szCs w:val="24"/>
          <w:lang w:val="uk-UA" w:eastAsia="uk-UA"/>
        </w:rPr>
        <w:t>68</w:t>
      </w:r>
    </w:p>
    <w:p w14:paraId="4967CA12"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Кут нахилу для спрацювання – 20 град.</w:t>
      </w:r>
    </w:p>
    <w:p w14:paraId="2DBFF845"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Вбудований </w:t>
      </w:r>
      <w:proofErr w:type="spellStart"/>
      <w:r w:rsidRPr="00F015E6">
        <w:rPr>
          <w:rFonts w:ascii="Times New Roman" w:hAnsi="Times New Roman"/>
          <w:sz w:val="24"/>
          <w:szCs w:val="24"/>
          <w:lang w:val="uk-UA" w:eastAsia="uk-UA"/>
        </w:rPr>
        <w:t>контрважіль</w:t>
      </w:r>
      <w:proofErr w:type="spellEnd"/>
      <w:r w:rsidRPr="00F015E6">
        <w:rPr>
          <w:rFonts w:ascii="Times New Roman" w:hAnsi="Times New Roman"/>
          <w:sz w:val="24"/>
          <w:szCs w:val="24"/>
          <w:lang w:val="uk-UA" w:eastAsia="uk-UA"/>
        </w:rPr>
        <w:t xml:space="preserve"> </w:t>
      </w:r>
    </w:p>
    <w:p w14:paraId="38A43FD7"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Матеріал </w:t>
      </w:r>
      <w:proofErr w:type="spellStart"/>
      <w:r w:rsidRPr="00F015E6">
        <w:rPr>
          <w:rFonts w:ascii="Times New Roman" w:hAnsi="Times New Roman"/>
          <w:sz w:val="24"/>
          <w:szCs w:val="24"/>
          <w:lang w:val="uk-UA" w:eastAsia="uk-UA"/>
        </w:rPr>
        <w:t>корпуса</w:t>
      </w:r>
      <w:proofErr w:type="spellEnd"/>
      <w:r w:rsidRPr="00F015E6">
        <w:rPr>
          <w:rFonts w:ascii="Times New Roman" w:hAnsi="Times New Roman"/>
          <w:sz w:val="24"/>
          <w:szCs w:val="24"/>
          <w:lang w:val="uk-UA" w:eastAsia="uk-UA"/>
        </w:rPr>
        <w:t xml:space="preserve"> поплавка – Поліпропілен (</w:t>
      </w:r>
      <w:r w:rsidRPr="00F015E6">
        <w:rPr>
          <w:rFonts w:ascii="Times New Roman" w:hAnsi="Times New Roman"/>
          <w:sz w:val="24"/>
          <w:szCs w:val="24"/>
          <w:lang w:val="en-US" w:eastAsia="uk-UA"/>
        </w:rPr>
        <w:t>PP</w:t>
      </w:r>
      <w:r w:rsidRPr="00F015E6">
        <w:rPr>
          <w:rFonts w:ascii="Times New Roman" w:hAnsi="Times New Roman"/>
          <w:sz w:val="24"/>
          <w:szCs w:val="24"/>
          <w:lang w:val="uk-UA" w:eastAsia="uk-UA"/>
        </w:rPr>
        <w:t>)</w:t>
      </w:r>
    </w:p>
    <w:p w14:paraId="1031ED9B" w14:textId="77777777" w:rsidR="00F015E6" w:rsidRPr="00F015E6" w:rsidRDefault="00F015E6" w:rsidP="008C3893">
      <w:pPr>
        <w:widowControl w:val="0"/>
        <w:numPr>
          <w:ilvl w:val="0"/>
          <w:numId w:val="14"/>
        </w:numPr>
        <w:autoSpaceDE w:val="0"/>
        <w:autoSpaceDN w:val="0"/>
        <w:adjustRightInd w:val="0"/>
        <w:spacing w:after="0" w:line="240" w:lineRule="auto"/>
        <w:contextualSpacing/>
        <w:jc w:val="both"/>
        <w:rPr>
          <w:rFonts w:ascii="Times New Roman" w:hAnsi="Times New Roman"/>
          <w:sz w:val="24"/>
          <w:szCs w:val="24"/>
          <w:lang w:val="uk-UA" w:eastAsia="uk-UA"/>
        </w:rPr>
      </w:pPr>
      <w:r w:rsidRPr="00F015E6">
        <w:rPr>
          <w:rFonts w:ascii="Times New Roman" w:hAnsi="Times New Roman"/>
          <w:sz w:val="24"/>
          <w:szCs w:val="24"/>
          <w:lang w:val="uk-UA" w:eastAsia="uk-UA"/>
        </w:rPr>
        <w:t xml:space="preserve">Матеріал кабелю  –  </w:t>
      </w:r>
      <w:proofErr w:type="spellStart"/>
      <w:r w:rsidRPr="00F015E6">
        <w:rPr>
          <w:rFonts w:ascii="Times New Roman" w:hAnsi="Times New Roman"/>
          <w:sz w:val="24"/>
          <w:szCs w:val="24"/>
          <w:lang w:val="uk-UA" w:eastAsia="uk-UA"/>
        </w:rPr>
        <w:t>Неопрен</w:t>
      </w:r>
      <w:proofErr w:type="spellEnd"/>
      <w:r w:rsidRPr="00F015E6">
        <w:rPr>
          <w:rFonts w:ascii="Times New Roman" w:hAnsi="Times New Roman"/>
          <w:sz w:val="24"/>
          <w:szCs w:val="24"/>
          <w:lang w:val="uk-UA" w:eastAsia="uk-UA"/>
        </w:rPr>
        <w:t xml:space="preserve"> </w:t>
      </w:r>
    </w:p>
    <w:p w14:paraId="66750642" w14:textId="77777777" w:rsidR="00F015E6" w:rsidRPr="00F015E6" w:rsidRDefault="00F015E6" w:rsidP="00F015E6">
      <w:pPr>
        <w:suppressAutoHyphens/>
        <w:autoSpaceDN w:val="0"/>
        <w:spacing w:before="120" w:after="0" w:line="240" w:lineRule="auto"/>
        <w:jc w:val="both"/>
        <w:textAlignment w:val="baseline"/>
        <w:rPr>
          <w:rFonts w:ascii="Times New Roman" w:hAnsi="Times New Roman"/>
          <w:bCs/>
          <w:color w:val="00000A"/>
          <w:kern w:val="3"/>
          <w:sz w:val="24"/>
          <w:szCs w:val="24"/>
          <w:lang w:val="uk-UA" w:eastAsia="ru-RU"/>
        </w:rPr>
      </w:pPr>
      <w:r w:rsidRPr="00F015E6">
        <w:rPr>
          <w:rFonts w:ascii="Times New Roman" w:hAnsi="Times New Roman"/>
          <w:bCs/>
          <w:color w:val="00000A"/>
          <w:kern w:val="3"/>
          <w:sz w:val="24"/>
          <w:szCs w:val="24"/>
          <w:lang w:val="uk-UA" w:eastAsia="ru-RU"/>
        </w:rPr>
        <w:t>2.17.</w:t>
      </w:r>
      <w:r w:rsidRPr="00F015E6">
        <w:rPr>
          <w:rFonts w:ascii="Times New Roman" w:hAnsi="Times New Roman"/>
          <w:b/>
          <w:color w:val="00000A"/>
          <w:kern w:val="3"/>
          <w:sz w:val="24"/>
          <w:szCs w:val="24"/>
          <w:lang w:val="uk-UA" w:eastAsia="ru-RU"/>
        </w:rPr>
        <w:t xml:space="preserve"> </w:t>
      </w:r>
      <w:r w:rsidRPr="00F015E6">
        <w:rPr>
          <w:rFonts w:ascii="Times New Roman" w:hAnsi="Times New Roman"/>
          <w:bCs/>
          <w:color w:val="00000A"/>
          <w:kern w:val="3"/>
          <w:sz w:val="24"/>
          <w:szCs w:val="24"/>
          <w:lang w:val="uk-UA" w:eastAsia="ru-RU"/>
        </w:rPr>
        <w:t xml:space="preserve">Експлуатаційні характеристики насосу </w:t>
      </w:r>
      <w:r w:rsidRPr="00F015E6">
        <w:rPr>
          <w:rFonts w:ascii="Times New Roman" w:hAnsi="Times New Roman"/>
          <w:color w:val="00000A"/>
          <w:kern w:val="3"/>
          <w:sz w:val="24"/>
          <w:szCs w:val="24"/>
          <w:lang w:val="uk-UA" w:eastAsia="ru-RU"/>
        </w:rPr>
        <w:t xml:space="preserve">повинні </w:t>
      </w:r>
      <w:r w:rsidRPr="00F015E6">
        <w:rPr>
          <w:rFonts w:ascii="Times New Roman" w:hAnsi="Times New Roman"/>
          <w:bCs/>
          <w:color w:val="00000A"/>
          <w:kern w:val="3"/>
          <w:sz w:val="24"/>
          <w:szCs w:val="24"/>
          <w:lang w:val="uk-UA" w:eastAsia="ru-RU"/>
        </w:rPr>
        <w:t>повністю відповідають вимогам ISO9906:2012 3B. Насоси динамічні. Гідравлічні експлуатаційні приймальні випробування.</w:t>
      </w:r>
    </w:p>
    <w:p w14:paraId="327DFF99" w14:textId="77777777" w:rsidR="00F015E6" w:rsidRPr="00F015E6" w:rsidRDefault="00F015E6" w:rsidP="00F015E6">
      <w:pPr>
        <w:spacing w:after="0" w:line="240" w:lineRule="auto"/>
        <w:jc w:val="both"/>
        <w:rPr>
          <w:rFonts w:ascii="Times New Roman" w:hAnsi="Times New Roman"/>
          <w:bCs/>
          <w:color w:val="000000"/>
          <w:sz w:val="24"/>
          <w:szCs w:val="24"/>
          <w:lang w:val="uk-UA" w:eastAsia="ar-SA"/>
        </w:rPr>
      </w:pPr>
      <w:r w:rsidRPr="00F015E6">
        <w:rPr>
          <w:rFonts w:ascii="Times New Roman" w:hAnsi="Times New Roman"/>
          <w:sz w:val="24"/>
          <w:szCs w:val="24"/>
          <w:lang w:val="uk-UA" w:eastAsia="uk-UA"/>
        </w:rPr>
        <w:t xml:space="preserve">2.18. </w:t>
      </w:r>
      <w:r w:rsidRPr="00F015E6">
        <w:rPr>
          <w:rFonts w:ascii="Times New Roman" w:hAnsi="Times New Roman"/>
          <w:bCs/>
          <w:color w:val="000000"/>
          <w:sz w:val="24"/>
          <w:szCs w:val="24"/>
          <w:lang w:val="uk-UA" w:eastAsia="ar-SA"/>
        </w:rPr>
        <w:t>Насос повинен поставлятися в заводській упаковці, повинен бути в зборі і повністю готовим до експлуатації.</w:t>
      </w:r>
    </w:p>
    <w:p w14:paraId="26C36075" w14:textId="77777777" w:rsidR="00F015E6" w:rsidRPr="00F015E6" w:rsidRDefault="00F015E6" w:rsidP="00F015E6">
      <w:pPr>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eastAsia="uk-UA"/>
        </w:rPr>
        <w:t>2</w:t>
      </w:r>
      <w:r w:rsidRPr="00F015E6">
        <w:rPr>
          <w:rFonts w:ascii="Times New Roman" w:hAnsi="Times New Roman"/>
          <w:bCs/>
          <w:sz w:val="24"/>
          <w:szCs w:val="24"/>
          <w:lang w:val="uk-UA" w:eastAsia="uk-UA"/>
        </w:rPr>
        <w:t>.1</w:t>
      </w:r>
      <w:r w:rsidRPr="00F015E6">
        <w:rPr>
          <w:rFonts w:ascii="Times New Roman" w:hAnsi="Times New Roman"/>
          <w:bCs/>
          <w:sz w:val="24"/>
          <w:szCs w:val="24"/>
          <w:lang w:eastAsia="uk-UA"/>
        </w:rPr>
        <w:t>9</w:t>
      </w:r>
      <w:r w:rsidRPr="00F015E6">
        <w:rPr>
          <w:rFonts w:ascii="Times New Roman" w:hAnsi="Times New Roman"/>
          <w:bCs/>
          <w:sz w:val="24"/>
          <w:szCs w:val="24"/>
          <w:lang w:val="uk-UA" w:eastAsia="uk-UA"/>
        </w:rPr>
        <w:t xml:space="preserve">. Насос </w:t>
      </w:r>
      <w:r w:rsidRPr="00F015E6">
        <w:rPr>
          <w:rFonts w:ascii="Times New Roman" w:hAnsi="Times New Roman"/>
          <w:bCs/>
          <w:color w:val="000000"/>
          <w:sz w:val="24"/>
          <w:szCs w:val="24"/>
          <w:lang w:val="uk-UA" w:eastAsia="ar-SA"/>
        </w:rPr>
        <w:t>повинен</w:t>
      </w:r>
      <w:r w:rsidRPr="00F015E6">
        <w:rPr>
          <w:rFonts w:ascii="Times New Roman" w:hAnsi="Times New Roman"/>
          <w:bCs/>
          <w:sz w:val="24"/>
          <w:szCs w:val="24"/>
          <w:lang w:val="uk-UA" w:eastAsia="uk-UA"/>
        </w:rPr>
        <w:t xml:space="preserve"> мати маркування СЄ відповідно до чинних європейських директив.</w:t>
      </w:r>
    </w:p>
    <w:p w14:paraId="3058341C" w14:textId="77777777" w:rsidR="00F015E6" w:rsidRPr="00F015E6" w:rsidRDefault="00F015E6" w:rsidP="00F015E6">
      <w:pPr>
        <w:spacing w:after="0" w:line="240" w:lineRule="auto"/>
        <w:jc w:val="both"/>
        <w:rPr>
          <w:rFonts w:ascii="Times New Roman" w:hAnsi="Times New Roman"/>
          <w:bCs/>
          <w:sz w:val="24"/>
          <w:szCs w:val="24"/>
          <w:lang w:val="uk-UA" w:eastAsia="uk-UA"/>
        </w:rPr>
      </w:pPr>
    </w:p>
    <w:p w14:paraId="42D3D436" w14:textId="77777777" w:rsidR="00F015E6" w:rsidRPr="00F015E6" w:rsidRDefault="00F015E6" w:rsidP="00F015E6">
      <w:pPr>
        <w:widowControl w:val="0"/>
        <w:spacing w:after="0" w:line="240" w:lineRule="auto"/>
        <w:contextualSpacing/>
        <w:jc w:val="both"/>
        <w:rPr>
          <w:rFonts w:ascii="Times New Roman" w:hAnsi="Times New Roman"/>
          <w:b/>
          <w:sz w:val="24"/>
          <w:szCs w:val="24"/>
          <w:lang w:val="uk-UA" w:eastAsia="uk-UA"/>
        </w:rPr>
      </w:pPr>
      <w:r w:rsidRPr="00F015E6">
        <w:rPr>
          <w:rFonts w:ascii="Times New Roman" w:hAnsi="Times New Roman"/>
          <w:b/>
          <w:color w:val="000000"/>
          <w:sz w:val="24"/>
          <w:szCs w:val="24"/>
          <w:lang w:val="uk-UA" w:eastAsia="ar-SA"/>
        </w:rPr>
        <w:t xml:space="preserve">3. </w:t>
      </w:r>
      <w:r w:rsidRPr="00F015E6">
        <w:rPr>
          <w:rFonts w:ascii="Times New Roman" w:hAnsi="Times New Roman"/>
          <w:b/>
          <w:sz w:val="24"/>
          <w:szCs w:val="24"/>
          <w:lang w:val="uk-UA" w:eastAsia="uk-UA"/>
        </w:rPr>
        <w:t>На підтвердження викладених вимог до технічних та якісних характеристик предмету закупівлі, Учасник повинен надати:</w:t>
      </w:r>
    </w:p>
    <w:p w14:paraId="538104BE" w14:textId="77777777" w:rsidR="00F015E6" w:rsidRPr="00F015E6" w:rsidRDefault="00F015E6" w:rsidP="00F015E6">
      <w:pPr>
        <w:widowControl w:val="0"/>
        <w:autoSpaceDE w:val="0"/>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val="uk-UA" w:eastAsia="ar-SA"/>
        </w:rPr>
        <w:t xml:space="preserve">3.1. 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color w:val="000000"/>
          <w:sz w:val="24"/>
          <w:szCs w:val="24"/>
          <w:lang w:val="uk-UA" w:eastAsia="ar-SA"/>
        </w:rPr>
        <w:t xml:space="preserve"> що насоси </w:t>
      </w:r>
      <w:r w:rsidRPr="00F015E6">
        <w:rPr>
          <w:rFonts w:ascii="Times New Roman" w:hAnsi="Times New Roman"/>
          <w:bCs/>
          <w:sz w:val="24"/>
          <w:szCs w:val="24"/>
          <w:lang w:val="uk-UA" w:eastAsia="uk-UA"/>
        </w:rPr>
        <w:t>поставляються в заводській упаковці, у зборі і повністю готовими до експлуатації.</w:t>
      </w:r>
    </w:p>
    <w:p w14:paraId="179FC0CC" w14:textId="77777777" w:rsidR="00F015E6" w:rsidRPr="00F015E6" w:rsidRDefault="00F015E6" w:rsidP="00F015E6">
      <w:pPr>
        <w:widowControl w:val="0"/>
        <w:autoSpaceDE w:val="0"/>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val="uk-UA" w:eastAsia="uk-UA"/>
        </w:rPr>
        <w:t xml:space="preserve">3.2. </w:t>
      </w:r>
      <w:r w:rsidRPr="00F015E6">
        <w:rPr>
          <w:rFonts w:ascii="Times New Roman" w:hAnsi="Times New Roman"/>
          <w:bCs/>
          <w:sz w:val="24"/>
          <w:szCs w:val="24"/>
          <w:lang w:val="uk-UA" w:eastAsia="ar-SA"/>
        </w:rPr>
        <w:t xml:space="preserve">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sz w:val="24"/>
          <w:szCs w:val="24"/>
          <w:lang w:val="uk-UA" w:eastAsia="ar-SA"/>
        </w:rPr>
        <w:t xml:space="preserve">, що насоси </w:t>
      </w:r>
      <w:r w:rsidRPr="00F015E6">
        <w:rPr>
          <w:rFonts w:ascii="Times New Roman" w:hAnsi="Times New Roman"/>
          <w:bCs/>
          <w:sz w:val="24"/>
          <w:szCs w:val="24"/>
          <w:lang w:val="uk-UA" w:eastAsia="uk-UA"/>
        </w:rPr>
        <w:t xml:space="preserve">пройдуть випробувальні тести на заводі-виробнику у відповідності до стандарту </w:t>
      </w:r>
      <w:r w:rsidRPr="00F015E6">
        <w:rPr>
          <w:rFonts w:ascii="Times New Roman" w:hAnsi="Times New Roman"/>
          <w:bCs/>
          <w:color w:val="000000"/>
          <w:sz w:val="24"/>
          <w:szCs w:val="24"/>
          <w:lang w:val="uk-UA" w:eastAsia="ar-SA"/>
        </w:rPr>
        <w:t>ISO9906:2012 3B. Насоси</w:t>
      </w:r>
      <w:r w:rsidRPr="00F015E6">
        <w:rPr>
          <w:rFonts w:ascii="Times New Roman" w:hAnsi="Times New Roman"/>
          <w:bCs/>
          <w:sz w:val="24"/>
          <w:szCs w:val="24"/>
          <w:lang w:val="uk-UA" w:eastAsia="ar-SA"/>
        </w:rPr>
        <w:t xml:space="preserve"> динамічні. Гідравлічні експлуатаційні приймальні випробування</w:t>
      </w:r>
      <w:r w:rsidRPr="00F015E6">
        <w:rPr>
          <w:rFonts w:ascii="Times New Roman" w:hAnsi="Times New Roman"/>
          <w:bCs/>
          <w:color w:val="000000"/>
          <w:sz w:val="24"/>
          <w:szCs w:val="24"/>
          <w:lang w:val="uk-UA" w:eastAsia="ar-SA"/>
        </w:rPr>
        <w:t>.</w:t>
      </w:r>
    </w:p>
    <w:p w14:paraId="66B4086E" w14:textId="77777777" w:rsidR="00F015E6" w:rsidRPr="00F015E6" w:rsidRDefault="00F015E6" w:rsidP="00F015E6">
      <w:pPr>
        <w:widowControl w:val="0"/>
        <w:tabs>
          <w:tab w:val="left" w:pos="142"/>
          <w:tab w:val="left" w:pos="426"/>
          <w:tab w:val="left" w:pos="993"/>
        </w:tabs>
        <w:suppressAutoHyphens/>
        <w:autoSpaceDE w:val="0"/>
        <w:spacing w:after="0" w:line="240" w:lineRule="auto"/>
        <w:contextualSpacing/>
        <w:jc w:val="both"/>
        <w:rPr>
          <w:rFonts w:ascii="Times New Roman" w:hAnsi="Times New Roman"/>
          <w:bCs/>
          <w:color w:val="000000"/>
          <w:sz w:val="24"/>
          <w:szCs w:val="24"/>
          <w:lang w:val="uk-UA" w:eastAsia="ar-SA"/>
        </w:rPr>
      </w:pPr>
      <w:r w:rsidRPr="00F015E6">
        <w:rPr>
          <w:rFonts w:ascii="Times New Roman" w:hAnsi="Times New Roman"/>
          <w:bCs/>
          <w:color w:val="000000"/>
          <w:sz w:val="24"/>
          <w:szCs w:val="24"/>
          <w:lang w:val="uk-UA" w:eastAsia="ar-SA"/>
        </w:rPr>
        <w:t xml:space="preserve">3.3. </w:t>
      </w:r>
      <w:r w:rsidRPr="00F015E6">
        <w:rPr>
          <w:rFonts w:ascii="Times New Roman" w:hAnsi="Times New Roman"/>
          <w:bCs/>
          <w:sz w:val="24"/>
          <w:szCs w:val="24"/>
          <w:lang w:val="uk-UA" w:eastAsia="ar-SA"/>
        </w:rPr>
        <w:t xml:space="preserve">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sz w:val="24"/>
          <w:szCs w:val="24"/>
          <w:lang w:val="uk-UA" w:eastAsia="ar-SA"/>
        </w:rPr>
        <w:t>,</w:t>
      </w:r>
      <w:r w:rsidRPr="00F015E6">
        <w:rPr>
          <w:rFonts w:ascii="Times New Roman" w:hAnsi="Times New Roman"/>
          <w:bCs/>
          <w:color w:val="000000"/>
          <w:sz w:val="24"/>
          <w:szCs w:val="24"/>
          <w:lang w:val="uk-UA" w:eastAsia="ar-SA"/>
        </w:rPr>
        <w:t xml:space="preserve"> що насоси мають маркування СЄ відповідно до чинних європейських директив.</w:t>
      </w:r>
    </w:p>
    <w:p w14:paraId="23B45840" w14:textId="77777777" w:rsidR="00F015E6" w:rsidRPr="00F015E6" w:rsidRDefault="00F015E6" w:rsidP="00F015E6">
      <w:pPr>
        <w:widowControl w:val="0"/>
        <w:tabs>
          <w:tab w:val="left" w:pos="993"/>
        </w:tabs>
        <w:suppressAutoHyphens/>
        <w:autoSpaceDE w:val="0"/>
        <w:spacing w:after="0" w:line="240" w:lineRule="auto"/>
        <w:jc w:val="both"/>
        <w:rPr>
          <w:rFonts w:ascii="Times New Roman" w:hAnsi="Times New Roman"/>
          <w:bCs/>
          <w:sz w:val="24"/>
          <w:szCs w:val="24"/>
          <w:lang w:val="uk-UA" w:eastAsia="ar-SA"/>
        </w:rPr>
      </w:pPr>
      <w:r w:rsidRPr="00F015E6">
        <w:rPr>
          <w:rFonts w:ascii="Times New Roman" w:hAnsi="Times New Roman"/>
          <w:bCs/>
          <w:sz w:val="24"/>
          <w:szCs w:val="24"/>
          <w:lang w:val="uk-UA" w:eastAsia="ar-SA"/>
        </w:rPr>
        <w:t xml:space="preserve">3.4. 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sz w:val="24"/>
          <w:szCs w:val="24"/>
          <w:lang w:val="uk-UA" w:eastAsia="ar-SA"/>
        </w:rPr>
        <w:t xml:space="preserve">, що гарантійний термін на насоси - 24 місяці </w:t>
      </w:r>
      <w:r w:rsidRPr="00F015E6">
        <w:rPr>
          <w:rFonts w:ascii="Times New Roman" w:hAnsi="Times New Roman"/>
          <w:bCs/>
          <w:color w:val="000000"/>
          <w:sz w:val="24"/>
          <w:szCs w:val="24"/>
          <w:lang w:val="uk-UA" w:eastAsia="ar-SA"/>
        </w:rPr>
        <w:t xml:space="preserve">із дня введення в експлуатацію спеціалістом </w:t>
      </w:r>
      <w:r w:rsidRPr="00F015E6">
        <w:rPr>
          <w:rFonts w:ascii="Times New Roman" w:hAnsi="Times New Roman"/>
          <w:iCs/>
          <w:sz w:val="24"/>
          <w:szCs w:val="24"/>
          <w:lang w:val="uk-UA" w:eastAsia="uk-UA"/>
        </w:rPr>
        <w:t xml:space="preserve">сертифікованого сервісного центру, уповноваженого </w:t>
      </w:r>
      <w:r w:rsidRPr="00F015E6">
        <w:rPr>
          <w:rFonts w:ascii="Times New Roman" w:hAnsi="Times New Roman"/>
          <w:iCs/>
          <w:sz w:val="24"/>
          <w:szCs w:val="24"/>
          <w:lang w:val="uk-UA" w:eastAsia="uk-UA"/>
        </w:rPr>
        <w:lastRenderedPageBreak/>
        <w:t>представником заводу-виробника, але не більше 30 місяців від дати виробництва.</w:t>
      </w:r>
    </w:p>
    <w:p w14:paraId="58AA657E" w14:textId="77777777" w:rsidR="00F015E6" w:rsidRPr="00F015E6" w:rsidRDefault="00F015E6" w:rsidP="00F015E6">
      <w:pPr>
        <w:widowControl w:val="0"/>
        <w:tabs>
          <w:tab w:val="left" w:pos="426"/>
          <w:tab w:val="left" w:pos="993"/>
        </w:tabs>
        <w:suppressAutoHyphens/>
        <w:autoSpaceDE w:val="0"/>
        <w:spacing w:after="0" w:line="240" w:lineRule="auto"/>
        <w:jc w:val="both"/>
        <w:rPr>
          <w:rFonts w:ascii="Times New Roman" w:hAnsi="Times New Roman"/>
          <w:bCs/>
          <w:sz w:val="24"/>
          <w:szCs w:val="24"/>
          <w:lang w:val="uk-UA" w:eastAsia="uk-UA"/>
        </w:rPr>
      </w:pPr>
      <w:r w:rsidRPr="00F015E6">
        <w:rPr>
          <w:rFonts w:ascii="Times New Roman" w:hAnsi="Times New Roman"/>
          <w:bCs/>
          <w:sz w:val="24"/>
          <w:szCs w:val="24"/>
          <w:lang w:val="uk-UA" w:eastAsia="uk-UA"/>
        </w:rPr>
        <w:t xml:space="preserve">3.5. </w:t>
      </w:r>
      <w:r w:rsidRPr="00F015E6">
        <w:rPr>
          <w:rFonts w:ascii="Times New Roman" w:hAnsi="Times New Roman"/>
          <w:bCs/>
          <w:sz w:val="24"/>
          <w:szCs w:val="24"/>
          <w:lang w:val="uk-UA" w:eastAsia="ar-SA"/>
        </w:rPr>
        <w:t xml:space="preserve">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sz w:val="24"/>
          <w:szCs w:val="24"/>
          <w:lang w:val="uk-UA" w:eastAsia="ar-SA"/>
        </w:rPr>
        <w:t xml:space="preserve">, що </w:t>
      </w:r>
      <w:r w:rsidRPr="00F015E6">
        <w:rPr>
          <w:rFonts w:ascii="Times New Roman" w:hAnsi="Times New Roman"/>
          <w:bCs/>
          <w:sz w:val="24"/>
          <w:szCs w:val="24"/>
          <w:lang w:val="uk-UA" w:eastAsia="uk-UA"/>
        </w:rPr>
        <w:t>насоси стандартні (серійні), а не індивідуального виготовлення,              та мають повний технічний опис в автентичних каталогах заводу-виробника (електронних, паперових та програмі підбору, що доступна на сайті виробника), з підтвердженням усіх гідравлічних та електричних параметрів насоса, знятих за таких умов: рідина – вода.</w:t>
      </w:r>
    </w:p>
    <w:p w14:paraId="1C046F3D" w14:textId="77777777" w:rsidR="00F015E6" w:rsidRPr="00F015E6" w:rsidRDefault="00F015E6" w:rsidP="00F015E6">
      <w:pPr>
        <w:widowControl w:val="0"/>
        <w:tabs>
          <w:tab w:val="left" w:pos="142"/>
          <w:tab w:val="left" w:pos="426"/>
          <w:tab w:val="left" w:pos="993"/>
        </w:tabs>
        <w:suppressAutoHyphens/>
        <w:autoSpaceDE w:val="0"/>
        <w:spacing w:after="0" w:line="240" w:lineRule="auto"/>
        <w:contextualSpacing/>
        <w:jc w:val="both"/>
        <w:rPr>
          <w:rFonts w:ascii="Times New Roman" w:hAnsi="Times New Roman"/>
          <w:bCs/>
          <w:sz w:val="24"/>
          <w:szCs w:val="24"/>
          <w:lang w:val="uk-UA" w:eastAsia="ar-SA"/>
        </w:rPr>
      </w:pPr>
      <w:r w:rsidRPr="00F015E6">
        <w:rPr>
          <w:rFonts w:ascii="Times New Roman" w:hAnsi="Times New Roman"/>
          <w:iCs/>
          <w:sz w:val="24"/>
          <w:szCs w:val="24"/>
          <w:lang w:val="uk-UA" w:eastAsia="uk-UA"/>
        </w:rPr>
        <w:t xml:space="preserve">3.6. Діючий сертифікат відповідності та висновок санітарно-епідеміологічної експертизи </w:t>
      </w:r>
      <w:r w:rsidRPr="00F015E6">
        <w:rPr>
          <w:rFonts w:ascii="Times New Roman" w:hAnsi="Times New Roman"/>
          <w:sz w:val="24"/>
          <w:szCs w:val="24"/>
          <w:lang w:val="uk-UA" w:eastAsia="uk-UA"/>
        </w:rPr>
        <w:t xml:space="preserve"> на насоси </w:t>
      </w:r>
      <w:r w:rsidRPr="00F015E6">
        <w:rPr>
          <w:rFonts w:ascii="Times New Roman" w:hAnsi="Times New Roman"/>
          <w:iCs/>
          <w:sz w:val="24"/>
          <w:szCs w:val="24"/>
          <w:lang w:val="uk-UA" w:eastAsia="uk-UA"/>
        </w:rPr>
        <w:t xml:space="preserve">(додати </w:t>
      </w:r>
      <w:proofErr w:type="spellStart"/>
      <w:r w:rsidRPr="00F015E6">
        <w:rPr>
          <w:rFonts w:ascii="Times New Roman" w:hAnsi="Times New Roman"/>
          <w:iCs/>
          <w:sz w:val="24"/>
          <w:szCs w:val="24"/>
          <w:lang w:val="uk-UA" w:eastAsia="uk-UA"/>
        </w:rPr>
        <w:t>копіі</w:t>
      </w:r>
      <w:proofErr w:type="spellEnd"/>
      <w:r w:rsidRPr="00F015E6">
        <w:rPr>
          <w:rFonts w:ascii="Times New Roman" w:hAnsi="Times New Roman"/>
          <w:iCs/>
          <w:sz w:val="24"/>
          <w:szCs w:val="24"/>
          <w:lang w:val="uk-UA" w:eastAsia="uk-UA"/>
        </w:rPr>
        <w:t xml:space="preserve"> сертифікату та висновку).</w:t>
      </w:r>
    </w:p>
    <w:p w14:paraId="712C302E" w14:textId="77777777" w:rsidR="00F015E6" w:rsidRPr="00F015E6" w:rsidRDefault="00F015E6" w:rsidP="00F015E6">
      <w:pPr>
        <w:widowControl w:val="0"/>
        <w:tabs>
          <w:tab w:val="left" w:pos="426"/>
          <w:tab w:val="left" w:pos="993"/>
        </w:tabs>
        <w:suppressAutoHyphens/>
        <w:autoSpaceDE w:val="0"/>
        <w:spacing w:after="0" w:line="240" w:lineRule="auto"/>
        <w:jc w:val="both"/>
        <w:rPr>
          <w:rFonts w:ascii="Times New Roman" w:hAnsi="Times New Roman"/>
          <w:iCs/>
          <w:sz w:val="24"/>
          <w:szCs w:val="24"/>
          <w:lang w:val="uk-UA" w:eastAsia="uk-UA"/>
        </w:rPr>
      </w:pPr>
      <w:r w:rsidRPr="00F015E6">
        <w:rPr>
          <w:rFonts w:ascii="Times New Roman" w:hAnsi="Times New Roman"/>
          <w:iCs/>
          <w:sz w:val="24"/>
          <w:szCs w:val="24"/>
          <w:lang w:val="uk-UA" w:eastAsia="uk-UA"/>
        </w:rPr>
        <w:t>3.7. Діючі міжнародні сертифікати ISO 9001:2015 та ISO 14001:2015 на виробничі потужності, на яких виготовляються насоси (додати копію оригінального сертифіката та перекладу на державну мову).</w:t>
      </w:r>
    </w:p>
    <w:p w14:paraId="47413751" w14:textId="77777777" w:rsidR="00F015E6" w:rsidRPr="00F015E6" w:rsidRDefault="00F015E6" w:rsidP="00F015E6">
      <w:pPr>
        <w:widowControl w:val="0"/>
        <w:tabs>
          <w:tab w:val="left" w:pos="426"/>
          <w:tab w:val="left" w:pos="993"/>
        </w:tabs>
        <w:autoSpaceDE w:val="0"/>
        <w:spacing w:after="0"/>
        <w:jc w:val="both"/>
        <w:rPr>
          <w:lang w:val="uk-UA" w:eastAsia="uk-UA"/>
        </w:rPr>
      </w:pPr>
      <w:r w:rsidRPr="00F015E6">
        <w:rPr>
          <w:rFonts w:ascii="Times New Roman" w:hAnsi="Times New Roman"/>
          <w:sz w:val="24"/>
          <w:szCs w:val="24"/>
          <w:lang w:val="uk-UA" w:eastAsia="uk-UA"/>
        </w:rPr>
        <w:t xml:space="preserve">3.7. Електронні копії технічної документації на обладнання (на державній мові): </w:t>
      </w:r>
    </w:p>
    <w:p w14:paraId="2BF3F9C4" w14:textId="77777777" w:rsidR="00F015E6" w:rsidRPr="00F015E6" w:rsidRDefault="00F015E6" w:rsidP="00F015E6">
      <w:pPr>
        <w:widowControl w:val="0"/>
        <w:tabs>
          <w:tab w:val="left" w:pos="426"/>
          <w:tab w:val="left" w:pos="993"/>
        </w:tabs>
        <w:autoSpaceDE w:val="0"/>
        <w:spacing w:after="0"/>
        <w:jc w:val="both"/>
        <w:rPr>
          <w:lang w:val="uk-UA" w:eastAsia="uk-UA"/>
        </w:rPr>
      </w:pPr>
      <w:r w:rsidRPr="00F015E6">
        <w:rPr>
          <w:rFonts w:ascii="Times New Roman" w:hAnsi="Times New Roman"/>
          <w:sz w:val="24"/>
          <w:szCs w:val="24"/>
          <w:lang w:val="uk-UA" w:eastAsia="uk-UA"/>
        </w:rPr>
        <w:t xml:space="preserve">-  технічний паспорт та витримку із технічних каталогів виробника на насоси (із технічними характеристиками, описом конструкції та матеріалами, креслення габаритних розмірів тощо); </w:t>
      </w:r>
    </w:p>
    <w:p w14:paraId="49C197CA" w14:textId="77777777" w:rsidR="00F015E6" w:rsidRPr="00F015E6" w:rsidRDefault="00F015E6" w:rsidP="00F015E6">
      <w:pPr>
        <w:widowControl w:val="0"/>
        <w:tabs>
          <w:tab w:val="left" w:pos="426"/>
          <w:tab w:val="left" w:pos="993"/>
        </w:tabs>
        <w:autoSpaceDE w:val="0"/>
        <w:spacing w:after="0"/>
        <w:jc w:val="both"/>
        <w:rPr>
          <w:lang w:val="uk-UA" w:eastAsia="uk-UA"/>
        </w:rPr>
      </w:pPr>
      <w:r w:rsidRPr="00F015E6">
        <w:rPr>
          <w:rFonts w:ascii="Times New Roman" w:hAnsi="Times New Roman"/>
          <w:sz w:val="24"/>
          <w:szCs w:val="24"/>
          <w:lang w:val="uk-UA" w:eastAsia="uk-UA"/>
        </w:rPr>
        <w:t>-  інструкцію з монтажу та експлуатації на насоси;</w:t>
      </w:r>
    </w:p>
    <w:p w14:paraId="22E8F414" w14:textId="77777777" w:rsidR="00F015E6" w:rsidRPr="00F015E6" w:rsidRDefault="00F015E6" w:rsidP="00F015E6">
      <w:pPr>
        <w:widowControl w:val="0"/>
        <w:tabs>
          <w:tab w:val="left" w:pos="426"/>
          <w:tab w:val="left" w:pos="993"/>
        </w:tabs>
        <w:autoSpaceDE w:val="0"/>
        <w:spacing w:after="0"/>
        <w:jc w:val="both"/>
        <w:rPr>
          <w:lang w:val="uk-UA" w:eastAsia="uk-UA"/>
        </w:rPr>
      </w:pPr>
      <w:r w:rsidRPr="00F015E6">
        <w:rPr>
          <w:rFonts w:ascii="Times New Roman" w:hAnsi="Times New Roman"/>
          <w:sz w:val="24"/>
          <w:szCs w:val="24"/>
          <w:lang w:val="uk-UA" w:eastAsia="uk-UA"/>
        </w:rPr>
        <w:t xml:space="preserve">- каталог ремонтних комплектів на насоси з наявністю </w:t>
      </w:r>
      <w:proofErr w:type="spellStart"/>
      <w:r w:rsidRPr="00F015E6">
        <w:rPr>
          <w:rFonts w:ascii="Times New Roman" w:hAnsi="Times New Roman"/>
          <w:sz w:val="24"/>
          <w:szCs w:val="24"/>
          <w:lang w:val="uk-UA" w:eastAsia="uk-UA"/>
        </w:rPr>
        <w:t>артикульних</w:t>
      </w:r>
      <w:proofErr w:type="spellEnd"/>
      <w:r w:rsidRPr="00F015E6">
        <w:rPr>
          <w:rFonts w:ascii="Times New Roman" w:hAnsi="Times New Roman"/>
          <w:sz w:val="24"/>
          <w:szCs w:val="24"/>
          <w:lang w:val="uk-UA" w:eastAsia="uk-UA"/>
        </w:rPr>
        <w:t xml:space="preserve"> номерів сервісних комплектів/запчастин для замовлення.</w:t>
      </w:r>
    </w:p>
    <w:p w14:paraId="5DE878FB" w14:textId="77777777" w:rsidR="00F015E6" w:rsidRPr="00F015E6" w:rsidRDefault="00F015E6" w:rsidP="00F015E6">
      <w:pPr>
        <w:widowControl w:val="0"/>
        <w:tabs>
          <w:tab w:val="left" w:pos="426"/>
          <w:tab w:val="left" w:pos="993"/>
        </w:tabs>
        <w:autoSpaceDE w:val="0"/>
        <w:spacing w:after="0"/>
        <w:jc w:val="both"/>
        <w:rPr>
          <w:rFonts w:ascii="Times New Roman" w:hAnsi="Times New Roman"/>
          <w:sz w:val="24"/>
          <w:szCs w:val="24"/>
          <w:lang w:val="uk-UA" w:eastAsia="uk-UA"/>
        </w:rPr>
      </w:pPr>
      <w:r w:rsidRPr="00F015E6">
        <w:rPr>
          <w:rFonts w:ascii="Times New Roman" w:hAnsi="Times New Roman"/>
          <w:sz w:val="24"/>
          <w:szCs w:val="24"/>
          <w:lang w:val="uk-UA" w:eastAsia="uk-UA"/>
        </w:rPr>
        <w:t>-  гарантійний талон з переліком офіційних сервісних центрів в Україні.</w:t>
      </w:r>
    </w:p>
    <w:p w14:paraId="3A762D98" w14:textId="77777777" w:rsidR="00F015E6" w:rsidRPr="00F015E6" w:rsidRDefault="00F015E6" w:rsidP="00F015E6">
      <w:pPr>
        <w:widowControl w:val="0"/>
        <w:tabs>
          <w:tab w:val="left" w:pos="426"/>
          <w:tab w:val="left" w:pos="993"/>
        </w:tabs>
        <w:suppressAutoHyphens/>
        <w:autoSpaceDE w:val="0"/>
        <w:spacing w:after="0" w:line="240" w:lineRule="auto"/>
        <w:jc w:val="both"/>
        <w:rPr>
          <w:rFonts w:ascii="Times New Roman" w:hAnsi="Times New Roman"/>
          <w:bCs/>
          <w:iCs/>
          <w:sz w:val="24"/>
          <w:szCs w:val="24"/>
          <w:lang w:val="uk-UA" w:eastAsia="uk-UA"/>
        </w:rPr>
      </w:pPr>
      <w:r w:rsidRPr="00F015E6">
        <w:rPr>
          <w:rFonts w:ascii="Times New Roman" w:hAnsi="Times New Roman"/>
          <w:bCs/>
          <w:iCs/>
          <w:sz w:val="24"/>
          <w:szCs w:val="24"/>
          <w:lang w:val="uk-UA" w:eastAsia="uk-UA"/>
        </w:rPr>
        <w:t xml:space="preserve">3.9. Документ, що підтверджує статус Учасника як виробника насосу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 (додати </w:t>
      </w:r>
      <w:r w:rsidRPr="00F015E6">
        <w:rPr>
          <w:rFonts w:ascii="Times New Roman" w:hAnsi="Times New Roman"/>
          <w:bCs/>
          <w:sz w:val="24"/>
          <w:szCs w:val="24"/>
          <w:lang w:val="uk-UA" w:eastAsia="ar-SA"/>
        </w:rPr>
        <w:t xml:space="preserve">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iCs/>
          <w:sz w:val="24"/>
          <w:szCs w:val="24"/>
          <w:lang w:val="uk-UA" w:eastAsia="uk-UA"/>
        </w:rPr>
        <w:t>, що підтверджує статус Учасника та його відповідальність за обладнання, що поставляється).</w:t>
      </w:r>
    </w:p>
    <w:p w14:paraId="62BFF616" w14:textId="77777777" w:rsidR="00F015E6" w:rsidRPr="00F015E6" w:rsidRDefault="00F015E6" w:rsidP="00F015E6">
      <w:pPr>
        <w:widowControl w:val="0"/>
        <w:tabs>
          <w:tab w:val="left" w:pos="426"/>
          <w:tab w:val="left" w:pos="993"/>
          <w:tab w:val="left" w:pos="1134"/>
        </w:tabs>
        <w:suppressAutoHyphens/>
        <w:autoSpaceDE w:val="0"/>
        <w:spacing w:after="0" w:line="240" w:lineRule="auto"/>
        <w:contextualSpacing/>
        <w:jc w:val="both"/>
        <w:rPr>
          <w:rFonts w:ascii="Times New Roman" w:hAnsi="Times New Roman"/>
          <w:iCs/>
          <w:sz w:val="24"/>
          <w:szCs w:val="24"/>
          <w:lang w:val="uk-UA" w:eastAsia="uk-UA"/>
        </w:rPr>
      </w:pPr>
      <w:r w:rsidRPr="00F015E6">
        <w:rPr>
          <w:rFonts w:ascii="Times New Roman" w:hAnsi="Times New Roman"/>
          <w:iCs/>
          <w:sz w:val="24"/>
          <w:szCs w:val="24"/>
          <w:lang w:val="uk-UA" w:eastAsia="uk-UA"/>
        </w:rPr>
        <w:t xml:space="preserve">3.10. </w:t>
      </w:r>
      <w:r w:rsidRPr="00F015E6">
        <w:rPr>
          <w:rFonts w:ascii="Times New Roman" w:hAnsi="Times New Roman"/>
          <w:bCs/>
          <w:sz w:val="24"/>
          <w:szCs w:val="24"/>
          <w:lang w:val="uk-UA" w:eastAsia="ar-SA"/>
        </w:rPr>
        <w:t xml:space="preserve">Офіційний лист від заводу-виробника, </w:t>
      </w:r>
      <w:r w:rsidRPr="00F015E6">
        <w:rPr>
          <w:rFonts w:ascii="Times New Roman" w:hAnsi="Times New Roman"/>
          <w:bCs/>
          <w:sz w:val="24"/>
          <w:szCs w:val="24"/>
          <w:lang w:val="uk-UA" w:eastAsia="uk-UA"/>
        </w:rPr>
        <w:t>його дочірньої компанії або офіційного представника в Україні</w:t>
      </w:r>
      <w:r w:rsidRPr="00F015E6">
        <w:rPr>
          <w:rFonts w:ascii="Times New Roman" w:hAnsi="Times New Roman"/>
          <w:bCs/>
          <w:sz w:val="24"/>
          <w:szCs w:val="24"/>
          <w:lang w:val="uk-UA" w:eastAsia="ar-SA"/>
        </w:rPr>
        <w:t xml:space="preserve">, </w:t>
      </w:r>
      <w:r w:rsidRPr="00F015E6">
        <w:rPr>
          <w:rFonts w:ascii="Times New Roman" w:hAnsi="Times New Roman"/>
          <w:iCs/>
          <w:sz w:val="24"/>
          <w:szCs w:val="24"/>
          <w:lang w:val="uk-UA" w:eastAsia="uk-UA"/>
        </w:rPr>
        <w:t xml:space="preserve">про наявність сертифікованого сервісного центру (в статусі юридичної особи), уповноваженого заводом-виробником на забезпечення оперативного гарантійного та післягарантійного обслуговування насосів, що є предметом даної закупівлі, що розташований </w:t>
      </w:r>
      <w:r w:rsidRPr="00F015E6">
        <w:rPr>
          <w:rFonts w:ascii="Times New Roman" w:hAnsi="Times New Roman"/>
          <w:sz w:val="24"/>
          <w:szCs w:val="24"/>
          <w:lang w:val="uk-UA" w:eastAsia="uk-UA"/>
        </w:rPr>
        <w:t xml:space="preserve">в межах м. Одеса або на відстані не більше 100 км. від </w:t>
      </w:r>
      <w:r w:rsidRPr="00F015E6">
        <w:rPr>
          <w:rFonts w:ascii="Times New Roman" w:hAnsi="Times New Roman"/>
          <w:iCs/>
          <w:sz w:val="24"/>
          <w:szCs w:val="24"/>
          <w:lang w:val="uk-UA" w:eastAsia="uk-UA"/>
        </w:rPr>
        <w:t>м. Одеса.                               У офіційному листі обов’язково зазначається адреса сертифікованого сервісного центру.                                      До гарантійного листа додати діючий сертифікат/свідоцтво та офіційний лист від заводу-виробника / його дочірньої компанії / офіційного представника в Україні, що підтверджують статус, зазначеного сервісного центру.</w:t>
      </w:r>
    </w:p>
    <w:p w14:paraId="795089F9" w14:textId="77777777" w:rsidR="00F015E6" w:rsidRPr="00F015E6" w:rsidRDefault="00F015E6" w:rsidP="00F015E6">
      <w:pPr>
        <w:widowControl w:val="0"/>
        <w:tabs>
          <w:tab w:val="left" w:pos="426"/>
          <w:tab w:val="left" w:pos="993"/>
        </w:tabs>
        <w:suppressAutoHyphens/>
        <w:autoSpaceDE w:val="0"/>
        <w:spacing w:after="0" w:line="240" w:lineRule="auto"/>
        <w:jc w:val="both"/>
        <w:rPr>
          <w:rFonts w:ascii="Times New Roman" w:hAnsi="Times New Roman"/>
          <w:bCs/>
          <w:sz w:val="24"/>
          <w:szCs w:val="24"/>
          <w:lang w:val="uk-UA" w:eastAsia="ar-SA"/>
        </w:rPr>
      </w:pPr>
      <w:r w:rsidRPr="00F015E6">
        <w:rPr>
          <w:rFonts w:ascii="Times New Roman" w:hAnsi="Times New Roman"/>
          <w:bCs/>
          <w:sz w:val="24"/>
          <w:szCs w:val="24"/>
          <w:lang w:val="uk-UA" w:eastAsia="ar-SA"/>
        </w:rPr>
        <w:t>3.11</w:t>
      </w:r>
      <w:r w:rsidRPr="00F015E6">
        <w:rPr>
          <w:rFonts w:ascii="Times New Roman" w:hAnsi="Times New Roman"/>
          <w:iCs/>
          <w:sz w:val="24"/>
          <w:szCs w:val="24"/>
          <w:lang w:val="uk-UA" w:eastAsia="uk-UA"/>
        </w:rPr>
        <w:t>. Гарантійний лист, що введення в експлуатацію (перший пуск) насосів будуть виконувати спеціалісти сертифікованого сервісного центру, уповноваженого представником заводу-виробника, та в</w:t>
      </w:r>
      <w:r w:rsidRPr="00F015E6">
        <w:rPr>
          <w:rFonts w:ascii="Times New Roman" w:hAnsi="Times New Roman"/>
          <w:sz w:val="24"/>
          <w:szCs w:val="24"/>
          <w:lang w:val="uk-UA" w:eastAsia="uk-UA"/>
        </w:rPr>
        <w:t xml:space="preserve">артість введення </w:t>
      </w:r>
      <w:r w:rsidRPr="00F015E6">
        <w:rPr>
          <w:rFonts w:ascii="Times New Roman" w:hAnsi="Times New Roman"/>
          <w:iCs/>
          <w:sz w:val="24"/>
          <w:szCs w:val="24"/>
          <w:lang w:val="uk-UA" w:eastAsia="uk-UA"/>
        </w:rPr>
        <w:t xml:space="preserve">в експлуатацію (перший пуск) насосів </w:t>
      </w:r>
      <w:r w:rsidRPr="00F015E6">
        <w:rPr>
          <w:rFonts w:ascii="Times New Roman" w:hAnsi="Times New Roman"/>
          <w:sz w:val="24"/>
          <w:szCs w:val="24"/>
          <w:lang w:val="uk-UA" w:eastAsia="uk-UA"/>
        </w:rPr>
        <w:t>входить до вартості закупівлі.</w:t>
      </w:r>
    </w:p>
    <w:p w14:paraId="21CA0973" w14:textId="77777777" w:rsidR="00F015E6" w:rsidRPr="00F015E6" w:rsidRDefault="00F015E6" w:rsidP="00F015E6">
      <w:pPr>
        <w:widowControl w:val="0"/>
        <w:tabs>
          <w:tab w:val="left" w:pos="426"/>
          <w:tab w:val="left" w:pos="993"/>
          <w:tab w:val="left" w:pos="1134"/>
        </w:tabs>
        <w:suppressAutoHyphens/>
        <w:autoSpaceDE w:val="0"/>
        <w:spacing w:after="0" w:line="240" w:lineRule="auto"/>
        <w:contextualSpacing/>
        <w:jc w:val="both"/>
        <w:rPr>
          <w:rFonts w:ascii="Times New Roman" w:hAnsi="Times New Roman"/>
          <w:iCs/>
          <w:sz w:val="24"/>
          <w:szCs w:val="24"/>
          <w:lang w:val="uk-UA" w:eastAsia="uk-UA"/>
        </w:rPr>
      </w:pPr>
    </w:p>
    <w:p w14:paraId="5ED93B25" w14:textId="77777777" w:rsidR="00F015E6" w:rsidRPr="00F015E6" w:rsidRDefault="00F015E6" w:rsidP="00F015E6">
      <w:pPr>
        <w:spacing w:after="0" w:line="240" w:lineRule="atLeast"/>
        <w:jc w:val="both"/>
        <w:rPr>
          <w:rFonts w:ascii="Times New Roman" w:hAnsi="Times New Roman"/>
          <w:b/>
          <w:sz w:val="24"/>
          <w:szCs w:val="24"/>
          <w:lang w:val="uk-UA" w:eastAsia="uk-UA"/>
        </w:rPr>
      </w:pPr>
      <w:r w:rsidRPr="00F015E6">
        <w:rPr>
          <w:rFonts w:ascii="Times New Roman" w:hAnsi="Times New Roman"/>
          <w:b/>
          <w:color w:val="000000"/>
          <w:sz w:val="24"/>
          <w:szCs w:val="24"/>
          <w:lang w:val="uk-UA" w:eastAsia="uk-UA"/>
        </w:rPr>
        <w:t xml:space="preserve">У разі, якщо товар не відповідає технічним, якісним та кількісним вимогам Замовника або Учасник не в змозі виконати умови, висунуті Замовником,  </w:t>
      </w:r>
      <w:r w:rsidRPr="00F015E6">
        <w:rPr>
          <w:rFonts w:ascii="Times New Roman" w:hAnsi="Times New Roman"/>
          <w:b/>
          <w:color w:val="000000"/>
          <w:sz w:val="24"/>
          <w:szCs w:val="24"/>
          <w:u w:val="single"/>
          <w:lang w:val="uk-UA" w:eastAsia="uk-UA"/>
        </w:rPr>
        <w:t>пропозиція відхиляється</w:t>
      </w:r>
      <w:r w:rsidRPr="00F015E6">
        <w:rPr>
          <w:rFonts w:ascii="Times New Roman" w:hAnsi="Times New Roman"/>
          <w:b/>
          <w:color w:val="000000"/>
          <w:sz w:val="24"/>
          <w:szCs w:val="24"/>
          <w:lang w:val="uk-UA" w:eastAsia="uk-UA"/>
        </w:rPr>
        <w:t>.</w:t>
      </w:r>
    </w:p>
    <w:p w14:paraId="4EBEE763" w14:textId="77777777" w:rsidR="00F015E6" w:rsidRPr="00F015E6" w:rsidRDefault="00F015E6" w:rsidP="00F015E6">
      <w:pPr>
        <w:spacing w:after="0" w:line="240" w:lineRule="atLeast"/>
        <w:rPr>
          <w:rFonts w:ascii="Times New Roman" w:hAnsi="Times New Roman"/>
          <w:b/>
          <w:sz w:val="24"/>
          <w:szCs w:val="24"/>
          <w:lang w:val="uk-UA" w:eastAsia="uk-UA"/>
        </w:rPr>
      </w:pPr>
    </w:p>
    <w:p w14:paraId="0CBF9EDA" w14:textId="77777777" w:rsidR="00F015E6" w:rsidRPr="00F015E6" w:rsidRDefault="00F015E6" w:rsidP="00F015E6">
      <w:pPr>
        <w:spacing w:after="0" w:line="240" w:lineRule="atLeast"/>
        <w:rPr>
          <w:rFonts w:ascii="Times New Roman" w:hAnsi="Times New Roman"/>
          <w:b/>
          <w:sz w:val="24"/>
          <w:szCs w:val="24"/>
          <w:lang w:val="uk-UA" w:eastAsia="uk-UA"/>
        </w:rPr>
      </w:pPr>
      <w:r w:rsidRPr="00F015E6">
        <w:rPr>
          <w:rFonts w:ascii="Times New Roman" w:hAnsi="Times New Roman"/>
          <w:b/>
          <w:sz w:val="24"/>
          <w:szCs w:val="24"/>
          <w:lang w:val="uk-UA" w:eastAsia="uk-UA"/>
        </w:rPr>
        <w:t>4. Загальні вимоги по предмету закупівлі.</w:t>
      </w:r>
    </w:p>
    <w:p w14:paraId="2E3DDB87" w14:textId="77777777" w:rsidR="00F015E6" w:rsidRPr="00F015E6" w:rsidRDefault="00F015E6" w:rsidP="00F015E6">
      <w:pPr>
        <w:widowControl w:val="0"/>
        <w:tabs>
          <w:tab w:val="left" w:pos="993"/>
        </w:tabs>
        <w:suppressAutoHyphens/>
        <w:autoSpaceDE w:val="0"/>
        <w:spacing w:after="0" w:line="240" w:lineRule="auto"/>
        <w:jc w:val="both"/>
        <w:rPr>
          <w:rFonts w:ascii="Times New Roman" w:eastAsia="Calibri" w:hAnsi="Times New Roman"/>
          <w:sz w:val="24"/>
          <w:szCs w:val="24"/>
          <w:shd w:val="clear" w:color="auto" w:fill="FFFFFF"/>
          <w:lang w:val="uk-UA" w:eastAsia="ar-SA"/>
        </w:rPr>
      </w:pPr>
      <w:r w:rsidRPr="00F015E6">
        <w:rPr>
          <w:rFonts w:ascii="Times New Roman" w:eastAsia="Calibri" w:hAnsi="Times New Roman"/>
          <w:sz w:val="24"/>
          <w:szCs w:val="24"/>
          <w:shd w:val="clear" w:color="auto" w:fill="FFFFFF"/>
          <w:lang w:val="uk-UA" w:eastAsia="ar-SA"/>
        </w:rPr>
        <w:t>4.Термін поставки товару: 2022 рік.</w:t>
      </w:r>
    </w:p>
    <w:p w14:paraId="161B84B7" w14:textId="77777777" w:rsidR="00F015E6" w:rsidRPr="00F015E6" w:rsidRDefault="00F015E6" w:rsidP="00F015E6">
      <w:pPr>
        <w:widowControl w:val="0"/>
        <w:suppressAutoHyphens/>
        <w:autoSpaceDE w:val="0"/>
        <w:spacing w:after="0" w:line="240" w:lineRule="auto"/>
        <w:jc w:val="both"/>
        <w:rPr>
          <w:rFonts w:ascii="Times New Roman" w:hAnsi="Times New Roman"/>
          <w:sz w:val="24"/>
          <w:szCs w:val="24"/>
          <w:shd w:val="clear" w:color="auto" w:fill="FFFFFF"/>
          <w:lang w:val="uk-UA" w:eastAsia="ar-SA"/>
        </w:rPr>
      </w:pPr>
      <w:r w:rsidRPr="00F015E6">
        <w:rPr>
          <w:rFonts w:ascii="Times New Roman" w:eastAsia="Calibri" w:hAnsi="Times New Roman"/>
          <w:sz w:val="24"/>
          <w:szCs w:val="24"/>
          <w:shd w:val="clear" w:color="auto" w:fill="FFFFFF"/>
          <w:lang w:val="uk-UA" w:eastAsia="ar-SA"/>
        </w:rPr>
        <w:t xml:space="preserve">4.1.Умови поставки: </w:t>
      </w:r>
      <w:r w:rsidRPr="00F015E6">
        <w:rPr>
          <w:rFonts w:ascii="Times New Roman" w:eastAsia="Calibri" w:hAnsi="Times New Roman"/>
          <w:b/>
          <w:bCs/>
          <w:sz w:val="24"/>
          <w:szCs w:val="24"/>
          <w:shd w:val="clear" w:color="auto" w:fill="FFFFFF"/>
          <w:lang w:val="uk-UA" w:eastAsia="ar-SA"/>
        </w:rPr>
        <w:t>протягом 80-ти</w:t>
      </w:r>
      <w:r w:rsidRPr="00F015E6">
        <w:rPr>
          <w:rFonts w:ascii="Times New Roman" w:hAnsi="Times New Roman"/>
          <w:b/>
          <w:bCs/>
          <w:color w:val="FF0000"/>
          <w:sz w:val="24"/>
          <w:szCs w:val="24"/>
          <w:shd w:val="clear" w:color="auto" w:fill="FFFFFF"/>
          <w:lang w:val="uk-UA" w:eastAsia="ar-SA"/>
        </w:rPr>
        <w:t xml:space="preserve"> </w:t>
      </w:r>
      <w:r w:rsidRPr="00F015E6">
        <w:rPr>
          <w:rFonts w:ascii="Times New Roman" w:hAnsi="Times New Roman"/>
          <w:b/>
          <w:bCs/>
          <w:sz w:val="24"/>
          <w:szCs w:val="24"/>
          <w:shd w:val="clear" w:color="auto" w:fill="FFFFFF"/>
          <w:lang w:val="uk-UA" w:eastAsia="ar-SA"/>
        </w:rPr>
        <w:t>календарних днів з моменту отримання заявки.</w:t>
      </w:r>
    </w:p>
    <w:p w14:paraId="38BF1C93" w14:textId="77777777" w:rsidR="00F015E6" w:rsidRPr="00F015E6" w:rsidRDefault="00F015E6" w:rsidP="00F015E6">
      <w:pPr>
        <w:widowControl w:val="0"/>
        <w:tabs>
          <w:tab w:val="left" w:pos="993"/>
        </w:tabs>
        <w:suppressAutoHyphens/>
        <w:autoSpaceDE w:val="0"/>
        <w:spacing w:after="0" w:line="240" w:lineRule="auto"/>
        <w:jc w:val="both"/>
        <w:rPr>
          <w:rFonts w:ascii="Times New Roman" w:eastAsia="Calibri" w:hAnsi="Times New Roman"/>
          <w:sz w:val="24"/>
          <w:szCs w:val="24"/>
          <w:shd w:val="clear" w:color="auto" w:fill="FFFFFF"/>
          <w:lang w:val="uk-UA" w:eastAsia="ar-SA"/>
        </w:rPr>
      </w:pPr>
      <w:r w:rsidRPr="00F015E6">
        <w:rPr>
          <w:rFonts w:ascii="Times New Roman" w:eastAsia="Calibri" w:hAnsi="Times New Roman"/>
          <w:sz w:val="24"/>
          <w:szCs w:val="24"/>
          <w:shd w:val="clear" w:color="auto" w:fill="FFFFFF"/>
          <w:lang w:val="uk-UA" w:eastAsia="ar-SA"/>
        </w:rPr>
        <w:t xml:space="preserve">4.2. Дата виробництва товару: </w:t>
      </w:r>
      <w:r w:rsidRPr="00F015E6">
        <w:rPr>
          <w:rFonts w:ascii="Times New Roman" w:hAnsi="Times New Roman"/>
          <w:sz w:val="24"/>
          <w:szCs w:val="24"/>
          <w:lang w:val="uk-UA" w:eastAsia="uk-UA"/>
        </w:rPr>
        <w:t xml:space="preserve">не раніше </w:t>
      </w:r>
      <w:r w:rsidRPr="00F015E6">
        <w:rPr>
          <w:rFonts w:ascii="Times New Roman" w:eastAsia="Calibri" w:hAnsi="Times New Roman"/>
          <w:sz w:val="24"/>
          <w:szCs w:val="24"/>
          <w:shd w:val="clear" w:color="auto" w:fill="FFFFFF"/>
          <w:lang w:val="uk-UA" w:eastAsia="ar-SA"/>
        </w:rPr>
        <w:t xml:space="preserve">2022 р. </w:t>
      </w:r>
    </w:p>
    <w:p w14:paraId="16B800CE" w14:textId="77777777" w:rsidR="00F015E6" w:rsidRPr="00F015E6" w:rsidRDefault="00F015E6" w:rsidP="00F015E6">
      <w:pPr>
        <w:widowControl w:val="0"/>
        <w:tabs>
          <w:tab w:val="left" w:pos="993"/>
        </w:tabs>
        <w:suppressAutoHyphens/>
        <w:autoSpaceDE w:val="0"/>
        <w:spacing w:after="0" w:line="240" w:lineRule="auto"/>
        <w:ind w:right="-143"/>
        <w:jc w:val="both"/>
        <w:rPr>
          <w:rFonts w:ascii="Times New Roman" w:eastAsia="Calibri" w:hAnsi="Times New Roman"/>
          <w:sz w:val="24"/>
          <w:szCs w:val="24"/>
          <w:shd w:val="clear" w:color="auto" w:fill="FFFFFF"/>
          <w:lang w:val="uk-UA" w:eastAsia="ar-SA"/>
        </w:rPr>
      </w:pPr>
      <w:r w:rsidRPr="00F015E6">
        <w:rPr>
          <w:rFonts w:ascii="Times New Roman" w:eastAsia="Calibri" w:hAnsi="Times New Roman"/>
          <w:sz w:val="24"/>
          <w:szCs w:val="24"/>
          <w:shd w:val="clear" w:color="auto" w:fill="FFFFFF"/>
          <w:lang w:val="uk-UA" w:eastAsia="ar-SA"/>
        </w:rPr>
        <w:t>4.3. Місце поставки: Комунальне підприємство "</w:t>
      </w:r>
      <w:proofErr w:type="spellStart"/>
      <w:r w:rsidRPr="00F015E6">
        <w:rPr>
          <w:rFonts w:ascii="Times New Roman" w:eastAsia="Calibri" w:hAnsi="Times New Roman"/>
          <w:sz w:val="24"/>
          <w:szCs w:val="24"/>
          <w:shd w:val="clear" w:color="auto" w:fill="FFFFFF"/>
          <w:lang w:val="uk-UA" w:eastAsia="ar-SA"/>
        </w:rPr>
        <w:t>Горводоканал</w:t>
      </w:r>
      <w:proofErr w:type="spellEnd"/>
      <w:r w:rsidRPr="00F015E6">
        <w:rPr>
          <w:rFonts w:ascii="Times New Roman" w:eastAsia="Calibri" w:hAnsi="Times New Roman"/>
          <w:sz w:val="24"/>
          <w:szCs w:val="24"/>
          <w:shd w:val="clear" w:color="auto" w:fill="FFFFFF"/>
          <w:lang w:val="uk-UA" w:eastAsia="ar-SA"/>
        </w:rPr>
        <w:t xml:space="preserve">" Болградської міської ради, 68702, </w:t>
      </w:r>
      <w:r w:rsidRPr="00F015E6">
        <w:rPr>
          <w:rFonts w:ascii="Times New Roman" w:hAnsi="Times New Roman"/>
          <w:sz w:val="24"/>
          <w:szCs w:val="24"/>
          <w:shd w:val="clear" w:color="auto" w:fill="FFFFFF"/>
          <w:lang w:val="uk-UA" w:eastAsia="uk-UA"/>
        </w:rPr>
        <w:t>Одеська обл., Болградський р-н, м. Болград, вул. Терещенко, 43.</w:t>
      </w:r>
    </w:p>
    <w:p w14:paraId="2C03AAAA" w14:textId="77777777" w:rsidR="00F015E6" w:rsidRPr="00F015E6" w:rsidRDefault="00F015E6" w:rsidP="00F015E6">
      <w:pPr>
        <w:widowControl w:val="0"/>
        <w:tabs>
          <w:tab w:val="left" w:pos="284"/>
          <w:tab w:val="left" w:pos="426"/>
        </w:tabs>
        <w:suppressAutoHyphens/>
        <w:autoSpaceDE w:val="0"/>
        <w:spacing w:after="0" w:line="240" w:lineRule="auto"/>
        <w:jc w:val="both"/>
        <w:rPr>
          <w:rFonts w:ascii="Times New Roman" w:eastAsia="Calibri" w:hAnsi="Times New Roman"/>
          <w:sz w:val="24"/>
          <w:szCs w:val="24"/>
          <w:lang w:val="uk-UA" w:eastAsia="ar-SA"/>
        </w:rPr>
      </w:pPr>
      <w:r w:rsidRPr="00F015E6">
        <w:rPr>
          <w:rFonts w:ascii="Times New Roman" w:eastAsia="Calibri" w:hAnsi="Times New Roman"/>
          <w:bCs/>
          <w:sz w:val="24"/>
          <w:szCs w:val="24"/>
          <w:lang w:val="uk-UA" w:eastAsia="ar-SA"/>
        </w:rPr>
        <w:t xml:space="preserve">4.4. Ціна </w:t>
      </w:r>
      <w:r w:rsidRPr="00F015E6">
        <w:rPr>
          <w:rFonts w:ascii="Times New Roman" w:eastAsia="Calibri" w:hAnsi="Times New Roman"/>
          <w:sz w:val="24"/>
          <w:szCs w:val="24"/>
          <w:lang w:val="uk-UA" w:eastAsia="ar-SA"/>
        </w:rPr>
        <w:t>за одиницю товару вказується з урахуванням податків і зборів, що сплачуються або мають бути сплачені, а також витрат на доставку (транспортування), страхування, навантаження, розвантаження, сплату митних тарифів, усіх інших витрат.</w:t>
      </w:r>
    </w:p>
    <w:p w14:paraId="23B70EB5" w14:textId="77777777" w:rsidR="00F015E6" w:rsidRPr="00F015E6" w:rsidRDefault="00F015E6" w:rsidP="00F015E6">
      <w:pPr>
        <w:widowControl w:val="0"/>
        <w:tabs>
          <w:tab w:val="left" w:pos="993"/>
        </w:tabs>
        <w:suppressAutoHyphens/>
        <w:autoSpaceDE w:val="0"/>
        <w:spacing w:after="0" w:line="240" w:lineRule="auto"/>
        <w:contextualSpacing/>
        <w:jc w:val="both"/>
        <w:rPr>
          <w:rFonts w:ascii="Times New Roman" w:eastAsia="Calibri" w:hAnsi="Times New Roman"/>
          <w:sz w:val="24"/>
          <w:szCs w:val="24"/>
          <w:shd w:val="clear" w:color="auto" w:fill="FFFFFF"/>
          <w:lang w:val="uk-UA" w:eastAsia="ar-SA"/>
        </w:rPr>
      </w:pPr>
      <w:r w:rsidRPr="00F015E6">
        <w:rPr>
          <w:rFonts w:ascii="Times New Roman" w:eastAsia="Calibri" w:hAnsi="Times New Roman"/>
          <w:spacing w:val="-4"/>
          <w:sz w:val="24"/>
          <w:szCs w:val="24"/>
          <w:lang w:val="uk-UA" w:eastAsia="ar-SA"/>
        </w:rPr>
        <w:t xml:space="preserve">4.5. Умови приймання товару: товар приймається за кількісними та якісними показниками.                         </w:t>
      </w:r>
      <w:r w:rsidRPr="00F015E6">
        <w:rPr>
          <w:rFonts w:ascii="Times New Roman" w:eastAsia="Calibri" w:hAnsi="Times New Roman"/>
          <w:sz w:val="24"/>
          <w:szCs w:val="24"/>
          <w:shd w:val="clear" w:color="auto" w:fill="FFFFFF"/>
          <w:lang w:val="uk-UA" w:eastAsia="ar-SA"/>
        </w:rPr>
        <w:lastRenderedPageBreak/>
        <w:t>У випадку невідповідності якості товару, Постачальник зобов’язується усунути недоліки товару у термін до 30 діб з моменту офіційного звернення уповноваженого представника Замовника</w:t>
      </w:r>
    </w:p>
    <w:p w14:paraId="40BBEC27" w14:textId="77777777" w:rsidR="00F015E6" w:rsidRPr="00F015E6" w:rsidRDefault="00F015E6" w:rsidP="00F015E6">
      <w:pPr>
        <w:jc w:val="both"/>
        <w:rPr>
          <w:lang w:val="uk-UA" w:eastAsia="uk-UA"/>
        </w:rPr>
      </w:pPr>
      <w:r w:rsidRPr="00F015E6">
        <w:rPr>
          <w:rFonts w:ascii="Times New Roman" w:hAnsi="Times New Roman"/>
          <w:sz w:val="24"/>
          <w:szCs w:val="24"/>
          <w:lang w:val="uk-UA" w:eastAsia="uk-UA"/>
        </w:rPr>
        <w:t xml:space="preserve">4.6. </w:t>
      </w:r>
      <w:r w:rsidRPr="00F015E6">
        <w:rPr>
          <w:rFonts w:ascii="Times New Roman" w:hAnsi="Times New Roman"/>
          <w:sz w:val="24"/>
          <w:szCs w:val="24"/>
          <w:lang w:val="pl-PL"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045F6911" w14:textId="77777777" w:rsidR="00F015E6" w:rsidRPr="00F015E6" w:rsidRDefault="00F015E6" w:rsidP="00F015E6">
      <w:pPr>
        <w:widowControl w:val="0"/>
        <w:spacing w:after="0" w:line="240" w:lineRule="auto"/>
        <w:ind w:left="720"/>
        <w:contextualSpacing/>
        <w:rPr>
          <w:rFonts w:ascii="Times New Roman" w:hAnsi="Times New Roman"/>
          <w:sz w:val="24"/>
          <w:szCs w:val="24"/>
          <w:lang w:val="uk-UA" w:eastAsia="uk-UA"/>
        </w:rPr>
      </w:pPr>
    </w:p>
    <w:p w14:paraId="5B4E5CEF" w14:textId="77777777" w:rsidR="00F015E6" w:rsidRPr="00F015E6" w:rsidRDefault="00F015E6" w:rsidP="00F015E6">
      <w:pPr>
        <w:widowControl w:val="0"/>
        <w:spacing w:after="0" w:line="240" w:lineRule="auto"/>
        <w:ind w:left="720"/>
        <w:contextualSpacing/>
        <w:rPr>
          <w:rFonts w:ascii="Times New Roman" w:hAnsi="Times New Roman"/>
          <w:sz w:val="24"/>
          <w:szCs w:val="24"/>
          <w:lang w:val="uk-UA" w:eastAsia="uk-UA"/>
        </w:rPr>
      </w:pPr>
    </w:p>
    <w:p w14:paraId="685019A9" w14:textId="77777777" w:rsidR="00F015E6" w:rsidRPr="00F015E6" w:rsidRDefault="00F015E6" w:rsidP="00F015E6">
      <w:pPr>
        <w:widowControl w:val="0"/>
        <w:suppressAutoHyphens/>
        <w:autoSpaceDE w:val="0"/>
        <w:spacing w:after="0" w:line="240" w:lineRule="auto"/>
        <w:ind w:right="22"/>
        <w:jc w:val="both"/>
        <w:rPr>
          <w:rFonts w:ascii="Times New Roman" w:hAnsi="Times New Roman"/>
          <w:color w:val="000000"/>
          <w:sz w:val="24"/>
          <w:szCs w:val="24"/>
          <w:lang w:val="uk-UA" w:eastAsia="ar-SA"/>
        </w:rPr>
      </w:pPr>
      <w:r w:rsidRPr="00F015E6">
        <w:rPr>
          <w:rFonts w:ascii="Times New Roman" w:hAnsi="Times New Roman"/>
          <w:color w:val="000000"/>
          <w:sz w:val="24"/>
          <w:szCs w:val="24"/>
          <w:lang w:val="uk-UA" w:eastAsia="ar-SA"/>
        </w:rPr>
        <w:t>________________________________________________                                  _______________</w:t>
      </w:r>
    </w:p>
    <w:p w14:paraId="63F54441" w14:textId="77777777" w:rsidR="00F015E6" w:rsidRPr="00F015E6" w:rsidRDefault="00F015E6" w:rsidP="00F015E6">
      <w:pPr>
        <w:widowControl w:val="0"/>
        <w:suppressAutoHyphens/>
        <w:autoSpaceDE w:val="0"/>
        <w:spacing w:after="0" w:line="240" w:lineRule="auto"/>
        <w:ind w:right="22"/>
        <w:jc w:val="both"/>
        <w:rPr>
          <w:rFonts w:ascii="Times New Roman" w:hAnsi="Times New Roman"/>
          <w:sz w:val="24"/>
          <w:szCs w:val="24"/>
          <w:lang w:val="pl-PL" w:eastAsia="uk-UA"/>
        </w:rPr>
      </w:pPr>
      <w:r w:rsidRPr="00F015E6">
        <w:rPr>
          <w:rFonts w:ascii="Times New Roman" w:hAnsi="Times New Roman"/>
          <w:color w:val="000000"/>
          <w:sz w:val="24"/>
          <w:szCs w:val="24"/>
          <w:lang w:val="uk-UA" w:eastAsia="ar-SA"/>
        </w:rPr>
        <w:t>(посада, прізвище, ініціали уповноваженої особи учасника)</w:t>
      </w:r>
      <w:r w:rsidRPr="00F015E6">
        <w:rPr>
          <w:rFonts w:ascii="Times New Roman" w:hAnsi="Times New Roman"/>
          <w:color w:val="000000"/>
          <w:sz w:val="24"/>
          <w:szCs w:val="24"/>
          <w:lang w:val="uk-UA" w:eastAsia="ar-SA"/>
        </w:rPr>
        <w:tab/>
      </w:r>
      <w:r w:rsidRPr="00F015E6">
        <w:rPr>
          <w:rFonts w:ascii="Times New Roman" w:hAnsi="Times New Roman"/>
          <w:color w:val="000000"/>
          <w:sz w:val="24"/>
          <w:szCs w:val="24"/>
          <w:lang w:val="uk-UA" w:eastAsia="ar-SA"/>
        </w:rPr>
        <w:tab/>
      </w:r>
      <w:r w:rsidRPr="00F015E6">
        <w:rPr>
          <w:rFonts w:ascii="Times New Roman" w:hAnsi="Times New Roman"/>
          <w:color w:val="000000"/>
          <w:sz w:val="24"/>
          <w:szCs w:val="24"/>
          <w:lang w:val="uk-UA" w:eastAsia="ar-SA"/>
        </w:rPr>
        <w:tab/>
      </w:r>
      <w:r w:rsidRPr="00F015E6">
        <w:rPr>
          <w:rFonts w:ascii="Times New Roman" w:hAnsi="Times New Roman"/>
          <w:color w:val="000000"/>
          <w:sz w:val="24"/>
          <w:szCs w:val="24"/>
          <w:lang w:val="uk-UA" w:eastAsia="ar-SA"/>
        </w:rPr>
        <w:tab/>
        <w:t>(підпис)</w:t>
      </w:r>
    </w:p>
    <w:p w14:paraId="4E421B70" w14:textId="77777777" w:rsidR="00F015E6" w:rsidRP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pl-PL" w:eastAsia="zh-CN"/>
        </w:rPr>
      </w:pPr>
    </w:p>
    <w:p w14:paraId="5923695C"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3E8DC7D0"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603744C9"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4356C523"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72D59BB0"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07C2B630"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53D3FDAB"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06B765BC"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44C6A441"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13982BFB"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4FDBF1E8"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43DC3430"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71CAE648"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0FF157FD"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38C933E4"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19D88766"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22CF182B"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7DDEE15D"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6A78B261"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33602E59"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0BDED085"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7DF23D07"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511C3705"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42778FDC"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7FD6CAFA"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6E35D3C6"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220A55FB"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01914C30"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3E248449"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19F3BCDD"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36A12F25"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609A7582" w14:textId="77777777" w:rsidR="00F015E6" w:rsidRDefault="00F015E6" w:rsidP="00D52C42">
      <w:pPr>
        <w:shd w:val="clear" w:color="auto" w:fill="FFFFFF"/>
        <w:suppressAutoHyphens/>
        <w:spacing w:after="0" w:line="240" w:lineRule="auto"/>
        <w:jc w:val="center"/>
        <w:rPr>
          <w:rFonts w:ascii="Times New Roman" w:hAnsi="Times New Roman"/>
          <w:b/>
          <w:kern w:val="2"/>
          <w:sz w:val="24"/>
          <w:szCs w:val="24"/>
          <w:highlight w:val="yellow"/>
          <w:lang w:val="uk-UA" w:eastAsia="zh-CN"/>
        </w:rPr>
      </w:pPr>
    </w:p>
    <w:p w14:paraId="68E12FEF" w14:textId="77777777" w:rsidR="00F015E6" w:rsidRPr="003462B2" w:rsidRDefault="00F015E6" w:rsidP="00F015E6">
      <w:pPr>
        <w:shd w:val="clear" w:color="auto" w:fill="FFFFFF"/>
        <w:suppressAutoHyphens/>
        <w:spacing w:after="0" w:line="240" w:lineRule="auto"/>
        <w:rPr>
          <w:rFonts w:ascii="Times New Roman" w:hAnsi="Times New Roman"/>
          <w:b/>
          <w:kern w:val="2"/>
          <w:sz w:val="24"/>
          <w:szCs w:val="24"/>
          <w:highlight w:val="yellow"/>
          <w:lang w:val="uk-UA" w:eastAsia="zh-CN"/>
        </w:rPr>
      </w:pPr>
    </w:p>
    <w:p w14:paraId="2C26C235" w14:textId="77777777" w:rsidR="00DD6375" w:rsidRPr="00DD6375" w:rsidRDefault="00D50296" w:rsidP="00DD6375">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bookmarkStart w:id="11" w:name="_Hlk36194018"/>
      <w:bookmarkEnd w:id="11"/>
      <w:r w:rsidRPr="00D50296">
        <w:rPr>
          <w:rFonts w:ascii="Times New Roman" w:hAnsi="Times New Roman"/>
          <w:i/>
          <w:sz w:val="24"/>
          <w:szCs w:val="24"/>
          <w:lang w:val="uk-UA"/>
        </w:rPr>
        <w:lastRenderedPageBreak/>
        <w:t>Додаток 2 Оголошення</w:t>
      </w:r>
      <w:r w:rsidR="00DD6375">
        <w:rPr>
          <w:rFonts w:ascii="Times New Roman" w:hAnsi="Times New Roman"/>
          <w:i/>
          <w:sz w:val="24"/>
          <w:szCs w:val="24"/>
          <w:lang w:val="uk-UA"/>
        </w:rPr>
        <w:t xml:space="preserve">                                                                                                                                       </w:t>
      </w:r>
      <w:r w:rsidR="00DD6375" w:rsidRPr="00DD6375">
        <w:rPr>
          <w:rFonts w:ascii="Times New Roman" w:hAnsi="Times New Roman"/>
          <w:i/>
          <w:sz w:val="18"/>
          <w:szCs w:val="18"/>
          <w:lang w:val="uk-UA"/>
        </w:rPr>
        <w:t xml:space="preserve">ДК021:2015 </w:t>
      </w:r>
    </w:p>
    <w:p w14:paraId="15D149C1" w14:textId="1EB8435E" w:rsidR="007C6111" w:rsidRDefault="00DD6375"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18"/>
          <w:szCs w:val="18"/>
          <w:lang w:val="uk-UA"/>
        </w:rPr>
      </w:pPr>
      <w:r w:rsidRPr="00DD6375">
        <w:rPr>
          <w:rFonts w:ascii="Times New Roman" w:hAnsi="Times New Roman"/>
          <w:i/>
          <w:sz w:val="18"/>
          <w:szCs w:val="18"/>
          <w:lang w:val="uk-UA"/>
        </w:rPr>
        <w:tab/>
      </w:r>
      <w:r w:rsidR="00B378D0" w:rsidRPr="00B378D0">
        <w:rPr>
          <w:rFonts w:ascii="Times New Roman" w:hAnsi="Times New Roman"/>
          <w:i/>
          <w:sz w:val="18"/>
          <w:szCs w:val="18"/>
          <w:lang w:val="uk-UA"/>
        </w:rPr>
        <w:t xml:space="preserve">42120000-6 Насоси та компресори </w:t>
      </w:r>
      <w:r w:rsidR="00B378D0">
        <w:rPr>
          <w:rFonts w:ascii="Times New Roman" w:hAnsi="Times New Roman"/>
          <w:i/>
          <w:sz w:val="18"/>
          <w:szCs w:val="18"/>
          <w:lang w:val="uk-UA"/>
        </w:rPr>
        <w:t>(</w:t>
      </w:r>
      <w:r w:rsidR="00B378D0" w:rsidRPr="00B378D0">
        <w:rPr>
          <w:rFonts w:ascii="Times New Roman" w:hAnsi="Times New Roman"/>
          <w:i/>
          <w:sz w:val="18"/>
          <w:szCs w:val="18"/>
          <w:lang w:val="uk-UA"/>
        </w:rPr>
        <w:t>Насос для стічних вод SEV.80.80.</w:t>
      </w:r>
      <w:r w:rsidR="00B378D0">
        <w:rPr>
          <w:rFonts w:ascii="Times New Roman" w:hAnsi="Times New Roman"/>
          <w:i/>
          <w:sz w:val="18"/>
          <w:szCs w:val="18"/>
          <w:lang w:val="uk-UA"/>
        </w:rPr>
        <w:t>185.2.52H.H.N.51D.A в комплекті</w:t>
      </w:r>
      <w:r w:rsidR="00B378D0" w:rsidRPr="00B378D0">
        <w:rPr>
          <w:rFonts w:ascii="Times New Roman" w:hAnsi="Times New Roman"/>
          <w:i/>
          <w:sz w:val="18"/>
          <w:szCs w:val="18"/>
          <w:lang w:val="uk-UA"/>
        </w:rPr>
        <w:t xml:space="preserve"> «або еквівалент»</w:t>
      </w:r>
      <w:r w:rsidR="00B378D0">
        <w:rPr>
          <w:rFonts w:ascii="Times New Roman" w:hAnsi="Times New Roman"/>
          <w:i/>
          <w:sz w:val="18"/>
          <w:szCs w:val="18"/>
          <w:lang w:val="uk-UA"/>
        </w:rPr>
        <w:t xml:space="preserve">. </w:t>
      </w:r>
      <w:r w:rsidR="00B378D0" w:rsidRPr="00B378D0">
        <w:rPr>
          <w:rFonts w:ascii="Times New Roman" w:hAnsi="Times New Roman"/>
          <w:i/>
          <w:sz w:val="18"/>
          <w:szCs w:val="18"/>
          <w:lang w:val="uk-UA"/>
        </w:rPr>
        <w:t>Насос для стічних вод SEV.80.80.</w:t>
      </w:r>
      <w:r w:rsidR="00B378D0">
        <w:rPr>
          <w:rFonts w:ascii="Times New Roman" w:hAnsi="Times New Roman"/>
          <w:i/>
          <w:sz w:val="18"/>
          <w:szCs w:val="18"/>
          <w:lang w:val="uk-UA"/>
        </w:rPr>
        <w:t>220.2.52H.H.N.51D.A в комплекті</w:t>
      </w:r>
      <w:r w:rsidR="00B378D0" w:rsidRPr="00B378D0">
        <w:rPr>
          <w:rFonts w:ascii="Times New Roman" w:hAnsi="Times New Roman"/>
          <w:i/>
          <w:sz w:val="18"/>
          <w:szCs w:val="18"/>
          <w:lang w:val="uk-UA"/>
        </w:rPr>
        <w:t xml:space="preserve"> «або еквівалент»</w:t>
      </w:r>
      <w:r w:rsidR="00B378D0">
        <w:rPr>
          <w:rFonts w:ascii="Times New Roman" w:hAnsi="Times New Roman"/>
          <w:i/>
          <w:sz w:val="18"/>
          <w:szCs w:val="18"/>
          <w:lang w:val="uk-UA"/>
        </w:rPr>
        <w:t>.</w:t>
      </w:r>
      <w:r w:rsidR="00B378D0" w:rsidRPr="00B378D0">
        <w:rPr>
          <w:rFonts w:ascii="Times New Roman" w:hAnsi="Times New Roman"/>
          <w:i/>
          <w:sz w:val="18"/>
          <w:szCs w:val="18"/>
          <w:lang w:val="uk-UA"/>
        </w:rPr>
        <w:t xml:space="preserve"> </w:t>
      </w:r>
      <w:r w:rsidR="007C6111">
        <w:rPr>
          <w:rFonts w:ascii="Times New Roman" w:hAnsi="Times New Roman"/>
          <w:i/>
          <w:sz w:val="18"/>
          <w:szCs w:val="18"/>
          <w:lang w:val="uk-UA"/>
        </w:rPr>
        <w:t xml:space="preserve"> </w:t>
      </w:r>
    </w:p>
    <w:p w14:paraId="0BA24FD4" w14:textId="19073AEC" w:rsidR="00D50296" w:rsidRPr="00D50296" w:rsidRDefault="00D50296" w:rsidP="001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D50296">
        <w:rPr>
          <w:rFonts w:ascii="Times New Roman" w:hAnsi="Times New Roman"/>
          <w:sz w:val="24"/>
          <w:szCs w:val="24"/>
          <w:lang w:val="uk-UA"/>
        </w:rPr>
        <w:t>Проект договору</w:t>
      </w:r>
    </w:p>
    <w:p w14:paraId="6CDD29FE" w14:textId="77777777" w:rsidR="00D50296" w:rsidRPr="00BD56C3" w:rsidRDefault="00D50296" w:rsidP="00D50296">
      <w:pPr>
        <w:spacing w:line="240" w:lineRule="auto"/>
        <w:jc w:val="both"/>
        <w:rPr>
          <w:rFonts w:ascii="Times New Roman" w:hAnsi="Times New Roman"/>
          <w:bCs/>
          <w:i/>
          <w:color w:val="000000"/>
          <w:u w:val="single"/>
        </w:rPr>
      </w:pPr>
      <w:proofErr w:type="spellStart"/>
      <w:r w:rsidRPr="00BD56C3">
        <w:rPr>
          <w:rFonts w:ascii="Times New Roman" w:hAnsi="Times New Roman"/>
          <w:bCs/>
          <w:i/>
          <w:color w:val="000000"/>
          <w:u w:val="single"/>
        </w:rPr>
        <w:t>Примітки</w:t>
      </w:r>
      <w:proofErr w:type="spellEnd"/>
      <w:r w:rsidRPr="00BD56C3">
        <w:rPr>
          <w:rFonts w:ascii="Times New Roman" w:hAnsi="Times New Roman"/>
          <w:bCs/>
          <w:i/>
          <w:color w:val="000000"/>
          <w:u w:val="single"/>
        </w:rPr>
        <w:t>:</w:t>
      </w:r>
    </w:p>
    <w:p w14:paraId="7BA0D507" w14:textId="77777777" w:rsidR="00D50296" w:rsidRPr="00BD56C3" w:rsidRDefault="00D50296" w:rsidP="00D50296">
      <w:pPr>
        <w:spacing w:line="240" w:lineRule="auto"/>
        <w:jc w:val="both"/>
        <w:rPr>
          <w:rFonts w:ascii="Times New Roman" w:hAnsi="Times New Roman"/>
          <w:bCs/>
          <w:i/>
          <w:color w:val="000000"/>
        </w:rPr>
      </w:pPr>
      <w:r w:rsidRPr="00BD56C3">
        <w:rPr>
          <w:rFonts w:ascii="Times New Roman" w:hAnsi="Times New Roman"/>
          <w:bCs/>
          <w:i/>
          <w:color w:val="000000"/>
        </w:rPr>
        <w:t xml:space="preserve">- в </w:t>
      </w:r>
      <w:proofErr w:type="spellStart"/>
      <w:r w:rsidRPr="00BD56C3">
        <w:rPr>
          <w:rFonts w:ascii="Times New Roman" w:hAnsi="Times New Roman"/>
          <w:bCs/>
          <w:i/>
          <w:color w:val="000000"/>
        </w:rPr>
        <w:t>проекті</w:t>
      </w:r>
      <w:proofErr w:type="spellEnd"/>
      <w:r w:rsidRPr="00BD56C3">
        <w:rPr>
          <w:rFonts w:ascii="Times New Roman" w:hAnsi="Times New Roman"/>
          <w:bCs/>
          <w:i/>
          <w:color w:val="000000"/>
        </w:rPr>
        <w:t xml:space="preserve"> договору про </w:t>
      </w:r>
      <w:proofErr w:type="spellStart"/>
      <w:r w:rsidRPr="00BD56C3">
        <w:rPr>
          <w:rFonts w:ascii="Times New Roman" w:hAnsi="Times New Roman"/>
          <w:bCs/>
          <w:i/>
          <w:color w:val="000000"/>
        </w:rPr>
        <w:t>закупівлю</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учасникам</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необхідно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заповнити</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всі</w:t>
      </w:r>
      <w:proofErr w:type="spellEnd"/>
      <w:r w:rsidRPr="00BD56C3">
        <w:rPr>
          <w:rFonts w:ascii="Times New Roman" w:hAnsi="Times New Roman"/>
          <w:bCs/>
          <w:i/>
          <w:color w:val="000000"/>
        </w:rPr>
        <w:t xml:space="preserve"> графи договору, </w:t>
      </w:r>
      <w:proofErr w:type="spellStart"/>
      <w:r w:rsidRPr="00BD56C3">
        <w:rPr>
          <w:rFonts w:ascii="Times New Roman" w:hAnsi="Times New Roman"/>
          <w:bCs/>
          <w:i/>
          <w:color w:val="000000"/>
        </w:rPr>
        <w:t>що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передбачені</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замовником</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заповнення</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окрім</w:t>
      </w:r>
      <w:proofErr w:type="spellEnd"/>
      <w:r w:rsidRPr="00BD56C3">
        <w:rPr>
          <w:rFonts w:ascii="Times New Roman" w:hAnsi="Times New Roman"/>
          <w:bCs/>
          <w:i/>
          <w:color w:val="000000"/>
        </w:rPr>
        <w:t xml:space="preserve"> номеру договору, </w:t>
      </w:r>
      <w:proofErr w:type="spellStart"/>
      <w:r w:rsidRPr="00BD56C3">
        <w:rPr>
          <w:rFonts w:ascii="Times New Roman" w:hAnsi="Times New Roman"/>
          <w:bCs/>
          <w:i/>
          <w:color w:val="000000"/>
        </w:rPr>
        <w:t>дати</w:t>
      </w:r>
      <w:proofErr w:type="spellEnd"/>
      <w:r w:rsidRPr="00BD56C3">
        <w:rPr>
          <w:rFonts w:ascii="Times New Roman" w:hAnsi="Times New Roman"/>
          <w:bCs/>
          <w:i/>
          <w:color w:val="000000"/>
        </w:rPr>
        <w:t xml:space="preserve"> договору, </w:t>
      </w:r>
      <w:proofErr w:type="spellStart"/>
      <w:r w:rsidRPr="00BD56C3">
        <w:rPr>
          <w:rFonts w:ascii="Times New Roman" w:hAnsi="Times New Roman"/>
          <w:bCs/>
          <w:i/>
          <w:color w:val="000000"/>
        </w:rPr>
        <w:t>ціни</w:t>
      </w:r>
      <w:proofErr w:type="spellEnd"/>
      <w:r w:rsidRPr="00BD56C3">
        <w:rPr>
          <w:rFonts w:ascii="Times New Roman" w:hAnsi="Times New Roman"/>
          <w:bCs/>
          <w:i/>
          <w:color w:val="000000"/>
        </w:rPr>
        <w:t xml:space="preserve"> договору та </w:t>
      </w:r>
      <w:proofErr w:type="spellStart"/>
      <w:r w:rsidRPr="00BD56C3">
        <w:rPr>
          <w:rFonts w:ascii="Times New Roman" w:hAnsi="Times New Roman"/>
          <w:bCs/>
          <w:i/>
          <w:color w:val="000000"/>
        </w:rPr>
        <w:t>Додатків</w:t>
      </w:r>
      <w:proofErr w:type="spellEnd"/>
      <w:r w:rsidRPr="00BD56C3">
        <w:rPr>
          <w:rFonts w:ascii="Times New Roman" w:hAnsi="Times New Roman"/>
          <w:bCs/>
          <w:i/>
          <w:color w:val="000000"/>
        </w:rPr>
        <w:t>;</w:t>
      </w:r>
      <w:r w:rsidRPr="00BD56C3">
        <w:rPr>
          <w:rFonts w:ascii="Times New Roman" w:hAnsi="Times New Roman"/>
        </w:rPr>
        <w:t xml:space="preserve"> </w:t>
      </w:r>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w:t>
      </w:r>
      <w:proofErr w:type="spellEnd"/>
      <w:r w:rsidRPr="00BD56C3">
        <w:rPr>
          <w:rFonts w:ascii="Times New Roman" w:hAnsi="Times New Roman"/>
          <w:bCs/>
          <w:i/>
          <w:color w:val="000000"/>
        </w:rPr>
        <w:t xml:space="preserve"> не повинен </w:t>
      </w:r>
      <w:proofErr w:type="spellStart"/>
      <w:r w:rsidRPr="00BD56C3">
        <w:rPr>
          <w:rFonts w:ascii="Times New Roman" w:hAnsi="Times New Roman"/>
          <w:bCs/>
          <w:i/>
          <w:color w:val="000000"/>
        </w:rPr>
        <w:t>відступати</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від</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даної</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форми</w:t>
      </w:r>
      <w:proofErr w:type="spellEnd"/>
      <w:r w:rsidRPr="00BD56C3">
        <w:rPr>
          <w:rFonts w:ascii="Times New Roman" w:hAnsi="Times New Roman"/>
          <w:bCs/>
          <w:i/>
          <w:color w:val="000000"/>
        </w:rPr>
        <w:t xml:space="preserve"> документу;</w:t>
      </w:r>
      <w:r w:rsidRPr="00BD56C3">
        <w:rPr>
          <w:rFonts w:ascii="Times New Roman" w:hAnsi="Times New Roman"/>
        </w:rPr>
        <w:t xml:space="preserve"> </w:t>
      </w:r>
      <w:r w:rsidRPr="00BD56C3">
        <w:rPr>
          <w:rFonts w:ascii="Times New Roman" w:hAnsi="Times New Roman"/>
          <w:bCs/>
          <w:i/>
          <w:color w:val="000000"/>
        </w:rPr>
        <w:t xml:space="preserve">- </w:t>
      </w:r>
      <w:proofErr w:type="spellStart"/>
      <w:r w:rsidRPr="00BD56C3">
        <w:rPr>
          <w:rFonts w:ascii="Times New Roman" w:hAnsi="Times New Roman"/>
          <w:bCs/>
          <w:i/>
          <w:color w:val="000000"/>
        </w:rPr>
        <w:t>умови</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яких</w:t>
      </w:r>
      <w:proofErr w:type="spellEnd"/>
      <w:r w:rsidRPr="00BD56C3">
        <w:rPr>
          <w:rFonts w:ascii="Times New Roman" w:hAnsi="Times New Roman"/>
          <w:bCs/>
          <w:i/>
          <w:color w:val="000000"/>
        </w:rPr>
        <w:t xml:space="preserve"> не </w:t>
      </w:r>
      <w:proofErr w:type="spellStart"/>
      <w:r w:rsidRPr="00BD56C3">
        <w:rPr>
          <w:rFonts w:ascii="Times New Roman" w:hAnsi="Times New Roman"/>
          <w:bCs/>
          <w:i/>
          <w:color w:val="000000"/>
        </w:rPr>
        <w:t>залишено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вільного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місця</w:t>
      </w:r>
      <w:proofErr w:type="spellEnd"/>
      <w:r w:rsidRPr="00BD56C3">
        <w:rPr>
          <w:rFonts w:ascii="Times New Roman" w:hAnsi="Times New Roman"/>
          <w:bCs/>
          <w:i/>
          <w:color w:val="000000"/>
        </w:rPr>
        <w:t xml:space="preserve"> для </w:t>
      </w:r>
      <w:proofErr w:type="spellStart"/>
      <w:r w:rsidRPr="00BD56C3">
        <w:rPr>
          <w:rFonts w:ascii="Times New Roman" w:hAnsi="Times New Roman"/>
          <w:bCs/>
          <w:i/>
          <w:color w:val="000000"/>
        </w:rPr>
        <w:t>вписування</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власних</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відомостей</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учасником</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зміні</w:t>
      </w:r>
      <w:proofErr w:type="spellEnd"/>
      <w:r w:rsidRPr="00BD56C3">
        <w:rPr>
          <w:rFonts w:ascii="Times New Roman" w:hAnsi="Times New Roman"/>
          <w:bCs/>
          <w:i/>
          <w:color w:val="000000"/>
        </w:rPr>
        <w:t xml:space="preserve"> та/</w:t>
      </w:r>
      <w:proofErr w:type="spellStart"/>
      <w:r w:rsidRPr="00BD56C3">
        <w:rPr>
          <w:rFonts w:ascii="Times New Roman" w:hAnsi="Times New Roman"/>
          <w:bCs/>
          <w:i/>
          <w:color w:val="000000"/>
        </w:rPr>
        <w:t>або</w:t>
      </w:r>
      <w:proofErr w:type="spellEnd"/>
      <w:r w:rsidRPr="00BD56C3">
        <w:rPr>
          <w:rFonts w:ascii="Times New Roman" w:hAnsi="Times New Roman"/>
          <w:bCs/>
          <w:i/>
          <w:color w:val="000000"/>
        </w:rPr>
        <w:t xml:space="preserve"> </w:t>
      </w:r>
      <w:proofErr w:type="spellStart"/>
      <w:r w:rsidRPr="00BD56C3">
        <w:rPr>
          <w:rFonts w:ascii="Times New Roman" w:hAnsi="Times New Roman"/>
          <w:bCs/>
          <w:i/>
          <w:color w:val="000000"/>
        </w:rPr>
        <w:t>коригуванню</w:t>
      </w:r>
      <w:proofErr w:type="spellEnd"/>
      <w:r w:rsidRPr="00BD56C3">
        <w:rPr>
          <w:rFonts w:ascii="Times New Roman" w:hAnsi="Times New Roman"/>
          <w:bCs/>
          <w:i/>
          <w:color w:val="000000"/>
        </w:rPr>
        <w:t xml:space="preserve"> не </w:t>
      </w:r>
      <w:proofErr w:type="spellStart"/>
      <w:r w:rsidRPr="00BD56C3">
        <w:rPr>
          <w:rFonts w:ascii="Times New Roman" w:hAnsi="Times New Roman"/>
          <w:bCs/>
          <w:i/>
          <w:color w:val="000000"/>
        </w:rPr>
        <w:t>підлягають</w:t>
      </w:r>
      <w:proofErr w:type="spellEnd"/>
    </w:p>
    <w:p w14:paraId="64197323" w14:textId="77777777" w:rsidR="00D50296" w:rsidRPr="00D50296" w:rsidRDefault="00D50296" w:rsidP="00D50296">
      <w:pPr>
        <w:spacing w:before="120" w:after="120"/>
        <w:jc w:val="center"/>
        <w:rPr>
          <w:rFonts w:ascii="Times New Roman" w:hAnsi="Times New Roman"/>
          <w:b/>
          <w:bCs/>
          <w:color w:val="000000"/>
          <w:sz w:val="24"/>
          <w:szCs w:val="24"/>
          <w:lang w:val="uk-UA"/>
        </w:rPr>
      </w:pPr>
      <w:r w:rsidRPr="00D50296">
        <w:rPr>
          <w:rFonts w:ascii="Times New Roman" w:hAnsi="Times New Roman"/>
          <w:b/>
          <w:bCs/>
          <w:color w:val="000000"/>
          <w:sz w:val="24"/>
          <w:szCs w:val="24"/>
          <w:lang w:val="uk-UA"/>
        </w:rPr>
        <w:t>ДОГОВІР ПОСТАВКИ №</w:t>
      </w:r>
    </w:p>
    <w:tbl>
      <w:tblPr>
        <w:tblW w:w="0" w:type="auto"/>
        <w:tblLook w:val="04A0" w:firstRow="1" w:lastRow="0" w:firstColumn="1" w:lastColumn="0" w:noHBand="0" w:noVBand="1"/>
      </w:tblPr>
      <w:tblGrid>
        <w:gridCol w:w="4785"/>
        <w:gridCol w:w="4785"/>
      </w:tblGrid>
      <w:tr w:rsidR="00D50296" w:rsidRPr="00D50296" w14:paraId="6C9390D1" w14:textId="77777777" w:rsidTr="00761A49">
        <w:tc>
          <w:tcPr>
            <w:tcW w:w="4785" w:type="dxa"/>
            <w:shd w:val="clear" w:color="auto" w:fill="auto"/>
            <w:vAlign w:val="center"/>
          </w:tcPr>
          <w:p w14:paraId="3F6300D3" w14:textId="3C9F4CB9" w:rsidR="00D50296" w:rsidRPr="00D50296" w:rsidRDefault="00D50296" w:rsidP="00D50296">
            <w:pPr>
              <w:spacing w:before="120" w:after="120" w:line="240" w:lineRule="auto"/>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proofErr w:type="spellStart"/>
            <w:r w:rsidR="00E6721B">
              <w:rPr>
                <w:rFonts w:ascii="Times New Roman" w:hAnsi="Times New Roman"/>
                <w:bCs/>
                <w:color w:val="000000"/>
                <w:sz w:val="24"/>
                <w:szCs w:val="24"/>
              </w:rPr>
              <w:t>Болград</w:t>
            </w:r>
            <w:proofErr w:type="spellEnd"/>
          </w:p>
        </w:tc>
        <w:tc>
          <w:tcPr>
            <w:tcW w:w="4785" w:type="dxa"/>
            <w:shd w:val="clear" w:color="auto" w:fill="auto"/>
            <w:vAlign w:val="center"/>
          </w:tcPr>
          <w:p w14:paraId="542362D6" w14:textId="77777777" w:rsidR="00D50296" w:rsidRPr="00D50296" w:rsidRDefault="00D50296" w:rsidP="00B27B08">
            <w:pPr>
              <w:spacing w:before="120" w:after="120" w:line="240" w:lineRule="auto"/>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bl>
    <w:p w14:paraId="7427A366" w14:textId="77777777" w:rsidR="00D50296" w:rsidRPr="00D50296" w:rsidRDefault="00D50296" w:rsidP="00D50296">
      <w:pPr>
        <w:spacing w:before="120" w:after="120" w:line="240" w:lineRule="auto"/>
        <w:jc w:val="both"/>
        <w:rPr>
          <w:rFonts w:ascii="Times New Roman" w:hAnsi="Times New Roman"/>
          <w:color w:val="000000"/>
          <w:sz w:val="24"/>
          <w:szCs w:val="24"/>
          <w:lang w:val="uk-UA"/>
        </w:rPr>
      </w:pPr>
      <w:r w:rsidRPr="00D50296">
        <w:rPr>
          <w:rFonts w:ascii="Times New Roman" w:hAnsi="Times New Roman"/>
          <w:color w:val="000000"/>
          <w:sz w:val="24"/>
          <w:szCs w:val="24"/>
          <w:lang w:val="uk-UA"/>
        </w:rPr>
        <w:t>Товариство з обмеженою відповідальністю __________________ іменоване надалі «Постачальник», в особі _______________</w:t>
      </w:r>
      <w:r w:rsidRPr="00D50296">
        <w:rPr>
          <w:rFonts w:ascii="Times New Roman" w:hAnsi="Times New Roman" w:cs="Tahoma"/>
          <w:color w:val="000000"/>
          <w:sz w:val="24"/>
          <w:szCs w:val="24"/>
          <w:lang w:val="uk-UA"/>
        </w:rPr>
        <w:t>.</w:t>
      </w:r>
      <w:r w:rsidRPr="00D50296">
        <w:rPr>
          <w:rFonts w:ascii="Times New Roman" w:hAnsi="Times New Roman"/>
          <w:color w:val="000000"/>
          <w:sz w:val="24"/>
          <w:szCs w:val="24"/>
          <w:lang w:val="uk-UA"/>
        </w:rPr>
        <w:t>, що діє на підставі _____________ з однієї сторони, та</w:t>
      </w:r>
    </w:p>
    <w:p w14:paraId="39F13E00" w14:textId="6BD4300D" w:rsidR="00D50296" w:rsidRPr="00DB6F05" w:rsidRDefault="003B2F09" w:rsidP="00D50296">
      <w:pPr>
        <w:spacing w:after="0" w:line="240" w:lineRule="auto"/>
        <w:jc w:val="both"/>
        <w:rPr>
          <w:rFonts w:ascii="Times New Roman" w:hAnsi="Times New Roman"/>
          <w:color w:val="000000"/>
          <w:sz w:val="24"/>
          <w:szCs w:val="24"/>
          <w:lang w:val="uk-UA"/>
        </w:rPr>
      </w:pPr>
      <w:r w:rsidRPr="003B2F09">
        <w:rPr>
          <w:rFonts w:ascii="Times New Roman" w:hAnsi="Times New Roman"/>
          <w:color w:val="000000"/>
          <w:sz w:val="24"/>
          <w:szCs w:val="24"/>
          <w:lang w:val="uk-UA"/>
        </w:rPr>
        <w:t>Комунальне підприємство Болградської міської ради «</w:t>
      </w:r>
      <w:proofErr w:type="spellStart"/>
      <w:r w:rsidRPr="003B2F09">
        <w:rPr>
          <w:rFonts w:ascii="Times New Roman" w:hAnsi="Times New Roman"/>
          <w:color w:val="000000"/>
          <w:sz w:val="24"/>
          <w:szCs w:val="24"/>
          <w:lang w:val="uk-UA"/>
        </w:rPr>
        <w:t>Горводоканал</w:t>
      </w:r>
      <w:proofErr w:type="spellEnd"/>
      <w:r w:rsidRPr="003B2F09">
        <w:rPr>
          <w:rFonts w:ascii="Times New Roman" w:hAnsi="Times New Roman"/>
          <w:color w:val="000000"/>
          <w:sz w:val="24"/>
          <w:szCs w:val="24"/>
          <w:lang w:val="uk-UA"/>
        </w:rPr>
        <w:t>»</w:t>
      </w:r>
      <w:r>
        <w:rPr>
          <w:rFonts w:ascii="Times New Roman" w:hAnsi="Times New Roman"/>
          <w:color w:val="000000"/>
          <w:sz w:val="24"/>
          <w:szCs w:val="24"/>
          <w:lang w:val="uk-UA"/>
        </w:rPr>
        <w:t>,</w:t>
      </w:r>
      <w:r w:rsidR="00D50296" w:rsidRPr="00D50296">
        <w:rPr>
          <w:rFonts w:ascii="Times New Roman" w:hAnsi="Times New Roman"/>
          <w:color w:val="000000"/>
          <w:sz w:val="24"/>
          <w:szCs w:val="24"/>
          <w:lang w:val="uk-UA"/>
        </w:rPr>
        <w:t xml:space="preserve"> «Покупець»,</w:t>
      </w:r>
      <w:r>
        <w:rPr>
          <w:rFonts w:ascii="Times New Roman" w:hAnsi="Times New Roman"/>
          <w:color w:val="000000"/>
          <w:sz w:val="24"/>
          <w:szCs w:val="24"/>
          <w:lang w:val="uk-UA"/>
        </w:rPr>
        <w:t xml:space="preserve"> в особі </w:t>
      </w:r>
      <w:r w:rsidR="00DB6F05">
        <w:rPr>
          <w:rFonts w:ascii="Times New Roman" w:hAnsi="Times New Roman"/>
          <w:color w:val="000000"/>
          <w:sz w:val="24"/>
          <w:szCs w:val="24"/>
          <w:lang w:val="uk-UA"/>
        </w:rPr>
        <w:t>д</w:t>
      </w:r>
      <w:r>
        <w:rPr>
          <w:rFonts w:ascii="Times New Roman" w:hAnsi="Times New Roman"/>
          <w:color w:val="000000"/>
          <w:sz w:val="24"/>
          <w:szCs w:val="24"/>
          <w:lang w:val="uk-UA"/>
        </w:rPr>
        <w:t>иректора Ільченко Анатолія Валентиновича</w:t>
      </w:r>
      <w:r w:rsidR="00D50296" w:rsidRPr="00D50296">
        <w:rPr>
          <w:rFonts w:ascii="Times New Roman" w:hAnsi="Times New Roman"/>
          <w:color w:val="000000"/>
          <w:sz w:val="24"/>
          <w:szCs w:val="24"/>
          <w:lang w:val="uk-UA"/>
        </w:rPr>
        <w:t>, який діє н</w:t>
      </w:r>
      <w:r>
        <w:rPr>
          <w:rFonts w:ascii="Times New Roman" w:hAnsi="Times New Roman"/>
          <w:color w:val="000000"/>
          <w:sz w:val="24"/>
          <w:szCs w:val="24"/>
          <w:lang w:val="uk-UA"/>
        </w:rPr>
        <w:t>а підставі Статуту</w:t>
      </w:r>
      <w:r w:rsidR="00D50296" w:rsidRPr="00D50296">
        <w:rPr>
          <w:rFonts w:ascii="Times New Roman" w:hAnsi="Times New Roman"/>
          <w:color w:val="000000"/>
          <w:sz w:val="24"/>
          <w:szCs w:val="24"/>
          <w:lang w:val="uk-UA"/>
        </w:rPr>
        <w:t>, з іншої сторони, які надалі разом іменуються «Сторони», а кожна окремо – «Сторона», уклали цей договір поставки (далі - «Договір») про наступне.</w:t>
      </w:r>
    </w:p>
    <w:p w14:paraId="76E4618F" w14:textId="77777777" w:rsidR="00D50296" w:rsidRPr="00DB6F05" w:rsidRDefault="00D50296" w:rsidP="00D50296">
      <w:pPr>
        <w:spacing w:after="0" w:line="240" w:lineRule="auto"/>
        <w:jc w:val="both"/>
        <w:rPr>
          <w:rFonts w:ascii="Times New Roman" w:hAnsi="Times New Roman"/>
          <w:color w:val="000000"/>
          <w:sz w:val="24"/>
          <w:szCs w:val="24"/>
          <w:lang w:val="uk-UA"/>
        </w:rPr>
      </w:pPr>
    </w:p>
    <w:p w14:paraId="327FA9CE"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 Предмет договору</w:t>
      </w:r>
    </w:p>
    <w:p w14:paraId="66A20B3E" w14:textId="0877E019" w:rsidR="00D50296" w:rsidRPr="00AE3A63" w:rsidRDefault="00D50296" w:rsidP="00AE3A63">
      <w:pPr>
        <w:widowControl w:val="0"/>
        <w:numPr>
          <w:ilvl w:val="1"/>
          <w:numId w:val="1"/>
        </w:numPr>
        <w:spacing w:after="0" w:line="240" w:lineRule="auto"/>
        <w:ind w:left="0" w:firstLine="0"/>
        <w:contextualSpacing/>
        <w:jc w:val="both"/>
        <w:rPr>
          <w:rFonts w:ascii="Times New Roman" w:hAnsi="Times New Roman"/>
          <w:b/>
          <w:i/>
          <w:iCs/>
          <w:color w:val="000000"/>
          <w:sz w:val="24"/>
          <w:szCs w:val="24"/>
          <w:lang w:val="uk-UA" w:eastAsia="ru-RU"/>
        </w:rPr>
      </w:pPr>
      <w:r w:rsidRPr="00D50296">
        <w:rPr>
          <w:rFonts w:ascii="Times New Roman" w:hAnsi="Times New Roman"/>
          <w:color w:val="000000"/>
          <w:sz w:val="24"/>
          <w:szCs w:val="24"/>
          <w:lang w:val="uk-UA" w:eastAsia="ru-RU"/>
        </w:rPr>
        <w:t>За цим Договором Постачальник зобов'язується передати у встановлений строк (строки) товар у власність Покупця для використання його у господарській діяльності,</w:t>
      </w:r>
      <w:r w:rsidR="00AE3A63">
        <w:rPr>
          <w:rFonts w:ascii="Times New Roman" w:hAnsi="Times New Roman"/>
          <w:color w:val="000000"/>
          <w:sz w:val="24"/>
          <w:szCs w:val="24"/>
          <w:lang w:val="uk-UA" w:eastAsia="ru-RU"/>
        </w:rPr>
        <w:t xml:space="preserve"> </w:t>
      </w:r>
      <w:r w:rsidR="00AE3A63" w:rsidRPr="0072376F">
        <w:rPr>
          <w:rFonts w:ascii="Times New Roman" w:hAnsi="Times New Roman"/>
          <w:iCs/>
          <w:color w:val="000000"/>
          <w:sz w:val="24"/>
          <w:szCs w:val="24"/>
          <w:lang w:val="uk-UA" w:eastAsia="ru-RU"/>
        </w:rPr>
        <w:t>за   ДК 021:2015</w:t>
      </w:r>
      <w:r w:rsidR="00AE3A63">
        <w:rPr>
          <w:rFonts w:ascii="Times New Roman" w:hAnsi="Times New Roman"/>
          <w:iCs/>
          <w:color w:val="000000"/>
          <w:sz w:val="24"/>
          <w:szCs w:val="24"/>
          <w:lang w:val="uk-UA" w:eastAsia="ru-RU"/>
        </w:rPr>
        <w:t xml:space="preserve">- </w:t>
      </w:r>
      <w:r w:rsidR="00AE3A63" w:rsidRPr="00AE3A63">
        <w:rPr>
          <w:rFonts w:ascii="Times New Roman" w:hAnsi="Times New Roman"/>
          <w:iCs/>
          <w:color w:val="000000"/>
          <w:sz w:val="24"/>
          <w:szCs w:val="24"/>
          <w:lang w:val="uk-UA" w:eastAsia="ru-RU"/>
        </w:rPr>
        <w:t>42120000-6 Насоси та компресори (Насос для стічних вод SEV.80.80.185.2.52H.H.N.51D.A в комплекті «або еквівалент»</w:t>
      </w:r>
      <w:r w:rsidR="00AD6612">
        <w:rPr>
          <w:rFonts w:ascii="Times New Roman" w:hAnsi="Times New Roman"/>
          <w:iCs/>
          <w:color w:val="000000"/>
          <w:sz w:val="24"/>
          <w:szCs w:val="24"/>
          <w:lang w:val="uk-UA" w:eastAsia="ru-RU"/>
        </w:rPr>
        <w:t xml:space="preserve"> - 2 шт</w:t>
      </w:r>
      <w:r w:rsidR="00AE3A63" w:rsidRPr="00AE3A63">
        <w:rPr>
          <w:rFonts w:ascii="Times New Roman" w:hAnsi="Times New Roman"/>
          <w:iCs/>
          <w:color w:val="000000"/>
          <w:sz w:val="24"/>
          <w:szCs w:val="24"/>
          <w:lang w:val="uk-UA" w:eastAsia="ru-RU"/>
        </w:rPr>
        <w:t>. Насос для стічних вод SEV.80.80.220.2.52H.H.N.51D.A в комплекті «або еквівалент»</w:t>
      </w:r>
      <w:r w:rsidR="00AD6612">
        <w:rPr>
          <w:rFonts w:ascii="Times New Roman" w:hAnsi="Times New Roman"/>
          <w:iCs/>
          <w:color w:val="000000"/>
          <w:sz w:val="24"/>
          <w:szCs w:val="24"/>
          <w:lang w:val="uk-UA" w:eastAsia="ru-RU"/>
        </w:rPr>
        <w:t xml:space="preserve"> - 1 </w:t>
      </w:r>
      <w:proofErr w:type="spellStart"/>
      <w:r w:rsidR="00AD6612">
        <w:rPr>
          <w:rFonts w:ascii="Times New Roman" w:hAnsi="Times New Roman"/>
          <w:iCs/>
          <w:color w:val="000000"/>
          <w:sz w:val="24"/>
          <w:szCs w:val="24"/>
          <w:lang w:val="uk-UA" w:eastAsia="ru-RU"/>
        </w:rPr>
        <w:t>шт</w:t>
      </w:r>
      <w:proofErr w:type="spellEnd"/>
      <w:r w:rsidR="00AD6612">
        <w:rPr>
          <w:rFonts w:ascii="Times New Roman" w:hAnsi="Times New Roman"/>
          <w:iCs/>
          <w:color w:val="000000"/>
          <w:sz w:val="24"/>
          <w:szCs w:val="24"/>
          <w:lang w:val="uk-UA" w:eastAsia="ru-RU"/>
        </w:rPr>
        <w:t>)</w:t>
      </w:r>
      <w:r w:rsidR="00AE3A63">
        <w:rPr>
          <w:rFonts w:ascii="Times New Roman" w:hAnsi="Times New Roman"/>
          <w:iCs/>
          <w:color w:val="000000"/>
          <w:sz w:val="24"/>
          <w:szCs w:val="24"/>
          <w:lang w:val="uk-UA" w:eastAsia="ru-RU"/>
        </w:rPr>
        <w:t>,</w:t>
      </w:r>
      <w:r w:rsidRPr="00AE3A63">
        <w:rPr>
          <w:rFonts w:ascii="Times New Roman" w:hAnsi="Times New Roman"/>
          <w:color w:val="000000"/>
          <w:sz w:val="24"/>
          <w:szCs w:val="24"/>
          <w:lang w:val="uk-UA" w:eastAsia="ru-RU"/>
        </w:rPr>
        <w:t xml:space="preserve">а Покупець зобов'язується прийняти товар і сплатити за нього визначену у відповідності до умов Договору суму коштів. </w:t>
      </w:r>
    </w:p>
    <w:p w14:paraId="71962755" w14:textId="77777777" w:rsidR="00D50296" w:rsidRPr="00D50296" w:rsidRDefault="00D50296" w:rsidP="008C3893">
      <w:pPr>
        <w:widowControl w:val="0"/>
        <w:numPr>
          <w:ilvl w:val="1"/>
          <w:numId w:val="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w:t>
      </w:r>
      <w:r w:rsidRPr="006674FF">
        <w:rPr>
          <w:rFonts w:ascii="Times New Roman" w:hAnsi="Times New Roman"/>
          <w:color w:val="000000"/>
          <w:sz w:val="24"/>
          <w:szCs w:val="24"/>
          <w:lang w:val="uk-UA" w:eastAsia="ru-RU"/>
        </w:rPr>
        <w:t>у).</w:t>
      </w:r>
    </w:p>
    <w:p w14:paraId="286FD19B" w14:textId="7CE961FA" w:rsidR="00D50296" w:rsidRPr="006674FF" w:rsidRDefault="00D50296" w:rsidP="008C3893">
      <w:pPr>
        <w:widowControl w:val="0"/>
        <w:numPr>
          <w:ilvl w:val="1"/>
          <w:numId w:val="1"/>
        </w:numPr>
        <w:spacing w:before="120" w:after="120" w:line="240" w:lineRule="auto"/>
        <w:ind w:left="0" w:firstLine="0"/>
        <w:contextualSpacing/>
        <w:jc w:val="both"/>
        <w:rPr>
          <w:rFonts w:ascii="Times New Roman" w:hAnsi="Times New Roman"/>
          <w:color w:val="000000"/>
          <w:sz w:val="24"/>
          <w:szCs w:val="24"/>
          <w:lang w:val="uk-UA" w:eastAsia="ru-RU"/>
        </w:rPr>
      </w:pPr>
      <w:r w:rsidRPr="006674FF">
        <w:rPr>
          <w:rFonts w:ascii="Times New Roman" w:hAnsi="Times New Roman"/>
          <w:color w:val="000000"/>
          <w:sz w:val="24"/>
          <w:szCs w:val="24"/>
          <w:lang w:val="uk-UA" w:eastAsia="ru-RU"/>
        </w:rPr>
        <w:t>Поставка</w:t>
      </w:r>
      <w:r w:rsidRPr="00D50296">
        <w:rPr>
          <w:rFonts w:ascii="Times New Roman" w:hAnsi="Times New Roman"/>
          <w:color w:val="000000"/>
          <w:sz w:val="24"/>
          <w:szCs w:val="24"/>
          <w:lang w:val="uk-UA" w:eastAsia="ru-RU"/>
        </w:rPr>
        <w:t xml:space="preserve"> товару, визначеного у Специфікації, здійснюється окремими партіями згідно узгодженого Сторонами Графіку поставок (Додаток № 2 до цього Договору). </w:t>
      </w:r>
      <w:r w:rsidR="00E6721B" w:rsidRPr="006674FF">
        <w:rPr>
          <w:rFonts w:ascii="Times New Roman" w:hAnsi="Times New Roman"/>
          <w:color w:val="000000"/>
          <w:sz w:val="24"/>
          <w:szCs w:val="24"/>
          <w:lang w:val="uk-UA" w:eastAsia="ru-RU"/>
        </w:rPr>
        <w:t xml:space="preserve">Вартість поставки включена в вартість </w:t>
      </w:r>
      <w:proofErr w:type="spellStart"/>
      <w:r w:rsidR="00E6721B" w:rsidRPr="006674FF">
        <w:rPr>
          <w:rFonts w:ascii="Times New Roman" w:hAnsi="Times New Roman"/>
          <w:color w:val="000000"/>
          <w:sz w:val="24"/>
          <w:szCs w:val="24"/>
          <w:lang w:val="uk-UA" w:eastAsia="ru-RU"/>
        </w:rPr>
        <w:t>продукціії</w:t>
      </w:r>
      <w:proofErr w:type="spellEnd"/>
      <w:r w:rsidR="00E6721B" w:rsidRPr="006674FF">
        <w:rPr>
          <w:rFonts w:ascii="Times New Roman" w:hAnsi="Times New Roman"/>
          <w:color w:val="000000"/>
          <w:sz w:val="24"/>
          <w:szCs w:val="24"/>
          <w:lang w:val="uk-UA" w:eastAsia="ru-RU"/>
        </w:rPr>
        <w:t>.</w:t>
      </w:r>
    </w:p>
    <w:p w14:paraId="3B593E83" w14:textId="573664EB" w:rsidR="00836FC9" w:rsidRPr="006674FF" w:rsidRDefault="006674FF" w:rsidP="008C3893">
      <w:pPr>
        <w:widowControl w:val="0"/>
        <w:numPr>
          <w:ilvl w:val="1"/>
          <w:numId w:val="1"/>
        </w:numPr>
        <w:spacing w:before="120" w:after="120" w:line="240" w:lineRule="auto"/>
        <w:ind w:left="0" w:firstLine="0"/>
        <w:contextualSpacing/>
        <w:jc w:val="both"/>
        <w:rPr>
          <w:rFonts w:ascii="Times New Roman" w:hAnsi="Times New Roman"/>
          <w:color w:val="000000"/>
          <w:sz w:val="24"/>
          <w:szCs w:val="24"/>
          <w:lang w:val="uk-UA" w:eastAsia="ru-RU"/>
        </w:rPr>
      </w:pPr>
      <w:r w:rsidRPr="006674FF">
        <w:rPr>
          <w:rFonts w:ascii="Times New Roman" w:hAnsi="Times New Roman"/>
          <w:color w:val="000000"/>
          <w:sz w:val="24"/>
          <w:szCs w:val="24"/>
          <w:lang w:val="uk-UA" w:eastAsia="ru-RU"/>
        </w:rPr>
        <w:t>Вартість</w:t>
      </w:r>
      <w:r w:rsidR="00836FC9" w:rsidRPr="006674FF">
        <w:rPr>
          <w:rFonts w:ascii="Times New Roman" w:hAnsi="Times New Roman"/>
          <w:color w:val="000000"/>
          <w:sz w:val="24"/>
          <w:szCs w:val="24"/>
          <w:lang w:val="uk-UA" w:eastAsia="ru-RU"/>
        </w:rPr>
        <w:t xml:space="preserve"> товару включає вартість монтажу та пусконалагоджувальних робіт</w:t>
      </w:r>
    </w:p>
    <w:p w14:paraId="64C8E62C" w14:textId="77777777" w:rsidR="00D50296" w:rsidRPr="00D50296" w:rsidRDefault="00D50296" w:rsidP="008C3893">
      <w:pPr>
        <w:widowControl w:val="0"/>
        <w:numPr>
          <w:ilvl w:val="1"/>
          <w:numId w:val="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має бути новим, придатним для використання за призначенням, відповідати визначеним у Специфікації та документації на товар характеристикам. </w:t>
      </w:r>
    </w:p>
    <w:p w14:paraId="0A330F0A" w14:textId="77777777" w:rsidR="00D50296" w:rsidRPr="00D50296" w:rsidRDefault="00D50296" w:rsidP="008C3893">
      <w:pPr>
        <w:widowControl w:val="0"/>
        <w:numPr>
          <w:ilvl w:val="1"/>
          <w:numId w:val="1"/>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63D499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 Ціна та порядок розрахунків</w:t>
      </w:r>
    </w:p>
    <w:p w14:paraId="6E012858" w14:textId="77777777" w:rsidR="00D50296" w:rsidRPr="00D50296" w:rsidRDefault="00D50296" w:rsidP="008C3893">
      <w:pPr>
        <w:widowControl w:val="0"/>
        <w:numPr>
          <w:ilvl w:val="0"/>
          <w:numId w:val="2"/>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Загальна вартість (ціна) товару за цим Договором становить ________________  грн.(</w:t>
      </w:r>
      <w:r w:rsidRPr="00D50296">
        <w:rPr>
          <w:rFonts w:ascii="Times New Roman" w:hAnsi="Times New Roman"/>
          <w:sz w:val="24"/>
          <w:szCs w:val="24"/>
          <w:lang w:val="uk-UA" w:eastAsia="ar-SA"/>
        </w:rPr>
        <w:t xml:space="preserve"> </w:t>
      </w:r>
      <w:r w:rsidRPr="00D50296">
        <w:rPr>
          <w:rFonts w:ascii="Times New Roman" w:hAnsi="Times New Roman"/>
          <w:color w:val="000000"/>
          <w:sz w:val="24"/>
          <w:szCs w:val="24"/>
          <w:lang w:val="uk-UA" w:eastAsia="ru-RU"/>
        </w:rPr>
        <w:t xml:space="preserve">___________________), з ПДВ. Вартість (ціна) кожної окремої одиниці товару визначається у Специфікації. </w:t>
      </w:r>
    </w:p>
    <w:p w14:paraId="3D75ABE2" w14:textId="1B50178B" w:rsidR="00D50296" w:rsidRPr="00D50296" w:rsidRDefault="00D50296" w:rsidP="008C3893">
      <w:pPr>
        <w:widowControl w:val="0"/>
        <w:numPr>
          <w:ilvl w:val="0"/>
          <w:numId w:val="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Вартість (ціна) товару включає в себе вартість тари (упаковки) товару, вартість доставки товару до місця поставки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зазначеною у п.3.1. Договору, а також компенсацію будь-яких та всіх понесених Постачальником витрат, пов’язаних з виконанням Договору.</w:t>
      </w:r>
    </w:p>
    <w:p w14:paraId="664FD6F0" w14:textId="1B10EDF4" w:rsidR="00D50296" w:rsidRPr="00D50296" w:rsidRDefault="00D50296" w:rsidP="008C3893">
      <w:pPr>
        <w:widowControl w:val="0"/>
        <w:numPr>
          <w:ilvl w:val="0"/>
          <w:numId w:val="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lastRenderedPageBreak/>
        <w:t>Покупець здійснює оплату за кожну партію о</w:t>
      </w:r>
      <w:r w:rsidR="00E95641">
        <w:rPr>
          <w:rFonts w:ascii="Times New Roman" w:hAnsi="Times New Roman"/>
          <w:color w:val="000000"/>
          <w:sz w:val="24"/>
          <w:szCs w:val="24"/>
          <w:lang w:val="uk-UA" w:eastAsia="ru-RU"/>
        </w:rPr>
        <w:t xml:space="preserve">держаного товару згідно наданої Постачальником видатковій накладній </w:t>
      </w:r>
      <w:r w:rsidRPr="00D50296">
        <w:rPr>
          <w:rFonts w:ascii="Times New Roman" w:hAnsi="Times New Roman"/>
          <w:color w:val="000000"/>
          <w:sz w:val="24"/>
          <w:szCs w:val="24"/>
          <w:lang w:val="uk-UA" w:eastAsia="ru-RU"/>
        </w:rPr>
        <w:t>у безготівковій форм</w:t>
      </w:r>
      <w:r w:rsidR="00E95641">
        <w:rPr>
          <w:rFonts w:ascii="Times New Roman" w:hAnsi="Times New Roman"/>
          <w:color w:val="000000"/>
          <w:sz w:val="24"/>
          <w:szCs w:val="24"/>
          <w:lang w:val="uk-UA" w:eastAsia="ru-RU"/>
        </w:rPr>
        <w:t>і на вказаний у Договорі видатковій накладній</w:t>
      </w:r>
      <w:r w:rsidRPr="00D50296">
        <w:rPr>
          <w:rFonts w:ascii="Times New Roman" w:hAnsi="Times New Roman"/>
          <w:color w:val="000000"/>
          <w:sz w:val="24"/>
          <w:szCs w:val="24"/>
          <w:lang w:val="uk-UA" w:eastAsia="ru-RU"/>
        </w:rPr>
        <w:t xml:space="preserve"> Постачальника протягом </w:t>
      </w:r>
      <w:r w:rsidR="00134050">
        <w:rPr>
          <w:rFonts w:ascii="Times New Roman" w:hAnsi="Times New Roman"/>
          <w:color w:val="000000"/>
          <w:sz w:val="24"/>
          <w:szCs w:val="24"/>
          <w:lang w:val="uk-UA" w:eastAsia="ru-RU"/>
        </w:rPr>
        <w:t>14</w:t>
      </w:r>
      <w:r w:rsidRPr="00D50296">
        <w:rPr>
          <w:rFonts w:ascii="Times New Roman" w:hAnsi="Times New Roman"/>
          <w:color w:val="000000"/>
          <w:sz w:val="24"/>
          <w:szCs w:val="24"/>
          <w:lang w:val="uk-UA" w:eastAsia="ru-RU"/>
        </w:rPr>
        <w:t xml:space="preserve"> (</w:t>
      </w:r>
      <w:r w:rsidR="00134050">
        <w:rPr>
          <w:rFonts w:ascii="Times New Roman" w:hAnsi="Times New Roman"/>
          <w:color w:val="000000"/>
          <w:sz w:val="24"/>
          <w:szCs w:val="24"/>
          <w:lang w:val="uk-UA" w:eastAsia="ru-RU"/>
        </w:rPr>
        <w:t xml:space="preserve">чотирнадцяти </w:t>
      </w:r>
      <w:r w:rsidRPr="00D50296">
        <w:rPr>
          <w:rFonts w:ascii="Times New Roman" w:hAnsi="Times New Roman"/>
          <w:color w:val="000000"/>
          <w:sz w:val="24"/>
          <w:szCs w:val="24"/>
          <w:lang w:val="uk-UA" w:eastAsia="ru-RU"/>
        </w:rPr>
        <w:t>)</w:t>
      </w:r>
      <w:r w:rsidR="00134050">
        <w:rPr>
          <w:rFonts w:ascii="Times New Roman" w:hAnsi="Times New Roman"/>
          <w:color w:val="000000"/>
          <w:sz w:val="24"/>
          <w:szCs w:val="24"/>
          <w:lang w:val="uk-UA" w:eastAsia="ru-RU"/>
        </w:rPr>
        <w:t xml:space="preserve">календарних </w:t>
      </w:r>
      <w:r w:rsidRPr="00D50296">
        <w:rPr>
          <w:rFonts w:ascii="Times New Roman" w:hAnsi="Times New Roman"/>
          <w:color w:val="000000"/>
          <w:sz w:val="24"/>
          <w:szCs w:val="24"/>
          <w:lang w:val="uk-UA" w:eastAsia="ru-RU"/>
        </w:rPr>
        <w:t xml:space="preserve">днів з дня одержання відповідної партії товару Покупцем. </w:t>
      </w:r>
    </w:p>
    <w:p w14:paraId="1FF5AD3A" w14:textId="5CB143D8" w:rsidR="00D50296" w:rsidRPr="00D50296" w:rsidRDefault="00D50296" w:rsidP="008C3893">
      <w:pPr>
        <w:widowControl w:val="0"/>
        <w:numPr>
          <w:ilvl w:val="0"/>
          <w:numId w:val="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зоб</w:t>
      </w:r>
      <w:r w:rsidR="00E95641">
        <w:rPr>
          <w:rFonts w:ascii="Times New Roman" w:hAnsi="Times New Roman"/>
          <w:color w:val="000000"/>
          <w:sz w:val="24"/>
          <w:szCs w:val="24"/>
          <w:lang w:val="uk-UA" w:eastAsia="ru-RU"/>
        </w:rPr>
        <w:t>ов’язаний надати видаткову накладну</w:t>
      </w:r>
      <w:r w:rsidRPr="00D50296">
        <w:rPr>
          <w:rFonts w:ascii="Times New Roman" w:hAnsi="Times New Roman"/>
          <w:color w:val="000000"/>
          <w:sz w:val="24"/>
          <w:szCs w:val="24"/>
          <w:lang w:val="uk-UA" w:eastAsia="ru-RU"/>
        </w:rPr>
        <w:t xml:space="preserve"> разом з іншими документами на товар, відповідно до п.3.3. Договору, якщо інше не погоджено Сторонами. </w:t>
      </w:r>
    </w:p>
    <w:p w14:paraId="2F033D19" w14:textId="75C56CB1" w:rsidR="00D50296" w:rsidRPr="00D50296" w:rsidRDefault="00D50296" w:rsidP="008C3893">
      <w:pPr>
        <w:widowControl w:val="0"/>
        <w:numPr>
          <w:ilvl w:val="0"/>
          <w:numId w:val="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повернути нена</w:t>
      </w:r>
      <w:r w:rsidR="00E95641">
        <w:rPr>
          <w:rFonts w:ascii="Times New Roman" w:hAnsi="Times New Roman"/>
          <w:color w:val="000000"/>
          <w:sz w:val="24"/>
          <w:szCs w:val="24"/>
          <w:lang w:val="uk-UA" w:eastAsia="ru-RU"/>
        </w:rPr>
        <w:t>лежно оформлену накладну</w:t>
      </w:r>
      <w:r w:rsidRPr="00D50296">
        <w:rPr>
          <w:rFonts w:ascii="Times New Roman" w:hAnsi="Times New Roman"/>
          <w:color w:val="000000"/>
          <w:sz w:val="24"/>
          <w:szCs w:val="24"/>
          <w:lang w:val="uk-UA" w:eastAsia="ru-RU"/>
        </w:rPr>
        <w:t xml:space="preserve">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w:t>
      </w:r>
      <w:r w:rsidR="00E95641">
        <w:rPr>
          <w:rFonts w:ascii="Times New Roman" w:hAnsi="Times New Roman"/>
          <w:color w:val="000000"/>
          <w:sz w:val="24"/>
          <w:szCs w:val="24"/>
          <w:lang w:val="uk-UA" w:eastAsia="ru-RU"/>
        </w:rPr>
        <w:t xml:space="preserve"> датою отримання видаткову накладну</w:t>
      </w:r>
      <w:r w:rsidRPr="00D50296">
        <w:rPr>
          <w:rFonts w:ascii="Times New Roman" w:hAnsi="Times New Roman"/>
          <w:color w:val="000000"/>
          <w:sz w:val="24"/>
          <w:szCs w:val="24"/>
          <w:lang w:val="uk-UA" w:eastAsia="ru-RU"/>
        </w:rPr>
        <w:t xml:space="preserve"> Покупцем. </w:t>
      </w:r>
    </w:p>
    <w:p w14:paraId="2A4BB64F" w14:textId="243A33E2" w:rsidR="00D50296" w:rsidRPr="00D50296" w:rsidRDefault="00D50296" w:rsidP="008C3893">
      <w:pPr>
        <w:widowControl w:val="0"/>
        <w:numPr>
          <w:ilvl w:val="0"/>
          <w:numId w:val="2"/>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не здійснювати оплату товару до дати отримання нал</w:t>
      </w:r>
      <w:r w:rsidR="00E95641">
        <w:rPr>
          <w:rFonts w:ascii="Times New Roman" w:hAnsi="Times New Roman"/>
          <w:color w:val="000000"/>
          <w:sz w:val="24"/>
          <w:szCs w:val="24"/>
          <w:lang w:val="uk-UA" w:eastAsia="ru-RU"/>
        </w:rPr>
        <w:t>ежно оформленою накладною</w:t>
      </w:r>
      <w:r w:rsidRPr="00D50296">
        <w:rPr>
          <w:rFonts w:ascii="Times New Roman" w:hAnsi="Times New Roman"/>
          <w:color w:val="000000"/>
          <w:sz w:val="24"/>
          <w:szCs w:val="24"/>
          <w:lang w:val="uk-UA" w:eastAsia="ru-RU"/>
        </w:rPr>
        <w:t>. У такому випадку Покупець не несе відповідальність за можливе прострочення платежу.</w:t>
      </w:r>
    </w:p>
    <w:p w14:paraId="359DC07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3. Порядок поставки товару</w:t>
      </w:r>
    </w:p>
    <w:p w14:paraId="7FECEE1D" w14:textId="2CB47737" w:rsidR="00D50296" w:rsidRDefault="00D50296" w:rsidP="008C3893">
      <w:pPr>
        <w:widowControl w:val="0"/>
        <w:numPr>
          <w:ilvl w:val="0"/>
          <w:numId w:val="3"/>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здійснює поставку товару окремими партіями згідно узгодженого Сторонами Графіку поставок (Додаток № 2 до цього Договору) на склад Покупця, розташований за адресо</w:t>
      </w:r>
      <w:r w:rsidR="006B28BA">
        <w:rPr>
          <w:rFonts w:ascii="Times New Roman" w:hAnsi="Times New Roman"/>
          <w:color w:val="000000"/>
          <w:sz w:val="24"/>
          <w:szCs w:val="24"/>
          <w:lang w:val="uk-UA" w:eastAsia="ru-RU"/>
        </w:rPr>
        <w:t>м</w:t>
      </w:r>
      <w:r w:rsidRPr="00D50296">
        <w:rPr>
          <w:rFonts w:ascii="Times New Roman" w:hAnsi="Times New Roman"/>
          <w:color w:val="000000"/>
          <w:sz w:val="24"/>
          <w:szCs w:val="24"/>
          <w:lang w:val="uk-UA" w:eastAsia="ru-RU"/>
        </w:rPr>
        <w:t xml:space="preserve">: </w:t>
      </w:r>
      <w:r w:rsidR="00DB6F05" w:rsidRPr="002E54B2">
        <w:rPr>
          <w:rFonts w:ascii="Times New Roman" w:hAnsi="Times New Roman"/>
          <w:color w:val="000000"/>
          <w:sz w:val="24"/>
          <w:szCs w:val="24"/>
          <w:lang w:val="uk-UA" w:eastAsia="ru-RU"/>
        </w:rPr>
        <w:t>68702</w:t>
      </w:r>
      <w:r w:rsidRPr="002E54B2">
        <w:rPr>
          <w:rFonts w:ascii="Times New Roman" w:hAnsi="Times New Roman"/>
          <w:color w:val="000000"/>
          <w:sz w:val="24"/>
          <w:szCs w:val="24"/>
          <w:lang w:val="uk-UA" w:eastAsia="ru-RU"/>
        </w:rPr>
        <w:t>,</w:t>
      </w:r>
      <w:r w:rsidR="00DB6F05" w:rsidRPr="002E54B2">
        <w:rPr>
          <w:rFonts w:ascii="Times New Roman" w:hAnsi="Times New Roman"/>
          <w:color w:val="000000"/>
          <w:sz w:val="24"/>
          <w:szCs w:val="24"/>
          <w:lang w:val="uk-UA" w:eastAsia="ru-RU"/>
        </w:rPr>
        <w:t xml:space="preserve"> Одеська область,</w:t>
      </w:r>
      <w:r w:rsidRPr="002E54B2">
        <w:rPr>
          <w:rFonts w:ascii="Times New Roman" w:hAnsi="Times New Roman"/>
          <w:color w:val="000000"/>
          <w:sz w:val="24"/>
          <w:szCs w:val="24"/>
          <w:lang w:val="uk-UA" w:eastAsia="ru-RU"/>
        </w:rPr>
        <w:t xml:space="preserve"> </w:t>
      </w:r>
      <w:r w:rsidRPr="002E54B2">
        <w:rPr>
          <w:rFonts w:ascii="Times New Roman" w:hAnsi="Times New Roman"/>
          <w:color w:val="000000"/>
          <w:sz w:val="24"/>
          <w:szCs w:val="24"/>
          <w:lang w:eastAsia="ru-RU"/>
        </w:rPr>
        <w:t xml:space="preserve">м. </w:t>
      </w:r>
      <w:r w:rsidR="00DB6F05" w:rsidRPr="002E54B2">
        <w:rPr>
          <w:rFonts w:ascii="Times New Roman" w:hAnsi="Times New Roman"/>
          <w:color w:val="000000"/>
          <w:sz w:val="24"/>
          <w:szCs w:val="24"/>
          <w:lang w:val="uk-UA" w:eastAsia="ru-RU"/>
        </w:rPr>
        <w:t>Болград</w:t>
      </w:r>
      <w:r w:rsidRPr="002E54B2">
        <w:rPr>
          <w:rFonts w:ascii="Times New Roman" w:hAnsi="Times New Roman"/>
          <w:color w:val="000000"/>
          <w:sz w:val="24"/>
          <w:szCs w:val="24"/>
          <w:lang w:eastAsia="ru-RU"/>
        </w:rPr>
        <w:t xml:space="preserve">, </w:t>
      </w:r>
      <w:proofErr w:type="spellStart"/>
      <w:r w:rsidRPr="002E54B2">
        <w:rPr>
          <w:rFonts w:ascii="Times New Roman" w:hAnsi="Times New Roman"/>
          <w:color w:val="000000"/>
          <w:sz w:val="24"/>
          <w:szCs w:val="24"/>
          <w:lang w:eastAsia="ru-RU"/>
        </w:rPr>
        <w:t>вул</w:t>
      </w:r>
      <w:proofErr w:type="spellEnd"/>
      <w:r w:rsidRPr="002E54B2">
        <w:rPr>
          <w:rFonts w:ascii="Times New Roman" w:hAnsi="Times New Roman"/>
          <w:color w:val="000000"/>
          <w:sz w:val="24"/>
          <w:szCs w:val="24"/>
          <w:lang w:eastAsia="ru-RU"/>
        </w:rPr>
        <w:t xml:space="preserve">. </w:t>
      </w:r>
      <w:r w:rsidR="00DB6F05" w:rsidRPr="002E54B2">
        <w:rPr>
          <w:rFonts w:ascii="Times New Roman" w:hAnsi="Times New Roman"/>
          <w:color w:val="000000"/>
          <w:sz w:val="24"/>
          <w:szCs w:val="24"/>
          <w:lang w:val="uk-UA" w:eastAsia="ru-RU"/>
        </w:rPr>
        <w:t>Терещенка</w:t>
      </w:r>
      <w:r w:rsidRPr="002E54B2">
        <w:rPr>
          <w:rFonts w:ascii="Times New Roman" w:hAnsi="Times New Roman"/>
          <w:color w:val="000000"/>
          <w:sz w:val="24"/>
          <w:szCs w:val="24"/>
          <w:lang w:eastAsia="ru-RU"/>
        </w:rPr>
        <w:t xml:space="preserve">, </w:t>
      </w:r>
      <w:r w:rsidR="00DB6F05" w:rsidRPr="002E54B2">
        <w:rPr>
          <w:rFonts w:ascii="Times New Roman" w:hAnsi="Times New Roman"/>
          <w:color w:val="000000"/>
          <w:sz w:val="24"/>
          <w:szCs w:val="24"/>
          <w:lang w:val="uk-UA" w:eastAsia="ru-RU"/>
        </w:rPr>
        <w:t>4</w:t>
      </w:r>
      <w:r w:rsidRPr="002E54B2">
        <w:rPr>
          <w:rFonts w:ascii="Times New Roman" w:hAnsi="Times New Roman"/>
          <w:color w:val="000000"/>
          <w:sz w:val="24"/>
          <w:szCs w:val="24"/>
          <w:lang w:eastAsia="ru-RU"/>
        </w:rPr>
        <w:t>3.</w:t>
      </w:r>
      <w:r w:rsidRPr="00D50296">
        <w:rPr>
          <w:rFonts w:ascii="Times New Roman" w:hAnsi="Times New Roman"/>
          <w:color w:val="000000"/>
          <w:sz w:val="24"/>
          <w:szCs w:val="24"/>
          <w:lang w:val="uk-UA" w:eastAsia="ru-RU"/>
        </w:rPr>
        <w:t xml:space="preserve"> </w:t>
      </w:r>
    </w:p>
    <w:p w14:paraId="4E8067B4" w14:textId="18031EBD" w:rsidR="00E6721B" w:rsidRPr="00D50296" w:rsidRDefault="00E6721B" w:rsidP="008C3893">
      <w:pPr>
        <w:widowControl w:val="0"/>
        <w:numPr>
          <w:ilvl w:val="0"/>
          <w:numId w:val="3"/>
        </w:numPr>
        <w:spacing w:after="0" w:line="240" w:lineRule="auto"/>
        <w:ind w:left="0" w:firstLine="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Вартість поставки товару включена в вартість</w:t>
      </w:r>
      <w:r w:rsidR="00896294">
        <w:rPr>
          <w:rFonts w:ascii="Times New Roman" w:hAnsi="Times New Roman"/>
          <w:color w:val="000000"/>
          <w:sz w:val="24"/>
          <w:szCs w:val="24"/>
          <w:lang w:val="uk-UA" w:eastAsia="ru-RU"/>
        </w:rPr>
        <w:t xml:space="preserve"> товару.</w:t>
      </w:r>
    </w:p>
    <w:p w14:paraId="3F77D5C8"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D50296">
        <w:rPr>
          <w:rFonts w:ascii="Times New Roman" w:hAnsi="Times New Roman"/>
          <w:color w:val="000000"/>
          <w:sz w:val="24"/>
          <w:szCs w:val="24"/>
          <w:lang w:val="uk-UA" w:eastAsia="ru-RU"/>
        </w:rPr>
        <w:t>розбірливо</w:t>
      </w:r>
      <w:proofErr w:type="spellEnd"/>
      <w:r w:rsidRPr="00D50296">
        <w:rPr>
          <w:rFonts w:ascii="Times New Roman" w:hAnsi="Times New Roman"/>
          <w:color w:val="000000"/>
          <w:sz w:val="24"/>
          <w:szCs w:val="24"/>
          <w:lang w:val="uk-UA" w:eastAsia="ru-RU"/>
        </w:rPr>
        <w:t xml:space="preserve"> оформлених товаросупровідних та/або розрахункових документів тощо.</w:t>
      </w:r>
    </w:p>
    <w:p w14:paraId="73512E3F" w14:textId="1AE7F748"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Разом з товаром Постачальник передає всю документацію на товар (транспортні, товаросупровідні документи, специфікації, сертифікати відповідності, паспорти виробника, інструкції з експлуатації, накладні, </w:t>
      </w:r>
      <w:r w:rsidRPr="00D50296">
        <w:rPr>
          <w:rFonts w:ascii="Times New Roman" w:hAnsi="Times New Roman"/>
          <w:color w:val="000000"/>
          <w:sz w:val="24"/>
          <w:szCs w:val="24"/>
          <w:lang w:val="uk-UA" w:eastAsia="ar-SA"/>
        </w:rPr>
        <w:t xml:space="preserve">сертифікат про походження – у разі, якщо Постачальник є імпортером товару, </w:t>
      </w:r>
      <w:r w:rsidRPr="00D50296">
        <w:rPr>
          <w:rFonts w:ascii="Times New Roman" w:hAnsi="Times New Roman"/>
          <w:color w:val="000000"/>
          <w:sz w:val="24"/>
          <w:szCs w:val="24"/>
          <w:lang w:val="uk-UA" w:eastAsia="ru-RU"/>
        </w:rPr>
        <w:t>тощо).</w:t>
      </w:r>
    </w:p>
    <w:p w14:paraId="0C6829DD" w14:textId="77777777" w:rsidR="00D50296" w:rsidRPr="00D50296" w:rsidRDefault="00D50296" w:rsidP="008C3893">
      <w:pPr>
        <w:widowControl w:val="0"/>
        <w:numPr>
          <w:ilvl w:val="0"/>
          <w:numId w:val="3"/>
        </w:numPr>
        <w:spacing w:before="120" w:after="120" w:line="240" w:lineRule="auto"/>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Доставка товару на адресу, зазначену в п.3.1. Договору, повинна </w:t>
      </w:r>
      <w:proofErr w:type="spellStart"/>
      <w:r w:rsidRPr="00D50296">
        <w:rPr>
          <w:rFonts w:ascii="Times New Roman" w:hAnsi="Times New Roman"/>
          <w:color w:val="000000"/>
          <w:sz w:val="24"/>
          <w:szCs w:val="24"/>
          <w:lang w:val="uk-UA" w:eastAsia="ru-RU"/>
        </w:rPr>
        <w:t>здійснюватись</w:t>
      </w:r>
      <w:proofErr w:type="spellEnd"/>
      <w:r w:rsidRPr="00D50296">
        <w:rPr>
          <w:rFonts w:ascii="Times New Roman" w:hAnsi="Times New Roman"/>
          <w:color w:val="000000"/>
          <w:sz w:val="24"/>
          <w:szCs w:val="24"/>
          <w:lang w:val="uk-UA" w:eastAsia="ru-RU"/>
        </w:rPr>
        <w:t xml:space="preserve"> в робочий день протягом робочого часу (</w:t>
      </w:r>
      <w:r w:rsidRPr="002E54B2">
        <w:rPr>
          <w:rFonts w:ascii="Times New Roman" w:hAnsi="Times New Roman"/>
          <w:color w:val="000000"/>
          <w:sz w:val="24"/>
          <w:szCs w:val="24"/>
          <w:lang w:val="uk-UA" w:eastAsia="ru-RU"/>
        </w:rPr>
        <w:t>з 9 год. 00 хв. до 16 год. 00 хв.).</w:t>
      </w:r>
      <w:r w:rsidRPr="00D50296">
        <w:rPr>
          <w:rFonts w:ascii="Times New Roman" w:hAnsi="Times New Roman"/>
          <w:color w:val="000000"/>
          <w:sz w:val="24"/>
          <w:szCs w:val="24"/>
          <w:lang w:val="uk-UA" w:eastAsia="ru-RU"/>
        </w:rPr>
        <w:t xml:space="preserve"> Постачальник зобов’язаний не пізніше ніж за 5 (п’ять) днів до дати запланованої доставки товару на склад Покупця направити на e-</w:t>
      </w:r>
      <w:proofErr w:type="spellStart"/>
      <w:r w:rsidRPr="00D50296">
        <w:rPr>
          <w:rFonts w:ascii="Times New Roman" w:hAnsi="Times New Roman"/>
          <w:color w:val="000000"/>
          <w:sz w:val="24"/>
          <w:szCs w:val="24"/>
          <w:lang w:val="uk-UA" w:eastAsia="ru-RU"/>
        </w:rPr>
        <w:t>mail</w:t>
      </w:r>
      <w:proofErr w:type="spellEnd"/>
      <w:r w:rsidRPr="00D50296">
        <w:rPr>
          <w:rFonts w:ascii="Times New Roman" w:hAnsi="Times New Roman"/>
          <w:color w:val="000000"/>
          <w:sz w:val="24"/>
          <w:szCs w:val="24"/>
          <w:lang w:val="uk-UA" w:eastAsia="ru-RU"/>
        </w:rPr>
        <w:t xml:space="preserve">: </w:t>
      </w:r>
      <w:r w:rsidR="003B2F09" w:rsidRPr="003B2F09">
        <w:t>bolgradvodokanal@ukr.net</w:t>
      </w:r>
      <w:r w:rsidRPr="00D50296">
        <w:rPr>
          <w:rFonts w:ascii="Times New Roman" w:hAnsi="Times New Roman"/>
          <w:i/>
          <w:color w:val="000000"/>
          <w:sz w:val="24"/>
          <w:szCs w:val="24"/>
          <w:lang w:val="uk-UA" w:eastAsia="ru-RU"/>
        </w:rPr>
        <w:t>,</w:t>
      </w:r>
      <w:r w:rsidRPr="00D50296">
        <w:rPr>
          <w:rFonts w:ascii="Times New Roman" w:hAnsi="Times New Roman"/>
          <w:color w:val="000000"/>
          <w:sz w:val="24"/>
          <w:szCs w:val="24"/>
          <w:lang w:val="uk-UA" w:eastAsia="ru-RU"/>
        </w:rPr>
        <w:t xml:space="preserve"> повідомлення про заплановану дату та час доставки товару, які підлягають погодженню з Покупцем.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131ACA3F"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здійснюється Покупцем за місцем поставки, визначеним в п.3.1 цього Договору.</w:t>
      </w:r>
    </w:p>
    <w:p w14:paraId="05CD86E4"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38BC8E8D"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34B59A21"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5E6B4D6"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D50296">
        <w:rPr>
          <w:rFonts w:ascii="Times New Roman" w:hAnsi="Times New Roman"/>
          <w:color w:val="000000"/>
          <w:sz w:val="24"/>
          <w:szCs w:val="24"/>
          <w:lang w:val="uk-UA" w:eastAsia="ru-RU"/>
        </w:rPr>
        <w:t>акта</w:t>
      </w:r>
      <w:proofErr w:type="spellEnd"/>
      <w:r w:rsidRPr="00D50296">
        <w:rPr>
          <w:rFonts w:ascii="Times New Roman" w:hAnsi="Times New Roman"/>
          <w:color w:val="000000"/>
          <w:sz w:val="24"/>
          <w:szCs w:val="24"/>
          <w:lang w:val="uk-UA" w:eastAsia="ru-RU"/>
        </w:rPr>
        <w:t xml:space="preserve"> про недостачу (недоліки/невідповідність тощо) товару.</w:t>
      </w:r>
    </w:p>
    <w:p w14:paraId="6EB44F34"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lastRenderedPageBreak/>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164F7973" w14:textId="77777777" w:rsidR="00D50296" w:rsidRPr="00896294"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що не приймається Покупцем та підлягає поверненню, заміні та/або </w:t>
      </w:r>
      <w:proofErr w:type="spellStart"/>
      <w:r w:rsidRPr="00D50296">
        <w:rPr>
          <w:rFonts w:ascii="Times New Roman" w:hAnsi="Times New Roman"/>
          <w:color w:val="000000"/>
          <w:sz w:val="24"/>
          <w:szCs w:val="24"/>
          <w:lang w:val="uk-UA" w:eastAsia="ru-RU"/>
        </w:rPr>
        <w:t>доукомплектації</w:t>
      </w:r>
      <w:proofErr w:type="spellEnd"/>
      <w:r w:rsidRPr="00D50296">
        <w:rPr>
          <w:rFonts w:ascii="Times New Roman" w:hAnsi="Times New Roman"/>
          <w:color w:val="000000"/>
          <w:sz w:val="24"/>
          <w:szCs w:val="24"/>
          <w:lang w:val="uk-UA"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D50296">
        <w:rPr>
          <w:rFonts w:ascii="Times New Roman" w:hAnsi="Times New Roman"/>
          <w:color w:val="000000"/>
          <w:sz w:val="24"/>
          <w:szCs w:val="24"/>
          <w:lang w:val="uk-UA" w:eastAsia="ru-RU"/>
        </w:rPr>
        <w:t>доукомплектації</w:t>
      </w:r>
      <w:proofErr w:type="spellEnd"/>
      <w:r w:rsidRPr="00D50296">
        <w:rPr>
          <w:rFonts w:ascii="Times New Roman" w:hAnsi="Times New Roman"/>
          <w:color w:val="000000"/>
          <w:sz w:val="24"/>
          <w:szCs w:val="24"/>
          <w:lang w:val="uk-UA" w:eastAsia="ru-RU"/>
        </w:rPr>
        <w:t xml:space="preserve"> товару. За кожен день зберігання Постачальник відшкодовує Покупцю витрати на зберігання у </w:t>
      </w:r>
      <w:r w:rsidRPr="00896294">
        <w:rPr>
          <w:rFonts w:ascii="Times New Roman" w:hAnsi="Times New Roman"/>
          <w:color w:val="000000"/>
          <w:sz w:val="24"/>
          <w:szCs w:val="24"/>
          <w:lang w:val="uk-UA" w:eastAsia="ru-RU"/>
        </w:rPr>
        <w:t>розмірі 0,1 % від вартості прийнятого на відповідальне зберігання товару.</w:t>
      </w:r>
    </w:p>
    <w:p w14:paraId="01F2F87D"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bCs/>
          <w:color w:val="000000"/>
          <w:sz w:val="24"/>
          <w:szCs w:val="24"/>
          <w:lang w:val="uk-UA" w:eastAsia="ru-RU"/>
        </w:rPr>
        <w:t>Одержання (прийняття) товару Покупцем підтверджується оформленою у</w:t>
      </w:r>
      <w:r w:rsidRPr="00D50296">
        <w:rPr>
          <w:rFonts w:ascii="Times New Roman" w:hAnsi="Times New Roman"/>
          <w:color w:val="000000"/>
          <w:sz w:val="24"/>
          <w:szCs w:val="24"/>
          <w:lang w:val="uk-UA" w:eastAsia="ru-RU"/>
        </w:rPr>
        <w:t xml:space="preserve"> відповідності до вимог законодавства України та підписаною уповноваженим представником Покупця видатковою накладною. </w:t>
      </w:r>
    </w:p>
    <w:p w14:paraId="6133805E" w14:textId="77777777" w:rsidR="00D50296" w:rsidRPr="00D50296" w:rsidRDefault="00D50296" w:rsidP="008C3893">
      <w:pPr>
        <w:widowControl w:val="0"/>
        <w:numPr>
          <w:ilvl w:val="0"/>
          <w:numId w:val="3"/>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п.3.12. Договору, несе Постачальник.</w:t>
      </w:r>
    </w:p>
    <w:p w14:paraId="0FD06F65"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4A4E269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4. Тара, упаковка і маркування товару</w:t>
      </w:r>
    </w:p>
    <w:p w14:paraId="332C6CB1" w14:textId="77777777" w:rsidR="00D50296" w:rsidRPr="00D50296" w:rsidRDefault="00D50296" w:rsidP="008C3893">
      <w:pPr>
        <w:widowControl w:val="0"/>
        <w:numPr>
          <w:ilvl w:val="0"/>
          <w:numId w:val="5"/>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4A528E5A" w14:textId="77777777" w:rsidR="00D50296" w:rsidRPr="00D50296" w:rsidRDefault="00D50296" w:rsidP="008C3893">
      <w:pPr>
        <w:widowControl w:val="0"/>
        <w:numPr>
          <w:ilvl w:val="0"/>
          <w:numId w:val="5"/>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5C2BFA8B" w14:textId="77777777" w:rsidR="00D50296" w:rsidRPr="00D50296" w:rsidRDefault="00D50296" w:rsidP="00D50296">
      <w:pPr>
        <w:widowControl w:val="0"/>
        <w:spacing w:before="120" w:after="120" w:line="240" w:lineRule="auto"/>
        <w:contextualSpacing/>
        <w:jc w:val="both"/>
        <w:rPr>
          <w:rFonts w:ascii="Times New Roman" w:hAnsi="Times New Roman"/>
          <w:b/>
          <w:color w:val="000000"/>
          <w:sz w:val="24"/>
          <w:szCs w:val="24"/>
          <w:lang w:eastAsia="ru-RU"/>
        </w:rPr>
      </w:pPr>
    </w:p>
    <w:p w14:paraId="1E379D4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5. Гарантійні зобов’язання</w:t>
      </w:r>
    </w:p>
    <w:p w14:paraId="5698C2FE" w14:textId="77777777" w:rsidR="00D50296" w:rsidRPr="00D50296" w:rsidRDefault="00D50296" w:rsidP="008C3893">
      <w:pPr>
        <w:widowControl w:val="0"/>
        <w:numPr>
          <w:ilvl w:val="0"/>
          <w:numId w:val="7"/>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гарантує якість товару протягом гарантійного строку, який становить 12 календарних місяців з моменту передачі товару Покупцю в порядку, встановленому п.3.12. Договору.</w:t>
      </w:r>
    </w:p>
    <w:p w14:paraId="3D7D7832" w14:textId="77777777" w:rsidR="00D50296" w:rsidRPr="00D50296" w:rsidRDefault="00D50296" w:rsidP="008C3893">
      <w:pPr>
        <w:widowControl w:val="0"/>
        <w:numPr>
          <w:ilvl w:val="0"/>
          <w:numId w:val="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 xml:space="preserve">Постачальник бере на себе зобов’язання </w:t>
      </w:r>
      <w:r w:rsidRPr="00D50296">
        <w:rPr>
          <w:rFonts w:ascii="Times New Roman" w:hAnsi="Times New Roman"/>
          <w:color w:val="000000"/>
          <w:sz w:val="24"/>
          <w:szCs w:val="24"/>
          <w:lang w:val="uk-UA" w:eastAsia="ru-RU"/>
        </w:rPr>
        <w:t>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1178DB8D" w14:textId="77777777" w:rsidR="00D50296" w:rsidRPr="00D50296" w:rsidRDefault="00D50296" w:rsidP="008C3893">
      <w:pPr>
        <w:widowControl w:val="0"/>
        <w:numPr>
          <w:ilvl w:val="0"/>
          <w:numId w:val="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648B6B57" w14:textId="77777777" w:rsidR="00D50296" w:rsidRPr="00D50296" w:rsidRDefault="00D50296" w:rsidP="008C3893">
      <w:pPr>
        <w:widowControl w:val="0"/>
        <w:numPr>
          <w:ilvl w:val="0"/>
          <w:numId w:val="7"/>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53A1CE8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6. Зобов’язання сторін</w:t>
      </w:r>
    </w:p>
    <w:p w14:paraId="017C2C45" w14:textId="77777777" w:rsidR="00D50296" w:rsidRPr="00D50296" w:rsidRDefault="00D50296" w:rsidP="008C3893">
      <w:pPr>
        <w:widowControl w:val="0"/>
        <w:numPr>
          <w:ilvl w:val="0"/>
          <w:numId w:val="6"/>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зобов’язується прийняти товар, крім випадків встановлених п.3.4., п.3.10. Договору, та оплатити його вартість у порядку, визначеному п.2.3. Договору.</w:t>
      </w:r>
    </w:p>
    <w:p w14:paraId="13BAFAC8" w14:textId="77777777" w:rsidR="00D50296" w:rsidRPr="00D50296" w:rsidRDefault="00D50296" w:rsidP="008C3893">
      <w:pPr>
        <w:widowControl w:val="0"/>
        <w:numPr>
          <w:ilvl w:val="0"/>
          <w:numId w:val="6"/>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зобов’язується  передати товар у власність Покупця у встановлений в п. 1.3. Договору строк.</w:t>
      </w:r>
    </w:p>
    <w:p w14:paraId="0733887A" w14:textId="77777777" w:rsidR="00D50296" w:rsidRPr="00D50296" w:rsidRDefault="00D50296" w:rsidP="00D50296">
      <w:pPr>
        <w:widowControl w:val="0"/>
        <w:spacing w:before="120" w:after="120" w:line="240" w:lineRule="auto"/>
        <w:contextualSpacing/>
        <w:jc w:val="both"/>
        <w:rPr>
          <w:rFonts w:ascii="Times New Roman" w:hAnsi="Times New Roman"/>
          <w:color w:val="000000"/>
          <w:sz w:val="24"/>
          <w:szCs w:val="24"/>
          <w:lang w:val="uk-UA" w:eastAsia="ru-RU"/>
        </w:rPr>
      </w:pPr>
    </w:p>
    <w:p w14:paraId="5F0769A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7. Відповідальність сторін</w:t>
      </w:r>
    </w:p>
    <w:p w14:paraId="3A6E00A1" w14:textId="77777777" w:rsidR="00D50296" w:rsidRPr="00D50296" w:rsidRDefault="00D50296" w:rsidP="008C3893">
      <w:pPr>
        <w:widowControl w:val="0"/>
        <w:numPr>
          <w:ilvl w:val="0"/>
          <w:numId w:val="8"/>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w:t>
      </w:r>
      <w:r w:rsidRPr="00D50296">
        <w:rPr>
          <w:rFonts w:ascii="Times New Roman" w:hAnsi="Times New Roman"/>
          <w:color w:val="000000"/>
          <w:sz w:val="24"/>
          <w:szCs w:val="24"/>
          <w:lang w:val="uk-UA" w:eastAsia="ru-RU"/>
        </w:rPr>
        <w:lastRenderedPageBreak/>
        <w:t>ставки Національного банку України, що діяла у період, за який сплачується пеня, від суми простроченого платежу за кожний день прострочення.</w:t>
      </w:r>
    </w:p>
    <w:p w14:paraId="291AFC80" w14:textId="77777777" w:rsidR="00D50296" w:rsidRPr="00896294"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порушення Постачальником строку (строків) поставки товару, визначеного в п.1.</w:t>
      </w:r>
      <w:r w:rsidRPr="00896294">
        <w:rPr>
          <w:rFonts w:ascii="Times New Roman" w:hAnsi="Times New Roman"/>
          <w:color w:val="000000"/>
          <w:sz w:val="24"/>
          <w:szCs w:val="24"/>
          <w:lang w:val="uk-UA" w:eastAsia="ru-RU"/>
        </w:rPr>
        <w:t>3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0B559671" w14:textId="77777777" w:rsidR="00D50296" w:rsidRPr="00896294"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6D791BA7" w14:textId="77777777" w:rsidR="00D50296" w:rsidRPr="00896294"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896294">
        <w:rPr>
          <w:rFonts w:ascii="Times New Roman" w:hAnsi="Times New Roman"/>
          <w:color w:val="000000"/>
          <w:sz w:val="24"/>
          <w:szCs w:val="24"/>
          <w:lang w:val="uk-UA" w:eastAsia="ru-RU"/>
        </w:rPr>
        <w:t>За порушення вимог п.3.3., п.3.4. Договору Постачальник сплачує Покупцю штраф у розмірі 1 % від загальної вартості товару за кожен випадок порушення.</w:t>
      </w:r>
    </w:p>
    <w:p w14:paraId="5A26D51F" w14:textId="77777777" w:rsidR="00D50296" w:rsidRPr="00D50296"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ECADF0E" w14:textId="77777777" w:rsidR="00D50296" w:rsidRPr="00D50296"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 </w:t>
      </w:r>
    </w:p>
    <w:p w14:paraId="67DBD8ED" w14:textId="77777777" w:rsidR="00D50296" w:rsidRPr="00D50296" w:rsidRDefault="00D50296" w:rsidP="008C3893">
      <w:pPr>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781DE8D1" w14:textId="77777777" w:rsidR="00D50296" w:rsidRPr="00D50296" w:rsidRDefault="00D50296" w:rsidP="008C3893">
      <w:pPr>
        <w:widowControl w:val="0"/>
        <w:numPr>
          <w:ilvl w:val="0"/>
          <w:numId w:val="8"/>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Сплата штрафних санкцій не звільняє Сторони від виконання своїх зобов’язань за Договором.</w:t>
      </w:r>
    </w:p>
    <w:p w14:paraId="2E798945" w14:textId="77777777" w:rsidR="00D50296" w:rsidRPr="00D50296" w:rsidRDefault="00D50296" w:rsidP="00D50296">
      <w:pPr>
        <w:autoSpaceDE w:val="0"/>
        <w:autoSpaceDN w:val="0"/>
        <w:adjustRightInd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8. Обставини непереборної сили</w:t>
      </w:r>
    </w:p>
    <w:p w14:paraId="0793F2E9" w14:textId="77777777" w:rsidR="00D50296" w:rsidRPr="00D50296" w:rsidRDefault="00D50296" w:rsidP="008C3893">
      <w:pPr>
        <w:numPr>
          <w:ilvl w:val="0"/>
          <w:numId w:val="9"/>
        </w:numPr>
        <w:autoSpaceDE w:val="0"/>
        <w:autoSpaceDN w:val="0"/>
        <w:adjustRightInd w:val="0"/>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D50296">
        <w:rPr>
          <w:rFonts w:ascii="Times New Roman" w:hAnsi="Times New Roman"/>
          <w:color w:val="000000"/>
          <w:sz w:val="24"/>
          <w:szCs w:val="24"/>
          <w:lang w:val="uk-UA" w:eastAsia="ru-RU"/>
        </w:rPr>
        <w:t>проток</w:t>
      </w:r>
      <w:proofErr w:type="spellEnd"/>
      <w:r w:rsidRPr="00D50296">
        <w:rPr>
          <w:rFonts w:ascii="Times New Roman" w:hAnsi="Times New Roman"/>
          <w:color w:val="000000"/>
          <w:sz w:val="24"/>
          <w:szCs w:val="24"/>
          <w:lang w:val="uk-UA" w:eastAsia="ru-RU"/>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51DA9C20" w14:textId="77777777" w:rsidR="00D50296" w:rsidRPr="00D50296" w:rsidRDefault="00D50296" w:rsidP="008C3893">
      <w:pPr>
        <w:numPr>
          <w:ilvl w:val="0"/>
          <w:numId w:val="9"/>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непереборної сили є довідка Торгово-промислової палати України. У цьому разі, строк виконання зобов’язань за Договором Стороною, що перебуває під дією обставин непереборної сили, призупиняється до закінчення терміну дії таких обставин.</w:t>
      </w:r>
    </w:p>
    <w:p w14:paraId="4AA45C67" w14:textId="77777777" w:rsidR="00D50296" w:rsidRPr="00D50296" w:rsidRDefault="00D50296" w:rsidP="008C3893">
      <w:pPr>
        <w:numPr>
          <w:ilvl w:val="0"/>
          <w:numId w:val="9"/>
        </w:numPr>
        <w:autoSpaceDE w:val="0"/>
        <w:autoSpaceDN w:val="0"/>
        <w:adjustRightInd w:val="0"/>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випадку, якщо дія обставин непереборної сили триває більш ніж 3 (три) місяці, Сторони можуть припинити дію Договору за взаємною письмовою згодою, без сплати будь-яких штрафних санкцій.</w:t>
      </w:r>
    </w:p>
    <w:p w14:paraId="1E79C106"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9. Строк дії договору</w:t>
      </w:r>
    </w:p>
    <w:p w14:paraId="3FEEC258" w14:textId="77777777" w:rsidR="00D50296" w:rsidRPr="00D50296" w:rsidRDefault="00D50296" w:rsidP="008C3893">
      <w:pPr>
        <w:widowControl w:val="0"/>
        <w:numPr>
          <w:ilvl w:val="0"/>
          <w:numId w:val="4"/>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набуває чинності з моменту його підписання Сторонами та діє до 31.12.202</w:t>
      </w:r>
      <w:r w:rsidR="00B27B08">
        <w:rPr>
          <w:rFonts w:ascii="Times New Roman" w:hAnsi="Times New Roman"/>
          <w:color w:val="000000"/>
          <w:sz w:val="24"/>
          <w:szCs w:val="24"/>
          <w:lang w:val="uk-UA" w:eastAsia="ru-RU"/>
        </w:rPr>
        <w:t>2</w:t>
      </w:r>
      <w:r w:rsidRPr="00D50296">
        <w:rPr>
          <w:rFonts w:ascii="Times New Roman" w:hAnsi="Times New Roman"/>
          <w:color w:val="000000"/>
          <w:sz w:val="24"/>
          <w:szCs w:val="24"/>
          <w:lang w:val="uk-UA" w:eastAsia="ru-RU"/>
        </w:rPr>
        <w:t xml:space="preserve"> року, </w:t>
      </w:r>
      <w:r w:rsidRPr="00D50296">
        <w:rPr>
          <w:rFonts w:ascii="Times New Roman" w:hAnsi="Times New Roman"/>
          <w:color w:val="000000"/>
          <w:sz w:val="24"/>
          <w:szCs w:val="24"/>
          <w:lang w:eastAsia="ru-RU"/>
        </w:rPr>
        <w:t xml:space="preserve">а </w:t>
      </w:r>
      <w:r w:rsidRPr="00D50296">
        <w:rPr>
          <w:rFonts w:ascii="Times New Roman" w:hAnsi="Times New Roman"/>
          <w:color w:val="000000"/>
          <w:sz w:val="24"/>
          <w:szCs w:val="24"/>
          <w:lang w:val="uk-UA" w:eastAsia="ru-RU"/>
        </w:rPr>
        <w:t>в частині розрахунків та виконання гарантійних зобов’язань – до повного їх виконання.</w:t>
      </w:r>
    </w:p>
    <w:p w14:paraId="45A28887"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10. Інші умови</w:t>
      </w:r>
    </w:p>
    <w:p w14:paraId="075C85BA" w14:textId="77777777" w:rsidR="00D50296" w:rsidRPr="00D50296" w:rsidRDefault="00D50296" w:rsidP="008C3893">
      <w:pPr>
        <w:widowControl w:val="0"/>
        <w:numPr>
          <w:ilvl w:val="0"/>
          <w:numId w:val="10"/>
        </w:numPr>
        <w:spacing w:after="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 xml:space="preserve">Після підписання цього Договору всі попередні переговори, листування, протоколи про </w:t>
      </w:r>
      <w:r w:rsidRPr="00D50296">
        <w:rPr>
          <w:rFonts w:ascii="Times New Roman" w:hAnsi="Times New Roman"/>
          <w:color w:val="000000"/>
          <w:sz w:val="24"/>
          <w:szCs w:val="24"/>
          <w:lang w:val="uk-UA" w:eastAsia="ru-RU"/>
        </w:rPr>
        <w:lastRenderedPageBreak/>
        <w:t>наміри та будь-які інші усні або письмові домовленості Сторін щодо умов Договору втрачають чинність, а посилання на них не має юридичної сили.</w:t>
      </w:r>
    </w:p>
    <w:p w14:paraId="0382EC84"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Сторони можуть змінювати, уточнювати і доповнювати цей Договір в процесі його реалізації.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50B8436B"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ar-SA"/>
        </w:rPr>
        <w:t>Покупець може розірвати Договір в односторонньому порядку у разі невиконання зобов’язань Постачальником, письмово повідомивши його за 30 календарних днів до дати розірвання Договору.</w:t>
      </w:r>
    </w:p>
    <w:p w14:paraId="47FF33F1"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Взаємовідносини Сторін, не врегульовані цим Договором, регулюються чинним законодавством України.</w:t>
      </w:r>
    </w:p>
    <w:p w14:paraId="247876C0"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3C706131"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має право відмовитися від Договору в разі порушення Постачальником строку (строків) поставки товару, визначеного в п.1.3 Договору; а також у разі поставки товару, якість та/або характеристики якого не відповідають вимогам п.1.2., п.1.4., п.1.5. Договору.</w:t>
      </w:r>
    </w:p>
    <w:p w14:paraId="3E4D6C8B"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Покупець може відмовитися від Договору у випадках, передбачених п.10.6. Договору, шляхом направлення письмового повідомлення на вказану у Договорі адресу Постачальника.</w:t>
      </w:r>
    </w:p>
    <w:p w14:paraId="3B49DEDF"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Постачальник не має права передавати свої права та обов`язки за Договором третім особам без письмової згоди Покупця.</w:t>
      </w:r>
    </w:p>
    <w:p w14:paraId="1BF7EAB4"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Покупець має статус платника податку на прибуток підприємств на загальних підставах.</w:t>
      </w:r>
    </w:p>
    <w:p w14:paraId="10F3BF21"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sz w:val="24"/>
          <w:szCs w:val="24"/>
          <w:lang w:val="uk-UA" w:eastAsia="ru-RU"/>
        </w:rPr>
        <w:t>Постачальник є платником податку на прибуток на загальних підставах.</w:t>
      </w:r>
    </w:p>
    <w:p w14:paraId="71F81041"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54948174"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Невід’ємною частиною Договору є наступні Додатки:</w:t>
      </w:r>
    </w:p>
    <w:p w14:paraId="60371216"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1) Специфікація</w:t>
      </w:r>
    </w:p>
    <w:p w14:paraId="3BBDB2C1" w14:textId="77777777" w:rsidR="00D50296" w:rsidRPr="00D50296" w:rsidRDefault="00D50296" w:rsidP="00D50296">
      <w:pPr>
        <w:widowControl w:val="0"/>
        <w:suppressAutoHyphens/>
        <w:spacing w:before="120" w:after="120" w:line="240" w:lineRule="auto"/>
        <w:ind w:left="720"/>
        <w:contextualSpacing/>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2) Графік поставок</w:t>
      </w:r>
    </w:p>
    <w:p w14:paraId="777F6B01" w14:textId="77777777" w:rsidR="00D50296" w:rsidRPr="00D50296" w:rsidRDefault="00D50296" w:rsidP="008C3893">
      <w:pPr>
        <w:widowControl w:val="0"/>
        <w:numPr>
          <w:ilvl w:val="0"/>
          <w:numId w:val="10"/>
        </w:numPr>
        <w:spacing w:before="120" w:after="120" w:line="240" w:lineRule="auto"/>
        <w:ind w:left="0" w:firstLine="0"/>
        <w:contextualSpacing/>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eastAsia="ru-RU"/>
        </w:rPr>
        <w:t>Цей Договір складено у двох оригінальних примірниках, що мають однакову юридичну силу, по одному примірнику для кожної Сторони.</w:t>
      </w:r>
    </w:p>
    <w:p w14:paraId="6E38FDD8" w14:textId="77777777" w:rsidR="00D50296" w:rsidRPr="00D50296" w:rsidRDefault="00D50296" w:rsidP="00D50296">
      <w:pPr>
        <w:widowControl w:val="0"/>
        <w:spacing w:before="240" w:after="24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11. Адреса, реквізити та підписи Сторін</w:t>
      </w:r>
    </w:p>
    <w:tbl>
      <w:tblPr>
        <w:tblW w:w="0" w:type="auto"/>
        <w:tblLook w:val="04A0" w:firstRow="1" w:lastRow="0" w:firstColumn="1" w:lastColumn="0" w:noHBand="0" w:noVBand="1"/>
      </w:tblPr>
      <w:tblGrid>
        <w:gridCol w:w="4786"/>
        <w:gridCol w:w="4784"/>
      </w:tblGrid>
      <w:tr w:rsidR="00D50296" w:rsidRPr="00D50296" w14:paraId="18753A6C" w14:textId="77777777" w:rsidTr="00761A49">
        <w:tc>
          <w:tcPr>
            <w:tcW w:w="4786" w:type="dxa"/>
            <w:shd w:val="clear" w:color="auto" w:fill="auto"/>
            <w:vAlign w:val="center"/>
          </w:tcPr>
          <w:p w14:paraId="1B6F4AAC"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17905E10"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2E463264" w14:textId="77777777" w:rsidTr="00761A49">
        <w:tc>
          <w:tcPr>
            <w:tcW w:w="4786" w:type="dxa"/>
            <w:shd w:val="clear" w:color="auto" w:fill="auto"/>
          </w:tcPr>
          <w:p w14:paraId="644EF3F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3F1FD1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586EAD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3ED112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B6E79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DF8C6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1B4C7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451A92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BD420D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454C686"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235101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5C5EB53"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44E1B3A2" w14:textId="77777777" w:rsidR="00B35B48" w:rsidRPr="005D46C8" w:rsidRDefault="003B2F09" w:rsidP="00B35B48">
            <w:pPr>
              <w:widowControl w:val="0"/>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КП Болградської міської ради «</w:t>
            </w:r>
            <w:proofErr w:type="spellStart"/>
            <w:r>
              <w:rPr>
                <w:rFonts w:ascii="Times New Roman" w:hAnsi="Times New Roman"/>
                <w:b/>
                <w:color w:val="000000"/>
                <w:sz w:val="24"/>
                <w:szCs w:val="24"/>
                <w:lang w:val="uk-UA"/>
              </w:rPr>
              <w:t>Горводоканал</w:t>
            </w:r>
            <w:proofErr w:type="spellEnd"/>
            <w:r w:rsidR="00B35B48" w:rsidRPr="005D46C8">
              <w:rPr>
                <w:rFonts w:ascii="Times New Roman" w:hAnsi="Times New Roman"/>
                <w:b/>
                <w:color w:val="000000"/>
                <w:sz w:val="24"/>
                <w:szCs w:val="24"/>
                <w:lang w:val="uk-UA"/>
              </w:rPr>
              <w:t>»</w:t>
            </w:r>
          </w:p>
          <w:p w14:paraId="21B517A8"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68702</w:t>
            </w:r>
            <w:r w:rsidR="00B27B08" w:rsidRPr="00B27B08">
              <w:rPr>
                <w:rFonts w:ascii="Times New Roman" w:hAnsi="Times New Roman"/>
                <w:color w:val="000000"/>
                <w:sz w:val="24"/>
                <w:szCs w:val="24"/>
                <w:lang w:val="uk-UA"/>
              </w:rPr>
              <w:t>,</w:t>
            </w:r>
            <w:r>
              <w:rPr>
                <w:rFonts w:ascii="Times New Roman" w:hAnsi="Times New Roman"/>
                <w:color w:val="000000"/>
                <w:sz w:val="24"/>
                <w:szCs w:val="24"/>
                <w:lang w:val="uk-UA"/>
              </w:rPr>
              <w:t>Одеська область м. Болград, вул. Терещенка,43</w:t>
            </w:r>
          </w:p>
          <w:p w14:paraId="3B595EA6"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Код ЄДРПОУ 37548545</w:t>
            </w:r>
          </w:p>
          <w:p w14:paraId="6E90DF3E"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UA788201720344380010000079500</w:t>
            </w:r>
          </w:p>
          <w:p w14:paraId="46D13EAA" w14:textId="77777777" w:rsidR="00B27B08" w:rsidRPr="00B27B08" w:rsidRDefault="003B2F09" w:rsidP="00B27B08">
            <w:pPr>
              <w:widowControl w:val="0"/>
              <w:spacing w:after="0" w:line="240" w:lineRule="auto"/>
              <w:rPr>
                <w:rFonts w:ascii="Times New Roman" w:hAnsi="Times New Roman"/>
                <w:color w:val="000000"/>
                <w:sz w:val="24"/>
                <w:szCs w:val="24"/>
                <w:lang w:val="uk-UA"/>
              </w:rPr>
            </w:pPr>
            <w:proofErr w:type="spellStart"/>
            <w:r>
              <w:rPr>
                <w:rFonts w:ascii="Times New Roman" w:hAnsi="Times New Roman"/>
                <w:color w:val="000000"/>
                <w:sz w:val="24"/>
                <w:szCs w:val="24"/>
                <w:lang w:val="uk-UA"/>
              </w:rPr>
              <w:t>Держказначейська</w:t>
            </w:r>
            <w:proofErr w:type="spellEnd"/>
            <w:r>
              <w:rPr>
                <w:rFonts w:ascii="Times New Roman" w:hAnsi="Times New Roman"/>
                <w:color w:val="000000"/>
                <w:sz w:val="24"/>
                <w:szCs w:val="24"/>
                <w:lang w:val="uk-UA"/>
              </w:rPr>
              <w:t xml:space="preserve"> служба </w:t>
            </w:r>
            <w:proofErr w:type="spellStart"/>
            <w:r>
              <w:rPr>
                <w:rFonts w:ascii="Times New Roman" w:hAnsi="Times New Roman"/>
                <w:color w:val="000000"/>
                <w:sz w:val="24"/>
                <w:szCs w:val="24"/>
                <w:lang w:val="uk-UA"/>
              </w:rPr>
              <w:t>України,м.Київ</w:t>
            </w:r>
            <w:proofErr w:type="spellEnd"/>
          </w:p>
          <w:p w14:paraId="645DE462" w14:textId="77777777" w:rsidR="00B27B08" w:rsidRPr="00B27B08" w:rsidRDefault="003B2F09" w:rsidP="00B27B08">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МФО 820172</w:t>
            </w:r>
          </w:p>
          <w:p w14:paraId="010F81A3" w14:textId="77777777" w:rsidR="00B27B08" w:rsidRPr="00B27B08" w:rsidRDefault="00B27B08" w:rsidP="00B27B08">
            <w:pPr>
              <w:widowControl w:val="0"/>
              <w:spacing w:after="0" w:line="240" w:lineRule="auto"/>
              <w:rPr>
                <w:rFonts w:ascii="Times New Roman" w:hAnsi="Times New Roman"/>
                <w:color w:val="000000"/>
                <w:sz w:val="24"/>
                <w:szCs w:val="24"/>
                <w:lang w:val="uk-UA"/>
              </w:rPr>
            </w:pPr>
          </w:p>
          <w:p w14:paraId="4AECEB42"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7E0A20C9" w14:textId="77777777" w:rsidR="00B35B48" w:rsidRPr="005D46C8" w:rsidRDefault="00B35B48" w:rsidP="00B35B48">
            <w:pPr>
              <w:widowControl w:val="0"/>
              <w:spacing w:after="0" w:line="240" w:lineRule="auto"/>
              <w:rPr>
                <w:rFonts w:ascii="Times New Roman" w:hAnsi="Times New Roman"/>
                <w:color w:val="000000"/>
                <w:sz w:val="24"/>
                <w:szCs w:val="24"/>
                <w:lang w:val="uk-UA"/>
              </w:rPr>
            </w:pPr>
          </w:p>
          <w:p w14:paraId="6598B435" w14:textId="77777777" w:rsidR="00D50296" w:rsidRPr="00D50296" w:rsidRDefault="00B35B48" w:rsidP="00B35B48">
            <w:pPr>
              <w:widowControl w:val="0"/>
              <w:spacing w:after="0" w:line="240" w:lineRule="auto"/>
              <w:rPr>
                <w:rFonts w:ascii="Times New Roman" w:hAnsi="Times New Roman"/>
                <w:color w:val="000000"/>
                <w:sz w:val="24"/>
                <w:szCs w:val="24"/>
                <w:lang w:val="uk-UA"/>
              </w:rPr>
            </w:pPr>
            <w:r w:rsidRPr="005D46C8">
              <w:rPr>
                <w:rFonts w:ascii="Times New Roman" w:hAnsi="Times New Roman"/>
                <w:color w:val="000000"/>
                <w:sz w:val="24"/>
                <w:szCs w:val="24"/>
                <w:lang w:val="uk-UA"/>
              </w:rPr>
              <w:t>___</w:t>
            </w:r>
            <w:r w:rsidR="003B2F09">
              <w:rPr>
                <w:rFonts w:ascii="Times New Roman" w:hAnsi="Times New Roman"/>
                <w:color w:val="000000"/>
                <w:sz w:val="24"/>
                <w:szCs w:val="24"/>
                <w:lang w:val="uk-UA"/>
              </w:rPr>
              <w:t>_________________ /</w:t>
            </w:r>
            <w:proofErr w:type="spellStart"/>
            <w:r w:rsidR="003B2F09">
              <w:rPr>
                <w:rFonts w:ascii="Times New Roman" w:hAnsi="Times New Roman"/>
                <w:color w:val="000000"/>
                <w:sz w:val="24"/>
                <w:szCs w:val="24"/>
                <w:lang w:val="uk-UA"/>
              </w:rPr>
              <w:t>А.В.Ільченко</w:t>
            </w:r>
            <w:proofErr w:type="spellEnd"/>
            <w:r w:rsidR="00D50296" w:rsidRPr="00D50296">
              <w:rPr>
                <w:rFonts w:ascii="Times New Roman" w:hAnsi="Times New Roman"/>
                <w:color w:val="000000"/>
                <w:sz w:val="24"/>
                <w:szCs w:val="24"/>
                <w:lang w:val="uk-UA"/>
              </w:rPr>
              <w:t>/</w:t>
            </w:r>
          </w:p>
        </w:tc>
      </w:tr>
    </w:tbl>
    <w:p w14:paraId="5607F7B3" w14:textId="77777777" w:rsidR="00D50296" w:rsidRPr="00D50296" w:rsidRDefault="00D50296" w:rsidP="00EA6B9F">
      <w:pPr>
        <w:pageBreakBefore/>
        <w:widowControl w:val="0"/>
        <w:spacing w:before="120" w:after="120"/>
        <w:ind w:left="3969"/>
        <w:jc w:val="right"/>
        <w:rPr>
          <w:rFonts w:ascii="Times New Roman" w:hAnsi="Times New Roman"/>
          <w:i/>
          <w:color w:val="000000"/>
          <w:sz w:val="24"/>
          <w:szCs w:val="24"/>
          <w:lang w:val="uk-UA"/>
        </w:rPr>
      </w:pPr>
      <w:r w:rsidRPr="00D50296">
        <w:rPr>
          <w:rFonts w:ascii="Times New Roman" w:hAnsi="Times New Roman"/>
          <w:i/>
          <w:color w:val="000000"/>
          <w:sz w:val="24"/>
          <w:szCs w:val="24"/>
          <w:lang w:val="uk-UA"/>
        </w:rPr>
        <w:lastRenderedPageBreak/>
        <w:t>Додаток № 1</w:t>
      </w:r>
    </w:p>
    <w:p w14:paraId="0AB671E9"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__________від ____202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 xml:space="preserve"> р.</w:t>
      </w:r>
    </w:p>
    <w:p w14:paraId="143CAFFE"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Специфікація</w:t>
      </w:r>
    </w:p>
    <w:tbl>
      <w:tblPr>
        <w:tblW w:w="10490" w:type="dxa"/>
        <w:tblInd w:w="-601" w:type="dxa"/>
        <w:tblLayout w:type="fixed"/>
        <w:tblLook w:val="04A0" w:firstRow="1" w:lastRow="0" w:firstColumn="1" w:lastColumn="0" w:noHBand="0" w:noVBand="1"/>
      </w:tblPr>
      <w:tblGrid>
        <w:gridCol w:w="567"/>
        <w:gridCol w:w="4537"/>
        <w:gridCol w:w="1417"/>
        <w:gridCol w:w="709"/>
        <w:gridCol w:w="1134"/>
        <w:gridCol w:w="850"/>
        <w:gridCol w:w="1276"/>
      </w:tblGrid>
      <w:tr w:rsidR="00D50296" w:rsidRPr="00350CF9" w14:paraId="75FA2888" w14:textId="77777777" w:rsidTr="00761A49">
        <w:tc>
          <w:tcPr>
            <w:tcW w:w="6521" w:type="dxa"/>
            <w:gridSpan w:val="3"/>
            <w:shd w:val="clear" w:color="auto" w:fill="auto"/>
            <w:vAlign w:val="center"/>
          </w:tcPr>
          <w:p w14:paraId="77386D86" w14:textId="33B7BBAE" w:rsidR="00D50296" w:rsidRPr="00D50296" w:rsidRDefault="00D50296" w:rsidP="00D50296">
            <w:pPr>
              <w:spacing w:before="120" w:after="120"/>
              <w:rPr>
                <w:rFonts w:ascii="Times New Roman" w:hAnsi="Times New Roman"/>
                <w:bCs/>
                <w:color w:val="000000"/>
                <w:sz w:val="24"/>
                <w:szCs w:val="24"/>
                <w:lang w:val="uk-UA"/>
              </w:rPr>
            </w:pPr>
            <w:r w:rsidRPr="00D50296">
              <w:rPr>
                <w:rFonts w:ascii="Times New Roman" w:hAnsi="Times New Roman"/>
                <w:bCs/>
                <w:color w:val="000000"/>
                <w:sz w:val="24"/>
                <w:szCs w:val="24"/>
                <w:lang w:val="uk-UA"/>
              </w:rPr>
              <w:t xml:space="preserve">м. </w:t>
            </w:r>
            <w:r w:rsidR="00350CF9">
              <w:rPr>
                <w:rFonts w:ascii="Times New Roman" w:hAnsi="Times New Roman"/>
                <w:bCs/>
                <w:color w:val="000000"/>
                <w:sz w:val="24"/>
                <w:szCs w:val="24"/>
                <w:lang w:val="uk-UA"/>
              </w:rPr>
              <w:t>Болград</w:t>
            </w:r>
          </w:p>
        </w:tc>
        <w:tc>
          <w:tcPr>
            <w:tcW w:w="3969" w:type="dxa"/>
            <w:gridSpan w:val="4"/>
            <w:shd w:val="clear" w:color="auto" w:fill="auto"/>
            <w:vAlign w:val="center"/>
          </w:tcPr>
          <w:p w14:paraId="4ACEAE1B"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4440CC9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vAlign w:val="center"/>
          </w:tcPr>
          <w:p w14:paraId="18F1EAB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w:t>
            </w:r>
          </w:p>
        </w:tc>
        <w:tc>
          <w:tcPr>
            <w:tcW w:w="4537" w:type="dxa"/>
            <w:shd w:val="clear" w:color="auto" w:fill="auto"/>
            <w:vAlign w:val="center"/>
          </w:tcPr>
          <w:p w14:paraId="13C6F58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52C71875"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417" w:type="dxa"/>
            <w:shd w:val="clear" w:color="auto" w:fill="auto"/>
            <w:vAlign w:val="center"/>
          </w:tcPr>
          <w:p w14:paraId="3B023278"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Код згідно з УКТ ЗЕД</w:t>
            </w:r>
          </w:p>
        </w:tc>
        <w:tc>
          <w:tcPr>
            <w:tcW w:w="709" w:type="dxa"/>
            <w:shd w:val="clear" w:color="auto" w:fill="auto"/>
            <w:vAlign w:val="center"/>
          </w:tcPr>
          <w:p w14:paraId="5E5709FF" w14:textId="77777777" w:rsidR="00D50296" w:rsidRPr="00350CF9"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Од. </w:t>
            </w:r>
            <w:proofErr w:type="spellStart"/>
            <w:r w:rsidRPr="00D50296">
              <w:rPr>
                <w:rFonts w:ascii="Times New Roman" w:hAnsi="Times New Roman"/>
                <w:b/>
                <w:color w:val="000000"/>
                <w:sz w:val="24"/>
                <w:szCs w:val="24"/>
                <w:lang w:val="uk-UA"/>
              </w:rPr>
              <w:t>вим</w:t>
            </w:r>
            <w:proofErr w:type="spellEnd"/>
            <w:r w:rsidRPr="00D50296">
              <w:rPr>
                <w:rFonts w:ascii="Times New Roman" w:hAnsi="Times New Roman"/>
                <w:b/>
                <w:color w:val="000000"/>
                <w:sz w:val="24"/>
                <w:szCs w:val="24"/>
                <w:lang w:val="uk-UA"/>
              </w:rPr>
              <w:t>.</w:t>
            </w:r>
          </w:p>
        </w:tc>
        <w:tc>
          <w:tcPr>
            <w:tcW w:w="1134" w:type="dxa"/>
            <w:shd w:val="clear" w:color="auto" w:fill="auto"/>
            <w:vAlign w:val="center"/>
          </w:tcPr>
          <w:p w14:paraId="4C2764C3"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w:t>
            </w:r>
            <w:proofErr w:type="spellStart"/>
            <w:r w:rsidRPr="00D50296">
              <w:rPr>
                <w:rFonts w:ascii="Times New Roman" w:hAnsi="Times New Roman"/>
                <w:b/>
                <w:color w:val="000000"/>
                <w:sz w:val="24"/>
                <w:szCs w:val="24"/>
                <w:lang w:val="uk-UA"/>
              </w:rPr>
              <w:t>ть</w:t>
            </w:r>
            <w:proofErr w:type="spellEnd"/>
          </w:p>
        </w:tc>
        <w:tc>
          <w:tcPr>
            <w:tcW w:w="850" w:type="dxa"/>
            <w:shd w:val="clear" w:color="auto" w:fill="auto"/>
            <w:vAlign w:val="bottom"/>
          </w:tcPr>
          <w:p w14:paraId="1E51609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Ціна за од., без ПДВ, грн.</w:t>
            </w:r>
          </w:p>
        </w:tc>
        <w:tc>
          <w:tcPr>
            <w:tcW w:w="1276" w:type="dxa"/>
            <w:shd w:val="clear" w:color="auto" w:fill="auto"/>
            <w:vAlign w:val="center"/>
          </w:tcPr>
          <w:p w14:paraId="32F41D5C"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Сума </w:t>
            </w:r>
          </w:p>
          <w:p w14:paraId="5A172059"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без ПДВ, грн.</w:t>
            </w:r>
          </w:p>
        </w:tc>
      </w:tr>
      <w:tr w:rsidR="00D50296" w:rsidRPr="00D50296" w14:paraId="2C53B9CD"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04F4FFDE"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r w:rsidRPr="00D50296">
              <w:rPr>
                <w:rFonts w:ascii="Times New Roman" w:hAnsi="Times New Roman"/>
                <w:color w:val="000000"/>
                <w:sz w:val="24"/>
                <w:szCs w:val="24"/>
                <w:lang w:val="uk-UA"/>
              </w:rPr>
              <w:t>1</w:t>
            </w:r>
          </w:p>
        </w:tc>
        <w:tc>
          <w:tcPr>
            <w:tcW w:w="4537" w:type="dxa"/>
            <w:shd w:val="clear" w:color="auto" w:fill="auto"/>
            <w:vAlign w:val="center"/>
          </w:tcPr>
          <w:p w14:paraId="4608A0AB" w14:textId="77777777" w:rsidR="00D50296" w:rsidRPr="00D50296" w:rsidRDefault="00D50296" w:rsidP="00D50296">
            <w:pPr>
              <w:spacing w:after="0" w:line="240" w:lineRule="auto"/>
              <w:rPr>
                <w:rFonts w:ascii="Times New Roman" w:hAnsi="Times New Roman"/>
                <w:sz w:val="24"/>
                <w:szCs w:val="24"/>
                <w:lang w:val="uk-UA"/>
              </w:rPr>
            </w:pPr>
          </w:p>
        </w:tc>
        <w:tc>
          <w:tcPr>
            <w:tcW w:w="1417" w:type="dxa"/>
            <w:shd w:val="clear" w:color="auto" w:fill="auto"/>
            <w:vAlign w:val="center"/>
          </w:tcPr>
          <w:p w14:paraId="5408A2BA" w14:textId="77777777" w:rsidR="00D50296" w:rsidRPr="00D50296" w:rsidRDefault="00D50296"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6A5794E8" w14:textId="77777777" w:rsidR="00D50296" w:rsidRPr="00D50296" w:rsidRDefault="00D50296" w:rsidP="00D50296">
            <w:pPr>
              <w:spacing w:after="0"/>
              <w:jc w:val="center"/>
              <w:rPr>
                <w:rFonts w:ascii="Times New Roman" w:hAnsi="Times New Roman"/>
                <w:sz w:val="24"/>
                <w:szCs w:val="24"/>
                <w:lang w:val="uk-UA"/>
              </w:rPr>
            </w:pPr>
          </w:p>
        </w:tc>
        <w:tc>
          <w:tcPr>
            <w:tcW w:w="1134" w:type="dxa"/>
            <w:shd w:val="clear" w:color="auto" w:fill="auto"/>
            <w:vAlign w:val="center"/>
          </w:tcPr>
          <w:p w14:paraId="3CF8723B" w14:textId="77777777" w:rsidR="00D50296" w:rsidRPr="001B626D" w:rsidRDefault="00D50296" w:rsidP="00D50296">
            <w:pPr>
              <w:spacing w:after="0"/>
              <w:jc w:val="center"/>
              <w:rPr>
                <w:rFonts w:ascii="Times New Roman" w:hAnsi="Times New Roman"/>
                <w:sz w:val="24"/>
                <w:szCs w:val="24"/>
              </w:rPr>
            </w:pPr>
          </w:p>
        </w:tc>
        <w:tc>
          <w:tcPr>
            <w:tcW w:w="850" w:type="dxa"/>
            <w:shd w:val="clear" w:color="auto" w:fill="auto"/>
            <w:vAlign w:val="center"/>
          </w:tcPr>
          <w:p w14:paraId="22431521" w14:textId="77777777" w:rsidR="00D50296" w:rsidRPr="00D50296" w:rsidRDefault="00D50296" w:rsidP="00D50296">
            <w:pPr>
              <w:spacing w:after="0"/>
              <w:jc w:val="right"/>
              <w:rPr>
                <w:rFonts w:ascii="Times New Roman" w:hAnsi="Times New Roman"/>
                <w:sz w:val="24"/>
                <w:szCs w:val="24"/>
                <w:lang w:val="uk-UA"/>
              </w:rPr>
            </w:pPr>
          </w:p>
        </w:tc>
        <w:tc>
          <w:tcPr>
            <w:tcW w:w="1276" w:type="dxa"/>
            <w:shd w:val="clear" w:color="auto" w:fill="auto"/>
            <w:vAlign w:val="center"/>
          </w:tcPr>
          <w:p w14:paraId="028E68B6" w14:textId="77777777" w:rsidR="00D50296" w:rsidRPr="00D50296" w:rsidRDefault="00D50296" w:rsidP="00D50296">
            <w:pPr>
              <w:spacing w:after="0"/>
              <w:jc w:val="right"/>
              <w:rPr>
                <w:rFonts w:ascii="Times New Roman" w:hAnsi="Times New Roman"/>
                <w:sz w:val="24"/>
                <w:szCs w:val="24"/>
                <w:lang w:val="uk-UA"/>
              </w:rPr>
            </w:pPr>
          </w:p>
        </w:tc>
      </w:tr>
      <w:tr w:rsidR="00FE3DD0" w:rsidRPr="00D50296" w14:paraId="6AA579DE"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230BC358"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537" w:type="dxa"/>
            <w:shd w:val="clear" w:color="auto" w:fill="auto"/>
            <w:vAlign w:val="center"/>
          </w:tcPr>
          <w:p w14:paraId="1551D798"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7FC8A6C6"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4FB301D9"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215ACEDB"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33BE660D"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A5DC6EF"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3D903774"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9411895"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4537" w:type="dxa"/>
            <w:shd w:val="clear" w:color="auto" w:fill="auto"/>
            <w:vAlign w:val="center"/>
          </w:tcPr>
          <w:p w14:paraId="0158EB4B"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4B474395"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07F892D6"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6625C34D"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51C25D94"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288CD33B" w14:textId="77777777" w:rsidR="00FE3DD0" w:rsidRPr="00D50296" w:rsidRDefault="00FE3DD0" w:rsidP="00D50296">
            <w:pPr>
              <w:spacing w:after="0"/>
              <w:jc w:val="right"/>
              <w:rPr>
                <w:rFonts w:ascii="Times New Roman" w:hAnsi="Times New Roman"/>
                <w:sz w:val="24"/>
                <w:szCs w:val="24"/>
                <w:lang w:val="uk-UA"/>
              </w:rPr>
            </w:pPr>
          </w:p>
        </w:tc>
      </w:tr>
      <w:tr w:rsidR="00FE3DD0" w:rsidRPr="00D50296" w14:paraId="6BB22CFF"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567" w:type="dxa"/>
            <w:shd w:val="clear" w:color="auto" w:fill="auto"/>
            <w:vAlign w:val="center"/>
          </w:tcPr>
          <w:p w14:paraId="60AC3FBF" w14:textId="77777777" w:rsidR="00FE3DD0" w:rsidRPr="00D50296" w:rsidRDefault="00FE3DD0" w:rsidP="00D5029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537" w:type="dxa"/>
            <w:shd w:val="clear" w:color="auto" w:fill="auto"/>
            <w:vAlign w:val="center"/>
          </w:tcPr>
          <w:p w14:paraId="4B165DB9" w14:textId="77777777" w:rsidR="00FE3DD0" w:rsidRPr="00D50296" w:rsidRDefault="00FE3DD0" w:rsidP="00D50296">
            <w:pPr>
              <w:spacing w:after="0" w:line="240" w:lineRule="auto"/>
              <w:rPr>
                <w:rFonts w:ascii="Times New Roman" w:hAnsi="Times New Roman"/>
                <w:sz w:val="24"/>
                <w:szCs w:val="24"/>
                <w:lang w:val="uk-UA"/>
              </w:rPr>
            </w:pPr>
          </w:p>
        </w:tc>
        <w:tc>
          <w:tcPr>
            <w:tcW w:w="1417" w:type="dxa"/>
            <w:shd w:val="clear" w:color="auto" w:fill="auto"/>
            <w:vAlign w:val="center"/>
          </w:tcPr>
          <w:p w14:paraId="34166C28" w14:textId="77777777" w:rsidR="00FE3DD0" w:rsidRPr="00D50296" w:rsidRDefault="00FE3DD0" w:rsidP="00D50296">
            <w:pPr>
              <w:autoSpaceDE w:val="0"/>
              <w:autoSpaceDN w:val="0"/>
              <w:adjustRightInd w:val="0"/>
              <w:spacing w:after="0"/>
              <w:jc w:val="center"/>
              <w:rPr>
                <w:rFonts w:ascii="Times New Roman" w:hAnsi="Times New Roman"/>
                <w:sz w:val="24"/>
                <w:szCs w:val="24"/>
                <w:lang w:val="uk-UA" w:eastAsia="ru-RU"/>
              </w:rPr>
            </w:pPr>
          </w:p>
        </w:tc>
        <w:tc>
          <w:tcPr>
            <w:tcW w:w="709" w:type="dxa"/>
            <w:shd w:val="clear" w:color="auto" w:fill="auto"/>
            <w:vAlign w:val="center"/>
          </w:tcPr>
          <w:p w14:paraId="5B400E3A" w14:textId="77777777" w:rsidR="00FE3DD0" w:rsidRPr="00D50296" w:rsidRDefault="00FE3DD0" w:rsidP="00D50296">
            <w:pPr>
              <w:spacing w:after="0"/>
              <w:jc w:val="center"/>
              <w:rPr>
                <w:rFonts w:ascii="Times New Roman" w:hAnsi="Times New Roman"/>
                <w:sz w:val="24"/>
                <w:szCs w:val="24"/>
                <w:lang w:val="uk-UA"/>
              </w:rPr>
            </w:pPr>
          </w:p>
        </w:tc>
        <w:tc>
          <w:tcPr>
            <w:tcW w:w="1134" w:type="dxa"/>
            <w:shd w:val="clear" w:color="auto" w:fill="auto"/>
            <w:vAlign w:val="center"/>
          </w:tcPr>
          <w:p w14:paraId="436E9CCA" w14:textId="77777777" w:rsidR="00FE3DD0" w:rsidRPr="00D50296" w:rsidRDefault="00FE3DD0" w:rsidP="00D50296">
            <w:pPr>
              <w:spacing w:after="0"/>
              <w:jc w:val="center"/>
              <w:rPr>
                <w:rFonts w:ascii="Times New Roman" w:hAnsi="Times New Roman"/>
                <w:sz w:val="24"/>
                <w:szCs w:val="24"/>
                <w:lang w:val="uk-UA"/>
              </w:rPr>
            </w:pPr>
          </w:p>
        </w:tc>
        <w:tc>
          <w:tcPr>
            <w:tcW w:w="850" w:type="dxa"/>
            <w:shd w:val="clear" w:color="auto" w:fill="auto"/>
            <w:vAlign w:val="center"/>
          </w:tcPr>
          <w:p w14:paraId="0581C36F" w14:textId="77777777" w:rsidR="00FE3DD0" w:rsidRPr="00D50296" w:rsidRDefault="00FE3DD0" w:rsidP="00D50296">
            <w:pPr>
              <w:spacing w:after="0"/>
              <w:jc w:val="right"/>
              <w:rPr>
                <w:rFonts w:ascii="Times New Roman" w:hAnsi="Times New Roman"/>
                <w:sz w:val="24"/>
                <w:szCs w:val="24"/>
                <w:lang w:val="uk-UA"/>
              </w:rPr>
            </w:pPr>
          </w:p>
        </w:tc>
        <w:tc>
          <w:tcPr>
            <w:tcW w:w="1276" w:type="dxa"/>
            <w:shd w:val="clear" w:color="auto" w:fill="auto"/>
            <w:vAlign w:val="center"/>
          </w:tcPr>
          <w:p w14:paraId="5E3328D4" w14:textId="77777777" w:rsidR="00FE3DD0" w:rsidRPr="00D50296" w:rsidRDefault="00FE3DD0" w:rsidP="00D50296">
            <w:pPr>
              <w:spacing w:after="0"/>
              <w:jc w:val="right"/>
              <w:rPr>
                <w:rFonts w:ascii="Times New Roman" w:hAnsi="Times New Roman"/>
                <w:sz w:val="24"/>
                <w:szCs w:val="24"/>
                <w:lang w:val="uk-UA"/>
              </w:rPr>
            </w:pPr>
          </w:p>
        </w:tc>
      </w:tr>
      <w:tr w:rsidR="00D50296" w:rsidRPr="00D50296" w14:paraId="4346C5D3"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bottom w:val="single" w:sz="4" w:space="0" w:color="auto"/>
              <w:right w:val="nil"/>
            </w:tcBorders>
            <w:shd w:val="clear" w:color="auto" w:fill="auto"/>
            <w:vAlign w:val="center"/>
          </w:tcPr>
          <w:p w14:paraId="2D7526A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bottom w:val="single" w:sz="4" w:space="0" w:color="auto"/>
              <w:right w:val="nil"/>
            </w:tcBorders>
            <w:shd w:val="clear" w:color="auto" w:fill="auto"/>
            <w:vAlign w:val="center"/>
          </w:tcPr>
          <w:p w14:paraId="0257A8DD"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tc>
        <w:tc>
          <w:tcPr>
            <w:tcW w:w="1417" w:type="dxa"/>
            <w:tcBorders>
              <w:left w:val="nil"/>
              <w:bottom w:val="single" w:sz="4" w:space="0" w:color="auto"/>
              <w:right w:val="nil"/>
            </w:tcBorders>
            <w:shd w:val="clear" w:color="auto" w:fill="auto"/>
            <w:vAlign w:val="center"/>
          </w:tcPr>
          <w:p w14:paraId="77F5C68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bottom w:val="single" w:sz="4" w:space="0" w:color="auto"/>
              <w:right w:val="nil"/>
            </w:tcBorders>
            <w:shd w:val="clear" w:color="auto" w:fill="auto"/>
          </w:tcPr>
          <w:p w14:paraId="2ACD20C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bottom w:val="single" w:sz="4" w:space="0" w:color="auto"/>
              <w:right w:val="nil"/>
            </w:tcBorders>
            <w:shd w:val="clear" w:color="auto" w:fill="auto"/>
            <w:vAlign w:val="center"/>
          </w:tcPr>
          <w:p w14:paraId="1A6E4716"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bottom w:val="single" w:sz="4" w:space="0" w:color="auto"/>
              <w:right w:val="nil"/>
            </w:tcBorders>
            <w:shd w:val="clear" w:color="auto" w:fill="auto"/>
            <w:vAlign w:val="center"/>
          </w:tcPr>
          <w:p w14:paraId="13A9C899"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bottom w:val="single" w:sz="4" w:space="0" w:color="auto"/>
            </w:tcBorders>
            <w:shd w:val="clear" w:color="auto" w:fill="auto"/>
            <w:vAlign w:val="center"/>
          </w:tcPr>
          <w:p w14:paraId="7381527F"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r>
      <w:tr w:rsidR="00D50296" w:rsidRPr="00D50296" w14:paraId="43B94CA5" w14:textId="77777777" w:rsidTr="00737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right w:val="nil"/>
            </w:tcBorders>
            <w:shd w:val="clear" w:color="auto" w:fill="auto"/>
            <w:vAlign w:val="center"/>
          </w:tcPr>
          <w:p w14:paraId="0D201AE1"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4537" w:type="dxa"/>
            <w:tcBorders>
              <w:left w:val="nil"/>
              <w:right w:val="nil"/>
            </w:tcBorders>
            <w:shd w:val="clear" w:color="auto" w:fill="auto"/>
            <w:vAlign w:val="center"/>
          </w:tcPr>
          <w:p w14:paraId="23B3DA72"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ПДВ (20 %)</w:t>
            </w:r>
          </w:p>
        </w:tc>
        <w:tc>
          <w:tcPr>
            <w:tcW w:w="1417" w:type="dxa"/>
            <w:tcBorders>
              <w:left w:val="nil"/>
              <w:right w:val="nil"/>
            </w:tcBorders>
            <w:shd w:val="clear" w:color="auto" w:fill="auto"/>
            <w:vAlign w:val="center"/>
          </w:tcPr>
          <w:p w14:paraId="45CFFD70"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709" w:type="dxa"/>
            <w:tcBorders>
              <w:left w:val="nil"/>
              <w:right w:val="nil"/>
            </w:tcBorders>
            <w:shd w:val="clear" w:color="auto" w:fill="auto"/>
          </w:tcPr>
          <w:p w14:paraId="573A8A1A"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1134" w:type="dxa"/>
            <w:tcBorders>
              <w:left w:val="nil"/>
              <w:right w:val="nil"/>
            </w:tcBorders>
            <w:shd w:val="clear" w:color="auto" w:fill="auto"/>
            <w:vAlign w:val="center"/>
          </w:tcPr>
          <w:p w14:paraId="7BD0EE2B"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c>
          <w:tcPr>
            <w:tcW w:w="850" w:type="dxa"/>
            <w:tcBorders>
              <w:left w:val="nil"/>
              <w:right w:val="nil"/>
            </w:tcBorders>
            <w:shd w:val="clear" w:color="auto" w:fill="auto"/>
            <w:vAlign w:val="center"/>
          </w:tcPr>
          <w:p w14:paraId="194DE8F3" w14:textId="77777777" w:rsidR="00D50296" w:rsidRPr="00D50296" w:rsidRDefault="00D50296" w:rsidP="00D50296">
            <w:pPr>
              <w:widowControl w:val="0"/>
              <w:spacing w:after="0" w:line="240" w:lineRule="auto"/>
              <w:jc w:val="right"/>
              <w:rPr>
                <w:rFonts w:ascii="Times New Roman" w:hAnsi="Times New Roman"/>
                <w:color w:val="000000"/>
                <w:sz w:val="24"/>
                <w:szCs w:val="24"/>
                <w:lang w:val="uk-UA"/>
              </w:rPr>
            </w:pPr>
          </w:p>
        </w:tc>
        <w:tc>
          <w:tcPr>
            <w:tcW w:w="1276" w:type="dxa"/>
            <w:tcBorders>
              <w:left w:val="nil"/>
            </w:tcBorders>
            <w:shd w:val="clear" w:color="auto" w:fill="auto"/>
            <w:vAlign w:val="center"/>
          </w:tcPr>
          <w:p w14:paraId="5CEE7988" w14:textId="77777777" w:rsidR="00D50296" w:rsidRPr="00D50296" w:rsidRDefault="00D50296" w:rsidP="00D50296">
            <w:pPr>
              <w:widowControl w:val="0"/>
              <w:spacing w:after="0" w:line="240" w:lineRule="auto"/>
              <w:jc w:val="center"/>
              <w:rPr>
                <w:rFonts w:ascii="Times New Roman" w:hAnsi="Times New Roman"/>
                <w:color w:val="000000"/>
                <w:sz w:val="24"/>
                <w:szCs w:val="24"/>
                <w:lang w:val="uk-UA"/>
              </w:rPr>
            </w:pPr>
          </w:p>
        </w:tc>
      </w:tr>
    </w:tbl>
    <w:p w14:paraId="36BE218C" w14:textId="77777777" w:rsidR="00D50296" w:rsidRPr="00D50296" w:rsidRDefault="00D50296" w:rsidP="00D50296">
      <w:pPr>
        <w:widowControl w:val="0"/>
        <w:spacing w:before="120" w:after="120"/>
        <w:jc w:val="both"/>
        <w:rPr>
          <w:rFonts w:ascii="Times New Roman" w:hAnsi="Times New Roman"/>
          <w:color w:val="000000"/>
          <w:sz w:val="24"/>
          <w:szCs w:val="24"/>
          <w:lang w:val="uk-UA" w:eastAsia="ru-RU"/>
        </w:rPr>
      </w:pPr>
      <w:r w:rsidRPr="00D50296">
        <w:rPr>
          <w:rFonts w:ascii="Times New Roman" w:hAnsi="Times New Roman"/>
          <w:color w:val="000000"/>
          <w:sz w:val="24"/>
          <w:szCs w:val="24"/>
          <w:lang w:val="uk-UA"/>
        </w:rPr>
        <w:t xml:space="preserve">Всього на суму:            </w:t>
      </w:r>
      <w:r w:rsidRPr="00D50296">
        <w:rPr>
          <w:rFonts w:ascii="Times New Roman" w:hAnsi="Times New Roman"/>
          <w:color w:val="000000"/>
          <w:sz w:val="24"/>
          <w:szCs w:val="24"/>
          <w:lang w:val="uk-UA" w:eastAsia="ru-RU"/>
        </w:rPr>
        <w:t>.(                    ), з ПДВ.</w:t>
      </w:r>
    </w:p>
    <w:tbl>
      <w:tblPr>
        <w:tblW w:w="0" w:type="auto"/>
        <w:tblLook w:val="04A0" w:firstRow="1" w:lastRow="0" w:firstColumn="1" w:lastColumn="0" w:noHBand="0" w:noVBand="1"/>
      </w:tblPr>
      <w:tblGrid>
        <w:gridCol w:w="4786"/>
        <w:gridCol w:w="4784"/>
      </w:tblGrid>
      <w:tr w:rsidR="00D50296" w:rsidRPr="00D50296" w14:paraId="4C6CE3FB" w14:textId="77777777" w:rsidTr="00761A49">
        <w:tc>
          <w:tcPr>
            <w:tcW w:w="4786" w:type="dxa"/>
            <w:shd w:val="clear" w:color="auto" w:fill="auto"/>
            <w:vAlign w:val="center"/>
          </w:tcPr>
          <w:p w14:paraId="3719B5E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tc>
        <w:tc>
          <w:tcPr>
            <w:tcW w:w="4784" w:type="dxa"/>
            <w:shd w:val="clear" w:color="auto" w:fill="auto"/>
            <w:vAlign w:val="center"/>
          </w:tcPr>
          <w:p w14:paraId="706421AD"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6F270367" w14:textId="77777777" w:rsidTr="00761A49">
        <w:tc>
          <w:tcPr>
            <w:tcW w:w="4786" w:type="dxa"/>
            <w:shd w:val="clear" w:color="auto" w:fill="auto"/>
          </w:tcPr>
          <w:p w14:paraId="0872F10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C9528A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146693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3F19D4"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0CEB25C"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49D2CD1"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CCD2D0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64492D3"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FC16E1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3AAA109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94C85B2"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7B1C0A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93888FA"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08EBD596"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A6D8B38"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4" w:type="dxa"/>
            <w:shd w:val="clear" w:color="auto" w:fill="auto"/>
            <w:vAlign w:val="center"/>
          </w:tcPr>
          <w:p w14:paraId="3782D83C"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КП Болградської міської ради «</w:t>
            </w:r>
            <w:proofErr w:type="spellStart"/>
            <w:r w:rsidRPr="003B2F09">
              <w:rPr>
                <w:rFonts w:ascii="Times New Roman" w:hAnsi="Times New Roman"/>
                <w:b/>
                <w:color w:val="000000"/>
                <w:sz w:val="24"/>
                <w:szCs w:val="24"/>
                <w:lang w:val="uk-UA"/>
              </w:rPr>
              <w:t>Горводоканал</w:t>
            </w:r>
            <w:proofErr w:type="spellEnd"/>
            <w:r w:rsidRPr="003B2F09">
              <w:rPr>
                <w:rFonts w:ascii="Times New Roman" w:hAnsi="Times New Roman"/>
                <w:b/>
                <w:color w:val="000000"/>
                <w:sz w:val="24"/>
                <w:szCs w:val="24"/>
                <w:lang w:val="uk-UA"/>
              </w:rPr>
              <w:t>»</w:t>
            </w:r>
          </w:p>
          <w:p w14:paraId="31AE3710"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68702,Одеська область м. Болград, вул. Терещенка,43</w:t>
            </w:r>
          </w:p>
          <w:p w14:paraId="03831C4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Код ЄДРПОУ 37548545</w:t>
            </w:r>
          </w:p>
          <w:p w14:paraId="57E1BEB7"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UA788201720344380010000079500</w:t>
            </w:r>
          </w:p>
          <w:p w14:paraId="0A5E5F48" w14:textId="5F0895D2" w:rsidR="003B2F09" w:rsidRPr="003B2F09" w:rsidRDefault="003B2F09" w:rsidP="003B2F09">
            <w:pPr>
              <w:widowControl w:val="0"/>
              <w:spacing w:after="0" w:line="240" w:lineRule="auto"/>
              <w:rPr>
                <w:rFonts w:ascii="Times New Roman" w:hAnsi="Times New Roman"/>
                <w:b/>
                <w:color w:val="000000"/>
                <w:sz w:val="24"/>
                <w:szCs w:val="24"/>
                <w:lang w:val="uk-UA"/>
              </w:rPr>
            </w:pPr>
            <w:proofErr w:type="spellStart"/>
            <w:r w:rsidRPr="003B2F09">
              <w:rPr>
                <w:rFonts w:ascii="Times New Roman" w:hAnsi="Times New Roman"/>
                <w:b/>
                <w:color w:val="000000"/>
                <w:sz w:val="24"/>
                <w:szCs w:val="24"/>
                <w:lang w:val="uk-UA"/>
              </w:rPr>
              <w:t>Держказначейська</w:t>
            </w:r>
            <w:proofErr w:type="spellEnd"/>
            <w:r w:rsidRPr="003B2F09">
              <w:rPr>
                <w:rFonts w:ascii="Times New Roman" w:hAnsi="Times New Roman"/>
                <w:b/>
                <w:color w:val="000000"/>
                <w:sz w:val="24"/>
                <w:szCs w:val="24"/>
                <w:lang w:val="uk-UA"/>
              </w:rPr>
              <w:t xml:space="preserve"> служба України,</w:t>
            </w:r>
            <w:r w:rsidR="00896294">
              <w:rPr>
                <w:rFonts w:ascii="Times New Roman" w:hAnsi="Times New Roman"/>
                <w:b/>
                <w:color w:val="000000"/>
                <w:sz w:val="24"/>
                <w:szCs w:val="24"/>
                <w:lang w:val="uk-UA"/>
              </w:rPr>
              <w:t xml:space="preserve"> </w:t>
            </w:r>
            <w:proofErr w:type="spellStart"/>
            <w:r w:rsidRPr="003B2F09">
              <w:rPr>
                <w:rFonts w:ascii="Times New Roman" w:hAnsi="Times New Roman"/>
                <w:b/>
                <w:color w:val="000000"/>
                <w:sz w:val="24"/>
                <w:szCs w:val="24"/>
                <w:lang w:val="uk-UA"/>
              </w:rPr>
              <w:t>м.Київ</w:t>
            </w:r>
            <w:proofErr w:type="spellEnd"/>
          </w:p>
          <w:p w14:paraId="6179F6BD"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r w:rsidRPr="003B2F09">
              <w:rPr>
                <w:rFonts w:ascii="Times New Roman" w:hAnsi="Times New Roman"/>
                <w:b/>
                <w:color w:val="000000"/>
                <w:sz w:val="24"/>
                <w:szCs w:val="24"/>
                <w:lang w:val="uk-UA"/>
              </w:rPr>
              <w:t>МФО 820172</w:t>
            </w:r>
          </w:p>
          <w:p w14:paraId="1EFBA999"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37A60C81"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83A73FF" w14:textId="77777777" w:rsidR="003B2F09" w:rsidRPr="003B2F09" w:rsidRDefault="003B2F09" w:rsidP="003B2F09">
            <w:pPr>
              <w:widowControl w:val="0"/>
              <w:spacing w:after="0" w:line="240" w:lineRule="auto"/>
              <w:rPr>
                <w:rFonts w:ascii="Times New Roman" w:hAnsi="Times New Roman"/>
                <w:b/>
                <w:color w:val="000000"/>
                <w:sz w:val="24"/>
                <w:szCs w:val="24"/>
                <w:lang w:val="uk-UA"/>
              </w:rPr>
            </w:pPr>
          </w:p>
          <w:p w14:paraId="7580F43F" w14:textId="77777777" w:rsidR="00D50296" w:rsidRPr="00D50296" w:rsidRDefault="003B2F09" w:rsidP="003B2F09">
            <w:pPr>
              <w:widowControl w:val="0"/>
              <w:spacing w:after="0" w:line="240" w:lineRule="auto"/>
              <w:rPr>
                <w:rFonts w:ascii="Times New Roman" w:hAnsi="Times New Roman"/>
                <w:color w:val="000000"/>
                <w:sz w:val="24"/>
                <w:szCs w:val="24"/>
                <w:lang w:val="uk-UA"/>
              </w:rPr>
            </w:pPr>
            <w:r w:rsidRPr="003B2F09">
              <w:rPr>
                <w:rFonts w:ascii="Times New Roman" w:hAnsi="Times New Roman"/>
                <w:b/>
                <w:color w:val="000000"/>
                <w:sz w:val="24"/>
                <w:szCs w:val="24"/>
                <w:lang w:val="uk-UA"/>
              </w:rPr>
              <w:t>____________________ /</w:t>
            </w:r>
            <w:proofErr w:type="spellStart"/>
            <w:r w:rsidRPr="003B2F09">
              <w:rPr>
                <w:rFonts w:ascii="Times New Roman" w:hAnsi="Times New Roman"/>
                <w:b/>
                <w:color w:val="000000"/>
                <w:sz w:val="24"/>
                <w:szCs w:val="24"/>
                <w:lang w:val="uk-UA"/>
              </w:rPr>
              <w:t>А.В.Ільченко</w:t>
            </w:r>
            <w:proofErr w:type="spellEnd"/>
          </w:p>
        </w:tc>
      </w:tr>
    </w:tbl>
    <w:p w14:paraId="46BA83A0" w14:textId="1DE7EE19" w:rsidR="00D50296" w:rsidRPr="00D50296" w:rsidRDefault="00D50296" w:rsidP="00D50296">
      <w:pPr>
        <w:widowControl w:val="0"/>
        <w:spacing w:before="120" w:after="120"/>
        <w:jc w:val="both"/>
        <w:rPr>
          <w:rFonts w:ascii="Times New Roman" w:hAnsi="Times New Roman"/>
          <w:color w:val="000000"/>
          <w:sz w:val="24"/>
          <w:szCs w:val="24"/>
          <w:lang w:val="uk-UA"/>
        </w:rPr>
      </w:pPr>
    </w:p>
    <w:p w14:paraId="7C5858AE" w14:textId="5144729D" w:rsidR="00D50296" w:rsidRPr="00D50296" w:rsidRDefault="002E54B2" w:rsidP="00EA6B9F">
      <w:pPr>
        <w:pageBreakBefore/>
        <w:widowControl w:val="0"/>
        <w:spacing w:before="120" w:after="120"/>
        <w:jc w:val="right"/>
        <w:rPr>
          <w:rFonts w:ascii="Times New Roman" w:hAnsi="Times New Roman"/>
          <w:i/>
          <w:color w:val="000000"/>
          <w:sz w:val="24"/>
          <w:szCs w:val="24"/>
          <w:lang w:val="uk-UA"/>
        </w:rPr>
      </w:pPr>
      <w:r>
        <w:rPr>
          <w:rFonts w:ascii="Times New Roman" w:hAnsi="Times New Roman"/>
          <w:i/>
          <w:color w:val="000000"/>
          <w:sz w:val="24"/>
          <w:szCs w:val="24"/>
          <w:lang w:val="uk-UA"/>
        </w:rPr>
        <w:lastRenderedPageBreak/>
        <w:t xml:space="preserve">                                                                   </w:t>
      </w:r>
      <w:bookmarkStart w:id="12" w:name="_GoBack"/>
      <w:bookmarkEnd w:id="12"/>
      <w:r w:rsidR="00D50296" w:rsidRPr="00D50296">
        <w:rPr>
          <w:rFonts w:ascii="Times New Roman" w:hAnsi="Times New Roman"/>
          <w:i/>
          <w:color w:val="000000"/>
          <w:sz w:val="24"/>
          <w:szCs w:val="24"/>
          <w:lang w:val="uk-UA"/>
        </w:rPr>
        <w:t>Додаток № 2</w:t>
      </w:r>
    </w:p>
    <w:p w14:paraId="644EF6F5" w14:textId="77777777" w:rsidR="00D50296" w:rsidRPr="00D50296" w:rsidRDefault="00D50296" w:rsidP="00D50296">
      <w:pPr>
        <w:widowControl w:val="0"/>
        <w:spacing w:before="120" w:after="120"/>
        <w:ind w:left="3969"/>
        <w:jc w:val="both"/>
        <w:rPr>
          <w:rFonts w:ascii="Times New Roman" w:hAnsi="Times New Roman"/>
          <w:i/>
          <w:color w:val="000000"/>
          <w:sz w:val="24"/>
          <w:szCs w:val="24"/>
          <w:lang w:val="uk-UA"/>
        </w:rPr>
      </w:pPr>
      <w:r w:rsidRPr="00D50296">
        <w:rPr>
          <w:rFonts w:ascii="Times New Roman" w:hAnsi="Times New Roman"/>
          <w:i/>
          <w:color w:val="000000"/>
          <w:sz w:val="24"/>
          <w:szCs w:val="24"/>
          <w:lang w:val="uk-UA"/>
        </w:rPr>
        <w:t>до Договору поставки № _______ від ______ 202</w:t>
      </w:r>
      <w:r w:rsidR="00B27B08">
        <w:rPr>
          <w:rFonts w:ascii="Times New Roman" w:hAnsi="Times New Roman"/>
          <w:i/>
          <w:color w:val="000000"/>
          <w:sz w:val="24"/>
          <w:szCs w:val="24"/>
          <w:lang w:val="uk-UA"/>
        </w:rPr>
        <w:t>2</w:t>
      </w:r>
      <w:r w:rsidRPr="00D50296">
        <w:rPr>
          <w:rFonts w:ascii="Times New Roman" w:hAnsi="Times New Roman"/>
          <w:i/>
          <w:color w:val="000000"/>
          <w:sz w:val="24"/>
          <w:szCs w:val="24"/>
          <w:lang w:val="uk-UA"/>
        </w:rPr>
        <w:t>р.</w:t>
      </w:r>
    </w:p>
    <w:p w14:paraId="4464F6A3" w14:textId="77777777" w:rsidR="00D50296" w:rsidRPr="00D50296" w:rsidRDefault="00D50296" w:rsidP="00D50296">
      <w:pPr>
        <w:widowControl w:val="0"/>
        <w:spacing w:before="120" w:after="120"/>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Графік поставок</w:t>
      </w:r>
    </w:p>
    <w:tbl>
      <w:tblPr>
        <w:tblW w:w="10348" w:type="dxa"/>
        <w:tblInd w:w="-601" w:type="dxa"/>
        <w:tblLook w:val="04A0" w:firstRow="1" w:lastRow="0" w:firstColumn="1" w:lastColumn="0" w:noHBand="0" w:noVBand="1"/>
      </w:tblPr>
      <w:tblGrid>
        <w:gridCol w:w="2127"/>
        <w:gridCol w:w="3259"/>
        <w:gridCol w:w="993"/>
        <w:gridCol w:w="1134"/>
        <w:gridCol w:w="1418"/>
        <w:gridCol w:w="1240"/>
        <w:gridCol w:w="177"/>
      </w:tblGrid>
      <w:tr w:rsidR="00D50296" w:rsidRPr="00D50296" w14:paraId="59C73AFB" w14:textId="77777777" w:rsidTr="00761A49">
        <w:trPr>
          <w:gridAfter w:val="1"/>
          <w:wAfter w:w="177" w:type="dxa"/>
        </w:trPr>
        <w:tc>
          <w:tcPr>
            <w:tcW w:w="5386" w:type="dxa"/>
            <w:gridSpan w:val="2"/>
            <w:shd w:val="clear" w:color="auto" w:fill="auto"/>
            <w:vAlign w:val="center"/>
          </w:tcPr>
          <w:p w14:paraId="705698B0" w14:textId="007F1E32" w:rsidR="00D50296" w:rsidRPr="00D50296" w:rsidRDefault="00350CF9" w:rsidP="00D50296">
            <w:pPr>
              <w:spacing w:before="120" w:after="120"/>
              <w:rPr>
                <w:rFonts w:ascii="Times New Roman" w:hAnsi="Times New Roman"/>
                <w:bCs/>
                <w:color w:val="000000"/>
                <w:sz w:val="24"/>
                <w:szCs w:val="24"/>
                <w:lang w:val="uk-UA"/>
              </w:rPr>
            </w:pPr>
            <w:r>
              <w:rPr>
                <w:rFonts w:ascii="Times New Roman" w:hAnsi="Times New Roman"/>
                <w:bCs/>
                <w:color w:val="000000"/>
                <w:sz w:val="24"/>
                <w:szCs w:val="24"/>
                <w:lang w:val="uk-UA"/>
              </w:rPr>
              <w:t>м. Болград</w:t>
            </w:r>
          </w:p>
        </w:tc>
        <w:tc>
          <w:tcPr>
            <w:tcW w:w="4785" w:type="dxa"/>
            <w:gridSpan w:val="4"/>
            <w:shd w:val="clear" w:color="auto" w:fill="auto"/>
            <w:vAlign w:val="center"/>
          </w:tcPr>
          <w:p w14:paraId="452C9119" w14:textId="77777777" w:rsidR="00D50296" w:rsidRPr="00D50296" w:rsidRDefault="00D50296" w:rsidP="00B27B08">
            <w:pPr>
              <w:spacing w:before="120" w:after="120"/>
              <w:jc w:val="right"/>
              <w:rPr>
                <w:rFonts w:ascii="Times New Roman" w:hAnsi="Times New Roman"/>
                <w:bCs/>
                <w:color w:val="000000"/>
                <w:sz w:val="24"/>
                <w:szCs w:val="24"/>
                <w:lang w:val="uk-UA"/>
              </w:rPr>
            </w:pPr>
            <w:r w:rsidRPr="00D50296">
              <w:rPr>
                <w:rFonts w:ascii="Times New Roman" w:hAnsi="Times New Roman"/>
                <w:bCs/>
                <w:color w:val="000000"/>
                <w:sz w:val="24"/>
                <w:szCs w:val="24"/>
                <w:lang w:val="uk-UA"/>
              </w:rPr>
              <w:t>________________ 202</w:t>
            </w:r>
            <w:r w:rsidR="00B27B08">
              <w:rPr>
                <w:rFonts w:ascii="Times New Roman" w:hAnsi="Times New Roman"/>
                <w:bCs/>
                <w:color w:val="000000"/>
                <w:sz w:val="24"/>
                <w:szCs w:val="24"/>
                <w:lang w:val="uk-UA"/>
              </w:rPr>
              <w:t>2</w:t>
            </w:r>
            <w:r w:rsidRPr="00D50296">
              <w:rPr>
                <w:rFonts w:ascii="Times New Roman" w:hAnsi="Times New Roman"/>
                <w:bCs/>
                <w:color w:val="000000"/>
                <w:sz w:val="24"/>
                <w:szCs w:val="24"/>
                <w:lang w:val="uk-UA"/>
              </w:rPr>
              <w:t xml:space="preserve"> року</w:t>
            </w:r>
          </w:p>
        </w:tc>
      </w:tr>
      <w:tr w:rsidR="00D50296" w:rsidRPr="00D50296" w14:paraId="15B03B9C" w14:textId="77777777" w:rsidTr="00761A49">
        <w:trPr>
          <w:gridAfter w:val="1"/>
          <w:wAfter w:w="177" w:type="dxa"/>
        </w:trPr>
        <w:tc>
          <w:tcPr>
            <w:tcW w:w="5386" w:type="dxa"/>
            <w:gridSpan w:val="2"/>
            <w:shd w:val="clear" w:color="auto" w:fill="auto"/>
            <w:vAlign w:val="center"/>
          </w:tcPr>
          <w:p w14:paraId="4B2E934A" w14:textId="77777777" w:rsidR="00D50296" w:rsidRPr="00D50296" w:rsidRDefault="00D50296" w:rsidP="00D50296">
            <w:pPr>
              <w:spacing w:before="120" w:after="120"/>
              <w:rPr>
                <w:rFonts w:ascii="Times New Roman" w:hAnsi="Times New Roman"/>
                <w:bCs/>
                <w:color w:val="000000"/>
                <w:sz w:val="24"/>
                <w:szCs w:val="24"/>
                <w:lang w:val="uk-UA"/>
              </w:rPr>
            </w:pPr>
          </w:p>
        </w:tc>
        <w:tc>
          <w:tcPr>
            <w:tcW w:w="4785" w:type="dxa"/>
            <w:gridSpan w:val="4"/>
            <w:shd w:val="clear" w:color="auto" w:fill="auto"/>
            <w:vAlign w:val="center"/>
          </w:tcPr>
          <w:p w14:paraId="54D54B22" w14:textId="77777777" w:rsidR="00D50296" w:rsidRPr="00D50296" w:rsidRDefault="00D50296" w:rsidP="00D50296">
            <w:pPr>
              <w:spacing w:before="120" w:after="120"/>
              <w:jc w:val="right"/>
              <w:rPr>
                <w:rFonts w:ascii="Times New Roman" w:hAnsi="Times New Roman"/>
                <w:bCs/>
                <w:color w:val="000000"/>
                <w:sz w:val="24"/>
                <w:szCs w:val="24"/>
                <w:lang w:val="uk-UA"/>
              </w:rPr>
            </w:pPr>
          </w:p>
        </w:tc>
      </w:tr>
      <w:tr w:rsidR="00D50296" w:rsidRPr="00D50296" w14:paraId="0575A983"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24EB8480"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 xml:space="preserve">Період поставки, </w:t>
            </w:r>
          </w:p>
          <w:p w14:paraId="7A46D825" w14:textId="77777777" w:rsidR="00D50296" w:rsidRPr="00D50296" w:rsidRDefault="00D50296" w:rsidP="00B27B08">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202</w:t>
            </w:r>
            <w:r w:rsidR="00B27B08">
              <w:rPr>
                <w:rFonts w:ascii="Times New Roman" w:hAnsi="Times New Roman"/>
                <w:b/>
                <w:color w:val="000000"/>
                <w:sz w:val="24"/>
                <w:szCs w:val="24"/>
                <w:lang w:val="uk-UA"/>
              </w:rPr>
              <w:t>2</w:t>
            </w:r>
            <w:r w:rsidRPr="00D50296">
              <w:rPr>
                <w:rFonts w:ascii="Times New Roman" w:hAnsi="Times New Roman"/>
                <w:b/>
                <w:color w:val="000000"/>
                <w:sz w:val="24"/>
                <w:szCs w:val="24"/>
                <w:lang w:val="uk-UA"/>
              </w:rPr>
              <w:t xml:space="preserve"> рік</w:t>
            </w:r>
          </w:p>
        </w:tc>
        <w:tc>
          <w:tcPr>
            <w:tcW w:w="4252" w:type="dxa"/>
            <w:gridSpan w:val="2"/>
            <w:vAlign w:val="center"/>
          </w:tcPr>
          <w:p w14:paraId="0ADF05BF"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Найменування</w:t>
            </w:r>
          </w:p>
          <w:p w14:paraId="28EC1F12"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товару</w:t>
            </w:r>
          </w:p>
        </w:tc>
        <w:tc>
          <w:tcPr>
            <w:tcW w:w="1134" w:type="dxa"/>
            <w:shd w:val="clear" w:color="auto" w:fill="auto"/>
            <w:vAlign w:val="center"/>
          </w:tcPr>
          <w:p w14:paraId="0570AF3D"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Кіл-</w:t>
            </w:r>
            <w:proofErr w:type="spellStart"/>
            <w:r w:rsidRPr="00D50296">
              <w:rPr>
                <w:rFonts w:ascii="Times New Roman" w:hAnsi="Times New Roman"/>
                <w:b/>
                <w:color w:val="000000"/>
                <w:sz w:val="24"/>
                <w:szCs w:val="24"/>
                <w:lang w:val="uk-UA"/>
              </w:rPr>
              <w:t>сть</w:t>
            </w:r>
            <w:proofErr w:type="spellEnd"/>
          </w:p>
        </w:tc>
        <w:tc>
          <w:tcPr>
            <w:tcW w:w="1418" w:type="dxa"/>
            <w:shd w:val="clear" w:color="auto" w:fill="auto"/>
            <w:vAlign w:val="center"/>
          </w:tcPr>
          <w:p w14:paraId="4EFF6564"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без ПДВ, грн.</w:t>
            </w:r>
          </w:p>
        </w:tc>
        <w:tc>
          <w:tcPr>
            <w:tcW w:w="1417" w:type="dxa"/>
            <w:gridSpan w:val="2"/>
            <w:shd w:val="clear" w:color="auto" w:fill="auto"/>
            <w:vAlign w:val="center"/>
          </w:tcPr>
          <w:p w14:paraId="36E189F1" w14:textId="77777777" w:rsidR="00D50296" w:rsidRPr="00D50296" w:rsidRDefault="00D50296" w:rsidP="00D50296">
            <w:pPr>
              <w:widowControl w:val="0"/>
              <w:spacing w:after="0" w:line="240" w:lineRule="auto"/>
              <w:jc w:val="center"/>
              <w:rPr>
                <w:rFonts w:ascii="Times New Roman" w:hAnsi="Times New Roman"/>
                <w:b/>
                <w:color w:val="000000"/>
                <w:sz w:val="24"/>
                <w:szCs w:val="24"/>
                <w:lang w:val="uk-UA"/>
              </w:rPr>
            </w:pPr>
            <w:r w:rsidRPr="00D50296">
              <w:rPr>
                <w:rFonts w:ascii="Times New Roman" w:hAnsi="Times New Roman"/>
                <w:b/>
                <w:color w:val="000000"/>
                <w:sz w:val="24"/>
                <w:szCs w:val="24"/>
                <w:lang w:val="uk-UA"/>
              </w:rPr>
              <w:t>Сума з ПДВ, грн.</w:t>
            </w:r>
          </w:p>
        </w:tc>
      </w:tr>
      <w:tr w:rsidR="009D1CD1" w:rsidRPr="00D50296" w14:paraId="46A3C33D" w14:textId="77777777" w:rsidTr="0076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vAlign w:val="center"/>
          </w:tcPr>
          <w:p w14:paraId="0DF4BA98" w14:textId="77777777" w:rsidR="009D1CD1" w:rsidRPr="00D50296" w:rsidRDefault="00F37EDE" w:rsidP="00917332">
            <w:pPr>
              <w:widowControl w:val="0"/>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tc>
        <w:tc>
          <w:tcPr>
            <w:tcW w:w="4252" w:type="dxa"/>
            <w:gridSpan w:val="2"/>
            <w:vAlign w:val="center"/>
          </w:tcPr>
          <w:p w14:paraId="00A70EF2" w14:textId="77777777" w:rsidR="009D1CD1" w:rsidRPr="00D50296" w:rsidRDefault="009D1CD1" w:rsidP="00631BB9">
            <w:pPr>
              <w:spacing w:after="0" w:line="240" w:lineRule="auto"/>
              <w:rPr>
                <w:rFonts w:ascii="Times New Roman" w:hAnsi="Times New Roman"/>
                <w:sz w:val="24"/>
                <w:szCs w:val="24"/>
                <w:lang w:val="uk-UA"/>
              </w:rPr>
            </w:pPr>
          </w:p>
        </w:tc>
        <w:tc>
          <w:tcPr>
            <w:tcW w:w="1134" w:type="dxa"/>
            <w:shd w:val="clear" w:color="auto" w:fill="auto"/>
            <w:vAlign w:val="center"/>
          </w:tcPr>
          <w:p w14:paraId="23F51675" w14:textId="77777777" w:rsidR="009D1CD1" w:rsidRPr="00D50296" w:rsidRDefault="009D1CD1" w:rsidP="00906291">
            <w:pPr>
              <w:spacing w:after="0"/>
              <w:jc w:val="center"/>
              <w:rPr>
                <w:rFonts w:ascii="Times New Roman" w:hAnsi="Times New Roman"/>
                <w:sz w:val="24"/>
                <w:szCs w:val="24"/>
                <w:lang w:val="uk-UA"/>
              </w:rPr>
            </w:pPr>
          </w:p>
        </w:tc>
        <w:tc>
          <w:tcPr>
            <w:tcW w:w="1418" w:type="dxa"/>
            <w:shd w:val="clear" w:color="auto" w:fill="auto"/>
            <w:vAlign w:val="center"/>
          </w:tcPr>
          <w:p w14:paraId="0C6B575B" w14:textId="77777777" w:rsidR="009D1CD1" w:rsidRPr="00D50296" w:rsidRDefault="009D1CD1"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0D02FCAA" w14:textId="77777777" w:rsidR="009D1CD1" w:rsidRPr="00D50296" w:rsidRDefault="009D1CD1" w:rsidP="00D50296">
            <w:pPr>
              <w:spacing w:after="0"/>
              <w:jc w:val="right"/>
              <w:rPr>
                <w:rFonts w:ascii="Times New Roman" w:hAnsi="Times New Roman"/>
                <w:color w:val="000000"/>
                <w:sz w:val="24"/>
                <w:szCs w:val="24"/>
                <w:lang w:val="uk-UA"/>
              </w:rPr>
            </w:pPr>
          </w:p>
        </w:tc>
      </w:tr>
      <w:tr w:rsidR="0029503F" w:rsidRPr="00D50296" w14:paraId="507EA80A"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385C335" w14:textId="77777777" w:rsidR="0029503F" w:rsidRDefault="0029503F" w:rsidP="0029503F">
            <w:pPr>
              <w:jc w:val="center"/>
            </w:pPr>
          </w:p>
        </w:tc>
        <w:tc>
          <w:tcPr>
            <w:tcW w:w="4252" w:type="dxa"/>
            <w:gridSpan w:val="2"/>
            <w:vAlign w:val="center"/>
          </w:tcPr>
          <w:p w14:paraId="0D9E815A"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14D51CE9"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EC2C77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16C3D76"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02299F00"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26016F1C" w14:textId="77777777" w:rsidR="0029503F" w:rsidRDefault="0029503F" w:rsidP="0029503F">
            <w:pPr>
              <w:jc w:val="center"/>
            </w:pPr>
          </w:p>
        </w:tc>
        <w:tc>
          <w:tcPr>
            <w:tcW w:w="4252" w:type="dxa"/>
            <w:gridSpan w:val="2"/>
            <w:vAlign w:val="center"/>
          </w:tcPr>
          <w:p w14:paraId="20105918"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2E36B1FB"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0356AFDF"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FA5AEA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77FDD2D4"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11C5792D" w14:textId="77777777" w:rsidR="0029503F" w:rsidRDefault="0029503F" w:rsidP="0029503F">
            <w:pPr>
              <w:jc w:val="center"/>
            </w:pPr>
          </w:p>
        </w:tc>
        <w:tc>
          <w:tcPr>
            <w:tcW w:w="4252" w:type="dxa"/>
            <w:gridSpan w:val="2"/>
            <w:vAlign w:val="center"/>
          </w:tcPr>
          <w:p w14:paraId="5FC67356" w14:textId="77777777" w:rsidR="0029503F" w:rsidRPr="00D50296" w:rsidRDefault="0029503F" w:rsidP="00631BB9">
            <w:pPr>
              <w:spacing w:after="0" w:line="240" w:lineRule="auto"/>
              <w:rPr>
                <w:rFonts w:ascii="Times New Roman" w:hAnsi="Times New Roman"/>
                <w:sz w:val="24"/>
                <w:szCs w:val="24"/>
                <w:lang w:val="uk-UA"/>
              </w:rPr>
            </w:pPr>
          </w:p>
        </w:tc>
        <w:tc>
          <w:tcPr>
            <w:tcW w:w="1134" w:type="dxa"/>
            <w:shd w:val="clear" w:color="auto" w:fill="auto"/>
            <w:vAlign w:val="center"/>
          </w:tcPr>
          <w:p w14:paraId="5B439FBA" w14:textId="77777777" w:rsidR="0029503F" w:rsidRPr="00D50296" w:rsidRDefault="0029503F" w:rsidP="00906291">
            <w:pPr>
              <w:spacing w:after="0"/>
              <w:jc w:val="center"/>
              <w:rPr>
                <w:rFonts w:ascii="Times New Roman" w:hAnsi="Times New Roman"/>
                <w:sz w:val="24"/>
                <w:szCs w:val="24"/>
                <w:lang w:val="uk-UA"/>
              </w:rPr>
            </w:pPr>
          </w:p>
        </w:tc>
        <w:tc>
          <w:tcPr>
            <w:tcW w:w="1418" w:type="dxa"/>
            <w:shd w:val="clear" w:color="auto" w:fill="auto"/>
            <w:vAlign w:val="center"/>
          </w:tcPr>
          <w:p w14:paraId="4C539B94"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3E846404"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6DFB065B"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F8E0600" w14:textId="77777777" w:rsidR="0029503F" w:rsidRDefault="0029503F" w:rsidP="0029503F">
            <w:pPr>
              <w:jc w:val="center"/>
            </w:pPr>
          </w:p>
        </w:tc>
        <w:tc>
          <w:tcPr>
            <w:tcW w:w="4252" w:type="dxa"/>
            <w:gridSpan w:val="2"/>
            <w:vAlign w:val="center"/>
          </w:tcPr>
          <w:p w14:paraId="668918E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348DF74B"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4554BEC1"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5F26C907" w14:textId="77777777" w:rsidR="0029503F" w:rsidRPr="00D50296" w:rsidRDefault="0029503F" w:rsidP="00D50296">
            <w:pPr>
              <w:spacing w:after="0"/>
              <w:jc w:val="right"/>
              <w:rPr>
                <w:rFonts w:ascii="Times New Roman" w:hAnsi="Times New Roman"/>
                <w:color w:val="000000"/>
                <w:sz w:val="24"/>
                <w:szCs w:val="24"/>
                <w:lang w:val="uk-UA"/>
              </w:rPr>
            </w:pPr>
          </w:p>
        </w:tc>
      </w:tr>
      <w:tr w:rsidR="0029503F" w:rsidRPr="00D50296" w14:paraId="4CED8B28" w14:textId="77777777" w:rsidTr="00656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522FB1B7" w14:textId="77777777" w:rsidR="0029503F" w:rsidRDefault="0029503F" w:rsidP="0029503F">
            <w:pPr>
              <w:jc w:val="center"/>
            </w:pPr>
          </w:p>
        </w:tc>
        <w:tc>
          <w:tcPr>
            <w:tcW w:w="4252" w:type="dxa"/>
            <w:gridSpan w:val="2"/>
            <w:vAlign w:val="center"/>
          </w:tcPr>
          <w:p w14:paraId="0AC19F9C" w14:textId="77777777" w:rsidR="0029503F" w:rsidRPr="00D50296" w:rsidRDefault="0029503F" w:rsidP="00D50296">
            <w:pPr>
              <w:spacing w:after="0" w:line="240" w:lineRule="auto"/>
              <w:rPr>
                <w:rFonts w:ascii="Times New Roman" w:hAnsi="Times New Roman"/>
                <w:sz w:val="24"/>
                <w:szCs w:val="24"/>
                <w:lang w:val="uk-UA"/>
              </w:rPr>
            </w:pPr>
          </w:p>
        </w:tc>
        <w:tc>
          <w:tcPr>
            <w:tcW w:w="1134" w:type="dxa"/>
            <w:shd w:val="clear" w:color="auto" w:fill="auto"/>
            <w:vAlign w:val="center"/>
          </w:tcPr>
          <w:p w14:paraId="4114ED40" w14:textId="77777777" w:rsidR="0029503F" w:rsidRPr="00D50296" w:rsidRDefault="0029503F" w:rsidP="00D50296">
            <w:pPr>
              <w:spacing w:after="0"/>
              <w:jc w:val="center"/>
              <w:rPr>
                <w:rFonts w:ascii="Times New Roman" w:hAnsi="Times New Roman"/>
                <w:sz w:val="24"/>
                <w:szCs w:val="24"/>
                <w:lang w:val="uk-UA"/>
              </w:rPr>
            </w:pPr>
          </w:p>
        </w:tc>
        <w:tc>
          <w:tcPr>
            <w:tcW w:w="1418" w:type="dxa"/>
            <w:shd w:val="clear" w:color="auto" w:fill="auto"/>
            <w:vAlign w:val="center"/>
          </w:tcPr>
          <w:p w14:paraId="5ADE9853" w14:textId="77777777" w:rsidR="0029503F" w:rsidRPr="00D50296" w:rsidRDefault="0029503F" w:rsidP="00D50296">
            <w:pPr>
              <w:spacing w:after="0"/>
              <w:jc w:val="right"/>
              <w:rPr>
                <w:rFonts w:ascii="Times New Roman" w:hAnsi="Times New Roman"/>
                <w:sz w:val="24"/>
                <w:szCs w:val="24"/>
                <w:lang w:val="uk-UA"/>
              </w:rPr>
            </w:pPr>
          </w:p>
        </w:tc>
        <w:tc>
          <w:tcPr>
            <w:tcW w:w="1417" w:type="dxa"/>
            <w:gridSpan w:val="2"/>
            <w:shd w:val="clear" w:color="auto" w:fill="auto"/>
            <w:vAlign w:val="center"/>
          </w:tcPr>
          <w:p w14:paraId="28868D75" w14:textId="77777777" w:rsidR="0029503F" w:rsidRPr="00D50296" w:rsidRDefault="0029503F" w:rsidP="00D50296">
            <w:pPr>
              <w:spacing w:after="0"/>
              <w:jc w:val="right"/>
              <w:rPr>
                <w:rFonts w:ascii="Times New Roman" w:hAnsi="Times New Roman"/>
                <w:color w:val="000000"/>
                <w:sz w:val="24"/>
                <w:szCs w:val="24"/>
                <w:lang w:val="uk-UA"/>
              </w:rPr>
            </w:pPr>
          </w:p>
        </w:tc>
      </w:tr>
      <w:tr w:rsidR="00D50296" w:rsidRPr="00D50296" w14:paraId="6AF0F1AE" w14:textId="77777777" w:rsidTr="00761A49">
        <w:trPr>
          <w:gridAfter w:val="1"/>
          <w:wAfter w:w="177" w:type="dxa"/>
        </w:trPr>
        <w:tc>
          <w:tcPr>
            <w:tcW w:w="5386" w:type="dxa"/>
            <w:gridSpan w:val="2"/>
            <w:shd w:val="clear" w:color="auto" w:fill="auto"/>
            <w:vAlign w:val="center"/>
          </w:tcPr>
          <w:p w14:paraId="50006C93"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p w14:paraId="3B522496"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Постачальник:</w:t>
            </w:r>
          </w:p>
          <w:p w14:paraId="59525885"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p>
        </w:tc>
        <w:tc>
          <w:tcPr>
            <w:tcW w:w="4785" w:type="dxa"/>
            <w:gridSpan w:val="4"/>
            <w:shd w:val="clear" w:color="auto" w:fill="auto"/>
            <w:vAlign w:val="center"/>
          </w:tcPr>
          <w:p w14:paraId="471AD1D7" w14:textId="77777777" w:rsidR="00D50296" w:rsidRPr="00D50296" w:rsidRDefault="00D50296" w:rsidP="00D50296">
            <w:pPr>
              <w:widowControl w:val="0"/>
              <w:spacing w:before="120" w:after="120" w:line="240" w:lineRule="auto"/>
              <w:rPr>
                <w:rFonts w:ascii="Times New Roman" w:hAnsi="Times New Roman"/>
                <w:b/>
                <w:color w:val="000000"/>
                <w:sz w:val="24"/>
                <w:szCs w:val="24"/>
                <w:lang w:val="uk-UA"/>
              </w:rPr>
            </w:pPr>
            <w:r w:rsidRPr="00D50296">
              <w:rPr>
                <w:rFonts w:ascii="Times New Roman" w:hAnsi="Times New Roman"/>
                <w:b/>
                <w:color w:val="000000"/>
                <w:sz w:val="24"/>
                <w:szCs w:val="24"/>
                <w:lang w:val="uk-UA"/>
              </w:rPr>
              <w:t>Покупець:</w:t>
            </w:r>
          </w:p>
        </w:tc>
      </w:tr>
      <w:tr w:rsidR="00D50296" w:rsidRPr="00D50296" w14:paraId="7F8ACF4B" w14:textId="77777777" w:rsidTr="00761A49">
        <w:trPr>
          <w:gridAfter w:val="1"/>
          <w:wAfter w:w="177" w:type="dxa"/>
        </w:trPr>
        <w:tc>
          <w:tcPr>
            <w:tcW w:w="5386" w:type="dxa"/>
            <w:gridSpan w:val="2"/>
            <w:shd w:val="clear" w:color="auto" w:fill="auto"/>
          </w:tcPr>
          <w:p w14:paraId="3874927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B242C4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C4B24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45F951D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8C5C0CF"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58289E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BF178C7"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19B32890"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0927CD9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5707EDCE"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63AD5A5"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A2304A9"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2C76D2EA"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658616E0"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Директор</w:t>
            </w:r>
          </w:p>
          <w:p w14:paraId="64286E3B" w14:textId="77777777" w:rsidR="00D50296" w:rsidRPr="00D50296" w:rsidRDefault="00D50296" w:rsidP="00D50296">
            <w:pPr>
              <w:widowControl w:val="0"/>
              <w:spacing w:after="0" w:line="240" w:lineRule="auto"/>
              <w:rPr>
                <w:rFonts w:ascii="Times New Roman" w:hAnsi="Times New Roman"/>
                <w:color w:val="000000"/>
                <w:sz w:val="24"/>
                <w:szCs w:val="24"/>
                <w:lang w:val="uk-UA"/>
              </w:rPr>
            </w:pPr>
          </w:p>
          <w:p w14:paraId="7E19CBFC" w14:textId="77777777" w:rsidR="00D50296" w:rsidRPr="00D50296" w:rsidRDefault="00D50296" w:rsidP="00D50296">
            <w:pPr>
              <w:widowControl w:val="0"/>
              <w:spacing w:after="0" w:line="240" w:lineRule="auto"/>
              <w:rPr>
                <w:rFonts w:ascii="Times New Roman" w:hAnsi="Times New Roman"/>
                <w:color w:val="000000"/>
                <w:sz w:val="24"/>
                <w:szCs w:val="24"/>
                <w:lang w:val="uk-UA"/>
              </w:rPr>
            </w:pPr>
            <w:r w:rsidRPr="00D50296">
              <w:rPr>
                <w:rFonts w:ascii="Times New Roman" w:hAnsi="Times New Roman"/>
                <w:color w:val="000000"/>
                <w:sz w:val="24"/>
                <w:szCs w:val="24"/>
                <w:lang w:val="uk-UA"/>
              </w:rPr>
              <w:t>_________________</w:t>
            </w:r>
          </w:p>
        </w:tc>
        <w:tc>
          <w:tcPr>
            <w:tcW w:w="4785" w:type="dxa"/>
            <w:gridSpan w:val="4"/>
            <w:shd w:val="clear" w:color="auto" w:fill="auto"/>
            <w:vAlign w:val="center"/>
          </w:tcPr>
          <w:p w14:paraId="3EB37ABB"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КП Болградської міської ради «</w:t>
            </w:r>
            <w:proofErr w:type="spellStart"/>
            <w:r w:rsidRPr="00917332">
              <w:rPr>
                <w:rFonts w:ascii="Times New Roman" w:hAnsi="Times New Roman"/>
                <w:b/>
                <w:color w:val="000000"/>
                <w:sz w:val="24"/>
                <w:szCs w:val="24"/>
                <w:lang w:val="uk-UA"/>
              </w:rPr>
              <w:t>Горводоканал</w:t>
            </w:r>
            <w:proofErr w:type="spellEnd"/>
            <w:r w:rsidRPr="00917332">
              <w:rPr>
                <w:rFonts w:ascii="Times New Roman" w:hAnsi="Times New Roman"/>
                <w:b/>
                <w:color w:val="000000"/>
                <w:sz w:val="24"/>
                <w:szCs w:val="24"/>
                <w:lang w:val="uk-UA"/>
              </w:rPr>
              <w:t>»</w:t>
            </w:r>
          </w:p>
          <w:p w14:paraId="06783F4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68702,Одеська область м. Болград, вул. Терещенка,43</w:t>
            </w:r>
          </w:p>
          <w:p w14:paraId="4E1FB353"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Код ЄДРПОУ 37548545</w:t>
            </w:r>
          </w:p>
          <w:p w14:paraId="312F43A8"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UA788201720344380010000079500</w:t>
            </w:r>
          </w:p>
          <w:p w14:paraId="7D4348F6" w14:textId="41004BFF" w:rsidR="00917332" w:rsidRPr="00917332" w:rsidRDefault="00917332" w:rsidP="00917332">
            <w:pPr>
              <w:widowControl w:val="0"/>
              <w:spacing w:after="0" w:line="240" w:lineRule="auto"/>
              <w:rPr>
                <w:rFonts w:ascii="Times New Roman" w:hAnsi="Times New Roman"/>
                <w:b/>
                <w:color w:val="000000"/>
                <w:sz w:val="24"/>
                <w:szCs w:val="24"/>
                <w:lang w:val="uk-UA"/>
              </w:rPr>
            </w:pPr>
            <w:proofErr w:type="spellStart"/>
            <w:r w:rsidRPr="00917332">
              <w:rPr>
                <w:rFonts w:ascii="Times New Roman" w:hAnsi="Times New Roman"/>
                <w:b/>
                <w:color w:val="000000"/>
                <w:sz w:val="24"/>
                <w:szCs w:val="24"/>
                <w:lang w:val="uk-UA"/>
              </w:rPr>
              <w:t>Держказначейська</w:t>
            </w:r>
            <w:proofErr w:type="spellEnd"/>
            <w:r w:rsidRPr="00917332">
              <w:rPr>
                <w:rFonts w:ascii="Times New Roman" w:hAnsi="Times New Roman"/>
                <w:b/>
                <w:color w:val="000000"/>
                <w:sz w:val="24"/>
                <w:szCs w:val="24"/>
                <w:lang w:val="uk-UA"/>
              </w:rPr>
              <w:t xml:space="preserve"> служба України,</w:t>
            </w:r>
            <w:r w:rsidR="00896294">
              <w:rPr>
                <w:rFonts w:ascii="Times New Roman" w:hAnsi="Times New Roman"/>
                <w:b/>
                <w:color w:val="000000"/>
                <w:sz w:val="24"/>
                <w:szCs w:val="24"/>
                <w:lang w:val="uk-UA"/>
              </w:rPr>
              <w:t xml:space="preserve"> </w:t>
            </w:r>
            <w:proofErr w:type="spellStart"/>
            <w:r w:rsidRPr="00917332">
              <w:rPr>
                <w:rFonts w:ascii="Times New Roman" w:hAnsi="Times New Roman"/>
                <w:b/>
                <w:color w:val="000000"/>
                <w:sz w:val="24"/>
                <w:szCs w:val="24"/>
                <w:lang w:val="uk-UA"/>
              </w:rPr>
              <w:t>м.Київ</w:t>
            </w:r>
            <w:proofErr w:type="spellEnd"/>
          </w:p>
          <w:p w14:paraId="195309C5"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r w:rsidRPr="00917332">
              <w:rPr>
                <w:rFonts w:ascii="Times New Roman" w:hAnsi="Times New Roman"/>
                <w:b/>
                <w:color w:val="000000"/>
                <w:sz w:val="24"/>
                <w:szCs w:val="24"/>
                <w:lang w:val="uk-UA"/>
              </w:rPr>
              <w:t>МФО 820172</w:t>
            </w:r>
          </w:p>
          <w:p w14:paraId="21AA7C8C"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2478C04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47745CB2" w14:textId="77777777" w:rsidR="00917332" w:rsidRPr="00917332" w:rsidRDefault="00917332" w:rsidP="00917332">
            <w:pPr>
              <w:widowControl w:val="0"/>
              <w:spacing w:after="0" w:line="240" w:lineRule="auto"/>
              <w:rPr>
                <w:rFonts w:ascii="Times New Roman" w:hAnsi="Times New Roman"/>
                <w:b/>
                <w:color w:val="000000"/>
                <w:sz w:val="24"/>
                <w:szCs w:val="24"/>
                <w:lang w:val="uk-UA"/>
              </w:rPr>
            </w:pPr>
          </w:p>
          <w:p w14:paraId="561505C2" w14:textId="77777777" w:rsidR="00D50296" w:rsidRPr="00D50296" w:rsidRDefault="00917332" w:rsidP="00917332">
            <w:pPr>
              <w:widowControl w:val="0"/>
              <w:spacing w:after="0" w:line="240" w:lineRule="auto"/>
              <w:rPr>
                <w:rFonts w:ascii="Times New Roman" w:hAnsi="Times New Roman"/>
                <w:color w:val="000000"/>
                <w:sz w:val="24"/>
                <w:szCs w:val="24"/>
                <w:lang w:val="uk-UA"/>
              </w:rPr>
            </w:pPr>
            <w:r w:rsidRPr="00917332">
              <w:rPr>
                <w:rFonts w:ascii="Times New Roman" w:hAnsi="Times New Roman"/>
                <w:b/>
                <w:color w:val="000000"/>
                <w:sz w:val="24"/>
                <w:szCs w:val="24"/>
                <w:lang w:val="uk-UA"/>
              </w:rPr>
              <w:t>____________________ /</w:t>
            </w:r>
            <w:proofErr w:type="spellStart"/>
            <w:r w:rsidRPr="00917332">
              <w:rPr>
                <w:rFonts w:ascii="Times New Roman" w:hAnsi="Times New Roman"/>
                <w:b/>
                <w:color w:val="000000"/>
                <w:sz w:val="24"/>
                <w:szCs w:val="24"/>
                <w:lang w:val="uk-UA"/>
              </w:rPr>
              <w:t>А.В.Ільченко</w:t>
            </w:r>
            <w:proofErr w:type="spellEnd"/>
          </w:p>
        </w:tc>
      </w:tr>
    </w:tbl>
    <w:p w14:paraId="0B3F7F10" w14:textId="77777777" w:rsidR="00D50296" w:rsidRPr="00D50296" w:rsidRDefault="00D50296" w:rsidP="00D50296">
      <w:pPr>
        <w:rPr>
          <w:lang w:val="uk-UA"/>
        </w:rPr>
      </w:pPr>
    </w:p>
    <w:p w14:paraId="1DFA4462" w14:textId="77777777" w:rsidR="00BF63E4" w:rsidRPr="00BF63E4" w:rsidRDefault="00BF63E4" w:rsidP="00BF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14:paraId="251E2697" w14:textId="77777777" w:rsidR="008A22DD" w:rsidRPr="003F2360" w:rsidRDefault="00D169A3" w:rsidP="008A22DD">
      <w:pPr>
        <w:pageBreakBefore/>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3 </w:t>
      </w:r>
      <w:r w:rsidR="008A22DD" w:rsidRPr="003F2360">
        <w:rPr>
          <w:rFonts w:ascii="Times New Roman" w:hAnsi="Times New Roman"/>
          <w:b/>
          <w:sz w:val="24"/>
          <w:szCs w:val="24"/>
          <w:lang w:val="uk-UA"/>
        </w:rPr>
        <w:t xml:space="preserve"> </w:t>
      </w:r>
    </w:p>
    <w:p w14:paraId="10BB312C" w14:textId="77777777" w:rsidR="008A22DD" w:rsidRPr="003F2360" w:rsidRDefault="008A22DD" w:rsidP="008A22DD">
      <w:pPr>
        <w:spacing w:after="0" w:line="240" w:lineRule="auto"/>
        <w:jc w:val="right"/>
        <w:rPr>
          <w:rFonts w:ascii="Times New Roman" w:hAnsi="Times New Roman"/>
          <w:sz w:val="24"/>
          <w:szCs w:val="24"/>
          <w:lang w:val="uk-UA"/>
        </w:rPr>
      </w:pPr>
    </w:p>
    <w:p w14:paraId="785A0EF1" w14:textId="77777777" w:rsidR="008A22DD" w:rsidRPr="003F2360" w:rsidRDefault="008A22DD" w:rsidP="00362365">
      <w:pPr>
        <w:spacing w:after="0" w:line="240" w:lineRule="auto"/>
        <w:rPr>
          <w:rFonts w:ascii="Times New Roman" w:hAnsi="Times New Roman"/>
          <w:b/>
          <w:sz w:val="24"/>
          <w:szCs w:val="24"/>
          <w:lang w:val="uk-UA"/>
        </w:rPr>
      </w:pPr>
    </w:p>
    <w:p w14:paraId="31FC28F7" w14:textId="77777777" w:rsidR="000E4187" w:rsidRPr="003F2360" w:rsidRDefault="000E4187" w:rsidP="000E4187">
      <w:pPr>
        <w:rPr>
          <w:rFonts w:ascii="Times New Roman" w:hAnsi="Times New Roman"/>
          <w:b/>
          <w:sz w:val="24"/>
          <w:szCs w:val="24"/>
          <w:lang w:val="uk-UA"/>
        </w:rPr>
      </w:pPr>
    </w:p>
    <w:p w14:paraId="31BC577C" w14:textId="77777777" w:rsidR="000E4187" w:rsidRPr="003F2360" w:rsidRDefault="000E4187" w:rsidP="000E4187">
      <w:pPr>
        <w:rPr>
          <w:rFonts w:ascii="Times New Roman" w:hAnsi="Times New Roman"/>
          <w:sz w:val="24"/>
          <w:szCs w:val="24"/>
          <w:lang w:val="uk-UA"/>
        </w:rPr>
      </w:pPr>
    </w:p>
    <w:p w14:paraId="2174FC07" w14:textId="77777777" w:rsidR="000E4187" w:rsidRPr="003F2360" w:rsidRDefault="000E4187" w:rsidP="000E4187">
      <w:pPr>
        <w:jc w:val="center"/>
        <w:rPr>
          <w:rFonts w:ascii="Times New Roman" w:hAnsi="Times New Roman"/>
          <w:sz w:val="24"/>
          <w:szCs w:val="24"/>
          <w:lang w:val="uk-UA"/>
        </w:rPr>
      </w:pPr>
      <w:r w:rsidRPr="003F2360">
        <w:rPr>
          <w:rFonts w:ascii="Times New Roman" w:hAnsi="Times New Roman"/>
          <w:b/>
          <w:sz w:val="24"/>
          <w:szCs w:val="24"/>
          <w:lang w:val="uk-UA"/>
        </w:rPr>
        <w:t>Лист згода з проектом договору про закупівлю</w:t>
      </w:r>
    </w:p>
    <w:p w14:paraId="1FF55310" w14:textId="77777777" w:rsidR="000E4187" w:rsidRPr="003F2360" w:rsidRDefault="000E4187" w:rsidP="000E4187">
      <w:pPr>
        <w:rPr>
          <w:rFonts w:ascii="Times New Roman" w:hAnsi="Times New Roman"/>
          <w:sz w:val="24"/>
          <w:szCs w:val="24"/>
          <w:lang w:val="uk-UA"/>
        </w:rPr>
      </w:pPr>
    </w:p>
    <w:p w14:paraId="21806155" w14:textId="77777777" w:rsidR="000E4187" w:rsidRPr="003F2360" w:rsidRDefault="000E4187" w:rsidP="000E4187">
      <w:pPr>
        <w:rPr>
          <w:rFonts w:ascii="Times New Roman" w:hAnsi="Times New Roman"/>
          <w:sz w:val="24"/>
          <w:szCs w:val="24"/>
          <w:lang w:val="uk-UA"/>
        </w:rPr>
      </w:pPr>
    </w:p>
    <w:p w14:paraId="5522CF85" w14:textId="77777777" w:rsidR="000E4187" w:rsidRPr="003F2360" w:rsidRDefault="000E4187" w:rsidP="000E4187">
      <w:pPr>
        <w:jc w:val="both"/>
        <w:rPr>
          <w:rFonts w:ascii="Times New Roman" w:hAnsi="Times New Roman"/>
          <w:sz w:val="24"/>
          <w:szCs w:val="24"/>
          <w:lang w:val="uk-UA"/>
        </w:rPr>
      </w:pPr>
    </w:p>
    <w:p w14:paraId="338012C2" w14:textId="77777777" w:rsidR="000E4187" w:rsidRPr="003F2360" w:rsidRDefault="000E4187" w:rsidP="000E4187">
      <w:pPr>
        <w:ind w:right="-1"/>
        <w:jc w:val="both"/>
        <w:outlineLvl w:val="0"/>
        <w:rPr>
          <w:rFonts w:ascii="Times New Roman" w:hAnsi="Times New Roman"/>
          <w:b/>
          <w:sz w:val="24"/>
          <w:szCs w:val="24"/>
          <w:lang w:val="uk-UA"/>
        </w:rPr>
      </w:pPr>
      <w:r w:rsidRPr="003F2360">
        <w:rPr>
          <w:rFonts w:ascii="Times New Roman" w:hAnsi="Times New Roman"/>
          <w:i/>
          <w:color w:val="00B050"/>
          <w:sz w:val="24"/>
          <w:szCs w:val="24"/>
          <w:u w:val="single"/>
          <w:lang w:val="uk-UA"/>
        </w:rPr>
        <w:t xml:space="preserve">      </w:t>
      </w:r>
      <w:r w:rsidR="0094191E">
        <w:rPr>
          <w:rFonts w:ascii="Times New Roman" w:hAnsi="Times New Roman"/>
          <w:i/>
          <w:color w:val="00B050"/>
          <w:sz w:val="24"/>
          <w:szCs w:val="24"/>
          <w:u w:val="single"/>
          <w:lang w:val="uk-UA"/>
        </w:rPr>
        <w:t xml:space="preserve">      (Назва учасника)</w:t>
      </w:r>
      <w:r w:rsidRPr="003F2360">
        <w:rPr>
          <w:rFonts w:ascii="Times New Roman" w:hAnsi="Times New Roman"/>
          <w:i/>
          <w:color w:val="00B050"/>
          <w:sz w:val="24"/>
          <w:szCs w:val="24"/>
          <w:u w:val="single"/>
          <w:lang w:val="uk-UA"/>
        </w:rPr>
        <w:t xml:space="preserve"> </w:t>
      </w:r>
      <w:r w:rsidR="00CF6D58">
        <w:rPr>
          <w:rFonts w:ascii="Times New Roman" w:hAnsi="Times New Roman"/>
          <w:sz w:val="24"/>
          <w:szCs w:val="24"/>
          <w:lang w:val="uk-UA"/>
        </w:rPr>
        <w:t>, як учасник пропозиції</w:t>
      </w:r>
      <w:r w:rsidRPr="003F2360">
        <w:rPr>
          <w:rFonts w:ascii="Times New Roman" w:hAnsi="Times New Roman"/>
          <w:sz w:val="24"/>
          <w:szCs w:val="24"/>
          <w:lang w:val="uk-UA"/>
        </w:rPr>
        <w:t xml:space="preserve"> ознайомились з проектом договору</w:t>
      </w:r>
      <w:r w:rsidR="006365AF">
        <w:rPr>
          <w:rFonts w:ascii="Times New Roman" w:hAnsi="Times New Roman"/>
          <w:sz w:val="24"/>
          <w:szCs w:val="24"/>
          <w:lang w:val="uk-UA"/>
        </w:rPr>
        <w:t>, який наведений в Додатку 2</w:t>
      </w:r>
      <w:r w:rsidRPr="003F2360">
        <w:rPr>
          <w:rFonts w:ascii="Times New Roman" w:hAnsi="Times New Roman"/>
          <w:sz w:val="24"/>
          <w:szCs w:val="24"/>
          <w:lang w:val="uk-UA"/>
        </w:rPr>
        <w:t xml:space="preserve"> </w:t>
      </w:r>
      <w:r w:rsidR="006334BC">
        <w:rPr>
          <w:rFonts w:ascii="Times New Roman" w:hAnsi="Times New Roman"/>
          <w:sz w:val="24"/>
          <w:szCs w:val="24"/>
          <w:lang w:val="uk-UA"/>
        </w:rPr>
        <w:t>Оголошення</w:t>
      </w:r>
      <w:r w:rsidRPr="003F2360">
        <w:rPr>
          <w:rFonts w:ascii="Times New Roman" w:hAnsi="Times New Roman"/>
          <w:sz w:val="24"/>
          <w:szCs w:val="24"/>
          <w:lang w:val="uk-UA"/>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535C7677" w14:textId="77777777" w:rsidR="000E4187" w:rsidRPr="003F2360" w:rsidRDefault="000E4187" w:rsidP="000E4187">
      <w:pPr>
        <w:rPr>
          <w:rFonts w:ascii="Times New Roman" w:hAnsi="Times New Roman"/>
          <w:sz w:val="24"/>
          <w:szCs w:val="24"/>
          <w:lang w:val="uk-UA"/>
        </w:rPr>
      </w:pPr>
    </w:p>
    <w:p w14:paraId="1D3992D7" w14:textId="77777777" w:rsidR="000E4187" w:rsidRPr="003F2360" w:rsidRDefault="000E4187" w:rsidP="000E4187">
      <w:pPr>
        <w:rPr>
          <w:rFonts w:ascii="Times New Roman" w:hAnsi="Times New Roman"/>
          <w:sz w:val="24"/>
          <w:szCs w:val="24"/>
          <w:lang w:val="uk-UA"/>
        </w:rPr>
      </w:pPr>
    </w:p>
    <w:p w14:paraId="44C31341" w14:textId="77777777" w:rsidR="000E4187" w:rsidRPr="003F2360" w:rsidRDefault="000E4187" w:rsidP="000E4187">
      <w:pPr>
        <w:rPr>
          <w:rFonts w:ascii="Times New Roman" w:hAnsi="Times New Roman"/>
          <w:sz w:val="24"/>
          <w:szCs w:val="24"/>
          <w:lang w:val="uk-UA"/>
        </w:rPr>
      </w:pPr>
    </w:p>
    <w:p w14:paraId="0AC67397" w14:textId="77777777" w:rsidR="000E4187" w:rsidRPr="003F2360" w:rsidRDefault="000E4187" w:rsidP="000E4187">
      <w:pPr>
        <w:rPr>
          <w:rFonts w:ascii="Times New Roman" w:hAnsi="Times New Roman"/>
          <w:sz w:val="24"/>
          <w:szCs w:val="24"/>
          <w:lang w:val="uk-UA"/>
        </w:rPr>
      </w:pPr>
    </w:p>
    <w:p w14:paraId="7A4D2C90" w14:textId="77777777" w:rsidR="000E4187" w:rsidRPr="003F2360" w:rsidRDefault="000E4187" w:rsidP="000E4187">
      <w:pPr>
        <w:rPr>
          <w:rFonts w:ascii="Times New Roman" w:hAnsi="Times New Roman"/>
          <w:sz w:val="24"/>
          <w:szCs w:val="24"/>
          <w:lang w:val="uk-UA"/>
        </w:rPr>
      </w:pPr>
    </w:p>
    <w:p w14:paraId="7DB37FCD" w14:textId="77777777" w:rsidR="000E4187" w:rsidRPr="003F2360" w:rsidRDefault="000E4187" w:rsidP="000E4187">
      <w:pPr>
        <w:rPr>
          <w:rFonts w:ascii="Times New Roman" w:hAnsi="Times New Roman"/>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4187" w:rsidRPr="003F2360" w14:paraId="59BD3537" w14:textId="77777777" w:rsidTr="00025DF8">
        <w:trPr>
          <w:jc w:val="center"/>
        </w:trPr>
        <w:tc>
          <w:tcPr>
            <w:tcW w:w="3342" w:type="dxa"/>
          </w:tcPr>
          <w:p w14:paraId="6A3AE67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70A83AF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c>
          <w:tcPr>
            <w:tcW w:w="3341" w:type="dxa"/>
          </w:tcPr>
          <w:p w14:paraId="00EB30D6"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w:t>
            </w:r>
          </w:p>
        </w:tc>
      </w:tr>
      <w:tr w:rsidR="000E4187" w:rsidRPr="003F2360" w14:paraId="6F4B92AF" w14:textId="77777777" w:rsidTr="00025DF8">
        <w:trPr>
          <w:jc w:val="center"/>
        </w:trPr>
        <w:tc>
          <w:tcPr>
            <w:tcW w:w="3342" w:type="dxa"/>
          </w:tcPr>
          <w:p w14:paraId="4AAF7704"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4875B94E"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w:t>
            </w:r>
          </w:p>
        </w:tc>
        <w:tc>
          <w:tcPr>
            <w:tcW w:w="3341" w:type="dxa"/>
          </w:tcPr>
          <w:p w14:paraId="6752D1E8" w14:textId="77777777" w:rsidR="000E4187" w:rsidRPr="003F2360" w:rsidRDefault="000E4187"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14748DF" w14:textId="77777777" w:rsidR="000E4187" w:rsidRPr="003F2360" w:rsidRDefault="000E4187" w:rsidP="000E4187">
      <w:pPr>
        <w:rPr>
          <w:rFonts w:ascii="Times New Roman" w:hAnsi="Times New Roman"/>
          <w:sz w:val="24"/>
          <w:szCs w:val="24"/>
          <w:lang w:val="uk-UA"/>
        </w:rPr>
      </w:pPr>
    </w:p>
    <w:p w14:paraId="66C3723E" w14:textId="77777777" w:rsidR="000E4187" w:rsidRPr="003F2360" w:rsidRDefault="000E4187" w:rsidP="000E4187">
      <w:pPr>
        <w:rPr>
          <w:rFonts w:ascii="Times New Roman" w:hAnsi="Times New Roman"/>
          <w:sz w:val="24"/>
          <w:szCs w:val="24"/>
          <w:lang w:val="uk-UA"/>
        </w:rPr>
      </w:pPr>
    </w:p>
    <w:p w14:paraId="7302AF8E" w14:textId="77777777" w:rsidR="000E4187" w:rsidRPr="003F2360" w:rsidRDefault="000E4187" w:rsidP="000E4187">
      <w:pPr>
        <w:rPr>
          <w:rFonts w:ascii="Times New Roman" w:hAnsi="Times New Roman"/>
          <w:sz w:val="24"/>
          <w:szCs w:val="24"/>
          <w:lang w:val="uk-UA"/>
        </w:rPr>
      </w:pPr>
    </w:p>
    <w:p w14:paraId="4915BE2A" w14:textId="77777777" w:rsidR="000E4187" w:rsidRPr="003F2360" w:rsidRDefault="000E4187" w:rsidP="000E4187">
      <w:pPr>
        <w:rPr>
          <w:rFonts w:ascii="Times New Roman" w:hAnsi="Times New Roman"/>
          <w:sz w:val="24"/>
          <w:szCs w:val="24"/>
          <w:lang w:val="uk-UA"/>
        </w:rPr>
      </w:pPr>
    </w:p>
    <w:p w14:paraId="622D3A88" w14:textId="77777777" w:rsidR="000E4187" w:rsidRPr="003F2360" w:rsidRDefault="000E4187" w:rsidP="000E4187">
      <w:pPr>
        <w:rPr>
          <w:rFonts w:ascii="Times New Roman" w:hAnsi="Times New Roman"/>
          <w:sz w:val="24"/>
          <w:szCs w:val="24"/>
          <w:lang w:val="uk-UA"/>
        </w:rPr>
      </w:pPr>
    </w:p>
    <w:p w14:paraId="7C2B551C" w14:textId="77777777" w:rsidR="000E4187" w:rsidRPr="003F2360" w:rsidRDefault="000E4187" w:rsidP="000E4187">
      <w:pPr>
        <w:rPr>
          <w:rFonts w:ascii="Times New Roman" w:hAnsi="Times New Roman"/>
          <w:sz w:val="24"/>
          <w:szCs w:val="24"/>
          <w:lang w:val="uk-UA"/>
        </w:rPr>
      </w:pPr>
    </w:p>
    <w:p w14:paraId="256D0DFB" w14:textId="77777777" w:rsidR="004471AE" w:rsidRPr="003F2360" w:rsidRDefault="004471AE" w:rsidP="000E4187">
      <w:pPr>
        <w:rPr>
          <w:rFonts w:ascii="Times New Roman" w:hAnsi="Times New Roman"/>
          <w:sz w:val="24"/>
          <w:szCs w:val="24"/>
          <w:lang w:val="uk-UA"/>
        </w:rPr>
      </w:pPr>
    </w:p>
    <w:p w14:paraId="63BE24EE" w14:textId="77777777" w:rsidR="004471AE" w:rsidRPr="003F2360" w:rsidRDefault="004471AE" w:rsidP="000E4187">
      <w:pPr>
        <w:rPr>
          <w:rFonts w:ascii="Times New Roman" w:hAnsi="Times New Roman"/>
          <w:sz w:val="24"/>
          <w:szCs w:val="24"/>
          <w:lang w:val="uk-UA"/>
        </w:rPr>
      </w:pPr>
    </w:p>
    <w:p w14:paraId="109BBAFF" w14:textId="77777777" w:rsidR="004471AE" w:rsidRPr="003F2360" w:rsidRDefault="004471AE" w:rsidP="000E4187">
      <w:pPr>
        <w:rPr>
          <w:rFonts w:ascii="Times New Roman" w:hAnsi="Times New Roman"/>
          <w:sz w:val="24"/>
          <w:szCs w:val="24"/>
          <w:lang w:val="uk-UA"/>
        </w:rPr>
      </w:pPr>
    </w:p>
    <w:p w14:paraId="416177C4" w14:textId="77777777" w:rsidR="004471AE" w:rsidRPr="003F2360" w:rsidRDefault="004471AE" w:rsidP="000E4187">
      <w:pPr>
        <w:rPr>
          <w:rFonts w:ascii="Times New Roman" w:hAnsi="Times New Roman"/>
          <w:sz w:val="24"/>
          <w:szCs w:val="24"/>
          <w:lang w:val="uk-UA"/>
        </w:rPr>
      </w:pPr>
    </w:p>
    <w:p w14:paraId="533C7DB5" w14:textId="77777777" w:rsidR="004471AE" w:rsidRPr="003F2360" w:rsidRDefault="004471AE" w:rsidP="004471AE">
      <w:pPr>
        <w:jc w:val="right"/>
        <w:rPr>
          <w:rFonts w:ascii="Times New Roman" w:hAnsi="Times New Roman"/>
          <w:b/>
          <w:sz w:val="24"/>
          <w:szCs w:val="24"/>
          <w:lang w:val="uk-UA"/>
        </w:rPr>
      </w:pPr>
      <w:r w:rsidRPr="003F2360">
        <w:rPr>
          <w:rFonts w:ascii="Times New Roman" w:hAnsi="Times New Roman"/>
          <w:b/>
          <w:sz w:val="24"/>
          <w:szCs w:val="24"/>
          <w:lang w:val="uk-UA"/>
        </w:rPr>
        <w:t xml:space="preserve">Додаток </w:t>
      </w:r>
      <w:r w:rsidR="006334BC">
        <w:rPr>
          <w:rFonts w:ascii="Times New Roman" w:hAnsi="Times New Roman"/>
          <w:b/>
          <w:sz w:val="24"/>
          <w:szCs w:val="24"/>
          <w:lang w:val="uk-UA"/>
        </w:rPr>
        <w:t>4</w:t>
      </w:r>
      <w:r w:rsidRPr="003F2360">
        <w:rPr>
          <w:rFonts w:ascii="Times New Roman" w:hAnsi="Times New Roman"/>
          <w:b/>
          <w:sz w:val="24"/>
          <w:szCs w:val="24"/>
          <w:lang w:val="en-US"/>
        </w:rPr>
        <w:t xml:space="preserve"> </w:t>
      </w:r>
      <w:r w:rsidR="006334BC">
        <w:rPr>
          <w:rFonts w:ascii="Times New Roman" w:hAnsi="Times New Roman"/>
          <w:b/>
          <w:sz w:val="24"/>
          <w:szCs w:val="24"/>
          <w:lang w:val="uk-UA"/>
        </w:rPr>
        <w:t>Оголошення</w:t>
      </w:r>
    </w:p>
    <w:p w14:paraId="52AF6AFC" w14:textId="77777777" w:rsidR="004471AE" w:rsidRPr="003F2360" w:rsidRDefault="004471AE" w:rsidP="004471AE">
      <w:pPr>
        <w:tabs>
          <w:tab w:val="left" w:pos="2475"/>
        </w:tabs>
        <w:ind w:left="5529"/>
        <w:jc w:val="right"/>
        <w:rPr>
          <w:rFonts w:ascii="Times New Roman" w:hAnsi="Times New Roman"/>
          <w:b/>
          <w:sz w:val="24"/>
          <w:szCs w:val="24"/>
          <w:lang w:val="uk-UA"/>
        </w:rPr>
      </w:pPr>
      <w:r w:rsidRPr="003F2360">
        <w:rPr>
          <w:rFonts w:ascii="Times New Roman" w:hAnsi="Times New Roman"/>
          <w:b/>
          <w:sz w:val="24"/>
          <w:szCs w:val="24"/>
          <w:lang w:val="uk-UA" w:eastAsia="ar-SA"/>
        </w:rPr>
        <w:t xml:space="preserve"> </w:t>
      </w:r>
    </w:p>
    <w:p w14:paraId="2EA82468" w14:textId="77777777" w:rsidR="004471AE" w:rsidRPr="003F2360" w:rsidRDefault="004471AE" w:rsidP="004471AE">
      <w:pPr>
        <w:tabs>
          <w:tab w:val="left" w:pos="2475"/>
        </w:tabs>
        <w:jc w:val="right"/>
        <w:rPr>
          <w:rFonts w:ascii="Times New Roman" w:hAnsi="Times New Roman"/>
          <w:b/>
          <w:sz w:val="24"/>
          <w:szCs w:val="24"/>
          <w:lang w:val="uk-UA"/>
        </w:rPr>
      </w:pPr>
    </w:p>
    <w:p w14:paraId="038981FA" w14:textId="77777777" w:rsidR="004471AE" w:rsidRPr="003F2360" w:rsidRDefault="004471AE" w:rsidP="004471AE">
      <w:pPr>
        <w:jc w:val="center"/>
        <w:rPr>
          <w:rFonts w:ascii="Times New Roman" w:hAnsi="Times New Roman"/>
          <w:sz w:val="24"/>
          <w:szCs w:val="24"/>
          <w:lang w:val="uk-UA"/>
        </w:rPr>
      </w:pPr>
      <w:r w:rsidRPr="003F2360">
        <w:rPr>
          <w:rFonts w:ascii="Times New Roman" w:hAnsi="Times New Roman"/>
          <w:b/>
          <w:sz w:val="24"/>
          <w:szCs w:val="24"/>
          <w:lang w:val="uk-UA"/>
        </w:rPr>
        <w:t>Відомості про учасника</w:t>
      </w:r>
    </w:p>
    <w:p w14:paraId="4D4BFF47" w14:textId="77777777" w:rsidR="004471AE" w:rsidRPr="003F2360" w:rsidRDefault="004471AE" w:rsidP="004471AE">
      <w:pPr>
        <w:rPr>
          <w:rFonts w:ascii="Times New Roman" w:hAnsi="Times New Roman"/>
          <w:sz w:val="24"/>
          <w:szCs w:val="24"/>
          <w:lang w:val="uk-UA"/>
        </w:rPr>
      </w:pPr>
    </w:p>
    <w:p w14:paraId="778D2E1E" w14:textId="77777777" w:rsidR="004471AE" w:rsidRPr="003F2360" w:rsidRDefault="004471AE" w:rsidP="004471AE">
      <w:pPr>
        <w:widowControl w:val="0"/>
        <w:ind w:hanging="708"/>
        <w:jc w:val="center"/>
        <w:rPr>
          <w:rFonts w:ascii="Times New Roman" w:hAnsi="Times New Roman"/>
          <w:sz w:val="24"/>
          <w:szCs w:val="24"/>
          <w:lang w:val="uk-UA"/>
        </w:rPr>
      </w:pPr>
    </w:p>
    <w:p w14:paraId="7E2F213E"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Повна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назва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учасника</w:t>
      </w:r>
      <w:proofErr w:type="spellEnd"/>
      <w:r w:rsidRPr="009C169E">
        <w:rPr>
          <w:rStyle w:val="af2"/>
          <w:rFonts w:ascii="Times New Roman" w:hAnsi="Times New Roman"/>
        </w:rPr>
        <w:t>: _______________________________________________________</w:t>
      </w:r>
    </w:p>
    <w:p w14:paraId="711B3A89"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Юридична</w:t>
      </w:r>
      <w:proofErr w:type="spellEnd"/>
      <w:r w:rsidRPr="009C169E">
        <w:rPr>
          <w:rStyle w:val="af2"/>
          <w:rFonts w:ascii="Times New Roman" w:hAnsi="Times New Roman"/>
        </w:rPr>
        <w:t xml:space="preserve"> адреса: __________________________________________________________</w:t>
      </w:r>
    </w:p>
    <w:p w14:paraId="3CA19314"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Поштова</w:t>
      </w:r>
      <w:proofErr w:type="spellEnd"/>
      <w:r w:rsidRPr="009C169E">
        <w:rPr>
          <w:rStyle w:val="af2"/>
          <w:rFonts w:ascii="Times New Roman" w:hAnsi="Times New Roman"/>
        </w:rPr>
        <w:t xml:space="preserve"> адреса: ____________________________________________________________</w:t>
      </w:r>
    </w:p>
    <w:p w14:paraId="1D94431B"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Банківські</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реквізити</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обслуговуючого</w:t>
      </w:r>
      <w:proofErr w:type="spellEnd"/>
      <w:r w:rsidRPr="009C169E">
        <w:rPr>
          <w:rStyle w:val="af2"/>
          <w:rFonts w:ascii="Times New Roman" w:hAnsi="Times New Roman"/>
        </w:rPr>
        <w:t xml:space="preserve"> банку: _____________________________________</w:t>
      </w:r>
    </w:p>
    <w:p w14:paraId="5BDF184E"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r w:rsidRPr="009C169E">
        <w:rPr>
          <w:rStyle w:val="af2"/>
          <w:rFonts w:ascii="Times New Roman" w:hAnsi="Times New Roman"/>
        </w:rPr>
        <w:t>Код ЄДРПОУ: ______________________________________________________________</w:t>
      </w:r>
    </w:p>
    <w:p w14:paraId="18B45CB4"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Індивідуальний</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податковий</w:t>
      </w:r>
      <w:proofErr w:type="spellEnd"/>
      <w:r w:rsidRPr="009C169E">
        <w:rPr>
          <w:rStyle w:val="af2"/>
          <w:rFonts w:ascii="Times New Roman" w:hAnsi="Times New Roman"/>
        </w:rPr>
        <w:t xml:space="preserve"> номер: _____________________________________________</w:t>
      </w:r>
    </w:p>
    <w:p w14:paraId="5A551C3D"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r w:rsidRPr="009C169E">
        <w:rPr>
          <w:rStyle w:val="af2"/>
          <w:rFonts w:ascii="Times New Roman" w:hAnsi="Times New Roman"/>
        </w:rPr>
        <w:t xml:space="preserve">Статус </w:t>
      </w:r>
      <w:proofErr w:type="spellStart"/>
      <w:r w:rsidRPr="009C169E">
        <w:rPr>
          <w:rStyle w:val="af2"/>
          <w:rFonts w:ascii="Times New Roman" w:hAnsi="Times New Roman"/>
        </w:rPr>
        <w:t>платника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податку</w:t>
      </w:r>
      <w:proofErr w:type="spellEnd"/>
      <w:r w:rsidRPr="009C169E">
        <w:rPr>
          <w:rStyle w:val="af2"/>
          <w:rFonts w:ascii="Times New Roman" w:hAnsi="Times New Roman"/>
        </w:rPr>
        <w:t>: _____________________________________________________</w:t>
      </w:r>
    </w:p>
    <w:p w14:paraId="0E292881"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Контактний</w:t>
      </w:r>
      <w:proofErr w:type="spellEnd"/>
      <w:r w:rsidRPr="009C169E">
        <w:rPr>
          <w:rStyle w:val="af2"/>
          <w:rFonts w:ascii="Times New Roman" w:hAnsi="Times New Roman"/>
        </w:rPr>
        <w:t xml:space="preserve"> номер телефону (телефаксу</w:t>
      </w:r>
      <w:proofErr w:type="gramStart"/>
      <w:r w:rsidRPr="009C169E">
        <w:rPr>
          <w:rStyle w:val="af2"/>
          <w:rFonts w:ascii="Times New Roman" w:hAnsi="Times New Roman"/>
        </w:rPr>
        <w:t>):_</w:t>
      </w:r>
      <w:proofErr w:type="gramEnd"/>
      <w:r w:rsidRPr="009C169E">
        <w:rPr>
          <w:rStyle w:val="af2"/>
          <w:rFonts w:ascii="Times New Roman" w:hAnsi="Times New Roman"/>
        </w:rPr>
        <w:t>_______________________________________</w:t>
      </w:r>
    </w:p>
    <w:p w14:paraId="5C039642" w14:textId="77777777" w:rsidR="004471AE" w:rsidRPr="009C169E" w:rsidRDefault="004471AE" w:rsidP="008C3893">
      <w:pPr>
        <w:widowControl w:val="0"/>
        <w:numPr>
          <w:ilvl w:val="0"/>
          <w:numId w:val="11"/>
        </w:numPr>
        <w:spacing w:after="0" w:line="240" w:lineRule="auto"/>
        <w:ind w:left="0" w:firstLine="426"/>
        <w:jc w:val="both"/>
        <w:rPr>
          <w:rStyle w:val="af2"/>
          <w:rFonts w:ascii="Times New Roman" w:hAnsi="Times New Roman"/>
        </w:rPr>
      </w:pPr>
      <w:r w:rsidRPr="009C169E">
        <w:rPr>
          <w:rStyle w:val="af2"/>
          <w:rFonts w:ascii="Times New Roman" w:hAnsi="Times New Roman"/>
        </w:rPr>
        <w:t>Е-</w:t>
      </w:r>
      <w:proofErr w:type="spellStart"/>
      <w:r w:rsidRPr="009C169E">
        <w:rPr>
          <w:rStyle w:val="af2"/>
          <w:rFonts w:ascii="Times New Roman" w:hAnsi="Times New Roman"/>
        </w:rPr>
        <w:t>mail</w:t>
      </w:r>
      <w:proofErr w:type="spellEnd"/>
      <w:r w:rsidRPr="009C169E">
        <w:rPr>
          <w:rStyle w:val="af2"/>
          <w:rFonts w:ascii="Times New Roman" w:hAnsi="Times New Roman"/>
        </w:rPr>
        <w:t>: ____________________________________________________________________</w:t>
      </w:r>
    </w:p>
    <w:p w14:paraId="10A84110" w14:textId="77777777" w:rsidR="004471AE" w:rsidRPr="009C169E" w:rsidRDefault="004471AE" w:rsidP="008C3893">
      <w:pPr>
        <w:widowControl w:val="0"/>
        <w:numPr>
          <w:ilvl w:val="0"/>
          <w:numId w:val="11"/>
        </w:numPr>
        <w:tabs>
          <w:tab w:val="left" w:pos="462"/>
          <w:tab w:val="left" w:pos="851"/>
        </w:tabs>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керівника</w:t>
      </w:r>
      <w:proofErr w:type="spellEnd"/>
      <w:r w:rsidRPr="009C169E">
        <w:rPr>
          <w:rStyle w:val="af2"/>
          <w:rFonts w:ascii="Times New Roman" w:hAnsi="Times New Roman"/>
        </w:rPr>
        <w:t xml:space="preserve"> (посада, ПІБ, тел.): ____________________________________</w:t>
      </w:r>
    </w:p>
    <w:p w14:paraId="21D4C98C" w14:textId="77777777" w:rsidR="004471AE" w:rsidRPr="009C169E" w:rsidRDefault="004471AE" w:rsidP="008C3893">
      <w:pPr>
        <w:widowControl w:val="0"/>
        <w:numPr>
          <w:ilvl w:val="0"/>
          <w:numId w:val="11"/>
        </w:numPr>
        <w:tabs>
          <w:tab w:val="left" w:pos="462"/>
          <w:tab w:val="left" w:pos="851"/>
        </w:tabs>
        <w:spacing w:after="0" w:line="240" w:lineRule="auto"/>
        <w:ind w:left="0" w:firstLine="426"/>
        <w:jc w:val="both"/>
        <w:rPr>
          <w:rStyle w:val="af2"/>
          <w:rFonts w:ascii="Times New Roman" w:hAnsi="Times New Roman"/>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підписанта</w:t>
      </w:r>
      <w:proofErr w:type="spellEnd"/>
      <w:r w:rsidRPr="009C169E">
        <w:rPr>
          <w:rStyle w:val="af2"/>
          <w:rFonts w:ascii="Times New Roman" w:hAnsi="Times New Roman"/>
        </w:rPr>
        <w:t xml:space="preserve"> договору (посада, ПІБ, тел.): __________________________</w:t>
      </w:r>
    </w:p>
    <w:p w14:paraId="7B44C551" w14:textId="77777777" w:rsidR="004471AE" w:rsidRPr="009C169E" w:rsidRDefault="004471AE" w:rsidP="008C3893">
      <w:pPr>
        <w:widowControl w:val="0"/>
        <w:numPr>
          <w:ilvl w:val="0"/>
          <w:numId w:val="11"/>
        </w:numPr>
        <w:tabs>
          <w:tab w:val="left" w:pos="462"/>
          <w:tab w:val="left" w:pos="851"/>
        </w:tabs>
        <w:spacing w:after="0" w:line="240" w:lineRule="auto"/>
        <w:ind w:left="426" w:firstLine="0"/>
        <w:jc w:val="both"/>
        <w:rPr>
          <w:rFonts w:ascii="Times New Roman" w:hAnsi="Times New Roman"/>
          <w:lang w:val="uk-UA"/>
        </w:rPr>
      </w:pPr>
      <w:proofErr w:type="spellStart"/>
      <w:r w:rsidRPr="009C169E">
        <w:rPr>
          <w:rStyle w:val="af2"/>
          <w:rFonts w:ascii="Times New Roman" w:hAnsi="Times New Roman"/>
        </w:rPr>
        <w:t>Відомості</w:t>
      </w:r>
      <w:proofErr w:type="spellEnd"/>
      <w:r w:rsidRPr="009C169E">
        <w:rPr>
          <w:rStyle w:val="af2"/>
          <w:rFonts w:ascii="Times New Roman" w:hAnsi="Times New Roman"/>
        </w:rPr>
        <w:t xml:space="preserve"> про </w:t>
      </w:r>
      <w:proofErr w:type="spellStart"/>
      <w:r w:rsidRPr="009C169E">
        <w:rPr>
          <w:rStyle w:val="af2"/>
          <w:rFonts w:ascii="Times New Roman" w:hAnsi="Times New Roman"/>
        </w:rPr>
        <w:t>підписанта</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документів</w:t>
      </w:r>
      <w:proofErr w:type="spellEnd"/>
      <w:r w:rsidRPr="009C169E">
        <w:rPr>
          <w:rStyle w:val="af2"/>
          <w:rFonts w:ascii="Times New Roman" w:hAnsi="Times New Roman"/>
        </w:rPr>
        <w:t xml:space="preserve"> </w:t>
      </w:r>
      <w:proofErr w:type="spellStart"/>
      <w:r w:rsidRPr="009C169E">
        <w:rPr>
          <w:rStyle w:val="af2"/>
          <w:rFonts w:ascii="Times New Roman" w:hAnsi="Times New Roman"/>
        </w:rPr>
        <w:t>пропозиції</w:t>
      </w:r>
      <w:proofErr w:type="spellEnd"/>
      <w:r w:rsidRPr="009C169E">
        <w:rPr>
          <w:rStyle w:val="af2"/>
          <w:rFonts w:ascii="Times New Roman" w:hAnsi="Times New Roman"/>
        </w:rPr>
        <w:t xml:space="preserve"> (посада, ПІБ, тел.): _______________________________________________</w:t>
      </w:r>
      <w:r w:rsidRPr="009C169E">
        <w:rPr>
          <w:rFonts w:ascii="Times New Roman" w:hAnsi="Times New Roman"/>
          <w:lang w:val="uk-UA"/>
        </w:rPr>
        <w:t>______________________________</w:t>
      </w:r>
    </w:p>
    <w:p w14:paraId="18529CE1" w14:textId="77777777" w:rsidR="004471AE" w:rsidRPr="003F2360" w:rsidRDefault="004471AE" w:rsidP="004471AE">
      <w:pPr>
        <w:tabs>
          <w:tab w:val="left" w:pos="2475"/>
        </w:tabs>
        <w:jc w:val="right"/>
        <w:rPr>
          <w:rFonts w:ascii="Times New Roman" w:hAnsi="Times New Roman"/>
          <w:b/>
          <w:sz w:val="24"/>
          <w:szCs w:val="24"/>
          <w:lang w:val="uk-UA"/>
        </w:rPr>
      </w:pPr>
    </w:p>
    <w:p w14:paraId="34591F4F" w14:textId="77777777" w:rsidR="004471AE" w:rsidRPr="003F2360" w:rsidRDefault="004471AE" w:rsidP="004471AE">
      <w:pPr>
        <w:tabs>
          <w:tab w:val="left" w:pos="2475"/>
        </w:tabs>
        <w:jc w:val="right"/>
        <w:rPr>
          <w:rFonts w:ascii="Times New Roman" w:hAnsi="Times New Roman"/>
          <w:b/>
          <w:sz w:val="24"/>
          <w:szCs w:val="24"/>
          <w:lang w:val="uk-UA"/>
        </w:rPr>
      </w:pPr>
    </w:p>
    <w:p w14:paraId="5A12DCAF" w14:textId="77777777" w:rsidR="004471AE" w:rsidRPr="003F2360" w:rsidRDefault="004471AE" w:rsidP="004471AE">
      <w:pPr>
        <w:tabs>
          <w:tab w:val="left" w:pos="2475"/>
        </w:tabs>
        <w:jc w:val="right"/>
        <w:rPr>
          <w:rFonts w:ascii="Times New Roman" w:hAnsi="Times New Roman"/>
          <w:b/>
          <w:sz w:val="24"/>
          <w:szCs w:val="24"/>
          <w:lang w:val="uk-UA"/>
        </w:rPr>
      </w:pPr>
    </w:p>
    <w:p w14:paraId="20A90E40" w14:textId="77777777" w:rsidR="004471AE" w:rsidRPr="003F2360" w:rsidRDefault="004471AE" w:rsidP="004471AE">
      <w:pPr>
        <w:tabs>
          <w:tab w:val="left" w:pos="2475"/>
        </w:tabs>
        <w:jc w:val="right"/>
        <w:rPr>
          <w:rFonts w:ascii="Times New Roman" w:hAnsi="Times New Roman"/>
          <w:b/>
          <w:sz w:val="24"/>
          <w:szCs w:val="24"/>
          <w:lang w:val="uk-UA"/>
        </w:rPr>
      </w:pPr>
    </w:p>
    <w:p w14:paraId="10947D94" w14:textId="77777777" w:rsidR="004471AE" w:rsidRPr="003F2360" w:rsidRDefault="004471AE" w:rsidP="004471AE">
      <w:pPr>
        <w:tabs>
          <w:tab w:val="left" w:pos="2475"/>
        </w:tabs>
        <w:jc w:val="right"/>
        <w:rPr>
          <w:rFonts w:ascii="Times New Roman" w:hAnsi="Times New Roman"/>
          <w:b/>
          <w:sz w:val="24"/>
          <w:szCs w:val="24"/>
          <w:lang w:val="uk-UA"/>
        </w:rPr>
      </w:pPr>
    </w:p>
    <w:p w14:paraId="2BA23F74" w14:textId="77777777" w:rsidR="004471AE" w:rsidRPr="003F2360" w:rsidRDefault="004471AE" w:rsidP="004471AE">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471AE" w:rsidRPr="003F2360" w14:paraId="07F8B82F" w14:textId="77777777" w:rsidTr="00025DF8">
        <w:trPr>
          <w:jc w:val="center"/>
        </w:trPr>
        <w:tc>
          <w:tcPr>
            <w:tcW w:w="3342" w:type="dxa"/>
          </w:tcPr>
          <w:p w14:paraId="0A6910D2"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____________________________</w:t>
            </w:r>
          </w:p>
        </w:tc>
        <w:tc>
          <w:tcPr>
            <w:tcW w:w="3341" w:type="dxa"/>
          </w:tcPr>
          <w:p w14:paraId="7BB70D4B"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__________________________</w:t>
            </w:r>
          </w:p>
        </w:tc>
        <w:tc>
          <w:tcPr>
            <w:tcW w:w="3341" w:type="dxa"/>
          </w:tcPr>
          <w:p w14:paraId="3886019D"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sz w:val="24"/>
                <w:szCs w:val="24"/>
                <w:lang w:val="uk-UA"/>
              </w:rPr>
              <w:t>_________________________</w:t>
            </w:r>
          </w:p>
        </w:tc>
      </w:tr>
      <w:tr w:rsidR="004471AE" w:rsidRPr="003F2360" w14:paraId="6B0F6266" w14:textId="77777777" w:rsidTr="00025DF8">
        <w:trPr>
          <w:jc w:val="center"/>
        </w:trPr>
        <w:tc>
          <w:tcPr>
            <w:tcW w:w="3342" w:type="dxa"/>
          </w:tcPr>
          <w:p w14:paraId="6BBE95E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посада уповноваженої особи Учасника</w:t>
            </w:r>
          </w:p>
        </w:tc>
        <w:tc>
          <w:tcPr>
            <w:tcW w:w="3341" w:type="dxa"/>
          </w:tcPr>
          <w:p w14:paraId="09889210"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підпис та печатка (за наявності)</w:t>
            </w:r>
          </w:p>
        </w:tc>
        <w:tc>
          <w:tcPr>
            <w:tcW w:w="3341" w:type="dxa"/>
          </w:tcPr>
          <w:p w14:paraId="575821A4" w14:textId="77777777" w:rsidR="004471AE" w:rsidRPr="003F2360" w:rsidRDefault="004471AE" w:rsidP="00025DF8">
            <w:pPr>
              <w:jc w:val="center"/>
              <w:rPr>
                <w:rFonts w:ascii="Times New Roman" w:hAnsi="Times New Roman"/>
                <w:sz w:val="24"/>
                <w:szCs w:val="24"/>
                <w:lang w:val="uk-UA"/>
              </w:rPr>
            </w:pPr>
            <w:r w:rsidRPr="003F2360">
              <w:rPr>
                <w:rFonts w:ascii="Times New Roman" w:hAnsi="Times New Roman"/>
                <w:i/>
                <w:sz w:val="24"/>
                <w:szCs w:val="24"/>
                <w:lang w:val="uk-UA"/>
              </w:rPr>
              <w:t>прізвище, ініціали</w:t>
            </w:r>
          </w:p>
        </w:tc>
      </w:tr>
    </w:tbl>
    <w:p w14:paraId="483ECA61" w14:textId="77777777" w:rsidR="004471AE" w:rsidRPr="003F2360" w:rsidRDefault="004471AE" w:rsidP="004471AE">
      <w:pPr>
        <w:rPr>
          <w:rFonts w:ascii="Times New Roman" w:hAnsi="Times New Roman"/>
          <w:sz w:val="24"/>
          <w:szCs w:val="24"/>
          <w:lang w:val="uk-UA"/>
        </w:rPr>
      </w:pPr>
    </w:p>
    <w:p w14:paraId="2BE6D7A9" w14:textId="77777777" w:rsidR="004471AE" w:rsidRPr="003F2360" w:rsidRDefault="004471AE" w:rsidP="004471AE">
      <w:pPr>
        <w:rPr>
          <w:rFonts w:ascii="Times New Roman" w:hAnsi="Times New Roman"/>
          <w:sz w:val="24"/>
          <w:szCs w:val="24"/>
          <w:lang w:val="uk-UA"/>
        </w:rPr>
      </w:pPr>
    </w:p>
    <w:p w14:paraId="51EC41DD" w14:textId="77777777" w:rsidR="008A22DD" w:rsidRPr="003F2360" w:rsidRDefault="008A22DD" w:rsidP="002549F1">
      <w:pPr>
        <w:spacing w:before="120" w:after="120" w:line="240" w:lineRule="auto"/>
        <w:rPr>
          <w:rFonts w:ascii="Times New Roman" w:hAnsi="Times New Roman"/>
          <w:b/>
          <w:sz w:val="24"/>
          <w:szCs w:val="24"/>
          <w:lang w:val="uk-UA"/>
        </w:rPr>
      </w:pPr>
    </w:p>
    <w:sectPr w:rsidR="008A22DD" w:rsidRPr="003F2360" w:rsidSect="009C169E">
      <w:footerReference w:type="default" r:id="rId8"/>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A976" w14:textId="77777777" w:rsidR="007520CE" w:rsidRDefault="007520CE" w:rsidP="00704151">
      <w:pPr>
        <w:spacing w:after="0" w:line="240" w:lineRule="auto"/>
      </w:pPr>
      <w:r>
        <w:separator/>
      </w:r>
    </w:p>
  </w:endnote>
  <w:endnote w:type="continuationSeparator" w:id="0">
    <w:p w14:paraId="0FE57EBD" w14:textId="77777777" w:rsidR="007520CE" w:rsidRDefault="007520CE" w:rsidP="0070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8827" w14:textId="77777777" w:rsidR="00F53D78" w:rsidRDefault="00F53D78">
    <w:pPr>
      <w:pStyle w:val="ab"/>
      <w:jc w:val="center"/>
    </w:pPr>
    <w:r>
      <w:fldChar w:fldCharType="begin"/>
    </w:r>
    <w:r>
      <w:instrText>PAGE   \* MERGEFORMAT</w:instrText>
    </w:r>
    <w:r>
      <w:fldChar w:fldCharType="separate"/>
    </w:r>
    <w:r w:rsidR="00EA6B9F">
      <w:rPr>
        <w:noProof/>
      </w:rPr>
      <w:t>25</w:t>
    </w:r>
    <w:r>
      <w:fldChar w:fldCharType="end"/>
    </w:r>
  </w:p>
  <w:p w14:paraId="713D46E3" w14:textId="77777777" w:rsidR="00F53D78" w:rsidRDefault="00F53D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776B" w14:textId="77777777" w:rsidR="007520CE" w:rsidRDefault="007520CE" w:rsidP="00704151">
      <w:pPr>
        <w:spacing w:after="0" w:line="240" w:lineRule="auto"/>
      </w:pPr>
      <w:r>
        <w:separator/>
      </w:r>
    </w:p>
  </w:footnote>
  <w:footnote w:type="continuationSeparator" w:id="0">
    <w:p w14:paraId="5488C50E" w14:textId="77777777" w:rsidR="007520CE" w:rsidRDefault="007520CE" w:rsidP="0070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2">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92738"/>
    <w:multiLevelType w:val="multilevel"/>
    <w:tmpl w:val="8BA6F0CC"/>
    <w:lvl w:ilvl="0">
      <w:start w:val="1"/>
      <w:numFmt w:val="decimal"/>
      <w:lvlText w:val="%1."/>
      <w:lvlJc w:val="left"/>
      <w:pPr>
        <w:ind w:left="-283" w:firstLine="5954"/>
      </w:pPr>
    </w:lvl>
    <w:lvl w:ilvl="1">
      <w:start w:val="1"/>
      <w:numFmt w:val="bullet"/>
      <w:lvlText w:val=""/>
      <w:lvlJc w:val="left"/>
      <w:pPr>
        <w:ind w:left="4536" w:firstLine="0"/>
      </w:pPr>
    </w:lvl>
    <w:lvl w:ilvl="2">
      <w:start w:val="1"/>
      <w:numFmt w:val="bullet"/>
      <w:lvlText w:val=""/>
      <w:lvlJc w:val="left"/>
      <w:pPr>
        <w:ind w:left="4536" w:firstLine="0"/>
      </w:pPr>
    </w:lvl>
    <w:lvl w:ilvl="3">
      <w:start w:val="1"/>
      <w:numFmt w:val="bullet"/>
      <w:lvlText w:val=""/>
      <w:lvlJc w:val="left"/>
      <w:pPr>
        <w:ind w:left="4536" w:firstLine="0"/>
      </w:pPr>
    </w:lvl>
    <w:lvl w:ilvl="4">
      <w:start w:val="1"/>
      <w:numFmt w:val="bullet"/>
      <w:lvlText w:val=""/>
      <w:lvlJc w:val="left"/>
      <w:pPr>
        <w:ind w:left="4536" w:firstLine="0"/>
      </w:pPr>
    </w:lvl>
    <w:lvl w:ilvl="5">
      <w:start w:val="1"/>
      <w:numFmt w:val="bullet"/>
      <w:lvlText w:val=""/>
      <w:lvlJc w:val="left"/>
      <w:pPr>
        <w:ind w:left="4536" w:firstLine="0"/>
      </w:pPr>
    </w:lvl>
    <w:lvl w:ilvl="6">
      <w:start w:val="1"/>
      <w:numFmt w:val="bullet"/>
      <w:lvlText w:val=""/>
      <w:lvlJc w:val="left"/>
      <w:pPr>
        <w:ind w:left="4536" w:firstLine="0"/>
      </w:pPr>
    </w:lvl>
    <w:lvl w:ilvl="7">
      <w:start w:val="1"/>
      <w:numFmt w:val="bullet"/>
      <w:lvlText w:val=""/>
      <w:lvlJc w:val="left"/>
      <w:pPr>
        <w:ind w:left="4536" w:firstLine="0"/>
      </w:pPr>
    </w:lvl>
    <w:lvl w:ilvl="8">
      <w:start w:val="1"/>
      <w:numFmt w:val="bullet"/>
      <w:lvlText w:val=""/>
      <w:lvlJc w:val="left"/>
      <w:pPr>
        <w:ind w:left="4536" w:firstLine="0"/>
      </w:pPr>
    </w:lvl>
  </w:abstractNum>
  <w:abstractNum w:abstractNumId="6">
    <w:nsid w:val="4FB7688C"/>
    <w:multiLevelType w:val="hybridMultilevel"/>
    <w:tmpl w:val="010475EC"/>
    <w:lvl w:ilvl="0" w:tplc="370E7C7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6005EBB"/>
    <w:multiLevelType w:val="hybridMultilevel"/>
    <w:tmpl w:val="AE685504"/>
    <w:lvl w:ilvl="0" w:tplc="2D86E6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B0D731A"/>
    <w:multiLevelType w:val="hybridMultilevel"/>
    <w:tmpl w:val="DCFAF632"/>
    <w:lvl w:ilvl="0" w:tplc="58763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3">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8"/>
  </w:num>
  <w:num w:numId="6">
    <w:abstractNumId w:val="0"/>
  </w:num>
  <w:num w:numId="7">
    <w:abstractNumId w:val="11"/>
  </w:num>
  <w:num w:numId="8">
    <w:abstractNumId w:val="13"/>
  </w:num>
  <w:num w:numId="9">
    <w:abstractNumId w:val="4"/>
  </w:num>
  <w:num w:numId="10">
    <w:abstractNumId w:val="7"/>
  </w:num>
  <w:num w:numId="11">
    <w:abstractNumId w:val="5"/>
  </w:num>
  <w:num w:numId="12">
    <w:abstractNumId w:val="10"/>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9C"/>
    <w:rsid w:val="000041CF"/>
    <w:rsid w:val="00004DA2"/>
    <w:rsid w:val="00005644"/>
    <w:rsid w:val="000109F8"/>
    <w:rsid w:val="00011664"/>
    <w:rsid w:val="0001274F"/>
    <w:rsid w:val="00012BE7"/>
    <w:rsid w:val="000137F2"/>
    <w:rsid w:val="00020825"/>
    <w:rsid w:val="00022A6A"/>
    <w:rsid w:val="00023114"/>
    <w:rsid w:val="00023F53"/>
    <w:rsid w:val="00025DF8"/>
    <w:rsid w:val="0002616F"/>
    <w:rsid w:val="000265E8"/>
    <w:rsid w:val="00026AEE"/>
    <w:rsid w:val="00032B77"/>
    <w:rsid w:val="00036D43"/>
    <w:rsid w:val="0003783F"/>
    <w:rsid w:val="00037A42"/>
    <w:rsid w:val="00042208"/>
    <w:rsid w:val="00042AFB"/>
    <w:rsid w:val="00044A21"/>
    <w:rsid w:val="0004655F"/>
    <w:rsid w:val="00046A3A"/>
    <w:rsid w:val="00046B29"/>
    <w:rsid w:val="0005009F"/>
    <w:rsid w:val="00052235"/>
    <w:rsid w:val="0006118E"/>
    <w:rsid w:val="000611A6"/>
    <w:rsid w:val="000640A4"/>
    <w:rsid w:val="00065133"/>
    <w:rsid w:val="000665FC"/>
    <w:rsid w:val="00067289"/>
    <w:rsid w:val="00081BAD"/>
    <w:rsid w:val="00082DE7"/>
    <w:rsid w:val="000834A5"/>
    <w:rsid w:val="00083538"/>
    <w:rsid w:val="00084257"/>
    <w:rsid w:val="00085398"/>
    <w:rsid w:val="00085CA8"/>
    <w:rsid w:val="000909F9"/>
    <w:rsid w:val="000A49F4"/>
    <w:rsid w:val="000A5A13"/>
    <w:rsid w:val="000A66BC"/>
    <w:rsid w:val="000A6ED3"/>
    <w:rsid w:val="000A73D6"/>
    <w:rsid w:val="000B5D35"/>
    <w:rsid w:val="000B670D"/>
    <w:rsid w:val="000C1E19"/>
    <w:rsid w:val="000C3EC5"/>
    <w:rsid w:val="000C7CA5"/>
    <w:rsid w:val="000D0AF4"/>
    <w:rsid w:val="000D2CE3"/>
    <w:rsid w:val="000D737B"/>
    <w:rsid w:val="000E0797"/>
    <w:rsid w:val="000E0993"/>
    <w:rsid w:val="000E2FDE"/>
    <w:rsid w:val="000E35BF"/>
    <w:rsid w:val="000E4187"/>
    <w:rsid w:val="000E6B68"/>
    <w:rsid w:val="000E7EED"/>
    <w:rsid w:val="000F12B1"/>
    <w:rsid w:val="000F381C"/>
    <w:rsid w:val="000F4B16"/>
    <w:rsid w:val="000F5F1A"/>
    <w:rsid w:val="00101179"/>
    <w:rsid w:val="0010201B"/>
    <w:rsid w:val="001057FC"/>
    <w:rsid w:val="001114A9"/>
    <w:rsid w:val="00113D16"/>
    <w:rsid w:val="0012027A"/>
    <w:rsid w:val="00122625"/>
    <w:rsid w:val="0012487D"/>
    <w:rsid w:val="00125045"/>
    <w:rsid w:val="00125640"/>
    <w:rsid w:val="00130BD8"/>
    <w:rsid w:val="00131CFE"/>
    <w:rsid w:val="00134050"/>
    <w:rsid w:val="00136683"/>
    <w:rsid w:val="0013712D"/>
    <w:rsid w:val="00137BE4"/>
    <w:rsid w:val="0014061B"/>
    <w:rsid w:val="001410A3"/>
    <w:rsid w:val="00143F0B"/>
    <w:rsid w:val="00144191"/>
    <w:rsid w:val="001455D3"/>
    <w:rsid w:val="001461F2"/>
    <w:rsid w:val="00146601"/>
    <w:rsid w:val="001539C6"/>
    <w:rsid w:val="0015409A"/>
    <w:rsid w:val="00155146"/>
    <w:rsid w:val="00161C7E"/>
    <w:rsid w:val="0016291B"/>
    <w:rsid w:val="00165886"/>
    <w:rsid w:val="00166A2E"/>
    <w:rsid w:val="00177909"/>
    <w:rsid w:val="001809D5"/>
    <w:rsid w:val="00180B2A"/>
    <w:rsid w:val="00184E93"/>
    <w:rsid w:val="00186817"/>
    <w:rsid w:val="001874FF"/>
    <w:rsid w:val="00191397"/>
    <w:rsid w:val="00191C46"/>
    <w:rsid w:val="00192282"/>
    <w:rsid w:val="001923AE"/>
    <w:rsid w:val="0019596E"/>
    <w:rsid w:val="001978AC"/>
    <w:rsid w:val="001A2808"/>
    <w:rsid w:val="001B2639"/>
    <w:rsid w:val="001B3A84"/>
    <w:rsid w:val="001B4443"/>
    <w:rsid w:val="001B626D"/>
    <w:rsid w:val="001D0474"/>
    <w:rsid w:val="001D10C3"/>
    <w:rsid w:val="001D1D53"/>
    <w:rsid w:val="001D268E"/>
    <w:rsid w:val="001D2EBB"/>
    <w:rsid w:val="001D3FD9"/>
    <w:rsid w:val="001E111C"/>
    <w:rsid w:val="001E45C9"/>
    <w:rsid w:val="001E4C51"/>
    <w:rsid w:val="001E5605"/>
    <w:rsid w:val="001F0A65"/>
    <w:rsid w:val="001F16C0"/>
    <w:rsid w:val="001F3851"/>
    <w:rsid w:val="001F7147"/>
    <w:rsid w:val="00201E67"/>
    <w:rsid w:val="0020212E"/>
    <w:rsid w:val="00206103"/>
    <w:rsid w:val="00206CC6"/>
    <w:rsid w:val="00207A0B"/>
    <w:rsid w:val="00212A1C"/>
    <w:rsid w:val="0021577A"/>
    <w:rsid w:val="0021599B"/>
    <w:rsid w:val="00216468"/>
    <w:rsid w:val="00220562"/>
    <w:rsid w:val="00221942"/>
    <w:rsid w:val="00224452"/>
    <w:rsid w:val="002270F0"/>
    <w:rsid w:val="00235C29"/>
    <w:rsid w:val="002365F4"/>
    <w:rsid w:val="00245C05"/>
    <w:rsid w:val="002468B2"/>
    <w:rsid w:val="002476E3"/>
    <w:rsid w:val="002538EA"/>
    <w:rsid w:val="002549F1"/>
    <w:rsid w:val="00255412"/>
    <w:rsid w:val="002561E2"/>
    <w:rsid w:val="0025665C"/>
    <w:rsid w:val="0026308D"/>
    <w:rsid w:val="0026599D"/>
    <w:rsid w:val="002667B4"/>
    <w:rsid w:val="00266ACF"/>
    <w:rsid w:val="00267C44"/>
    <w:rsid w:val="0027005A"/>
    <w:rsid w:val="002700B9"/>
    <w:rsid w:val="002706C0"/>
    <w:rsid w:val="00274165"/>
    <w:rsid w:val="002756C5"/>
    <w:rsid w:val="00276DAF"/>
    <w:rsid w:val="00277B67"/>
    <w:rsid w:val="00283A82"/>
    <w:rsid w:val="00286B10"/>
    <w:rsid w:val="00293BA5"/>
    <w:rsid w:val="0029503F"/>
    <w:rsid w:val="0029679E"/>
    <w:rsid w:val="00296992"/>
    <w:rsid w:val="002973FE"/>
    <w:rsid w:val="002A206F"/>
    <w:rsid w:val="002A2582"/>
    <w:rsid w:val="002A45C1"/>
    <w:rsid w:val="002A4E88"/>
    <w:rsid w:val="002A5A31"/>
    <w:rsid w:val="002A5BBE"/>
    <w:rsid w:val="002B182E"/>
    <w:rsid w:val="002B1F7B"/>
    <w:rsid w:val="002B20BF"/>
    <w:rsid w:val="002B3476"/>
    <w:rsid w:val="002B6F8E"/>
    <w:rsid w:val="002B7CBF"/>
    <w:rsid w:val="002C089E"/>
    <w:rsid w:val="002C3A89"/>
    <w:rsid w:val="002C4422"/>
    <w:rsid w:val="002D1D15"/>
    <w:rsid w:val="002D1FF5"/>
    <w:rsid w:val="002D3008"/>
    <w:rsid w:val="002D3560"/>
    <w:rsid w:val="002D517A"/>
    <w:rsid w:val="002E4CFC"/>
    <w:rsid w:val="002E54B2"/>
    <w:rsid w:val="002E6610"/>
    <w:rsid w:val="002E7C29"/>
    <w:rsid w:val="002F1FC3"/>
    <w:rsid w:val="002F5088"/>
    <w:rsid w:val="002F5F25"/>
    <w:rsid w:val="002F6FCE"/>
    <w:rsid w:val="00300315"/>
    <w:rsid w:val="003047DF"/>
    <w:rsid w:val="003050E9"/>
    <w:rsid w:val="00310B16"/>
    <w:rsid w:val="00311506"/>
    <w:rsid w:val="003115FB"/>
    <w:rsid w:val="00317F1B"/>
    <w:rsid w:val="00320609"/>
    <w:rsid w:val="00322183"/>
    <w:rsid w:val="00322D26"/>
    <w:rsid w:val="00324262"/>
    <w:rsid w:val="00324361"/>
    <w:rsid w:val="003245D1"/>
    <w:rsid w:val="0032538C"/>
    <w:rsid w:val="0033063E"/>
    <w:rsid w:val="00330E53"/>
    <w:rsid w:val="00334E39"/>
    <w:rsid w:val="0033502E"/>
    <w:rsid w:val="00335B51"/>
    <w:rsid w:val="00337FE5"/>
    <w:rsid w:val="003415BA"/>
    <w:rsid w:val="0034582B"/>
    <w:rsid w:val="003462B2"/>
    <w:rsid w:val="00346679"/>
    <w:rsid w:val="00350CF9"/>
    <w:rsid w:val="00357C3F"/>
    <w:rsid w:val="0036161F"/>
    <w:rsid w:val="00361F72"/>
    <w:rsid w:val="00362365"/>
    <w:rsid w:val="00363F8A"/>
    <w:rsid w:val="00370B3A"/>
    <w:rsid w:val="003738F4"/>
    <w:rsid w:val="00376216"/>
    <w:rsid w:val="00376A93"/>
    <w:rsid w:val="00386665"/>
    <w:rsid w:val="00390611"/>
    <w:rsid w:val="003961C7"/>
    <w:rsid w:val="003979DE"/>
    <w:rsid w:val="00397AED"/>
    <w:rsid w:val="003A05C2"/>
    <w:rsid w:val="003A1542"/>
    <w:rsid w:val="003A1E23"/>
    <w:rsid w:val="003A312D"/>
    <w:rsid w:val="003A502F"/>
    <w:rsid w:val="003B01DB"/>
    <w:rsid w:val="003B2F09"/>
    <w:rsid w:val="003B3792"/>
    <w:rsid w:val="003B3FC2"/>
    <w:rsid w:val="003B43DE"/>
    <w:rsid w:val="003B6562"/>
    <w:rsid w:val="003B675B"/>
    <w:rsid w:val="003C46E9"/>
    <w:rsid w:val="003C6B5A"/>
    <w:rsid w:val="003D48EF"/>
    <w:rsid w:val="003D6C03"/>
    <w:rsid w:val="003D7795"/>
    <w:rsid w:val="003E1E06"/>
    <w:rsid w:val="003E275A"/>
    <w:rsid w:val="003E3CFA"/>
    <w:rsid w:val="003E4003"/>
    <w:rsid w:val="003F2360"/>
    <w:rsid w:val="003F2FC9"/>
    <w:rsid w:val="003F71CA"/>
    <w:rsid w:val="003F7ED8"/>
    <w:rsid w:val="003F7F5C"/>
    <w:rsid w:val="0040026F"/>
    <w:rsid w:val="00400F54"/>
    <w:rsid w:val="00404D96"/>
    <w:rsid w:val="0040641C"/>
    <w:rsid w:val="0041131D"/>
    <w:rsid w:val="00411EB8"/>
    <w:rsid w:val="004125F1"/>
    <w:rsid w:val="0041343A"/>
    <w:rsid w:val="00413755"/>
    <w:rsid w:val="00413B99"/>
    <w:rsid w:val="00415CCB"/>
    <w:rsid w:val="004176A7"/>
    <w:rsid w:val="00420ADB"/>
    <w:rsid w:val="00422374"/>
    <w:rsid w:val="00425737"/>
    <w:rsid w:val="004267A8"/>
    <w:rsid w:val="00427234"/>
    <w:rsid w:val="00435B60"/>
    <w:rsid w:val="0044392A"/>
    <w:rsid w:val="00445109"/>
    <w:rsid w:val="004471AE"/>
    <w:rsid w:val="00452D4A"/>
    <w:rsid w:val="00454EEA"/>
    <w:rsid w:val="0045627A"/>
    <w:rsid w:val="00457CEA"/>
    <w:rsid w:val="00460B2E"/>
    <w:rsid w:val="00460F15"/>
    <w:rsid w:val="004645FA"/>
    <w:rsid w:val="00466A66"/>
    <w:rsid w:val="00466E4B"/>
    <w:rsid w:val="004677C9"/>
    <w:rsid w:val="00467E9F"/>
    <w:rsid w:val="00476CE5"/>
    <w:rsid w:val="00481647"/>
    <w:rsid w:val="00481C1F"/>
    <w:rsid w:val="00483554"/>
    <w:rsid w:val="004845F9"/>
    <w:rsid w:val="00485CDB"/>
    <w:rsid w:val="00491796"/>
    <w:rsid w:val="00493C31"/>
    <w:rsid w:val="00493DF2"/>
    <w:rsid w:val="004946E8"/>
    <w:rsid w:val="00495E0A"/>
    <w:rsid w:val="00495F82"/>
    <w:rsid w:val="0049660B"/>
    <w:rsid w:val="004968FC"/>
    <w:rsid w:val="004A04C0"/>
    <w:rsid w:val="004A1AE8"/>
    <w:rsid w:val="004A2EB6"/>
    <w:rsid w:val="004A3959"/>
    <w:rsid w:val="004A4DB6"/>
    <w:rsid w:val="004B1A4E"/>
    <w:rsid w:val="004B3359"/>
    <w:rsid w:val="004B3E05"/>
    <w:rsid w:val="004C3E1C"/>
    <w:rsid w:val="004C4854"/>
    <w:rsid w:val="004C4A99"/>
    <w:rsid w:val="004C7FA7"/>
    <w:rsid w:val="004D03EF"/>
    <w:rsid w:val="004D30F6"/>
    <w:rsid w:val="004D4244"/>
    <w:rsid w:val="004D47FE"/>
    <w:rsid w:val="004D7B19"/>
    <w:rsid w:val="004E0CE5"/>
    <w:rsid w:val="004E35AF"/>
    <w:rsid w:val="004E3E61"/>
    <w:rsid w:val="004E429F"/>
    <w:rsid w:val="004E6220"/>
    <w:rsid w:val="004E7E6A"/>
    <w:rsid w:val="004F060D"/>
    <w:rsid w:val="004F0C4B"/>
    <w:rsid w:val="004F1E51"/>
    <w:rsid w:val="005005FB"/>
    <w:rsid w:val="00502E70"/>
    <w:rsid w:val="00507CD0"/>
    <w:rsid w:val="00510322"/>
    <w:rsid w:val="00510A03"/>
    <w:rsid w:val="0051285C"/>
    <w:rsid w:val="00513E26"/>
    <w:rsid w:val="00515613"/>
    <w:rsid w:val="00515DE0"/>
    <w:rsid w:val="0051755C"/>
    <w:rsid w:val="005200A5"/>
    <w:rsid w:val="00522788"/>
    <w:rsid w:val="005228FE"/>
    <w:rsid w:val="00522993"/>
    <w:rsid w:val="005238E5"/>
    <w:rsid w:val="00525378"/>
    <w:rsid w:val="00535C03"/>
    <w:rsid w:val="00535DA1"/>
    <w:rsid w:val="005360FE"/>
    <w:rsid w:val="00536364"/>
    <w:rsid w:val="0053652C"/>
    <w:rsid w:val="00537DD4"/>
    <w:rsid w:val="00540034"/>
    <w:rsid w:val="00542162"/>
    <w:rsid w:val="0054294B"/>
    <w:rsid w:val="005449C5"/>
    <w:rsid w:val="00544FF1"/>
    <w:rsid w:val="0054575F"/>
    <w:rsid w:val="00550680"/>
    <w:rsid w:val="00552660"/>
    <w:rsid w:val="00552FEE"/>
    <w:rsid w:val="005539BD"/>
    <w:rsid w:val="00553FBF"/>
    <w:rsid w:val="005553BF"/>
    <w:rsid w:val="0055667D"/>
    <w:rsid w:val="0055673B"/>
    <w:rsid w:val="00556967"/>
    <w:rsid w:val="00557021"/>
    <w:rsid w:val="005570CC"/>
    <w:rsid w:val="00560A03"/>
    <w:rsid w:val="00560ADE"/>
    <w:rsid w:val="0056214D"/>
    <w:rsid w:val="005630BA"/>
    <w:rsid w:val="005641B0"/>
    <w:rsid w:val="005645E8"/>
    <w:rsid w:val="00570BD4"/>
    <w:rsid w:val="00572659"/>
    <w:rsid w:val="00573812"/>
    <w:rsid w:val="00581076"/>
    <w:rsid w:val="005829A6"/>
    <w:rsid w:val="00584077"/>
    <w:rsid w:val="00585417"/>
    <w:rsid w:val="005929A3"/>
    <w:rsid w:val="00592CBF"/>
    <w:rsid w:val="005A0B31"/>
    <w:rsid w:val="005A570E"/>
    <w:rsid w:val="005A6EFA"/>
    <w:rsid w:val="005B06BE"/>
    <w:rsid w:val="005B0A8E"/>
    <w:rsid w:val="005B5B0F"/>
    <w:rsid w:val="005B5E9F"/>
    <w:rsid w:val="005C2007"/>
    <w:rsid w:val="005C42B1"/>
    <w:rsid w:val="005C5C96"/>
    <w:rsid w:val="005D0C11"/>
    <w:rsid w:val="005D16C1"/>
    <w:rsid w:val="005D3E01"/>
    <w:rsid w:val="005D65E2"/>
    <w:rsid w:val="005D7636"/>
    <w:rsid w:val="005D78E0"/>
    <w:rsid w:val="005D7ACB"/>
    <w:rsid w:val="005E1C07"/>
    <w:rsid w:val="005E360C"/>
    <w:rsid w:val="005E693E"/>
    <w:rsid w:val="005E6E89"/>
    <w:rsid w:val="005E74D6"/>
    <w:rsid w:val="005E7FC5"/>
    <w:rsid w:val="005F1E14"/>
    <w:rsid w:val="005F221F"/>
    <w:rsid w:val="005F39C5"/>
    <w:rsid w:val="005F57DF"/>
    <w:rsid w:val="00601F71"/>
    <w:rsid w:val="00602E2B"/>
    <w:rsid w:val="006049CE"/>
    <w:rsid w:val="00610489"/>
    <w:rsid w:val="00611C1E"/>
    <w:rsid w:val="00613134"/>
    <w:rsid w:val="006131A8"/>
    <w:rsid w:val="0061332A"/>
    <w:rsid w:val="0061447B"/>
    <w:rsid w:val="00614DBD"/>
    <w:rsid w:val="00617E7B"/>
    <w:rsid w:val="0062522F"/>
    <w:rsid w:val="00631BB9"/>
    <w:rsid w:val="006334BC"/>
    <w:rsid w:val="00635AF5"/>
    <w:rsid w:val="006365AF"/>
    <w:rsid w:val="00636B9C"/>
    <w:rsid w:val="00637775"/>
    <w:rsid w:val="00642538"/>
    <w:rsid w:val="006430BF"/>
    <w:rsid w:val="006443CA"/>
    <w:rsid w:val="00644AAE"/>
    <w:rsid w:val="00644B05"/>
    <w:rsid w:val="00651423"/>
    <w:rsid w:val="00652E42"/>
    <w:rsid w:val="0065318C"/>
    <w:rsid w:val="006559A7"/>
    <w:rsid w:val="00656FC7"/>
    <w:rsid w:val="00661968"/>
    <w:rsid w:val="00662838"/>
    <w:rsid w:val="00663776"/>
    <w:rsid w:val="0066730B"/>
    <w:rsid w:val="006674FF"/>
    <w:rsid w:val="006704D0"/>
    <w:rsid w:val="00671667"/>
    <w:rsid w:val="00671BF5"/>
    <w:rsid w:val="00676E24"/>
    <w:rsid w:val="006770A2"/>
    <w:rsid w:val="006801A1"/>
    <w:rsid w:val="00682044"/>
    <w:rsid w:val="00683E02"/>
    <w:rsid w:val="00692096"/>
    <w:rsid w:val="00692F18"/>
    <w:rsid w:val="006959BC"/>
    <w:rsid w:val="006A0642"/>
    <w:rsid w:val="006A27A5"/>
    <w:rsid w:val="006A2CD7"/>
    <w:rsid w:val="006A3748"/>
    <w:rsid w:val="006A378C"/>
    <w:rsid w:val="006B0317"/>
    <w:rsid w:val="006B28BA"/>
    <w:rsid w:val="006B3CE2"/>
    <w:rsid w:val="006B3D21"/>
    <w:rsid w:val="006C6229"/>
    <w:rsid w:val="006C6625"/>
    <w:rsid w:val="006D040B"/>
    <w:rsid w:val="006D127C"/>
    <w:rsid w:val="006D1411"/>
    <w:rsid w:val="006D4570"/>
    <w:rsid w:val="006D6451"/>
    <w:rsid w:val="006D66FE"/>
    <w:rsid w:val="006D68E4"/>
    <w:rsid w:val="006D71C1"/>
    <w:rsid w:val="006E60F5"/>
    <w:rsid w:val="006E63EE"/>
    <w:rsid w:val="006F0D1B"/>
    <w:rsid w:val="006F1671"/>
    <w:rsid w:val="006F2444"/>
    <w:rsid w:val="006F2914"/>
    <w:rsid w:val="006F2EC2"/>
    <w:rsid w:val="006F57C2"/>
    <w:rsid w:val="006F60E5"/>
    <w:rsid w:val="006F6573"/>
    <w:rsid w:val="006F6AD8"/>
    <w:rsid w:val="006F7351"/>
    <w:rsid w:val="006F77AF"/>
    <w:rsid w:val="007015FB"/>
    <w:rsid w:val="007029CB"/>
    <w:rsid w:val="00704151"/>
    <w:rsid w:val="00704835"/>
    <w:rsid w:val="00704D03"/>
    <w:rsid w:val="00705AC7"/>
    <w:rsid w:val="0070654D"/>
    <w:rsid w:val="00710574"/>
    <w:rsid w:val="00710A9A"/>
    <w:rsid w:val="00714D73"/>
    <w:rsid w:val="007151C4"/>
    <w:rsid w:val="007157B9"/>
    <w:rsid w:val="007159DF"/>
    <w:rsid w:val="00716E0C"/>
    <w:rsid w:val="00720333"/>
    <w:rsid w:val="00720FED"/>
    <w:rsid w:val="0072232F"/>
    <w:rsid w:val="007231A4"/>
    <w:rsid w:val="007232BF"/>
    <w:rsid w:val="00725F3C"/>
    <w:rsid w:val="007260F9"/>
    <w:rsid w:val="007263B2"/>
    <w:rsid w:val="007329A7"/>
    <w:rsid w:val="00735B26"/>
    <w:rsid w:val="00737B7B"/>
    <w:rsid w:val="00737EEB"/>
    <w:rsid w:val="00737EF5"/>
    <w:rsid w:val="0074271E"/>
    <w:rsid w:val="00745C20"/>
    <w:rsid w:val="00746150"/>
    <w:rsid w:val="00746736"/>
    <w:rsid w:val="00746E2C"/>
    <w:rsid w:val="0074725C"/>
    <w:rsid w:val="007520CE"/>
    <w:rsid w:val="00754701"/>
    <w:rsid w:val="00754A06"/>
    <w:rsid w:val="007558A3"/>
    <w:rsid w:val="007568D5"/>
    <w:rsid w:val="00760C18"/>
    <w:rsid w:val="00760CE4"/>
    <w:rsid w:val="00761A49"/>
    <w:rsid w:val="0076359D"/>
    <w:rsid w:val="00765B4B"/>
    <w:rsid w:val="0076694F"/>
    <w:rsid w:val="00771536"/>
    <w:rsid w:val="00772915"/>
    <w:rsid w:val="0077455B"/>
    <w:rsid w:val="007754E8"/>
    <w:rsid w:val="00776071"/>
    <w:rsid w:val="00776075"/>
    <w:rsid w:val="00784174"/>
    <w:rsid w:val="00787DB3"/>
    <w:rsid w:val="007916CF"/>
    <w:rsid w:val="007921FE"/>
    <w:rsid w:val="00792DFA"/>
    <w:rsid w:val="00794C6F"/>
    <w:rsid w:val="00795BAC"/>
    <w:rsid w:val="00797274"/>
    <w:rsid w:val="007A0E30"/>
    <w:rsid w:val="007A3D0B"/>
    <w:rsid w:val="007A4B53"/>
    <w:rsid w:val="007A5E9C"/>
    <w:rsid w:val="007A676A"/>
    <w:rsid w:val="007A7608"/>
    <w:rsid w:val="007B1A67"/>
    <w:rsid w:val="007B1F02"/>
    <w:rsid w:val="007B1FA1"/>
    <w:rsid w:val="007B3954"/>
    <w:rsid w:val="007B4256"/>
    <w:rsid w:val="007B48C3"/>
    <w:rsid w:val="007B5873"/>
    <w:rsid w:val="007C2103"/>
    <w:rsid w:val="007C3CE4"/>
    <w:rsid w:val="007C5B1F"/>
    <w:rsid w:val="007C6111"/>
    <w:rsid w:val="007D1B79"/>
    <w:rsid w:val="007D67D7"/>
    <w:rsid w:val="007E2201"/>
    <w:rsid w:val="007E2A7B"/>
    <w:rsid w:val="007E4A44"/>
    <w:rsid w:val="007E603B"/>
    <w:rsid w:val="007E6D97"/>
    <w:rsid w:val="007F000A"/>
    <w:rsid w:val="007F1D7D"/>
    <w:rsid w:val="007F4198"/>
    <w:rsid w:val="007F72B0"/>
    <w:rsid w:val="00801E5A"/>
    <w:rsid w:val="008025C7"/>
    <w:rsid w:val="00803F4E"/>
    <w:rsid w:val="00806CC1"/>
    <w:rsid w:val="008126FB"/>
    <w:rsid w:val="00815240"/>
    <w:rsid w:val="00816FDF"/>
    <w:rsid w:val="00820D1D"/>
    <w:rsid w:val="00820F14"/>
    <w:rsid w:val="0082144F"/>
    <w:rsid w:val="00822FEF"/>
    <w:rsid w:val="008245AE"/>
    <w:rsid w:val="0082601D"/>
    <w:rsid w:val="008263E0"/>
    <w:rsid w:val="00826F70"/>
    <w:rsid w:val="008277D6"/>
    <w:rsid w:val="00827C78"/>
    <w:rsid w:val="008307DD"/>
    <w:rsid w:val="00831121"/>
    <w:rsid w:val="00833B2A"/>
    <w:rsid w:val="00833F96"/>
    <w:rsid w:val="00835543"/>
    <w:rsid w:val="00835869"/>
    <w:rsid w:val="00836FC9"/>
    <w:rsid w:val="00852EA3"/>
    <w:rsid w:val="00856F48"/>
    <w:rsid w:val="0085795A"/>
    <w:rsid w:val="0086021C"/>
    <w:rsid w:val="008615FC"/>
    <w:rsid w:val="00863015"/>
    <w:rsid w:val="00863BB5"/>
    <w:rsid w:val="00863FA8"/>
    <w:rsid w:val="00866E6D"/>
    <w:rsid w:val="00872349"/>
    <w:rsid w:val="00873A1C"/>
    <w:rsid w:val="00874EEF"/>
    <w:rsid w:val="00875B26"/>
    <w:rsid w:val="00875C94"/>
    <w:rsid w:val="00875EC5"/>
    <w:rsid w:val="00876A2D"/>
    <w:rsid w:val="00883B57"/>
    <w:rsid w:val="00886F31"/>
    <w:rsid w:val="008870CA"/>
    <w:rsid w:val="0089027F"/>
    <w:rsid w:val="0089246C"/>
    <w:rsid w:val="00892AE1"/>
    <w:rsid w:val="00892F27"/>
    <w:rsid w:val="00894880"/>
    <w:rsid w:val="00895DD1"/>
    <w:rsid w:val="00896294"/>
    <w:rsid w:val="0089730A"/>
    <w:rsid w:val="008A22DD"/>
    <w:rsid w:val="008A7258"/>
    <w:rsid w:val="008B0180"/>
    <w:rsid w:val="008B0BE3"/>
    <w:rsid w:val="008B1F1A"/>
    <w:rsid w:val="008B22D7"/>
    <w:rsid w:val="008B591B"/>
    <w:rsid w:val="008B74CB"/>
    <w:rsid w:val="008C0389"/>
    <w:rsid w:val="008C2896"/>
    <w:rsid w:val="008C3893"/>
    <w:rsid w:val="008C6D78"/>
    <w:rsid w:val="008D13C8"/>
    <w:rsid w:val="008D2985"/>
    <w:rsid w:val="008D647A"/>
    <w:rsid w:val="008E443C"/>
    <w:rsid w:val="008E5DCB"/>
    <w:rsid w:val="008E6D51"/>
    <w:rsid w:val="008E7A18"/>
    <w:rsid w:val="008F18BA"/>
    <w:rsid w:val="008F20B7"/>
    <w:rsid w:val="008F2210"/>
    <w:rsid w:val="008F4934"/>
    <w:rsid w:val="008F5947"/>
    <w:rsid w:val="008F6EA8"/>
    <w:rsid w:val="00900155"/>
    <w:rsid w:val="00902AEF"/>
    <w:rsid w:val="009037A4"/>
    <w:rsid w:val="00906291"/>
    <w:rsid w:val="009104AF"/>
    <w:rsid w:val="00911335"/>
    <w:rsid w:val="00913E95"/>
    <w:rsid w:val="0091586C"/>
    <w:rsid w:val="00916654"/>
    <w:rsid w:val="00917332"/>
    <w:rsid w:val="0092312E"/>
    <w:rsid w:val="0092373D"/>
    <w:rsid w:val="0092469D"/>
    <w:rsid w:val="00924835"/>
    <w:rsid w:val="00925426"/>
    <w:rsid w:val="00925A73"/>
    <w:rsid w:val="009272B8"/>
    <w:rsid w:val="0093089E"/>
    <w:rsid w:val="0094191E"/>
    <w:rsid w:val="00942D6A"/>
    <w:rsid w:val="00942E21"/>
    <w:rsid w:val="009510FB"/>
    <w:rsid w:val="00953D82"/>
    <w:rsid w:val="009541EA"/>
    <w:rsid w:val="00960C36"/>
    <w:rsid w:val="00962965"/>
    <w:rsid w:val="0096682F"/>
    <w:rsid w:val="00966E70"/>
    <w:rsid w:val="00967FE0"/>
    <w:rsid w:val="00970692"/>
    <w:rsid w:val="00976981"/>
    <w:rsid w:val="00977C28"/>
    <w:rsid w:val="009850EA"/>
    <w:rsid w:val="00987E2D"/>
    <w:rsid w:val="009A3E1E"/>
    <w:rsid w:val="009A48B6"/>
    <w:rsid w:val="009A728B"/>
    <w:rsid w:val="009B016A"/>
    <w:rsid w:val="009B0332"/>
    <w:rsid w:val="009B2B89"/>
    <w:rsid w:val="009B669E"/>
    <w:rsid w:val="009B692F"/>
    <w:rsid w:val="009B7B42"/>
    <w:rsid w:val="009C1048"/>
    <w:rsid w:val="009C115C"/>
    <w:rsid w:val="009C169E"/>
    <w:rsid w:val="009C19E0"/>
    <w:rsid w:val="009C501C"/>
    <w:rsid w:val="009C5F71"/>
    <w:rsid w:val="009D0AE5"/>
    <w:rsid w:val="009D0F7F"/>
    <w:rsid w:val="009D1CD1"/>
    <w:rsid w:val="009D1F98"/>
    <w:rsid w:val="009D71BD"/>
    <w:rsid w:val="009E0384"/>
    <w:rsid w:val="009E3D5C"/>
    <w:rsid w:val="009E65A5"/>
    <w:rsid w:val="009E7338"/>
    <w:rsid w:val="009F11E1"/>
    <w:rsid w:val="009F1682"/>
    <w:rsid w:val="009F4C99"/>
    <w:rsid w:val="009F7FCA"/>
    <w:rsid w:val="00A008AA"/>
    <w:rsid w:val="00A02497"/>
    <w:rsid w:val="00A059CC"/>
    <w:rsid w:val="00A0600D"/>
    <w:rsid w:val="00A061B1"/>
    <w:rsid w:val="00A07F4C"/>
    <w:rsid w:val="00A12314"/>
    <w:rsid w:val="00A17E55"/>
    <w:rsid w:val="00A263EE"/>
    <w:rsid w:val="00A26919"/>
    <w:rsid w:val="00A304D4"/>
    <w:rsid w:val="00A30510"/>
    <w:rsid w:val="00A30D1C"/>
    <w:rsid w:val="00A30F47"/>
    <w:rsid w:val="00A31FCB"/>
    <w:rsid w:val="00A325B5"/>
    <w:rsid w:val="00A33269"/>
    <w:rsid w:val="00A33D05"/>
    <w:rsid w:val="00A35FE8"/>
    <w:rsid w:val="00A36395"/>
    <w:rsid w:val="00A368A6"/>
    <w:rsid w:val="00A43629"/>
    <w:rsid w:val="00A439EB"/>
    <w:rsid w:val="00A45593"/>
    <w:rsid w:val="00A476C9"/>
    <w:rsid w:val="00A512D9"/>
    <w:rsid w:val="00A56550"/>
    <w:rsid w:val="00A614C1"/>
    <w:rsid w:val="00A6593C"/>
    <w:rsid w:val="00A6623E"/>
    <w:rsid w:val="00A709ED"/>
    <w:rsid w:val="00A72D58"/>
    <w:rsid w:val="00A736C6"/>
    <w:rsid w:val="00A76587"/>
    <w:rsid w:val="00A85885"/>
    <w:rsid w:val="00A91DDA"/>
    <w:rsid w:val="00A929A2"/>
    <w:rsid w:val="00AA0CC2"/>
    <w:rsid w:val="00AA1462"/>
    <w:rsid w:val="00AA4FF2"/>
    <w:rsid w:val="00AA5509"/>
    <w:rsid w:val="00AA5F47"/>
    <w:rsid w:val="00AA7546"/>
    <w:rsid w:val="00AA7F38"/>
    <w:rsid w:val="00AB0F6A"/>
    <w:rsid w:val="00AB5B9E"/>
    <w:rsid w:val="00AC1D4C"/>
    <w:rsid w:val="00AC4386"/>
    <w:rsid w:val="00AC4858"/>
    <w:rsid w:val="00AC5671"/>
    <w:rsid w:val="00AC5EB0"/>
    <w:rsid w:val="00AC72E4"/>
    <w:rsid w:val="00AD1D3D"/>
    <w:rsid w:val="00AD3AEB"/>
    <w:rsid w:val="00AD4C85"/>
    <w:rsid w:val="00AD5464"/>
    <w:rsid w:val="00AD6612"/>
    <w:rsid w:val="00AD7A71"/>
    <w:rsid w:val="00AE17C1"/>
    <w:rsid w:val="00AE1CF1"/>
    <w:rsid w:val="00AE3A63"/>
    <w:rsid w:val="00AE3D5D"/>
    <w:rsid w:val="00AE53CC"/>
    <w:rsid w:val="00AF37B7"/>
    <w:rsid w:val="00AF45D5"/>
    <w:rsid w:val="00AF6142"/>
    <w:rsid w:val="00AF6D8E"/>
    <w:rsid w:val="00AF71A1"/>
    <w:rsid w:val="00AF7CAA"/>
    <w:rsid w:val="00B05395"/>
    <w:rsid w:val="00B07958"/>
    <w:rsid w:val="00B154AC"/>
    <w:rsid w:val="00B174C9"/>
    <w:rsid w:val="00B1758C"/>
    <w:rsid w:val="00B20882"/>
    <w:rsid w:val="00B21EAD"/>
    <w:rsid w:val="00B22358"/>
    <w:rsid w:val="00B22E91"/>
    <w:rsid w:val="00B242AE"/>
    <w:rsid w:val="00B27B08"/>
    <w:rsid w:val="00B31CA9"/>
    <w:rsid w:val="00B35B48"/>
    <w:rsid w:val="00B37338"/>
    <w:rsid w:val="00B378D0"/>
    <w:rsid w:val="00B4031C"/>
    <w:rsid w:val="00B42884"/>
    <w:rsid w:val="00B47BAF"/>
    <w:rsid w:val="00B50DD4"/>
    <w:rsid w:val="00B55675"/>
    <w:rsid w:val="00B57E10"/>
    <w:rsid w:val="00B61469"/>
    <w:rsid w:val="00B65F14"/>
    <w:rsid w:val="00B676AB"/>
    <w:rsid w:val="00B71534"/>
    <w:rsid w:val="00B729B3"/>
    <w:rsid w:val="00B730C9"/>
    <w:rsid w:val="00B7329E"/>
    <w:rsid w:val="00B804CE"/>
    <w:rsid w:val="00B82391"/>
    <w:rsid w:val="00B83793"/>
    <w:rsid w:val="00B8390B"/>
    <w:rsid w:val="00B87B7B"/>
    <w:rsid w:val="00B87EE3"/>
    <w:rsid w:val="00B921BF"/>
    <w:rsid w:val="00B93468"/>
    <w:rsid w:val="00B94D80"/>
    <w:rsid w:val="00B94FAF"/>
    <w:rsid w:val="00B95B15"/>
    <w:rsid w:val="00B97EDA"/>
    <w:rsid w:val="00BA0774"/>
    <w:rsid w:val="00BA1B17"/>
    <w:rsid w:val="00BB1845"/>
    <w:rsid w:val="00BB1A15"/>
    <w:rsid w:val="00BB4C27"/>
    <w:rsid w:val="00BB7FA5"/>
    <w:rsid w:val="00BC1049"/>
    <w:rsid w:val="00BC1850"/>
    <w:rsid w:val="00BC36BE"/>
    <w:rsid w:val="00BC403A"/>
    <w:rsid w:val="00BC48EE"/>
    <w:rsid w:val="00BC5117"/>
    <w:rsid w:val="00BD56C3"/>
    <w:rsid w:val="00BE6AFE"/>
    <w:rsid w:val="00BF3B99"/>
    <w:rsid w:val="00BF56C7"/>
    <w:rsid w:val="00BF63E4"/>
    <w:rsid w:val="00C05203"/>
    <w:rsid w:val="00C13C62"/>
    <w:rsid w:val="00C1454E"/>
    <w:rsid w:val="00C156AD"/>
    <w:rsid w:val="00C15C9E"/>
    <w:rsid w:val="00C15CCD"/>
    <w:rsid w:val="00C205E0"/>
    <w:rsid w:val="00C226A8"/>
    <w:rsid w:val="00C23B38"/>
    <w:rsid w:val="00C25DC9"/>
    <w:rsid w:val="00C26C70"/>
    <w:rsid w:val="00C27200"/>
    <w:rsid w:val="00C27756"/>
    <w:rsid w:val="00C3272B"/>
    <w:rsid w:val="00C32B98"/>
    <w:rsid w:val="00C3564B"/>
    <w:rsid w:val="00C37703"/>
    <w:rsid w:val="00C37F85"/>
    <w:rsid w:val="00C52EC9"/>
    <w:rsid w:val="00C53277"/>
    <w:rsid w:val="00C5444D"/>
    <w:rsid w:val="00C54FF8"/>
    <w:rsid w:val="00C5735A"/>
    <w:rsid w:val="00C5790F"/>
    <w:rsid w:val="00C61999"/>
    <w:rsid w:val="00C66CE4"/>
    <w:rsid w:val="00C67132"/>
    <w:rsid w:val="00C70841"/>
    <w:rsid w:val="00C71202"/>
    <w:rsid w:val="00C722BE"/>
    <w:rsid w:val="00C73A41"/>
    <w:rsid w:val="00C74D1E"/>
    <w:rsid w:val="00C80526"/>
    <w:rsid w:val="00C81A67"/>
    <w:rsid w:val="00C81E84"/>
    <w:rsid w:val="00C82861"/>
    <w:rsid w:val="00C860C5"/>
    <w:rsid w:val="00C87943"/>
    <w:rsid w:val="00C91456"/>
    <w:rsid w:val="00C93082"/>
    <w:rsid w:val="00C95C1D"/>
    <w:rsid w:val="00C95C4C"/>
    <w:rsid w:val="00C97C8A"/>
    <w:rsid w:val="00CA073F"/>
    <w:rsid w:val="00CA2B26"/>
    <w:rsid w:val="00CA6566"/>
    <w:rsid w:val="00CA7C77"/>
    <w:rsid w:val="00CB1AB8"/>
    <w:rsid w:val="00CB3B17"/>
    <w:rsid w:val="00CB60EC"/>
    <w:rsid w:val="00CB66C7"/>
    <w:rsid w:val="00CC1DAF"/>
    <w:rsid w:val="00CC1FEA"/>
    <w:rsid w:val="00CC287B"/>
    <w:rsid w:val="00CC4F36"/>
    <w:rsid w:val="00CC6C9F"/>
    <w:rsid w:val="00CC71BB"/>
    <w:rsid w:val="00CD021C"/>
    <w:rsid w:val="00CD121B"/>
    <w:rsid w:val="00CD2BC9"/>
    <w:rsid w:val="00CD45CC"/>
    <w:rsid w:val="00CE1081"/>
    <w:rsid w:val="00CE3333"/>
    <w:rsid w:val="00CE3D1E"/>
    <w:rsid w:val="00CE5817"/>
    <w:rsid w:val="00CE5E45"/>
    <w:rsid w:val="00CE6BC0"/>
    <w:rsid w:val="00CE7249"/>
    <w:rsid w:val="00CF24B8"/>
    <w:rsid w:val="00CF29FC"/>
    <w:rsid w:val="00CF2C25"/>
    <w:rsid w:val="00CF2D8A"/>
    <w:rsid w:val="00CF42EE"/>
    <w:rsid w:val="00CF4FBF"/>
    <w:rsid w:val="00CF50C1"/>
    <w:rsid w:val="00CF6D58"/>
    <w:rsid w:val="00D00CF1"/>
    <w:rsid w:val="00D04324"/>
    <w:rsid w:val="00D04766"/>
    <w:rsid w:val="00D0482A"/>
    <w:rsid w:val="00D05671"/>
    <w:rsid w:val="00D06281"/>
    <w:rsid w:val="00D120A1"/>
    <w:rsid w:val="00D129A2"/>
    <w:rsid w:val="00D140F9"/>
    <w:rsid w:val="00D152EA"/>
    <w:rsid w:val="00D169A3"/>
    <w:rsid w:val="00D16D89"/>
    <w:rsid w:val="00D202DB"/>
    <w:rsid w:val="00D20460"/>
    <w:rsid w:val="00D22037"/>
    <w:rsid w:val="00D25616"/>
    <w:rsid w:val="00D3068E"/>
    <w:rsid w:val="00D306B2"/>
    <w:rsid w:val="00D330C9"/>
    <w:rsid w:val="00D33991"/>
    <w:rsid w:val="00D3497A"/>
    <w:rsid w:val="00D35593"/>
    <w:rsid w:val="00D3629D"/>
    <w:rsid w:val="00D36336"/>
    <w:rsid w:val="00D40816"/>
    <w:rsid w:val="00D43460"/>
    <w:rsid w:val="00D43934"/>
    <w:rsid w:val="00D44796"/>
    <w:rsid w:val="00D44813"/>
    <w:rsid w:val="00D45A59"/>
    <w:rsid w:val="00D469A8"/>
    <w:rsid w:val="00D47B6B"/>
    <w:rsid w:val="00D50296"/>
    <w:rsid w:val="00D5165F"/>
    <w:rsid w:val="00D52C42"/>
    <w:rsid w:val="00D53DF5"/>
    <w:rsid w:val="00D5420C"/>
    <w:rsid w:val="00D544BE"/>
    <w:rsid w:val="00D55A97"/>
    <w:rsid w:val="00D56DDA"/>
    <w:rsid w:val="00D57B07"/>
    <w:rsid w:val="00D60139"/>
    <w:rsid w:val="00D633F6"/>
    <w:rsid w:val="00D653B8"/>
    <w:rsid w:val="00D65C8B"/>
    <w:rsid w:val="00D67DE3"/>
    <w:rsid w:val="00D700FE"/>
    <w:rsid w:val="00D707B0"/>
    <w:rsid w:val="00D7285F"/>
    <w:rsid w:val="00D75DC6"/>
    <w:rsid w:val="00D82BBC"/>
    <w:rsid w:val="00D82EB6"/>
    <w:rsid w:val="00D836F7"/>
    <w:rsid w:val="00D84024"/>
    <w:rsid w:val="00D8419D"/>
    <w:rsid w:val="00D87CFC"/>
    <w:rsid w:val="00D900AC"/>
    <w:rsid w:val="00D914F2"/>
    <w:rsid w:val="00D9502E"/>
    <w:rsid w:val="00D95507"/>
    <w:rsid w:val="00D95615"/>
    <w:rsid w:val="00D962F3"/>
    <w:rsid w:val="00D96733"/>
    <w:rsid w:val="00D97174"/>
    <w:rsid w:val="00D97507"/>
    <w:rsid w:val="00D97E6A"/>
    <w:rsid w:val="00DA2D0B"/>
    <w:rsid w:val="00DA4195"/>
    <w:rsid w:val="00DA458E"/>
    <w:rsid w:val="00DA6BEB"/>
    <w:rsid w:val="00DA7C34"/>
    <w:rsid w:val="00DB0328"/>
    <w:rsid w:val="00DB411A"/>
    <w:rsid w:val="00DB622A"/>
    <w:rsid w:val="00DB6F05"/>
    <w:rsid w:val="00DC3F71"/>
    <w:rsid w:val="00DC4082"/>
    <w:rsid w:val="00DC46F6"/>
    <w:rsid w:val="00DD3331"/>
    <w:rsid w:val="00DD6375"/>
    <w:rsid w:val="00DD689E"/>
    <w:rsid w:val="00DE3838"/>
    <w:rsid w:val="00DE786B"/>
    <w:rsid w:val="00DF2231"/>
    <w:rsid w:val="00DF2826"/>
    <w:rsid w:val="00DF3DE6"/>
    <w:rsid w:val="00E006D6"/>
    <w:rsid w:val="00E0201E"/>
    <w:rsid w:val="00E037BA"/>
    <w:rsid w:val="00E12AFE"/>
    <w:rsid w:val="00E13DD4"/>
    <w:rsid w:val="00E16AED"/>
    <w:rsid w:val="00E17231"/>
    <w:rsid w:val="00E172BD"/>
    <w:rsid w:val="00E24047"/>
    <w:rsid w:val="00E25389"/>
    <w:rsid w:val="00E25E44"/>
    <w:rsid w:val="00E34E2D"/>
    <w:rsid w:val="00E3586D"/>
    <w:rsid w:val="00E41110"/>
    <w:rsid w:val="00E43937"/>
    <w:rsid w:val="00E50883"/>
    <w:rsid w:val="00E56808"/>
    <w:rsid w:val="00E60603"/>
    <w:rsid w:val="00E60979"/>
    <w:rsid w:val="00E624A0"/>
    <w:rsid w:val="00E63F81"/>
    <w:rsid w:val="00E66442"/>
    <w:rsid w:val="00E6721B"/>
    <w:rsid w:val="00E7023C"/>
    <w:rsid w:val="00E724EF"/>
    <w:rsid w:val="00E72E7E"/>
    <w:rsid w:val="00E75091"/>
    <w:rsid w:val="00E751B8"/>
    <w:rsid w:val="00E7790E"/>
    <w:rsid w:val="00E838CD"/>
    <w:rsid w:val="00E84109"/>
    <w:rsid w:val="00E86980"/>
    <w:rsid w:val="00E9033D"/>
    <w:rsid w:val="00E93BA3"/>
    <w:rsid w:val="00E95641"/>
    <w:rsid w:val="00E96770"/>
    <w:rsid w:val="00EA0D11"/>
    <w:rsid w:val="00EA11D6"/>
    <w:rsid w:val="00EA6B9F"/>
    <w:rsid w:val="00EA70EF"/>
    <w:rsid w:val="00EA7800"/>
    <w:rsid w:val="00EB2FAF"/>
    <w:rsid w:val="00EB3918"/>
    <w:rsid w:val="00EB40B2"/>
    <w:rsid w:val="00EB4714"/>
    <w:rsid w:val="00EC002A"/>
    <w:rsid w:val="00EC098D"/>
    <w:rsid w:val="00EC1E8B"/>
    <w:rsid w:val="00EC29A1"/>
    <w:rsid w:val="00ED0803"/>
    <w:rsid w:val="00ED14AB"/>
    <w:rsid w:val="00ED485F"/>
    <w:rsid w:val="00ED692B"/>
    <w:rsid w:val="00EE7534"/>
    <w:rsid w:val="00EF452D"/>
    <w:rsid w:val="00EF5247"/>
    <w:rsid w:val="00EF5EA2"/>
    <w:rsid w:val="00F01028"/>
    <w:rsid w:val="00F015E6"/>
    <w:rsid w:val="00F07462"/>
    <w:rsid w:val="00F07DA3"/>
    <w:rsid w:val="00F10524"/>
    <w:rsid w:val="00F12A40"/>
    <w:rsid w:val="00F12EE9"/>
    <w:rsid w:val="00F134A4"/>
    <w:rsid w:val="00F16116"/>
    <w:rsid w:val="00F17DB1"/>
    <w:rsid w:val="00F20519"/>
    <w:rsid w:val="00F208BA"/>
    <w:rsid w:val="00F23AF7"/>
    <w:rsid w:val="00F24703"/>
    <w:rsid w:val="00F2500E"/>
    <w:rsid w:val="00F266E9"/>
    <w:rsid w:val="00F307FF"/>
    <w:rsid w:val="00F309BF"/>
    <w:rsid w:val="00F35953"/>
    <w:rsid w:val="00F36C5D"/>
    <w:rsid w:val="00F37248"/>
    <w:rsid w:val="00F37BAE"/>
    <w:rsid w:val="00F37EDE"/>
    <w:rsid w:val="00F423FB"/>
    <w:rsid w:val="00F44CD9"/>
    <w:rsid w:val="00F44D3C"/>
    <w:rsid w:val="00F45D4E"/>
    <w:rsid w:val="00F46028"/>
    <w:rsid w:val="00F53D78"/>
    <w:rsid w:val="00F5530C"/>
    <w:rsid w:val="00F55A55"/>
    <w:rsid w:val="00F5752E"/>
    <w:rsid w:val="00F6019D"/>
    <w:rsid w:val="00F61679"/>
    <w:rsid w:val="00F61A14"/>
    <w:rsid w:val="00F61A2A"/>
    <w:rsid w:val="00F64070"/>
    <w:rsid w:val="00F649AD"/>
    <w:rsid w:val="00F663EE"/>
    <w:rsid w:val="00F668FE"/>
    <w:rsid w:val="00F72362"/>
    <w:rsid w:val="00F7388E"/>
    <w:rsid w:val="00F80103"/>
    <w:rsid w:val="00F84862"/>
    <w:rsid w:val="00F8553B"/>
    <w:rsid w:val="00F90AB8"/>
    <w:rsid w:val="00F936D0"/>
    <w:rsid w:val="00F93FAF"/>
    <w:rsid w:val="00F9406D"/>
    <w:rsid w:val="00F95A8D"/>
    <w:rsid w:val="00F97F77"/>
    <w:rsid w:val="00FA7CC8"/>
    <w:rsid w:val="00FA7EE1"/>
    <w:rsid w:val="00FB047C"/>
    <w:rsid w:val="00FB27DD"/>
    <w:rsid w:val="00FB7799"/>
    <w:rsid w:val="00FC0F90"/>
    <w:rsid w:val="00FC7D9C"/>
    <w:rsid w:val="00FD2098"/>
    <w:rsid w:val="00FD2969"/>
    <w:rsid w:val="00FD3065"/>
    <w:rsid w:val="00FD5C9C"/>
    <w:rsid w:val="00FD5F76"/>
    <w:rsid w:val="00FE1C4E"/>
    <w:rsid w:val="00FE3DD0"/>
    <w:rsid w:val="00FE5597"/>
    <w:rsid w:val="00FE7B84"/>
    <w:rsid w:val="00FF1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2450A9"/>
  <w15:docId w15:val="{584E6A11-FDC7-4620-8959-4FF4E2B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63"/>
    <w:pPr>
      <w:spacing w:after="200" w:line="276" w:lineRule="auto"/>
    </w:pPr>
    <w:rPr>
      <w:rFonts w:eastAsia="Times New Roman"/>
      <w:sz w:val="22"/>
      <w:szCs w:val="22"/>
      <w:lang w:val="ru-RU" w:eastAsia="en-US"/>
    </w:rPr>
  </w:style>
  <w:style w:type="paragraph" w:styleId="3">
    <w:name w:val="heading 3"/>
    <w:basedOn w:val="a"/>
    <w:next w:val="a"/>
    <w:link w:val="30"/>
    <w:qFormat/>
    <w:rsid w:val="00FD5C9C"/>
    <w:pPr>
      <w:autoSpaceDE w:val="0"/>
      <w:autoSpaceDN w:val="0"/>
      <w:adjustRightInd w:val="0"/>
      <w:spacing w:after="0" w:line="240" w:lineRule="auto"/>
      <w:outlineLvl w:val="2"/>
    </w:pPr>
    <w:rPr>
      <w:rFonts w:ascii="Times New Roman CYR" w:eastAsia="Calibri" w:hAnsi="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D5C9C"/>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FD5C9C"/>
    <w:rPr>
      <w:rFonts w:ascii="Times New Roman" w:hAnsi="Times New Roman"/>
      <w:sz w:val="24"/>
      <w:lang w:val="x-none" w:eastAsia="x-non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qFormat/>
    <w:rsid w:val="00FD5C9C"/>
    <w:pPr>
      <w:spacing w:after="120" w:line="240" w:lineRule="auto"/>
      <w:ind w:left="283"/>
    </w:pPr>
    <w:rPr>
      <w:rFonts w:ascii="Times New Roman" w:eastAsia="Calibri" w:hAnsi="Times New Roman"/>
      <w:sz w:val="24"/>
      <w:szCs w:val="24"/>
      <w:lang w:eastAsia="ru-RU"/>
    </w:rPr>
  </w:style>
  <w:style w:type="paragraph" w:customStyle="1" w:styleId="rvps2">
    <w:name w:val="rvps2"/>
    <w:basedOn w:val="a"/>
    <w:rsid w:val="00FD5C9C"/>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Абзац списка1"/>
    <w:basedOn w:val="a"/>
    <w:rsid w:val="00FD5C9C"/>
    <w:pPr>
      <w:spacing w:after="0" w:line="240" w:lineRule="auto"/>
      <w:ind w:left="708"/>
    </w:pPr>
    <w:rPr>
      <w:rFonts w:ascii="Times New Roman" w:eastAsia="Calibri" w:hAnsi="Times New Roman"/>
      <w:sz w:val="20"/>
      <w:szCs w:val="20"/>
      <w:lang w:val="uk-UA" w:eastAsia="ru-RU"/>
    </w:rPr>
  </w:style>
  <w:style w:type="character" w:styleId="a5">
    <w:name w:val="Strong"/>
    <w:uiPriority w:val="22"/>
    <w:qFormat/>
    <w:rsid w:val="00FD5C9C"/>
    <w:rPr>
      <w:b/>
    </w:rPr>
  </w:style>
  <w:style w:type="character" w:customStyle="1" w:styleId="HTML">
    <w:name w:val="Стандартный HTML Знак"/>
    <w:aliases w:val="Знак Знак"/>
    <w:link w:val="HTML0"/>
    <w:locked/>
    <w:rsid w:val="00FD5C9C"/>
    <w:rPr>
      <w:rFonts w:ascii="Courier New" w:eastAsia="Times New Roman" w:hAnsi="Courier New"/>
    </w:rPr>
  </w:style>
  <w:style w:type="paragraph" w:styleId="HTML0">
    <w:name w:val="HTML Preformatted"/>
    <w:aliases w:val="Знак"/>
    <w:basedOn w:val="a"/>
    <w:link w:val="HTML"/>
    <w:rsid w:val="00FD5C9C"/>
    <w:pPr>
      <w:tabs>
        <w:tab w:val="left" w:pos="708"/>
      </w:tabs>
      <w:spacing w:after="0" w:line="240" w:lineRule="auto"/>
    </w:pPr>
    <w:rPr>
      <w:rFonts w:ascii="Courier New" w:hAnsi="Courier New" w:cs="Courier New"/>
    </w:rPr>
  </w:style>
  <w:style w:type="character" w:customStyle="1" w:styleId="HTML1">
    <w:name w:val="Стандартный HTML Знак1"/>
    <w:semiHidden/>
    <w:rsid w:val="00FD5C9C"/>
    <w:rPr>
      <w:rFonts w:ascii="Consolas" w:eastAsia="Times New Roman" w:hAnsi="Consolas"/>
      <w:sz w:val="20"/>
    </w:rPr>
  </w:style>
  <w:style w:type="paragraph" w:styleId="2">
    <w:name w:val="Body Text 2"/>
    <w:basedOn w:val="a"/>
    <w:link w:val="20"/>
    <w:semiHidden/>
    <w:rsid w:val="00FD5C9C"/>
    <w:pPr>
      <w:spacing w:after="120" w:line="480" w:lineRule="auto"/>
    </w:pPr>
  </w:style>
  <w:style w:type="character" w:customStyle="1" w:styleId="20">
    <w:name w:val="Основной текст 2 Знак"/>
    <w:link w:val="2"/>
    <w:semiHidden/>
    <w:locked/>
    <w:rsid w:val="00FD5C9C"/>
    <w:rPr>
      <w:rFonts w:ascii="Calibri" w:eastAsia="Times New Roman" w:hAnsi="Calibri"/>
      <w:lang w:val="x-none" w:eastAsia="x-none"/>
    </w:rPr>
  </w:style>
  <w:style w:type="character" w:customStyle="1" w:styleId="30">
    <w:name w:val="Заголовок 3 Знак"/>
    <w:link w:val="3"/>
    <w:locked/>
    <w:rsid w:val="00FD5C9C"/>
    <w:rPr>
      <w:rFonts w:ascii="Times New Roman CYR" w:hAnsi="Times New Roman CYR"/>
      <w:sz w:val="24"/>
      <w:lang w:val="x-none" w:eastAsia="x-none"/>
    </w:rPr>
  </w:style>
  <w:style w:type="character" w:customStyle="1" w:styleId="xfmc0">
    <w:name w:val="xfmc0"/>
    <w:rsid w:val="00FD5C9C"/>
  </w:style>
  <w:style w:type="paragraph" w:customStyle="1" w:styleId="rvps14">
    <w:name w:val="rvps14"/>
    <w:basedOn w:val="a"/>
    <w:rsid w:val="007157B9"/>
    <w:pPr>
      <w:widowControl w:val="0"/>
      <w:suppressAutoHyphens/>
      <w:autoSpaceDE w:val="0"/>
      <w:spacing w:before="280" w:after="280" w:line="240" w:lineRule="auto"/>
    </w:pPr>
    <w:rPr>
      <w:rFonts w:ascii="Liberation Serif" w:eastAsia="Calibri" w:hAnsi="Liberation Serif" w:cs="Liberation Serif"/>
      <w:sz w:val="24"/>
      <w:szCs w:val="24"/>
      <w:lang w:eastAsia="zh-CN"/>
    </w:rPr>
  </w:style>
  <w:style w:type="character" w:customStyle="1" w:styleId="apple-converted-space">
    <w:name w:val="apple-converted-space"/>
    <w:rsid w:val="003E4003"/>
    <w:rPr>
      <w:rFonts w:cs="Times New Roman"/>
    </w:rPr>
  </w:style>
  <w:style w:type="paragraph" w:styleId="21">
    <w:name w:val="Body Text Indent 2"/>
    <w:basedOn w:val="a"/>
    <w:link w:val="22"/>
    <w:rsid w:val="00B729B3"/>
    <w:pPr>
      <w:spacing w:after="120" w:line="480" w:lineRule="auto"/>
      <w:ind w:left="283"/>
    </w:pPr>
  </w:style>
  <w:style w:type="character" w:customStyle="1" w:styleId="22">
    <w:name w:val="Основной текст с отступом 2 Знак"/>
    <w:link w:val="21"/>
    <w:rsid w:val="00B729B3"/>
    <w:rPr>
      <w:rFonts w:eastAsia="Times New Roman"/>
      <w:sz w:val="22"/>
      <w:szCs w:val="22"/>
      <w:lang w:eastAsia="en-US"/>
    </w:rPr>
  </w:style>
  <w:style w:type="paragraph" w:styleId="a6">
    <w:name w:val="List Paragraph"/>
    <w:basedOn w:val="a"/>
    <w:uiPriority w:val="34"/>
    <w:qFormat/>
    <w:rsid w:val="00B729B3"/>
    <w:pPr>
      <w:suppressAutoHyphens/>
      <w:spacing w:after="0" w:line="240" w:lineRule="auto"/>
      <w:ind w:left="720"/>
      <w:contextualSpacing/>
    </w:pPr>
    <w:rPr>
      <w:rFonts w:ascii="Times New Roman" w:hAnsi="Times New Roman"/>
      <w:sz w:val="24"/>
      <w:szCs w:val="24"/>
      <w:lang w:eastAsia="ar-SA"/>
    </w:rPr>
  </w:style>
  <w:style w:type="paragraph" w:styleId="a7">
    <w:name w:val="Balloon Text"/>
    <w:basedOn w:val="a"/>
    <w:link w:val="a8"/>
    <w:rsid w:val="00557021"/>
    <w:pPr>
      <w:spacing w:after="0" w:line="240" w:lineRule="auto"/>
    </w:pPr>
    <w:rPr>
      <w:rFonts w:ascii="Tahoma" w:hAnsi="Tahoma" w:cs="Tahoma"/>
      <w:sz w:val="16"/>
      <w:szCs w:val="16"/>
    </w:rPr>
  </w:style>
  <w:style w:type="character" w:customStyle="1" w:styleId="a8">
    <w:name w:val="Текст выноски Знак"/>
    <w:link w:val="a7"/>
    <w:rsid w:val="00557021"/>
    <w:rPr>
      <w:rFonts w:ascii="Tahoma" w:eastAsia="Times New Roman" w:hAnsi="Tahoma" w:cs="Tahoma"/>
      <w:sz w:val="16"/>
      <w:szCs w:val="16"/>
      <w:lang w:val="ru-RU" w:eastAsia="en-US"/>
    </w:rPr>
  </w:style>
  <w:style w:type="paragraph" w:styleId="a9">
    <w:name w:val="header"/>
    <w:basedOn w:val="a"/>
    <w:link w:val="aa"/>
    <w:rsid w:val="00704151"/>
    <w:pPr>
      <w:tabs>
        <w:tab w:val="center" w:pos="4677"/>
        <w:tab w:val="right" w:pos="9355"/>
      </w:tabs>
    </w:pPr>
  </w:style>
  <w:style w:type="character" w:customStyle="1" w:styleId="aa">
    <w:name w:val="Верхний колонтитул Знак"/>
    <w:link w:val="a9"/>
    <w:rsid w:val="00704151"/>
    <w:rPr>
      <w:rFonts w:eastAsia="Times New Roman"/>
      <w:sz w:val="22"/>
      <w:szCs w:val="22"/>
      <w:lang w:val="ru-RU" w:eastAsia="en-US"/>
    </w:rPr>
  </w:style>
  <w:style w:type="paragraph" w:styleId="ab">
    <w:name w:val="footer"/>
    <w:basedOn w:val="a"/>
    <w:link w:val="ac"/>
    <w:uiPriority w:val="99"/>
    <w:rsid w:val="00704151"/>
    <w:pPr>
      <w:tabs>
        <w:tab w:val="center" w:pos="4677"/>
        <w:tab w:val="right" w:pos="9355"/>
      </w:tabs>
    </w:pPr>
  </w:style>
  <w:style w:type="character" w:customStyle="1" w:styleId="ac">
    <w:name w:val="Нижний колонтитул Знак"/>
    <w:link w:val="ab"/>
    <w:uiPriority w:val="99"/>
    <w:rsid w:val="00704151"/>
    <w:rPr>
      <w:rFonts w:eastAsia="Times New Roman"/>
      <w:sz w:val="22"/>
      <w:szCs w:val="22"/>
      <w:lang w:val="ru-RU" w:eastAsia="en-US"/>
    </w:rPr>
  </w:style>
  <w:style w:type="table" w:styleId="ad">
    <w:name w:val="Table Grid"/>
    <w:basedOn w:val="a1"/>
    <w:uiPriority w:val="59"/>
    <w:locked/>
    <w:rsid w:val="00397AE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10574"/>
    <w:rPr>
      <w:rFonts w:eastAsia="Times New Roman"/>
      <w:sz w:val="22"/>
      <w:szCs w:val="22"/>
      <w:lang w:val="ru-RU" w:eastAsia="en-US"/>
    </w:rPr>
  </w:style>
  <w:style w:type="numbering" w:customStyle="1" w:styleId="11">
    <w:name w:val="Нет списка1"/>
    <w:next w:val="a2"/>
    <w:uiPriority w:val="99"/>
    <w:semiHidden/>
    <w:unhideWhenUsed/>
    <w:rsid w:val="00BF63E4"/>
  </w:style>
  <w:style w:type="numbering" w:customStyle="1" w:styleId="23">
    <w:name w:val="Нет списка2"/>
    <w:next w:val="a2"/>
    <w:uiPriority w:val="99"/>
    <w:semiHidden/>
    <w:rsid w:val="00BF63E4"/>
  </w:style>
  <w:style w:type="character" w:styleId="af">
    <w:name w:val="FollowedHyperlink"/>
    <w:rsid w:val="00BF63E4"/>
    <w:rPr>
      <w:color w:val="800080"/>
      <w:u w:val="single"/>
    </w:rPr>
  </w:style>
  <w:style w:type="table" w:customStyle="1" w:styleId="12">
    <w:name w:val="Сетка таблицы1"/>
    <w:basedOn w:val="a1"/>
    <w:next w:val="ad"/>
    <w:uiPriority w:val="39"/>
    <w:rsid w:val="00BF63E4"/>
    <w:rPr>
      <w:rFonts w:eastAsia="Droid Sans Fallbac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locked/>
    <w:rsid w:val="00BF63E4"/>
    <w:pPr>
      <w:spacing w:after="0" w:line="240" w:lineRule="auto"/>
      <w:jc w:val="center"/>
    </w:pPr>
    <w:rPr>
      <w:rFonts w:ascii="Arial" w:hAnsi="Arial" w:cs="Arial"/>
      <w:b/>
      <w:bCs/>
      <w:sz w:val="24"/>
      <w:szCs w:val="24"/>
      <w:lang w:val="uk-UA" w:eastAsia="ru-RU"/>
    </w:rPr>
  </w:style>
  <w:style w:type="character" w:customStyle="1" w:styleId="af1">
    <w:name w:val="Название Знак"/>
    <w:link w:val="af0"/>
    <w:uiPriority w:val="99"/>
    <w:rsid w:val="00BF63E4"/>
    <w:rPr>
      <w:rFonts w:ascii="Arial" w:eastAsia="Times New Roman" w:hAnsi="Arial" w:cs="Arial"/>
      <w:b/>
      <w:bCs/>
      <w:sz w:val="24"/>
      <w:szCs w:val="24"/>
      <w:lang w:val="uk-UA"/>
    </w:rPr>
  </w:style>
  <w:style w:type="character" w:styleId="af2">
    <w:name w:val="Emphasis"/>
    <w:basedOn w:val="a0"/>
    <w:qFormat/>
    <w:locked/>
    <w:rsid w:val="00CC1FEA"/>
    <w:rPr>
      <w:i/>
      <w:iCs/>
    </w:rPr>
  </w:style>
  <w:style w:type="table" w:styleId="-3">
    <w:name w:val="Light List Accent 3"/>
    <w:basedOn w:val="a1"/>
    <w:uiPriority w:val="61"/>
    <w:rsid w:val="00EC098D"/>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Сетка таблицы2"/>
    <w:basedOn w:val="a1"/>
    <w:next w:val="ad"/>
    <w:uiPriority w:val="59"/>
    <w:rsid w:val="00B27B08"/>
    <w:pPr>
      <w:suppressAutoHyphens/>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209924524">
      <w:bodyDiv w:val="1"/>
      <w:marLeft w:val="0"/>
      <w:marRight w:val="0"/>
      <w:marTop w:val="0"/>
      <w:marBottom w:val="0"/>
      <w:divBdr>
        <w:top w:val="none" w:sz="0" w:space="0" w:color="auto"/>
        <w:left w:val="none" w:sz="0" w:space="0" w:color="auto"/>
        <w:bottom w:val="none" w:sz="0" w:space="0" w:color="auto"/>
        <w:right w:val="none" w:sz="0" w:space="0" w:color="auto"/>
      </w:divBdr>
    </w:div>
    <w:div w:id="275255899">
      <w:bodyDiv w:val="1"/>
      <w:marLeft w:val="0"/>
      <w:marRight w:val="0"/>
      <w:marTop w:val="0"/>
      <w:marBottom w:val="0"/>
      <w:divBdr>
        <w:top w:val="none" w:sz="0" w:space="0" w:color="auto"/>
        <w:left w:val="none" w:sz="0" w:space="0" w:color="auto"/>
        <w:bottom w:val="none" w:sz="0" w:space="0" w:color="auto"/>
        <w:right w:val="none" w:sz="0" w:space="0" w:color="auto"/>
      </w:divBdr>
    </w:div>
    <w:div w:id="331375184">
      <w:bodyDiv w:val="1"/>
      <w:marLeft w:val="0"/>
      <w:marRight w:val="0"/>
      <w:marTop w:val="0"/>
      <w:marBottom w:val="0"/>
      <w:divBdr>
        <w:top w:val="none" w:sz="0" w:space="0" w:color="auto"/>
        <w:left w:val="none" w:sz="0" w:space="0" w:color="auto"/>
        <w:bottom w:val="none" w:sz="0" w:space="0" w:color="auto"/>
        <w:right w:val="none" w:sz="0" w:space="0" w:color="auto"/>
      </w:divBdr>
    </w:div>
    <w:div w:id="409431411">
      <w:bodyDiv w:val="1"/>
      <w:marLeft w:val="0"/>
      <w:marRight w:val="0"/>
      <w:marTop w:val="0"/>
      <w:marBottom w:val="0"/>
      <w:divBdr>
        <w:top w:val="none" w:sz="0" w:space="0" w:color="auto"/>
        <w:left w:val="none" w:sz="0" w:space="0" w:color="auto"/>
        <w:bottom w:val="none" w:sz="0" w:space="0" w:color="auto"/>
        <w:right w:val="none" w:sz="0" w:space="0" w:color="auto"/>
      </w:divBdr>
    </w:div>
    <w:div w:id="737442643">
      <w:bodyDiv w:val="1"/>
      <w:marLeft w:val="0"/>
      <w:marRight w:val="0"/>
      <w:marTop w:val="0"/>
      <w:marBottom w:val="0"/>
      <w:divBdr>
        <w:top w:val="none" w:sz="0" w:space="0" w:color="auto"/>
        <w:left w:val="none" w:sz="0" w:space="0" w:color="auto"/>
        <w:bottom w:val="none" w:sz="0" w:space="0" w:color="auto"/>
        <w:right w:val="none" w:sz="0" w:space="0" w:color="auto"/>
      </w:divBdr>
    </w:div>
    <w:div w:id="740175648">
      <w:bodyDiv w:val="1"/>
      <w:marLeft w:val="0"/>
      <w:marRight w:val="0"/>
      <w:marTop w:val="0"/>
      <w:marBottom w:val="0"/>
      <w:divBdr>
        <w:top w:val="none" w:sz="0" w:space="0" w:color="auto"/>
        <w:left w:val="none" w:sz="0" w:space="0" w:color="auto"/>
        <w:bottom w:val="none" w:sz="0" w:space="0" w:color="auto"/>
        <w:right w:val="none" w:sz="0" w:space="0" w:color="auto"/>
      </w:divBdr>
    </w:div>
    <w:div w:id="793520706">
      <w:bodyDiv w:val="1"/>
      <w:marLeft w:val="0"/>
      <w:marRight w:val="0"/>
      <w:marTop w:val="0"/>
      <w:marBottom w:val="0"/>
      <w:divBdr>
        <w:top w:val="none" w:sz="0" w:space="0" w:color="auto"/>
        <w:left w:val="none" w:sz="0" w:space="0" w:color="auto"/>
        <w:bottom w:val="none" w:sz="0" w:space="0" w:color="auto"/>
        <w:right w:val="none" w:sz="0" w:space="0" w:color="auto"/>
      </w:divBdr>
    </w:div>
    <w:div w:id="806170879">
      <w:bodyDiv w:val="1"/>
      <w:marLeft w:val="0"/>
      <w:marRight w:val="0"/>
      <w:marTop w:val="0"/>
      <w:marBottom w:val="0"/>
      <w:divBdr>
        <w:top w:val="none" w:sz="0" w:space="0" w:color="auto"/>
        <w:left w:val="none" w:sz="0" w:space="0" w:color="auto"/>
        <w:bottom w:val="none" w:sz="0" w:space="0" w:color="auto"/>
        <w:right w:val="none" w:sz="0" w:space="0" w:color="auto"/>
      </w:divBdr>
      <w:divsChild>
        <w:div w:id="471482935">
          <w:marLeft w:val="0"/>
          <w:marRight w:val="0"/>
          <w:marTop w:val="0"/>
          <w:marBottom w:val="0"/>
          <w:divBdr>
            <w:top w:val="none" w:sz="0" w:space="0" w:color="auto"/>
            <w:left w:val="none" w:sz="0" w:space="0" w:color="auto"/>
            <w:bottom w:val="none" w:sz="0" w:space="0" w:color="auto"/>
            <w:right w:val="none" w:sz="0" w:space="0" w:color="auto"/>
          </w:divBdr>
        </w:div>
      </w:divsChild>
    </w:div>
    <w:div w:id="821773722">
      <w:bodyDiv w:val="1"/>
      <w:marLeft w:val="0"/>
      <w:marRight w:val="0"/>
      <w:marTop w:val="0"/>
      <w:marBottom w:val="0"/>
      <w:divBdr>
        <w:top w:val="none" w:sz="0" w:space="0" w:color="auto"/>
        <w:left w:val="none" w:sz="0" w:space="0" w:color="auto"/>
        <w:bottom w:val="none" w:sz="0" w:space="0" w:color="auto"/>
        <w:right w:val="none" w:sz="0" w:space="0" w:color="auto"/>
      </w:divBdr>
    </w:div>
    <w:div w:id="837648382">
      <w:bodyDiv w:val="1"/>
      <w:marLeft w:val="0"/>
      <w:marRight w:val="0"/>
      <w:marTop w:val="0"/>
      <w:marBottom w:val="0"/>
      <w:divBdr>
        <w:top w:val="none" w:sz="0" w:space="0" w:color="auto"/>
        <w:left w:val="none" w:sz="0" w:space="0" w:color="auto"/>
        <w:bottom w:val="none" w:sz="0" w:space="0" w:color="auto"/>
        <w:right w:val="none" w:sz="0" w:space="0" w:color="auto"/>
      </w:divBdr>
    </w:div>
    <w:div w:id="840316454">
      <w:bodyDiv w:val="1"/>
      <w:marLeft w:val="0"/>
      <w:marRight w:val="0"/>
      <w:marTop w:val="0"/>
      <w:marBottom w:val="0"/>
      <w:divBdr>
        <w:top w:val="none" w:sz="0" w:space="0" w:color="auto"/>
        <w:left w:val="none" w:sz="0" w:space="0" w:color="auto"/>
        <w:bottom w:val="none" w:sz="0" w:space="0" w:color="auto"/>
        <w:right w:val="none" w:sz="0" w:space="0" w:color="auto"/>
      </w:divBdr>
    </w:div>
    <w:div w:id="859054537">
      <w:bodyDiv w:val="1"/>
      <w:marLeft w:val="0"/>
      <w:marRight w:val="0"/>
      <w:marTop w:val="0"/>
      <w:marBottom w:val="0"/>
      <w:divBdr>
        <w:top w:val="none" w:sz="0" w:space="0" w:color="auto"/>
        <w:left w:val="none" w:sz="0" w:space="0" w:color="auto"/>
        <w:bottom w:val="none" w:sz="0" w:space="0" w:color="auto"/>
        <w:right w:val="none" w:sz="0" w:space="0" w:color="auto"/>
      </w:divBdr>
    </w:div>
    <w:div w:id="981888529">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036587520">
      <w:bodyDiv w:val="1"/>
      <w:marLeft w:val="0"/>
      <w:marRight w:val="0"/>
      <w:marTop w:val="0"/>
      <w:marBottom w:val="0"/>
      <w:divBdr>
        <w:top w:val="none" w:sz="0" w:space="0" w:color="auto"/>
        <w:left w:val="none" w:sz="0" w:space="0" w:color="auto"/>
        <w:bottom w:val="none" w:sz="0" w:space="0" w:color="auto"/>
        <w:right w:val="none" w:sz="0" w:space="0" w:color="auto"/>
      </w:divBdr>
    </w:div>
    <w:div w:id="1307972685">
      <w:bodyDiv w:val="1"/>
      <w:marLeft w:val="0"/>
      <w:marRight w:val="0"/>
      <w:marTop w:val="0"/>
      <w:marBottom w:val="0"/>
      <w:divBdr>
        <w:top w:val="none" w:sz="0" w:space="0" w:color="auto"/>
        <w:left w:val="none" w:sz="0" w:space="0" w:color="auto"/>
        <w:bottom w:val="none" w:sz="0" w:space="0" w:color="auto"/>
        <w:right w:val="none" w:sz="0" w:space="0" w:color="auto"/>
      </w:divBdr>
    </w:div>
    <w:div w:id="1333145475">
      <w:bodyDiv w:val="1"/>
      <w:marLeft w:val="0"/>
      <w:marRight w:val="0"/>
      <w:marTop w:val="0"/>
      <w:marBottom w:val="0"/>
      <w:divBdr>
        <w:top w:val="none" w:sz="0" w:space="0" w:color="auto"/>
        <w:left w:val="none" w:sz="0" w:space="0" w:color="auto"/>
        <w:bottom w:val="none" w:sz="0" w:space="0" w:color="auto"/>
        <w:right w:val="none" w:sz="0" w:space="0" w:color="auto"/>
      </w:divBdr>
    </w:div>
    <w:div w:id="1334338284">
      <w:bodyDiv w:val="1"/>
      <w:marLeft w:val="0"/>
      <w:marRight w:val="0"/>
      <w:marTop w:val="0"/>
      <w:marBottom w:val="0"/>
      <w:divBdr>
        <w:top w:val="none" w:sz="0" w:space="0" w:color="auto"/>
        <w:left w:val="none" w:sz="0" w:space="0" w:color="auto"/>
        <w:bottom w:val="none" w:sz="0" w:space="0" w:color="auto"/>
        <w:right w:val="none" w:sz="0" w:space="0" w:color="auto"/>
      </w:divBdr>
    </w:div>
    <w:div w:id="1370834605">
      <w:bodyDiv w:val="1"/>
      <w:marLeft w:val="0"/>
      <w:marRight w:val="0"/>
      <w:marTop w:val="0"/>
      <w:marBottom w:val="0"/>
      <w:divBdr>
        <w:top w:val="none" w:sz="0" w:space="0" w:color="auto"/>
        <w:left w:val="none" w:sz="0" w:space="0" w:color="auto"/>
        <w:bottom w:val="none" w:sz="0" w:space="0" w:color="auto"/>
        <w:right w:val="none" w:sz="0" w:space="0" w:color="auto"/>
      </w:divBdr>
    </w:div>
    <w:div w:id="1615399470">
      <w:bodyDiv w:val="1"/>
      <w:marLeft w:val="0"/>
      <w:marRight w:val="0"/>
      <w:marTop w:val="0"/>
      <w:marBottom w:val="0"/>
      <w:divBdr>
        <w:top w:val="none" w:sz="0" w:space="0" w:color="auto"/>
        <w:left w:val="none" w:sz="0" w:space="0" w:color="auto"/>
        <w:bottom w:val="none" w:sz="0" w:space="0" w:color="auto"/>
        <w:right w:val="none" w:sz="0" w:space="0" w:color="auto"/>
      </w:divBdr>
    </w:div>
    <w:div w:id="1697777997">
      <w:bodyDiv w:val="1"/>
      <w:marLeft w:val="0"/>
      <w:marRight w:val="0"/>
      <w:marTop w:val="0"/>
      <w:marBottom w:val="0"/>
      <w:divBdr>
        <w:top w:val="none" w:sz="0" w:space="0" w:color="auto"/>
        <w:left w:val="none" w:sz="0" w:space="0" w:color="auto"/>
        <w:bottom w:val="none" w:sz="0" w:space="0" w:color="auto"/>
        <w:right w:val="none" w:sz="0" w:space="0" w:color="auto"/>
      </w:divBdr>
    </w:div>
    <w:div w:id="1724987996">
      <w:bodyDiv w:val="1"/>
      <w:marLeft w:val="0"/>
      <w:marRight w:val="0"/>
      <w:marTop w:val="0"/>
      <w:marBottom w:val="0"/>
      <w:divBdr>
        <w:top w:val="none" w:sz="0" w:space="0" w:color="auto"/>
        <w:left w:val="none" w:sz="0" w:space="0" w:color="auto"/>
        <w:bottom w:val="none" w:sz="0" w:space="0" w:color="auto"/>
        <w:right w:val="none" w:sz="0" w:space="0" w:color="auto"/>
      </w:divBdr>
    </w:div>
    <w:div w:id="1880780796">
      <w:bodyDiv w:val="1"/>
      <w:marLeft w:val="0"/>
      <w:marRight w:val="0"/>
      <w:marTop w:val="0"/>
      <w:marBottom w:val="0"/>
      <w:divBdr>
        <w:top w:val="none" w:sz="0" w:space="0" w:color="auto"/>
        <w:left w:val="none" w:sz="0" w:space="0" w:color="auto"/>
        <w:bottom w:val="none" w:sz="0" w:space="0" w:color="auto"/>
        <w:right w:val="none" w:sz="0" w:space="0" w:color="auto"/>
      </w:divBdr>
    </w:div>
    <w:div w:id="1908108443">
      <w:bodyDiv w:val="1"/>
      <w:marLeft w:val="0"/>
      <w:marRight w:val="0"/>
      <w:marTop w:val="0"/>
      <w:marBottom w:val="0"/>
      <w:divBdr>
        <w:top w:val="none" w:sz="0" w:space="0" w:color="auto"/>
        <w:left w:val="none" w:sz="0" w:space="0" w:color="auto"/>
        <w:bottom w:val="none" w:sz="0" w:space="0" w:color="auto"/>
        <w:right w:val="none" w:sz="0" w:space="0" w:color="auto"/>
      </w:divBdr>
    </w:div>
    <w:div w:id="20242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6143-B618-408E-AB1D-60A4E653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8544</Words>
  <Characters>48704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ІНСТРУКЦІЯ З ПІДГОТОВКИ ПРОПОЗИЦІЙ</vt:lpstr>
    </vt:vector>
  </TitlesOfParts>
  <Company>Организация</Company>
  <LinksUpToDate>false</LinksUpToDate>
  <CharactersWithSpaces>57134</CharactersWithSpaces>
  <SharedDoc>false</SharedDoc>
  <HLinks>
    <vt:vector size="12" baseType="variant">
      <vt:variant>
        <vt:i4>6225975</vt:i4>
      </vt:variant>
      <vt:variant>
        <vt:i4>3</vt:i4>
      </vt:variant>
      <vt:variant>
        <vt:i4>0</vt:i4>
      </vt:variant>
      <vt:variant>
        <vt:i4>5</vt:i4>
      </vt:variant>
      <vt:variant>
        <vt:lpwstr>mailto:oblgas@dpgas.com.ua</vt:lpwstr>
      </vt:variant>
      <vt:variant>
        <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ПІДГОТОВКИ ПРОПОЗИЦІЙ</dc:title>
  <dc:creator>Busya</dc:creator>
  <cp:lastModifiedBy>F5</cp:lastModifiedBy>
  <cp:revision>9</cp:revision>
  <cp:lastPrinted>2022-07-15T07:50:00Z</cp:lastPrinted>
  <dcterms:created xsi:type="dcterms:W3CDTF">2022-09-26T10:36:00Z</dcterms:created>
  <dcterms:modified xsi:type="dcterms:W3CDTF">2022-09-26T13:58:00Z</dcterms:modified>
</cp:coreProperties>
</file>