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«Чернігівводоканал»</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777CAE"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777CAE" w:rsidRDefault="00AC05E8" w:rsidP="00480A83">
            <w:pPr>
              <w:jc w:val="right"/>
              <w:rPr>
                <w:b/>
                <w:bCs/>
                <w:noProof/>
              </w:rPr>
            </w:pPr>
            <w:r w:rsidRPr="00777CAE">
              <w:rPr>
                <w:b/>
                <w:bCs/>
                <w:noProof/>
              </w:rPr>
              <w:t>"ЗАТВЕРДЖЕНО"</w:t>
            </w:r>
          </w:p>
          <w:p w14:paraId="181F1C07" w14:textId="77777777" w:rsidR="00AC05E8" w:rsidRPr="00777CAE" w:rsidRDefault="00AC05E8" w:rsidP="00480A83">
            <w:pPr>
              <w:jc w:val="right"/>
              <w:rPr>
                <w:bCs/>
                <w:noProof/>
              </w:rPr>
            </w:pPr>
            <w:r w:rsidRPr="00777CAE">
              <w:rPr>
                <w:bCs/>
                <w:noProof/>
              </w:rPr>
              <w:t xml:space="preserve">рішенням </w:t>
            </w:r>
            <w:r>
              <w:rPr>
                <w:bCs/>
                <w:noProof/>
              </w:rPr>
              <w:t xml:space="preserve"> уповноваженої особи</w:t>
            </w:r>
          </w:p>
          <w:p w14:paraId="3B5D1C90" w14:textId="56FB1739" w:rsidR="00AC05E8" w:rsidRDefault="00AC05E8" w:rsidP="00480A83">
            <w:pPr>
              <w:jc w:val="right"/>
              <w:rPr>
                <w:b/>
                <w:bCs/>
                <w:noProof/>
              </w:rPr>
            </w:pPr>
            <w:r w:rsidRPr="001769E5">
              <w:rPr>
                <w:bCs/>
                <w:noProof/>
              </w:rPr>
              <w:t>протокол № 1 від</w:t>
            </w:r>
            <w:r w:rsidRPr="001769E5">
              <w:rPr>
                <w:b/>
                <w:bCs/>
                <w:noProof/>
              </w:rPr>
              <w:t xml:space="preserve"> </w:t>
            </w:r>
            <w:r w:rsidR="00E45369">
              <w:rPr>
                <w:b/>
                <w:bCs/>
                <w:noProof/>
                <w:lang w:val="ru-RU"/>
              </w:rPr>
              <w:t>26</w:t>
            </w:r>
            <w:r w:rsidRPr="008E4A3D">
              <w:rPr>
                <w:b/>
                <w:bCs/>
                <w:noProof/>
              </w:rPr>
              <w:t>.</w:t>
            </w:r>
            <w:r w:rsidRPr="008E4A3D">
              <w:rPr>
                <w:b/>
                <w:bCs/>
                <w:noProof/>
                <w:lang w:val="ru-RU"/>
              </w:rPr>
              <w:t>0</w:t>
            </w:r>
            <w:r w:rsidR="00105F86">
              <w:rPr>
                <w:b/>
                <w:bCs/>
                <w:noProof/>
                <w:lang w:val="ru-RU"/>
              </w:rPr>
              <w:t>3</w:t>
            </w:r>
            <w:r w:rsidRPr="008E4A3D">
              <w:rPr>
                <w:b/>
                <w:bCs/>
                <w:noProof/>
              </w:rPr>
              <w:t>.202</w:t>
            </w:r>
            <w:r w:rsidR="00422DC8" w:rsidRPr="00422DC8">
              <w:rPr>
                <w:b/>
                <w:bCs/>
                <w:noProof/>
                <w:lang w:val="ru-RU"/>
              </w:rPr>
              <w:t>4</w:t>
            </w:r>
            <w:r w:rsidR="0003690B" w:rsidRPr="008E4A3D">
              <w:rPr>
                <w:b/>
                <w:bCs/>
                <w:noProof/>
                <w:lang w:val="ru-RU"/>
              </w:rPr>
              <w:t xml:space="preserve"> </w:t>
            </w:r>
            <w:r w:rsidRPr="008E4A3D">
              <w:rPr>
                <w:b/>
                <w:bCs/>
                <w:noProof/>
              </w:rPr>
              <w:t>р.</w:t>
            </w:r>
          </w:p>
          <w:p w14:paraId="7C82FFCC" w14:textId="34E877BA" w:rsidR="0011791F" w:rsidRPr="001769E5" w:rsidRDefault="0011791F" w:rsidP="00F62D88">
            <w:pPr>
              <w:jc w:val="center"/>
              <w:rPr>
                <w:bCs/>
                <w:noProof/>
              </w:rPr>
            </w:pPr>
          </w:p>
        </w:tc>
      </w:tr>
    </w:tbl>
    <w:p w14:paraId="2A37C116" w14:textId="19507738" w:rsidR="00AC05E8" w:rsidRPr="005C0C72" w:rsidRDefault="008950A0" w:rsidP="00AC05E8">
      <w:pPr>
        <w:jc w:val="center"/>
        <w:rPr>
          <w:rFonts w:eastAsia="Times New Roman"/>
          <w:b/>
          <w:bCs/>
          <w:lang w:val="ru-RU"/>
        </w:rPr>
      </w:pPr>
      <w:r w:rsidRPr="005C0C72">
        <w:rPr>
          <w:rFonts w:eastAsia="Times New Roman"/>
          <w:b/>
          <w:bCs/>
          <w:lang w:val="ru-RU"/>
        </w:rPr>
        <w:t xml:space="preserve"> </w:t>
      </w:r>
    </w:p>
    <w:tbl>
      <w:tblPr>
        <w:tblW w:w="0" w:type="auto"/>
        <w:tblLayout w:type="fixed"/>
        <w:tblLook w:val="0000" w:firstRow="0" w:lastRow="0" w:firstColumn="0" w:lastColumn="0" w:noHBand="0" w:noVBand="0"/>
      </w:tblPr>
      <w:tblGrid>
        <w:gridCol w:w="9847"/>
      </w:tblGrid>
      <w:tr w:rsidR="00AC05E8" w14:paraId="3FF9EE54" w14:textId="77777777" w:rsidTr="00480A83">
        <w:tc>
          <w:tcPr>
            <w:tcW w:w="9847" w:type="dxa"/>
            <w:tcBorders>
              <w:top w:val="nil"/>
              <w:left w:val="nil"/>
              <w:bottom w:val="nil"/>
              <w:right w:val="nil"/>
            </w:tcBorders>
          </w:tcPr>
          <w:p w14:paraId="37F734F8" w14:textId="77777777" w:rsidR="00AC05E8" w:rsidRDefault="00AC05E8" w:rsidP="00480A83">
            <w:pPr>
              <w:jc w:val="center"/>
              <w:rPr>
                <w:rFonts w:eastAsia="Times New Roman"/>
                <w:b/>
                <w:bCs/>
                <w:sz w:val="40"/>
                <w:szCs w:val="40"/>
              </w:rPr>
            </w:pPr>
          </w:p>
          <w:p w14:paraId="21B7EEFA" w14:textId="77777777" w:rsidR="00AC05E8" w:rsidRDefault="00AC05E8" w:rsidP="00480A83">
            <w:pPr>
              <w:jc w:val="center"/>
              <w:rPr>
                <w:rFonts w:eastAsia="Times New Roman"/>
                <w:b/>
                <w:bCs/>
                <w:sz w:val="40"/>
                <w:szCs w:val="40"/>
              </w:rPr>
            </w:pPr>
          </w:p>
          <w:p w14:paraId="2857C157" w14:textId="77777777" w:rsidR="00AC05E8" w:rsidRDefault="00AC05E8" w:rsidP="00480A83">
            <w:pPr>
              <w:jc w:val="center"/>
              <w:rPr>
                <w:rFonts w:eastAsia="Times New Roman"/>
                <w:b/>
                <w:bCs/>
                <w:sz w:val="40"/>
                <w:szCs w:val="40"/>
              </w:rPr>
            </w:pPr>
          </w:p>
          <w:p w14:paraId="42DDA7A8" w14:textId="77777777" w:rsidR="007F4E22" w:rsidRDefault="007F4E22" w:rsidP="00480A83">
            <w:pPr>
              <w:jc w:val="center"/>
              <w:rPr>
                <w:rFonts w:eastAsia="Times New Roman"/>
                <w:b/>
                <w:bCs/>
                <w:sz w:val="40"/>
                <w:szCs w:val="40"/>
              </w:rPr>
            </w:pPr>
          </w:p>
          <w:p w14:paraId="49A0FC40" w14:textId="14BD727B" w:rsidR="00AC05E8" w:rsidRDefault="00AC05E8" w:rsidP="00480A83">
            <w:pPr>
              <w:jc w:val="center"/>
              <w:rPr>
                <w:rFonts w:eastAsia="Times New Roman"/>
                <w:b/>
                <w:bCs/>
                <w:sz w:val="40"/>
                <w:szCs w:val="40"/>
              </w:rPr>
            </w:pPr>
            <w:r>
              <w:rPr>
                <w:rFonts w:eastAsia="Times New Roman"/>
                <w:b/>
                <w:bCs/>
                <w:sz w:val="40"/>
                <w:szCs w:val="40"/>
              </w:rPr>
              <w:t>ТЕНДЕРНА ДОКУМЕНТАЦІЯ</w:t>
            </w:r>
          </w:p>
        </w:tc>
      </w:tr>
    </w:tbl>
    <w:p w14:paraId="7238E680" w14:textId="77777777" w:rsidR="00AC05E8" w:rsidRDefault="00AC05E8" w:rsidP="00AC05E8">
      <w:pPr>
        <w:jc w:val="center"/>
        <w:rPr>
          <w:rFonts w:eastAsia="Times New Roman"/>
          <w:b/>
          <w:bCs/>
        </w:rPr>
      </w:pPr>
    </w:p>
    <w:p w14:paraId="0BEFC27A" w14:textId="7BA53F67"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r w:rsidR="00AA2F80">
        <w:rPr>
          <w:rFonts w:eastAsia="Times New Roman"/>
          <w:b/>
          <w:bCs/>
          <w:sz w:val="32"/>
          <w:szCs w:val="32"/>
        </w:rPr>
        <w:t>ТОВАРУ</w:t>
      </w:r>
    </w:p>
    <w:p w14:paraId="7F475353" w14:textId="12C4846E" w:rsidR="00E45369" w:rsidRPr="007F4E22" w:rsidRDefault="00AC05E8" w:rsidP="007F4E22">
      <w:pPr>
        <w:shd w:val="clear" w:color="auto" w:fill="FFFFFF"/>
        <w:ind w:left="142"/>
        <w:jc w:val="center"/>
        <w:textAlignment w:val="baseline"/>
        <w:rPr>
          <w:b/>
          <w:sz w:val="28"/>
          <w:szCs w:val="28"/>
          <w:lang w:val="en-US"/>
        </w:rPr>
      </w:pPr>
      <w:r w:rsidRPr="007F4E22">
        <w:rPr>
          <w:rFonts w:eastAsia="Times New Roman"/>
          <w:b/>
          <w:bCs/>
          <w:sz w:val="28"/>
          <w:szCs w:val="28"/>
        </w:rPr>
        <w:t xml:space="preserve"> </w:t>
      </w:r>
      <w:r w:rsidR="00E45369" w:rsidRPr="007F4E22">
        <w:rPr>
          <w:b/>
          <w:sz w:val="28"/>
          <w:szCs w:val="28"/>
          <w:lang w:eastAsia="en-US"/>
        </w:rPr>
        <w:t xml:space="preserve">Люки каналізаційні, </w:t>
      </w:r>
      <w:r w:rsidR="001D1461">
        <w:rPr>
          <w:rFonts w:eastAsiaTheme="minorHAnsi"/>
          <w:b/>
          <w:color w:val="000000" w:themeColor="text1"/>
          <w:sz w:val="28"/>
          <w:szCs w:val="28"/>
        </w:rPr>
        <w:t>а</w:t>
      </w:r>
      <w:r w:rsidR="007F4E22" w:rsidRPr="007F4E22">
        <w:rPr>
          <w:rFonts w:eastAsiaTheme="minorHAnsi"/>
          <w:b/>
          <w:color w:val="000000" w:themeColor="text1"/>
          <w:sz w:val="28"/>
          <w:szCs w:val="28"/>
        </w:rPr>
        <w:t xml:space="preserve">даптаційні опірні </w:t>
      </w:r>
      <w:r w:rsidR="007F4E22" w:rsidRPr="007F4E22">
        <w:rPr>
          <w:b/>
          <w:sz w:val="28"/>
          <w:szCs w:val="28"/>
        </w:rPr>
        <w:t xml:space="preserve">залізобетонні кільця, </w:t>
      </w:r>
      <w:r w:rsidR="001D1461">
        <w:rPr>
          <w:b/>
          <w:bCs/>
          <w:sz w:val="28"/>
          <w:szCs w:val="28"/>
        </w:rPr>
        <w:t>д</w:t>
      </w:r>
      <w:r w:rsidR="007F4E22" w:rsidRPr="007F4E22">
        <w:rPr>
          <w:b/>
          <w:bCs/>
          <w:sz w:val="28"/>
          <w:szCs w:val="28"/>
        </w:rPr>
        <w:t>емферна вставка ремонтна</w:t>
      </w:r>
      <w:r w:rsidR="002F02C4">
        <w:rPr>
          <w:b/>
          <w:bCs/>
          <w:sz w:val="28"/>
          <w:szCs w:val="28"/>
        </w:rPr>
        <w:t>, монтажна суміш</w:t>
      </w:r>
      <w:r w:rsidR="007F4E22" w:rsidRPr="007F4E22">
        <w:rPr>
          <w:b/>
          <w:bCs/>
          <w:sz w:val="28"/>
          <w:szCs w:val="28"/>
        </w:rPr>
        <w:t xml:space="preserve"> </w:t>
      </w:r>
      <w:r w:rsidR="007F4E22" w:rsidRPr="007F4E22">
        <w:rPr>
          <w:b/>
          <w:sz w:val="28"/>
          <w:szCs w:val="28"/>
          <w:lang w:val="en-US"/>
        </w:rPr>
        <w:t xml:space="preserve"> </w:t>
      </w:r>
    </w:p>
    <w:p w14:paraId="36F070E2" w14:textId="77777777" w:rsidR="007F4E22" w:rsidRPr="007F4E22" w:rsidRDefault="007F4E22" w:rsidP="007F4E22">
      <w:pPr>
        <w:shd w:val="clear" w:color="auto" w:fill="FFFFFF"/>
        <w:ind w:left="142"/>
        <w:jc w:val="center"/>
        <w:textAlignment w:val="baseline"/>
        <w:rPr>
          <w:b/>
          <w:sz w:val="28"/>
          <w:szCs w:val="28"/>
          <w:lang w:val="en-US" w:eastAsia="en-US"/>
        </w:rPr>
      </w:pPr>
    </w:p>
    <w:p w14:paraId="3E730D7A" w14:textId="326E86C3" w:rsidR="00E45369" w:rsidRPr="007F4E22" w:rsidRDefault="004A176F" w:rsidP="00E45369">
      <w:pPr>
        <w:widowControl w:val="0"/>
        <w:autoSpaceDE w:val="0"/>
        <w:autoSpaceDN w:val="0"/>
        <w:adjustRightInd w:val="0"/>
        <w:jc w:val="center"/>
        <w:rPr>
          <w:b/>
          <w:bCs/>
          <w:sz w:val="28"/>
          <w:szCs w:val="28"/>
          <w:lang w:val="en-US"/>
        </w:rPr>
      </w:pPr>
      <w:r>
        <w:rPr>
          <w:b/>
          <w:bCs/>
          <w:sz w:val="28"/>
          <w:szCs w:val="28"/>
          <w:lang w:val="en-US"/>
        </w:rPr>
        <w:t xml:space="preserve"> </w:t>
      </w:r>
    </w:p>
    <w:p w14:paraId="08046D1C" w14:textId="77777777" w:rsidR="00AC05E8" w:rsidRPr="007F4E22" w:rsidRDefault="00AC05E8" w:rsidP="00AC05E8">
      <w:pPr>
        <w:jc w:val="center"/>
        <w:rPr>
          <w:rFonts w:eastAsia="Times New Roman"/>
          <w:b/>
          <w:bCs/>
          <w:sz w:val="28"/>
          <w:szCs w:val="28"/>
        </w:rPr>
      </w:pPr>
    </w:p>
    <w:p w14:paraId="24305C3E" w14:textId="0D7E4B6E" w:rsidR="00AF1E46" w:rsidRPr="00320A55" w:rsidRDefault="00AF1E46" w:rsidP="00320A55">
      <w:pPr>
        <w:widowControl w:val="0"/>
        <w:autoSpaceDE w:val="0"/>
        <w:autoSpaceDN w:val="0"/>
        <w:adjustRightInd w:val="0"/>
        <w:jc w:val="center"/>
        <w:rPr>
          <w:sz w:val="28"/>
          <w:szCs w:val="28"/>
          <w:lang w:val="en-US"/>
        </w:rPr>
      </w:pPr>
    </w:p>
    <w:p w14:paraId="1E5081B8" w14:textId="79B6C3AA" w:rsidR="00AC05E8" w:rsidRPr="004F66E2" w:rsidRDefault="00E45369" w:rsidP="00AC05E8">
      <w:pPr>
        <w:jc w:val="center"/>
      </w:pPr>
      <w:r>
        <w:rPr>
          <w:b/>
          <w:noProof/>
          <w:lang w:val="ru-RU"/>
        </w:rPr>
        <w:t xml:space="preserve"> </w:t>
      </w:r>
    </w:p>
    <w:p w14:paraId="1020FC2E" w14:textId="77777777" w:rsidR="0003690B" w:rsidRPr="00155851" w:rsidRDefault="0003690B" w:rsidP="0003690B">
      <w:pPr>
        <w:jc w:val="center"/>
        <w:rPr>
          <w:sz w:val="28"/>
          <w:szCs w:val="28"/>
        </w:rPr>
      </w:pPr>
      <w:r w:rsidRPr="00155851">
        <w:rPr>
          <w:sz w:val="28"/>
          <w:szCs w:val="28"/>
        </w:rPr>
        <w:t>шляхом проведення процедури відкритих торгів з особливостями</w:t>
      </w:r>
    </w:p>
    <w:p w14:paraId="718D700F" w14:textId="77777777" w:rsidR="00AC05E8" w:rsidRPr="004F66E2" w:rsidRDefault="00AC05E8" w:rsidP="00AC05E8">
      <w:pPr>
        <w:spacing w:before="240"/>
        <w:jc w:val="center"/>
        <w:rPr>
          <w:rFonts w:eastAsia="Times New Roman"/>
          <w:b/>
          <w:bCs/>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28A57CA9" w14:textId="6FAC327D" w:rsidR="00173E2E" w:rsidRDefault="00173E2E" w:rsidP="00F518D9">
      <w:pPr>
        <w:rPr>
          <w:rFonts w:eastAsia="Times New Roman"/>
          <w:b/>
          <w:bCs/>
        </w:rPr>
      </w:pPr>
    </w:p>
    <w:p w14:paraId="3C19D01C" w14:textId="45518ED3" w:rsidR="00173E2E" w:rsidRDefault="00173E2E" w:rsidP="00AC05E8">
      <w:pPr>
        <w:jc w:val="center"/>
        <w:rPr>
          <w:rFonts w:eastAsia="Times New Roman"/>
          <w:b/>
          <w:bCs/>
        </w:rPr>
      </w:pPr>
    </w:p>
    <w:p w14:paraId="163EF915" w14:textId="77777777" w:rsidR="00AA2F80" w:rsidRDefault="00AA2F80" w:rsidP="0003690B">
      <w:pPr>
        <w:rPr>
          <w:rFonts w:eastAsia="Times New Roman"/>
          <w:b/>
          <w:bCs/>
        </w:rPr>
      </w:pPr>
    </w:p>
    <w:p w14:paraId="229EB1BA" w14:textId="3D14E30B" w:rsidR="0003690B" w:rsidRDefault="0003690B" w:rsidP="0003690B">
      <w:pPr>
        <w:rPr>
          <w:rFonts w:eastAsia="Times New Roman"/>
          <w:b/>
          <w:bCs/>
        </w:rPr>
      </w:pPr>
    </w:p>
    <w:p w14:paraId="6556F8DB" w14:textId="77777777" w:rsidR="0003690B" w:rsidRDefault="0003690B" w:rsidP="0003690B">
      <w:pPr>
        <w:rPr>
          <w:rFonts w:eastAsia="Times New Roman"/>
          <w:b/>
          <w:bCs/>
        </w:rPr>
      </w:pPr>
    </w:p>
    <w:p w14:paraId="7F37983F" w14:textId="12D8995B" w:rsidR="00173E2E" w:rsidRDefault="00173E2E" w:rsidP="00AC05E8">
      <w:pPr>
        <w:jc w:val="center"/>
        <w:rPr>
          <w:rFonts w:eastAsia="Times New Roman"/>
          <w:b/>
          <w:bCs/>
        </w:rPr>
      </w:pPr>
    </w:p>
    <w:p w14:paraId="1A800443" w14:textId="381945F0" w:rsidR="00173E2E" w:rsidRDefault="00173E2E" w:rsidP="00AC05E8">
      <w:pPr>
        <w:jc w:val="center"/>
        <w:rPr>
          <w:rFonts w:eastAsia="Times New Roman"/>
          <w:b/>
          <w:bCs/>
        </w:rPr>
      </w:pPr>
    </w:p>
    <w:p w14:paraId="3C9CEBB1" w14:textId="77777777" w:rsidR="00E45369" w:rsidRDefault="00E45369" w:rsidP="00AC05E8">
      <w:pPr>
        <w:jc w:val="center"/>
        <w:rPr>
          <w:rFonts w:eastAsia="Times New Roman"/>
          <w:b/>
          <w:bCs/>
        </w:rPr>
      </w:pPr>
    </w:p>
    <w:p w14:paraId="542C071A" w14:textId="71AE3FFC" w:rsidR="00E45369" w:rsidRDefault="00AC05E8" w:rsidP="00EE3BE8">
      <w:pPr>
        <w:jc w:val="center"/>
        <w:rPr>
          <w:rFonts w:eastAsia="Times New Roman"/>
          <w:b/>
          <w:bCs/>
          <w:lang w:val="en-US"/>
        </w:rPr>
      </w:pPr>
      <w:r w:rsidRPr="003D1DD6">
        <w:rPr>
          <w:rFonts w:eastAsia="Times New Roman"/>
          <w:b/>
          <w:bCs/>
        </w:rPr>
        <w:t>м.  Чернігів</w:t>
      </w:r>
      <w:r w:rsidRPr="003D1DD6">
        <w:rPr>
          <w:rFonts w:eastAsia="Times New Roman"/>
          <w:b/>
          <w:bCs/>
          <w:lang w:val="ru"/>
        </w:rPr>
        <w:t xml:space="preserve"> </w:t>
      </w:r>
      <w:r w:rsidRPr="003D1DD6">
        <w:rPr>
          <w:rFonts w:eastAsia="Times New Roman"/>
          <w:b/>
          <w:bCs/>
        </w:rPr>
        <w:t>– 202</w:t>
      </w:r>
      <w:r w:rsidR="00422DC8">
        <w:rPr>
          <w:rFonts w:eastAsia="Times New Roman"/>
          <w:b/>
          <w:bCs/>
          <w:lang w:val="en-US"/>
        </w:rPr>
        <w:t>4</w:t>
      </w:r>
    </w:p>
    <w:p w14:paraId="44D9A148" w14:textId="6C0D0F03" w:rsidR="007F4E22" w:rsidRDefault="007F4E22" w:rsidP="00EE3BE8">
      <w:pPr>
        <w:jc w:val="center"/>
        <w:rPr>
          <w:rFonts w:eastAsia="Times New Roman"/>
          <w:b/>
          <w:bCs/>
          <w:lang w:val="en-US"/>
        </w:rPr>
      </w:pPr>
    </w:p>
    <w:p w14:paraId="4C05C759" w14:textId="77777777" w:rsidR="007F4E22" w:rsidRPr="00EE3BE8" w:rsidRDefault="007F4E22" w:rsidP="00EE3BE8">
      <w:pPr>
        <w:jc w:val="center"/>
        <w:rPr>
          <w:rFonts w:eastAsia="Times New Roman"/>
          <w:b/>
          <w:bCs/>
          <w:lang w:val="en-US"/>
        </w:rPr>
      </w:pPr>
    </w:p>
    <w:p w14:paraId="7A6BC91C" w14:textId="77777777" w:rsidR="00AC05E8" w:rsidRDefault="00AC05E8" w:rsidP="00AC05E8">
      <w:pPr>
        <w:jc w:val="center"/>
        <w:rPr>
          <w:rFonts w:ascii="Verdana" w:eastAsia="Times New Roman" w:hAnsi="Verdana"/>
          <w:sz w:val="16"/>
          <w:szCs w:val="16"/>
          <w:lang w:val="ru"/>
        </w:rPr>
      </w:pPr>
    </w:p>
    <w:tbl>
      <w:tblPr>
        <w:tblW w:w="11109"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836"/>
        <w:gridCol w:w="3253"/>
        <w:gridCol w:w="6929"/>
        <w:gridCol w:w="14"/>
        <w:gridCol w:w="77"/>
      </w:tblGrid>
      <w:tr w:rsidR="00AC05E8" w14:paraId="25A2B61B" w14:textId="77777777" w:rsidTr="007F4E22">
        <w:trPr>
          <w:trHeight w:val="520"/>
          <w:jc w:val="center"/>
        </w:trPr>
        <w:tc>
          <w:tcPr>
            <w:tcW w:w="836" w:type="dxa"/>
            <w:vAlign w:val="center"/>
          </w:tcPr>
          <w:p w14:paraId="140F3C19" w14:textId="77777777" w:rsidR="00AC05E8" w:rsidRDefault="00AC05E8" w:rsidP="00480A83">
            <w:pPr>
              <w:pStyle w:val="19"/>
              <w:widowControl w:val="0"/>
              <w:spacing w:before="96" w:after="96" w:line="240" w:lineRule="auto"/>
              <w:jc w:val="center"/>
              <w:rPr>
                <w:b/>
                <w:bCs/>
                <w:lang w:val="uk-UA"/>
              </w:rPr>
            </w:pPr>
            <w:r>
              <w:rPr>
                <w:lang w:val="uk-UA"/>
              </w:rPr>
              <w:t xml:space="preserve">                                                                                       </w:t>
            </w:r>
            <w:r>
              <w:rPr>
                <w:rFonts w:ascii="Times New Roman" w:eastAsia="Times New Roman" w:hAnsi="Times New Roman" w:cs="Times New Roman"/>
                <w:b/>
                <w:bCs/>
                <w:sz w:val="24"/>
                <w:szCs w:val="24"/>
                <w:lang w:val="uk-UA"/>
              </w:rPr>
              <w:t>№</w:t>
            </w:r>
          </w:p>
        </w:tc>
        <w:tc>
          <w:tcPr>
            <w:tcW w:w="10273" w:type="dxa"/>
            <w:gridSpan w:val="4"/>
            <w:vAlign w:val="center"/>
          </w:tcPr>
          <w:p w14:paraId="2781478D" w14:textId="77777777" w:rsidR="00AC05E8" w:rsidRDefault="00AC05E8" w:rsidP="00480A83">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7F4E22">
        <w:trPr>
          <w:trHeight w:val="520"/>
          <w:jc w:val="center"/>
        </w:trPr>
        <w:tc>
          <w:tcPr>
            <w:tcW w:w="836" w:type="dxa"/>
            <w:vAlign w:val="center"/>
          </w:tcPr>
          <w:p w14:paraId="6E30E107"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6435C4B9"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20" w:type="dxa"/>
            <w:gridSpan w:val="3"/>
            <w:vAlign w:val="center"/>
          </w:tcPr>
          <w:p w14:paraId="7DC8DEB8"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7F4E22">
        <w:trPr>
          <w:trHeight w:val="520"/>
          <w:jc w:val="center"/>
        </w:trPr>
        <w:tc>
          <w:tcPr>
            <w:tcW w:w="836" w:type="dxa"/>
          </w:tcPr>
          <w:p w14:paraId="304B66E5" w14:textId="77777777" w:rsidR="00AC05E8" w:rsidRDefault="00AC05E8" w:rsidP="00480A83">
            <w:pPr>
              <w:pStyle w:val="19"/>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57B73EA6" w14:textId="77777777" w:rsidR="00AC05E8" w:rsidRPr="0011791F" w:rsidRDefault="00AC05E8" w:rsidP="00480A83">
            <w:pPr>
              <w:pStyle w:val="19"/>
              <w:widowControl w:val="0"/>
              <w:spacing w:before="96" w:after="96" w:line="240" w:lineRule="auto"/>
              <w:rPr>
                <w:lang w:val="uk-UA"/>
              </w:rPr>
            </w:pPr>
            <w:r w:rsidRPr="0011791F">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gridSpan w:val="3"/>
            <w:vAlign w:val="center"/>
          </w:tcPr>
          <w:p w14:paraId="7D6441F4" w14:textId="1525B342" w:rsidR="00AC05E8" w:rsidRPr="0011791F" w:rsidRDefault="0003690B" w:rsidP="00480A83">
            <w:pPr>
              <w:pStyle w:val="19"/>
              <w:widowControl w:val="0"/>
              <w:spacing w:line="240" w:lineRule="auto"/>
              <w:jc w:val="both"/>
              <w:rPr>
                <w:lang w:val="ru-RU"/>
              </w:rPr>
            </w:pPr>
            <w:r w:rsidRPr="0037687F">
              <w:rPr>
                <w:rFonts w:ascii="Times New Roman" w:eastAsia="Times New Roman" w:hAnsi="Times New Roman" w:cs="Times New Roman"/>
                <w:color w:val="auto"/>
                <w:sz w:val="24"/>
                <w:szCs w:val="24"/>
                <w:lang w:val="uk-UA" w:eastAsia="ru-RU"/>
              </w:rPr>
              <w:t>Тендерна документація розроблена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та Законом України «Про публічні закупівлі» (далі — Закон). Терміни вживаються у значенні, наведеному в Особливостях та Законі.</w:t>
            </w:r>
          </w:p>
        </w:tc>
      </w:tr>
      <w:tr w:rsidR="00AC05E8" w14:paraId="63754C7F" w14:textId="77777777" w:rsidTr="007F4E22">
        <w:trPr>
          <w:trHeight w:val="520"/>
          <w:jc w:val="center"/>
        </w:trPr>
        <w:tc>
          <w:tcPr>
            <w:tcW w:w="836" w:type="dxa"/>
          </w:tcPr>
          <w:p w14:paraId="4AFB2EF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21461B44"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замовника торгів</w:t>
            </w:r>
          </w:p>
        </w:tc>
        <w:tc>
          <w:tcPr>
            <w:tcW w:w="7020" w:type="dxa"/>
            <w:gridSpan w:val="3"/>
          </w:tcPr>
          <w:p w14:paraId="1990CF81" w14:textId="77777777" w:rsidR="00AC05E8" w:rsidRPr="0011791F" w:rsidRDefault="00AC05E8" w:rsidP="00480A83">
            <w:pPr>
              <w:shd w:val="clear" w:color="auto" w:fill="FFFFFF"/>
              <w:textAlignment w:val="baseline"/>
              <w:rPr>
                <w:bdr w:val="none" w:sz="0" w:space="0" w:color="auto" w:frame="1"/>
              </w:rPr>
            </w:pPr>
            <w:r w:rsidRPr="0011791F">
              <w:t xml:space="preserve"> </w:t>
            </w:r>
          </w:p>
        </w:tc>
      </w:tr>
      <w:tr w:rsidR="00AC05E8" w14:paraId="2A2A693A" w14:textId="77777777" w:rsidTr="007F4E22">
        <w:trPr>
          <w:trHeight w:val="520"/>
          <w:jc w:val="center"/>
        </w:trPr>
        <w:tc>
          <w:tcPr>
            <w:tcW w:w="836" w:type="dxa"/>
          </w:tcPr>
          <w:p w14:paraId="26048CA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7951826" w14:textId="77777777" w:rsidR="00AC05E8" w:rsidRPr="0011791F" w:rsidRDefault="00AC05E8" w:rsidP="00480A83">
            <w:pPr>
              <w:pStyle w:val="19"/>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 xml:space="preserve"> </w:t>
            </w:r>
          </w:p>
        </w:tc>
        <w:tc>
          <w:tcPr>
            <w:tcW w:w="7020" w:type="dxa"/>
            <w:gridSpan w:val="3"/>
          </w:tcPr>
          <w:p w14:paraId="4DCC1ABB" w14:textId="77777777" w:rsidR="00AC05E8" w:rsidRPr="0011791F" w:rsidRDefault="00AC05E8" w:rsidP="00480A83">
            <w:pPr>
              <w:shd w:val="clear" w:color="auto" w:fill="FFFFFF"/>
              <w:textAlignment w:val="baseline"/>
              <w:rPr>
                <w:bdr w:val="none" w:sz="0" w:space="0" w:color="auto" w:frame="1"/>
              </w:rPr>
            </w:pPr>
            <w:r w:rsidRPr="0011791F">
              <w:t>комунальне підприємство “Чернігівводоканал” Чернігівської міської ради</w:t>
            </w:r>
          </w:p>
        </w:tc>
      </w:tr>
      <w:tr w:rsidR="00AC05E8" w14:paraId="5A32DF06" w14:textId="77777777" w:rsidTr="007F4E22">
        <w:trPr>
          <w:trHeight w:val="520"/>
          <w:jc w:val="center"/>
        </w:trPr>
        <w:tc>
          <w:tcPr>
            <w:tcW w:w="836" w:type="dxa"/>
          </w:tcPr>
          <w:p w14:paraId="3813A220"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643F671C" w14:textId="77777777" w:rsidR="00AC05E8" w:rsidRPr="0011791F" w:rsidRDefault="00AC05E8" w:rsidP="00480A83">
            <w:pPr>
              <w:pStyle w:val="19"/>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місцезнаходження</w:t>
            </w:r>
          </w:p>
        </w:tc>
        <w:tc>
          <w:tcPr>
            <w:tcW w:w="7020" w:type="dxa"/>
            <w:gridSpan w:val="3"/>
          </w:tcPr>
          <w:p w14:paraId="6F6393EE" w14:textId="77777777" w:rsidR="00AC05E8" w:rsidRPr="0011791F" w:rsidRDefault="00AC05E8" w:rsidP="00480A83">
            <w:pPr>
              <w:tabs>
                <w:tab w:val="left" w:pos="2164"/>
                <w:tab w:val="left" w:pos="3604"/>
              </w:tabs>
              <w:snapToGrid w:val="0"/>
              <w:ind w:left="6" w:right="6"/>
            </w:pPr>
            <w:r w:rsidRPr="0011791F">
              <w:t>Україна 1401</w:t>
            </w:r>
            <w:r w:rsidRPr="0011791F">
              <w:rPr>
                <w:lang w:val="ru-RU"/>
              </w:rPr>
              <w:t>7</w:t>
            </w:r>
            <w:r w:rsidRPr="0011791F">
              <w:t>, Чернігівська область, м. Чернігів,</w:t>
            </w:r>
          </w:p>
          <w:p w14:paraId="5A2F0DD7" w14:textId="77777777" w:rsidR="00AC05E8" w:rsidRPr="0011791F" w:rsidRDefault="00AC05E8" w:rsidP="00480A83">
            <w:pPr>
              <w:pStyle w:val="19"/>
              <w:widowControl w:val="0"/>
              <w:spacing w:line="240" w:lineRule="auto"/>
              <w:jc w:val="both"/>
              <w:rPr>
                <w:rFonts w:ascii="Times New Roman" w:eastAsia="Times New Roman" w:hAnsi="Times New Roman" w:cs="Times New Roman"/>
                <w:sz w:val="24"/>
                <w:szCs w:val="24"/>
                <w:lang w:val="ru"/>
              </w:rPr>
            </w:pPr>
            <w:r w:rsidRPr="0011791F">
              <w:rPr>
                <w:rFonts w:ascii="Times New Roman" w:hAnsi="Times New Roman"/>
                <w:sz w:val="24"/>
                <w:szCs w:val="24"/>
                <w:lang w:val="ru-RU"/>
              </w:rPr>
              <w:t xml:space="preserve"> </w:t>
            </w:r>
            <w:r w:rsidRPr="0011791F">
              <w:rPr>
                <w:rFonts w:ascii="Times New Roman" w:hAnsi="Times New Roman"/>
                <w:sz w:val="24"/>
                <w:szCs w:val="24"/>
              </w:rPr>
              <w:t>вул. Жабинського, буд.15.</w:t>
            </w:r>
          </w:p>
        </w:tc>
      </w:tr>
      <w:tr w:rsidR="00AC05E8" w14:paraId="473C03DC" w14:textId="77777777" w:rsidTr="007F4E22">
        <w:trPr>
          <w:trHeight w:val="520"/>
          <w:jc w:val="center"/>
        </w:trPr>
        <w:tc>
          <w:tcPr>
            <w:tcW w:w="836" w:type="dxa"/>
          </w:tcPr>
          <w:p w14:paraId="6CA2D4E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3DCF6994"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gridSpan w:val="3"/>
          </w:tcPr>
          <w:p w14:paraId="33195C35" w14:textId="77777777" w:rsidR="00E45369" w:rsidRDefault="00E45369" w:rsidP="00480A83">
            <w:pPr>
              <w:pStyle w:val="19"/>
              <w:widowControl w:val="0"/>
              <w:spacing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05615C" w:rsidRPr="0037687F">
              <w:rPr>
                <w:rFonts w:ascii="Times New Roman" w:hAnsi="Times New Roman"/>
                <w:sz w:val="24"/>
                <w:szCs w:val="24"/>
                <w:lang w:val="ru-RU"/>
              </w:rPr>
              <w:t xml:space="preserve">  </w:t>
            </w:r>
          </w:p>
          <w:p w14:paraId="2B17B308" w14:textId="5E3358E9" w:rsidR="00AC05E8" w:rsidRPr="0011791F" w:rsidRDefault="00E45369" w:rsidP="00480A83">
            <w:pPr>
              <w:pStyle w:val="19"/>
              <w:widowControl w:val="0"/>
              <w:spacing w:line="240" w:lineRule="auto"/>
              <w:jc w:val="both"/>
              <w:rPr>
                <w:rFonts w:ascii="Times New Roman" w:eastAsia="Times New Roman" w:hAnsi="Times New Roman" w:cs="Times New Roman"/>
                <w:sz w:val="24"/>
                <w:szCs w:val="24"/>
                <w:lang w:val="uk-UA"/>
              </w:rPr>
            </w:pPr>
            <w:r w:rsidRPr="00102A32">
              <w:rPr>
                <w:rFonts w:ascii="Times New Roman" w:hAnsi="Times New Roman"/>
                <w:sz w:val="24"/>
                <w:szCs w:val="24"/>
                <w:lang w:val="ru-RU"/>
              </w:rPr>
              <w:t xml:space="preserve">Бичкова Тетяна, уповноважена особа, фахівець із публічних закупівель відділу МТП, тел. 0504657672. </w:t>
            </w:r>
            <w:r w:rsidRPr="00E8158A">
              <w:rPr>
                <w:rFonts w:ascii="Times New Roman" w:hAnsi="Times New Roman"/>
                <w:sz w:val="24"/>
                <w:szCs w:val="24"/>
              </w:rPr>
              <w:t>tbychkova</w:t>
            </w:r>
            <w:r w:rsidRPr="00102A32">
              <w:rPr>
                <w:rFonts w:ascii="Times New Roman" w:hAnsi="Times New Roman"/>
                <w:sz w:val="24"/>
                <w:szCs w:val="24"/>
                <w:lang w:val="ru-RU"/>
              </w:rPr>
              <w:t>@</w:t>
            </w:r>
            <w:r w:rsidRPr="00E8158A">
              <w:rPr>
                <w:rFonts w:ascii="Times New Roman" w:hAnsi="Times New Roman"/>
                <w:sz w:val="24"/>
                <w:szCs w:val="24"/>
              </w:rPr>
              <w:t>water</w:t>
            </w:r>
            <w:r w:rsidRPr="00102A32">
              <w:rPr>
                <w:rFonts w:ascii="Times New Roman" w:hAnsi="Times New Roman"/>
                <w:sz w:val="24"/>
                <w:szCs w:val="24"/>
                <w:lang w:val="ru-RU"/>
              </w:rPr>
              <w:t>.</w:t>
            </w:r>
            <w:r w:rsidRPr="00E8158A">
              <w:rPr>
                <w:rFonts w:ascii="Times New Roman" w:hAnsi="Times New Roman"/>
                <w:sz w:val="24"/>
                <w:szCs w:val="24"/>
              </w:rPr>
              <w:t>cn</w:t>
            </w:r>
            <w:r w:rsidRPr="00102A32">
              <w:rPr>
                <w:rFonts w:ascii="Times New Roman" w:hAnsi="Times New Roman"/>
                <w:sz w:val="24"/>
                <w:szCs w:val="24"/>
                <w:lang w:val="ru-RU"/>
              </w:rPr>
              <w:t>.</w:t>
            </w:r>
            <w:r w:rsidRPr="00E8158A">
              <w:rPr>
                <w:rFonts w:ascii="Times New Roman" w:hAnsi="Times New Roman"/>
                <w:sz w:val="24"/>
                <w:szCs w:val="24"/>
              </w:rPr>
              <w:t>ua</w:t>
            </w:r>
            <w:r w:rsidRPr="00102A32">
              <w:rPr>
                <w:rFonts w:ascii="Times New Roman" w:hAnsi="Times New Roman"/>
                <w:sz w:val="24"/>
                <w:szCs w:val="24"/>
                <w:lang w:val="ru-RU"/>
              </w:rPr>
              <w:t xml:space="preserve">                                                                          </w:t>
            </w:r>
          </w:p>
        </w:tc>
      </w:tr>
      <w:tr w:rsidR="00AC05E8" w14:paraId="367FEC68" w14:textId="77777777" w:rsidTr="007F4E22">
        <w:trPr>
          <w:trHeight w:val="520"/>
          <w:jc w:val="center"/>
        </w:trPr>
        <w:tc>
          <w:tcPr>
            <w:tcW w:w="836" w:type="dxa"/>
          </w:tcPr>
          <w:p w14:paraId="646CF37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42C56005"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Процедура закупівлі</w:t>
            </w:r>
          </w:p>
        </w:tc>
        <w:tc>
          <w:tcPr>
            <w:tcW w:w="7020" w:type="dxa"/>
            <w:gridSpan w:val="3"/>
          </w:tcPr>
          <w:p w14:paraId="29016B59" w14:textId="5D78BE81" w:rsidR="00AC05E8" w:rsidRPr="0011791F" w:rsidRDefault="00AC05E8" w:rsidP="00480A83">
            <w:pPr>
              <w:pStyle w:val="19"/>
              <w:widowControl w:val="0"/>
              <w:spacing w:before="120" w:after="120" w:line="240" w:lineRule="auto"/>
              <w:jc w:val="both"/>
              <w:rPr>
                <w:lang w:val="ru-RU"/>
              </w:rPr>
            </w:pPr>
            <w:r w:rsidRPr="0011791F">
              <w:rPr>
                <w:rFonts w:ascii="Times New Roman" w:eastAsia="Times New Roman" w:hAnsi="Times New Roman" w:cs="Times New Roman"/>
                <w:sz w:val="24"/>
                <w:szCs w:val="24"/>
                <w:lang w:val="uk-UA"/>
              </w:rPr>
              <w:t>Відкриті торги</w:t>
            </w:r>
            <w:r w:rsidRPr="0011791F">
              <w:rPr>
                <w:rFonts w:ascii="Times New Roman" w:eastAsia="Times New Roman" w:hAnsi="Times New Roman" w:cs="Times New Roman"/>
                <w:sz w:val="24"/>
                <w:szCs w:val="24"/>
                <w:lang w:val="ru-RU"/>
              </w:rPr>
              <w:t xml:space="preserve"> (з урахув</w:t>
            </w:r>
            <w:r w:rsidR="005C0C72" w:rsidRPr="0011791F">
              <w:rPr>
                <w:rFonts w:ascii="Times New Roman" w:eastAsia="Times New Roman" w:hAnsi="Times New Roman" w:cs="Times New Roman"/>
                <w:sz w:val="24"/>
                <w:szCs w:val="24"/>
                <w:lang w:val="ru-RU"/>
              </w:rPr>
              <w:t>а</w:t>
            </w:r>
            <w:r w:rsidRPr="0011791F">
              <w:rPr>
                <w:rFonts w:ascii="Times New Roman" w:eastAsia="Times New Roman" w:hAnsi="Times New Roman" w:cs="Times New Roman"/>
                <w:sz w:val="24"/>
                <w:szCs w:val="24"/>
                <w:lang w:val="ru-RU"/>
              </w:rPr>
              <w:t>нням особливостей</w:t>
            </w:r>
            <w:r w:rsidR="006D00C3" w:rsidRPr="0011791F">
              <w:rPr>
                <w:rFonts w:ascii="Times New Roman" w:eastAsia="Times New Roman" w:hAnsi="Times New Roman" w:cs="Times New Roman"/>
                <w:sz w:val="24"/>
                <w:szCs w:val="24"/>
                <w:lang w:val="ru-RU"/>
              </w:rPr>
              <w:t>)</w:t>
            </w:r>
            <w:r w:rsidRPr="0011791F">
              <w:rPr>
                <w:rFonts w:ascii="Times New Roman" w:eastAsia="Times New Roman" w:hAnsi="Times New Roman" w:cs="Times New Roman"/>
                <w:sz w:val="24"/>
                <w:szCs w:val="24"/>
                <w:lang w:val="ru-RU"/>
              </w:rPr>
              <w:t xml:space="preserve"> </w:t>
            </w:r>
            <w:r w:rsidR="006D00C3" w:rsidRPr="0011791F">
              <w:rPr>
                <w:rFonts w:ascii="Times New Roman" w:eastAsia="Times New Roman" w:hAnsi="Times New Roman" w:cs="Times New Roman"/>
                <w:sz w:val="24"/>
                <w:szCs w:val="24"/>
                <w:lang w:val="ru-RU"/>
              </w:rPr>
              <w:t xml:space="preserve"> </w:t>
            </w:r>
          </w:p>
        </w:tc>
      </w:tr>
      <w:tr w:rsidR="00AC05E8" w14:paraId="3CF50A68" w14:textId="77777777" w:rsidTr="007F4E22">
        <w:trPr>
          <w:trHeight w:val="520"/>
          <w:jc w:val="center"/>
        </w:trPr>
        <w:tc>
          <w:tcPr>
            <w:tcW w:w="836" w:type="dxa"/>
          </w:tcPr>
          <w:p w14:paraId="649D18A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79C80526"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предмет закупівлі</w:t>
            </w:r>
          </w:p>
        </w:tc>
        <w:tc>
          <w:tcPr>
            <w:tcW w:w="7020" w:type="dxa"/>
            <w:gridSpan w:val="3"/>
          </w:tcPr>
          <w:p w14:paraId="097A8961" w14:textId="77777777" w:rsidR="00AC05E8" w:rsidRPr="0011791F" w:rsidRDefault="00AC05E8" w:rsidP="00480A83">
            <w:pPr>
              <w:pStyle w:val="19"/>
              <w:widowControl w:val="0"/>
              <w:spacing w:before="120" w:after="120" w:line="240" w:lineRule="auto"/>
              <w:jc w:val="both"/>
              <w:rPr>
                <w:lang w:val="uk-UA"/>
              </w:rPr>
            </w:pPr>
          </w:p>
        </w:tc>
      </w:tr>
      <w:tr w:rsidR="00AC05E8" w:rsidRPr="00B02973" w14:paraId="334CECE8" w14:textId="77777777" w:rsidTr="007F4E22">
        <w:trPr>
          <w:trHeight w:val="784"/>
          <w:jc w:val="center"/>
        </w:trPr>
        <w:tc>
          <w:tcPr>
            <w:tcW w:w="836" w:type="dxa"/>
          </w:tcPr>
          <w:p w14:paraId="1F9D0C27" w14:textId="77777777" w:rsidR="00AC05E8" w:rsidRDefault="00AC05E8" w:rsidP="00480A83">
            <w:pPr>
              <w:pStyle w:val="19"/>
              <w:widowControl w:val="0"/>
              <w:spacing w:before="120" w:after="120" w:line="240" w:lineRule="auto"/>
              <w:rPr>
                <w:lang w:val="uk-UA"/>
              </w:rPr>
            </w:pPr>
            <w:bookmarkStart w:id="0" w:name="_Hlk123023176"/>
            <w:r>
              <w:rPr>
                <w:rFonts w:ascii="Times New Roman" w:eastAsia="Times New Roman" w:hAnsi="Times New Roman" w:cs="Times New Roman"/>
                <w:sz w:val="24"/>
                <w:szCs w:val="24"/>
                <w:lang w:val="uk-UA"/>
              </w:rPr>
              <w:t>4.1</w:t>
            </w:r>
          </w:p>
        </w:tc>
        <w:tc>
          <w:tcPr>
            <w:tcW w:w="3253" w:type="dxa"/>
          </w:tcPr>
          <w:p w14:paraId="66E7FBDF" w14:textId="77777777" w:rsidR="00AC05E8" w:rsidRPr="0011791F" w:rsidRDefault="00AC05E8" w:rsidP="00480A83">
            <w:pPr>
              <w:pStyle w:val="19"/>
              <w:widowControl w:val="0"/>
              <w:spacing w:before="120" w:after="120" w:line="240" w:lineRule="auto"/>
              <w:ind w:left="-9" w:right="113"/>
              <w:jc w:val="both"/>
              <w:rPr>
                <w:lang w:val="uk-UA"/>
              </w:rPr>
            </w:pPr>
            <w:r w:rsidRPr="0011791F">
              <w:rPr>
                <w:rFonts w:ascii="Times New Roman" w:eastAsia="Times New Roman" w:hAnsi="Times New Roman" w:cs="Times New Roman"/>
                <w:sz w:val="24"/>
                <w:szCs w:val="24"/>
                <w:lang w:val="uk-UA"/>
              </w:rPr>
              <w:t>назва предмета закупівлі</w:t>
            </w:r>
          </w:p>
        </w:tc>
        <w:tc>
          <w:tcPr>
            <w:tcW w:w="7020" w:type="dxa"/>
            <w:gridSpan w:val="3"/>
          </w:tcPr>
          <w:p w14:paraId="6CB693B1" w14:textId="43F27069" w:rsidR="00AC05E8" w:rsidRPr="001D1461" w:rsidRDefault="001D1461" w:rsidP="001D1461">
            <w:pPr>
              <w:shd w:val="clear" w:color="auto" w:fill="FFFFFF"/>
              <w:jc w:val="both"/>
              <w:textAlignment w:val="baseline"/>
              <w:rPr>
                <w:lang w:val="en-US"/>
              </w:rPr>
            </w:pPr>
            <w:r w:rsidRPr="001D1461">
              <w:rPr>
                <w:lang w:eastAsia="en-US"/>
              </w:rPr>
              <w:t xml:space="preserve">Люки каналізаційні, </w:t>
            </w:r>
            <w:r w:rsidRPr="001D1461">
              <w:rPr>
                <w:rFonts w:eastAsiaTheme="minorHAnsi"/>
                <w:color w:val="000000" w:themeColor="text1"/>
              </w:rPr>
              <w:t xml:space="preserve">адаптаційні опірні </w:t>
            </w:r>
            <w:r w:rsidRPr="001D1461">
              <w:t xml:space="preserve">залізобетонні кільця, </w:t>
            </w:r>
            <w:r w:rsidRPr="001D1461">
              <w:rPr>
                <w:bCs/>
              </w:rPr>
              <w:t>демферна вставка ремонтна</w:t>
            </w:r>
            <w:r w:rsidR="002F02C4">
              <w:rPr>
                <w:bCs/>
              </w:rPr>
              <w:t>, монтажна суміш</w:t>
            </w:r>
            <w:r w:rsidRPr="001D1461">
              <w:rPr>
                <w:bCs/>
              </w:rPr>
              <w:t xml:space="preserve"> </w:t>
            </w:r>
            <w:r w:rsidRPr="001D1461">
              <w:t xml:space="preserve">(код згідно ДК 021-2015 року 44420000-0  Будівельні товари)   </w:t>
            </w:r>
          </w:p>
        </w:tc>
      </w:tr>
      <w:bookmarkEnd w:id="0"/>
      <w:tr w:rsidR="00AC05E8" w14:paraId="4C96B144" w14:textId="77777777" w:rsidTr="007F4E22">
        <w:trPr>
          <w:trHeight w:val="1426"/>
          <w:jc w:val="center"/>
        </w:trPr>
        <w:tc>
          <w:tcPr>
            <w:tcW w:w="836" w:type="dxa"/>
          </w:tcPr>
          <w:p w14:paraId="292940A5"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2EA1D4E8" w14:textId="77777777" w:rsidR="00AC05E8" w:rsidRPr="0011791F" w:rsidRDefault="00AC05E8" w:rsidP="00480A83">
            <w:pPr>
              <w:pStyle w:val="19"/>
              <w:widowControl w:val="0"/>
              <w:spacing w:line="240" w:lineRule="auto"/>
              <w:ind w:left="-9" w:right="113"/>
              <w:rPr>
                <w:lang w:val="uk-UA"/>
              </w:rPr>
            </w:pPr>
            <w:r w:rsidRPr="0011791F">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gridSpan w:val="3"/>
          </w:tcPr>
          <w:p w14:paraId="126C980C" w14:textId="77777777" w:rsidR="0018100C" w:rsidRPr="0011791F" w:rsidRDefault="0018100C" w:rsidP="00320A55">
            <w:pPr>
              <w:widowControl w:val="0"/>
              <w:ind w:right="113"/>
              <w:contextualSpacing/>
              <w:jc w:val="both"/>
              <w:rPr>
                <w:lang w:val="ru" w:eastAsia="uk-UA"/>
              </w:rPr>
            </w:pPr>
          </w:p>
          <w:p w14:paraId="11718F64" w14:textId="60B2B443" w:rsidR="00AC05E8" w:rsidRPr="0011791F" w:rsidRDefault="00AC05E8" w:rsidP="00320A55">
            <w:pPr>
              <w:widowControl w:val="0"/>
              <w:ind w:right="113"/>
              <w:contextualSpacing/>
              <w:jc w:val="both"/>
              <w:rPr>
                <w:lang w:val="ru" w:eastAsia="uk-UA"/>
              </w:rPr>
            </w:pPr>
            <w:r w:rsidRPr="0011791F">
              <w:rPr>
                <w:lang w:val="ru" w:eastAsia="uk-UA"/>
              </w:rPr>
              <w:t>Поділ предмета на лоти не передбачено. Закупівля здійснюється по предмету в</w:t>
            </w:r>
            <w:r w:rsidR="00531E4C" w:rsidRPr="0011791F">
              <w:rPr>
                <w:lang w:val="ru" w:eastAsia="uk-UA"/>
              </w:rPr>
              <w:t xml:space="preserve"> </w:t>
            </w:r>
            <w:r w:rsidRPr="0011791F">
              <w:rPr>
                <w:lang w:val="ru" w:eastAsia="uk-UA"/>
              </w:rPr>
              <w:t>цілому.</w:t>
            </w:r>
          </w:p>
        </w:tc>
      </w:tr>
      <w:tr w:rsidR="00AC05E8" w14:paraId="6F7C66A8" w14:textId="77777777" w:rsidTr="007F4E22">
        <w:trPr>
          <w:trHeight w:val="520"/>
          <w:jc w:val="center"/>
        </w:trPr>
        <w:tc>
          <w:tcPr>
            <w:tcW w:w="836" w:type="dxa"/>
          </w:tcPr>
          <w:p w14:paraId="4C1B518C"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4F144B83" w14:textId="77777777" w:rsidR="00AC05E8" w:rsidRPr="0011791F" w:rsidRDefault="00AC05E8" w:rsidP="00480A83">
            <w:pPr>
              <w:pStyle w:val="19"/>
              <w:widowControl w:val="0"/>
              <w:spacing w:line="240" w:lineRule="auto"/>
              <w:ind w:left="-9" w:right="113"/>
              <w:jc w:val="both"/>
              <w:rPr>
                <w:lang w:val="uk-UA"/>
              </w:rPr>
            </w:pPr>
            <w:r w:rsidRPr="0011791F">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gridSpan w:val="3"/>
          </w:tcPr>
          <w:p w14:paraId="3AEA541A" w14:textId="77777777" w:rsidR="004B1B04" w:rsidRPr="001807CE" w:rsidRDefault="004B1B04" w:rsidP="004B1B04">
            <w:pPr>
              <w:pStyle w:val="LO-normal"/>
              <w:spacing w:line="240" w:lineRule="auto"/>
              <w:jc w:val="both"/>
              <w:rPr>
                <w:rFonts w:ascii="Times New Roman" w:hAnsi="Times New Roman" w:cs="Times New Roman"/>
                <w:color w:val="auto"/>
                <w:sz w:val="24"/>
                <w:szCs w:val="24"/>
                <w:lang w:val="uk-UA"/>
              </w:rPr>
            </w:pPr>
            <w:r w:rsidRPr="00333030">
              <w:rPr>
                <w:rFonts w:ascii="Times New Roman" w:eastAsia="Times New Roman" w:hAnsi="Times New Roman" w:cs="Times New Roman"/>
                <w:color w:val="auto"/>
                <w:sz w:val="24"/>
                <w:szCs w:val="24"/>
                <w:lang w:val="uk-UA"/>
              </w:rPr>
              <w:t xml:space="preserve">Місце </w:t>
            </w:r>
            <w:r>
              <w:rPr>
                <w:rFonts w:ascii="Times New Roman" w:eastAsia="Times New Roman" w:hAnsi="Times New Roman" w:cs="Times New Roman"/>
                <w:color w:val="auto"/>
                <w:sz w:val="24"/>
                <w:szCs w:val="24"/>
                <w:lang w:val="uk-UA"/>
              </w:rPr>
              <w:t>поставки товару: 14017, м. Чернігів, вул. Жабинського, 15</w:t>
            </w:r>
            <w:r>
              <w:rPr>
                <w:rFonts w:ascii="Times New Roman" w:eastAsia="Times New Roman" w:hAnsi="Times New Roman" w:cs="Times New Roman"/>
                <w:b/>
                <w:color w:val="auto"/>
                <w:sz w:val="24"/>
                <w:szCs w:val="24"/>
                <w:lang w:val="uk-UA"/>
              </w:rPr>
              <w:t xml:space="preserve">. </w:t>
            </w:r>
            <w:r>
              <w:rPr>
                <w:rFonts w:ascii="Times New Roman" w:hAnsi="Times New Roman" w:cs="Times New Roman"/>
                <w:color w:val="auto"/>
                <w:sz w:val="24"/>
                <w:szCs w:val="24"/>
                <w:lang w:val="uk-UA"/>
              </w:rPr>
              <w:t>Кількість -  зазначено у Додатку 4 тендерної документації</w:t>
            </w:r>
            <w:r w:rsidRPr="001807C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 </w:t>
            </w:r>
          </w:p>
          <w:p w14:paraId="52D27918" w14:textId="40634211" w:rsidR="00AC05E8" w:rsidRPr="004B1B04" w:rsidRDefault="00AC05E8" w:rsidP="00480A83">
            <w:pPr>
              <w:widowControl w:val="0"/>
              <w:ind w:right="113" w:hanging="2"/>
              <w:contextualSpacing/>
              <w:jc w:val="both"/>
            </w:pPr>
          </w:p>
        </w:tc>
      </w:tr>
      <w:tr w:rsidR="00AC05E8" w14:paraId="60F21ECC" w14:textId="77777777" w:rsidTr="007F4E22">
        <w:trPr>
          <w:trHeight w:val="1056"/>
          <w:jc w:val="center"/>
        </w:trPr>
        <w:tc>
          <w:tcPr>
            <w:tcW w:w="836" w:type="dxa"/>
          </w:tcPr>
          <w:p w14:paraId="127B2C2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1A5A789E" w14:textId="77777777" w:rsidR="00AC05E8" w:rsidRPr="0011791F" w:rsidRDefault="00AC05E8" w:rsidP="00480A83">
            <w:pPr>
              <w:pStyle w:val="19"/>
              <w:widowControl w:val="0"/>
              <w:spacing w:before="120" w:after="120" w:line="240" w:lineRule="auto"/>
              <w:ind w:left="-9" w:right="113"/>
              <w:rPr>
                <w:lang w:val="uk-UA"/>
              </w:rPr>
            </w:pPr>
            <w:r w:rsidRPr="0011791F">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gridSpan w:val="3"/>
          </w:tcPr>
          <w:p w14:paraId="1BD1F6B4" w14:textId="3A883946" w:rsidR="00AC05E8" w:rsidRPr="0011791F" w:rsidRDefault="00AC05E8" w:rsidP="00480A83">
            <w:pPr>
              <w:widowControl w:val="0"/>
              <w:spacing w:beforeLines="50" w:before="120" w:afterLines="50" w:after="120"/>
              <w:ind w:right="113" w:hanging="2"/>
              <w:contextualSpacing/>
              <w:jc w:val="both"/>
            </w:pPr>
            <w:r w:rsidRPr="003D1A16">
              <w:rPr>
                <w:rFonts w:eastAsia="Times New Roman"/>
              </w:rPr>
              <w:t>до 31.</w:t>
            </w:r>
            <w:r w:rsidR="003D1A16">
              <w:rPr>
                <w:rFonts w:eastAsia="Times New Roman"/>
              </w:rPr>
              <w:t>12</w:t>
            </w:r>
            <w:r w:rsidRPr="003D1A16">
              <w:rPr>
                <w:rFonts w:eastAsia="Times New Roman"/>
              </w:rPr>
              <w:t>.202</w:t>
            </w:r>
            <w:r w:rsidR="0003551D" w:rsidRPr="003D1A16">
              <w:rPr>
                <w:rFonts w:eastAsia="Times New Roman"/>
              </w:rPr>
              <w:t>4</w:t>
            </w:r>
            <w:r w:rsidR="00011677" w:rsidRPr="003D1A16">
              <w:rPr>
                <w:rFonts w:eastAsia="Times New Roman"/>
              </w:rPr>
              <w:t xml:space="preserve"> </w:t>
            </w:r>
            <w:r w:rsidRPr="003D1A16">
              <w:rPr>
                <w:rFonts w:eastAsia="Times New Roman"/>
              </w:rPr>
              <w:t>р</w:t>
            </w:r>
            <w:r w:rsidR="00011677" w:rsidRPr="003D1A16">
              <w:rPr>
                <w:rFonts w:eastAsia="Times New Roman"/>
              </w:rPr>
              <w:t>.</w:t>
            </w:r>
          </w:p>
        </w:tc>
      </w:tr>
      <w:tr w:rsidR="00AC05E8" w14:paraId="262E4818" w14:textId="77777777" w:rsidTr="007F4E22">
        <w:trPr>
          <w:trHeight w:val="1056"/>
          <w:jc w:val="center"/>
        </w:trPr>
        <w:tc>
          <w:tcPr>
            <w:tcW w:w="836" w:type="dxa"/>
          </w:tcPr>
          <w:p w14:paraId="439455EB" w14:textId="77777777" w:rsidR="00AC05E8" w:rsidRDefault="00AC05E8" w:rsidP="00480A83">
            <w:pPr>
              <w:pStyle w:val="19"/>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tcPr>
          <w:p w14:paraId="2CB10219" w14:textId="77777777" w:rsidR="00AC05E8" w:rsidRPr="0011791F" w:rsidRDefault="00AC05E8" w:rsidP="00480A83">
            <w:pPr>
              <w:pStyle w:val="19"/>
              <w:widowControl w:val="0"/>
              <w:spacing w:before="120" w:after="120" w:line="240" w:lineRule="auto"/>
              <w:ind w:left="-9" w:right="113"/>
            </w:pPr>
            <w:r w:rsidRPr="0011791F">
              <w:rPr>
                <w:rFonts w:ascii="Times New Roman" w:eastAsia="Times New Roman" w:hAnsi="Times New Roman" w:cs="Times New Roman"/>
                <w:sz w:val="24"/>
                <w:szCs w:val="24"/>
              </w:rPr>
              <w:t>очікувана вартість предмета закупівлі</w:t>
            </w:r>
          </w:p>
        </w:tc>
        <w:tc>
          <w:tcPr>
            <w:tcW w:w="7020" w:type="dxa"/>
            <w:gridSpan w:val="3"/>
          </w:tcPr>
          <w:p w14:paraId="1DAA37E0" w14:textId="5551CCBB" w:rsidR="00AC05E8" w:rsidRPr="00D63F93" w:rsidRDefault="00320A55" w:rsidP="00480A83">
            <w:pPr>
              <w:widowControl w:val="0"/>
              <w:spacing w:beforeLines="50" w:before="120" w:afterLines="50" w:after="120"/>
              <w:ind w:right="113"/>
              <w:contextualSpacing/>
              <w:jc w:val="both"/>
            </w:pPr>
            <w:r w:rsidRPr="00D63F93">
              <w:rPr>
                <w:rFonts w:eastAsia="Times New Roman"/>
                <w:bCs/>
              </w:rPr>
              <w:t xml:space="preserve"> </w:t>
            </w:r>
            <w:r w:rsidR="00E45369">
              <w:rPr>
                <w:rFonts w:eastAsia="Times New Roman"/>
                <w:bCs/>
              </w:rPr>
              <w:t>4 </w:t>
            </w:r>
            <w:r w:rsidR="00582E42">
              <w:rPr>
                <w:rFonts w:eastAsia="Times New Roman"/>
                <w:bCs/>
                <w:lang w:val="en-US"/>
              </w:rPr>
              <w:t>334</w:t>
            </w:r>
            <w:r w:rsidR="00E45369">
              <w:rPr>
                <w:rFonts w:eastAsia="Times New Roman"/>
                <w:bCs/>
              </w:rPr>
              <w:t xml:space="preserve"> </w:t>
            </w:r>
            <w:r w:rsidR="00D84A37">
              <w:rPr>
                <w:rFonts w:eastAsia="Times New Roman"/>
                <w:bCs/>
                <w:lang w:val="en-US"/>
              </w:rPr>
              <w:t>470</w:t>
            </w:r>
            <w:r w:rsidR="00E45369">
              <w:rPr>
                <w:rFonts w:eastAsia="Times New Roman"/>
                <w:bCs/>
              </w:rPr>
              <w:t>,</w:t>
            </w:r>
            <w:r w:rsidR="00D84A37">
              <w:rPr>
                <w:rFonts w:eastAsia="Times New Roman"/>
                <w:bCs/>
                <w:lang w:val="en-US"/>
              </w:rPr>
              <w:t>37</w:t>
            </w:r>
            <w:r w:rsidR="004B1B04" w:rsidRPr="00D63F93">
              <w:rPr>
                <w:rFonts w:eastAsia="Times New Roman"/>
                <w:bCs/>
                <w:lang w:val="en-US"/>
              </w:rPr>
              <w:t xml:space="preserve"> грн </w:t>
            </w:r>
          </w:p>
        </w:tc>
      </w:tr>
      <w:tr w:rsidR="0073501F" w:rsidRPr="00D71624" w14:paraId="4A553473" w14:textId="77777777" w:rsidTr="007F4E22">
        <w:trPr>
          <w:gridAfter w:val="2"/>
          <w:wAfter w:w="91" w:type="dxa"/>
          <w:trHeight w:val="1920"/>
          <w:jc w:val="center"/>
        </w:trPr>
        <w:tc>
          <w:tcPr>
            <w:tcW w:w="836" w:type="dxa"/>
          </w:tcPr>
          <w:p w14:paraId="549A9D66" w14:textId="77777777" w:rsidR="0073501F" w:rsidRDefault="0073501F" w:rsidP="003D5055">
            <w:pPr>
              <w:pStyle w:val="19"/>
              <w:widowControl w:val="0"/>
              <w:spacing w:before="120" w:after="120" w:line="240" w:lineRule="auto"/>
              <w:rPr>
                <w:sz w:val="24"/>
                <w:szCs w:val="24"/>
              </w:rPr>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6</w:t>
            </w:r>
          </w:p>
        </w:tc>
        <w:tc>
          <w:tcPr>
            <w:tcW w:w="3253" w:type="dxa"/>
          </w:tcPr>
          <w:p w14:paraId="4A95412C" w14:textId="77777777" w:rsidR="0073501F" w:rsidRPr="005C0C72" w:rsidRDefault="0073501F" w:rsidP="003D5055">
            <w:pPr>
              <w:pStyle w:val="19"/>
              <w:widowControl w:val="0"/>
              <w:spacing w:before="120" w:after="120" w:line="240" w:lineRule="auto"/>
              <w:ind w:left="-9" w:right="113"/>
              <w:rPr>
                <w:sz w:val="24"/>
                <w:szCs w:val="24"/>
                <w:lang w:val="ru-RU"/>
              </w:rPr>
            </w:pPr>
            <w:r w:rsidRPr="005C0C72">
              <w:rPr>
                <w:rFonts w:ascii="Times New Roman" w:hAnsi="Times New Roman" w:cs="Times New Roman"/>
                <w:sz w:val="24"/>
                <w:szCs w:val="24"/>
                <w:shd w:val="solid" w:color="FFFFFF" w:fill="FFFFFF"/>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29" w:type="dxa"/>
          </w:tcPr>
          <w:p w14:paraId="5AF21D22" w14:textId="77777777"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85203B">
              <w:rPr>
                <w:shd w:val="solid" w:color="FFFFFF" w:fill="FFFFFF"/>
                <w:lang w:eastAsia="en-US"/>
              </w:rPr>
              <w:t>ціна, яка є вищою ніж очікувана вартість предмета закупівлі не 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7F4E22">
        <w:trPr>
          <w:gridAfter w:val="2"/>
          <w:wAfter w:w="91" w:type="dxa"/>
          <w:trHeight w:val="520"/>
          <w:jc w:val="center"/>
        </w:trPr>
        <w:tc>
          <w:tcPr>
            <w:tcW w:w="836" w:type="dxa"/>
          </w:tcPr>
          <w:p w14:paraId="41C9FD70" w14:textId="28666E3C" w:rsidR="0073501F" w:rsidRPr="00D01C32" w:rsidRDefault="00D01C32" w:rsidP="003D5055">
            <w:pPr>
              <w:pStyle w:val="19"/>
              <w:widowControl w:val="0"/>
              <w:spacing w:before="120" w:after="120" w:line="240" w:lineRule="auto"/>
              <w:rPr>
                <w:lang w:val="uk-UA"/>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.7</w:t>
            </w:r>
          </w:p>
        </w:tc>
        <w:tc>
          <w:tcPr>
            <w:tcW w:w="3253" w:type="dxa"/>
          </w:tcPr>
          <w:p w14:paraId="7D0C8D79" w14:textId="77777777" w:rsidR="0073501F" w:rsidRDefault="0073501F" w:rsidP="003D5055">
            <w:pPr>
              <w:pStyle w:val="19"/>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929" w:type="dxa"/>
          </w:tcPr>
          <w:p w14:paraId="659C485A"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85203B">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7908607" w14:textId="77777777" w:rsidR="0073501F" w:rsidRPr="00AC710B" w:rsidRDefault="0073501F" w:rsidP="003D5055">
            <w:pPr>
              <w:pStyle w:val="19"/>
              <w:widowControl w:val="0"/>
              <w:spacing w:line="240" w:lineRule="auto"/>
              <w:ind w:right="113"/>
              <w:jc w:val="both"/>
              <w:rPr>
                <w:lang w:val="uk-UA"/>
              </w:rPr>
            </w:pPr>
          </w:p>
        </w:tc>
      </w:tr>
      <w:tr w:rsidR="0073501F" w14:paraId="7D06C311" w14:textId="77777777" w:rsidTr="007F4E22">
        <w:trPr>
          <w:gridAfter w:val="2"/>
          <w:wAfter w:w="91" w:type="dxa"/>
          <w:trHeight w:val="520"/>
          <w:jc w:val="center"/>
        </w:trPr>
        <w:tc>
          <w:tcPr>
            <w:tcW w:w="836" w:type="dxa"/>
          </w:tcPr>
          <w:p w14:paraId="4C6B6882" w14:textId="3C032774" w:rsidR="0073501F" w:rsidRDefault="00D01C32" w:rsidP="003D5055">
            <w:pPr>
              <w:pStyle w:val="19"/>
              <w:widowControl w:val="0"/>
              <w:spacing w:before="120" w:after="120" w:line="240" w:lineRule="auto"/>
              <w:rPr>
                <w:lang w:val="uk-UA"/>
              </w:rPr>
            </w:pPr>
            <w:r>
              <w:rPr>
                <w:rFonts w:ascii="Times New Roman" w:eastAsia="Times New Roman" w:hAnsi="Times New Roman" w:cs="Times New Roman"/>
                <w:sz w:val="24"/>
                <w:szCs w:val="24"/>
                <w:lang w:val="uk-UA"/>
              </w:rPr>
              <w:t>4.8</w:t>
            </w:r>
          </w:p>
        </w:tc>
        <w:tc>
          <w:tcPr>
            <w:tcW w:w="3253" w:type="dxa"/>
          </w:tcPr>
          <w:p w14:paraId="4F95108D"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929" w:type="dxa"/>
          </w:tcPr>
          <w:p w14:paraId="0F8CBB58" w14:textId="77777777" w:rsidR="00410A0F" w:rsidRDefault="00410A0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9"/>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9"/>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7F4E22">
        <w:trPr>
          <w:gridAfter w:val="2"/>
          <w:wAfter w:w="91" w:type="dxa"/>
          <w:trHeight w:val="520"/>
          <w:jc w:val="center"/>
        </w:trPr>
        <w:tc>
          <w:tcPr>
            <w:tcW w:w="836" w:type="dxa"/>
          </w:tcPr>
          <w:p w14:paraId="07766208" w14:textId="4D57EED6" w:rsidR="0073501F" w:rsidRDefault="00D01C32"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4.9</w:t>
            </w:r>
          </w:p>
        </w:tc>
        <w:tc>
          <w:tcPr>
            <w:tcW w:w="3253" w:type="dxa"/>
            <w:vAlign w:val="center"/>
          </w:tcPr>
          <w:p w14:paraId="639B9450"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929" w:type="dxa"/>
          </w:tcPr>
          <w:p w14:paraId="534F54DC" w14:textId="4B95A189" w:rsidR="0073501F" w:rsidRPr="00BD685F" w:rsidRDefault="008C6042"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BD685F">
              <w:rPr>
                <w:rFonts w:ascii="Times New Roman" w:eastAsia="Times New Roman" w:hAnsi="Times New Roman" w:cs="Times New Roman"/>
                <w:sz w:val="24"/>
                <w:szCs w:val="24"/>
                <w:lang w:val="ru-RU"/>
              </w:rPr>
              <w:t xml:space="preserve"> </w:t>
            </w:r>
            <w:r w:rsidRPr="008C6042">
              <w:rPr>
                <w:rFonts w:ascii="Times New Roman" w:hAnsi="Times New Roman" w:cs="Times New Roman"/>
                <w:sz w:val="24"/>
                <w:szCs w:val="24"/>
                <w:lang w:val="uk-UA"/>
              </w:rPr>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 (ими) мовою (ами),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73501F" w14:paraId="6399A0FD" w14:textId="77777777" w:rsidTr="007F4E22">
        <w:trPr>
          <w:gridAfter w:val="1"/>
          <w:wAfter w:w="77" w:type="dxa"/>
          <w:trHeight w:val="520"/>
          <w:jc w:val="center"/>
        </w:trPr>
        <w:tc>
          <w:tcPr>
            <w:tcW w:w="11032" w:type="dxa"/>
            <w:gridSpan w:val="4"/>
            <w:vAlign w:val="center"/>
          </w:tcPr>
          <w:p w14:paraId="6CCBDAE6" w14:textId="77777777" w:rsidR="0073501F" w:rsidRPr="00AC710B" w:rsidRDefault="0073501F" w:rsidP="003D5055">
            <w:pPr>
              <w:pStyle w:val="19"/>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73501F" w14:paraId="0C6B2651" w14:textId="77777777" w:rsidTr="007F4E22">
        <w:trPr>
          <w:gridAfter w:val="2"/>
          <w:wAfter w:w="91" w:type="dxa"/>
          <w:trHeight w:val="537"/>
          <w:jc w:val="center"/>
        </w:trPr>
        <w:tc>
          <w:tcPr>
            <w:tcW w:w="836" w:type="dxa"/>
          </w:tcPr>
          <w:p w14:paraId="17C1F86F" w14:textId="77777777" w:rsidR="0073501F" w:rsidRDefault="0073501F"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tcPr>
          <w:p w14:paraId="07646ABB"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929" w:type="dxa"/>
          </w:tcPr>
          <w:p w14:paraId="325F4873" w14:textId="51A17CD5" w:rsidR="0073501F" w:rsidRPr="00AC710B" w:rsidRDefault="0073501F" w:rsidP="003D5055">
            <w:pPr>
              <w:pStyle w:val="19"/>
              <w:widowControl w:val="0"/>
              <w:spacing w:after="144" w:line="240" w:lineRule="auto"/>
              <w:ind w:right="113"/>
              <w:jc w:val="both"/>
              <w:rPr>
                <w:lang w:val="uk-UA"/>
              </w:rPr>
            </w:pPr>
            <w:r w:rsidRPr="0011791F">
              <w:rPr>
                <w:rFonts w:ascii="Times New Roman" w:hAnsi="Times New Roman" w:cs="Times New Roman"/>
                <w:sz w:val="24"/>
                <w:szCs w:val="24"/>
                <w:shd w:val="solid" w:color="FFFFFF" w:fill="FFFFFF"/>
                <w:lang w:val="uk-UA"/>
              </w:rPr>
              <w:t xml:space="preserve">Фізична/юридична особа має право </w:t>
            </w:r>
            <w:r w:rsidRPr="0011791F">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11791F">
              <w:rPr>
                <w:rFonts w:ascii="Times New Roman" w:hAnsi="Times New Roman" w:cs="Times New Roman"/>
                <w:sz w:val="24"/>
                <w:szCs w:val="24"/>
                <w:shd w:val="solid" w:color="FFFFFF" w:fill="FFFFFF"/>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11791F">
              <w:rPr>
                <w:rFonts w:ascii="Times New Roman" w:hAnsi="Times New Roman" w:cs="Times New Roman"/>
                <w:sz w:val="24"/>
                <w:szCs w:val="24"/>
                <w:shd w:val="solid" w:color="FFFFFF" w:fill="FFFFFF"/>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1791F">
              <w:rPr>
                <w:rFonts w:ascii="Times New Roman" w:hAnsi="Times New Roman" w:cs="Times New Roman"/>
                <w:b/>
                <w:sz w:val="24"/>
                <w:szCs w:val="24"/>
                <w:shd w:val="solid" w:color="FFFFFF" w:fill="FFFFFF"/>
                <w:lang w:val="ru-RU"/>
              </w:rPr>
              <w:t>протягом трьох днів з д</w:t>
            </w:r>
            <w:r w:rsidR="00452696" w:rsidRPr="0011791F">
              <w:rPr>
                <w:rFonts w:ascii="Times New Roman" w:hAnsi="Times New Roman" w:cs="Times New Roman"/>
                <w:b/>
                <w:sz w:val="24"/>
                <w:szCs w:val="24"/>
                <w:shd w:val="solid" w:color="FFFFFF" w:fill="FFFFFF"/>
                <w:lang w:val="ru-RU"/>
              </w:rPr>
              <w:t>ати</w:t>
            </w:r>
            <w:r w:rsidRPr="0011791F">
              <w:rPr>
                <w:rFonts w:ascii="Times New Roman" w:hAnsi="Times New Roman" w:cs="Times New Roman"/>
                <w:b/>
                <w:sz w:val="24"/>
                <w:szCs w:val="24"/>
                <w:shd w:val="solid" w:color="FFFFFF" w:fill="FFFFFF"/>
                <w:lang w:val="ru-RU"/>
              </w:rPr>
              <w:t xml:space="preserve"> їх оприлюднення</w:t>
            </w:r>
            <w:r w:rsidRPr="0011791F">
              <w:rPr>
                <w:rFonts w:ascii="Times New Roman" w:hAnsi="Times New Roman" w:cs="Times New Roman"/>
                <w:sz w:val="24"/>
                <w:szCs w:val="24"/>
                <w:shd w:val="solid" w:color="FFFFFF" w:fill="FFFFFF"/>
                <w:lang w:val="ru-RU"/>
              </w:rPr>
              <w:t xml:space="preserve"> надати роз’яснення на звернення шляхом оприлюднення його в електронній системі закупівель.</w:t>
            </w:r>
          </w:p>
        </w:tc>
      </w:tr>
      <w:tr w:rsidR="0073501F" w14:paraId="63B4EA48" w14:textId="77777777" w:rsidTr="007F4E22">
        <w:trPr>
          <w:gridAfter w:val="2"/>
          <w:wAfter w:w="91" w:type="dxa"/>
          <w:trHeight w:val="520"/>
          <w:jc w:val="center"/>
        </w:trPr>
        <w:tc>
          <w:tcPr>
            <w:tcW w:w="836" w:type="dxa"/>
          </w:tcPr>
          <w:p w14:paraId="05A9B04B" w14:textId="77777777" w:rsidR="0073501F" w:rsidRDefault="0073501F" w:rsidP="003D5055">
            <w:pPr>
              <w:pStyle w:val="19"/>
              <w:widowControl w:val="0"/>
              <w:spacing w:before="144" w:after="144" w:line="240" w:lineRule="auto"/>
              <w:jc w:val="center"/>
              <w:rPr>
                <w:lang w:val="uk-UA"/>
              </w:rPr>
            </w:pPr>
            <w:r>
              <w:rPr>
                <w:rFonts w:ascii="Times New Roman" w:eastAsia="Times New Roman" w:hAnsi="Times New Roman" w:cs="Times New Roman"/>
                <w:sz w:val="24"/>
                <w:szCs w:val="24"/>
                <w:lang w:val="uk-UA"/>
              </w:rPr>
              <w:t>2</w:t>
            </w:r>
          </w:p>
        </w:tc>
        <w:tc>
          <w:tcPr>
            <w:tcW w:w="3253" w:type="dxa"/>
          </w:tcPr>
          <w:p w14:paraId="59DCEFEE"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929" w:type="dxa"/>
          </w:tcPr>
          <w:p w14:paraId="0BED70A1" w14:textId="093961C1" w:rsidR="0073501F" w:rsidRPr="00470A6D" w:rsidRDefault="0073501F" w:rsidP="003D5055">
            <w:pPr>
              <w:jc w:val="both"/>
              <w:rPr>
                <w:b/>
                <w:shd w:val="solid" w:color="FFFFFF" w:fill="FFFFFF"/>
              </w:rPr>
            </w:pPr>
            <w:r w:rsidRPr="0011791F">
              <w:rPr>
                <w:shd w:val="solid" w:color="FFFFFF" w:fill="FFFFFF"/>
                <w:lang w:eastAsia="en-US"/>
              </w:rPr>
              <w:t>Замовник має право з власної ініціативи або у разі усунення порушень</w:t>
            </w:r>
            <w:r w:rsidR="00C2679A" w:rsidRPr="0011791F">
              <w:rPr>
                <w:shd w:val="solid" w:color="FFFFFF" w:fill="FFFFFF"/>
                <w:lang w:val="ru-RU" w:eastAsia="en-US"/>
              </w:rPr>
              <w:t xml:space="preserve"> вимог</w:t>
            </w:r>
            <w:r w:rsidRPr="0011791F">
              <w:rPr>
                <w:shd w:val="solid" w:color="FFFFFF" w:fill="FFFFFF"/>
                <w:lang w:eastAsia="en-US"/>
              </w:rPr>
              <w:t xml:space="preserve">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410A0F">
              <w:rPr>
                <w:shd w:val="solid" w:color="FFFFFF" w:fill="FFFFFF"/>
                <w:lang w:eastAsia="en-US"/>
              </w:rPr>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410A0F" w:rsidRPr="00410A0F">
              <w:rPr>
                <w:shd w:val="solid" w:color="FFFFFF" w:fill="FFFFFF"/>
                <w:lang w:eastAsia="en-US"/>
              </w:rPr>
              <w:t>,</w:t>
            </w:r>
            <w:r w:rsidR="00410A0F" w:rsidRPr="00410A0F">
              <w:rPr>
                <w:lang w:eastAsia="uk-UA"/>
              </w:rPr>
              <w:t xml:space="preserve"> а саме в оголошенні про проведення відкритих торгів,</w:t>
            </w:r>
            <w:r w:rsidRPr="00410A0F">
              <w:rPr>
                <w:shd w:val="solid" w:color="FFFFFF" w:fill="FFFFFF"/>
                <w:lang w:eastAsia="en-US"/>
              </w:rPr>
              <w:t xml:space="preserve"> таким чином, щоб з моменту внесення змін до тендерної документації до закінчення кінцевого </w:t>
            </w:r>
            <w:r>
              <w:rPr>
                <w:shd w:val="solid" w:color="FFFFFF" w:fill="FFFFFF"/>
                <w:lang w:eastAsia="en-US"/>
              </w:rPr>
              <w:t xml:space="preserve">строку подання тендерних пропозицій </w:t>
            </w:r>
            <w:r w:rsidRPr="00470A6D">
              <w:rPr>
                <w:b/>
                <w:shd w:val="solid" w:color="FFFFFF" w:fill="FFFFFF"/>
                <w:lang w:eastAsia="en-US"/>
              </w:rPr>
              <w:t>залишалося не менше чотирьох днів.</w:t>
            </w:r>
          </w:p>
          <w:p w14:paraId="2F068AEF" w14:textId="6B08A235" w:rsidR="0073501F" w:rsidRPr="0011791F" w:rsidRDefault="0073501F" w:rsidP="003D505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11791F">
              <w:rPr>
                <w:shd w:val="solid" w:color="FFFFFF" w:fill="FFFFFF"/>
                <w:lang w:eastAsia="en-US"/>
              </w:rPr>
              <w:lastRenderedPageBreak/>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w:t>
            </w:r>
            <w:r w:rsidR="00C2679A" w:rsidRPr="0011791F">
              <w:rPr>
                <w:shd w:val="solid" w:color="FFFFFF" w:fill="FFFFFF"/>
                <w:lang w:val="ru-RU" w:eastAsia="en-US"/>
              </w:rPr>
              <w:t>ати</w:t>
            </w:r>
            <w:r w:rsidRPr="0011791F">
              <w:rPr>
                <w:shd w:val="solid" w:color="FFFFFF" w:fill="FFFFFF"/>
                <w:lang w:eastAsia="en-US"/>
              </w:rPr>
              <w:t xml:space="preserve"> прийняття рішення про їх внесення.</w:t>
            </w:r>
          </w:p>
          <w:p w14:paraId="290CC060" w14:textId="23FE3A84" w:rsidR="0073501F" w:rsidRPr="0011791F" w:rsidRDefault="0073501F" w:rsidP="003D5055">
            <w:pPr>
              <w:jc w:val="both"/>
              <w:rPr>
                <w:shd w:val="solid" w:color="FFFFFF" w:fill="FFFFFF"/>
              </w:rPr>
            </w:pPr>
            <w:r w:rsidRPr="0011791F">
              <w:rPr>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93CFCA3" w14:textId="77777777" w:rsidR="0073501F" w:rsidRDefault="0073501F" w:rsidP="003D5055">
            <w:pPr>
              <w:pStyle w:val="19"/>
              <w:widowControl w:val="0"/>
              <w:spacing w:line="240" w:lineRule="auto"/>
              <w:ind w:right="113" w:hanging="21"/>
              <w:jc w:val="both"/>
              <w:rPr>
                <w:lang w:val="uk-UA"/>
              </w:rPr>
            </w:pPr>
            <w:r w:rsidRPr="0011791F">
              <w:rPr>
                <w:rFonts w:ascii="Times New Roman" w:hAnsi="Times New Roman" w:cs="Times New Roman"/>
                <w:color w:val="auto"/>
                <w:sz w:val="24"/>
                <w:szCs w:val="24"/>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5C0C72">
              <w:rPr>
                <w:rFonts w:ascii="Times New Roman" w:hAnsi="Times New Roman" w:cs="Times New Roman"/>
                <w:sz w:val="24"/>
                <w:szCs w:val="24"/>
                <w:shd w:val="solid" w:color="FFFFFF" w:fill="FFFFFF"/>
                <w:lang w:val="uk-UA"/>
              </w:rPr>
              <w:t>строку подання тендерних пропозицій не менш як на чотири дні.</w:t>
            </w:r>
          </w:p>
        </w:tc>
      </w:tr>
      <w:tr w:rsidR="0073501F" w14:paraId="6555D2F8" w14:textId="77777777" w:rsidTr="007F4E22">
        <w:trPr>
          <w:gridAfter w:val="1"/>
          <w:wAfter w:w="77" w:type="dxa"/>
          <w:trHeight w:val="520"/>
          <w:jc w:val="center"/>
        </w:trPr>
        <w:tc>
          <w:tcPr>
            <w:tcW w:w="11032" w:type="dxa"/>
            <w:gridSpan w:val="4"/>
            <w:vAlign w:val="center"/>
          </w:tcPr>
          <w:p w14:paraId="2E8CA9AB" w14:textId="77777777" w:rsidR="0073501F" w:rsidRDefault="0073501F" w:rsidP="003D5055">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lastRenderedPageBreak/>
              <w:t xml:space="preserve">Інструкція з підготовки тендерної пропозиції </w:t>
            </w:r>
          </w:p>
        </w:tc>
      </w:tr>
      <w:tr w:rsidR="0073501F" w14:paraId="049A6B17" w14:textId="77777777" w:rsidTr="007F4E22">
        <w:trPr>
          <w:gridAfter w:val="2"/>
          <w:wAfter w:w="91" w:type="dxa"/>
          <w:trHeight w:val="520"/>
          <w:jc w:val="center"/>
        </w:trPr>
        <w:tc>
          <w:tcPr>
            <w:tcW w:w="836" w:type="dxa"/>
          </w:tcPr>
          <w:p w14:paraId="288B69BC" w14:textId="77777777" w:rsidR="0073501F" w:rsidRDefault="0073501F" w:rsidP="003D5055">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07640B85" w14:textId="77777777" w:rsidR="0073501F" w:rsidRDefault="0073501F" w:rsidP="003D5055">
            <w:pPr>
              <w:pStyle w:val="19"/>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929" w:type="dxa"/>
          </w:tcPr>
          <w:p w14:paraId="241AA5F7" w14:textId="2B4CE1FF" w:rsidR="0073501F" w:rsidRPr="0011791F" w:rsidRDefault="00F41F38" w:rsidP="00F41F38">
            <w:pPr>
              <w:widowControl w:val="0"/>
              <w:jc w:val="both"/>
              <w:rPr>
                <w:rFonts w:eastAsia="Times New Roman"/>
              </w:rPr>
            </w:pPr>
            <w:r w:rsidRPr="00F41F38">
              <w:rPr>
                <w:rFonts w:eastAsia="Times New Roman"/>
              </w:rPr>
              <w:t xml:space="preserve">1.1. </w:t>
            </w:r>
            <w:r w:rsidR="0073501F" w:rsidRPr="0011791F">
              <w:rPr>
                <w:rFonts w:eastAsia="Times New Roman"/>
              </w:rPr>
              <w:t>Тендерна пропозиція подається в електронн</w:t>
            </w:r>
            <w:r w:rsidR="00E35833" w:rsidRPr="0011791F">
              <w:rPr>
                <w:rFonts w:eastAsia="Times New Roman"/>
              </w:rPr>
              <w:t>ій формі</w:t>
            </w:r>
            <w:r w:rsidR="003B728F" w:rsidRPr="0011791F">
              <w:rPr>
                <w:rFonts w:eastAsia="Times New Roman"/>
              </w:rPr>
              <w:t xml:space="preserve"> через електронну систему закупівель</w:t>
            </w:r>
            <w:r w:rsidR="0073501F" w:rsidRPr="0011791F">
              <w:rPr>
                <w:rFonts w:eastAsia="Times New Roman"/>
              </w:rPr>
              <w:t xml:space="preserve"> шляхом заповнення електронних форм з окремими полями, у яких зазначається інформація про ціну, інші критерії оцінки (у разі їх </w:t>
            </w:r>
            <w:r w:rsidR="003B728F" w:rsidRPr="0011791F">
              <w:rPr>
                <w:rFonts w:eastAsia="Times New Roman"/>
              </w:rPr>
              <w:t>в</w:t>
            </w:r>
            <w:r w:rsidR="0073501F" w:rsidRPr="0011791F">
              <w:rPr>
                <w:rFonts w:eastAsia="Times New Roman"/>
              </w:rPr>
              <w:t xml:space="preserve">становлення замовником), </w:t>
            </w:r>
            <w:r w:rsidR="00DE1213" w:rsidRPr="0011791F">
              <w:rPr>
                <w:rFonts w:eastAsia="Times New Roman"/>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w:t>
            </w:r>
            <w:r w:rsidR="005D5583" w:rsidRPr="0011791F">
              <w:rPr>
                <w:rFonts w:eastAsia="Times New Roman"/>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7523D4">
              <w:rPr>
                <w:rFonts w:eastAsia="Times New Roman"/>
              </w:rPr>
              <w:t>:</w:t>
            </w:r>
          </w:p>
          <w:p w14:paraId="2D5DB47F" w14:textId="4CB58C9E" w:rsidR="0073501F" w:rsidRPr="0011791F" w:rsidRDefault="0073501F" w:rsidP="003D5055">
            <w:pPr>
              <w:widowControl w:val="0"/>
              <w:autoSpaceDE w:val="0"/>
              <w:autoSpaceDN w:val="0"/>
              <w:jc w:val="both"/>
              <w:rPr>
                <w:rFonts w:eastAsia="Times New Roman"/>
                <w:b/>
              </w:rPr>
            </w:pPr>
            <w:r w:rsidRPr="0011791F">
              <w:rPr>
                <w:rFonts w:eastAsia="Times New Roman"/>
              </w:rPr>
              <w:t xml:space="preserve"> -інформації щодо відповідності учасника вимогам, визначеним</w:t>
            </w:r>
            <w:r w:rsidR="004F66E2" w:rsidRPr="0011791F">
              <w:rPr>
                <w:rFonts w:eastAsia="Times New Roman"/>
              </w:rPr>
              <w:t xml:space="preserve"> у п. 4</w:t>
            </w:r>
            <w:r w:rsidR="00BD685F">
              <w:rPr>
                <w:rFonts w:eastAsia="Times New Roman"/>
              </w:rPr>
              <w:t>7</w:t>
            </w:r>
            <w:r w:rsidRPr="0011791F">
              <w:rPr>
                <w:rFonts w:eastAsia="Times New Roman"/>
              </w:rPr>
              <w:t xml:space="preserve"> </w:t>
            </w:r>
            <w:r w:rsidR="004F66E2" w:rsidRPr="0011791F">
              <w:rPr>
                <w:rFonts w:eastAsia="Times New Roman"/>
              </w:rPr>
              <w:t xml:space="preserve">Особливостей  </w:t>
            </w:r>
            <w:r w:rsidR="009A4CF9" w:rsidRPr="0011791F">
              <w:rPr>
                <w:rFonts w:eastAsia="Times New Roman"/>
                <w:b/>
              </w:rPr>
              <w:t xml:space="preserve">у відповідності до </w:t>
            </w:r>
            <w:r w:rsidR="004F66E2" w:rsidRPr="0011791F">
              <w:rPr>
                <w:rFonts w:eastAsia="Times New Roman"/>
                <w:b/>
              </w:rPr>
              <w:t>Додатк</w:t>
            </w:r>
            <w:r w:rsidR="009A4CF9" w:rsidRPr="0011791F">
              <w:rPr>
                <w:rFonts w:eastAsia="Times New Roman"/>
                <w:b/>
              </w:rPr>
              <w:t>у</w:t>
            </w:r>
            <w:r w:rsidR="004F66E2" w:rsidRPr="0011791F">
              <w:rPr>
                <w:rFonts w:eastAsia="Times New Roman"/>
                <w:b/>
              </w:rPr>
              <w:t xml:space="preserve"> № 2 тендерної документації</w:t>
            </w:r>
            <w:r w:rsidR="006166D8">
              <w:rPr>
                <w:rFonts w:eastAsia="Times New Roman"/>
                <w:b/>
              </w:rPr>
              <w:t>;</w:t>
            </w:r>
          </w:p>
          <w:p w14:paraId="7EE235B6" w14:textId="19ED111A" w:rsidR="0073501F" w:rsidRPr="00714CC4" w:rsidRDefault="0073501F" w:rsidP="003D5055">
            <w:pPr>
              <w:shd w:val="clear" w:color="auto" w:fill="FFFFFF"/>
              <w:jc w:val="both"/>
              <w:rPr>
                <w:rFonts w:eastAsia="Times New Roman"/>
                <w:b/>
                <w:lang w:eastAsia="en-US" w:bidi="as-IN"/>
              </w:rPr>
            </w:pPr>
            <w:r w:rsidRPr="0011791F">
              <w:rPr>
                <w:rFonts w:eastAsia="Times New Roman"/>
                <w:lang w:eastAsia="en-US" w:bidi="as-IN"/>
              </w:rPr>
              <w:t xml:space="preserve">  -перелік документів та інформації  для підтвердження</w:t>
            </w:r>
            <w:r w:rsidRPr="00714CC4">
              <w:rPr>
                <w:rFonts w:eastAsia="Times New Roman"/>
                <w:lang w:eastAsia="en-US" w:bidi="as-IN"/>
              </w:rPr>
              <w:t xml:space="preserve"> відповідності Учасника кваліфікаційним критеріям </w:t>
            </w:r>
            <w:r w:rsidR="009A4CF9" w:rsidRPr="00714CC4">
              <w:rPr>
                <w:rFonts w:eastAsia="Times New Roman"/>
                <w:b/>
                <w:lang w:eastAsia="en-US" w:bidi="as-IN"/>
              </w:rPr>
              <w:t xml:space="preserve"> відповідно до </w:t>
            </w:r>
            <w:r w:rsidRPr="00714CC4">
              <w:rPr>
                <w:rFonts w:eastAsia="Times New Roman"/>
                <w:b/>
                <w:lang w:eastAsia="en-US" w:bidi="as-IN"/>
              </w:rPr>
              <w:t>Додатк</w:t>
            </w:r>
            <w:r w:rsidR="009A4CF9" w:rsidRPr="00714CC4">
              <w:rPr>
                <w:rFonts w:eastAsia="Times New Roman"/>
                <w:b/>
                <w:lang w:eastAsia="en-US" w:bidi="as-IN"/>
              </w:rPr>
              <w:t>у</w:t>
            </w:r>
            <w:r w:rsidRPr="00714CC4">
              <w:rPr>
                <w:rFonts w:eastAsia="Times New Roman"/>
                <w:b/>
                <w:lang w:eastAsia="en-US" w:bidi="as-IN"/>
              </w:rPr>
              <w:t xml:space="preserve"> № 1 тендерної документації</w:t>
            </w:r>
            <w:r w:rsidR="006166D8">
              <w:rPr>
                <w:rFonts w:eastAsia="Times New Roman"/>
                <w:b/>
                <w:lang w:eastAsia="en-US" w:bidi="as-IN"/>
              </w:rPr>
              <w:t>;</w:t>
            </w:r>
          </w:p>
          <w:p w14:paraId="4733958E" w14:textId="0A069A9B" w:rsidR="0073501F" w:rsidRPr="00714CC4" w:rsidRDefault="0073501F" w:rsidP="003D5055">
            <w:pPr>
              <w:widowControl w:val="0"/>
              <w:autoSpaceDE w:val="0"/>
              <w:autoSpaceDN w:val="0"/>
              <w:jc w:val="both"/>
              <w:rPr>
                <w:rFonts w:eastAsia="Times New Roman"/>
              </w:rPr>
            </w:pPr>
            <w:r w:rsidRPr="00714CC4">
              <w:rPr>
                <w:rFonts w:eastAsia="Times New Roman"/>
              </w:rPr>
              <w:t xml:space="preserve"> - </w:t>
            </w:r>
            <w:r w:rsidRPr="00714CC4">
              <w:t>інформації про необхідні технічні, якісні та кількісні характеристики предмета закупівлі відповідно</w:t>
            </w:r>
            <w:r w:rsidRPr="00714CC4">
              <w:rPr>
                <w:rFonts w:eastAsia="Times New Roman"/>
                <w:b/>
              </w:rPr>
              <w:t xml:space="preserve"> до Додатку № 4</w:t>
            </w:r>
            <w:r w:rsidRPr="00714CC4">
              <w:rPr>
                <w:rFonts w:eastAsia="Times New Roman"/>
              </w:rPr>
              <w:t xml:space="preserve"> </w:t>
            </w:r>
            <w:r w:rsidRPr="00714CC4">
              <w:rPr>
                <w:rFonts w:eastAsia="Times New Roman"/>
                <w:b/>
              </w:rPr>
              <w:t>тендерної документації;</w:t>
            </w:r>
          </w:p>
          <w:p w14:paraId="20FD4DF7" w14:textId="77777777" w:rsidR="0073501F" w:rsidRPr="00714CC4" w:rsidRDefault="0073501F" w:rsidP="003D5055">
            <w:pPr>
              <w:widowControl w:val="0"/>
              <w:autoSpaceDE w:val="0"/>
              <w:autoSpaceDN w:val="0"/>
              <w:jc w:val="both"/>
              <w:rPr>
                <w:rFonts w:eastAsia="Times New Roman"/>
              </w:rPr>
            </w:pPr>
            <w:r w:rsidRPr="00714CC4">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714CC4" w:rsidRDefault="0073501F" w:rsidP="003D5055">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керівника учасника</w:t>
            </w:r>
            <w:r w:rsidRPr="00714CC4">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D66E09E" w14:textId="77777777" w:rsidR="0073501F" w:rsidRPr="00714CC4" w:rsidRDefault="0073501F" w:rsidP="003D5055">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іншої посадової особи учасника</w:t>
            </w:r>
            <w:r w:rsidRPr="00714CC4">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C3EEF5" w14:textId="3D19DA4B" w:rsidR="0073501F" w:rsidRPr="00714CC4" w:rsidRDefault="0073501F" w:rsidP="003D5055">
            <w:pPr>
              <w:keepNext/>
              <w:keepLines/>
              <w:suppressLineNumbers/>
              <w:tabs>
                <w:tab w:val="left" w:pos="900"/>
              </w:tabs>
              <w:autoSpaceDE w:val="0"/>
              <w:autoSpaceDN w:val="0"/>
              <w:jc w:val="both"/>
              <w:rPr>
                <w:rFonts w:eastAsia="Times New Roman"/>
                <w:b/>
              </w:rPr>
            </w:pPr>
            <w:r w:rsidRPr="00714CC4">
              <w:rPr>
                <w:rFonts w:eastAsia="Times New Roman"/>
              </w:rPr>
              <w:t xml:space="preserve"> -</w:t>
            </w:r>
            <w:r w:rsidRPr="00714CC4">
              <w:rPr>
                <w:rFonts w:eastAsia="Times New Roman"/>
                <w:lang w:val="ru-RU"/>
              </w:rPr>
              <w:t xml:space="preserve"> </w:t>
            </w:r>
            <w:r w:rsidRPr="00714CC4">
              <w:rPr>
                <w:rFonts w:eastAsia="Times New Roman"/>
              </w:rPr>
              <w:t>Про</w:t>
            </w:r>
            <w:r w:rsidR="001E0F87">
              <w:rPr>
                <w:rFonts w:eastAsia="Times New Roman"/>
              </w:rPr>
              <w:t>є</w:t>
            </w:r>
            <w:r w:rsidRPr="00714CC4">
              <w:rPr>
                <w:rFonts w:eastAsia="Times New Roman"/>
              </w:rPr>
              <w:t xml:space="preserve">кт Договору на закупівлю, підписаний уповноваженою особою Учасника із заповнення реквізитів Учасника згідно форми, наведеної </w:t>
            </w:r>
            <w:r w:rsidRPr="00714CC4">
              <w:rPr>
                <w:rFonts w:eastAsia="Times New Roman"/>
                <w:b/>
              </w:rPr>
              <w:t xml:space="preserve">у Додатку № </w:t>
            </w:r>
            <w:r w:rsidRPr="00714CC4">
              <w:rPr>
                <w:rFonts w:eastAsia="Times New Roman"/>
                <w:b/>
                <w:lang w:val="ru-RU"/>
              </w:rPr>
              <w:t xml:space="preserve">5 </w:t>
            </w:r>
            <w:r w:rsidRPr="00714CC4">
              <w:rPr>
                <w:rFonts w:eastAsia="Times New Roman"/>
                <w:b/>
              </w:rPr>
              <w:t>тендерної документації.</w:t>
            </w:r>
          </w:p>
          <w:p w14:paraId="02AC8EA3" w14:textId="4CC01ECC" w:rsidR="00FD41D6" w:rsidRPr="00714CC4" w:rsidRDefault="00FD41D6" w:rsidP="003D5055">
            <w:pPr>
              <w:keepNext/>
              <w:keepLines/>
              <w:suppressLineNumbers/>
              <w:tabs>
                <w:tab w:val="left" w:pos="900"/>
              </w:tabs>
              <w:autoSpaceDE w:val="0"/>
              <w:autoSpaceDN w:val="0"/>
              <w:jc w:val="both"/>
              <w:rPr>
                <w:rFonts w:eastAsia="Times New Roman"/>
                <w:b/>
              </w:rPr>
            </w:pPr>
            <w:r w:rsidRPr="00714CC4">
              <w:rPr>
                <w:color w:val="000000"/>
              </w:rPr>
              <w:t xml:space="preserve"> - інші документи, які передбачені тендерною документацією.</w:t>
            </w:r>
          </w:p>
          <w:p w14:paraId="2DB2F383" w14:textId="77777777" w:rsidR="0073501F" w:rsidRPr="00714CC4" w:rsidRDefault="0073501F" w:rsidP="003D5055">
            <w:pPr>
              <w:shd w:val="clear" w:color="auto" w:fill="FFFFFF"/>
              <w:jc w:val="both"/>
              <w:rPr>
                <w:rFonts w:eastAsia="Times New Roman"/>
                <w:b/>
                <w:lang w:eastAsia="en-US" w:bidi="as-IN"/>
              </w:rPr>
            </w:pPr>
            <w:r w:rsidRPr="00714CC4">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0397EA25" w:rsidR="0073501F" w:rsidRPr="00714CC4" w:rsidRDefault="0073501F" w:rsidP="003D5055">
            <w:pPr>
              <w:contextualSpacing/>
              <w:jc w:val="both"/>
              <w:rPr>
                <w:rStyle w:val="xfm68404770"/>
              </w:rPr>
            </w:pPr>
            <w:r w:rsidRPr="00714CC4">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w:t>
            </w:r>
            <w:r w:rsidRPr="00714CC4">
              <w:rPr>
                <w:rStyle w:val="xfm68404770"/>
              </w:rPr>
              <w:lastRenderedPageBreak/>
              <w:t xml:space="preserve">доповненнями </w:t>
            </w:r>
            <w:r w:rsidRPr="00714CC4">
              <w:rPr>
                <w:bCs/>
                <w:spacing w:val="2"/>
              </w:rPr>
              <w:t>(у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w:t>
            </w:r>
            <w:r w:rsidR="00804067">
              <w:rPr>
                <w:bCs/>
                <w:spacing w:val="2"/>
              </w:rPr>
              <w:t xml:space="preserve"> </w:t>
            </w:r>
            <w:r w:rsidRPr="00714CC4">
              <w:rPr>
                <w:bCs/>
                <w:spacing w:val="2"/>
              </w:rPr>
              <w:t xml:space="preserve">результату надання адміністративних послуг. </w:t>
            </w:r>
            <w:r w:rsidRPr="00714CC4">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3A3ACAE" w14:textId="77777777" w:rsidR="0073501F" w:rsidRPr="00714CC4" w:rsidRDefault="0073501F" w:rsidP="003D5055">
            <w:pPr>
              <w:contextualSpacing/>
              <w:jc w:val="both"/>
              <w:rPr>
                <w:bCs/>
              </w:rPr>
            </w:pPr>
            <w:r w:rsidRPr="00714CC4">
              <w:rPr>
                <w:rStyle w:val="xfm68404770"/>
              </w:rPr>
              <w:t xml:space="preserve"> - </w:t>
            </w:r>
            <w:r w:rsidRPr="00714CC4">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09244982" w14:textId="5C9A7BAF" w:rsidR="0073501F" w:rsidRPr="00F41F38" w:rsidRDefault="0073501F" w:rsidP="003D5055">
            <w:pPr>
              <w:jc w:val="both"/>
              <w:rPr>
                <w:b/>
                <w:bCs/>
              </w:rPr>
            </w:pPr>
            <w:r w:rsidRPr="00714CC4">
              <w:rPr>
                <w:bCs/>
                <w:lang w:val="ru-RU"/>
              </w:rPr>
              <w:t xml:space="preserve">- </w:t>
            </w:r>
            <w:r w:rsidRPr="00714CC4">
              <w:rPr>
                <w:bCs/>
              </w:rPr>
              <w:t xml:space="preserve">тендерної пропозиції, згідно форми, наведеної </w:t>
            </w:r>
            <w:r w:rsidRPr="00714CC4">
              <w:rPr>
                <w:b/>
                <w:bCs/>
              </w:rPr>
              <w:t xml:space="preserve">у Додатку </w:t>
            </w:r>
            <w:r w:rsidRPr="00714CC4">
              <w:rPr>
                <w:b/>
                <w:bCs/>
                <w:lang w:val="ru-RU"/>
              </w:rPr>
              <w:t>3</w:t>
            </w:r>
            <w:r w:rsidRPr="00714CC4">
              <w:rPr>
                <w:b/>
                <w:bCs/>
              </w:rPr>
              <w:t xml:space="preserve"> тендерної документації</w:t>
            </w:r>
            <w:r w:rsidR="004007F7" w:rsidRPr="00714CC4">
              <w:rPr>
                <w:b/>
                <w:bCs/>
              </w:rPr>
              <w:t>.</w:t>
            </w:r>
          </w:p>
          <w:p w14:paraId="50F457BC" w14:textId="2358B2CC" w:rsidR="004007F7" w:rsidRPr="00F41F38" w:rsidRDefault="00F41F38" w:rsidP="004007F7">
            <w:pPr>
              <w:ind w:right="15"/>
              <w:jc w:val="both"/>
              <w:textAlignment w:val="baseline"/>
            </w:pPr>
            <w:r w:rsidRPr="00F41F38">
              <w:rPr>
                <w:rStyle w:val="rvts23"/>
              </w:rPr>
              <w:t xml:space="preserve">1.2. </w:t>
            </w:r>
            <w:r w:rsidR="004007F7" w:rsidRPr="00F41F38">
              <w:rPr>
                <w:rStyle w:val="rvts23"/>
              </w:rPr>
              <w:t>В</w:t>
            </w:r>
            <w:r w:rsidR="004007F7" w:rsidRPr="00F41F38">
              <w:t>ідповідно до вимог п. 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F41F38" w:rsidRDefault="004007F7" w:rsidP="004007F7">
            <w:pPr>
              <w:ind w:right="15" w:firstLine="426"/>
              <w:jc w:val="both"/>
              <w:textAlignment w:val="baseline"/>
              <w:rPr>
                <w:lang w:eastAsia="uk-UA"/>
              </w:rPr>
            </w:pPr>
            <w:r w:rsidRPr="00F41F38">
              <w:t xml:space="preserve">- </w:t>
            </w:r>
            <w:r w:rsidRPr="00F41F38">
              <w:rPr>
                <w:rStyle w:val="rvts0"/>
              </w:rPr>
              <w:t>громадяни Російської Федерації, крім тих, що проживають на території України на законних підставах</w:t>
            </w:r>
            <w:r w:rsidRPr="00F41F38">
              <w:rPr>
                <w:lang w:eastAsia="uk-UA"/>
              </w:rPr>
              <w:t>;</w:t>
            </w:r>
          </w:p>
          <w:p w14:paraId="6B94BD08" w14:textId="77777777" w:rsidR="004007F7" w:rsidRPr="00F41F38" w:rsidRDefault="004007F7" w:rsidP="004007F7">
            <w:pPr>
              <w:ind w:right="15" w:firstLine="426"/>
              <w:jc w:val="both"/>
              <w:textAlignment w:val="baseline"/>
              <w:rPr>
                <w:lang w:eastAsia="uk-UA"/>
              </w:rPr>
            </w:pPr>
            <w:r w:rsidRPr="00F41F38">
              <w:rPr>
                <w:lang w:eastAsia="uk-UA"/>
              </w:rPr>
              <w:t>- юридичні особи, створені та зареєстровані відповідно до законодавства Російської Федерації;</w:t>
            </w:r>
          </w:p>
          <w:p w14:paraId="4424DB96" w14:textId="77777777" w:rsidR="004007F7" w:rsidRPr="00F41F38" w:rsidRDefault="004007F7" w:rsidP="004007F7">
            <w:pPr>
              <w:ind w:right="15" w:firstLine="426"/>
              <w:jc w:val="both"/>
              <w:textAlignment w:val="baseline"/>
              <w:rPr>
                <w:lang w:eastAsia="uk-UA"/>
              </w:rPr>
            </w:pPr>
            <w:r w:rsidRPr="00F41F38">
              <w:rPr>
                <w:lang w:eastAsia="uk-UA"/>
              </w:rPr>
              <w:t xml:space="preserve">- </w:t>
            </w:r>
            <w:r w:rsidRPr="00F41F38">
              <w:rPr>
                <w:rStyle w:val="rvts0"/>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41F38">
              <w:rPr>
                <w:lang w:eastAsia="uk-UA"/>
              </w:rPr>
              <w:t>;</w:t>
            </w:r>
          </w:p>
          <w:p w14:paraId="2D87E1F6" w14:textId="0B57A18B" w:rsidR="004007F7" w:rsidRPr="00F41F38" w:rsidRDefault="004007F7" w:rsidP="004007F7">
            <w:pPr>
              <w:ind w:right="15" w:firstLine="426"/>
              <w:jc w:val="both"/>
              <w:textAlignment w:val="baseline"/>
              <w:rPr>
                <w:rStyle w:val="rvts0"/>
                <w:color w:val="FF0000"/>
              </w:rPr>
            </w:pPr>
            <w:r w:rsidRPr="00F41F38">
              <w:rPr>
                <w:rStyle w:val="rvts0"/>
              </w:rPr>
              <w:t>- 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F41F38">
              <w:rPr>
                <w:rStyle w:val="rvts0"/>
                <w:color w:val="FF0000"/>
              </w:rPr>
              <w:t>.</w:t>
            </w:r>
          </w:p>
          <w:p w14:paraId="271AACE4" w14:textId="77777777" w:rsidR="004007F7" w:rsidRPr="00F41F38" w:rsidRDefault="004007F7" w:rsidP="004007F7">
            <w:pPr>
              <w:ind w:right="15" w:firstLine="426"/>
              <w:jc w:val="both"/>
              <w:textAlignment w:val="baseline"/>
            </w:pPr>
            <w:r w:rsidRPr="00F41F38">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45677C9F" w14:textId="77777777" w:rsidR="004007F7" w:rsidRPr="00F41F38" w:rsidRDefault="004007F7" w:rsidP="004007F7">
            <w:pPr>
              <w:ind w:right="15" w:firstLine="426"/>
              <w:jc w:val="both"/>
              <w:textAlignment w:val="baseline"/>
            </w:pPr>
            <w:r w:rsidRPr="00F41F38">
              <w:lastRenderedPageBreak/>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3" w:name="n22"/>
            <w:bookmarkStart w:id="4" w:name="n21"/>
            <w:bookmarkEnd w:id="3"/>
            <w:bookmarkEnd w:id="4"/>
          </w:p>
          <w:p w14:paraId="2E24B8C7" w14:textId="77777777" w:rsidR="004007F7" w:rsidRPr="00F41F38" w:rsidRDefault="004007F7" w:rsidP="004007F7">
            <w:pPr>
              <w:ind w:right="15" w:firstLine="426"/>
              <w:jc w:val="both"/>
              <w:textAlignment w:val="baseline"/>
            </w:pPr>
            <w:r w:rsidRPr="00F41F38">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5" w:name="n23"/>
            <w:bookmarkStart w:id="6" w:name="n26"/>
            <w:bookmarkEnd w:id="5"/>
            <w:bookmarkEnd w:id="6"/>
          </w:p>
          <w:p w14:paraId="51D17C0A" w14:textId="77777777" w:rsidR="004007F7" w:rsidRPr="00F41F38" w:rsidRDefault="004007F7" w:rsidP="004007F7">
            <w:pPr>
              <w:ind w:right="15" w:firstLine="426"/>
              <w:jc w:val="both"/>
              <w:textAlignment w:val="baseline"/>
            </w:pPr>
            <w:r w:rsidRPr="00F41F38">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F41F38" w:rsidRDefault="004007F7" w:rsidP="004007F7">
            <w:pPr>
              <w:ind w:right="15" w:firstLine="426"/>
              <w:jc w:val="both"/>
              <w:textAlignment w:val="baseline"/>
              <w:rPr>
                <w:lang w:eastAsia="uk-UA"/>
              </w:rPr>
            </w:pPr>
            <w:r w:rsidRPr="00DD55C9">
              <w:rPr>
                <w:b/>
                <w:lang w:eastAsia="uk-UA"/>
              </w:rPr>
              <w:t>З метою підтвердження</w:t>
            </w:r>
            <w:r w:rsidRPr="00F41F38">
              <w:rPr>
                <w:b/>
                <w:lang w:eastAsia="uk-UA"/>
              </w:rPr>
              <w:t xml:space="preserve"> виконання вимог даного пункту тендерної документації учасник у складі тендерної пропозиції повинен надати</w:t>
            </w:r>
            <w:r w:rsidRPr="00F41F38">
              <w:rPr>
                <w:lang w:eastAsia="uk-UA"/>
              </w:rPr>
              <w:t>:</w:t>
            </w:r>
          </w:p>
          <w:p w14:paraId="3A538A71" w14:textId="640B48E1" w:rsidR="004007F7" w:rsidRPr="00F41F38" w:rsidRDefault="00A32454" w:rsidP="004007F7">
            <w:pPr>
              <w:ind w:right="15" w:firstLine="426"/>
              <w:jc w:val="both"/>
              <w:textAlignment w:val="baseline"/>
              <w:rPr>
                <w:lang w:eastAsia="uk-UA"/>
              </w:rPr>
            </w:pPr>
            <w:r w:rsidRPr="00F41F38">
              <w:rPr>
                <w:lang w:eastAsia="uk-UA"/>
              </w:rPr>
              <w:t xml:space="preserve">- довідку в довільній формі про те, що учасник не є: </w:t>
            </w:r>
            <w:r w:rsidRPr="00F41F38">
              <w:t xml:space="preserve">громадянином </w:t>
            </w:r>
            <w:r w:rsidRPr="00F41F38">
              <w:rPr>
                <w:rStyle w:val="rvts0"/>
              </w:rPr>
              <w:t>Російської Федерації, крім тих, що проживають на території України на законних підставах</w:t>
            </w:r>
            <w:r w:rsidRPr="00F41F38">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F41F38">
              <w:rPr>
                <w:rStyle w:val="rvts0"/>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004007F7" w:rsidRPr="00F41F38">
              <w:rPr>
                <w:lang w:eastAsia="uk-UA"/>
              </w:rPr>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F41F38" w:rsidRDefault="004007F7" w:rsidP="004007F7">
            <w:pPr>
              <w:ind w:right="15" w:firstLine="426"/>
              <w:jc w:val="both"/>
              <w:textAlignment w:val="baseline"/>
              <w:rPr>
                <w:lang w:eastAsia="uk-UA"/>
              </w:rPr>
            </w:pPr>
            <w:r w:rsidRPr="00F41F38">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F41F38" w:rsidRDefault="004007F7" w:rsidP="004007F7">
            <w:pPr>
              <w:ind w:right="15" w:firstLine="426"/>
              <w:jc w:val="both"/>
              <w:textAlignment w:val="baseline"/>
            </w:pPr>
            <w:r w:rsidRPr="00F41F38">
              <w:t xml:space="preserve">а) паспорт громадянина колишнього СРСР зразка 1974 року з відміткою про постійну чи тимчасову прописку на території </w:t>
            </w:r>
            <w:r w:rsidRPr="00F41F38">
              <w:lastRenderedPageBreak/>
              <w:t>України або зареєстрував на території України свій національний паспорт;</w:t>
            </w:r>
          </w:p>
          <w:p w14:paraId="272038FB" w14:textId="77777777" w:rsidR="004007F7" w:rsidRPr="00F41F38" w:rsidRDefault="004007F7" w:rsidP="004007F7">
            <w:pPr>
              <w:ind w:right="15" w:firstLine="426"/>
              <w:jc w:val="both"/>
              <w:textAlignment w:val="baseline"/>
            </w:pPr>
            <w:r w:rsidRPr="00F41F38">
              <w:t>б) посвідку на постійне чи тимчасове проживання на території України;</w:t>
            </w:r>
          </w:p>
          <w:p w14:paraId="1A36B613" w14:textId="77777777" w:rsidR="004007F7" w:rsidRPr="00F41F38" w:rsidRDefault="004007F7" w:rsidP="004007F7">
            <w:pPr>
              <w:ind w:right="15" w:firstLine="426"/>
              <w:jc w:val="both"/>
              <w:textAlignment w:val="baseline"/>
            </w:pPr>
            <w:r w:rsidRPr="00F41F38">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F41F38" w:rsidRDefault="004007F7" w:rsidP="004007F7">
            <w:pPr>
              <w:ind w:right="15" w:firstLine="426"/>
              <w:jc w:val="both"/>
              <w:textAlignment w:val="baseline"/>
            </w:pPr>
            <w:r w:rsidRPr="00F41F38">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F41F38" w:rsidRDefault="004007F7" w:rsidP="00F41F38">
            <w:pPr>
              <w:widowControl w:val="0"/>
              <w:suppressLineNumbers/>
              <w:suppressAutoHyphens/>
              <w:autoSpaceDE w:val="0"/>
              <w:autoSpaceDN w:val="0"/>
              <w:adjustRightInd w:val="0"/>
              <w:ind w:firstLine="426"/>
              <w:jc w:val="both"/>
              <w:rPr>
                <w:i/>
                <w:iCs/>
                <w:sz w:val="28"/>
                <w:szCs w:val="28"/>
              </w:rPr>
            </w:pPr>
            <w:r w:rsidRPr="00F41F38">
              <w:rPr>
                <w:i/>
                <w:iCs/>
              </w:rPr>
              <w:t>*Згідно роз'яснення Міністерства юстиції України від 08.03.2022 № 24560/8.1.3/10-22.</w:t>
            </w:r>
          </w:p>
          <w:p w14:paraId="5024BFD7" w14:textId="77777777" w:rsidR="0073501F" w:rsidRPr="00F41F38" w:rsidRDefault="0073501F" w:rsidP="003D5055">
            <w:pPr>
              <w:widowControl w:val="0"/>
              <w:tabs>
                <w:tab w:val="left" w:pos="542"/>
              </w:tabs>
              <w:jc w:val="both"/>
              <w:rPr>
                <w:rFonts w:eastAsia="Times New Roman"/>
              </w:rPr>
            </w:pPr>
            <w:r w:rsidRPr="00F41F38">
              <w:rPr>
                <w:rFonts w:eastAsia="Times New Roman"/>
                <w:bCs/>
              </w:rPr>
              <w:t>Під час використання електронної системи закупівель з метою подання тендерних пропозицій та їх оцінки документи,</w:t>
            </w:r>
            <w:r w:rsidRPr="00F41F38">
              <w:rPr>
                <w:bCs/>
              </w:rPr>
              <w:t xml:space="preserve"> </w:t>
            </w:r>
            <w:r w:rsidRPr="00F41F38">
              <w:rPr>
                <w:rFonts w:eastAsia="Times New Roman"/>
                <w:bCs/>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41F38">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F41F38" w:rsidRDefault="0073501F" w:rsidP="003D5055">
            <w:pPr>
              <w:widowControl w:val="0"/>
              <w:tabs>
                <w:tab w:val="left" w:pos="542"/>
              </w:tabs>
              <w:jc w:val="both"/>
              <w:rPr>
                <w:rFonts w:eastAsia="Times New Roman"/>
              </w:rPr>
            </w:pPr>
            <w:r w:rsidRPr="00F41F38">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w:t>
            </w:r>
            <w:r w:rsidRPr="00F41F38">
              <w:rPr>
                <w:rFonts w:eastAsia="Times New Roman"/>
                <w:lang w:val="ru"/>
              </w:rPr>
              <w:t>czo</w:t>
            </w:r>
            <w:r w:rsidRPr="00F41F38">
              <w:rPr>
                <w:rFonts w:eastAsia="Times New Roman"/>
              </w:rPr>
              <w:t>.gov.ua/</w:t>
            </w:r>
            <w:r w:rsidRPr="00F41F38">
              <w:rPr>
                <w:rFonts w:eastAsia="Times New Roman"/>
                <w:lang w:val="ru"/>
              </w:rPr>
              <w:t>verify</w:t>
            </w:r>
            <w:r w:rsidRPr="00F41F38">
              <w:rPr>
                <w:rFonts w:eastAsia="Times New Roman"/>
              </w:rPr>
              <w:t>.</w:t>
            </w:r>
          </w:p>
          <w:p w14:paraId="3B2C8B7D" w14:textId="77777777" w:rsidR="0073501F" w:rsidRPr="00F41F38" w:rsidRDefault="0073501F" w:rsidP="003D5055">
            <w:pPr>
              <w:jc w:val="both"/>
              <w:rPr>
                <w:rFonts w:eastAsia="Times New Roman"/>
              </w:rPr>
            </w:pPr>
            <w:r w:rsidRPr="00F41F38">
              <w:rPr>
                <w:rFonts w:eastAsia="Times New Roman"/>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F41F38" w:rsidRDefault="0073501F" w:rsidP="003D5055">
            <w:pPr>
              <w:jc w:val="both"/>
              <w:rPr>
                <w:rFonts w:eastAsia="Times New Roman"/>
              </w:rPr>
            </w:pPr>
            <w:r w:rsidRPr="00F41F38">
              <w:rPr>
                <w:rFonts w:eastAsia="Times New Roma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2C5CD97D"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w:t>
            </w:r>
            <w:r w:rsidRPr="00F41F38">
              <w:rPr>
                <w:rFonts w:eastAsia="Times New Roman"/>
              </w:rPr>
              <w:lastRenderedPageBreak/>
              <w:t>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01106DDA" w14:textId="77777777" w:rsidR="0073501F" w:rsidRPr="00F41F38" w:rsidRDefault="0073501F" w:rsidP="003D5055">
            <w:pPr>
              <w:autoSpaceDE w:val="0"/>
              <w:autoSpaceDN w:val="0"/>
              <w:ind w:firstLine="281"/>
              <w:jc w:val="both"/>
              <w:rPr>
                <w:rFonts w:eastAsia="Times New Roman"/>
              </w:rPr>
            </w:pPr>
            <w:r w:rsidRPr="00F41F38">
              <w:rPr>
                <w:rFonts w:eastAsia="Times New Roman"/>
              </w:rPr>
              <w:t>Кожен учасник має право подати тільки одну тендерну пропозицію.</w:t>
            </w:r>
          </w:p>
          <w:p w14:paraId="6E52E4B6" w14:textId="77777777" w:rsidR="0073501F" w:rsidRPr="00F41F38" w:rsidRDefault="0073501F" w:rsidP="003D5055">
            <w:pPr>
              <w:autoSpaceDE w:val="0"/>
              <w:autoSpaceDN w:val="0"/>
              <w:ind w:firstLine="281"/>
              <w:jc w:val="both"/>
              <w:rPr>
                <w:rFonts w:eastAsia="Times New Roman"/>
              </w:rPr>
            </w:pPr>
            <w:r w:rsidRPr="00F41F38">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F41F38" w:rsidRDefault="0073501F" w:rsidP="003D5055">
            <w:pPr>
              <w:autoSpaceDE w:val="0"/>
              <w:autoSpaceDN w:val="0"/>
              <w:jc w:val="both"/>
              <w:rPr>
                <w:rFonts w:eastAsia="Times New Roman"/>
              </w:rPr>
            </w:pPr>
            <w:r w:rsidRPr="00F41F38">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великої літери;</w:t>
            </w:r>
          </w:p>
          <w:p w14:paraId="4160BAB0"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розділових знаків та відмінювання слів у реченні;</w:t>
            </w:r>
          </w:p>
          <w:p w14:paraId="36E6DAB0" w14:textId="77777777" w:rsidR="0073501F" w:rsidRPr="00F41F38" w:rsidRDefault="0073501F" w:rsidP="003D5055">
            <w:pPr>
              <w:autoSpaceDE w:val="0"/>
              <w:autoSpaceDN w:val="0"/>
              <w:ind w:firstLine="281"/>
              <w:jc w:val="both"/>
              <w:rPr>
                <w:rFonts w:eastAsia="Times New Roman"/>
              </w:rPr>
            </w:pPr>
            <w:r w:rsidRPr="00F41F38">
              <w:rPr>
                <w:rFonts w:eastAsia="Times New Roman"/>
              </w:rPr>
              <w:t>використання слова або мовного звороту, запозичених з іншої мови;</w:t>
            </w:r>
          </w:p>
          <w:p w14:paraId="5160693A" w14:textId="77777777" w:rsidR="0073501F" w:rsidRPr="00F41F38" w:rsidRDefault="0073501F" w:rsidP="003D5055">
            <w:pPr>
              <w:autoSpaceDE w:val="0"/>
              <w:autoSpaceDN w:val="0"/>
              <w:ind w:firstLine="281"/>
              <w:jc w:val="both"/>
              <w:rPr>
                <w:rFonts w:eastAsia="Times New Roman"/>
              </w:rPr>
            </w:pPr>
            <w:r w:rsidRPr="00F41F38">
              <w:rPr>
                <w:rFonts w:eastAsia="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AB1C75C" w14:textId="77777777" w:rsidR="0073501F" w:rsidRPr="00F41F38" w:rsidRDefault="0073501F" w:rsidP="003D5055">
            <w:pPr>
              <w:autoSpaceDE w:val="0"/>
              <w:autoSpaceDN w:val="0"/>
              <w:ind w:firstLine="281"/>
              <w:jc w:val="both"/>
              <w:rPr>
                <w:rFonts w:eastAsia="Times New Roman"/>
              </w:rPr>
            </w:pPr>
            <w:r w:rsidRPr="00F41F38">
              <w:rPr>
                <w:rFonts w:eastAsia="Times New Roman"/>
              </w:rPr>
              <w:t>застосування правил переносу частини слова з рядка в рядок;</w:t>
            </w:r>
          </w:p>
          <w:p w14:paraId="113A06D7" w14:textId="77777777" w:rsidR="0073501F" w:rsidRPr="00F41F38" w:rsidRDefault="0073501F" w:rsidP="003D5055">
            <w:pPr>
              <w:autoSpaceDE w:val="0"/>
              <w:autoSpaceDN w:val="0"/>
              <w:ind w:firstLine="281"/>
              <w:jc w:val="both"/>
              <w:rPr>
                <w:rFonts w:eastAsia="Times New Roman"/>
              </w:rPr>
            </w:pPr>
            <w:r w:rsidRPr="00F41F38">
              <w:rPr>
                <w:rFonts w:eastAsia="Times New Roman"/>
              </w:rPr>
              <w:t>написання слів разом та/або окремо, та/або через дефіс;</w:t>
            </w:r>
          </w:p>
          <w:p w14:paraId="7A2527AA" w14:textId="77777777" w:rsidR="0073501F" w:rsidRPr="00F41F38" w:rsidRDefault="0073501F" w:rsidP="003D5055">
            <w:pPr>
              <w:autoSpaceDE w:val="0"/>
              <w:autoSpaceDN w:val="0"/>
              <w:ind w:firstLine="281"/>
              <w:jc w:val="both"/>
              <w:rPr>
                <w:rFonts w:eastAsia="Times New Roman"/>
              </w:rPr>
            </w:pPr>
            <w:r w:rsidRPr="00F41F38">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6FA27C" w14:textId="77777777" w:rsidR="0073501F" w:rsidRPr="00F41F38" w:rsidRDefault="0073501F" w:rsidP="003D5055">
            <w:pPr>
              <w:autoSpaceDE w:val="0"/>
              <w:autoSpaceDN w:val="0"/>
              <w:jc w:val="both"/>
              <w:rPr>
                <w:rFonts w:eastAsia="Times New Roman"/>
              </w:rPr>
            </w:pPr>
            <w:r w:rsidRPr="00F41F38">
              <w:rPr>
                <w:rFonts w:eastAsia="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F41F38" w:rsidRDefault="0073501F" w:rsidP="003D5055">
            <w:pPr>
              <w:autoSpaceDE w:val="0"/>
              <w:autoSpaceDN w:val="0"/>
              <w:jc w:val="both"/>
              <w:rPr>
                <w:rFonts w:eastAsia="Times New Roman"/>
              </w:rPr>
            </w:pPr>
            <w:r w:rsidRPr="00F41F38">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F41F38" w:rsidRDefault="0073501F" w:rsidP="003D5055">
            <w:pPr>
              <w:autoSpaceDE w:val="0"/>
              <w:autoSpaceDN w:val="0"/>
              <w:jc w:val="both"/>
              <w:rPr>
                <w:rFonts w:eastAsia="Times New Roman"/>
              </w:rPr>
            </w:pPr>
            <w:r w:rsidRPr="00F41F38">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F41F38" w:rsidRDefault="0073501F" w:rsidP="003D5055">
            <w:pPr>
              <w:autoSpaceDE w:val="0"/>
              <w:autoSpaceDN w:val="0"/>
              <w:jc w:val="both"/>
              <w:rPr>
                <w:rFonts w:eastAsia="Times New Roman"/>
              </w:rPr>
            </w:pPr>
            <w:r w:rsidRPr="00F41F38">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F41F38" w:rsidRDefault="0073501F" w:rsidP="003D5055">
            <w:pPr>
              <w:autoSpaceDE w:val="0"/>
              <w:autoSpaceDN w:val="0"/>
              <w:jc w:val="both"/>
              <w:rPr>
                <w:rFonts w:eastAsia="Times New Roman"/>
              </w:rPr>
            </w:pPr>
            <w:r w:rsidRPr="00F41F38">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F41F38" w:rsidRDefault="0073501F" w:rsidP="003D5055">
            <w:pPr>
              <w:autoSpaceDE w:val="0"/>
              <w:autoSpaceDN w:val="0"/>
              <w:jc w:val="both"/>
              <w:rPr>
                <w:rFonts w:eastAsia="Times New Roman"/>
              </w:rPr>
            </w:pPr>
            <w:r w:rsidRPr="00F41F38">
              <w:rPr>
                <w:rFonts w:eastAsia="Times New Roman"/>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F41F38" w:rsidRDefault="0073501F" w:rsidP="003D5055">
            <w:pPr>
              <w:autoSpaceDE w:val="0"/>
              <w:autoSpaceDN w:val="0"/>
              <w:jc w:val="both"/>
              <w:rPr>
                <w:rFonts w:eastAsia="Times New Roman"/>
              </w:rPr>
            </w:pPr>
            <w:r w:rsidRPr="00F41F38">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F41F38" w:rsidRDefault="0073501F" w:rsidP="003D5055">
            <w:pPr>
              <w:autoSpaceDE w:val="0"/>
              <w:autoSpaceDN w:val="0"/>
              <w:jc w:val="both"/>
              <w:rPr>
                <w:rFonts w:eastAsia="Times New Roman"/>
              </w:rPr>
            </w:pPr>
            <w:r w:rsidRPr="00F41F38">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7DDE03" w14:textId="77777777" w:rsidR="0073501F" w:rsidRPr="00F41F38" w:rsidRDefault="0073501F" w:rsidP="003D5055">
            <w:pPr>
              <w:autoSpaceDE w:val="0"/>
              <w:autoSpaceDN w:val="0"/>
              <w:jc w:val="both"/>
              <w:rPr>
                <w:rFonts w:eastAsia="Times New Roman"/>
              </w:rPr>
            </w:pPr>
            <w:r w:rsidRPr="00F41F38">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F41F38" w:rsidRDefault="0073501F" w:rsidP="003D5055">
            <w:pPr>
              <w:autoSpaceDE w:val="0"/>
              <w:autoSpaceDN w:val="0"/>
              <w:jc w:val="both"/>
              <w:rPr>
                <w:rFonts w:eastAsia="Times New Roman"/>
              </w:rPr>
            </w:pPr>
            <w:r w:rsidRPr="00F41F38">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F41F38" w:rsidRDefault="0073501F" w:rsidP="003D5055">
            <w:pPr>
              <w:autoSpaceDE w:val="0"/>
              <w:autoSpaceDN w:val="0"/>
              <w:jc w:val="both"/>
              <w:rPr>
                <w:rFonts w:eastAsia="Times New Roman"/>
              </w:rPr>
            </w:pPr>
            <w:r w:rsidRPr="00F41F38">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601014" w14:textId="77777777" w:rsidR="0073501F" w:rsidRPr="00F41F38" w:rsidRDefault="0073501F" w:rsidP="003D5055">
            <w:pPr>
              <w:pStyle w:val="a6"/>
              <w:shd w:val="clear" w:color="auto" w:fill="FFFFFF"/>
              <w:spacing w:before="0" w:after="0"/>
              <w:ind w:firstLine="317"/>
              <w:jc w:val="both"/>
              <w:rPr>
                <w:b/>
              </w:rPr>
            </w:pPr>
            <w:r w:rsidRPr="00F41F38">
              <w:rPr>
                <w:b/>
                <w:color w:val="000000"/>
              </w:rPr>
              <w:t xml:space="preserve">Опис та приклади формальних помилок,  відповідно до </w:t>
            </w:r>
            <w:hyperlink r:id="rId8" w:anchor="n1421" w:history="1">
              <w:r w:rsidRPr="00F41F38">
                <w:rPr>
                  <w:rStyle w:val="aa"/>
                  <w:color w:val="000000"/>
                </w:rPr>
                <w:t>п. 19 ч. 2 ст. 22</w:t>
              </w:r>
            </w:hyperlink>
            <w:r w:rsidRPr="00F41F38">
              <w:rPr>
                <w:b/>
                <w:color w:val="000000"/>
              </w:rPr>
              <w:t xml:space="preserve"> Закону:</w:t>
            </w:r>
          </w:p>
          <w:p w14:paraId="4055A489"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розміщення інформації не на фірмовому бланку підприємства;</w:t>
            </w:r>
          </w:p>
          <w:p w14:paraId="3095EA5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самостійне виправлення помилок та/або описок у поданій пропозиції під час її складання Учасником; </w:t>
            </w:r>
          </w:p>
          <w:p w14:paraId="024D06B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F41F38">
              <w:rPr>
                <w:iCs/>
                <w:color w:val="000000"/>
                <w:u w:val="single"/>
              </w:rPr>
              <w:t>Наприклад:</w:t>
            </w:r>
            <w:r w:rsidRPr="00F41F38">
              <w:rPr>
                <w:iCs/>
                <w:color w:val="000000"/>
              </w:rPr>
              <w:t xml:space="preserve"> зазначення в довідці русизмів, сленгових слів або технічних помилок</w:t>
            </w:r>
            <w:r w:rsidRPr="00F41F38">
              <w:rPr>
                <w:color w:val="000000"/>
              </w:rPr>
              <w:t>;</w:t>
            </w:r>
          </w:p>
          <w:p w14:paraId="600884C2"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41F38">
              <w:rPr>
                <w:iCs/>
                <w:color w:val="000000"/>
                <w:u w:val="single"/>
              </w:rPr>
              <w:t>Наприклад:</w:t>
            </w:r>
            <w:r w:rsidRPr="00F41F38">
              <w:rPr>
                <w:iCs/>
                <w:color w:val="000000"/>
              </w:rPr>
              <w:t xml:space="preserve"> замість вимоги надати довідку в довільній формі учасник надав лист-пояснення;</w:t>
            </w:r>
          </w:p>
          <w:p w14:paraId="5FD57CB6"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F41F38" w:rsidRDefault="0073501F" w:rsidP="003D5055">
            <w:pPr>
              <w:autoSpaceDE w:val="0"/>
              <w:autoSpaceDN w:val="0"/>
              <w:jc w:val="both"/>
              <w:rPr>
                <w:rFonts w:eastAsia="Times New Roman"/>
              </w:rPr>
            </w:pPr>
            <w:r w:rsidRPr="00F41F38">
              <w:rPr>
                <w:rFonts w:eastAsia="Times New Roman"/>
              </w:rPr>
              <w:lastRenderedPageBreak/>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0431B5F1" w:rsidR="0073501F" w:rsidRPr="00F41F38" w:rsidRDefault="0073501F" w:rsidP="003D5055">
            <w:pPr>
              <w:pStyle w:val="19"/>
              <w:widowControl w:val="0"/>
              <w:spacing w:line="240" w:lineRule="auto"/>
              <w:ind w:left="34" w:hanging="21"/>
              <w:jc w:val="both"/>
              <w:rPr>
                <w:rFonts w:ascii="Times New Roman" w:eastAsia="Times New Roman" w:hAnsi="Times New Roman" w:cs="Times New Roman"/>
                <w:color w:val="auto"/>
                <w:sz w:val="24"/>
                <w:szCs w:val="24"/>
                <w:lang w:val="uk-UA"/>
              </w:rPr>
            </w:pPr>
            <w:r w:rsidRPr="00F41F38">
              <w:rPr>
                <w:rFonts w:ascii="Times New Roman" w:eastAsia="Times New Roman" w:hAnsi="Times New Roman" w:cs="Times New Roman"/>
                <w:color w:val="auto"/>
                <w:sz w:val="24"/>
                <w:szCs w:val="24"/>
                <w:lang w:val="uk-UA"/>
              </w:rPr>
              <w:t xml:space="preserve">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w:t>
            </w:r>
            <w:r w:rsidR="00E02497">
              <w:rPr>
                <w:rFonts w:ascii="Times New Roman" w:eastAsia="Times New Roman" w:hAnsi="Times New Roman" w:cs="Times New Roman"/>
                <w:color w:val="auto"/>
                <w:sz w:val="24"/>
                <w:szCs w:val="24"/>
                <w:lang w:val="uk-UA"/>
              </w:rPr>
              <w:t>відкритих</w:t>
            </w:r>
            <w:r w:rsidRPr="00F41F38">
              <w:rPr>
                <w:rFonts w:ascii="Times New Roman" w:eastAsia="Times New Roman" w:hAnsi="Times New Roman" w:cs="Times New Roman"/>
                <w:color w:val="auto"/>
                <w:sz w:val="24"/>
                <w:szCs w:val="24"/>
                <w:lang w:val="uk-UA"/>
              </w:rPr>
              <w:t>,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F41F38" w:rsidRDefault="0073501F" w:rsidP="003D5055">
            <w:pPr>
              <w:widowControl w:val="0"/>
              <w:ind w:hanging="21"/>
              <w:jc w:val="both"/>
              <w:rPr>
                <w:rFonts w:eastAsia="Times New Roman"/>
              </w:rPr>
            </w:pPr>
            <w:r w:rsidRPr="00F41F38">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F41F38" w:rsidRDefault="0073501F" w:rsidP="003D5055">
            <w:pPr>
              <w:pStyle w:val="a6"/>
              <w:spacing w:before="0" w:after="0"/>
              <w:jc w:val="both"/>
            </w:pPr>
            <w:r w:rsidRPr="00F41F38">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history="1">
              <w:r w:rsidRPr="00F41F38">
                <w:rPr>
                  <w:rStyle w:val="aa"/>
                  <w:color w:val="000000"/>
                  <w:u w:val="none"/>
                </w:rPr>
                <w:t>абз. 4 ст. 2</w:t>
              </w:r>
            </w:hyperlink>
            <w:r w:rsidRPr="00F41F38">
              <w:rPr>
                <w:color w:val="000000"/>
              </w:rPr>
              <w:t xml:space="preserve"> Закону України «Про захист персональних даних» від 01.06.2010 № 2297-VI.</w:t>
            </w:r>
          </w:p>
          <w:p w14:paraId="4F7C4092" w14:textId="77777777" w:rsidR="0073501F" w:rsidRPr="00F41F38" w:rsidRDefault="0073501F" w:rsidP="003D5055">
            <w:pPr>
              <w:pStyle w:val="a6"/>
              <w:spacing w:before="0" w:after="0"/>
              <w:jc w:val="both"/>
              <w:rPr>
                <w:color w:val="000000"/>
              </w:rPr>
            </w:pPr>
            <w:r w:rsidRPr="00F41F38">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C5FE9F" w14:textId="21F1F608" w:rsidR="0073501F" w:rsidRPr="00F41F38" w:rsidRDefault="0073501F" w:rsidP="003D5055">
            <w:pPr>
              <w:pStyle w:val="a6"/>
              <w:spacing w:before="0" w:after="0"/>
              <w:jc w:val="both"/>
            </w:pPr>
            <w:r w:rsidRPr="00F41F38">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F41F38">
              <w:rPr>
                <w:b/>
                <w:bCs/>
                <w:color w:val="000000"/>
                <w:shd w:val="clear" w:color="auto" w:fill="FFFFFF"/>
              </w:rPr>
              <w:t xml:space="preserve"> </w:t>
            </w:r>
            <w:r w:rsidRPr="00F41F38">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F41F38">
                <w:rPr>
                  <w:rStyle w:val="aa"/>
                  <w:color w:val="000000"/>
                  <w:shd w:val="clear" w:color="auto" w:fill="FFFFFF"/>
                </w:rPr>
                <w:t>ст. 16</w:t>
              </w:r>
            </w:hyperlink>
            <w:r w:rsidRPr="00F41F38">
              <w:rPr>
                <w:bCs/>
                <w:color w:val="000000"/>
                <w:shd w:val="clear" w:color="auto" w:fill="FFFFFF"/>
              </w:rPr>
              <w:t xml:space="preserve"> Закону, і документи, що підтверджують відсутність підстав, встановлених </w:t>
            </w:r>
            <w:hyperlink r:id="rId11" w:anchor="n1261" w:history="1">
              <w:r w:rsidR="000C3DED">
                <w:rPr>
                  <w:rStyle w:val="aa"/>
                  <w:color w:val="000000"/>
                  <w:shd w:val="clear" w:color="auto" w:fill="FFFFFF"/>
                </w:rPr>
                <w:t>п.</w:t>
              </w:r>
              <w:r w:rsidRPr="00F41F38">
                <w:rPr>
                  <w:rStyle w:val="aa"/>
                  <w:color w:val="000000"/>
                  <w:shd w:val="clear" w:color="auto" w:fill="FFFFFF"/>
                </w:rPr>
                <w:t xml:space="preserve"> </w:t>
              </w:r>
              <w:r w:rsidR="000C3DED">
                <w:rPr>
                  <w:rStyle w:val="aa"/>
                  <w:color w:val="000000"/>
                  <w:shd w:val="clear" w:color="auto" w:fill="FFFFFF"/>
                </w:rPr>
                <w:t>4</w:t>
              </w:r>
              <w:r w:rsidRPr="00F41F38">
                <w:rPr>
                  <w:rStyle w:val="aa"/>
                  <w:color w:val="000000"/>
                  <w:shd w:val="clear" w:color="auto" w:fill="FFFFFF"/>
                </w:rPr>
                <w:t>7</w:t>
              </w:r>
            </w:hyperlink>
            <w:r w:rsidRPr="00F41F38">
              <w:rPr>
                <w:bCs/>
                <w:color w:val="000000"/>
                <w:shd w:val="clear" w:color="auto" w:fill="FFFFFF"/>
              </w:rPr>
              <w:t xml:space="preserve"> </w:t>
            </w:r>
            <w:r w:rsidR="000C3DED">
              <w:rPr>
                <w:bCs/>
                <w:color w:val="000000"/>
                <w:shd w:val="clear" w:color="auto" w:fill="FFFFFF"/>
              </w:rPr>
              <w:t>Особливостей</w:t>
            </w:r>
            <w:r w:rsidRPr="00F41F38">
              <w:rPr>
                <w:bCs/>
                <w:color w:val="000000"/>
                <w:shd w:val="clear" w:color="auto" w:fill="FFFFFF"/>
              </w:rPr>
              <w:t>.</w:t>
            </w:r>
          </w:p>
          <w:p w14:paraId="02C614F3" w14:textId="77777777" w:rsidR="0073501F" w:rsidRPr="00F41F38" w:rsidRDefault="0073501F" w:rsidP="003D5055">
            <w:pPr>
              <w:pStyle w:val="a6"/>
              <w:spacing w:before="0" w:after="0"/>
              <w:jc w:val="both"/>
              <w:rPr>
                <w:color w:val="000000"/>
                <w:shd w:val="clear" w:color="auto" w:fill="FFFFFF"/>
              </w:rPr>
            </w:pPr>
            <w:r w:rsidRPr="00F41F38">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2" w:anchor="Text" w:history="1">
              <w:r w:rsidRPr="00F41F38">
                <w:rPr>
                  <w:rStyle w:val="aa"/>
                  <w:color w:val="000000"/>
                </w:rPr>
                <w:t>Закону України «Про захист персональних даних»</w:t>
              </w:r>
            </w:hyperlink>
            <w:r w:rsidRPr="00F41F38">
              <w:rPr>
                <w:color w:val="000000"/>
                <w:shd w:val="clear" w:color="auto" w:fill="FFFFFF"/>
              </w:rPr>
              <w:t xml:space="preserve">) у документах, що підтверджують відповідність кваліфікаційним критеріям відповідно до </w:t>
            </w:r>
            <w:hyperlink r:id="rId13" w:anchor="n1250" w:history="1">
              <w:r w:rsidRPr="00F41F38">
                <w:rPr>
                  <w:rStyle w:val="aa"/>
                  <w:color w:val="000000"/>
                </w:rPr>
                <w:t>ст. 16</w:t>
              </w:r>
            </w:hyperlink>
            <w:r w:rsidRPr="00F41F38">
              <w:rPr>
                <w:color w:val="000000"/>
                <w:shd w:val="clear" w:color="auto" w:fill="FFFFFF"/>
              </w:rPr>
              <w:t xml:space="preserve"> Закону. При цьому зміст документу не має бути спотворений.</w:t>
            </w:r>
          </w:p>
          <w:p w14:paraId="041E5312" w14:textId="77777777" w:rsidR="0073501F" w:rsidRPr="00F41F38" w:rsidRDefault="0073501F" w:rsidP="003D5055">
            <w:pPr>
              <w:pStyle w:val="a6"/>
              <w:spacing w:before="0" w:after="0"/>
              <w:jc w:val="both"/>
              <w:rPr>
                <w:b/>
                <w:bCs/>
                <w:color w:val="000000"/>
                <w:lang w:val="ru"/>
              </w:rPr>
            </w:pPr>
            <w:r w:rsidRPr="00F41F38">
              <w:rPr>
                <w:b/>
                <w:bCs/>
                <w:color w:val="000000"/>
              </w:rPr>
              <w:t>Підготовка документів учасниками-нерезидентами</w:t>
            </w:r>
            <w:r w:rsidRPr="00F41F38">
              <w:rPr>
                <w:b/>
                <w:bCs/>
                <w:color w:val="000000"/>
                <w:lang w:val="ru"/>
              </w:rPr>
              <w:t>:</w:t>
            </w:r>
          </w:p>
          <w:p w14:paraId="1A659423" w14:textId="77777777" w:rsidR="0073501F" w:rsidRPr="00F41F38" w:rsidRDefault="0073501F" w:rsidP="003D5055">
            <w:pPr>
              <w:pStyle w:val="a6"/>
              <w:shd w:val="clear" w:color="auto" w:fill="FFFFFF"/>
              <w:spacing w:before="0" w:after="0"/>
              <w:jc w:val="both"/>
            </w:pPr>
            <w:r w:rsidRPr="00F41F38">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F41F38" w:rsidRDefault="0073501F" w:rsidP="003D5055">
            <w:pPr>
              <w:pStyle w:val="a6"/>
              <w:shd w:val="clear" w:color="auto" w:fill="FFFFFF"/>
              <w:spacing w:before="0" w:after="0"/>
              <w:ind w:firstLine="287"/>
              <w:jc w:val="both"/>
            </w:pPr>
            <w:r w:rsidRPr="00F41F38">
              <w:rPr>
                <w:color w:val="000000"/>
              </w:rPr>
              <w:t xml:space="preserve">У разі якщо учасник або переможець не повинен складати або відповідно до норм чинного законодавства (у разі подання </w:t>
            </w:r>
            <w:r w:rsidRPr="00F41F38">
              <w:rPr>
                <w:color w:val="000000"/>
              </w:rPr>
              <w:lastRenderedPageBreak/>
              <w:t>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423BA0F3" w14:textId="77777777" w:rsidR="0073501F" w:rsidRPr="00F41F38" w:rsidRDefault="0073501F" w:rsidP="003D5055">
            <w:pPr>
              <w:pStyle w:val="a6"/>
              <w:spacing w:before="0" w:after="0"/>
              <w:ind w:firstLine="317"/>
              <w:jc w:val="both"/>
              <w:rPr>
                <w:b/>
                <w:bCs/>
                <w:color w:val="000000"/>
              </w:rPr>
            </w:pPr>
            <w:r w:rsidRPr="00F41F38">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7F4E22">
        <w:trPr>
          <w:gridAfter w:val="2"/>
          <w:wAfter w:w="91" w:type="dxa"/>
          <w:trHeight w:val="400"/>
          <w:jc w:val="center"/>
        </w:trPr>
        <w:tc>
          <w:tcPr>
            <w:tcW w:w="836" w:type="dxa"/>
          </w:tcPr>
          <w:p w14:paraId="330AF88B" w14:textId="77777777" w:rsidR="0073501F" w:rsidRDefault="0073501F" w:rsidP="003D5055">
            <w:pPr>
              <w:pStyle w:val="19"/>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46EDC643" w14:textId="77777777" w:rsidR="0073501F" w:rsidRDefault="0073501F" w:rsidP="003D5055">
            <w:pPr>
              <w:pStyle w:val="19"/>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929" w:type="dxa"/>
          </w:tcPr>
          <w:p w14:paraId="181F98C8" w14:textId="3EAA2110" w:rsidR="005B2562" w:rsidRPr="00A2772F" w:rsidRDefault="00A2772F" w:rsidP="00A2772F">
            <w:pPr>
              <w:ind w:firstLine="204"/>
              <w:jc w:val="both"/>
              <w:rPr>
                <w:bCs/>
                <w:color w:val="191919"/>
              </w:rPr>
            </w:pPr>
            <w:r>
              <w:rPr>
                <w:lang w:val="en-US"/>
              </w:rPr>
              <w:t xml:space="preserve"> </w:t>
            </w:r>
            <w:r w:rsidR="005B2562" w:rsidRPr="00672B50">
              <w:t xml:space="preserve"> </w:t>
            </w:r>
            <w:r>
              <w:rPr>
                <w:lang w:val="en-US"/>
              </w:rPr>
              <w:t xml:space="preserve"> </w:t>
            </w:r>
            <w:r>
              <w:t>Не вимагається</w:t>
            </w:r>
          </w:p>
          <w:p w14:paraId="2ADBC30C" w14:textId="2F5A456C" w:rsidR="0073501F" w:rsidRPr="00A2772F" w:rsidRDefault="00A2772F" w:rsidP="00A61AE9">
            <w:pPr>
              <w:ind w:firstLine="513"/>
              <w:jc w:val="both"/>
              <w:rPr>
                <w:bCs/>
                <w:color w:val="191919"/>
                <w:lang w:val="en-US"/>
              </w:rPr>
            </w:pPr>
            <w:r>
              <w:rPr>
                <w:bCs/>
                <w:color w:val="191919"/>
                <w:lang w:val="en-US"/>
              </w:rPr>
              <w:t xml:space="preserve"> </w:t>
            </w:r>
          </w:p>
        </w:tc>
      </w:tr>
      <w:tr w:rsidR="0073501F" w14:paraId="2F7EE5C0" w14:textId="77777777" w:rsidTr="007F4E22">
        <w:trPr>
          <w:gridAfter w:val="2"/>
          <w:wAfter w:w="91" w:type="dxa"/>
          <w:trHeight w:val="520"/>
          <w:jc w:val="center"/>
        </w:trPr>
        <w:tc>
          <w:tcPr>
            <w:tcW w:w="836" w:type="dxa"/>
          </w:tcPr>
          <w:p w14:paraId="0CED880E" w14:textId="09E9E85E" w:rsidR="0073501F" w:rsidRDefault="002A5D59" w:rsidP="003D5055">
            <w:pPr>
              <w:pStyle w:val="19"/>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tcPr>
          <w:p w14:paraId="0F8931DE" w14:textId="77777777" w:rsidR="0073501F" w:rsidRDefault="0073501F" w:rsidP="003D5055">
            <w:pPr>
              <w:pStyle w:val="19"/>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6929" w:type="dxa"/>
          </w:tcPr>
          <w:p w14:paraId="1D4ACEA4" w14:textId="77777777" w:rsidR="0073501F"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вважаються дійсними протягом </w:t>
            </w:r>
            <w:r w:rsidRPr="005C0C72">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r w:rsidRPr="005C0C72">
              <w:rPr>
                <w:rFonts w:ascii="Times New Roman" w:eastAsia="Times New Roman" w:hAnsi="Times New Roman" w:cs="Times New Roman"/>
                <w:sz w:val="24"/>
                <w:szCs w:val="24"/>
                <w:lang w:val="ru-RU"/>
              </w:rPr>
              <w:t>яносто</w:t>
            </w:r>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sidRPr="005C0C72">
              <w:rPr>
                <w:rFonts w:ascii="Times New Roman" w:eastAsia="Times New Roman" w:hAnsi="Times New Roman" w:cs="Times New Roman"/>
                <w:sz w:val="24"/>
                <w:szCs w:val="24"/>
                <w:lang w:val="ru-RU"/>
              </w:rPr>
              <w:t>з дати кінцевого строку подання тендерних пропозицій.</w:t>
            </w:r>
            <w:r>
              <w:rPr>
                <w:rFonts w:ascii="Times New Roman" w:eastAsia="Times New Roman" w:hAnsi="Times New Roman" w:cs="Times New Roman"/>
                <w:sz w:val="24"/>
                <w:szCs w:val="24"/>
                <w:lang w:val="uk-UA"/>
              </w:rPr>
              <w:t xml:space="preserve"> </w:t>
            </w:r>
          </w:p>
          <w:p w14:paraId="59E63DDF"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70E07B1C"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5C0C72">
              <w:rPr>
                <w:rFonts w:ascii="Times New Roman" w:eastAsia="Times New Roman" w:hAnsi="Times New Roman" w:cs="Times New Roman"/>
                <w:sz w:val="24"/>
                <w:szCs w:val="24"/>
                <w:lang w:val="ru-RU"/>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Default="0073501F" w:rsidP="003D5055">
            <w:pPr>
              <w:pStyle w:val="19"/>
              <w:widowControl w:val="0"/>
              <w:spacing w:line="240" w:lineRule="auto"/>
              <w:ind w:right="113"/>
              <w:jc w:val="both"/>
              <w:rPr>
                <w:lang w:val="uk-UA"/>
              </w:rPr>
            </w:pPr>
            <w:r w:rsidRPr="00AF77E5">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7A38" w14:paraId="4AA856A2" w14:textId="77777777" w:rsidTr="007F4E22">
        <w:trPr>
          <w:gridAfter w:val="2"/>
          <w:wAfter w:w="91" w:type="dxa"/>
          <w:trHeight w:val="520"/>
          <w:jc w:val="center"/>
        </w:trPr>
        <w:tc>
          <w:tcPr>
            <w:tcW w:w="836" w:type="dxa"/>
          </w:tcPr>
          <w:p w14:paraId="3240BC82" w14:textId="7E181F21"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t>4</w:t>
            </w:r>
          </w:p>
        </w:tc>
        <w:tc>
          <w:tcPr>
            <w:tcW w:w="3253" w:type="dxa"/>
          </w:tcPr>
          <w:p w14:paraId="788CA52F" w14:textId="61C47DEC" w:rsidR="00A47A38" w:rsidRPr="00F41F38" w:rsidRDefault="00A47A38" w:rsidP="00A47A38">
            <w:pPr>
              <w:pStyle w:val="19"/>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929" w:type="dxa"/>
          </w:tcPr>
          <w:p w14:paraId="662D33DE" w14:textId="12D80519" w:rsidR="00A47A38" w:rsidRPr="00A47A38" w:rsidRDefault="001B4242"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B4242">
              <w:rPr>
                <w:rFonts w:ascii="Times New Roman" w:eastAsia="Times New Roman" w:hAnsi="Times New Roman" w:cs="Times New Roman"/>
                <w:color w:val="auto"/>
                <w:sz w:val="24"/>
                <w:szCs w:val="24"/>
                <w:lang w:val="uk-UA"/>
              </w:rPr>
              <w:t>4</w:t>
            </w:r>
            <w:r w:rsidR="00A47A38" w:rsidRPr="00A47A38">
              <w:rPr>
                <w:rFonts w:ascii="Times New Roman" w:eastAsia="Times New Roman" w:hAnsi="Times New Roman" w:cs="Times New Roman"/>
                <w:color w:val="auto"/>
                <w:sz w:val="24"/>
                <w:szCs w:val="24"/>
                <w:lang w:val="uk-UA"/>
              </w:rPr>
              <w:t xml:space="preserve">.1. Кваліфікаційні критерії </w:t>
            </w:r>
            <w:r w:rsidR="00A47A38" w:rsidRPr="00A47A38">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A47A38" w:rsidRPr="00A47A38">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F2BBD2A" w14:textId="04DA874A" w:rsidR="00A47A38" w:rsidRPr="00A47A38"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 xml:space="preserve">Перелік документів, що підтверджує інформацію учасника, щодо відповідності встановленим кваліфікаційним критеріям наведено у Додатку </w:t>
            </w:r>
            <w:r w:rsidR="005F14AA">
              <w:rPr>
                <w:rFonts w:ascii="Times New Roman" w:eastAsia="Times New Roman" w:hAnsi="Times New Roman" w:cs="Times New Roman"/>
                <w:color w:val="auto"/>
                <w:sz w:val="24"/>
                <w:szCs w:val="24"/>
                <w:lang w:val="uk-UA"/>
              </w:rPr>
              <w:t>1</w:t>
            </w:r>
            <w:r w:rsidRPr="00A47A38">
              <w:rPr>
                <w:rFonts w:ascii="Times New Roman" w:eastAsia="Times New Roman" w:hAnsi="Times New Roman" w:cs="Times New Roman"/>
                <w:color w:val="auto"/>
                <w:sz w:val="24"/>
                <w:szCs w:val="24"/>
                <w:lang w:val="uk-UA"/>
              </w:rPr>
              <w:t xml:space="preserve"> Тендерної документації.</w:t>
            </w:r>
          </w:p>
          <w:p w14:paraId="7C04D536" w14:textId="753E609C"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w:t>
            </w:r>
            <w:r w:rsidRPr="006166D8">
              <w:rPr>
                <w:rFonts w:ascii="Times New Roman" w:hAnsi="Times New Roman" w:cs="Times New Roman"/>
                <w:color w:val="auto"/>
                <w:sz w:val="24"/>
                <w:szCs w:val="24"/>
                <w:lang w:val="uk-UA"/>
              </w:rPr>
              <w:t>47</w:t>
            </w:r>
            <w:r w:rsidRPr="00A47A38">
              <w:rPr>
                <w:rFonts w:ascii="Times New Roman" w:hAnsi="Times New Roman" w:cs="Times New Roman"/>
                <w:color w:val="auto"/>
                <w:sz w:val="24"/>
                <w:szCs w:val="24"/>
                <w:lang w:val="uk-UA"/>
              </w:rPr>
              <w:t xml:space="preserve"> Особливостей</w:t>
            </w:r>
            <w:r w:rsidR="0011637E">
              <w:rPr>
                <w:rFonts w:ascii="Times New Roman" w:hAnsi="Times New Roman" w:cs="Times New Roman"/>
                <w:color w:val="auto"/>
                <w:sz w:val="24"/>
                <w:szCs w:val="24"/>
                <w:lang w:val="uk-UA"/>
              </w:rPr>
              <w:t xml:space="preserve">, наведено </w:t>
            </w:r>
            <w:r w:rsidR="0011637E" w:rsidRPr="00A47A38">
              <w:rPr>
                <w:rFonts w:ascii="Times New Roman" w:eastAsia="Times New Roman" w:hAnsi="Times New Roman" w:cs="Times New Roman"/>
                <w:color w:val="auto"/>
                <w:sz w:val="24"/>
                <w:szCs w:val="24"/>
                <w:lang w:val="uk-UA"/>
              </w:rPr>
              <w:t xml:space="preserve">у Додатку </w:t>
            </w:r>
            <w:r w:rsidR="0011637E">
              <w:rPr>
                <w:rFonts w:ascii="Times New Roman" w:eastAsia="Times New Roman" w:hAnsi="Times New Roman" w:cs="Times New Roman"/>
                <w:color w:val="auto"/>
                <w:sz w:val="24"/>
                <w:szCs w:val="24"/>
                <w:lang w:val="uk-UA"/>
              </w:rPr>
              <w:t>2</w:t>
            </w:r>
            <w:r w:rsidR="0011637E" w:rsidRPr="00A47A38">
              <w:rPr>
                <w:rFonts w:ascii="Times New Roman" w:eastAsia="Times New Roman" w:hAnsi="Times New Roman" w:cs="Times New Roman"/>
                <w:color w:val="auto"/>
                <w:sz w:val="24"/>
                <w:szCs w:val="24"/>
                <w:lang w:val="uk-UA"/>
              </w:rPr>
              <w:t xml:space="preserve"> Тендерної документації</w:t>
            </w:r>
            <w:r w:rsidRPr="00A47A38">
              <w:rPr>
                <w:rFonts w:ascii="Times New Roman" w:hAnsi="Times New Roman" w:cs="Times New Roman"/>
                <w:color w:val="auto"/>
                <w:sz w:val="24"/>
                <w:szCs w:val="24"/>
                <w:lang w:val="uk-UA"/>
              </w:rPr>
              <w:t>.</w:t>
            </w:r>
          </w:p>
          <w:p w14:paraId="60747A9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15B969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lastRenderedPageBreak/>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531E4C">
              <w:rPr>
                <w:rFonts w:ascii="Times New Roman" w:hAnsi="Times New Roman" w:cs="Times New Roman"/>
                <w:color w:val="auto"/>
                <w:sz w:val="24"/>
                <w:szCs w:val="24"/>
                <w:lang w:val="uk-UA"/>
              </w:rPr>
              <w:t>правопорушення або правопорушення, пов’язаного з корупцією;</w:t>
            </w:r>
          </w:p>
          <w:p w14:paraId="11ADB0F2"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F69F853"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685BC6"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FAE60"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66939E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11) </w:t>
            </w:r>
            <w:r w:rsidR="002A5D59" w:rsidRPr="002A5D59">
              <w:rPr>
                <w:rFonts w:ascii="Times New Roman" w:hAnsi="Times New Roman"/>
                <w:color w:val="auto"/>
                <w:sz w:val="24"/>
                <w:szCs w:val="24"/>
                <w:lang w:val="uk-UA"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425171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F4D8D4" w14:textId="09027E16"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w:t>
            </w:r>
            <w:r w:rsidRPr="00531E4C">
              <w:rPr>
                <w:rFonts w:ascii="Times New Roman" w:hAnsi="Times New Roman" w:cs="Times New Roman"/>
                <w:color w:val="auto"/>
                <w:sz w:val="24"/>
                <w:szCs w:val="24"/>
                <w:lang w:val="uk-UA"/>
              </w:rPr>
              <w:lastRenderedPageBreak/>
              <w:t>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2F0B77"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olor w:val="auto"/>
                <w:sz w:val="24"/>
                <w:szCs w:val="24"/>
                <w:lang w:val="uk-UA" w:eastAsia="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8D7B4E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531E4C">
              <w:rPr>
                <w:rFonts w:ascii="Times New Roman" w:hAnsi="Times New Roman" w:cs="Times New Roman"/>
                <w:bCs/>
                <w:color w:val="auto"/>
                <w:sz w:val="24"/>
                <w:szCs w:val="24"/>
                <w:lang w:val="uk-UA" w:eastAsia="en-US"/>
              </w:rPr>
              <w:t>учасника процедури закупівлі та/або переможця</w:t>
            </w:r>
            <w:r w:rsidRPr="00531E4C">
              <w:rPr>
                <w:rFonts w:ascii="Times New Roman" w:hAnsi="Times New Roman" w:cs="Times New Roman"/>
                <w:color w:val="auto"/>
                <w:sz w:val="24"/>
                <w:szCs w:val="24"/>
                <w:lang w:val="uk-UA"/>
              </w:rPr>
              <w:t>,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6434E71"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25270F" w14:textId="7F3145A0"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4A6EE8">
              <w:rPr>
                <w:rFonts w:ascii="Times New Roman" w:hAnsi="Times New Roman" w:cs="Times New Roman"/>
                <w:color w:val="auto"/>
                <w:sz w:val="24"/>
                <w:szCs w:val="24"/>
                <w:lang w:val="uk-UA"/>
              </w:rPr>
              <w:t xml:space="preserve">щодо </w:t>
            </w:r>
            <w:r w:rsidRPr="00531E4C">
              <w:rPr>
                <w:rFonts w:ascii="Times New Roman" w:hAnsi="Times New Roman" w:cs="Times New Roman"/>
                <w:color w:val="auto"/>
                <w:sz w:val="24"/>
                <w:szCs w:val="24"/>
                <w:lang w:val="uk-UA"/>
              </w:rPr>
              <w:t>відсутн</w:t>
            </w:r>
            <w:r w:rsidR="004A6EE8">
              <w:rPr>
                <w:rFonts w:ascii="Times New Roman" w:hAnsi="Times New Roman" w:cs="Times New Roman"/>
                <w:color w:val="auto"/>
                <w:sz w:val="24"/>
                <w:szCs w:val="24"/>
                <w:lang w:val="uk-UA"/>
              </w:rPr>
              <w:t>ості</w:t>
            </w:r>
            <w:r w:rsidRPr="00531E4C">
              <w:rPr>
                <w:rFonts w:ascii="Times New Roman" w:hAnsi="Times New Roman" w:cs="Times New Roman"/>
                <w:color w:val="auto"/>
                <w:sz w:val="24"/>
                <w:szCs w:val="24"/>
                <w:lang w:val="uk-UA"/>
              </w:rPr>
              <w:t xml:space="preserve"> підстав, визначених цим пунктом.</w:t>
            </w:r>
          </w:p>
          <w:p w14:paraId="6F583467" w14:textId="2C35F944"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Інформація про відсутність підстав, визначених у пункті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надається учасником відповідно до вимог Додатку </w:t>
            </w:r>
            <w:r w:rsidR="00CF021C" w:rsidRPr="001B4242">
              <w:rPr>
                <w:rFonts w:ascii="Times New Roman" w:eastAsia="Times New Roman" w:hAnsi="Times New Roman" w:cs="Times New Roman"/>
                <w:color w:val="auto"/>
                <w:sz w:val="24"/>
                <w:szCs w:val="24"/>
                <w:lang w:val="ru-RU"/>
              </w:rPr>
              <w:t>2</w:t>
            </w:r>
            <w:r w:rsidRPr="00531E4C">
              <w:rPr>
                <w:rFonts w:ascii="Times New Roman" w:eastAsia="Times New Roman" w:hAnsi="Times New Roman" w:cs="Times New Roman"/>
                <w:color w:val="auto"/>
                <w:sz w:val="24"/>
                <w:szCs w:val="24"/>
                <w:lang w:val="uk-UA"/>
              </w:rPr>
              <w:t xml:space="preserve"> Тендерної документації.</w:t>
            </w:r>
          </w:p>
          <w:p w14:paraId="25DF37F9" w14:textId="634BF702" w:rsidR="00A47A38" w:rsidRPr="00531E4C" w:rsidRDefault="001B4242"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7" w:name="n308"/>
            <w:bookmarkEnd w:id="7"/>
            <w:r w:rsidRPr="001B4242">
              <w:rPr>
                <w:rFonts w:ascii="Times New Roman" w:eastAsia="Times New Roman" w:hAnsi="Times New Roman" w:cs="Times New Roman"/>
                <w:color w:val="auto"/>
                <w:sz w:val="24"/>
                <w:szCs w:val="24"/>
                <w:lang w:val="uk-UA"/>
              </w:rPr>
              <w:t>4</w:t>
            </w:r>
            <w:r w:rsidR="001F176F" w:rsidRPr="00351194">
              <w:rPr>
                <w:rFonts w:ascii="Times New Roman" w:eastAsia="Times New Roman" w:hAnsi="Times New Roman" w:cs="Times New Roman"/>
                <w:color w:val="auto"/>
                <w:sz w:val="24"/>
                <w:szCs w:val="24"/>
                <w:lang w:val="uk-UA"/>
              </w:rPr>
              <w:t>.2</w:t>
            </w:r>
            <w:r w:rsidR="00A47A38" w:rsidRPr="00351194">
              <w:rPr>
                <w:rFonts w:ascii="Times New Roman" w:hAnsi="Times New Roman" w:cs="Times New Roman"/>
                <w:color w:val="auto"/>
                <w:sz w:val="24"/>
                <w:szCs w:val="24"/>
                <w:lang w:val="uk-UA"/>
              </w:rPr>
              <w:t xml:space="preserve"> </w:t>
            </w:r>
            <w:r w:rsidR="00A47A38" w:rsidRPr="00531E4C">
              <w:rPr>
                <w:rFonts w:ascii="Times New Roman" w:hAnsi="Times New Roman" w:cs="Times New Roman"/>
                <w:color w:val="auto"/>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A47A38" w:rsidRPr="00531E4C">
              <w:rPr>
                <w:rFonts w:ascii="Times New Roman" w:hAnsi="Times New Roman" w:cs="Times New Roman"/>
                <w:color w:val="auto"/>
                <w:lang w:val="uk-UA"/>
              </w:rPr>
              <w:t>7</w:t>
            </w:r>
            <w:r w:rsidR="00A47A38" w:rsidRPr="00531E4C">
              <w:rPr>
                <w:rFonts w:ascii="Times New Roman" w:hAnsi="Times New Roman" w:cs="Times New Roman"/>
                <w:color w:val="auto"/>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A47A38" w:rsidRPr="00531E4C">
              <w:rPr>
                <w:rFonts w:ascii="Times New Roman" w:hAnsi="Times New Roman" w:cs="Times New Roman"/>
                <w:color w:val="auto"/>
                <w:sz w:val="24"/>
                <w:szCs w:val="24"/>
                <w:lang w:val="uk-UA" w:eastAsia="en-US"/>
              </w:rPr>
              <w:t>публічних електронних реєстрах</w:t>
            </w:r>
            <w:r w:rsidR="00A47A38" w:rsidRPr="00531E4C">
              <w:rPr>
                <w:rFonts w:ascii="Times New Roman" w:hAnsi="Times New Roman" w:cs="Times New Roman"/>
                <w:color w:val="auto"/>
                <w:sz w:val="24"/>
                <w:szCs w:val="24"/>
                <w:lang w:val="uk-UA"/>
              </w:rPr>
              <w:t xml:space="preserve">,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A47A38" w:rsidRPr="00531E4C">
              <w:rPr>
                <w:rFonts w:ascii="Times New Roman" w:hAnsi="Times New Roman" w:cs="Times New Roman"/>
                <w:color w:val="auto"/>
                <w:sz w:val="24"/>
                <w:szCs w:val="24"/>
                <w:lang w:val="uk-UA"/>
              </w:rPr>
              <w:lastRenderedPageBreak/>
              <w:t>про проведення відкритих торгів.</w:t>
            </w:r>
          </w:p>
          <w:p w14:paraId="7F731C4D" w14:textId="3FFF796A"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w:t>
            </w:r>
            <w:r w:rsidR="001B4242">
              <w:rPr>
                <w:rFonts w:ascii="Times New Roman" w:hAnsi="Times New Roman" w:cs="Times New Roman"/>
                <w:color w:val="auto"/>
                <w:sz w:val="24"/>
                <w:szCs w:val="24"/>
                <w:lang w:val="uk-UA" w:eastAsia="uk-UA"/>
              </w:rPr>
              <w:t>під</w:t>
            </w:r>
            <w:r w:rsidRPr="00531E4C">
              <w:rPr>
                <w:rFonts w:ascii="Times New Roman" w:hAnsi="Times New Roman" w:cs="Times New Roman"/>
                <w:color w:val="auto"/>
                <w:sz w:val="24"/>
                <w:szCs w:val="24"/>
                <w:lang w:val="uk-UA" w:eastAsia="uk-UA"/>
              </w:rPr>
              <w:t xml:space="preserve">пунктами </w:t>
            </w:r>
            <w:r w:rsidRPr="00531E4C">
              <w:rPr>
                <w:rFonts w:ascii="Times New Roman" w:hAnsi="Times New Roman" w:cs="Times New Roman"/>
                <w:color w:val="auto"/>
                <w:sz w:val="24"/>
                <w:szCs w:val="24"/>
                <w:lang w:val="uk-UA"/>
              </w:rPr>
              <w:t>3, 5, 6 і 12 та в абзаці чотирнадцятому пункту 4</w:t>
            </w:r>
            <w:r w:rsidRPr="00531E4C">
              <w:rPr>
                <w:color w:val="auto"/>
                <w:lang w:val="uk-UA"/>
              </w:rPr>
              <w:t>7</w:t>
            </w:r>
            <w:r w:rsidRPr="00531E4C">
              <w:rPr>
                <w:rFonts w:ascii="Times New Roman" w:hAnsi="Times New Roman" w:cs="Times New Roman"/>
                <w:color w:val="auto"/>
                <w:sz w:val="24"/>
                <w:szCs w:val="24"/>
                <w:lang w:val="uk-UA"/>
              </w:rPr>
              <w:t xml:space="preserve"> Особливостей</w:t>
            </w:r>
            <w:r w:rsidRPr="00531E4C">
              <w:rPr>
                <w:rFonts w:ascii="Times New Roman" w:hAnsi="Times New Roman" w:cs="Times New Roman"/>
                <w:color w:val="auto"/>
                <w:sz w:val="24"/>
                <w:szCs w:val="24"/>
                <w:lang w:val="uk-UA" w:eastAsia="uk-UA"/>
              </w:rPr>
              <w:t>, для надання таких документів лише переможцем процедури закупівлі через електронну систему закупівель</w:t>
            </w:r>
            <w:r w:rsidRPr="00531E4C">
              <w:rPr>
                <w:rFonts w:ascii="Times New Roman" w:hAnsi="Times New Roman" w:cs="Times New Roman"/>
                <w:color w:val="auto"/>
                <w:sz w:val="24"/>
                <w:szCs w:val="24"/>
                <w:lang w:val="uk-UA"/>
              </w:rPr>
              <w:t>, а саме:</w:t>
            </w:r>
          </w:p>
          <w:p w14:paraId="7E11B5CC" w14:textId="77777777" w:rsidR="00A47A38" w:rsidRPr="00A47A38" w:rsidRDefault="00A47A38" w:rsidP="00A47A38">
            <w:pPr>
              <w:tabs>
                <w:tab w:val="left" w:pos="-328"/>
              </w:tabs>
              <w:suppressAutoHyphens/>
              <w:ind w:firstLine="426"/>
              <w:jc w:val="both"/>
            </w:pPr>
            <w:r w:rsidRPr="00531E4C">
              <w:t xml:space="preserve">1. Інформаційна довідка з Єдиного державного реєстру осіб, які вчинили корупційні або пов’язані з </w:t>
            </w:r>
            <w:r w:rsidRPr="00531E4C">
              <w:rPr>
                <w:lang w:eastAsia="uk-UA"/>
              </w:rPr>
              <w:t xml:space="preserve">корупцією правопорушення, </w:t>
            </w:r>
            <w:r w:rsidRPr="00531E4C">
              <w:t>отримана/в</w:t>
            </w:r>
            <w:r w:rsidRPr="00A47A38">
              <w:t xml:space="preserve">идана не раніше дня оприлюднення повідомлення про намір укласти договір про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A47A38">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7777777" w:rsidR="00A47A38" w:rsidRPr="00531E4C" w:rsidRDefault="00A47A38" w:rsidP="00A47A38">
            <w:pPr>
              <w:tabs>
                <w:tab w:val="left" w:pos="-328"/>
              </w:tabs>
              <w:suppressAutoHyphens/>
              <w:ind w:firstLine="426"/>
              <w:jc w:val="both"/>
            </w:pPr>
            <w:r w:rsidRPr="00A47A38">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A47A38">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A47A38">
              <w:t>відсутності підстави, передбаченої підпунктом 12 пункту 47 Особливостей</w:t>
            </w:r>
            <w:r w:rsidRPr="00A47A38">
              <w:rPr>
                <w:lang w:eastAsia="uk-UA"/>
              </w:rPr>
              <w:t>,</w:t>
            </w:r>
            <w:r w:rsidRPr="00A47A38">
              <w:rPr>
                <w:shd w:val="clear" w:color="auto" w:fill="FFFFFF"/>
                <w:lang w:eastAsia="en-US"/>
              </w:rPr>
              <w:t xml:space="preserve"> що містить інформацію станом на дату, не раніше дня оприлюднення повідомлення про намір укласти </w:t>
            </w:r>
            <w:r w:rsidRPr="00531E4C">
              <w:rPr>
                <w:shd w:val="clear" w:color="auto" w:fill="FFFFFF"/>
                <w:lang w:eastAsia="en-US"/>
              </w:rPr>
              <w:t>договір про закупівлю в електронній системі закупівель</w:t>
            </w:r>
            <w:r w:rsidRPr="00531E4C">
              <w:rPr>
                <w:shd w:val="clear" w:color="auto" w:fill="FFFFFF"/>
              </w:rPr>
              <w:t xml:space="preserve">. </w:t>
            </w:r>
            <w:r w:rsidRPr="00531E4C">
              <w:rPr>
                <w:bCs/>
              </w:rPr>
              <w:t>В</w:t>
            </w:r>
            <w:r w:rsidRPr="00531E4C">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A747D93" w14:textId="77777777" w:rsidR="00A47A38" w:rsidRPr="00A47A38" w:rsidRDefault="00A47A38" w:rsidP="00A47A38">
            <w:pPr>
              <w:tabs>
                <w:tab w:val="left" w:pos="-328"/>
              </w:tabs>
              <w:suppressAutoHyphens/>
              <w:ind w:firstLine="426"/>
              <w:jc w:val="both"/>
            </w:pPr>
            <w:r w:rsidRPr="00531E4C">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531E4C">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531E4C">
              <w:t>відсутності підстави, передбаченої підпунктом 12 пункту 47 Особливостей</w:t>
            </w:r>
            <w:r w:rsidRPr="00531E4C">
              <w:rPr>
                <w:lang w:eastAsia="uk-UA"/>
              </w:rPr>
              <w:t>,</w:t>
            </w:r>
            <w:r w:rsidRPr="00531E4C">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sidRPr="00531E4C">
              <w:rPr>
                <w:shd w:val="clear" w:color="auto" w:fill="FFFFFF"/>
              </w:rPr>
              <w:t xml:space="preserve">. </w:t>
            </w:r>
            <w:r w:rsidRPr="00531E4C">
              <w:rPr>
                <w:bCs/>
              </w:rPr>
              <w:t>В</w:t>
            </w:r>
            <w:r w:rsidRPr="00531E4C">
              <w:rPr>
                <w:shd w:val="clear" w:color="auto" w:fill="FFFFFF"/>
              </w:rPr>
              <w:t xml:space="preserve">казаний Витяг повинен бути наданий у вигляді електронного документу </w:t>
            </w:r>
            <w:r w:rsidRPr="00A47A38">
              <w:rPr>
                <w:shd w:val="clear" w:color="auto" w:fill="FFFFFF"/>
              </w:rPr>
              <w:t xml:space="preserve">з відповідним кваліфікованим електронним підписом та/або кваліфікованою електронною </w:t>
            </w:r>
            <w:r w:rsidRPr="00A47A38">
              <w:rPr>
                <w:shd w:val="clear" w:color="auto" w:fill="FFFFFF"/>
              </w:rPr>
              <w:lastRenderedPageBreak/>
              <w:t>печаткою установи/організації, яка відповідальна за видачу таких витягів (документів).</w:t>
            </w:r>
          </w:p>
          <w:p w14:paraId="3202151E" w14:textId="77777777" w:rsidR="00A47A38" w:rsidRPr="00A47A38" w:rsidRDefault="00A47A38" w:rsidP="00A47A38">
            <w:pPr>
              <w:ind w:firstLine="426"/>
              <w:jc w:val="both"/>
              <w:rPr>
                <w:lang w:eastAsia="uk-UA"/>
              </w:rPr>
            </w:pPr>
            <w:r w:rsidRPr="00A47A38">
              <w:rPr>
                <w:lang w:eastAsia="uk-UA"/>
              </w:rPr>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0A525CF" w14:textId="14F0F9E4" w:rsidR="00A47A38" w:rsidRPr="00A47A38" w:rsidRDefault="00A47A38" w:rsidP="00A47A38">
            <w:pPr>
              <w:jc w:val="both"/>
              <w:rPr>
                <w:rFonts w:eastAsia="Times New Roman"/>
              </w:rPr>
            </w:pPr>
            <w:r w:rsidRPr="00A47A38">
              <w:rPr>
                <w:i/>
                <w:lang w:eastAsia="uk-UA"/>
              </w:rPr>
              <w:t>*</w:t>
            </w:r>
            <w:r w:rsidRPr="00A47A38">
              <w:rPr>
                <w:i/>
              </w:rPr>
              <w:t xml:space="preserve">Учасник процедури закупівлі, що перебуває в обставинах, зазначених в абзаці чотирнадцятому </w:t>
            </w:r>
            <w:r w:rsidRPr="00532DAB">
              <w:rPr>
                <w:i/>
              </w:rPr>
              <w:t>пункту 47 Особливостей</w:t>
            </w:r>
            <w:r w:rsidRPr="00A47A38">
              <w:rPr>
                <w:i/>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47A38">
              <w:rPr>
                <w:i/>
                <w:lang w:eastAsia="uk-UA"/>
              </w:rPr>
              <w:t>.</w:t>
            </w:r>
          </w:p>
        </w:tc>
      </w:tr>
      <w:tr w:rsidR="00A47A38" w14:paraId="51DC76B7" w14:textId="77777777" w:rsidTr="007F4E22">
        <w:trPr>
          <w:gridAfter w:val="2"/>
          <w:wAfter w:w="91" w:type="dxa"/>
          <w:trHeight w:val="520"/>
          <w:jc w:val="center"/>
        </w:trPr>
        <w:tc>
          <w:tcPr>
            <w:tcW w:w="836" w:type="dxa"/>
          </w:tcPr>
          <w:p w14:paraId="371055ED" w14:textId="0CCE19BD"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5</w:t>
            </w:r>
          </w:p>
        </w:tc>
        <w:tc>
          <w:tcPr>
            <w:tcW w:w="3253" w:type="dxa"/>
          </w:tcPr>
          <w:p w14:paraId="08BD2D1C"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929" w:type="dxa"/>
          </w:tcPr>
          <w:p w14:paraId="5C782DA3"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9"/>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4">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77777777"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Pr>
                <w:rFonts w:eastAsia="Times New Roman"/>
                <w:b/>
                <w:bCs/>
              </w:rPr>
              <w:t>4</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653C357A" w14:textId="252AECE8" w:rsidR="00A47A38" w:rsidRPr="00EA51FE" w:rsidRDefault="00A47A38" w:rsidP="00EA51FE">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A47A38" w14:paraId="1E56148C" w14:textId="77777777" w:rsidTr="007F4E22">
        <w:trPr>
          <w:gridAfter w:val="2"/>
          <w:wAfter w:w="91" w:type="dxa"/>
          <w:trHeight w:val="520"/>
          <w:jc w:val="center"/>
        </w:trPr>
        <w:tc>
          <w:tcPr>
            <w:tcW w:w="836" w:type="dxa"/>
          </w:tcPr>
          <w:p w14:paraId="11C32BD1" w14:textId="6E5491AD"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t>6</w:t>
            </w:r>
          </w:p>
        </w:tc>
        <w:tc>
          <w:tcPr>
            <w:tcW w:w="3253" w:type="dxa"/>
          </w:tcPr>
          <w:p w14:paraId="0774A288"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субпідрядника (у випадку закупівлі робіт</w:t>
            </w:r>
            <w:r w:rsidRPr="005C0C72">
              <w:rPr>
                <w:rFonts w:ascii="Times New Roman" w:eastAsia="Times New Roman" w:hAnsi="Times New Roman" w:cs="Times New Roman"/>
                <w:sz w:val="24"/>
                <w:szCs w:val="24"/>
                <w:lang w:val="ru-RU"/>
              </w:rPr>
              <w:t xml:space="preserve"> та послуг</w:t>
            </w:r>
            <w:r>
              <w:rPr>
                <w:rFonts w:ascii="Times New Roman" w:eastAsia="Times New Roman" w:hAnsi="Times New Roman" w:cs="Times New Roman"/>
                <w:sz w:val="24"/>
                <w:szCs w:val="24"/>
                <w:lang w:val="uk-UA"/>
              </w:rPr>
              <w:t>)</w:t>
            </w:r>
          </w:p>
        </w:tc>
        <w:tc>
          <w:tcPr>
            <w:tcW w:w="6929" w:type="dxa"/>
          </w:tcPr>
          <w:p w14:paraId="208BF853"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sz w:val="24"/>
                <w:szCs w:val="24"/>
                <w:lang w:val="ru-RU"/>
              </w:rPr>
            </w:pPr>
          </w:p>
          <w:p w14:paraId="34C2557B"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rPr>
              <w:t>Не надається</w:t>
            </w:r>
            <w:r w:rsidRPr="00D66846">
              <w:rPr>
                <w:rFonts w:ascii="Times New Roman" w:eastAsia="Times New Roman" w:hAnsi="Times New Roman" w:cs="Times New Roman"/>
                <w:sz w:val="24"/>
                <w:szCs w:val="24"/>
                <w:lang w:val="uk-UA"/>
              </w:rPr>
              <w:t>.</w:t>
            </w:r>
          </w:p>
        </w:tc>
      </w:tr>
      <w:tr w:rsidR="00A47A38" w14:paraId="53358FC7" w14:textId="77777777" w:rsidTr="007F4E22">
        <w:trPr>
          <w:gridAfter w:val="2"/>
          <w:wAfter w:w="91" w:type="dxa"/>
          <w:trHeight w:val="520"/>
          <w:jc w:val="center"/>
        </w:trPr>
        <w:tc>
          <w:tcPr>
            <w:tcW w:w="836" w:type="dxa"/>
          </w:tcPr>
          <w:p w14:paraId="675EEF90" w14:textId="7B8950D9"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7</w:t>
            </w:r>
          </w:p>
        </w:tc>
        <w:tc>
          <w:tcPr>
            <w:tcW w:w="3253" w:type="dxa"/>
          </w:tcPr>
          <w:p w14:paraId="401943B3"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929" w:type="dxa"/>
          </w:tcPr>
          <w:p w14:paraId="24470272"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A47A38" w14:paraId="5FE5CB15" w14:textId="77777777" w:rsidTr="007F4E22">
        <w:trPr>
          <w:gridAfter w:val="1"/>
          <w:wAfter w:w="77" w:type="dxa"/>
          <w:trHeight w:val="520"/>
          <w:jc w:val="center"/>
        </w:trPr>
        <w:tc>
          <w:tcPr>
            <w:tcW w:w="11032" w:type="dxa"/>
            <w:gridSpan w:val="4"/>
          </w:tcPr>
          <w:p w14:paraId="48D9A041" w14:textId="77777777" w:rsidR="00A47A38" w:rsidRPr="00D66846" w:rsidRDefault="00A47A38" w:rsidP="0011791F">
            <w:pPr>
              <w:pStyle w:val="19"/>
              <w:widowControl w:val="0"/>
              <w:spacing w:line="240" w:lineRule="auto"/>
              <w:ind w:left="34" w:right="113" w:hanging="23"/>
              <w:jc w:val="center"/>
              <w:rPr>
                <w:b/>
                <w:bCs/>
                <w:lang w:val="uk-UA"/>
              </w:rPr>
            </w:pPr>
            <w:r w:rsidRPr="00D66846">
              <w:rPr>
                <w:rFonts w:ascii="Times New Roman" w:eastAsia="Times New Roman" w:hAnsi="Times New Roman" w:cs="Times New Roman"/>
                <w:b/>
                <w:bCs/>
                <w:sz w:val="24"/>
                <w:szCs w:val="24"/>
                <w:lang w:val="uk-UA"/>
              </w:rPr>
              <w:t>Подання та розкриття тендерної пропозиції</w:t>
            </w:r>
          </w:p>
        </w:tc>
      </w:tr>
      <w:tr w:rsidR="00A47A38" w14:paraId="3B6FFFC6" w14:textId="77777777" w:rsidTr="007F4E22">
        <w:trPr>
          <w:gridAfter w:val="2"/>
          <w:wAfter w:w="91" w:type="dxa"/>
          <w:trHeight w:val="520"/>
          <w:jc w:val="center"/>
        </w:trPr>
        <w:tc>
          <w:tcPr>
            <w:tcW w:w="836" w:type="dxa"/>
          </w:tcPr>
          <w:p w14:paraId="0DACCCEF" w14:textId="77777777" w:rsidR="00A47A38" w:rsidRDefault="00A47A38" w:rsidP="00A47A38">
            <w:pPr>
              <w:pStyle w:val="19"/>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tcPr>
          <w:p w14:paraId="393E9A4E" w14:textId="77777777" w:rsidR="00A47A38" w:rsidRDefault="00A47A38" w:rsidP="00A47A38">
            <w:pPr>
              <w:pStyle w:val="19"/>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929" w:type="dxa"/>
          </w:tcPr>
          <w:p w14:paraId="31B285FE" w14:textId="539C1860" w:rsidR="00A47A38" w:rsidRPr="00C03AAE"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C03AAE">
              <w:rPr>
                <w:rFonts w:ascii="Times New Roman" w:eastAsia="Times New Roman" w:hAnsi="Times New Roman" w:cs="Times New Roman"/>
                <w:b/>
                <w:color w:val="auto"/>
                <w:sz w:val="24"/>
                <w:szCs w:val="24"/>
                <w:lang w:val="uk-UA"/>
              </w:rPr>
              <w:t xml:space="preserve"> </w:t>
            </w:r>
            <w:r w:rsidR="001D1461">
              <w:rPr>
                <w:rFonts w:ascii="Times New Roman" w:eastAsia="Times New Roman" w:hAnsi="Times New Roman" w:cs="Times New Roman"/>
                <w:b/>
                <w:color w:val="auto"/>
                <w:sz w:val="24"/>
                <w:szCs w:val="24"/>
                <w:lang w:val="ru-RU"/>
              </w:rPr>
              <w:t>04</w:t>
            </w:r>
            <w:r w:rsidRPr="008E4A3D">
              <w:rPr>
                <w:rFonts w:ascii="Times New Roman" w:eastAsia="Times New Roman" w:hAnsi="Times New Roman" w:cs="Times New Roman"/>
                <w:b/>
                <w:color w:val="auto"/>
                <w:sz w:val="24"/>
                <w:szCs w:val="24"/>
                <w:lang w:val="uk-UA"/>
              </w:rPr>
              <w:t>.0</w:t>
            </w:r>
            <w:r w:rsidR="001D1461">
              <w:rPr>
                <w:rFonts w:ascii="Times New Roman" w:eastAsia="Times New Roman" w:hAnsi="Times New Roman" w:cs="Times New Roman"/>
                <w:b/>
                <w:color w:val="auto"/>
                <w:sz w:val="24"/>
                <w:szCs w:val="24"/>
                <w:lang w:val="ru-RU"/>
              </w:rPr>
              <w:t>4</w:t>
            </w:r>
            <w:r w:rsidRPr="008E4A3D">
              <w:rPr>
                <w:rFonts w:ascii="Times New Roman" w:eastAsia="Times New Roman" w:hAnsi="Times New Roman" w:cs="Times New Roman"/>
                <w:b/>
                <w:color w:val="auto"/>
                <w:sz w:val="24"/>
                <w:szCs w:val="24"/>
                <w:lang w:val="uk-UA"/>
              </w:rPr>
              <w:t>.202</w:t>
            </w:r>
            <w:r w:rsidR="006521BA" w:rsidRPr="006521BA">
              <w:rPr>
                <w:rFonts w:ascii="Times New Roman" w:eastAsia="Times New Roman" w:hAnsi="Times New Roman" w:cs="Times New Roman"/>
                <w:b/>
                <w:color w:val="auto"/>
                <w:sz w:val="24"/>
                <w:szCs w:val="24"/>
                <w:lang w:val="ru-RU"/>
              </w:rPr>
              <w:t>4</w:t>
            </w:r>
            <w:r w:rsidRPr="008E4A3D">
              <w:rPr>
                <w:rFonts w:ascii="Times New Roman" w:eastAsia="Times New Roman" w:hAnsi="Times New Roman" w:cs="Times New Roman"/>
                <w:b/>
                <w:color w:val="auto"/>
                <w:sz w:val="24"/>
                <w:szCs w:val="24"/>
                <w:lang w:val="uk-UA"/>
              </w:rPr>
              <w:t xml:space="preserve"> до </w:t>
            </w:r>
            <w:r w:rsidR="00804067">
              <w:rPr>
                <w:rFonts w:ascii="Times New Roman" w:eastAsia="Times New Roman" w:hAnsi="Times New Roman" w:cs="Times New Roman"/>
                <w:b/>
                <w:color w:val="auto"/>
                <w:sz w:val="24"/>
                <w:szCs w:val="24"/>
                <w:lang w:val="uk-UA"/>
              </w:rPr>
              <w:br/>
            </w:r>
            <w:r w:rsidRPr="008E4A3D">
              <w:rPr>
                <w:rFonts w:ascii="Times New Roman" w:eastAsia="Times New Roman" w:hAnsi="Times New Roman" w:cs="Times New Roman"/>
                <w:b/>
                <w:color w:val="auto"/>
                <w:sz w:val="24"/>
                <w:szCs w:val="24"/>
                <w:lang w:val="ru"/>
              </w:rPr>
              <w:t xml:space="preserve">00 </w:t>
            </w:r>
            <w:r w:rsidRPr="008E4A3D">
              <w:rPr>
                <w:rFonts w:ascii="Times New Roman" w:eastAsia="Times New Roman" w:hAnsi="Times New Roman" w:cs="Times New Roman"/>
                <w:b/>
                <w:color w:val="auto"/>
                <w:sz w:val="24"/>
                <w:szCs w:val="24"/>
                <w:lang w:val="uk-UA"/>
              </w:rPr>
              <w:t>год. 00 хв.</w:t>
            </w:r>
          </w:p>
          <w:p w14:paraId="28CB2B14" w14:textId="77777777" w:rsidR="00A47A38" w:rsidRPr="00C03AAE"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A47A38" w14:paraId="799178B6" w14:textId="77777777" w:rsidTr="007F4E22">
        <w:trPr>
          <w:gridAfter w:val="2"/>
          <w:wAfter w:w="91" w:type="dxa"/>
          <w:trHeight w:val="520"/>
          <w:jc w:val="center"/>
        </w:trPr>
        <w:tc>
          <w:tcPr>
            <w:tcW w:w="836" w:type="dxa"/>
          </w:tcPr>
          <w:p w14:paraId="52B43368"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66250CDF" w14:textId="77777777" w:rsidR="00A47A38" w:rsidRDefault="00A47A38" w:rsidP="00A47A38">
            <w:pPr>
              <w:pStyle w:val="19"/>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929"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5" w:anchor="n1495" w:tgtFrame="_blank" w:history="1">
              <w:r w:rsidRPr="00C03AAE">
                <w:rPr>
                  <w:lang w:eastAsia="uk-UA"/>
                </w:rPr>
                <w:t>абзацу третього</w:t>
              </w:r>
            </w:hyperlink>
            <w:r w:rsidRPr="00C03AAE">
              <w:rPr>
                <w:lang w:eastAsia="uk-UA"/>
              </w:rPr>
              <w:t xml:space="preserve"> частини першої та </w:t>
            </w:r>
            <w:hyperlink r:id="rId16"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77777777" w:rsidR="00A47A38" w:rsidRPr="00C03AAE" w:rsidRDefault="00A47A38" w:rsidP="00A47A38">
            <w:pPr>
              <w:pStyle w:val="rvps2"/>
              <w:shd w:val="clear" w:color="auto" w:fill="FFFFFF"/>
              <w:spacing w:before="0" w:beforeAutospacing="0" w:after="0" w:afterAutospacing="0" w:line="240" w:lineRule="atLeast"/>
              <w:ind w:firstLine="426"/>
              <w:jc w:val="both"/>
            </w:pPr>
            <w:bookmarkStart w:id="8" w:name="n291"/>
            <w:bookmarkEnd w:id="8"/>
            <w:r w:rsidRPr="00C03AA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9" w:name="n292"/>
            <w:bookmarkEnd w:id="9"/>
            <w:r w:rsidRPr="00C03AAE">
              <w:rPr>
                <w:rStyle w:val="rvts0"/>
              </w:rPr>
              <w:t xml:space="preserve">Протокол розкриття тендерних пропозицій формується та оприлюднюється відповідно до частин </w:t>
            </w:r>
            <w:hyperlink r:id="rId18" w:anchor="n1499" w:tgtFrame="_blank" w:history="1">
              <w:r w:rsidRPr="00C03AAE">
                <w:rPr>
                  <w:rStyle w:val="aa"/>
                  <w:color w:val="auto"/>
                </w:rPr>
                <w:t>третьої</w:t>
              </w:r>
            </w:hyperlink>
            <w:r w:rsidRPr="00C03AAE">
              <w:rPr>
                <w:rStyle w:val="rvts0"/>
              </w:rPr>
              <w:t xml:space="preserve"> та </w:t>
            </w:r>
            <w:hyperlink r:id="rId19"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7F4E22">
        <w:trPr>
          <w:gridAfter w:val="1"/>
          <w:wAfter w:w="77" w:type="dxa"/>
          <w:trHeight w:val="254"/>
          <w:jc w:val="center"/>
        </w:trPr>
        <w:tc>
          <w:tcPr>
            <w:tcW w:w="11032" w:type="dxa"/>
            <w:gridSpan w:val="4"/>
          </w:tcPr>
          <w:p w14:paraId="5CD0E86F" w14:textId="77777777" w:rsidR="00A47A38" w:rsidRPr="00193609" w:rsidRDefault="00A47A38" w:rsidP="00A47A38">
            <w:pPr>
              <w:pStyle w:val="19"/>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t>Оцінка тендерної пропозиції</w:t>
            </w:r>
          </w:p>
        </w:tc>
      </w:tr>
      <w:tr w:rsidR="00A47A38" w14:paraId="10C0E8E2" w14:textId="77777777" w:rsidTr="007F4E22">
        <w:trPr>
          <w:gridAfter w:val="2"/>
          <w:wAfter w:w="91" w:type="dxa"/>
          <w:trHeight w:val="520"/>
          <w:jc w:val="center"/>
        </w:trPr>
        <w:tc>
          <w:tcPr>
            <w:tcW w:w="836" w:type="dxa"/>
          </w:tcPr>
          <w:p w14:paraId="0A4B3C3E"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0352C25C"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929" w:type="dxa"/>
          </w:tcPr>
          <w:p w14:paraId="18F700DE" w14:textId="77777777" w:rsidR="00A47A38" w:rsidRPr="006952FB" w:rsidRDefault="00DF133C" w:rsidP="00A47A38">
            <w:pPr>
              <w:jc w:val="both"/>
              <w:rPr>
                <w:rFonts w:eastAsia="Times New Roman"/>
              </w:rPr>
            </w:pPr>
            <w:hyperlink r:id="rId20" w:tgtFrame="_blank" w:history="1">
              <w:r w:rsidR="00A47A38" w:rsidRPr="006952FB">
                <w:rPr>
                  <w:rFonts w:eastAsia="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6952FB" w:rsidRDefault="00DF133C" w:rsidP="00A47A38">
            <w:pPr>
              <w:jc w:val="both"/>
              <w:rPr>
                <w:rFonts w:eastAsia="Times New Roman"/>
              </w:rPr>
            </w:pPr>
            <w:hyperlink r:id="rId21" w:tgtFrame="_blank" w:history="1">
              <w:r w:rsidR="00A47A38" w:rsidRPr="006952FB">
                <w:rPr>
                  <w:rFonts w:eastAsia="Times New Roman"/>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hyperlink>
          </w:p>
          <w:p w14:paraId="42334FEC" w14:textId="77777777" w:rsidR="00A47A38" w:rsidRPr="006952FB" w:rsidRDefault="00DF133C" w:rsidP="00A47A38">
            <w:pPr>
              <w:jc w:val="both"/>
              <w:rPr>
                <w:rFonts w:eastAsia="Times New Roman"/>
              </w:rPr>
            </w:pPr>
            <w:hyperlink r:id="rId22" w:tgtFrame="_blank" w:history="1">
              <w:r w:rsidR="00A47A38" w:rsidRPr="006952FB">
                <w:rPr>
                  <w:rFonts w:eastAsia="Times New Roman"/>
                </w:rPr>
                <w:t>Критеріями оцінки є:</w:t>
              </w:r>
            </w:hyperlink>
          </w:p>
          <w:p w14:paraId="458DE15B" w14:textId="77777777" w:rsidR="00A47A38" w:rsidRPr="006952FB" w:rsidRDefault="00DF133C" w:rsidP="00A47A38">
            <w:pPr>
              <w:jc w:val="both"/>
              <w:rPr>
                <w:rFonts w:eastAsia="Times New Roman"/>
              </w:rPr>
            </w:pPr>
            <w:hyperlink r:id="rId23" w:tgtFrame="_blank" w:history="1">
              <w:r w:rsidR="00A47A38" w:rsidRPr="006952FB">
                <w:rPr>
                  <w:rFonts w:eastAsia="Times New Roman"/>
                </w:rPr>
                <w:t>ціна; або</w:t>
              </w:r>
            </w:hyperlink>
          </w:p>
          <w:p w14:paraId="6F0B4AFB" w14:textId="77777777" w:rsidR="00A47A38" w:rsidRPr="006952FB" w:rsidRDefault="00DF133C" w:rsidP="00A47A38">
            <w:pPr>
              <w:jc w:val="both"/>
              <w:rPr>
                <w:rFonts w:eastAsia="Times New Roman"/>
              </w:rPr>
            </w:pPr>
            <w:hyperlink r:id="rId24" w:tgtFrame="_blank" w:history="1">
              <w:r w:rsidR="00A47A38" w:rsidRPr="006952FB">
                <w:rPr>
                  <w:rFonts w:eastAsia="Times New Roman"/>
                </w:rPr>
                <w:t>вартість життєвого циклу; або</w:t>
              </w:r>
            </w:hyperlink>
          </w:p>
          <w:p w14:paraId="1F4860BE" w14:textId="77777777" w:rsidR="00A47A38" w:rsidRPr="006952FB" w:rsidRDefault="00DF133C" w:rsidP="00A47A38">
            <w:pPr>
              <w:jc w:val="both"/>
              <w:rPr>
                <w:rFonts w:eastAsia="Times New Roman"/>
              </w:rPr>
            </w:pPr>
            <w:hyperlink r:id="rId25" w:tgtFrame="_blank" w:history="1">
              <w:r w:rsidR="00A47A38" w:rsidRPr="006952FB">
                <w:rPr>
                  <w:rFonts w:eastAsia="Times New Roman"/>
                </w:rPr>
                <w:t>ціна разом з іншими критеріями оцінки, що пов'язані із предметом закупівлі.</w:t>
              </w:r>
            </w:hyperlink>
          </w:p>
          <w:p w14:paraId="36B41FAF" w14:textId="77777777" w:rsidR="00A47A38" w:rsidRPr="0011791F" w:rsidRDefault="00DF133C" w:rsidP="00A47A38">
            <w:pPr>
              <w:jc w:val="both"/>
              <w:rPr>
                <w:rFonts w:eastAsia="Times New Roman"/>
              </w:rPr>
            </w:pPr>
            <w:hyperlink r:id="rId26" w:tgtFrame="_blank" w:history="1">
              <w:r w:rsidR="00A47A38" w:rsidRPr="0011791F">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37303B11" w14:textId="77777777" w:rsidR="00A47A38" w:rsidRPr="0011791F" w:rsidRDefault="00DF133C" w:rsidP="00A47A38">
            <w:pPr>
              <w:jc w:val="both"/>
              <w:rPr>
                <w:rFonts w:eastAsia="Times New Roman"/>
              </w:rPr>
            </w:pPr>
            <w:hyperlink r:id="rId27" w:tgtFrame="_blank" w:history="1">
              <w:r w:rsidR="00A47A38" w:rsidRPr="0011791F">
                <w:rPr>
                  <w:rFonts w:eastAsia="Times New Roman"/>
                </w:rPr>
                <w:t>використанням товару (товарів), роботи (робіт) або послуги (послуг), зокрема споживання енергії та інших ресурсів;</w:t>
              </w:r>
            </w:hyperlink>
          </w:p>
          <w:p w14:paraId="5056C162" w14:textId="77777777" w:rsidR="00A47A38" w:rsidRPr="0011791F" w:rsidRDefault="00DF133C" w:rsidP="00A47A38">
            <w:pPr>
              <w:jc w:val="both"/>
              <w:rPr>
                <w:rFonts w:eastAsia="Times New Roman"/>
              </w:rPr>
            </w:pPr>
            <w:hyperlink r:id="rId28" w:tgtFrame="_blank" w:history="1">
              <w:r w:rsidR="00A47A38" w:rsidRPr="0011791F">
                <w:rPr>
                  <w:rFonts w:eastAsia="Times New Roman"/>
                </w:rPr>
                <w:t>технічним обслуговуванням;</w:t>
              </w:r>
            </w:hyperlink>
          </w:p>
          <w:p w14:paraId="2B45AE03" w14:textId="77777777" w:rsidR="00A47A38" w:rsidRPr="0011791F" w:rsidRDefault="00DF133C" w:rsidP="00A47A38">
            <w:pPr>
              <w:jc w:val="both"/>
              <w:rPr>
                <w:rFonts w:eastAsia="Times New Roman"/>
              </w:rPr>
            </w:pPr>
            <w:hyperlink r:id="rId29" w:tgtFrame="_blank" w:history="1">
              <w:r w:rsidR="00A47A38" w:rsidRPr="0011791F">
                <w:rPr>
                  <w:rFonts w:eastAsia="Times New Roman"/>
                </w:rPr>
                <w:t>збором та утилізацією товару (товарів);</w:t>
              </w:r>
            </w:hyperlink>
          </w:p>
          <w:p w14:paraId="2B3161AA" w14:textId="58E5B1E9" w:rsidR="00A47A38" w:rsidRPr="0011791F" w:rsidRDefault="00DF133C" w:rsidP="00A47A38">
            <w:pPr>
              <w:jc w:val="both"/>
              <w:rPr>
                <w:rFonts w:eastAsia="Times New Roman"/>
              </w:rPr>
            </w:pPr>
            <w:hyperlink r:id="rId30" w:tgtFrame="_blank" w:history="1">
              <w:r w:rsidR="00A47A38" w:rsidRPr="0011791F">
                <w:rPr>
                  <w:rFonts w:eastAsia="Times New Roman"/>
                </w:rPr>
                <w:t xml:space="preserve">впливом зовнішніх екологічних </w:t>
              </w:r>
              <w:r w:rsidR="00441A80">
                <w:rPr>
                  <w:rFonts w:eastAsia="Times New Roman"/>
                </w:rPr>
                <w:t>чинників</w:t>
              </w:r>
              <w:r w:rsidR="00A47A38" w:rsidRPr="0011791F">
                <w:rPr>
                  <w:rFonts w:eastAsia="Times New Roman"/>
                </w:rPr>
                <w:t xml:space="preserve"> протягом життєвого циклу товару (товарів), роботи (робіт) або послуги (послуг) у разі, коли їх грошова вартість може бути визначена, зокрема вплив викидів парникових газів, інших забруднюючих речовин та інші витрати, пов'язані із зменшенням впливу на навколишнє середовище (довкілля).</w:t>
              </w:r>
            </w:hyperlink>
          </w:p>
          <w:p w14:paraId="207C6F8E" w14:textId="77777777" w:rsidR="00A47A38" w:rsidRPr="0011791F" w:rsidRDefault="00DF133C" w:rsidP="00A47A38">
            <w:pPr>
              <w:jc w:val="both"/>
              <w:rPr>
                <w:rFonts w:eastAsia="Times New Roman"/>
              </w:rPr>
            </w:pPr>
            <w:hyperlink r:id="rId31" w:tgtFrame="_blank" w:history="1">
              <w:r w:rsidR="00A47A38" w:rsidRPr="0011791F">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60D06849" w14:textId="5FE4D1C4" w:rsidR="00A47A38" w:rsidRPr="0011791F" w:rsidRDefault="00DF133C" w:rsidP="00A47A38">
            <w:pPr>
              <w:jc w:val="both"/>
              <w:rPr>
                <w:rFonts w:eastAsia="Times New Roman"/>
              </w:rPr>
            </w:pPr>
            <w:hyperlink r:id="rId32" w:tgtFrame="_blank" w:history="1">
              <w:r w:rsidR="00A47A38" w:rsidRPr="0011791F">
                <w:rPr>
                  <w:rFonts w:eastAsia="Times New Roman"/>
                </w:rPr>
                <w:t>Якщо замовником</w:t>
              </w:r>
              <w:r w:rsidR="00B04D22" w:rsidRPr="0011791F">
                <w:rPr>
                  <w:rFonts w:eastAsia="Times New Roman"/>
                </w:rPr>
                <w:t xml:space="preserve"> </w:t>
              </w:r>
              <w:r w:rsidR="00FE4C32" w:rsidRPr="0011791F">
                <w:rPr>
                  <w:rFonts w:eastAsia="Times New Roman"/>
                </w:rPr>
                <w:t>встановлені</w:t>
              </w:r>
              <w:r w:rsidR="00A47A38" w:rsidRPr="0011791F">
                <w:rPr>
                  <w:rFonts w:eastAsia="Times New Roman"/>
                </w:rPr>
                <w:t xml:space="preserve"> </w:t>
              </w:r>
              <w:r w:rsidR="00B04D22" w:rsidRPr="0011791F">
                <w:rPr>
                  <w:rFonts w:eastAsia="Times New Roman"/>
                </w:rPr>
                <w:t xml:space="preserve">інші, крім ціни, критерії </w:t>
              </w:r>
              <w:r w:rsidR="00A47A38" w:rsidRPr="0011791F">
                <w:rPr>
                  <w:rFonts w:eastAsia="Times New Roman"/>
                </w:rPr>
                <w:t>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w:t>
              </w:r>
              <w:r w:rsidR="005B24EA" w:rsidRPr="0011791F">
                <w:rPr>
                  <w:rFonts w:eastAsia="Times New Roman"/>
                </w:rPr>
                <w:t xml:space="preserve"> що проводяться замовником без застосування електронного аукціону,</w:t>
              </w:r>
              <w:r w:rsidR="00A47A38" w:rsidRPr="0011791F">
                <w:rPr>
                  <w:rFonts w:eastAsia="Times New Roman"/>
                </w:rPr>
                <w:t xml:space="preserve">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14:paraId="363DA039" w14:textId="77DD3734" w:rsidR="00A47A38" w:rsidRPr="0011791F" w:rsidRDefault="00DF133C" w:rsidP="00A47A38">
            <w:pPr>
              <w:jc w:val="both"/>
              <w:rPr>
                <w:rFonts w:eastAsia="Times New Roman"/>
              </w:rPr>
            </w:pPr>
            <w:hyperlink r:id="rId33" w:tgtFrame="_blank" w:history="1">
              <w:r w:rsidR="00A47A38" w:rsidRPr="0011791F">
                <w:rPr>
                  <w:rFonts w:eastAsia="Times New Roman"/>
                </w:rPr>
                <w:t xml:space="preserve">Якщо замовником </w:t>
              </w:r>
              <w:r w:rsidR="005B24EA" w:rsidRPr="0011791F">
                <w:rPr>
                  <w:rFonts w:eastAsia="Times New Roman"/>
                </w:rPr>
                <w:t xml:space="preserve">застосовуються інші, </w:t>
              </w:r>
              <w:r w:rsidR="00A47A38" w:rsidRPr="0011791F">
                <w:rPr>
                  <w:rFonts w:eastAsia="Times New Roman"/>
                </w:rPr>
                <w:t>крім ціни</w:t>
              </w:r>
              <w:r w:rsidR="005B24EA" w:rsidRPr="0011791F">
                <w:rPr>
                  <w:rFonts w:eastAsia="Times New Roman"/>
                </w:rPr>
                <w:t>, к</w:t>
              </w:r>
              <w:r w:rsidR="00A47A38" w:rsidRPr="0011791F">
                <w:rPr>
                  <w:rFonts w:eastAsia="Times New Roman"/>
                </w:rPr>
                <w:t>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75386D2A" w14:textId="64A1646F" w:rsidR="00A47A38" w:rsidRPr="00B62DEB" w:rsidRDefault="00A47A38" w:rsidP="00A47A38">
            <w:pPr>
              <w:jc w:val="both"/>
              <w:rPr>
                <w:rFonts w:eastAsia="Times New Roman"/>
              </w:rPr>
            </w:pPr>
            <w:r w:rsidRPr="0011791F">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A47A38" w:rsidRPr="0018100C" w14:paraId="337BACCF" w14:textId="77777777" w:rsidTr="007F4E22">
        <w:trPr>
          <w:gridAfter w:val="2"/>
          <w:wAfter w:w="91" w:type="dxa"/>
          <w:trHeight w:val="343"/>
          <w:jc w:val="center"/>
        </w:trPr>
        <w:tc>
          <w:tcPr>
            <w:tcW w:w="836" w:type="dxa"/>
          </w:tcPr>
          <w:p w14:paraId="53B2ED0F" w14:textId="4F3F9D93" w:rsidR="00A47A38" w:rsidRPr="0018100C" w:rsidRDefault="003A356A" w:rsidP="00A47A38">
            <w:pPr>
              <w:pStyle w:val="19"/>
              <w:widowControl w:val="0"/>
              <w:spacing w:line="240" w:lineRule="auto"/>
              <w:rPr>
                <w:color w:val="auto"/>
                <w:lang w:val="uk-UA"/>
              </w:rPr>
            </w:pPr>
            <w:r>
              <w:rPr>
                <w:color w:val="auto"/>
                <w:lang w:val="uk-UA"/>
              </w:rPr>
              <w:lastRenderedPageBreak/>
              <w:t>2</w:t>
            </w:r>
          </w:p>
        </w:tc>
        <w:tc>
          <w:tcPr>
            <w:tcW w:w="3253" w:type="dxa"/>
          </w:tcPr>
          <w:p w14:paraId="123D32D1"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929" w:type="dxa"/>
          </w:tcPr>
          <w:p w14:paraId="50D331A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2BD3878"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2409AFDD" w14:textId="1F944075" w:rsidR="00A47A38" w:rsidRPr="0018100C" w:rsidRDefault="00A47A38" w:rsidP="00A47A38">
            <w:pPr>
              <w:widowControl w:val="0"/>
              <w:jc w:val="both"/>
              <w:rPr>
                <w:rFonts w:eastAsia="Times New Roman"/>
              </w:rPr>
            </w:pPr>
            <w:r w:rsidRPr="0018100C">
              <w:rPr>
                <w:rFonts w:eastAsia="Times New Roman"/>
              </w:rPr>
              <w:t xml:space="preserve">Згідно п. 3 ч. 1 ст. 1 Закону аномально низька ціна тендерної пропозиції (далі - аномально низька ціна) - ціна найбільш економічно вигідної </w:t>
            </w:r>
            <w:r w:rsidR="007E5A67">
              <w:rPr>
                <w:rFonts w:eastAsia="Times New Roman"/>
              </w:rPr>
              <w:t xml:space="preserve">тендерної </w:t>
            </w:r>
            <w:r w:rsidRPr="0018100C">
              <w:rPr>
                <w:rFonts w:eastAsia="Times New Roman"/>
              </w:rPr>
              <w:t xml:space="preserve">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w:t>
            </w:r>
            <w:r w:rsidRPr="0018100C">
              <w:rPr>
                <w:rFonts w:eastAsia="Times New Roman"/>
              </w:rPr>
              <w:lastRenderedPageBreak/>
              <w:t>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2AC698F" w14:textId="46D59F46" w:rsidR="00A47A38" w:rsidRPr="0018100C" w:rsidRDefault="00A47A38" w:rsidP="00A47A38">
            <w:pPr>
              <w:widowControl w:val="0"/>
              <w:jc w:val="both"/>
              <w:rPr>
                <w:rFonts w:eastAsia="Times New Roman"/>
              </w:rPr>
            </w:pPr>
            <w:r w:rsidRPr="0018100C">
              <w:rPr>
                <w:rFonts w:eastAsia="Times New Roman"/>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161850">
              <w:rPr>
                <w:rFonts w:eastAsia="Times New Roman"/>
              </w:rPr>
              <w:t xml:space="preserve">тендерної </w:t>
            </w:r>
            <w:r w:rsidRPr="0018100C">
              <w:rPr>
                <w:rFonts w:eastAsia="Times New Roman"/>
              </w:rPr>
              <w:t>пропозиції.</w:t>
            </w:r>
          </w:p>
          <w:p w14:paraId="4B5A563C" w14:textId="77777777" w:rsidR="00A47A38" w:rsidRPr="0018100C" w:rsidRDefault="00A47A38" w:rsidP="00A47A38">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18100C" w:rsidRDefault="00A47A38" w:rsidP="00A47A38">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6109863" w14:textId="77777777" w:rsidR="00A47A38" w:rsidRPr="0018100C" w:rsidRDefault="00A47A38" w:rsidP="00A47A38">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18100C" w:rsidRDefault="00A47A38" w:rsidP="00A47A38">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18100C" w:rsidRDefault="00A47A38" w:rsidP="00A47A38">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2306592D" w14:textId="77777777" w:rsidR="00A47A38" w:rsidRPr="0018100C" w:rsidRDefault="00A47A38" w:rsidP="00A47A38">
            <w:pPr>
              <w:widowControl w:val="0"/>
              <w:jc w:val="both"/>
              <w:rPr>
                <w:rFonts w:eastAsia="Times New Roman"/>
              </w:rPr>
            </w:pPr>
            <w:r w:rsidRPr="0018100C">
              <w:rPr>
                <w:rFonts w:eastAsia="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597D97B" w14:textId="6F622FEB" w:rsidR="00A47A38" w:rsidRPr="0018100C" w:rsidRDefault="00A47A38" w:rsidP="00A47A38">
            <w:pPr>
              <w:widowControl w:val="0"/>
              <w:jc w:val="both"/>
              <w:rPr>
                <w:rFonts w:eastAsia="Times New Roman"/>
              </w:rPr>
            </w:pPr>
            <w:r w:rsidRPr="0018100C">
              <w:rPr>
                <w:rFonts w:eastAsia="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A81616">
              <w:rPr>
                <w:rFonts w:eastAsia="Times New Roman"/>
              </w:rPr>
              <w:t xml:space="preserve">відсутності </w:t>
            </w:r>
            <w:r w:rsidRPr="0018100C">
              <w:rPr>
                <w:rFonts w:eastAsia="Times New Roman"/>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7F1E1F" w14:textId="77777777" w:rsidR="00A47A38" w:rsidRPr="0018100C" w:rsidRDefault="00A47A38" w:rsidP="00A47A38">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w:t>
            </w:r>
            <w:r w:rsidRPr="0018100C">
              <w:rPr>
                <w:rFonts w:eastAsia="Times New Roman"/>
              </w:rPr>
              <w:lastRenderedPageBreak/>
              <w:t xml:space="preserve">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37E93CEA" w:rsidR="00A47A38" w:rsidRPr="00540550" w:rsidRDefault="0006672E"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540550">
              <w:rPr>
                <w:rFonts w:ascii="Times New Roman" w:eastAsia="Times New Roman" w:hAnsi="Times New Roman" w:cs="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3E9BF85C"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b/>
                <w:bCs/>
                <w:color w:val="auto"/>
                <w:sz w:val="24"/>
                <w:szCs w:val="24"/>
                <w:lang w:val="ru-RU"/>
              </w:rPr>
            </w:pPr>
            <w:r w:rsidRPr="005C0C72">
              <w:rPr>
                <w:rFonts w:ascii="Times New Roman" w:eastAsia="Times New Roman" w:hAnsi="Times New Roman" w:cs="Times New Roman"/>
                <w:b/>
                <w:bCs/>
                <w:color w:val="auto"/>
                <w:sz w:val="24"/>
                <w:szCs w:val="24"/>
                <w:lang w:val="ru-RU"/>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0093C096"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3F4FE1D4"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Законом України від 3 березня 2022 року №</w:t>
            </w:r>
            <w:r w:rsidRPr="0018100C">
              <w:rPr>
                <w:rFonts w:ascii="Times New Roman" w:eastAsia="Times New Roman" w:hAnsi="Times New Roman" w:cs="Times New Roman"/>
                <w:color w:val="auto"/>
                <w:sz w:val="24"/>
                <w:szCs w:val="24"/>
                <w:lang w:val="uk-UA"/>
              </w:rPr>
              <w:t xml:space="preserve"> </w:t>
            </w:r>
            <w:r w:rsidRPr="005C0C72">
              <w:rPr>
                <w:rFonts w:ascii="Times New Roman" w:eastAsia="Times New Roman" w:hAnsi="Times New Roman" w:cs="Times New Roman"/>
                <w:color w:val="auto"/>
                <w:sz w:val="24"/>
                <w:szCs w:val="24"/>
                <w:lang w:val="ru-RU"/>
              </w:rPr>
              <w:t>2116-</w:t>
            </w:r>
            <w:r w:rsidRPr="0018100C">
              <w:rPr>
                <w:rFonts w:ascii="Times New Roman" w:eastAsia="Times New Roman" w:hAnsi="Times New Roman" w:cs="Times New Roman"/>
                <w:color w:val="auto"/>
                <w:sz w:val="24"/>
                <w:szCs w:val="24"/>
              </w:rPr>
              <w:t>IX</w:t>
            </w:r>
            <w:r w:rsidRPr="005C0C72">
              <w:rPr>
                <w:rFonts w:ascii="Times New Roman" w:eastAsia="Times New Roman" w:hAnsi="Times New Roman" w:cs="Times New Roman"/>
                <w:color w:val="auto"/>
                <w:sz w:val="24"/>
                <w:szCs w:val="24"/>
                <w:lang w:val="ru-RU"/>
              </w:rPr>
              <w:t xml:space="preserve">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769769B7"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29BF85C5" w14:textId="014F77CD"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w:t>
            </w:r>
            <w:r w:rsidR="00F03354">
              <w:rPr>
                <w:rFonts w:ascii="Times New Roman" w:eastAsia="Times New Roman" w:hAnsi="Times New Roman" w:cs="Times New Roman"/>
                <w:color w:val="auto"/>
                <w:sz w:val="24"/>
                <w:szCs w:val="24"/>
              </w:rPr>
              <w:t xml:space="preserve"> </w:t>
            </w:r>
            <w:r w:rsidRPr="005C0C72">
              <w:rPr>
                <w:rFonts w:ascii="Times New Roman" w:eastAsia="Times New Roman" w:hAnsi="Times New Roman" w:cs="Times New Roman"/>
                <w:color w:val="auto"/>
                <w:sz w:val="24"/>
                <w:szCs w:val="24"/>
                <w:lang w:val="ru-RU"/>
              </w:rPr>
              <w:t>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A47A38" w:rsidRPr="0018100C" w14:paraId="11836ABB" w14:textId="77777777" w:rsidTr="007F4E22">
        <w:trPr>
          <w:gridAfter w:val="2"/>
          <w:wAfter w:w="91" w:type="dxa"/>
          <w:trHeight w:val="520"/>
          <w:jc w:val="center"/>
        </w:trPr>
        <w:tc>
          <w:tcPr>
            <w:tcW w:w="836" w:type="dxa"/>
          </w:tcPr>
          <w:p w14:paraId="2AA15DAA" w14:textId="77777777" w:rsidR="00A47A38" w:rsidRPr="0018100C" w:rsidRDefault="00A47A38" w:rsidP="00A47A38">
            <w:pPr>
              <w:pStyle w:val="19"/>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0B92FBC8"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929"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1. Замовник відхиляє тендерну пропозицію із зазначенням аргументації в електронній системі закупівель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0" w:name="n593"/>
            <w:bookmarkEnd w:id="10"/>
            <w:r w:rsidRPr="0018100C">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1" w:name="n594"/>
            <w:bookmarkEnd w:id="11"/>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2" w:name="n595"/>
            <w:bookmarkEnd w:id="12"/>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3" w:name="n596"/>
            <w:bookmarkEnd w:id="13"/>
            <w:r w:rsidRPr="0018100C">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w:t>
            </w:r>
            <w:r w:rsidRPr="0018100C">
              <w:lastRenderedPageBreak/>
              <w:t>замовником в електронній системі закупівель повідомлення з вимогою про усунення таких невідповідностей;</w:t>
            </w:r>
          </w:p>
          <w:p w14:paraId="3AABC862" w14:textId="77777777" w:rsidR="00A47A38" w:rsidRPr="0018100C" w:rsidRDefault="00A47A38" w:rsidP="00A47A38">
            <w:pPr>
              <w:pStyle w:val="rvps2"/>
              <w:spacing w:before="0" w:beforeAutospacing="0" w:after="0" w:afterAutospacing="0"/>
              <w:ind w:firstLine="426"/>
              <w:jc w:val="both"/>
            </w:pPr>
            <w:bookmarkStart w:id="14" w:name="n597"/>
            <w:bookmarkEnd w:id="14"/>
            <w:r w:rsidRPr="0018100C">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5" w:name="n598"/>
            <w:bookmarkEnd w:id="15"/>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1DFC9618" w:rsidR="00A47A38" w:rsidRPr="0018100C" w:rsidRDefault="00A47A38" w:rsidP="001D1461">
            <w:pPr>
              <w:pStyle w:val="rvps2"/>
              <w:spacing w:before="0" w:beforeAutospacing="0" w:after="0" w:afterAutospacing="0"/>
              <w:ind w:firstLine="426"/>
              <w:jc w:val="both"/>
            </w:pPr>
            <w:bookmarkStart w:id="16" w:name="n599"/>
            <w:bookmarkEnd w:id="16"/>
            <w:r w:rsidRPr="0018100C">
              <w:t xml:space="preserve">- </w:t>
            </w:r>
            <w:r w:rsidR="001D1461">
              <w:rPr>
                <w:shd w:val="clear" w:color="auto" w:fill="FFFFFF"/>
              </w:rPr>
              <w:t xml:space="preserve"> </w:t>
            </w:r>
            <w:r w:rsidR="001D1461" w:rsidRPr="0018100C">
              <w:t>є громадянином Російської Федерації/Республіки Білорусь</w:t>
            </w:r>
            <w:r w:rsidR="001D1461">
              <w:t>/Ісламської республіки Іран</w:t>
            </w:r>
            <w:r w:rsidR="001D1461" w:rsidRPr="0018100C">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w:t>
            </w:r>
            <w:r w:rsidR="001D1461">
              <w:t xml:space="preserve"> </w:t>
            </w:r>
            <w:r w:rsidR="001D1461" w:rsidRPr="0018100C">
              <w:t>Білорусь</w:t>
            </w:r>
            <w:r w:rsidR="001D1461">
              <w:t>/Ісламської республіки Іран</w:t>
            </w:r>
            <w:r w:rsidR="001D1461" w:rsidRPr="0018100C">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D1461">
              <w:t>/Ісламська республіка Іран</w:t>
            </w:r>
            <w:r w:rsidR="001D1461" w:rsidRPr="0018100C">
              <w:t>, громадянин Російської Федерації/Республіки Білорусь</w:t>
            </w:r>
            <w:r w:rsidR="001D1461">
              <w:t xml:space="preserve">/Ісламської республіки Іран </w:t>
            </w:r>
            <w:r w:rsidR="001D1461" w:rsidRPr="0018100C">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1D1461">
              <w:t>/Ісламської республіки Іран</w:t>
            </w:r>
            <w:r w:rsidR="001D1461" w:rsidRPr="0018100C">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1D1461">
              <w:t>/Ісламської республіки Іран</w:t>
            </w:r>
            <w:r w:rsidR="001D1461" w:rsidRPr="0018100C">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E97211" w14:textId="77777777" w:rsidR="00A47A38" w:rsidRPr="0018100C" w:rsidRDefault="00A47A38" w:rsidP="00A47A38">
            <w:pPr>
              <w:pStyle w:val="rvps2"/>
              <w:spacing w:before="0" w:beforeAutospacing="0" w:after="0" w:afterAutospacing="0"/>
              <w:ind w:firstLine="426"/>
              <w:jc w:val="both"/>
            </w:pPr>
            <w:bookmarkStart w:id="17" w:name="n600"/>
            <w:bookmarkEnd w:id="17"/>
            <w:r w:rsidRPr="0018100C">
              <w:t>2) тендерна пропозиція:</w:t>
            </w:r>
          </w:p>
          <w:p w14:paraId="65C9B15E" w14:textId="1FDCE3A5" w:rsidR="00A47A38" w:rsidRPr="0018100C" w:rsidRDefault="00A47A38" w:rsidP="00A47A38">
            <w:pPr>
              <w:pStyle w:val="rvps2"/>
              <w:spacing w:before="0" w:beforeAutospacing="0" w:after="0" w:afterAutospacing="0"/>
              <w:ind w:firstLine="426"/>
              <w:jc w:val="both"/>
            </w:pPr>
            <w:bookmarkStart w:id="18" w:name="n601"/>
            <w:bookmarkEnd w:id="18"/>
            <w:r w:rsidRPr="0018100C">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19" w:name="n602"/>
            <w:bookmarkEnd w:id="19"/>
            <w:r w:rsidRPr="0018100C">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0" w:name="n603"/>
            <w:bookmarkEnd w:id="20"/>
            <w:r w:rsidRPr="0018100C">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1" w:name="n604"/>
            <w:bookmarkEnd w:id="21"/>
            <w:r w:rsidRPr="0018100C">
              <w:lastRenderedPageBreak/>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2" w:name="n605"/>
            <w:bookmarkEnd w:id="22"/>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3" w:name="n606"/>
            <w:bookmarkEnd w:id="23"/>
            <w:r w:rsidRPr="0018100C">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77777777" w:rsidR="00A47A38" w:rsidRPr="0018100C" w:rsidRDefault="00A47A38" w:rsidP="00A47A38">
            <w:pPr>
              <w:pStyle w:val="rvps2"/>
              <w:spacing w:before="0" w:beforeAutospacing="0" w:after="0" w:afterAutospacing="0"/>
              <w:ind w:firstLine="426"/>
              <w:jc w:val="both"/>
            </w:pPr>
            <w:bookmarkStart w:id="24" w:name="n607"/>
            <w:bookmarkEnd w:id="24"/>
            <w:r w:rsidRPr="0018100C">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5" w:name="n608"/>
            <w:bookmarkEnd w:id="25"/>
            <w:r w:rsidRPr="0018100C">
              <w:t>- не надав забезпечення виконання договору про закупівлю, якщо таке забезпечення вимагалося замовником;</w:t>
            </w:r>
          </w:p>
          <w:p w14:paraId="401F72C9" w14:textId="11E739A2" w:rsidR="00A47A38" w:rsidRPr="0018100C" w:rsidRDefault="00A47A38" w:rsidP="00A47A38">
            <w:pPr>
              <w:ind w:firstLine="426"/>
              <w:jc w:val="both"/>
            </w:pPr>
            <w:bookmarkStart w:id="26" w:name="n609"/>
            <w:bookmarkEnd w:id="26"/>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A47A38" w:rsidRPr="0018100C" w14:paraId="5EFF0620" w14:textId="77777777" w:rsidTr="007F4E22">
        <w:trPr>
          <w:gridAfter w:val="1"/>
          <w:wAfter w:w="77" w:type="dxa"/>
          <w:trHeight w:val="520"/>
          <w:jc w:val="center"/>
        </w:trPr>
        <w:tc>
          <w:tcPr>
            <w:tcW w:w="11032" w:type="dxa"/>
            <w:gridSpan w:val="4"/>
            <w:vAlign w:val="center"/>
          </w:tcPr>
          <w:p w14:paraId="79A23603" w14:textId="77777777" w:rsidR="00A47A38" w:rsidRPr="0018100C" w:rsidRDefault="00A47A38" w:rsidP="00A47A38">
            <w:pPr>
              <w:pStyle w:val="19"/>
              <w:widowControl w:val="0"/>
              <w:spacing w:line="240" w:lineRule="auto"/>
              <w:ind w:left="92" w:hanging="20"/>
              <w:jc w:val="center"/>
              <w:rPr>
                <w:b/>
                <w:bCs/>
                <w:color w:val="auto"/>
                <w:lang w:val="uk-UA"/>
              </w:rPr>
            </w:pPr>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p>
        </w:tc>
      </w:tr>
      <w:tr w:rsidR="00A47A38" w:rsidRPr="0018100C" w14:paraId="7CDB0DD5" w14:textId="77777777" w:rsidTr="007F4E22">
        <w:trPr>
          <w:gridAfter w:val="2"/>
          <w:wAfter w:w="91" w:type="dxa"/>
          <w:trHeight w:val="520"/>
          <w:jc w:val="center"/>
        </w:trPr>
        <w:tc>
          <w:tcPr>
            <w:tcW w:w="836" w:type="dxa"/>
          </w:tcPr>
          <w:p w14:paraId="789AEF56" w14:textId="77777777" w:rsidR="00A47A38" w:rsidRPr="0018100C" w:rsidRDefault="00A47A38" w:rsidP="00A47A38">
            <w:pPr>
              <w:pStyle w:val="19"/>
              <w:widowControl w:val="0"/>
              <w:spacing w:line="240" w:lineRule="auto"/>
              <w:ind w:right="113"/>
              <w:jc w:val="both"/>
              <w:rPr>
                <w:color w:val="auto"/>
                <w:lang w:val="uk-UA"/>
              </w:rPr>
            </w:pPr>
          </w:p>
        </w:tc>
        <w:tc>
          <w:tcPr>
            <w:tcW w:w="3253" w:type="dxa"/>
          </w:tcPr>
          <w:p w14:paraId="6ADC9DCA"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929" w:type="dxa"/>
          </w:tcPr>
          <w:p w14:paraId="2C9E4FC9"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6F9ACDBC"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w:t>
            </w:r>
            <w:r w:rsidR="00990822" w:rsidRPr="0011791F">
              <w:rPr>
                <w:rFonts w:ascii="Times New Roman" w:eastAsia="Times New Roman" w:hAnsi="Times New Roman" w:cs="Times New Roman"/>
                <w:color w:val="auto"/>
                <w:sz w:val="24"/>
                <w:szCs w:val="24"/>
                <w:lang w:val="uk-UA"/>
              </w:rPr>
              <w:t xml:space="preserve"> вимог</w:t>
            </w:r>
            <w:r w:rsidRPr="0011791F">
              <w:rPr>
                <w:rFonts w:ascii="Times New Roman" w:eastAsia="Times New Roman" w:hAnsi="Times New Roman" w:cs="Times New Roman"/>
                <w:color w:val="auto"/>
                <w:sz w:val="24"/>
                <w:szCs w:val="24"/>
                <w:lang w:val="uk-UA"/>
              </w:rPr>
              <w:t xml:space="preserve"> законодавства у сфері публічних закупівель, з описом таких порушень;</w:t>
            </w:r>
          </w:p>
          <w:p w14:paraId="535761AA" w14:textId="7A1B164A"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3) скорочення </w:t>
            </w:r>
            <w:r w:rsidR="00990822" w:rsidRPr="0011791F">
              <w:rPr>
                <w:rFonts w:ascii="Times New Roman" w:eastAsia="Times New Roman" w:hAnsi="Times New Roman" w:cs="Times New Roman"/>
                <w:color w:val="auto"/>
                <w:sz w:val="24"/>
                <w:szCs w:val="24"/>
                <w:lang w:val="uk-UA"/>
              </w:rPr>
              <w:t xml:space="preserve">обсягу </w:t>
            </w:r>
            <w:r w:rsidRPr="0011791F">
              <w:rPr>
                <w:rFonts w:ascii="Times New Roman" w:eastAsia="Times New Roman" w:hAnsi="Times New Roman" w:cs="Times New Roman"/>
                <w:color w:val="auto"/>
                <w:sz w:val="24"/>
                <w:szCs w:val="24"/>
                <w:lang w:val="uk-UA"/>
              </w:rPr>
              <w:t>видатків на здійснення закупівлі товарів, робіт чи послуг;</w:t>
            </w:r>
          </w:p>
          <w:p w14:paraId="5A4A9744" w14:textId="2073BDD4"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4) </w:t>
            </w:r>
            <w:r w:rsidR="00990822" w:rsidRPr="0011791F">
              <w:rPr>
                <w:rFonts w:ascii="Times New Roman" w:eastAsia="Times New Roman" w:hAnsi="Times New Roman" w:cs="Times New Roman"/>
                <w:color w:val="auto"/>
                <w:sz w:val="24"/>
                <w:szCs w:val="24"/>
                <w:lang w:val="uk-UA"/>
              </w:rPr>
              <w:t>коли</w:t>
            </w:r>
            <w:r w:rsidRPr="0011791F">
              <w:rPr>
                <w:rFonts w:ascii="Times New Roman" w:eastAsia="Times New Roman" w:hAnsi="Times New Roman" w:cs="Times New Roman"/>
                <w:color w:val="auto"/>
                <w:sz w:val="24"/>
                <w:szCs w:val="24"/>
                <w:lang w:val="uk-UA"/>
              </w:rPr>
              <w:t xml:space="preserve"> здійснення закупівлі стало неможливим внаслідок дії </w:t>
            </w:r>
            <w:r w:rsidR="00CE4A7E">
              <w:rPr>
                <w:rFonts w:ascii="Times New Roman" w:eastAsia="Times New Roman" w:hAnsi="Times New Roman" w:cs="Times New Roman"/>
                <w:color w:val="auto"/>
                <w:sz w:val="24"/>
                <w:szCs w:val="24"/>
                <w:lang w:val="uk-UA"/>
              </w:rPr>
              <w:t xml:space="preserve">обставин </w:t>
            </w:r>
            <w:r w:rsidRPr="0011791F">
              <w:rPr>
                <w:rFonts w:ascii="Times New Roman" w:eastAsia="Times New Roman" w:hAnsi="Times New Roman" w:cs="Times New Roman"/>
                <w:color w:val="auto"/>
                <w:sz w:val="24"/>
                <w:szCs w:val="24"/>
                <w:lang w:val="uk-UA"/>
              </w:rPr>
              <w:t>непереборної сили.</w:t>
            </w:r>
          </w:p>
          <w:p w14:paraId="7A99E3BE" w14:textId="2229C420"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w:t>
            </w:r>
            <w:r w:rsidR="00990822"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прийняття відповідного рішення зазначає в електронній системі закупівель підстави прийняття такого рішення. </w:t>
            </w:r>
          </w:p>
          <w:p w14:paraId="7CC2DA45"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Відкриті торги автоматично відміняються електронною системою закупівель у разі:</w:t>
            </w:r>
          </w:p>
          <w:p w14:paraId="5A3C78C9"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F28A43"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5726F0FF"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Електронною системою закупівель автоматично протягом одного робочого дня з </w:t>
            </w:r>
            <w:r w:rsidR="00421A7A"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настання підстав для відміни відкритих торгів, визначених</w:t>
            </w:r>
            <w:r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47A38" w:rsidRPr="0018100C" w14:paraId="1928EF79" w14:textId="77777777" w:rsidTr="007F4E22">
        <w:trPr>
          <w:gridAfter w:val="2"/>
          <w:wAfter w:w="91" w:type="dxa"/>
          <w:trHeight w:val="520"/>
          <w:jc w:val="center"/>
        </w:trPr>
        <w:tc>
          <w:tcPr>
            <w:tcW w:w="836" w:type="dxa"/>
          </w:tcPr>
          <w:p w14:paraId="7AAEA0E8"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2</w:t>
            </w:r>
          </w:p>
        </w:tc>
        <w:tc>
          <w:tcPr>
            <w:tcW w:w="3253" w:type="dxa"/>
          </w:tcPr>
          <w:p w14:paraId="185FE04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929" w:type="dxa"/>
          </w:tcPr>
          <w:p w14:paraId="312C420A" w14:textId="0F5678A4" w:rsidR="00A47A38" w:rsidRPr="0011791F" w:rsidRDefault="00A47A38" w:rsidP="00A47A38">
            <w:pPr>
              <w:widowControl w:val="0"/>
              <w:jc w:val="both"/>
              <w:rPr>
                <w:rFonts w:eastAsia="Times New Roman"/>
              </w:rPr>
            </w:pPr>
            <w:r w:rsidRPr="0011791F">
              <w:rPr>
                <w:rFonts w:eastAsia="Times New Roman"/>
              </w:rPr>
              <w:t>З метою забезпечення права на оскарження рішень замовника</w:t>
            </w:r>
            <w:r w:rsidR="00AE01C9" w:rsidRPr="0011791F">
              <w:rPr>
                <w:rFonts w:eastAsia="Times New Roman"/>
                <w:lang w:val="ru-RU"/>
              </w:rPr>
              <w:t xml:space="preserve"> до органу оскарження </w:t>
            </w:r>
            <w:r w:rsidRPr="0011791F">
              <w:rPr>
                <w:rFonts w:eastAsia="Times New Roman"/>
              </w:rPr>
              <w:t xml:space="preserve"> договір про закупівлю не може бути укладено раніше ніж через </w:t>
            </w:r>
            <w:r w:rsidR="00AE01C9" w:rsidRPr="0011791F">
              <w:rPr>
                <w:rFonts w:eastAsia="Times New Roman"/>
                <w:lang w:val="ru-RU"/>
              </w:rPr>
              <w:t>п'ять</w:t>
            </w:r>
            <w:r w:rsidRPr="0011791F">
              <w:rPr>
                <w:rFonts w:eastAsia="Times New Roman"/>
              </w:rPr>
              <w:t xml:space="preserve"> днів з дати оприлюднення в електронній системі закупівель повідомлення про намір укласти договір про закупівлю. </w:t>
            </w:r>
          </w:p>
          <w:p w14:paraId="09EE343B" w14:textId="04580F4F" w:rsidR="00A47A38" w:rsidRPr="0011791F" w:rsidRDefault="00A47A38" w:rsidP="00A47A38">
            <w:pPr>
              <w:widowControl w:val="0"/>
              <w:jc w:val="both"/>
              <w:rPr>
                <w:rFonts w:eastAsia="Times New Roman"/>
              </w:rPr>
            </w:pPr>
            <w:r w:rsidRPr="0011791F">
              <w:rPr>
                <w:rFonts w:eastAsia="Times New Roman"/>
              </w:rPr>
              <w:t xml:space="preserve">Замовник укладає договір про закупівлю з учасником, який визнаний переможцем процедури закупівлі, протягом строку дії </w:t>
            </w:r>
            <w:r w:rsidRPr="0011791F">
              <w:rPr>
                <w:rFonts w:eastAsia="Times New Roman"/>
              </w:rPr>
              <w:lastRenderedPageBreak/>
              <w:t xml:space="preserve">його пропозиції, не пізніше ніж через 15 днів з </w:t>
            </w:r>
            <w:r w:rsidR="00F55C5F" w:rsidRPr="0011791F">
              <w:rPr>
                <w:rFonts w:eastAsia="Times New Roman"/>
              </w:rPr>
              <w:t>дати</w:t>
            </w:r>
            <w:r w:rsidRPr="0011791F">
              <w:rPr>
                <w:rFonts w:eastAsia="Times New Roman"/>
              </w:rPr>
              <w:t xml:space="preserve"> прийняття рішення про намір укласти договір про закупівлю відповідно </w:t>
            </w:r>
            <w:r w:rsidRPr="0018100C">
              <w:rPr>
                <w:rFonts w:eastAsia="Times New Roman"/>
              </w:rPr>
              <w:t xml:space="preserve">до вимог тендерної документації та тендерної пропозиції переможця процедури закупівлі. У випадку обґрунтованої необхідності строк </w:t>
            </w:r>
            <w:r w:rsidRPr="0011791F">
              <w:rPr>
                <w:rFonts w:eastAsia="Times New Roman"/>
              </w:rPr>
              <w:t>для укладання договору може бути продовжений до 60 днів.</w:t>
            </w:r>
          </w:p>
          <w:p w14:paraId="12567090" w14:textId="27ADCE25"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ru-RU"/>
              </w:rPr>
              <w:t xml:space="preserve">У разі подання скарги </w:t>
            </w:r>
            <w:proofErr w:type="gramStart"/>
            <w:r w:rsidRPr="0011791F">
              <w:rPr>
                <w:rFonts w:ascii="Times New Roman" w:eastAsia="Times New Roman" w:hAnsi="Times New Roman" w:cs="Times New Roman"/>
                <w:color w:val="auto"/>
                <w:sz w:val="24"/>
                <w:szCs w:val="24"/>
                <w:lang w:val="ru-RU"/>
              </w:rPr>
              <w:t>до</w:t>
            </w:r>
            <w:r w:rsidR="00F55C5F"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ru-RU"/>
              </w:rPr>
              <w:t>органу</w:t>
            </w:r>
            <w:proofErr w:type="gramEnd"/>
            <w:r w:rsidRPr="0011791F">
              <w:rPr>
                <w:rFonts w:ascii="Times New Roman" w:eastAsia="Times New Roman" w:hAnsi="Times New Roman" w:cs="Times New Roman"/>
                <w:color w:val="auto"/>
                <w:sz w:val="24"/>
                <w:szCs w:val="24"/>
                <w:lang w:val="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47A38" w:rsidRPr="0018100C" w14:paraId="5CD366E7" w14:textId="77777777" w:rsidTr="007F4E22">
        <w:trPr>
          <w:gridAfter w:val="2"/>
          <w:wAfter w:w="91" w:type="dxa"/>
          <w:trHeight w:val="520"/>
          <w:jc w:val="center"/>
        </w:trPr>
        <w:tc>
          <w:tcPr>
            <w:tcW w:w="836" w:type="dxa"/>
          </w:tcPr>
          <w:p w14:paraId="5277C069"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571D529C" w14:textId="39B836D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Про</w:t>
            </w:r>
            <w:r w:rsidR="001E0F87">
              <w:rPr>
                <w:rFonts w:ascii="Times New Roman" w:eastAsia="Times New Roman" w:hAnsi="Times New Roman" w:cs="Times New Roman"/>
                <w:color w:val="auto"/>
                <w:sz w:val="24"/>
                <w:szCs w:val="24"/>
                <w:lang w:val="uk-UA"/>
              </w:rPr>
              <w:t>є</w:t>
            </w:r>
            <w:r w:rsidRPr="0018100C">
              <w:rPr>
                <w:rFonts w:ascii="Times New Roman" w:eastAsia="Times New Roman" w:hAnsi="Times New Roman" w:cs="Times New Roman"/>
                <w:color w:val="auto"/>
                <w:sz w:val="24"/>
                <w:szCs w:val="24"/>
                <w:lang w:val="uk-UA"/>
              </w:rPr>
              <w:t xml:space="preserve">кт договору про закупівлю </w:t>
            </w:r>
          </w:p>
        </w:tc>
        <w:tc>
          <w:tcPr>
            <w:tcW w:w="6929" w:type="dxa"/>
          </w:tcPr>
          <w:p w14:paraId="0A996C4A" w14:textId="7E96C798"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r w:rsidRPr="006415CD">
              <w:rPr>
                <w:rFonts w:ascii="Times New Roman" w:eastAsia="Times New Roman" w:hAnsi="Times New Roman" w:cs="Times New Roman"/>
                <w:color w:val="auto"/>
                <w:sz w:val="24"/>
                <w:szCs w:val="24"/>
                <w:lang w:val="uk-UA"/>
              </w:rPr>
              <w:t>Проєкт договору наведено у Додатку 5 до Тендерної документації.</w:t>
            </w:r>
          </w:p>
          <w:p w14:paraId="3ADBFC8B" w14:textId="77777777" w:rsidR="006415CD" w:rsidRPr="006415CD" w:rsidRDefault="006415CD" w:rsidP="006415C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ascii="Times New Roman" w:eastAsia="Times New Roman" w:hAnsi="Times New Roman" w:cs="Times New Roman"/>
                <w:color w:val="auto"/>
                <w:sz w:val="24"/>
                <w:szCs w:val="24"/>
                <w:lang w:val="uk-UA"/>
              </w:rPr>
              <w:t>Особливостей.</w:t>
            </w:r>
          </w:p>
          <w:p w14:paraId="24743A0A"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6415CD">
              <w:rPr>
                <w:rFonts w:ascii="Times New Roman" w:hAnsi="Times New Roman" w:cs="Times New Roman"/>
                <w:color w:val="auto"/>
                <w:sz w:val="24"/>
                <w:szCs w:val="24"/>
                <w:lang w:val="uk-UA"/>
              </w:rPr>
              <w:t>:</w:t>
            </w:r>
          </w:p>
          <w:p w14:paraId="19E3476F"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3F3830D6"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41F7DC83" w14:textId="69B64E77" w:rsidR="00A47A38" w:rsidRPr="0018100C" w:rsidRDefault="006415CD" w:rsidP="006415CD">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47A38" w:rsidRPr="0018100C" w14:paraId="358B8A8B" w14:textId="77777777" w:rsidTr="007F4E22">
        <w:trPr>
          <w:gridAfter w:val="2"/>
          <w:wAfter w:w="91" w:type="dxa"/>
          <w:trHeight w:val="520"/>
          <w:jc w:val="center"/>
        </w:trPr>
        <w:tc>
          <w:tcPr>
            <w:tcW w:w="836" w:type="dxa"/>
          </w:tcPr>
          <w:p w14:paraId="351F998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tcPr>
          <w:p w14:paraId="18521302" w14:textId="6892AA53" w:rsidR="00A47A38" w:rsidRPr="0018100C" w:rsidRDefault="00A47A38" w:rsidP="00A47A38">
            <w:pPr>
              <w:pStyle w:val="19"/>
              <w:widowControl w:val="0"/>
              <w:spacing w:line="240" w:lineRule="auto"/>
              <w:ind w:right="113"/>
              <w:rPr>
                <w:color w:val="auto"/>
                <w:sz w:val="24"/>
                <w:szCs w:val="24"/>
                <w:lang w:val="uk-UA"/>
              </w:rPr>
            </w:pPr>
            <w:r w:rsidRPr="005C0C72">
              <w:rPr>
                <w:rFonts w:ascii="Times New Roman" w:hAnsi="Times New Roman" w:cs="Times New Roman"/>
                <w:color w:val="auto"/>
                <w:sz w:val="24"/>
                <w:szCs w:val="24"/>
                <w:lang w:val="ru-RU"/>
              </w:rPr>
              <w:t>Істотні умови договору та порядок внесення до них змін</w:t>
            </w:r>
          </w:p>
        </w:tc>
        <w:tc>
          <w:tcPr>
            <w:tcW w:w="6929" w:type="dxa"/>
          </w:tcPr>
          <w:p w14:paraId="5C3305A3" w14:textId="6AD957BE"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bookmarkStart w:id="27" w:name="_Hlk128474696"/>
            <w:r w:rsidRPr="003678CE">
              <w:rPr>
                <w:rFonts w:ascii="Times New Roman" w:eastAsia="Times New Roman" w:hAnsi="Times New Roman" w:cs="Times New Roman"/>
                <w:color w:val="auto"/>
                <w:sz w:val="24"/>
                <w:szCs w:val="24"/>
                <w:lang w:val="uk-UA"/>
              </w:rPr>
              <w:t xml:space="preserve">Зазначаються </w:t>
            </w:r>
            <w:r>
              <w:rPr>
                <w:rFonts w:ascii="Times New Roman" w:eastAsia="Times New Roman" w:hAnsi="Times New Roman" w:cs="Times New Roman"/>
                <w:color w:val="auto"/>
                <w:sz w:val="24"/>
                <w:szCs w:val="24"/>
                <w:lang w:val="uk-UA"/>
              </w:rPr>
              <w:t>З</w:t>
            </w:r>
            <w:r w:rsidRPr="003678CE">
              <w:rPr>
                <w:rFonts w:ascii="Times New Roman" w:eastAsia="Times New Roman" w:hAnsi="Times New Roman" w:cs="Times New Roman"/>
                <w:color w:val="auto"/>
                <w:sz w:val="24"/>
                <w:szCs w:val="24"/>
                <w:lang w:val="uk-UA"/>
              </w:rPr>
              <w:t>амовником відповідно до вимог статті 41 Закону з урахуванням Особливостей.</w:t>
            </w:r>
          </w:p>
          <w:p w14:paraId="64681172" w14:textId="6B1D4027" w:rsidR="00A47A38" w:rsidRPr="006415CD" w:rsidRDefault="006415CD" w:rsidP="00A47A38">
            <w:pPr>
              <w:pBdr>
                <w:top w:val="nil"/>
                <w:left w:val="nil"/>
                <w:bottom w:val="nil"/>
                <w:right w:val="nil"/>
                <w:between w:val="nil"/>
              </w:pBdr>
              <w:jc w:val="both"/>
            </w:pPr>
            <w:r w:rsidRPr="006415CD">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eastAsia="Times New Roman"/>
              </w:rPr>
              <w:t>Особливостей</w:t>
            </w:r>
            <w:r w:rsidRPr="006415CD">
              <w:t xml:space="preserve"> </w:t>
            </w:r>
          </w:p>
          <w:p w14:paraId="66D399AD" w14:textId="09EC9689" w:rsidR="00A47A38" w:rsidRPr="006415CD"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7F22B3">
            <w:pPr>
              <w:numPr>
                <w:ilvl w:val="0"/>
                <w:numId w:val="3"/>
              </w:numPr>
              <w:pBdr>
                <w:top w:val="nil"/>
                <w:left w:val="nil"/>
                <w:bottom w:val="nil"/>
                <w:right w:val="nil"/>
                <w:between w:val="nil"/>
              </w:pBdr>
              <w:suppressAutoHyphens/>
              <w:autoSpaceDE w:val="0"/>
              <w:jc w:val="both"/>
            </w:pPr>
            <w:r w:rsidRPr="0018100C">
              <w:t xml:space="preserve">предмет договору; </w:t>
            </w:r>
            <w:bookmarkStart w:id="28" w:name="bookmark=id.4d34og8" w:colFirst="0" w:colLast="0"/>
            <w:bookmarkEnd w:id="28"/>
          </w:p>
          <w:p w14:paraId="5D2BD4AB" w14:textId="77777777" w:rsidR="00A47A38" w:rsidRPr="0018100C" w:rsidRDefault="00A47A38" w:rsidP="007F22B3">
            <w:pPr>
              <w:numPr>
                <w:ilvl w:val="0"/>
                <w:numId w:val="3"/>
              </w:numPr>
              <w:pBdr>
                <w:top w:val="nil"/>
                <w:left w:val="nil"/>
                <w:bottom w:val="nil"/>
                <w:right w:val="nil"/>
                <w:between w:val="nil"/>
              </w:pBdr>
              <w:suppressAutoHyphens/>
              <w:autoSpaceDE w:val="0"/>
              <w:jc w:val="both"/>
            </w:pPr>
            <w:r w:rsidRPr="0018100C">
              <w:t xml:space="preserve">ціна договору; </w:t>
            </w:r>
          </w:p>
          <w:p w14:paraId="1CFC0B3F" w14:textId="3BF3C1AB" w:rsidR="00A47A38" w:rsidRPr="0018100C" w:rsidRDefault="00DB3AF5" w:rsidP="007F22B3">
            <w:pPr>
              <w:numPr>
                <w:ilvl w:val="0"/>
                <w:numId w:val="3"/>
              </w:numPr>
              <w:pBdr>
                <w:top w:val="nil"/>
                <w:left w:val="nil"/>
                <w:bottom w:val="nil"/>
                <w:right w:val="nil"/>
                <w:between w:val="nil"/>
              </w:pBdr>
              <w:suppressAutoHyphens/>
              <w:autoSpaceDE w:val="0"/>
              <w:jc w:val="both"/>
            </w:pPr>
            <w:r>
              <w:t>строк дії договору</w:t>
            </w:r>
            <w:r w:rsidR="00A47A38" w:rsidRPr="0018100C">
              <w:t xml:space="preserve">. </w:t>
            </w:r>
            <w:bookmarkStart w:id="29" w:name="bookmark=id.17dp8vu" w:colFirst="0" w:colLast="0"/>
            <w:bookmarkEnd w:id="29"/>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закупівель. </w:t>
            </w:r>
          </w:p>
          <w:p w14:paraId="3BCFBF51" w14:textId="1B82C4E6" w:rsidR="00A47A38" w:rsidRPr="0018100C" w:rsidRDefault="00A47A38" w:rsidP="00A47A38">
            <w:pPr>
              <w:tabs>
                <w:tab w:val="left" w:pos="407"/>
              </w:tabs>
              <w:jc w:val="both"/>
            </w:pPr>
            <w:bookmarkStart w:id="30" w:name="_heading=h.3rdcrjn" w:colFirst="0" w:colLast="0"/>
            <w:bookmarkEnd w:id="30"/>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E88D6D5"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 xml:space="preserve">перерахунку ціни в бік зменшення ціни тендерної пропозиції </w:t>
            </w:r>
            <w:r w:rsidR="000C06E6">
              <w:t>переможця</w:t>
            </w:r>
            <w:r w:rsidRPr="0018100C">
              <w:t xml:space="preserve"> без зменшення обсягів закупівлі;</w:t>
            </w:r>
          </w:p>
          <w:p w14:paraId="7933A7AD"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lastRenderedPageBreak/>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1" w:name="_heading=h.1fob9te" w:colFirst="0" w:colLast="0"/>
            <w:bookmarkEnd w:id="31"/>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7620492F" w:rsidR="00A47A38" w:rsidRPr="0018100C" w:rsidRDefault="00A47A38" w:rsidP="00A47A38">
            <w:pPr>
              <w:jc w:val="both"/>
            </w:pPr>
            <w:r w:rsidRPr="0018100C">
              <w:t>8) зміни умов у зв’язку із застосуванням положень частини шостої статті 41 Закону.</w:t>
            </w:r>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4"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w:t>
            </w:r>
            <w:r w:rsidRPr="0018100C">
              <w:rPr>
                <w:rStyle w:val="rvts0"/>
              </w:rPr>
              <w:lastRenderedPageBreak/>
              <w:t>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27"/>
            <w:r w:rsidR="00A47A38" w:rsidRPr="0018100C">
              <w:rPr>
                <w:lang w:eastAsia="en-US"/>
              </w:rPr>
              <w:t xml:space="preserve"> </w:t>
            </w:r>
          </w:p>
        </w:tc>
      </w:tr>
      <w:tr w:rsidR="00A47A38" w:rsidRPr="0018100C" w14:paraId="5E4043B6" w14:textId="77777777" w:rsidTr="007F4E22">
        <w:trPr>
          <w:gridAfter w:val="2"/>
          <w:wAfter w:w="91" w:type="dxa"/>
          <w:trHeight w:val="520"/>
          <w:jc w:val="center"/>
        </w:trPr>
        <w:tc>
          <w:tcPr>
            <w:tcW w:w="836" w:type="dxa"/>
          </w:tcPr>
          <w:p w14:paraId="454EC0F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tcPr>
          <w:p w14:paraId="794DFF6C" w14:textId="1700C317" w:rsidR="00A47A38" w:rsidRPr="0018100C" w:rsidRDefault="00A47A38" w:rsidP="00A47A38">
            <w:pPr>
              <w:pStyle w:val="19"/>
              <w:widowControl w:val="0"/>
              <w:spacing w:line="240" w:lineRule="auto"/>
              <w:ind w:right="113"/>
              <w:rPr>
                <w:color w:val="auto"/>
                <w:sz w:val="24"/>
                <w:szCs w:val="24"/>
                <w:lang w:val="uk-UA"/>
              </w:rPr>
            </w:pPr>
            <w:r w:rsidRPr="005C0C72">
              <w:rPr>
                <w:rFonts w:ascii="Times New Roman" w:hAnsi="Times New Roman" w:cs="Times New Roman"/>
                <w:color w:val="auto"/>
                <w:sz w:val="24"/>
                <w:szCs w:val="24"/>
                <w:lang w:val="ru-RU"/>
              </w:rPr>
              <w:t>Дії замовника при відхиленні переможця процедури закупівлі</w:t>
            </w:r>
          </w:p>
        </w:tc>
        <w:tc>
          <w:tcPr>
            <w:tcW w:w="6929" w:type="dxa"/>
          </w:tcPr>
          <w:p w14:paraId="404CD2D0" w14:textId="0E4C5ED0" w:rsidR="00A47A38" w:rsidRPr="0011791F" w:rsidRDefault="00A47A38" w:rsidP="00A47A38">
            <w:pPr>
              <w:pStyle w:val="19"/>
              <w:widowControl w:val="0"/>
              <w:spacing w:line="240" w:lineRule="auto"/>
              <w:ind w:right="113"/>
              <w:jc w:val="both"/>
              <w:rPr>
                <w:rFonts w:ascii="Times New Roman" w:hAnsi="Times New Roman" w:cs="Times New Roman"/>
                <w:color w:val="auto"/>
                <w:sz w:val="24"/>
                <w:szCs w:val="24"/>
                <w:lang w:val="ru-RU"/>
              </w:rPr>
            </w:pPr>
            <w:r w:rsidRPr="0018100C">
              <w:rPr>
                <w:rFonts w:ascii="Times New Roman" w:eastAsia="Times New Roman" w:hAnsi="Times New Roman" w:cs="Times New Roman"/>
                <w:color w:val="auto"/>
                <w:sz w:val="24"/>
                <w:szCs w:val="24"/>
                <w:lang w:val="uk-UA"/>
              </w:rPr>
              <w:t xml:space="preserve"> </w:t>
            </w:r>
            <w:r w:rsidR="0011791F">
              <w:rPr>
                <w:rFonts w:ascii="Times New Roman" w:hAnsi="Times New Roman" w:cs="Times New Roman"/>
                <w:color w:val="auto"/>
                <w:sz w:val="24"/>
                <w:szCs w:val="24"/>
                <w:lang w:val="uk-UA"/>
              </w:rPr>
              <w:t xml:space="preserve"> </w:t>
            </w:r>
            <w:r w:rsidR="0011791F" w:rsidRPr="0011791F">
              <w:rPr>
                <w:rFonts w:ascii="Times New Roman" w:hAnsi="Times New Roman" w:cs="Times New Roman"/>
                <w:sz w:val="24"/>
                <w:szCs w:val="24"/>
                <w:lang w:val="uk-UA"/>
              </w:rPr>
              <w:t xml:space="preserve">У разі </w:t>
            </w:r>
            <w:r w:rsidR="0011791F" w:rsidRPr="0011791F">
              <w:rPr>
                <w:rFonts w:ascii="Times New Roman" w:hAnsi="Times New Roman" w:cs="Times New Roman"/>
                <w:sz w:val="24"/>
                <w:szCs w:val="24"/>
                <w:shd w:val="solid" w:color="FFFFFF" w:fill="FFFFFF"/>
                <w:lang w:val="uk-UA"/>
              </w:rPr>
              <w:t>відхилення тендерної пропозиції з підстави, визначеної підпунктом 3 пункту</w:t>
            </w:r>
            <w:r w:rsidR="0011791F" w:rsidRPr="0011791F">
              <w:rPr>
                <w:rFonts w:ascii="Times New Roman" w:hAnsi="Times New Roman" w:cs="Times New Roman"/>
                <w:color w:val="auto"/>
                <w:sz w:val="24"/>
                <w:szCs w:val="24"/>
                <w:shd w:val="solid" w:color="FFFFFF" w:fill="FFFFFF"/>
                <w:lang w:val="uk-UA"/>
              </w:rPr>
              <w:t xml:space="preserve"> 44 </w:t>
            </w:r>
            <w:r w:rsidR="0011791F" w:rsidRPr="0011791F">
              <w:rPr>
                <w:rFonts w:ascii="Times New Roman" w:hAnsi="Times New Roman" w:cs="Times New Roman"/>
                <w:sz w:val="24"/>
                <w:szCs w:val="24"/>
                <w:shd w:val="solid" w:color="FFFFFF" w:fill="FFFFFF"/>
                <w:lang w:val="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w:t>
            </w:r>
            <w:r w:rsidR="0011791F" w:rsidRPr="0011791F">
              <w:rPr>
                <w:rFonts w:ascii="Times New Roman" w:hAnsi="Times New Roman" w:cs="Times New Roman"/>
                <w:color w:val="auto"/>
                <w:sz w:val="24"/>
                <w:szCs w:val="24"/>
                <w:shd w:val="solid" w:color="FFFFFF" w:fill="FFFFFF"/>
                <w:lang w:val="uk-UA"/>
              </w:rPr>
              <w:t>49</w:t>
            </w:r>
            <w:r w:rsidR="0011791F" w:rsidRPr="0011791F">
              <w:rPr>
                <w:rFonts w:ascii="Times New Roman" w:hAnsi="Times New Roman" w:cs="Times New Roman"/>
                <w:sz w:val="24"/>
                <w:szCs w:val="24"/>
                <w:shd w:val="solid" w:color="FFFFFF" w:fill="FFFFFF"/>
                <w:lang w:val="uk-UA"/>
              </w:rPr>
              <w:t xml:space="preserve"> Особливостей. </w:t>
            </w:r>
            <w:r w:rsidR="0011791F" w:rsidRPr="0011791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11791F" w:rsidRPr="0011791F">
              <w:rPr>
                <w:rFonts w:ascii="Times New Roman" w:hAnsi="Times New Roman" w:cs="Times New Roman"/>
                <w:sz w:val="24"/>
                <w:szCs w:val="24"/>
                <w:shd w:val="solid" w:color="FFFFFF" w:fill="FFFFFF"/>
                <w:lang w:val="uk-UA"/>
              </w:rPr>
              <w:t>.</w:t>
            </w:r>
          </w:p>
        </w:tc>
      </w:tr>
      <w:tr w:rsidR="00A47A38" w:rsidRPr="0018100C" w14:paraId="59E655F4" w14:textId="77777777" w:rsidTr="007F4E22">
        <w:trPr>
          <w:gridAfter w:val="2"/>
          <w:wAfter w:w="91" w:type="dxa"/>
          <w:trHeight w:val="733"/>
          <w:jc w:val="center"/>
        </w:trPr>
        <w:tc>
          <w:tcPr>
            <w:tcW w:w="836" w:type="dxa"/>
          </w:tcPr>
          <w:p w14:paraId="62728843"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6</w:t>
            </w:r>
          </w:p>
        </w:tc>
        <w:tc>
          <w:tcPr>
            <w:tcW w:w="3253" w:type="dxa"/>
          </w:tcPr>
          <w:p w14:paraId="5EE268CD"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29" w:type="dxa"/>
          </w:tcPr>
          <w:p w14:paraId="2EDB60FB"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е вимагається</w:t>
            </w:r>
          </w:p>
          <w:p w14:paraId="3124553A"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75A2ED15" w14:textId="77777777" w:rsidR="0073501F" w:rsidRPr="0018100C" w:rsidRDefault="0073501F" w:rsidP="00480A83">
      <w:pPr>
        <w:tabs>
          <w:tab w:val="left" w:pos="0"/>
          <w:tab w:val="center" w:pos="4153"/>
          <w:tab w:val="right" w:pos="8306"/>
        </w:tabs>
        <w:rPr>
          <w:b/>
          <w:bCs/>
        </w:rPr>
      </w:pPr>
    </w:p>
    <w:p w14:paraId="4A9A40DD" w14:textId="77777777" w:rsidR="00F41F38" w:rsidRPr="0018100C" w:rsidRDefault="0094698C" w:rsidP="00480A83">
      <w:pPr>
        <w:tabs>
          <w:tab w:val="left" w:pos="0"/>
          <w:tab w:val="center" w:pos="4153"/>
          <w:tab w:val="right" w:pos="8306"/>
        </w:tabs>
        <w:rPr>
          <w:b/>
          <w:bCs/>
        </w:rPr>
      </w:pPr>
      <w:r w:rsidRPr="0018100C">
        <w:rPr>
          <w:b/>
          <w:bCs/>
        </w:rPr>
        <w:tab/>
      </w:r>
      <w:r w:rsidR="003D5055" w:rsidRPr="0018100C">
        <w:rPr>
          <w:b/>
          <w:bCs/>
        </w:rPr>
        <w:tab/>
      </w:r>
      <w:r w:rsidR="003D5055" w:rsidRPr="0018100C">
        <w:rPr>
          <w:b/>
          <w:bCs/>
        </w:rPr>
        <w:tab/>
      </w:r>
    </w:p>
    <w:p w14:paraId="51B37B6A" w14:textId="2D3A0233" w:rsidR="00562689" w:rsidRPr="0018100C" w:rsidRDefault="00562689" w:rsidP="00480A83">
      <w:pPr>
        <w:tabs>
          <w:tab w:val="left" w:pos="0"/>
          <w:tab w:val="center" w:pos="4153"/>
          <w:tab w:val="right" w:pos="8306"/>
        </w:tabs>
        <w:rPr>
          <w:b/>
          <w:bCs/>
        </w:rPr>
      </w:pPr>
    </w:p>
    <w:p w14:paraId="54145745" w14:textId="77777777" w:rsidR="008E585E" w:rsidRDefault="00562689" w:rsidP="00480A83">
      <w:pPr>
        <w:tabs>
          <w:tab w:val="left" w:pos="0"/>
          <w:tab w:val="center" w:pos="4153"/>
          <w:tab w:val="right" w:pos="8306"/>
        </w:tabs>
        <w:rPr>
          <w:b/>
          <w:bCs/>
        </w:rPr>
      </w:pPr>
      <w:r w:rsidRPr="0018100C">
        <w:rPr>
          <w:b/>
          <w:bCs/>
        </w:rPr>
        <w:tab/>
      </w:r>
      <w:r w:rsidRPr="0018100C">
        <w:rPr>
          <w:b/>
          <w:bCs/>
        </w:rPr>
        <w:tab/>
      </w:r>
      <w:r w:rsidRPr="0018100C">
        <w:rPr>
          <w:b/>
          <w:bCs/>
        </w:rPr>
        <w:tab/>
      </w:r>
    </w:p>
    <w:p w14:paraId="58564DC4" w14:textId="77777777" w:rsidR="008E585E" w:rsidRDefault="008E585E" w:rsidP="00480A83">
      <w:pPr>
        <w:tabs>
          <w:tab w:val="left" w:pos="0"/>
          <w:tab w:val="center" w:pos="4153"/>
          <w:tab w:val="right" w:pos="8306"/>
        </w:tabs>
        <w:rPr>
          <w:b/>
          <w:bCs/>
        </w:rPr>
      </w:pPr>
    </w:p>
    <w:p w14:paraId="45FD6492" w14:textId="77777777" w:rsidR="008E585E" w:rsidRDefault="008E585E" w:rsidP="00480A83">
      <w:pPr>
        <w:tabs>
          <w:tab w:val="left" w:pos="0"/>
          <w:tab w:val="center" w:pos="4153"/>
          <w:tab w:val="right" w:pos="8306"/>
        </w:tabs>
        <w:rPr>
          <w:b/>
          <w:bCs/>
        </w:rPr>
      </w:pPr>
    </w:p>
    <w:p w14:paraId="40246271" w14:textId="77777777" w:rsidR="008E585E" w:rsidRDefault="008E585E" w:rsidP="00480A83">
      <w:pPr>
        <w:tabs>
          <w:tab w:val="left" w:pos="0"/>
          <w:tab w:val="center" w:pos="4153"/>
          <w:tab w:val="right" w:pos="8306"/>
        </w:tabs>
        <w:rPr>
          <w:b/>
          <w:bCs/>
        </w:rPr>
      </w:pPr>
    </w:p>
    <w:p w14:paraId="36202792" w14:textId="77777777" w:rsidR="008E585E" w:rsidRDefault="008E585E" w:rsidP="00480A83">
      <w:pPr>
        <w:tabs>
          <w:tab w:val="left" w:pos="0"/>
          <w:tab w:val="center" w:pos="4153"/>
          <w:tab w:val="right" w:pos="8306"/>
        </w:tabs>
        <w:rPr>
          <w:b/>
          <w:bCs/>
        </w:rPr>
      </w:pPr>
    </w:p>
    <w:p w14:paraId="7468EF49" w14:textId="5E13668B" w:rsidR="008E585E" w:rsidRDefault="008E585E" w:rsidP="00480A83">
      <w:pPr>
        <w:tabs>
          <w:tab w:val="left" w:pos="0"/>
          <w:tab w:val="center" w:pos="4153"/>
          <w:tab w:val="right" w:pos="8306"/>
        </w:tabs>
        <w:rPr>
          <w:b/>
          <w:bCs/>
        </w:rPr>
      </w:pPr>
    </w:p>
    <w:p w14:paraId="2951D703" w14:textId="43B252E0" w:rsidR="00804067" w:rsidRDefault="00804067" w:rsidP="00480A83">
      <w:pPr>
        <w:tabs>
          <w:tab w:val="left" w:pos="0"/>
          <w:tab w:val="center" w:pos="4153"/>
          <w:tab w:val="right" w:pos="8306"/>
        </w:tabs>
        <w:rPr>
          <w:b/>
          <w:bCs/>
        </w:rPr>
      </w:pPr>
    </w:p>
    <w:p w14:paraId="2B222B7A" w14:textId="58EAA177" w:rsidR="00804067" w:rsidRDefault="00804067" w:rsidP="00480A83">
      <w:pPr>
        <w:tabs>
          <w:tab w:val="left" w:pos="0"/>
          <w:tab w:val="center" w:pos="4153"/>
          <w:tab w:val="right" w:pos="8306"/>
        </w:tabs>
        <w:rPr>
          <w:b/>
          <w:bCs/>
        </w:rPr>
      </w:pPr>
    </w:p>
    <w:p w14:paraId="3C412A46" w14:textId="2AFF8351" w:rsidR="00804067" w:rsidRDefault="00804067" w:rsidP="00480A83">
      <w:pPr>
        <w:tabs>
          <w:tab w:val="left" w:pos="0"/>
          <w:tab w:val="center" w:pos="4153"/>
          <w:tab w:val="right" w:pos="8306"/>
        </w:tabs>
        <w:rPr>
          <w:b/>
          <w:bCs/>
        </w:rPr>
      </w:pPr>
    </w:p>
    <w:p w14:paraId="275D83A2" w14:textId="498FA316" w:rsidR="00804067" w:rsidRDefault="00804067" w:rsidP="00480A83">
      <w:pPr>
        <w:tabs>
          <w:tab w:val="left" w:pos="0"/>
          <w:tab w:val="center" w:pos="4153"/>
          <w:tab w:val="right" w:pos="8306"/>
        </w:tabs>
        <w:rPr>
          <w:b/>
          <w:bCs/>
        </w:rPr>
      </w:pPr>
    </w:p>
    <w:p w14:paraId="2670568A" w14:textId="3EB4B3EA" w:rsidR="00804067" w:rsidRDefault="00804067" w:rsidP="00480A83">
      <w:pPr>
        <w:tabs>
          <w:tab w:val="left" w:pos="0"/>
          <w:tab w:val="center" w:pos="4153"/>
          <w:tab w:val="right" w:pos="8306"/>
        </w:tabs>
        <w:rPr>
          <w:b/>
          <w:bCs/>
        </w:rPr>
      </w:pPr>
    </w:p>
    <w:p w14:paraId="319F48DC" w14:textId="77777777" w:rsidR="0011791F" w:rsidRDefault="0011791F" w:rsidP="00480A83">
      <w:pPr>
        <w:tabs>
          <w:tab w:val="left" w:pos="0"/>
          <w:tab w:val="center" w:pos="4153"/>
          <w:tab w:val="right" w:pos="8306"/>
        </w:tabs>
        <w:rPr>
          <w:b/>
          <w:bCs/>
        </w:rPr>
      </w:pPr>
    </w:p>
    <w:p w14:paraId="528BBA21" w14:textId="5F82FB19" w:rsidR="00CE010D" w:rsidRPr="0018100C" w:rsidRDefault="0011791F" w:rsidP="00480A83">
      <w:pPr>
        <w:tabs>
          <w:tab w:val="left" w:pos="0"/>
          <w:tab w:val="center" w:pos="4153"/>
          <w:tab w:val="right" w:pos="8306"/>
        </w:tabs>
        <w:rPr>
          <w:b/>
          <w:bCs/>
        </w:rPr>
      </w:pPr>
      <w:r>
        <w:rPr>
          <w:b/>
          <w:bCs/>
        </w:rPr>
        <w:tab/>
      </w:r>
      <w:r>
        <w:rPr>
          <w:b/>
          <w:bCs/>
        </w:rPr>
        <w:tab/>
      </w:r>
      <w:r>
        <w:rPr>
          <w:b/>
          <w:bCs/>
        </w:rPr>
        <w:tab/>
      </w:r>
      <w:r w:rsidR="00CE010D" w:rsidRPr="0018100C">
        <w:rPr>
          <w:b/>
          <w:bCs/>
        </w:rPr>
        <w:t xml:space="preserve">ДОДАТОК </w:t>
      </w:r>
      <w:r w:rsidR="00A6676D" w:rsidRPr="0018100C">
        <w:rPr>
          <w:b/>
          <w:bCs/>
        </w:rPr>
        <w:t>№</w:t>
      </w:r>
      <w:r w:rsidR="00CE010D" w:rsidRPr="0018100C">
        <w:rPr>
          <w:b/>
          <w:bCs/>
        </w:rPr>
        <w:t>1</w:t>
      </w:r>
    </w:p>
    <w:p w14:paraId="6A74EC23" w14:textId="55E4B851" w:rsidR="00AD79E4" w:rsidRPr="0018100C" w:rsidRDefault="007D3590" w:rsidP="00AD79E4">
      <w:pPr>
        <w:pStyle w:val="aff0"/>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2293FDD7" w14:textId="77777777" w:rsidR="00AD79E4" w:rsidRPr="0018100C" w:rsidRDefault="00AD79E4" w:rsidP="00AD79E4">
      <w:pPr>
        <w:tabs>
          <w:tab w:val="left" w:pos="0"/>
          <w:tab w:val="center" w:pos="4153"/>
          <w:tab w:val="right" w:pos="8306"/>
        </w:tabs>
        <w:ind w:firstLine="540"/>
        <w:jc w:val="right"/>
        <w:rPr>
          <w:b/>
          <w:bCs/>
        </w:rPr>
      </w:pPr>
    </w:p>
    <w:p w14:paraId="227DF600" w14:textId="7617647A" w:rsidR="00AD79E4" w:rsidRPr="0018100C" w:rsidRDefault="00136ACF" w:rsidP="00AD79E4">
      <w:pPr>
        <w:jc w:val="center"/>
        <w:rPr>
          <w:b/>
          <w:bCs/>
          <w:lang w:val="en-US"/>
        </w:rPr>
      </w:pPr>
      <w:r w:rsidRPr="0018100C">
        <w:rPr>
          <w:b/>
          <w:bCs/>
          <w:lang w:val="en-US"/>
        </w:rPr>
        <w:t xml:space="preserve"> </w:t>
      </w:r>
    </w:p>
    <w:p w14:paraId="239D942E" w14:textId="487ECB1A" w:rsidR="00FD1D99" w:rsidRPr="0050610E" w:rsidRDefault="00AD79E4" w:rsidP="0050610E">
      <w:pPr>
        <w:jc w:val="center"/>
        <w:rPr>
          <w:b/>
        </w:rPr>
      </w:pPr>
      <w:r w:rsidRPr="0018100C">
        <w:rPr>
          <w:b/>
        </w:rPr>
        <w:t xml:space="preserve">Документи, які повинен надати учасник у складі тендерної пропозиції, для підтвердження відповідності кваліфікаційним критеріям </w:t>
      </w:r>
      <w:r w:rsidR="00A60648" w:rsidRPr="0018100C">
        <w:rPr>
          <w:b/>
        </w:rPr>
        <w:t xml:space="preserve"> </w:t>
      </w:r>
    </w:p>
    <w:p w14:paraId="39ED7B74" w14:textId="77777777" w:rsidR="00310304" w:rsidRPr="0018100C" w:rsidRDefault="009A35B5" w:rsidP="00FD1D99">
      <w:r>
        <w:t xml:space="preserve"> </w:t>
      </w: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6149"/>
      </w:tblGrid>
      <w:tr w:rsidR="00244BB9" w:rsidRPr="00155851" w14:paraId="2F69EF57" w14:textId="77777777" w:rsidTr="00F57041">
        <w:tc>
          <w:tcPr>
            <w:tcW w:w="560" w:type="dxa"/>
          </w:tcPr>
          <w:p w14:paraId="335A03E1" w14:textId="77777777" w:rsidR="00244BB9" w:rsidRPr="00155851" w:rsidRDefault="00244BB9" w:rsidP="00F57041">
            <w:pPr>
              <w:tabs>
                <w:tab w:val="left" w:pos="1080"/>
              </w:tabs>
              <w:jc w:val="center"/>
              <w:rPr>
                <w:rFonts w:eastAsiaTheme="minorEastAsia"/>
                <w:b/>
                <w:bCs/>
                <w:lang w:eastAsia="uk-UA"/>
              </w:rPr>
            </w:pPr>
            <w:r w:rsidRPr="00155851">
              <w:rPr>
                <w:rFonts w:eastAsiaTheme="minorEastAsia"/>
                <w:b/>
                <w:bCs/>
                <w:lang w:eastAsia="uk-UA"/>
              </w:rPr>
              <w:t>№ п/п</w:t>
            </w:r>
          </w:p>
        </w:tc>
        <w:tc>
          <w:tcPr>
            <w:tcW w:w="3774" w:type="dxa"/>
          </w:tcPr>
          <w:p w14:paraId="1F539433" w14:textId="77777777" w:rsidR="00244BB9" w:rsidRPr="00155851" w:rsidRDefault="00244BB9" w:rsidP="00F57041">
            <w:pPr>
              <w:tabs>
                <w:tab w:val="left" w:pos="1080"/>
              </w:tabs>
              <w:jc w:val="center"/>
              <w:rPr>
                <w:rFonts w:eastAsiaTheme="minorEastAsia"/>
                <w:b/>
                <w:bCs/>
                <w:lang w:eastAsia="uk-UA"/>
              </w:rPr>
            </w:pPr>
            <w:r w:rsidRPr="00155851">
              <w:rPr>
                <w:rFonts w:eastAsiaTheme="minorEastAsia"/>
                <w:b/>
                <w:bCs/>
                <w:lang w:eastAsia="uk-UA"/>
              </w:rPr>
              <w:t>Кваліфікаційні критерії</w:t>
            </w:r>
          </w:p>
          <w:p w14:paraId="64692A9D" w14:textId="77777777" w:rsidR="00244BB9" w:rsidRPr="00155851" w:rsidRDefault="00244BB9" w:rsidP="00F57041">
            <w:pPr>
              <w:tabs>
                <w:tab w:val="left" w:pos="1080"/>
              </w:tabs>
              <w:jc w:val="center"/>
              <w:rPr>
                <w:rFonts w:eastAsiaTheme="minorEastAsia"/>
                <w:b/>
                <w:bCs/>
                <w:lang w:eastAsia="uk-UA"/>
              </w:rPr>
            </w:pPr>
          </w:p>
        </w:tc>
        <w:tc>
          <w:tcPr>
            <w:tcW w:w="6149" w:type="dxa"/>
          </w:tcPr>
          <w:p w14:paraId="3194AAD1" w14:textId="77777777" w:rsidR="00244BB9" w:rsidRPr="00155851" w:rsidRDefault="00244BB9" w:rsidP="00F57041">
            <w:pPr>
              <w:tabs>
                <w:tab w:val="left" w:pos="1080"/>
              </w:tabs>
              <w:jc w:val="center"/>
              <w:rPr>
                <w:rFonts w:eastAsiaTheme="minorEastAsia"/>
                <w:b/>
                <w:bCs/>
                <w:lang w:eastAsia="uk-UA"/>
              </w:rPr>
            </w:pPr>
            <w:r w:rsidRPr="00155851">
              <w:rPr>
                <w:rFonts w:eastAsiaTheme="minorEastAsia"/>
                <w:b/>
                <w:bCs/>
                <w:lang w:eastAsia="uk-UA"/>
              </w:rPr>
              <w:t>Документи,  які підтверджують відповідність Учасника кваліфікаційним критеріям</w:t>
            </w:r>
          </w:p>
        </w:tc>
      </w:tr>
      <w:tr w:rsidR="00244BB9" w:rsidRPr="00155851" w14:paraId="734FF055" w14:textId="77777777" w:rsidTr="00F57041">
        <w:tc>
          <w:tcPr>
            <w:tcW w:w="560" w:type="dxa"/>
          </w:tcPr>
          <w:p w14:paraId="0E0FA72A" w14:textId="77777777" w:rsidR="00244BB9" w:rsidRPr="00155851" w:rsidRDefault="00244BB9" w:rsidP="00F57041">
            <w:pPr>
              <w:tabs>
                <w:tab w:val="left" w:pos="1080"/>
              </w:tabs>
              <w:jc w:val="center"/>
              <w:rPr>
                <w:rFonts w:eastAsiaTheme="minorEastAsia"/>
                <w:b/>
                <w:bCs/>
                <w:lang w:eastAsia="uk-UA"/>
              </w:rPr>
            </w:pPr>
            <w:r>
              <w:rPr>
                <w:rFonts w:eastAsiaTheme="minorEastAsia"/>
                <w:b/>
                <w:bCs/>
                <w:lang w:eastAsia="uk-UA"/>
              </w:rPr>
              <w:t>1.</w:t>
            </w:r>
          </w:p>
        </w:tc>
        <w:tc>
          <w:tcPr>
            <w:tcW w:w="3774" w:type="dxa"/>
          </w:tcPr>
          <w:p w14:paraId="098C9F79" w14:textId="77777777" w:rsidR="00244BB9" w:rsidRPr="00155851" w:rsidRDefault="00244BB9" w:rsidP="00F57041">
            <w:pPr>
              <w:rPr>
                <w:color w:val="000000"/>
              </w:rPr>
            </w:pPr>
            <w:r w:rsidRPr="000D737F">
              <w:t>Наявність документально підтвердженого досвіду виконання аналогічного договору.</w:t>
            </w:r>
          </w:p>
        </w:tc>
        <w:tc>
          <w:tcPr>
            <w:tcW w:w="6149" w:type="dxa"/>
          </w:tcPr>
          <w:p w14:paraId="72CE94AF" w14:textId="77777777" w:rsidR="00244BB9" w:rsidRPr="000D737F" w:rsidRDefault="00244BB9" w:rsidP="00F57041">
            <w:pPr>
              <w:jc w:val="both"/>
              <w:rPr>
                <w:color w:val="000000"/>
                <w:lang w:eastAsia="uk-UA"/>
              </w:rPr>
            </w:pPr>
            <w:r>
              <w:t>1</w:t>
            </w:r>
            <w:r w:rsidRPr="000D737F">
              <w:t xml:space="preserve">.1. Довідка про виконання аналогічного договору, де зазначено повне найменування замовника згідно такого договору; його адреса та контактний номер телефону; відомості про найменування поставлених товарів </w:t>
            </w:r>
            <w:r w:rsidRPr="000D737F">
              <w:rPr>
                <w:color w:val="000000"/>
              </w:rPr>
              <w:t>(крім відомостей, що становлять комерційну таємницю чи конфіденційну інформацію).</w:t>
            </w:r>
          </w:p>
          <w:p w14:paraId="7A2AF276" w14:textId="77777777" w:rsidR="00244BB9" w:rsidRPr="000D737F" w:rsidRDefault="00244BB9" w:rsidP="00F57041">
            <w:pPr>
              <w:jc w:val="both"/>
              <w:rPr>
                <w:color w:val="000000"/>
              </w:rPr>
            </w:pPr>
            <w:r>
              <w:rPr>
                <w:color w:val="000000"/>
              </w:rPr>
              <w:t>1</w:t>
            </w:r>
            <w:r w:rsidRPr="000D737F">
              <w:rPr>
                <w:color w:val="000000"/>
              </w:rPr>
              <w:t xml:space="preserve">.2. Копія аналогічного договору про поставку товару, необхідного замовнику </w:t>
            </w:r>
            <w:r w:rsidRPr="000D737F">
              <w:t>та/або копії актів приймання передачі/копії інших документів, які підтверджують факт передачі товару (виконання договору), або копію, завірену учасником торгів, відгуку про виконання учасником аналогічного договору від замовника. Відгук повинен містити інформацію про назву предмету закупівлі (договору), кількість, роки виконання договору та інформацію про виконання договору в повному обсязі.</w:t>
            </w:r>
          </w:p>
          <w:p w14:paraId="5CA4807E" w14:textId="77777777" w:rsidR="00244BB9" w:rsidRPr="000D737F" w:rsidRDefault="00244BB9" w:rsidP="00F57041">
            <w:pPr>
              <w:jc w:val="both"/>
              <w:rPr>
                <w:b/>
                <w:i/>
              </w:rPr>
            </w:pPr>
            <w:r w:rsidRPr="000D737F">
              <w:rPr>
                <w:b/>
                <w:i/>
              </w:rPr>
              <w:t>Примітки:</w:t>
            </w:r>
          </w:p>
          <w:p w14:paraId="2DE243B5" w14:textId="77777777" w:rsidR="00244BB9" w:rsidRPr="000D737F" w:rsidRDefault="00244BB9" w:rsidP="00F57041">
            <w:pPr>
              <w:jc w:val="both"/>
              <w:rPr>
                <w:i/>
              </w:rPr>
            </w:pPr>
            <w:r w:rsidRPr="000D737F">
              <w:rPr>
                <w:i/>
              </w:rPr>
              <w:t>* у випадку, якщо у предметі договору не зазначається конкретна назва товару, які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14:paraId="5C4C39BD" w14:textId="77777777" w:rsidR="00244BB9" w:rsidRPr="00155851" w:rsidRDefault="00244BB9" w:rsidP="00F57041">
            <w:pPr>
              <w:tabs>
                <w:tab w:val="left" w:pos="1080"/>
              </w:tabs>
              <w:jc w:val="both"/>
              <w:rPr>
                <w:rFonts w:cs="Lohit Devanagari"/>
                <w:color w:val="000000"/>
                <w:lang w:eastAsia="zh-CN" w:bidi="hi-IN"/>
              </w:rPr>
            </w:pPr>
            <w:r w:rsidRPr="000D737F">
              <w:rPr>
                <w:i/>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sidRPr="000D737F">
              <w:rPr>
                <w:bCs/>
                <w:i/>
                <w:color w:val="000000"/>
              </w:rPr>
              <w:t xml:space="preserve"> </w:t>
            </w:r>
            <w:r w:rsidRPr="000D737F">
              <w:rPr>
                <w:i/>
              </w:rPr>
              <w:t>/ або товару з найбільш схожими характеристиками чи призначенням.</w:t>
            </w:r>
          </w:p>
        </w:tc>
      </w:tr>
      <w:tr w:rsidR="00244BB9" w:rsidRPr="00155851" w14:paraId="78AC7B41" w14:textId="77777777" w:rsidTr="00F57041">
        <w:tc>
          <w:tcPr>
            <w:tcW w:w="560" w:type="dxa"/>
          </w:tcPr>
          <w:p w14:paraId="5CC3E390" w14:textId="77777777" w:rsidR="00244BB9" w:rsidRPr="0050610E" w:rsidRDefault="00244BB9" w:rsidP="00F57041">
            <w:pPr>
              <w:tabs>
                <w:tab w:val="left" w:pos="1080"/>
              </w:tabs>
              <w:jc w:val="center"/>
              <w:rPr>
                <w:rFonts w:eastAsiaTheme="minorEastAsia"/>
                <w:b/>
                <w:bCs/>
                <w:lang w:val="en-US" w:eastAsia="uk-UA"/>
              </w:rPr>
            </w:pPr>
            <w:r>
              <w:rPr>
                <w:rFonts w:eastAsiaTheme="minorEastAsia"/>
                <w:b/>
                <w:bCs/>
                <w:lang w:val="en-US" w:eastAsia="uk-UA"/>
              </w:rPr>
              <w:t>2</w:t>
            </w:r>
          </w:p>
        </w:tc>
        <w:tc>
          <w:tcPr>
            <w:tcW w:w="3774" w:type="dxa"/>
          </w:tcPr>
          <w:p w14:paraId="61FE00B9" w14:textId="77777777" w:rsidR="00244BB9" w:rsidRPr="000D737F" w:rsidRDefault="00244BB9" w:rsidP="00F57041">
            <w:r w:rsidRPr="0050610E">
              <w:rPr>
                <w:rFonts w:eastAsia="Times New Roman"/>
                <w:lang w:eastAsia="uk-UA"/>
              </w:rPr>
              <w:t>Наявність обладнання, матеріально-технічної бази та технологій</w:t>
            </w:r>
          </w:p>
        </w:tc>
        <w:tc>
          <w:tcPr>
            <w:tcW w:w="6149" w:type="dxa"/>
          </w:tcPr>
          <w:p w14:paraId="686EAB3F" w14:textId="77777777" w:rsidR="00244BB9" w:rsidRPr="0050610E" w:rsidRDefault="00244BB9" w:rsidP="00F57041">
            <w:pPr>
              <w:jc w:val="both"/>
            </w:pPr>
            <w:r w:rsidRPr="0050610E">
              <w:rPr>
                <w:rFonts w:eastAsia="Times New Roman"/>
                <w:lang w:eastAsia="uk-UA"/>
              </w:rPr>
              <w:t>Довідка у довільній формі, що містить опис технічних можливостей підприємства Учасника</w:t>
            </w:r>
            <w:r>
              <w:rPr>
                <w:rFonts w:eastAsia="Times New Roman"/>
                <w:lang w:eastAsia="uk-UA"/>
              </w:rPr>
              <w:t xml:space="preserve"> для здійснення поставки Товару, що є предметом закупівлі.</w:t>
            </w:r>
          </w:p>
        </w:tc>
      </w:tr>
    </w:tbl>
    <w:p w14:paraId="7A211B34" w14:textId="77777777" w:rsidR="0050610E" w:rsidRPr="0050610E" w:rsidRDefault="0050610E" w:rsidP="0050610E">
      <w:pPr>
        <w:shd w:val="clear" w:color="auto" w:fill="FFFFFF"/>
        <w:spacing w:line="274" w:lineRule="exact"/>
        <w:ind w:right="990"/>
        <w:jc w:val="both"/>
        <w:rPr>
          <w:b/>
          <w:szCs w:val="20"/>
        </w:rPr>
      </w:pPr>
    </w:p>
    <w:p w14:paraId="0090C933" w14:textId="77777777" w:rsidR="0050610E" w:rsidRPr="0050610E" w:rsidRDefault="0050610E" w:rsidP="0050610E">
      <w:pPr>
        <w:shd w:val="clear" w:color="auto" w:fill="FFFFFF"/>
        <w:spacing w:line="274" w:lineRule="exact"/>
        <w:ind w:firstLine="709"/>
        <w:jc w:val="both"/>
        <w:rPr>
          <w:sz w:val="20"/>
          <w:szCs w:val="20"/>
        </w:rPr>
      </w:pPr>
      <w:r w:rsidRPr="0050610E">
        <w:t>.</w:t>
      </w:r>
      <w:r w:rsidRPr="0050610E">
        <w:rPr>
          <w:szCs w:val="20"/>
        </w:rPr>
        <w:t xml:space="preserve">    </w:t>
      </w:r>
    </w:p>
    <w:p w14:paraId="2FE3E76C" w14:textId="77777777" w:rsidR="00FD1D99" w:rsidRDefault="00FD1D99" w:rsidP="00FD1D99">
      <w:pPr>
        <w:rPr>
          <w:rFonts w:eastAsia="Times New Roman"/>
          <w:b/>
        </w:rPr>
      </w:pPr>
    </w:p>
    <w:p w14:paraId="02D1BDCB" w14:textId="77777777" w:rsidR="00DC35B6" w:rsidRDefault="00DC35B6" w:rsidP="00FD1D99">
      <w:pPr>
        <w:rPr>
          <w:rFonts w:eastAsia="Times New Roman"/>
          <w:b/>
        </w:rPr>
      </w:pPr>
    </w:p>
    <w:p w14:paraId="72FD3F77" w14:textId="77777777" w:rsidR="00DC35B6" w:rsidRDefault="00DC35B6" w:rsidP="00FD1D99">
      <w:pPr>
        <w:rPr>
          <w:rFonts w:eastAsia="Times New Roman"/>
          <w:b/>
        </w:rPr>
      </w:pPr>
    </w:p>
    <w:p w14:paraId="47710CDE" w14:textId="77777777" w:rsidR="00DC35B6" w:rsidRDefault="00DC35B6" w:rsidP="00FD1D99">
      <w:pPr>
        <w:rPr>
          <w:rFonts w:eastAsia="Times New Roman"/>
          <w:b/>
        </w:rPr>
      </w:pPr>
    </w:p>
    <w:p w14:paraId="5240FE1F" w14:textId="77777777" w:rsidR="00DC35B6" w:rsidRDefault="00DC35B6" w:rsidP="00FD1D99">
      <w:pPr>
        <w:rPr>
          <w:rFonts w:eastAsia="Times New Roman"/>
          <w:b/>
        </w:rPr>
      </w:pPr>
    </w:p>
    <w:p w14:paraId="1A801761" w14:textId="77777777" w:rsidR="00DC35B6" w:rsidRDefault="00DC35B6" w:rsidP="00FD1D99">
      <w:pPr>
        <w:rPr>
          <w:rFonts w:eastAsia="Times New Roman"/>
          <w:b/>
        </w:rPr>
      </w:pPr>
    </w:p>
    <w:p w14:paraId="0B536D2F" w14:textId="77777777" w:rsidR="00DC35B6" w:rsidRDefault="00DC35B6" w:rsidP="00FD1D99">
      <w:pPr>
        <w:rPr>
          <w:rFonts w:eastAsia="Times New Roman"/>
          <w:b/>
        </w:rPr>
      </w:pPr>
    </w:p>
    <w:p w14:paraId="3127AF1E" w14:textId="77777777" w:rsidR="00DC35B6" w:rsidRDefault="00DC35B6" w:rsidP="00FD1D99">
      <w:pPr>
        <w:rPr>
          <w:rFonts w:eastAsia="Times New Roman"/>
          <w:b/>
        </w:rPr>
      </w:pPr>
    </w:p>
    <w:p w14:paraId="758EA99C" w14:textId="77777777" w:rsidR="00DC35B6" w:rsidRDefault="00DC35B6" w:rsidP="00FD1D99">
      <w:pPr>
        <w:rPr>
          <w:rFonts w:eastAsia="Times New Roman"/>
          <w:b/>
        </w:rPr>
      </w:pPr>
    </w:p>
    <w:p w14:paraId="1330C25A" w14:textId="77777777" w:rsidR="00DC35B6" w:rsidRDefault="00DC35B6" w:rsidP="00FD1D99">
      <w:pPr>
        <w:rPr>
          <w:rFonts w:eastAsia="Times New Roman"/>
          <w:b/>
        </w:rPr>
      </w:pPr>
    </w:p>
    <w:p w14:paraId="2527EC6F" w14:textId="77777777" w:rsidR="00DC35B6" w:rsidRDefault="00DC35B6" w:rsidP="00FD1D99">
      <w:pPr>
        <w:rPr>
          <w:rFonts w:eastAsia="Times New Roman"/>
          <w:b/>
        </w:rPr>
      </w:pPr>
    </w:p>
    <w:p w14:paraId="0CA69E99" w14:textId="509CA9B9" w:rsidR="00DC35B6" w:rsidRPr="0018100C" w:rsidRDefault="00DC35B6" w:rsidP="00FD1D99">
      <w:pPr>
        <w:rPr>
          <w:rFonts w:eastAsia="Times New Roman"/>
          <w:b/>
        </w:rPr>
        <w:sectPr w:rsidR="00DC35B6" w:rsidRPr="0018100C">
          <w:pgSz w:w="11906" w:h="16838"/>
          <w:pgMar w:top="709" w:right="720" w:bottom="567" w:left="720" w:header="720" w:footer="720" w:gutter="0"/>
          <w:cols w:space="720"/>
        </w:sectPr>
      </w:pPr>
    </w:p>
    <w:p w14:paraId="2B24FF55" w14:textId="77777777" w:rsidR="008E585E" w:rsidRDefault="008E585E" w:rsidP="0050610E">
      <w:pPr>
        <w:tabs>
          <w:tab w:val="left" w:pos="0"/>
          <w:tab w:val="center" w:pos="4153"/>
          <w:tab w:val="right" w:pos="8306"/>
        </w:tabs>
        <w:rPr>
          <w:b/>
          <w:bCs/>
        </w:rPr>
      </w:pPr>
    </w:p>
    <w:p w14:paraId="2E18DB45" w14:textId="49A19605" w:rsidR="008E585E" w:rsidRDefault="008E585E" w:rsidP="004678D1">
      <w:pPr>
        <w:tabs>
          <w:tab w:val="left" w:pos="0"/>
          <w:tab w:val="center" w:pos="4153"/>
          <w:tab w:val="right" w:pos="8306"/>
        </w:tabs>
        <w:jc w:val="right"/>
        <w:rPr>
          <w:b/>
          <w:bCs/>
        </w:rPr>
      </w:pPr>
    </w:p>
    <w:p w14:paraId="72642C40" w14:textId="77777777" w:rsidR="00246728" w:rsidRDefault="00246728" w:rsidP="004678D1">
      <w:pPr>
        <w:tabs>
          <w:tab w:val="left" w:pos="0"/>
          <w:tab w:val="center" w:pos="4153"/>
          <w:tab w:val="right" w:pos="8306"/>
        </w:tabs>
        <w:jc w:val="right"/>
        <w:rPr>
          <w:b/>
          <w:bCs/>
        </w:rPr>
      </w:pPr>
    </w:p>
    <w:p w14:paraId="1BF260A1" w14:textId="4017F6CF" w:rsidR="00A90DCD" w:rsidRPr="0018100C" w:rsidRDefault="00A90DCD" w:rsidP="004678D1">
      <w:pPr>
        <w:tabs>
          <w:tab w:val="left" w:pos="0"/>
          <w:tab w:val="center" w:pos="4153"/>
          <w:tab w:val="right" w:pos="8306"/>
        </w:tabs>
        <w:jc w:val="right"/>
        <w:rPr>
          <w:b/>
          <w:bCs/>
        </w:rPr>
      </w:pPr>
      <w:r w:rsidRPr="0018100C">
        <w:rPr>
          <w:b/>
          <w:bCs/>
        </w:rPr>
        <w:lastRenderedPageBreak/>
        <w:t>ДОДАТОК №2</w:t>
      </w:r>
    </w:p>
    <w:p w14:paraId="3C71B025" w14:textId="77777777" w:rsidR="00A90DCD" w:rsidRPr="0018100C" w:rsidRDefault="00A90DCD" w:rsidP="004678D1">
      <w:pPr>
        <w:pStyle w:val="aff0"/>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4DD86028" w14:textId="6E75B8BB" w:rsidR="00A90DCD" w:rsidRPr="0018100C" w:rsidRDefault="00A90DCD" w:rsidP="004678D1">
      <w:pPr>
        <w:jc w:val="center"/>
        <w:rPr>
          <w:b/>
        </w:rPr>
      </w:pPr>
    </w:p>
    <w:p w14:paraId="1365D816" w14:textId="77777777" w:rsidR="0018100C" w:rsidRPr="0018100C" w:rsidRDefault="0018100C" w:rsidP="0018100C">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451F71C6" w14:textId="77777777"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 абзацу чотирнадцятого пункту 47 Особливостей</w:t>
      </w:r>
      <w:r w:rsidRPr="0018100C">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625C9218" w14:textId="77777777" w:rsidR="0018100C" w:rsidRPr="0018100C" w:rsidRDefault="0018100C" w:rsidP="0018100C">
      <w:pPr>
        <w:ind w:firstLine="567"/>
        <w:jc w:val="both"/>
      </w:pPr>
      <w:r w:rsidRPr="0018100C">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62608188" w14:textId="77777777" w:rsidR="0018100C" w:rsidRPr="0018100C" w:rsidRDefault="0018100C" w:rsidP="0018100C">
      <w:pPr>
        <w:ind w:firstLine="567"/>
        <w:jc w:val="both"/>
        <w:rPr>
          <w:lang w:eastAsia="uk-UA"/>
        </w:rPr>
      </w:pPr>
      <w:r w:rsidRPr="0018100C">
        <w:rPr>
          <w:shd w:val="solid" w:color="FFFFFF" w:fill="FFFFFF"/>
        </w:rPr>
        <w:t>З урахуванням викладеного, учасник у складі тендерної пропозиції надає д</w:t>
      </w:r>
      <w:r w:rsidRPr="0018100C">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562FA0" w14:textId="77777777" w:rsidR="0018100C" w:rsidRPr="0018100C" w:rsidRDefault="0018100C" w:rsidP="0018100C">
      <w:pPr>
        <w:ind w:firstLine="567"/>
        <w:jc w:val="both"/>
        <w:rPr>
          <w:shd w:val="solid" w:color="FFFFFF" w:fill="FFFFFF"/>
        </w:rPr>
      </w:pPr>
      <w:r w:rsidRPr="0018100C">
        <w:rPr>
          <w:i/>
          <w:lang w:eastAsia="uk-UA"/>
        </w:rPr>
        <w:t>*</w:t>
      </w:r>
      <w:r w:rsidRPr="0018100C">
        <w:rPr>
          <w:i/>
        </w:rPr>
        <w:t xml:space="preserve">Учасник процедури закупівлі, що перебуває в обставинах, зазначених в </w:t>
      </w:r>
      <w:r w:rsidRPr="007717E3">
        <w:rPr>
          <w:i/>
        </w:rPr>
        <w:t xml:space="preserve">абзаці чотирнадцятому </w:t>
      </w:r>
      <w:r w:rsidRPr="0018100C">
        <w:rPr>
          <w:i/>
        </w:rPr>
        <w:t>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6DD236" w14:textId="77777777" w:rsidR="0018100C" w:rsidRPr="0018100C" w:rsidRDefault="0018100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7F585078" w14:textId="77777777" w:rsidR="008B577F" w:rsidRDefault="00E11B68" w:rsidP="003E3BFC">
      <w:pPr>
        <w:jc w:val="right"/>
        <w:rPr>
          <w:b/>
          <w:bCs/>
        </w:rPr>
      </w:pPr>
      <w:r w:rsidRPr="0018100C">
        <w:rPr>
          <w:b/>
          <w:bCs/>
        </w:rPr>
        <w:lastRenderedPageBreak/>
        <w:t xml:space="preserve">                                                                                         </w:t>
      </w:r>
    </w:p>
    <w:p w14:paraId="58056EDB" w14:textId="7FD09104" w:rsidR="003E3BFC" w:rsidRPr="0018100C" w:rsidRDefault="003E3BFC" w:rsidP="003E3BFC">
      <w:pPr>
        <w:jc w:val="right"/>
        <w:rPr>
          <w:b/>
        </w:rPr>
      </w:pPr>
      <w:r w:rsidRPr="0018100C">
        <w:rPr>
          <w:b/>
        </w:rPr>
        <w:t>ДОДАТОК № 3</w:t>
      </w:r>
    </w:p>
    <w:p w14:paraId="637A9A81" w14:textId="77777777" w:rsidR="003E3BFC" w:rsidRPr="0018100C" w:rsidRDefault="003E3BFC" w:rsidP="003E3BFC">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7222DE7B" w:rsidR="003E3BFC" w:rsidRPr="0018100C" w:rsidRDefault="003E3BFC" w:rsidP="003E3BFC">
      <w:pPr>
        <w:widowControl w:val="0"/>
        <w:jc w:val="center"/>
        <w:rPr>
          <w:b/>
          <w:bCs/>
        </w:rPr>
      </w:pPr>
      <w:r w:rsidRPr="0018100C">
        <w:rPr>
          <w:b/>
          <w:bCs/>
        </w:rPr>
        <w:t xml:space="preserve">                                                                                                            ___________________ 202</w:t>
      </w:r>
      <w:r w:rsidR="006521BA" w:rsidRPr="00C53567">
        <w:rPr>
          <w:b/>
          <w:bCs/>
          <w:lang w:val="ru-RU"/>
        </w:rPr>
        <w:t>4</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е-mail: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е-mail: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18100C" w:rsidRDefault="003E3BFC" w:rsidP="003E3BFC">
      <w:pPr>
        <w:widowControl w:val="0"/>
        <w:jc w:val="both"/>
        <w:rPr>
          <w:u w:val="single"/>
        </w:rPr>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18100C">
        <w:rPr>
          <w:u w:val="single"/>
        </w:rPr>
        <w:t>та інформація про наявність чи відсутність кредитної заборгованості.</w:t>
      </w:r>
    </w:p>
    <w:p w14:paraId="6672345D" w14:textId="4433EBAE" w:rsidR="00246728" w:rsidRDefault="003E3BFC" w:rsidP="00CC5963">
      <w:pPr>
        <w:jc w:val="both"/>
        <w:rPr>
          <w:rFonts w:eastAsia="Times New Roman"/>
        </w:rPr>
      </w:pPr>
      <w:r w:rsidRPr="0018100C">
        <w:rPr>
          <w:bCs/>
        </w:rPr>
        <w:t>7. Предмет закупівлі:</w:t>
      </w:r>
      <w:r w:rsidR="00830E43" w:rsidRPr="0018100C">
        <w:rPr>
          <w:rFonts w:eastAsia="Times New Roman"/>
          <w:b/>
        </w:rPr>
        <w:t xml:space="preserve"> </w:t>
      </w:r>
      <w:r w:rsidR="00AF1E46" w:rsidRPr="00B97CE9">
        <w:rPr>
          <w:rFonts w:eastAsia="Times New Roman"/>
        </w:rPr>
        <w:t xml:space="preserve"> </w:t>
      </w:r>
    </w:p>
    <w:p w14:paraId="52CA1A98" w14:textId="08029747" w:rsidR="003E3BFC" w:rsidRPr="008855C4" w:rsidRDefault="003E3BFC" w:rsidP="008855C4">
      <w:pPr>
        <w:jc w:val="both"/>
        <w:rPr>
          <w:rFonts w:eastAsia="Times New Roman"/>
        </w:rPr>
      </w:pPr>
      <w:r w:rsidRPr="0018100C">
        <w:t xml:space="preserve">8. Ціна пропозиції* складає, ____________ грн </w:t>
      </w:r>
      <w:r w:rsidR="001942D4" w:rsidRPr="0018100C">
        <w:rPr>
          <w:lang w:val="ru-RU"/>
        </w:rPr>
        <w:t xml:space="preserve"> </w:t>
      </w:r>
    </w:p>
    <w:tbl>
      <w:tblPr>
        <w:tblW w:w="10433" w:type="dxa"/>
        <w:tblInd w:w="52" w:type="dxa"/>
        <w:tblLayout w:type="fixed"/>
        <w:tblLook w:val="0000" w:firstRow="0" w:lastRow="0" w:firstColumn="0" w:lastColumn="0" w:noHBand="0" w:noVBand="0"/>
      </w:tblPr>
      <w:tblGrid>
        <w:gridCol w:w="534"/>
        <w:gridCol w:w="2103"/>
        <w:gridCol w:w="1275"/>
        <w:gridCol w:w="1560"/>
        <w:gridCol w:w="2409"/>
        <w:gridCol w:w="2552"/>
      </w:tblGrid>
      <w:tr w:rsidR="00EF09ED" w:rsidRPr="00974A7B" w14:paraId="29B49EC5" w14:textId="77777777" w:rsidTr="00F518D9">
        <w:tc>
          <w:tcPr>
            <w:tcW w:w="534" w:type="dxa"/>
            <w:tcBorders>
              <w:top w:val="single" w:sz="4" w:space="0" w:color="000000"/>
              <w:left w:val="single" w:sz="4" w:space="0" w:color="000000"/>
              <w:bottom w:val="single" w:sz="4" w:space="0" w:color="000000"/>
            </w:tcBorders>
            <w:shd w:val="clear" w:color="auto" w:fill="auto"/>
            <w:vAlign w:val="center"/>
          </w:tcPr>
          <w:p w14:paraId="2A9F0CE9" w14:textId="77777777" w:rsidR="00EF09ED" w:rsidRPr="00974A7B" w:rsidRDefault="00EF09ED" w:rsidP="00EA51FE">
            <w:pPr>
              <w:widowControl w:val="0"/>
              <w:jc w:val="center"/>
            </w:pPr>
            <w:r w:rsidRPr="00974A7B">
              <w:rPr>
                <w:rFonts w:eastAsia="Arial"/>
                <w:b/>
                <w:lang w:eastAsia="uk-UA" w:bidi="uk-UA"/>
              </w:rPr>
              <w:t>№</w:t>
            </w:r>
          </w:p>
          <w:p w14:paraId="32BF05A9" w14:textId="77777777" w:rsidR="00EF09ED" w:rsidRPr="00974A7B" w:rsidRDefault="00EF09ED" w:rsidP="00EA51FE">
            <w:pPr>
              <w:widowControl w:val="0"/>
              <w:jc w:val="center"/>
            </w:pPr>
            <w:r w:rsidRPr="00974A7B">
              <w:rPr>
                <w:rFonts w:eastAsia="Arial"/>
                <w:b/>
                <w:lang w:eastAsia="uk-UA" w:bidi="uk-UA"/>
              </w:rPr>
              <w:t>п/п</w:t>
            </w:r>
          </w:p>
        </w:tc>
        <w:tc>
          <w:tcPr>
            <w:tcW w:w="2103" w:type="dxa"/>
            <w:tcBorders>
              <w:top w:val="single" w:sz="4" w:space="0" w:color="000000"/>
              <w:left w:val="single" w:sz="4" w:space="0" w:color="000000"/>
              <w:bottom w:val="single" w:sz="4" w:space="0" w:color="000000"/>
            </w:tcBorders>
            <w:shd w:val="clear" w:color="auto" w:fill="auto"/>
            <w:vAlign w:val="center"/>
          </w:tcPr>
          <w:p w14:paraId="6548F504" w14:textId="77777777" w:rsidR="00EF09ED" w:rsidRPr="00F136A4" w:rsidRDefault="00EF09ED" w:rsidP="00EA51FE">
            <w:pPr>
              <w:widowControl w:val="0"/>
              <w:jc w:val="center"/>
              <w:rPr>
                <w:rFonts w:eastAsia="Arial"/>
                <w:lang w:eastAsia="uk-UA" w:bidi="uk-UA"/>
              </w:rPr>
            </w:pPr>
            <w:r w:rsidRPr="00F136A4">
              <w:rPr>
                <w:rFonts w:eastAsia="Arial"/>
                <w:lang w:eastAsia="uk-UA" w:bidi="uk-UA"/>
              </w:rPr>
              <w:t>Найменування товару запропонованого</w:t>
            </w:r>
          </w:p>
          <w:p w14:paraId="3AEC8560" w14:textId="77777777" w:rsidR="00EF09ED" w:rsidRPr="00F136A4" w:rsidRDefault="00EF09ED" w:rsidP="00EA51FE">
            <w:pPr>
              <w:widowControl w:val="0"/>
              <w:jc w:val="center"/>
            </w:pPr>
            <w:r w:rsidRPr="00F136A4">
              <w:rPr>
                <w:rFonts w:eastAsia="Arial"/>
                <w:lang w:eastAsia="uk-UA" w:bidi="uk-UA"/>
              </w:rPr>
              <w:t>Учасником</w:t>
            </w:r>
          </w:p>
        </w:tc>
        <w:tc>
          <w:tcPr>
            <w:tcW w:w="1275" w:type="dxa"/>
            <w:tcBorders>
              <w:top w:val="single" w:sz="4" w:space="0" w:color="000000"/>
              <w:left w:val="single" w:sz="4" w:space="0" w:color="000000"/>
              <w:bottom w:val="single" w:sz="4" w:space="0" w:color="000000"/>
            </w:tcBorders>
            <w:shd w:val="clear" w:color="auto" w:fill="auto"/>
            <w:vAlign w:val="center"/>
          </w:tcPr>
          <w:p w14:paraId="1EC5956F" w14:textId="77777777" w:rsidR="00EF09ED" w:rsidRPr="00F136A4" w:rsidRDefault="00EF09ED" w:rsidP="00EA51FE">
            <w:pPr>
              <w:widowControl w:val="0"/>
              <w:ind w:left="-108" w:right="-143"/>
              <w:jc w:val="center"/>
            </w:pPr>
            <w:r w:rsidRPr="00F136A4">
              <w:rPr>
                <w:rFonts w:eastAsia="Arial"/>
                <w:lang w:eastAsia="uk-UA" w:bidi="uk-UA"/>
              </w:rPr>
              <w:t>Один. виміру</w:t>
            </w:r>
          </w:p>
        </w:tc>
        <w:tc>
          <w:tcPr>
            <w:tcW w:w="1560" w:type="dxa"/>
            <w:tcBorders>
              <w:top w:val="single" w:sz="4" w:space="0" w:color="000000"/>
              <w:left w:val="single" w:sz="4" w:space="0" w:color="000000"/>
              <w:bottom w:val="single" w:sz="4" w:space="0" w:color="000000"/>
            </w:tcBorders>
            <w:shd w:val="clear" w:color="auto" w:fill="auto"/>
            <w:vAlign w:val="center"/>
          </w:tcPr>
          <w:p w14:paraId="1D0289D6" w14:textId="77777777" w:rsidR="00EF09ED" w:rsidRPr="00F136A4" w:rsidRDefault="00EF09ED" w:rsidP="00EA51FE">
            <w:pPr>
              <w:widowControl w:val="0"/>
              <w:ind w:right="-108" w:hanging="73"/>
              <w:jc w:val="center"/>
            </w:pPr>
            <w:r w:rsidRPr="00F136A4">
              <w:rPr>
                <w:rFonts w:eastAsia="Arial"/>
                <w:lang w:eastAsia="uk-UA" w:bidi="uk-UA"/>
              </w:rPr>
              <w:t>Кількість</w:t>
            </w:r>
          </w:p>
        </w:tc>
        <w:tc>
          <w:tcPr>
            <w:tcW w:w="2409" w:type="dxa"/>
            <w:tcBorders>
              <w:top w:val="single" w:sz="4" w:space="0" w:color="000000"/>
              <w:left w:val="single" w:sz="4" w:space="0" w:color="000000"/>
              <w:bottom w:val="single" w:sz="4" w:space="0" w:color="000000"/>
            </w:tcBorders>
            <w:shd w:val="clear" w:color="auto" w:fill="auto"/>
          </w:tcPr>
          <w:p w14:paraId="056E874D" w14:textId="77777777" w:rsidR="00EF09ED" w:rsidRPr="00F136A4" w:rsidRDefault="00EF09ED" w:rsidP="00EA51FE">
            <w:pPr>
              <w:widowControl w:val="0"/>
              <w:ind w:left="-108" w:right="-108"/>
              <w:jc w:val="center"/>
            </w:pPr>
            <w:r w:rsidRPr="00F136A4">
              <w:rPr>
                <w:rFonts w:eastAsia="Arial"/>
                <w:lang w:eastAsia="uk-UA" w:bidi="uk-UA"/>
              </w:rPr>
              <w:t>Ціна</w:t>
            </w:r>
          </w:p>
          <w:p w14:paraId="7C493D0E" w14:textId="77777777" w:rsidR="00EF09ED" w:rsidRPr="00F136A4" w:rsidRDefault="00EF09ED" w:rsidP="00EA51FE">
            <w:pPr>
              <w:widowControl w:val="0"/>
              <w:ind w:left="-108" w:right="-108"/>
              <w:jc w:val="center"/>
            </w:pPr>
            <w:r w:rsidRPr="00F136A4">
              <w:rPr>
                <w:rFonts w:eastAsia="Times New Roman"/>
                <w:lang w:eastAsia="uk-UA" w:bidi="uk-UA"/>
              </w:rPr>
              <w:t xml:space="preserve"> бе</w:t>
            </w:r>
            <w:r w:rsidRPr="00F136A4">
              <w:rPr>
                <w:rFonts w:eastAsia="Arial"/>
                <w:lang w:eastAsia="uk-UA" w:bidi="uk-UA"/>
              </w:rPr>
              <w:t>з ПДВ (грн.)</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8491C" w14:textId="77777777" w:rsidR="00EF09ED" w:rsidRPr="00F136A4" w:rsidRDefault="00EF09ED" w:rsidP="00EA51FE">
            <w:pPr>
              <w:widowControl w:val="0"/>
              <w:jc w:val="center"/>
            </w:pPr>
            <w:r w:rsidRPr="00F136A4">
              <w:rPr>
                <w:rFonts w:eastAsia="Arial"/>
                <w:lang w:eastAsia="uk-UA" w:bidi="uk-UA"/>
              </w:rPr>
              <w:t>Сума</w:t>
            </w:r>
          </w:p>
          <w:p w14:paraId="58D976EF" w14:textId="77777777" w:rsidR="00EF09ED" w:rsidRPr="00F136A4" w:rsidRDefault="00EF09ED" w:rsidP="00EA51FE">
            <w:pPr>
              <w:widowControl w:val="0"/>
              <w:jc w:val="center"/>
            </w:pPr>
            <w:r w:rsidRPr="00F136A4">
              <w:rPr>
                <w:rFonts w:eastAsia="Arial"/>
                <w:lang w:eastAsia="uk-UA" w:bidi="uk-UA"/>
              </w:rPr>
              <w:t>без ПДВ (грн.)</w:t>
            </w:r>
          </w:p>
        </w:tc>
      </w:tr>
      <w:tr w:rsidR="00EF09ED" w:rsidRPr="0004645E" w14:paraId="09FC1DAC"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113BAD48" w14:textId="77777777" w:rsidR="00EF09ED" w:rsidRPr="00974A7B" w:rsidRDefault="00EF09ED" w:rsidP="00EA51FE">
            <w:pPr>
              <w:widowControl w:val="0"/>
              <w:jc w:val="center"/>
            </w:pPr>
            <w:r w:rsidRPr="00974A7B">
              <w:rPr>
                <w:rFonts w:eastAsia="Arial"/>
                <w:lang w:eastAsia="uk-UA" w:bidi="uk-UA"/>
              </w:rPr>
              <w:t>1</w:t>
            </w:r>
          </w:p>
        </w:tc>
        <w:tc>
          <w:tcPr>
            <w:tcW w:w="2103" w:type="dxa"/>
            <w:tcBorders>
              <w:top w:val="single" w:sz="4" w:space="0" w:color="000000"/>
              <w:left w:val="single" w:sz="4" w:space="0" w:color="000000"/>
              <w:bottom w:val="single" w:sz="4" w:space="0" w:color="000000"/>
            </w:tcBorders>
            <w:shd w:val="clear" w:color="auto" w:fill="auto"/>
          </w:tcPr>
          <w:p w14:paraId="39736219" w14:textId="77777777" w:rsidR="00EF09ED" w:rsidRPr="00374ACE"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A8722BD" w14:textId="77777777" w:rsidR="00EF09ED" w:rsidRPr="0019052F"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4D4C7557" w14:textId="77777777" w:rsidR="00EF09ED" w:rsidRPr="00374ACE"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093E6BCB" w14:textId="77777777" w:rsidR="00EF09ED" w:rsidRPr="00374ACE"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AB9EE6A" w14:textId="77777777" w:rsidR="00EF09ED" w:rsidRPr="00974A7B" w:rsidRDefault="00EF09ED" w:rsidP="00EA51FE">
            <w:pPr>
              <w:jc w:val="right"/>
            </w:pPr>
            <w:r>
              <w:t xml:space="preserve"> </w:t>
            </w:r>
          </w:p>
        </w:tc>
      </w:tr>
      <w:tr w:rsidR="00EF09ED" w:rsidRPr="0004645E" w14:paraId="7FC356ED"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280AF5B3" w14:textId="77777777" w:rsidR="00EF09ED" w:rsidRPr="00974A7B" w:rsidRDefault="00EF09ED" w:rsidP="00EA51FE">
            <w:pPr>
              <w:widowControl w:val="0"/>
              <w:jc w:val="center"/>
              <w:rPr>
                <w:rFonts w:eastAsia="Arial"/>
                <w:lang w:eastAsia="uk-UA" w:bidi="uk-UA"/>
              </w:rPr>
            </w:pPr>
            <w:r>
              <w:rPr>
                <w:rFonts w:eastAsia="Arial"/>
                <w:lang w:eastAsia="uk-UA" w:bidi="uk-UA"/>
              </w:rPr>
              <w:t>2</w:t>
            </w:r>
          </w:p>
        </w:tc>
        <w:tc>
          <w:tcPr>
            <w:tcW w:w="2103" w:type="dxa"/>
            <w:tcBorders>
              <w:top w:val="single" w:sz="4" w:space="0" w:color="000000"/>
              <w:left w:val="single" w:sz="4" w:space="0" w:color="000000"/>
              <w:bottom w:val="single" w:sz="4" w:space="0" w:color="000000"/>
            </w:tcBorders>
            <w:shd w:val="clear" w:color="auto" w:fill="auto"/>
          </w:tcPr>
          <w:p w14:paraId="47809FE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2C844760"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69B30683" w14:textId="77777777" w:rsidR="00EF09ED"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140DCB39" w14:textId="77777777" w:rsidR="00EF09ED"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03A184E" w14:textId="77777777" w:rsidR="00EF09ED" w:rsidRDefault="00EF09ED" w:rsidP="00EA51FE">
            <w:pPr>
              <w:jc w:val="right"/>
            </w:pPr>
            <w:r>
              <w:t xml:space="preserve"> </w:t>
            </w:r>
          </w:p>
        </w:tc>
      </w:tr>
      <w:tr w:rsidR="00EF09ED" w:rsidRPr="0004645E" w14:paraId="623CDCB4"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03EAC633" w14:textId="77777777" w:rsidR="00EF09ED" w:rsidRPr="00974A7B" w:rsidRDefault="00EF09ED" w:rsidP="00EA51FE">
            <w:pPr>
              <w:widowControl w:val="0"/>
              <w:jc w:val="center"/>
              <w:rPr>
                <w:rFonts w:eastAsia="Arial"/>
                <w:lang w:eastAsia="uk-UA" w:bidi="uk-UA"/>
              </w:rPr>
            </w:pPr>
            <w:r>
              <w:rPr>
                <w:rFonts w:eastAsia="Arial"/>
                <w:lang w:eastAsia="uk-UA" w:bidi="uk-UA"/>
              </w:rPr>
              <w:t>3</w:t>
            </w:r>
          </w:p>
        </w:tc>
        <w:tc>
          <w:tcPr>
            <w:tcW w:w="2103" w:type="dxa"/>
            <w:tcBorders>
              <w:top w:val="single" w:sz="4" w:space="0" w:color="000000"/>
              <w:left w:val="single" w:sz="4" w:space="0" w:color="000000"/>
              <w:bottom w:val="single" w:sz="4" w:space="0" w:color="000000"/>
            </w:tcBorders>
            <w:shd w:val="clear" w:color="auto" w:fill="auto"/>
          </w:tcPr>
          <w:p w14:paraId="60C24EF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95D5685"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2CCCE38A" w14:textId="77777777" w:rsidR="00EF09ED"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4B41F9F4" w14:textId="77777777" w:rsidR="00EF09ED"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D1ED0CB" w14:textId="77777777" w:rsidR="00EF09ED" w:rsidRDefault="00EF09ED" w:rsidP="00EA51FE">
            <w:pPr>
              <w:jc w:val="right"/>
            </w:pPr>
            <w:r>
              <w:t xml:space="preserve"> </w:t>
            </w:r>
          </w:p>
        </w:tc>
      </w:tr>
      <w:tr w:rsidR="00EF09ED" w:rsidRPr="00974A7B" w14:paraId="142E5ACC" w14:textId="77777777" w:rsidTr="00F518D9">
        <w:trPr>
          <w:trHeight w:val="290"/>
        </w:trPr>
        <w:tc>
          <w:tcPr>
            <w:tcW w:w="7881" w:type="dxa"/>
            <w:gridSpan w:val="5"/>
            <w:tcBorders>
              <w:top w:val="single" w:sz="4" w:space="0" w:color="auto"/>
              <w:left w:val="single" w:sz="6" w:space="0" w:color="000000"/>
              <w:bottom w:val="single" w:sz="6" w:space="0" w:color="000000"/>
            </w:tcBorders>
            <w:shd w:val="clear" w:color="auto" w:fill="auto"/>
            <w:vAlign w:val="center"/>
          </w:tcPr>
          <w:p w14:paraId="53EBC0E1" w14:textId="77777777" w:rsidR="00EF09ED" w:rsidRPr="00974A7B" w:rsidRDefault="00EF09ED" w:rsidP="00EA51FE">
            <w:pPr>
              <w:widowControl w:val="0"/>
              <w:jc w:val="right"/>
            </w:pPr>
            <w:r w:rsidRPr="00974A7B">
              <w:rPr>
                <w:rFonts w:eastAsia="Arial"/>
                <w:lang w:eastAsia="uk-UA" w:bidi="uk-UA"/>
              </w:rPr>
              <w:t>В</w:t>
            </w:r>
            <w:r>
              <w:rPr>
                <w:rFonts w:eastAsia="Arial"/>
                <w:lang w:eastAsia="uk-UA" w:bidi="uk-UA"/>
              </w:rPr>
              <w:t>сього</w:t>
            </w:r>
            <w:r w:rsidRPr="00974A7B">
              <w:rPr>
                <w:rFonts w:eastAsia="Arial"/>
                <w:lang w:eastAsia="uk-UA" w:bidi="uk-UA"/>
              </w:rPr>
              <w:t>:</w:t>
            </w:r>
          </w:p>
        </w:tc>
        <w:tc>
          <w:tcPr>
            <w:tcW w:w="2552" w:type="dxa"/>
            <w:tcBorders>
              <w:top w:val="single" w:sz="4" w:space="0" w:color="auto"/>
              <w:left w:val="single" w:sz="6" w:space="0" w:color="000000"/>
              <w:bottom w:val="single" w:sz="4" w:space="0" w:color="000000"/>
              <w:right w:val="single" w:sz="4" w:space="0" w:color="000000"/>
            </w:tcBorders>
            <w:shd w:val="clear" w:color="auto" w:fill="auto"/>
            <w:vAlign w:val="bottom"/>
          </w:tcPr>
          <w:p w14:paraId="16534943" w14:textId="77777777" w:rsidR="00EF09ED" w:rsidRPr="00974A7B" w:rsidRDefault="00EF09ED" w:rsidP="00EA51FE">
            <w:pPr>
              <w:jc w:val="right"/>
              <w:rPr>
                <w:bCs/>
              </w:rPr>
            </w:pPr>
            <w:r>
              <w:rPr>
                <w:bCs/>
              </w:rPr>
              <w:t xml:space="preserve"> </w:t>
            </w:r>
          </w:p>
        </w:tc>
      </w:tr>
      <w:tr w:rsidR="00EF09ED" w:rsidRPr="00974A7B" w14:paraId="5CEF1291" w14:textId="77777777" w:rsidTr="00F518D9">
        <w:trPr>
          <w:trHeight w:val="250"/>
        </w:trPr>
        <w:tc>
          <w:tcPr>
            <w:tcW w:w="7881" w:type="dxa"/>
            <w:gridSpan w:val="5"/>
            <w:tcBorders>
              <w:top w:val="single" w:sz="6" w:space="0" w:color="000000"/>
              <w:left w:val="single" w:sz="6" w:space="0" w:color="000000"/>
              <w:bottom w:val="single" w:sz="6" w:space="0" w:color="000000"/>
            </w:tcBorders>
            <w:shd w:val="clear" w:color="auto" w:fill="auto"/>
            <w:vAlign w:val="center"/>
          </w:tcPr>
          <w:p w14:paraId="515DF436" w14:textId="77777777" w:rsidR="00EF09ED" w:rsidRPr="00974A7B" w:rsidRDefault="00EF09ED" w:rsidP="00EA51FE">
            <w:pPr>
              <w:widowControl w:val="0"/>
              <w:jc w:val="right"/>
            </w:pPr>
            <w:r w:rsidRPr="00974A7B">
              <w:rPr>
                <w:rFonts w:eastAsia="Times New Roman"/>
                <w:lang w:eastAsia="uk-UA" w:bidi="uk-UA"/>
              </w:rPr>
              <w:t xml:space="preserve"> </w:t>
            </w:r>
            <w:r w:rsidRPr="00974A7B">
              <w:rPr>
                <w:rFonts w:eastAsia="Arial"/>
                <w:lang w:eastAsia="uk-UA" w:bidi="uk-UA"/>
              </w:rPr>
              <w:t>ПДВ:</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1C6EACFC" w14:textId="77777777" w:rsidR="00EF09ED" w:rsidRPr="00974A7B" w:rsidRDefault="00EF09ED" w:rsidP="00EA51FE">
            <w:pPr>
              <w:jc w:val="right"/>
              <w:rPr>
                <w:bCs/>
              </w:rPr>
            </w:pPr>
            <w:r>
              <w:rPr>
                <w:bCs/>
              </w:rPr>
              <w:t xml:space="preserve"> </w:t>
            </w:r>
          </w:p>
        </w:tc>
      </w:tr>
      <w:tr w:rsidR="00EF09ED" w:rsidRPr="00974A7B" w14:paraId="57269015" w14:textId="77777777" w:rsidTr="00F518D9">
        <w:trPr>
          <w:trHeight w:val="252"/>
        </w:trPr>
        <w:tc>
          <w:tcPr>
            <w:tcW w:w="7881" w:type="dxa"/>
            <w:gridSpan w:val="5"/>
            <w:tcBorders>
              <w:top w:val="single" w:sz="6" w:space="0" w:color="000000"/>
              <w:left w:val="single" w:sz="6" w:space="0" w:color="000000"/>
              <w:bottom w:val="single" w:sz="6" w:space="0" w:color="000000"/>
            </w:tcBorders>
            <w:shd w:val="clear" w:color="auto" w:fill="auto"/>
            <w:vAlign w:val="center"/>
          </w:tcPr>
          <w:p w14:paraId="5AA82867" w14:textId="77777777" w:rsidR="00EF09ED" w:rsidRPr="00974A7B" w:rsidRDefault="00EF09ED" w:rsidP="00EA51FE">
            <w:pPr>
              <w:widowControl w:val="0"/>
              <w:jc w:val="right"/>
            </w:pPr>
            <w:r w:rsidRPr="00974A7B">
              <w:rPr>
                <w:rFonts w:eastAsia="Arial"/>
                <w:b/>
                <w:lang w:eastAsia="uk-UA" w:bidi="uk-UA"/>
              </w:rPr>
              <w:t>Разом до сплати:</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0022EE8F" w14:textId="77777777" w:rsidR="00EF09ED" w:rsidRPr="00E94113" w:rsidRDefault="00EF09ED" w:rsidP="00EA51FE">
            <w:pPr>
              <w:jc w:val="right"/>
              <w:rPr>
                <w:bCs/>
              </w:rPr>
            </w:pPr>
            <w:r>
              <w:rPr>
                <w:bCs/>
              </w:rPr>
              <w:t xml:space="preserve"> </w:t>
            </w:r>
          </w:p>
        </w:tc>
      </w:tr>
    </w:tbl>
    <w:p w14:paraId="2E6B1AB4" w14:textId="77777777" w:rsidR="003E3BFC" w:rsidRPr="0018100C" w:rsidRDefault="003E3BFC" w:rsidP="003E3BFC">
      <w:pPr>
        <w:tabs>
          <w:tab w:val="left" w:pos="567"/>
        </w:tabs>
        <w:jc w:val="both"/>
        <w:rPr>
          <w:sz w:val="22"/>
        </w:rPr>
      </w:pPr>
    </w:p>
    <w:p w14:paraId="664EB1A7" w14:textId="77777777" w:rsidR="003E3BFC" w:rsidRPr="0018100C" w:rsidRDefault="003E3BFC" w:rsidP="003E3BFC">
      <w:pPr>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04BBB5AD" w:rsidR="003E3BFC" w:rsidRPr="0018100C" w:rsidRDefault="00830E43" w:rsidP="00016887">
      <w:pPr>
        <w:tabs>
          <w:tab w:val="left" w:pos="540"/>
        </w:tabs>
        <w:jc w:val="both"/>
        <w:rPr>
          <w:rFonts w:eastAsia="Times New Roman"/>
        </w:rPr>
      </w:pPr>
      <w:r w:rsidRPr="0018100C">
        <w:t xml:space="preserve">10. </w:t>
      </w:r>
      <w:r w:rsidRPr="0018100C">
        <w:rPr>
          <w:rFonts w:eastAsia="Times New Roman"/>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77777777" w:rsidR="003E3BFC" w:rsidRPr="0018100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71209FAD" w14:textId="77777777"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закупівель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5C0C72" w:rsidRDefault="003E3BFC" w:rsidP="00AD79E4">
      <w:pPr>
        <w:ind w:right="-37"/>
        <w:rPr>
          <w:rFonts w:eastAsia="Times New Roman"/>
          <w:b/>
          <w:bCs/>
          <w:sz w:val="20"/>
          <w:szCs w:val="20"/>
          <w:lang w:val="ru-RU"/>
        </w:rPr>
      </w:pPr>
    </w:p>
    <w:p w14:paraId="6BE1B42E" w14:textId="77777777" w:rsidR="00894B2D" w:rsidRPr="005C0C72" w:rsidRDefault="00894B2D" w:rsidP="00AD79E4">
      <w:pPr>
        <w:ind w:right="-37"/>
        <w:jc w:val="right"/>
        <w:rPr>
          <w:b/>
          <w:lang w:val="ru-RU"/>
        </w:rPr>
      </w:pPr>
    </w:p>
    <w:p w14:paraId="03375A8E" w14:textId="77777777" w:rsidR="00894B2D" w:rsidRPr="005C0C72" w:rsidRDefault="00894B2D" w:rsidP="00AD79E4">
      <w:pPr>
        <w:ind w:right="-37"/>
        <w:jc w:val="right"/>
        <w:rPr>
          <w:b/>
          <w:lang w:val="ru-RU"/>
        </w:rPr>
      </w:pPr>
    </w:p>
    <w:p w14:paraId="0B82B123" w14:textId="77777777" w:rsidR="00894B2D" w:rsidRPr="005C0C72" w:rsidRDefault="00894B2D" w:rsidP="00AD79E4">
      <w:pPr>
        <w:ind w:right="-37"/>
        <w:jc w:val="right"/>
        <w:rPr>
          <w:b/>
          <w:lang w:val="ru-RU"/>
        </w:rPr>
      </w:pPr>
    </w:p>
    <w:p w14:paraId="34D0C302" w14:textId="77777777" w:rsidR="00605844" w:rsidRDefault="00605844" w:rsidP="00894B2D">
      <w:pPr>
        <w:jc w:val="right"/>
        <w:rPr>
          <w:b/>
        </w:rPr>
      </w:pPr>
    </w:p>
    <w:p w14:paraId="736583C6" w14:textId="77777777" w:rsidR="00605844" w:rsidRDefault="00605844" w:rsidP="00894B2D">
      <w:pPr>
        <w:jc w:val="right"/>
        <w:rPr>
          <w:b/>
        </w:rPr>
      </w:pPr>
    </w:p>
    <w:p w14:paraId="15F2FECB" w14:textId="77777777" w:rsidR="00605844" w:rsidRDefault="00605844" w:rsidP="00894B2D">
      <w:pPr>
        <w:jc w:val="right"/>
        <w:rPr>
          <w:b/>
        </w:rPr>
      </w:pPr>
    </w:p>
    <w:p w14:paraId="0361309E" w14:textId="77777777" w:rsidR="00605844" w:rsidRDefault="00605844" w:rsidP="00894B2D">
      <w:pPr>
        <w:jc w:val="right"/>
        <w:rPr>
          <w:b/>
        </w:rPr>
      </w:pPr>
    </w:p>
    <w:p w14:paraId="1383E8A6" w14:textId="77777777" w:rsidR="00605844" w:rsidRDefault="00605844" w:rsidP="00894B2D">
      <w:pPr>
        <w:jc w:val="right"/>
        <w:rPr>
          <w:b/>
        </w:rPr>
      </w:pPr>
    </w:p>
    <w:p w14:paraId="5811FE1D" w14:textId="77777777" w:rsidR="00605844" w:rsidRDefault="00605844" w:rsidP="00894B2D">
      <w:pPr>
        <w:jc w:val="right"/>
        <w:rPr>
          <w:b/>
        </w:rPr>
      </w:pPr>
    </w:p>
    <w:p w14:paraId="6E362F00" w14:textId="77777777" w:rsidR="00605844" w:rsidRDefault="00605844" w:rsidP="00894B2D">
      <w:pPr>
        <w:jc w:val="right"/>
        <w:rPr>
          <w:b/>
        </w:rPr>
      </w:pPr>
    </w:p>
    <w:p w14:paraId="0AB60E85" w14:textId="77777777" w:rsidR="00EF09ED" w:rsidRDefault="00EF09ED" w:rsidP="00894B2D">
      <w:pPr>
        <w:jc w:val="right"/>
        <w:rPr>
          <w:b/>
        </w:rPr>
      </w:pPr>
    </w:p>
    <w:p w14:paraId="118614AC" w14:textId="77777777" w:rsidR="00EF09ED" w:rsidRDefault="00EF09ED" w:rsidP="00894B2D">
      <w:pPr>
        <w:jc w:val="right"/>
        <w:rPr>
          <w:b/>
        </w:rPr>
      </w:pPr>
    </w:p>
    <w:p w14:paraId="02C02EBE" w14:textId="77777777" w:rsidR="00804067" w:rsidRPr="003E4F78" w:rsidRDefault="00804067" w:rsidP="00804067">
      <w:pPr>
        <w:jc w:val="right"/>
        <w:rPr>
          <w:b/>
        </w:rPr>
      </w:pPr>
    </w:p>
    <w:p w14:paraId="6DAABFBE" w14:textId="77777777" w:rsidR="00244BB9" w:rsidRPr="001F328B" w:rsidRDefault="00244BB9" w:rsidP="00244BB9">
      <w:pPr>
        <w:jc w:val="right"/>
        <w:rPr>
          <w:b/>
        </w:rPr>
      </w:pPr>
    </w:p>
    <w:p w14:paraId="4A8AC440" w14:textId="77777777" w:rsidR="00244BB9" w:rsidRPr="001F328B" w:rsidRDefault="00244BB9" w:rsidP="00244BB9">
      <w:pPr>
        <w:jc w:val="right"/>
        <w:rPr>
          <w:b/>
        </w:rPr>
      </w:pPr>
      <w:r w:rsidRPr="001F328B">
        <w:rPr>
          <w:b/>
        </w:rPr>
        <w:t>ДОДАТОК № 4</w:t>
      </w:r>
    </w:p>
    <w:p w14:paraId="7AB6CB45" w14:textId="60B3A034" w:rsidR="00244BB9" w:rsidRPr="00F03354" w:rsidRDefault="00244BB9" w:rsidP="00F03354">
      <w:pPr>
        <w:ind w:right="-37"/>
        <w:jc w:val="right"/>
        <w:rPr>
          <w:rFonts w:eastAsia="Times New Roman"/>
          <w:b/>
          <w:bCs/>
        </w:rPr>
      </w:pPr>
      <w:r w:rsidRPr="001F328B">
        <w:rPr>
          <w:rFonts w:eastAsia="Times New Roman"/>
          <w:b/>
          <w:bCs/>
        </w:rPr>
        <w:t xml:space="preserve"> до тендерної документації</w:t>
      </w:r>
    </w:p>
    <w:p w14:paraId="75A9806E" w14:textId="513F5541" w:rsidR="00EE3BE8" w:rsidRPr="007F4E22" w:rsidRDefault="00EE3BE8" w:rsidP="007F4E22">
      <w:pPr>
        <w:ind w:left="5664"/>
        <w:jc w:val="both"/>
        <w:rPr>
          <w:lang w:val="en-US"/>
        </w:rPr>
      </w:pPr>
    </w:p>
    <w:p w14:paraId="02B0F01B" w14:textId="77777777" w:rsidR="00EE3BE8" w:rsidRDefault="00EE3BE8" w:rsidP="00EE3BE8">
      <w:pPr>
        <w:shd w:val="clear" w:color="auto" w:fill="FFFFFF"/>
        <w:ind w:left="142"/>
        <w:jc w:val="center"/>
        <w:textAlignment w:val="baseline"/>
        <w:rPr>
          <w:rFonts w:eastAsiaTheme="minorHAnsi"/>
          <w:b/>
          <w:color w:val="000000" w:themeColor="text1"/>
        </w:rPr>
      </w:pPr>
      <w:r w:rsidRPr="009D29D3">
        <w:rPr>
          <w:rFonts w:eastAsiaTheme="minorHAnsi"/>
          <w:b/>
          <w:color w:val="000000" w:themeColor="text1"/>
        </w:rPr>
        <w:t>Інформація про необхідні технічні, якісні та кількісні характеристики предмета закупівлі</w:t>
      </w:r>
      <w:r>
        <w:rPr>
          <w:rFonts w:eastAsiaTheme="minorHAnsi"/>
          <w:b/>
          <w:color w:val="000000" w:themeColor="text1"/>
        </w:rPr>
        <w:t xml:space="preserve">: </w:t>
      </w:r>
    </w:p>
    <w:p w14:paraId="6EAFD9F8" w14:textId="2085FE46" w:rsidR="00F03354" w:rsidRDefault="00EE3BE8" w:rsidP="00EE3BE8">
      <w:pPr>
        <w:shd w:val="clear" w:color="auto" w:fill="FFFFFF"/>
        <w:ind w:left="142"/>
        <w:jc w:val="center"/>
        <w:textAlignment w:val="baseline"/>
      </w:pPr>
      <w:bookmarkStart w:id="32" w:name="_Hlk162268452"/>
      <w:r w:rsidRPr="00612FE4">
        <w:rPr>
          <w:rFonts w:eastAsiaTheme="minorHAnsi"/>
          <w:color w:val="000000" w:themeColor="text1"/>
        </w:rPr>
        <w:t xml:space="preserve">Люки каналізаційні, Адаптаційні опірні </w:t>
      </w:r>
      <w:r w:rsidRPr="00612FE4">
        <w:t xml:space="preserve">залізобетонні кільця,  </w:t>
      </w:r>
      <w:r w:rsidRPr="00612FE4">
        <w:rPr>
          <w:bCs/>
        </w:rPr>
        <w:t>Демферна вставка ремонтна</w:t>
      </w:r>
      <w:r w:rsidR="002F02C4">
        <w:rPr>
          <w:bCs/>
        </w:rPr>
        <w:t>, монтажна суміш</w:t>
      </w:r>
      <w:r>
        <w:rPr>
          <w:bCs/>
        </w:rPr>
        <w:t xml:space="preserve"> </w:t>
      </w:r>
      <w:r w:rsidRPr="00612FE4">
        <w:t>(код згідно ДК 021-2015 року 44420000-0  Будівельні товари)</w:t>
      </w:r>
      <w:bookmarkEnd w:id="32"/>
      <w:r w:rsidRPr="00612FE4">
        <w:t xml:space="preserve"> </w:t>
      </w:r>
    </w:p>
    <w:p w14:paraId="58F7F4D4" w14:textId="6615D596" w:rsidR="00EE3BE8" w:rsidRPr="00612FE4" w:rsidRDefault="00EE3BE8" w:rsidP="00EE3BE8">
      <w:pPr>
        <w:shd w:val="clear" w:color="auto" w:fill="FFFFFF"/>
        <w:ind w:left="142"/>
        <w:jc w:val="center"/>
        <w:textAlignment w:val="baseline"/>
        <w:rPr>
          <w:rFonts w:eastAsiaTheme="minorHAnsi"/>
          <w:color w:val="000000" w:themeColor="text1"/>
        </w:rPr>
      </w:pPr>
      <w:r w:rsidRPr="00612FE4">
        <w:t xml:space="preserve">  </w:t>
      </w:r>
    </w:p>
    <w:p w14:paraId="3B784BA0" w14:textId="77777777" w:rsidR="00EE3BE8" w:rsidRDefault="00EE3BE8" w:rsidP="00EE3BE8">
      <w:pPr>
        <w:shd w:val="clear" w:color="auto" w:fill="FFFFFF"/>
        <w:ind w:left="142"/>
        <w:jc w:val="center"/>
        <w:textAlignment w:val="baseline"/>
        <w:rPr>
          <w:rFonts w:eastAsiaTheme="minorHAnsi"/>
          <w:b/>
          <w:color w:val="000000" w:themeColor="text1"/>
        </w:rPr>
      </w:pPr>
      <w:r>
        <w:rPr>
          <w:rFonts w:eastAsiaTheme="minorHAnsi"/>
          <w:b/>
          <w:color w:val="000000" w:themeColor="text1"/>
        </w:rPr>
        <w:t xml:space="preserve"> І. ТЕХНІЧНА СПЕЦИФІКАЦІЯ</w:t>
      </w:r>
    </w:p>
    <w:p w14:paraId="10FA051B" w14:textId="77777777" w:rsidR="00EE3BE8" w:rsidRPr="009D29D3" w:rsidRDefault="00EE3BE8" w:rsidP="00EE3BE8">
      <w:pPr>
        <w:shd w:val="clear" w:color="auto" w:fill="FFFFFF"/>
        <w:ind w:left="142"/>
        <w:jc w:val="center"/>
        <w:textAlignment w:val="baseline"/>
        <w:rPr>
          <w:rFonts w:eastAsiaTheme="minorHAnsi"/>
          <w:b/>
          <w:color w:val="000000" w:themeColor="text1"/>
        </w:rPr>
      </w:pPr>
      <w:r>
        <w:rPr>
          <w:rFonts w:eastAsiaTheme="minorHAnsi"/>
          <w:b/>
          <w:color w:val="000000" w:themeColor="text1"/>
        </w:rPr>
        <w:t>Люки каналізаційні</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6662"/>
        <w:gridCol w:w="1443"/>
        <w:gridCol w:w="1559"/>
      </w:tblGrid>
      <w:tr w:rsidR="00EE3BE8" w:rsidRPr="00993DAB" w14:paraId="03C88DFC" w14:textId="77777777" w:rsidTr="00EE3BE8">
        <w:tc>
          <w:tcPr>
            <w:tcW w:w="534" w:type="dxa"/>
            <w:tcBorders>
              <w:top w:val="single" w:sz="6" w:space="0" w:color="auto"/>
              <w:left w:val="single" w:sz="6" w:space="0" w:color="auto"/>
              <w:bottom w:val="single" w:sz="6" w:space="0" w:color="auto"/>
              <w:right w:val="single" w:sz="6" w:space="0" w:color="auto"/>
            </w:tcBorders>
            <w:vAlign w:val="center"/>
          </w:tcPr>
          <w:p w14:paraId="62A29753" w14:textId="77777777" w:rsidR="00EE3BE8" w:rsidRPr="00993DAB" w:rsidRDefault="00EE3BE8" w:rsidP="00EE3BE8">
            <w:pPr>
              <w:jc w:val="center"/>
              <w:rPr>
                <w:b/>
                <w:bCs/>
              </w:rPr>
            </w:pPr>
            <w:r w:rsidRPr="00993DAB">
              <w:rPr>
                <w:b/>
                <w:bCs/>
              </w:rPr>
              <w:t>№</w:t>
            </w:r>
          </w:p>
        </w:tc>
        <w:tc>
          <w:tcPr>
            <w:tcW w:w="6662" w:type="dxa"/>
            <w:tcBorders>
              <w:top w:val="single" w:sz="6" w:space="0" w:color="auto"/>
              <w:left w:val="single" w:sz="6" w:space="0" w:color="auto"/>
              <w:bottom w:val="single" w:sz="6" w:space="0" w:color="auto"/>
              <w:right w:val="single" w:sz="6" w:space="0" w:color="auto"/>
            </w:tcBorders>
            <w:vAlign w:val="center"/>
          </w:tcPr>
          <w:p w14:paraId="1294460A" w14:textId="77777777" w:rsidR="00EE3BE8" w:rsidRPr="00993DAB" w:rsidRDefault="00EE3BE8" w:rsidP="00EE3BE8">
            <w:pPr>
              <w:jc w:val="center"/>
              <w:rPr>
                <w:b/>
                <w:bCs/>
              </w:rPr>
            </w:pPr>
            <w:r w:rsidRPr="00993DAB">
              <w:rPr>
                <w:b/>
                <w:bCs/>
              </w:rPr>
              <w:t>Найменування предмету закупівлі</w:t>
            </w:r>
          </w:p>
        </w:tc>
        <w:tc>
          <w:tcPr>
            <w:tcW w:w="1443" w:type="dxa"/>
            <w:tcBorders>
              <w:top w:val="single" w:sz="6" w:space="0" w:color="auto"/>
              <w:left w:val="single" w:sz="6" w:space="0" w:color="auto"/>
              <w:bottom w:val="single" w:sz="6" w:space="0" w:color="auto"/>
              <w:right w:val="single" w:sz="6" w:space="0" w:color="auto"/>
            </w:tcBorders>
            <w:vAlign w:val="center"/>
          </w:tcPr>
          <w:p w14:paraId="5D4F9CE9" w14:textId="77777777" w:rsidR="00EE3BE8" w:rsidRPr="00993DAB" w:rsidRDefault="00EE3BE8" w:rsidP="00EE3BE8">
            <w:pPr>
              <w:jc w:val="center"/>
              <w:rPr>
                <w:b/>
                <w:bCs/>
              </w:rPr>
            </w:pPr>
            <w:r w:rsidRPr="00993DAB">
              <w:rPr>
                <w:b/>
                <w:bCs/>
              </w:rPr>
              <w:t>Одиниці виміру</w:t>
            </w:r>
          </w:p>
        </w:tc>
        <w:tc>
          <w:tcPr>
            <w:tcW w:w="1559" w:type="dxa"/>
            <w:tcBorders>
              <w:top w:val="single" w:sz="6" w:space="0" w:color="auto"/>
              <w:left w:val="single" w:sz="6" w:space="0" w:color="auto"/>
              <w:bottom w:val="single" w:sz="6" w:space="0" w:color="auto"/>
              <w:right w:val="single" w:sz="6" w:space="0" w:color="auto"/>
            </w:tcBorders>
            <w:vAlign w:val="center"/>
          </w:tcPr>
          <w:p w14:paraId="52438816" w14:textId="77777777" w:rsidR="00EE3BE8" w:rsidRPr="00993DAB" w:rsidRDefault="00EE3BE8" w:rsidP="00EE3BE8">
            <w:pPr>
              <w:jc w:val="center"/>
              <w:rPr>
                <w:b/>
                <w:bCs/>
              </w:rPr>
            </w:pPr>
            <w:r w:rsidRPr="00993DAB">
              <w:rPr>
                <w:b/>
                <w:bCs/>
              </w:rPr>
              <w:t>К</w:t>
            </w:r>
            <w:r>
              <w:rPr>
                <w:b/>
                <w:bCs/>
                <w:lang w:val="en-US"/>
              </w:rPr>
              <w:t>-</w:t>
            </w:r>
            <w:r w:rsidRPr="00993DAB">
              <w:rPr>
                <w:b/>
                <w:bCs/>
              </w:rPr>
              <w:t>ть</w:t>
            </w:r>
          </w:p>
        </w:tc>
      </w:tr>
      <w:tr w:rsidR="00EE3BE8" w:rsidRPr="00993DAB" w14:paraId="32C23503" w14:textId="77777777" w:rsidTr="00EE3BE8">
        <w:trPr>
          <w:trHeight w:val="672"/>
        </w:trPr>
        <w:tc>
          <w:tcPr>
            <w:tcW w:w="534" w:type="dxa"/>
            <w:tcBorders>
              <w:top w:val="single" w:sz="6" w:space="0" w:color="auto"/>
              <w:left w:val="single" w:sz="6" w:space="0" w:color="auto"/>
              <w:bottom w:val="single" w:sz="6" w:space="0" w:color="auto"/>
              <w:right w:val="single" w:sz="6" w:space="0" w:color="auto"/>
            </w:tcBorders>
            <w:vAlign w:val="center"/>
          </w:tcPr>
          <w:p w14:paraId="3FFBB5CB" w14:textId="77777777" w:rsidR="00EE3BE8" w:rsidRPr="00993DAB" w:rsidRDefault="00EE3BE8" w:rsidP="00EE3BE8">
            <w:pPr>
              <w:jc w:val="center"/>
            </w:pPr>
            <w:r>
              <w:rPr>
                <w:lang w:val="en-US"/>
              </w:rPr>
              <w:t>1</w:t>
            </w:r>
            <w:r w:rsidRPr="00993DAB">
              <w:t>.</w:t>
            </w:r>
          </w:p>
        </w:tc>
        <w:tc>
          <w:tcPr>
            <w:tcW w:w="6662" w:type="dxa"/>
            <w:tcBorders>
              <w:top w:val="single" w:sz="6" w:space="0" w:color="auto"/>
              <w:left w:val="single" w:sz="6" w:space="0" w:color="auto"/>
              <w:bottom w:val="single" w:sz="6" w:space="0" w:color="auto"/>
              <w:right w:val="single" w:sz="6" w:space="0" w:color="auto"/>
            </w:tcBorders>
          </w:tcPr>
          <w:p w14:paraId="3679FDE5" w14:textId="70DFC80A" w:rsidR="00EE3BE8" w:rsidRPr="005172DA" w:rsidRDefault="00EE3BE8" w:rsidP="00EE3BE8">
            <w:pPr>
              <w:jc w:val="both"/>
              <w:rPr>
                <w:bCs/>
              </w:rPr>
            </w:pPr>
            <w:r w:rsidRPr="005172DA">
              <w:t xml:space="preserve">Люк каналізаційний легкий </w:t>
            </w:r>
            <w:r>
              <w:t>бетон, чавун</w:t>
            </w:r>
            <w:r w:rsidRPr="005172DA">
              <w:t>, тип Л, клас навантаження А15 (1,5 т)</w:t>
            </w:r>
          </w:p>
        </w:tc>
        <w:tc>
          <w:tcPr>
            <w:tcW w:w="1443" w:type="dxa"/>
            <w:tcBorders>
              <w:top w:val="single" w:sz="6" w:space="0" w:color="auto"/>
              <w:left w:val="single" w:sz="6" w:space="0" w:color="auto"/>
              <w:bottom w:val="single" w:sz="6" w:space="0" w:color="auto"/>
              <w:right w:val="single" w:sz="6" w:space="0" w:color="auto"/>
            </w:tcBorders>
            <w:vAlign w:val="center"/>
          </w:tcPr>
          <w:p w14:paraId="010E092C" w14:textId="77777777" w:rsidR="00EE3BE8" w:rsidRPr="00993DAB" w:rsidRDefault="00EE3BE8" w:rsidP="00EE3BE8">
            <w:pPr>
              <w:jc w:val="center"/>
              <w:rPr>
                <w:bCs/>
              </w:rPr>
            </w:pPr>
            <w:r w:rsidRPr="00993DAB">
              <w:rPr>
                <w:bCs/>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12827B55" w14:textId="77777777" w:rsidR="00EE3BE8" w:rsidRPr="00993DAB" w:rsidRDefault="00EE3BE8" w:rsidP="00EE3BE8">
            <w:pPr>
              <w:jc w:val="center"/>
              <w:rPr>
                <w:bCs/>
              </w:rPr>
            </w:pPr>
            <w:r>
              <w:rPr>
                <w:bCs/>
              </w:rPr>
              <w:t>5</w:t>
            </w:r>
            <w:r w:rsidRPr="00993DAB">
              <w:rPr>
                <w:bCs/>
              </w:rPr>
              <w:t>0</w:t>
            </w:r>
          </w:p>
        </w:tc>
      </w:tr>
      <w:tr w:rsidR="00EE3BE8" w:rsidRPr="00993DAB" w14:paraId="52B3467B" w14:textId="77777777" w:rsidTr="00EE3BE8">
        <w:trPr>
          <w:trHeight w:val="666"/>
        </w:trPr>
        <w:tc>
          <w:tcPr>
            <w:tcW w:w="534" w:type="dxa"/>
            <w:tcBorders>
              <w:top w:val="single" w:sz="6" w:space="0" w:color="auto"/>
              <w:left w:val="single" w:sz="6" w:space="0" w:color="auto"/>
              <w:bottom w:val="single" w:sz="6" w:space="0" w:color="auto"/>
              <w:right w:val="single" w:sz="6" w:space="0" w:color="auto"/>
            </w:tcBorders>
            <w:vAlign w:val="center"/>
          </w:tcPr>
          <w:p w14:paraId="5F787DDB" w14:textId="77777777" w:rsidR="00EE3BE8" w:rsidRPr="00993DAB" w:rsidRDefault="00EE3BE8" w:rsidP="00EE3BE8">
            <w:pPr>
              <w:jc w:val="center"/>
            </w:pPr>
            <w:r>
              <w:rPr>
                <w:lang w:val="en-US"/>
              </w:rPr>
              <w:t>2</w:t>
            </w:r>
            <w:r w:rsidRPr="00993DAB">
              <w:t>.</w:t>
            </w:r>
          </w:p>
        </w:tc>
        <w:tc>
          <w:tcPr>
            <w:tcW w:w="6662" w:type="dxa"/>
            <w:tcBorders>
              <w:top w:val="single" w:sz="6" w:space="0" w:color="auto"/>
              <w:left w:val="single" w:sz="6" w:space="0" w:color="auto"/>
              <w:bottom w:val="single" w:sz="6" w:space="0" w:color="auto"/>
              <w:right w:val="single" w:sz="6" w:space="0" w:color="auto"/>
            </w:tcBorders>
          </w:tcPr>
          <w:p w14:paraId="2C8120E0" w14:textId="77777777" w:rsidR="00EE3BE8" w:rsidRPr="005172DA" w:rsidRDefault="00EE3BE8" w:rsidP="00EE3BE8">
            <w:pPr>
              <w:jc w:val="both"/>
              <w:rPr>
                <w:bCs/>
              </w:rPr>
            </w:pPr>
            <w:bookmarkStart w:id="33" w:name="_Hlk161407045"/>
            <w:r w:rsidRPr="005172DA">
              <w:t>Люк каналізаційний середній</w:t>
            </w:r>
            <w:r>
              <w:t>,</w:t>
            </w:r>
            <w:r w:rsidRPr="005172DA">
              <w:t xml:space="preserve"> чавун</w:t>
            </w:r>
            <w:r>
              <w:t>, бетон</w:t>
            </w:r>
            <w:r w:rsidRPr="005172DA">
              <w:t>, тип С, клас навантаження В125 (12,5т</w:t>
            </w:r>
            <w:r>
              <w:rPr>
                <w:lang w:val="en-US"/>
              </w:rPr>
              <w:t>)</w:t>
            </w:r>
            <w:r w:rsidRPr="005172DA">
              <w:t xml:space="preserve"> </w:t>
            </w:r>
            <w:bookmarkEnd w:id="33"/>
          </w:p>
        </w:tc>
        <w:tc>
          <w:tcPr>
            <w:tcW w:w="1443" w:type="dxa"/>
            <w:tcBorders>
              <w:top w:val="single" w:sz="6" w:space="0" w:color="auto"/>
              <w:left w:val="single" w:sz="6" w:space="0" w:color="auto"/>
              <w:bottom w:val="single" w:sz="6" w:space="0" w:color="auto"/>
              <w:right w:val="single" w:sz="6" w:space="0" w:color="auto"/>
            </w:tcBorders>
            <w:vAlign w:val="center"/>
          </w:tcPr>
          <w:p w14:paraId="70D6F927" w14:textId="77777777" w:rsidR="00EE3BE8" w:rsidRPr="00993DAB" w:rsidRDefault="00EE3BE8" w:rsidP="00EE3BE8">
            <w:pPr>
              <w:jc w:val="center"/>
              <w:rPr>
                <w:bCs/>
              </w:rPr>
            </w:pPr>
            <w:r w:rsidRPr="00993DAB">
              <w:rPr>
                <w:bCs/>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02214DD3" w14:textId="77777777" w:rsidR="00EE3BE8" w:rsidRPr="00993DAB" w:rsidRDefault="00EE3BE8" w:rsidP="00EE3BE8">
            <w:pPr>
              <w:jc w:val="center"/>
              <w:rPr>
                <w:bCs/>
              </w:rPr>
            </w:pPr>
            <w:r>
              <w:rPr>
                <w:bCs/>
              </w:rPr>
              <w:t>50</w:t>
            </w:r>
          </w:p>
        </w:tc>
      </w:tr>
      <w:tr w:rsidR="00EE3BE8" w:rsidRPr="00993DAB" w14:paraId="75B2B89A" w14:textId="77777777" w:rsidTr="00EE3BE8">
        <w:trPr>
          <w:trHeight w:val="674"/>
        </w:trPr>
        <w:tc>
          <w:tcPr>
            <w:tcW w:w="534" w:type="dxa"/>
            <w:tcBorders>
              <w:top w:val="single" w:sz="6" w:space="0" w:color="auto"/>
              <w:left w:val="single" w:sz="6" w:space="0" w:color="auto"/>
              <w:bottom w:val="single" w:sz="6" w:space="0" w:color="auto"/>
              <w:right w:val="single" w:sz="6" w:space="0" w:color="auto"/>
            </w:tcBorders>
            <w:vAlign w:val="center"/>
          </w:tcPr>
          <w:p w14:paraId="42A3CAAE" w14:textId="77777777" w:rsidR="00EE3BE8" w:rsidRPr="00993DAB" w:rsidRDefault="00EE3BE8" w:rsidP="00EE3BE8">
            <w:pPr>
              <w:jc w:val="center"/>
              <w:rPr>
                <w:bCs/>
              </w:rPr>
            </w:pPr>
            <w:r>
              <w:rPr>
                <w:bCs/>
                <w:lang w:val="en-US"/>
              </w:rPr>
              <w:t>3</w:t>
            </w:r>
            <w:r w:rsidRPr="00993DAB">
              <w:rPr>
                <w:bCs/>
              </w:rPr>
              <w:t>.</w:t>
            </w:r>
          </w:p>
        </w:tc>
        <w:tc>
          <w:tcPr>
            <w:tcW w:w="6662" w:type="dxa"/>
            <w:tcBorders>
              <w:top w:val="single" w:sz="6" w:space="0" w:color="auto"/>
              <w:left w:val="single" w:sz="6" w:space="0" w:color="auto"/>
              <w:bottom w:val="single" w:sz="6" w:space="0" w:color="auto"/>
              <w:right w:val="single" w:sz="6" w:space="0" w:color="auto"/>
            </w:tcBorders>
          </w:tcPr>
          <w:p w14:paraId="20A35891" w14:textId="77777777" w:rsidR="00EE3BE8" w:rsidRPr="0059750D" w:rsidRDefault="00EE3BE8" w:rsidP="00EE3BE8">
            <w:pPr>
              <w:jc w:val="both"/>
              <w:rPr>
                <w:bCs/>
              </w:rPr>
            </w:pPr>
            <w:r w:rsidRPr="002F2CD2">
              <w:rPr>
                <w:bCs/>
              </w:rPr>
              <w:t>Люк каналізаційний важкий магістральний</w:t>
            </w:r>
            <w:r>
              <w:rPr>
                <w:bCs/>
              </w:rPr>
              <w:t xml:space="preserve"> </w:t>
            </w:r>
            <w:r w:rsidRPr="002F2CD2">
              <w:rPr>
                <w:bCs/>
              </w:rPr>
              <w:t>герметичний тип ТМ, D400</w:t>
            </w:r>
            <w:r>
              <w:rPr>
                <w:bCs/>
                <w:lang w:val="en-US"/>
              </w:rPr>
              <w:t xml:space="preserve"> (40</w:t>
            </w:r>
            <w:r>
              <w:rPr>
                <w:bCs/>
              </w:rPr>
              <w:t xml:space="preserve"> т)</w:t>
            </w:r>
          </w:p>
        </w:tc>
        <w:tc>
          <w:tcPr>
            <w:tcW w:w="1443" w:type="dxa"/>
            <w:tcBorders>
              <w:top w:val="single" w:sz="6" w:space="0" w:color="auto"/>
              <w:left w:val="single" w:sz="6" w:space="0" w:color="auto"/>
              <w:bottom w:val="single" w:sz="6" w:space="0" w:color="auto"/>
              <w:right w:val="single" w:sz="6" w:space="0" w:color="auto"/>
            </w:tcBorders>
            <w:vAlign w:val="center"/>
          </w:tcPr>
          <w:p w14:paraId="358986F9" w14:textId="77777777" w:rsidR="00EE3BE8" w:rsidRPr="00993DAB" w:rsidRDefault="00EE3BE8" w:rsidP="00EE3BE8">
            <w:pPr>
              <w:jc w:val="center"/>
              <w:rPr>
                <w:bCs/>
              </w:rPr>
            </w:pPr>
            <w:r w:rsidRPr="00993DAB">
              <w:rPr>
                <w:bCs/>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780BBF31" w14:textId="77777777" w:rsidR="00EE3BE8" w:rsidRPr="00787DF4" w:rsidRDefault="00EE3BE8" w:rsidP="00EE3BE8">
            <w:pPr>
              <w:jc w:val="center"/>
              <w:rPr>
                <w:bCs/>
              </w:rPr>
            </w:pPr>
            <w:r>
              <w:rPr>
                <w:bCs/>
              </w:rPr>
              <w:t>20</w:t>
            </w:r>
          </w:p>
        </w:tc>
      </w:tr>
      <w:tr w:rsidR="00EE3BE8" w:rsidRPr="00993DAB" w14:paraId="6E005B4F" w14:textId="77777777" w:rsidTr="00EE3BE8">
        <w:trPr>
          <w:trHeight w:val="385"/>
        </w:trPr>
        <w:tc>
          <w:tcPr>
            <w:tcW w:w="534" w:type="dxa"/>
            <w:tcBorders>
              <w:top w:val="single" w:sz="6" w:space="0" w:color="auto"/>
              <w:left w:val="single" w:sz="6" w:space="0" w:color="auto"/>
              <w:bottom w:val="single" w:sz="6" w:space="0" w:color="auto"/>
              <w:right w:val="single" w:sz="6" w:space="0" w:color="auto"/>
            </w:tcBorders>
            <w:vAlign w:val="center"/>
          </w:tcPr>
          <w:p w14:paraId="6460EB3F" w14:textId="77777777" w:rsidR="00EE3BE8" w:rsidRPr="00993DAB" w:rsidRDefault="00EE3BE8" w:rsidP="00EE3BE8">
            <w:pPr>
              <w:jc w:val="center"/>
              <w:rPr>
                <w:bCs/>
              </w:rPr>
            </w:pPr>
            <w:r>
              <w:rPr>
                <w:bCs/>
                <w:lang w:val="en-US"/>
              </w:rPr>
              <w:t>4</w:t>
            </w:r>
            <w:r w:rsidRPr="00993DAB">
              <w:rPr>
                <w:bCs/>
              </w:rPr>
              <w:t xml:space="preserve">. </w:t>
            </w:r>
          </w:p>
        </w:tc>
        <w:tc>
          <w:tcPr>
            <w:tcW w:w="6662" w:type="dxa"/>
            <w:tcBorders>
              <w:top w:val="single" w:sz="6" w:space="0" w:color="auto"/>
              <w:left w:val="single" w:sz="6" w:space="0" w:color="auto"/>
              <w:bottom w:val="single" w:sz="6" w:space="0" w:color="auto"/>
              <w:right w:val="single" w:sz="6" w:space="0" w:color="auto"/>
            </w:tcBorders>
          </w:tcPr>
          <w:p w14:paraId="752DC11A" w14:textId="77777777" w:rsidR="00EE3BE8" w:rsidRPr="00643E11" w:rsidRDefault="00EE3BE8" w:rsidP="00EE3BE8">
            <w:pPr>
              <w:jc w:val="both"/>
              <w:rPr>
                <w:bCs/>
              </w:rPr>
            </w:pPr>
            <w:r w:rsidRPr="00787DF4">
              <w:rPr>
                <w:bCs/>
              </w:rPr>
              <w:t>Люк каналізаційний надважкий герметичний</w:t>
            </w:r>
            <w:r>
              <w:rPr>
                <w:bCs/>
                <w:lang w:val="en-US"/>
              </w:rPr>
              <w:t xml:space="preserve"> </w:t>
            </w:r>
            <w:r>
              <w:rPr>
                <w:bCs/>
              </w:rPr>
              <w:t>квадратний</w:t>
            </w:r>
            <w:r w:rsidRPr="00787DF4">
              <w:rPr>
                <w:bCs/>
              </w:rPr>
              <w:t xml:space="preserve"> типу СТ, E600</w:t>
            </w:r>
            <w:r>
              <w:rPr>
                <w:bCs/>
              </w:rPr>
              <w:t xml:space="preserve"> (60т)</w:t>
            </w:r>
          </w:p>
        </w:tc>
        <w:tc>
          <w:tcPr>
            <w:tcW w:w="1443" w:type="dxa"/>
            <w:tcBorders>
              <w:top w:val="single" w:sz="6" w:space="0" w:color="auto"/>
              <w:left w:val="single" w:sz="6" w:space="0" w:color="auto"/>
              <w:bottom w:val="single" w:sz="6" w:space="0" w:color="auto"/>
              <w:right w:val="single" w:sz="6" w:space="0" w:color="auto"/>
            </w:tcBorders>
            <w:vAlign w:val="center"/>
          </w:tcPr>
          <w:p w14:paraId="7755EDE4" w14:textId="77777777" w:rsidR="00EE3BE8" w:rsidRPr="00993DAB" w:rsidRDefault="00EE3BE8" w:rsidP="00EE3BE8">
            <w:pPr>
              <w:jc w:val="center"/>
              <w:rPr>
                <w:bCs/>
              </w:rPr>
            </w:pPr>
            <w:r w:rsidRPr="00993DAB">
              <w:rPr>
                <w:bCs/>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36942FF3" w14:textId="77777777" w:rsidR="00EE3BE8" w:rsidRPr="00993DAB" w:rsidRDefault="00EE3BE8" w:rsidP="00EE3BE8">
            <w:pPr>
              <w:jc w:val="center"/>
              <w:rPr>
                <w:bCs/>
              </w:rPr>
            </w:pPr>
            <w:r>
              <w:rPr>
                <w:bCs/>
              </w:rPr>
              <w:t>5</w:t>
            </w:r>
          </w:p>
        </w:tc>
      </w:tr>
      <w:tr w:rsidR="00EE3BE8" w:rsidRPr="00993DAB" w14:paraId="2501E6F2" w14:textId="77777777" w:rsidTr="00EE3BE8">
        <w:trPr>
          <w:trHeight w:val="622"/>
        </w:trPr>
        <w:tc>
          <w:tcPr>
            <w:tcW w:w="534" w:type="dxa"/>
            <w:tcBorders>
              <w:top w:val="single" w:sz="6" w:space="0" w:color="auto"/>
              <w:left w:val="single" w:sz="6" w:space="0" w:color="auto"/>
              <w:bottom w:val="single" w:sz="6" w:space="0" w:color="auto"/>
              <w:right w:val="single" w:sz="6" w:space="0" w:color="auto"/>
            </w:tcBorders>
            <w:vAlign w:val="center"/>
          </w:tcPr>
          <w:p w14:paraId="1EBBE455" w14:textId="77777777" w:rsidR="00EE3BE8" w:rsidRPr="002F2CD2" w:rsidRDefault="00EE3BE8" w:rsidP="00EE3BE8">
            <w:pPr>
              <w:jc w:val="center"/>
              <w:rPr>
                <w:bCs/>
              </w:rPr>
            </w:pPr>
            <w:r>
              <w:rPr>
                <w:bCs/>
              </w:rPr>
              <w:t>5.</w:t>
            </w:r>
          </w:p>
        </w:tc>
        <w:tc>
          <w:tcPr>
            <w:tcW w:w="6662" w:type="dxa"/>
            <w:tcBorders>
              <w:top w:val="single" w:sz="6" w:space="0" w:color="auto"/>
              <w:left w:val="single" w:sz="6" w:space="0" w:color="auto"/>
              <w:bottom w:val="single" w:sz="6" w:space="0" w:color="auto"/>
              <w:right w:val="single" w:sz="6" w:space="0" w:color="auto"/>
            </w:tcBorders>
          </w:tcPr>
          <w:p w14:paraId="29334375" w14:textId="77777777" w:rsidR="00EE3BE8" w:rsidRPr="005172DA" w:rsidRDefault="00EE3BE8" w:rsidP="00EE3BE8">
            <w:pPr>
              <w:jc w:val="both"/>
              <w:rPr>
                <w:bCs/>
              </w:rPr>
            </w:pPr>
            <w:bookmarkStart w:id="34" w:name="_Hlk161411814"/>
            <w:r w:rsidRPr="007B7F8B">
              <w:rPr>
                <w:bCs/>
              </w:rPr>
              <w:t>Люк каналізаційний важкий магістральний типу ТМ, D400</w:t>
            </w:r>
            <w:r>
              <w:rPr>
                <w:bCs/>
              </w:rPr>
              <w:t>, з шарніром, з демпферною прокладкою</w:t>
            </w:r>
            <w:bookmarkEnd w:id="34"/>
          </w:p>
        </w:tc>
        <w:tc>
          <w:tcPr>
            <w:tcW w:w="1443" w:type="dxa"/>
            <w:tcBorders>
              <w:top w:val="single" w:sz="6" w:space="0" w:color="auto"/>
              <w:left w:val="single" w:sz="6" w:space="0" w:color="auto"/>
              <w:bottom w:val="single" w:sz="6" w:space="0" w:color="auto"/>
              <w:right w:val="single" w:sz="6" w:space="0" w:color="auto"/>
            </w:tcBorders>
            <w:vAlign w:val="center"/>
          </w:tcPr>
          <w:p w14:paraId="2EAFAA49" w14:textId="77777777" w:rsidR="00EE3BE8" w:rsidRPr="00993DAB" w:rsidRDefault="00EE3BE8" w:rsidP="00EE3BE8">
            <w:pPr>
              <w:jc w:val="center"/>
              <w:rPr>
                <w:bCs/>
              </w:rPr>
            </w:pPr>
            <w:r w:rsidRPr="00993DAB">
              <w:rPr>
                <w:bCs/>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242470A3" w14:textId="77777777" w:rsidR="00EE3BE8" w:rsidRDefault="00EE3BE8" w:rsidP="00EE3BE8">
            <w:pPr>
              <w:jc w:val="center"/>
              <w:rPr>
                <w:bCs/>
              </w:rPr>
            </w:pPr>
            <w:r>
              <w:rPr>
                <w:bCs/>
              </w:rPr>
              <w:t>100</w:t>
            </w:r>
          </w:p>
        </w:tc>
      </w:tr>
      <w:tr w:rsidR="00EE3BE8" w:rsidRPr="00993DAB" w14:paraId="3D3DC415" w14:textId="77777777" w:rsidTr="00EE3BE8">
        <w:trPr>
          <w:trHeight w:val="702"/>
        </w:trPr>
        <w:tc>
          <w:tcPr>
            <w:tcW w:w="534" w:type="dxa"/>
            <w:tcBorders>
              <w:top w:val="single" w:sz="6" w:space="0" w:color="auto"/>
              <w:left w:val="single" w:sz="6" w:space="0" w:color="auto"/>
              <w:bottom w:val="single" w:sz="6" w:space="0" w:color="auto"/>
              <w:right w:val="single" w:sz="6" w:space="0" w:color="auto"/>
            </w:tcBorders>
            <w:vAlign w:val="center"/>
          </w:tcPr>
          <w:p w14:paraId="5505A190" w14:textId="77777777" w:rsidR="00EE3BE8" w:rsidRPr="002F2CD2" w:rsidRDefault="00EE3BE8" w:rsidP="00EE3BE8">
            <w:pPr>
              <w:jc w:val="center"/>
              <w:rPr>
                <w:bCs/>
              </w:rPr>
            </w:pPr>
            <w:r>
              <w:rPr>
                <w:bCs/>
              </w:rPr>
              <w:t>6.</w:t>
            </w:r>
          </w:p>
        </w:tc>
        <w:tc>
          <w:tcPr>
            <w:tcW w:w="6662" w:type="dxa"/>
            <w:tcBorders>
              <w:top w:val="single" w:sz="6" w:space="0" w:color="auto"/>
              <w:left w:val="single" w:sz="6" w:space="0" w:color="auto"/>
              <w:bottom w:val="single" w:sz="6" w:space="0" w:color="auto"/>
              <w:right w:val="single" w:sz="6" w:space="0" w:color="auto"/>
            </w:tcBorders>
          </w:tcPr>
          <w:p w14:paraId="5413EE5F" w14:textId="77777777" w:rsidR="00EE3BE8" w:rsidRPr="005172DA" w:rsidRDefault="00EE3BE8" w:rsidP="00EE3BE8">
            <w:pPr>
              <w:jc w:val="both"/>
              <w:rPr>
                <w:bCs/>
              </w:rPr>
            </w:pPr>
            <w:r w:rsidRPr="007B7F8B">
              <w:rPr>
                <w:bCs/>
              </w:rPr>
              <w:t>Люк каналізаційний важкий магістральний типу ТМ, D400</w:t>
            </w:r>
            <w:r>
              <w:rPr>
                <w:bCs/>
              </w:rPr>
              <w:t>, з шарніром, з демпферною прокладкою, з логотипом замовника</w:t>
            </w:r>
          </w:p>
        </w:tc>
        <w:tc>
          <w:tcPr>
            <w:tcW w:w="1443" w:type="dxa"/>
            <w:tcBorders>
              <w:top w:val="single" w:sz="6" w:space="0" w:color="auto"/>
              <w:left w:val="single" w:sz="6" w:space="0" w:color="auto"/>
              <w:bottom w:val="single" w:sz="6" w:space="0" w:color="auto"/>
              <w:right w:val="single" w:sz="6" w:space="0" w:color="auto"/>
            </w:tcBorders>
            <w:vAlign w:val="center"/>
          </w:tcPr>
          <w:p w14:paraId="1BACA348" w14:textId="77777777" w:rsidR="00EE3BE8" w:rsidRPr="00993DAB" w:rsidRDefault="00EE3BE8" w:rsidP="00EE3BE8">
            <w:pPr>
              <w:jc w:val="center"/>
              <w:rPr>
                <w:bCs/>
              </w:rPr>
            </w:pPr>
            <w:r w:rsidRPr="00993DAB">
              <w:rPr>
                <w:bCs/>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4900C2CB" w14:textId="77777777" w:rsidR="00EE3BE8" w:rsidRDefault="00EE3BE8" w:rsidP="00EE3BE8">
            <w:pPr>
              <w:jc w:val="center"/>
              <w:rPr>
                <w:bCs/>
              </w:rPr>
            </w:pPr>
            <w:r>
              <w:rPr>
                <w:bCs/>
              </w:rPr>
              <w:t>100</w:t>
            </w:r>
          </w:p>
        </w:tc>
      </w:tr>
      <w:tr w:rsidR="00EE3BE8" w:rsidRPr="00993DAB" w14:paraId="2E242956" w14:textId="77777777" w:rsidTr="00EE3BE8">
        <w:trPr>
          <w:trHeight w:val="684"/>
        </w:trPr>
        <w:tc>
          <w:tcPr>
            <w:tcW w:w="534" w:type="dxa"/>
            <w:tcBorders>
              <w:top w:val="single" w:sz="6" w:space="0" w:color="auto"/>
              <w:left w:val="single" w:sz="6" w:space="0" w:color="auto"/>
              <w:bottom w:val="single" w:sz="6" w:space="0" w:color="auto"/>
              <w:right w:val="single" w:sz="6" w:space="0" w:color="auto"/>
            </w:tcBorders>
            <w:vAlign w:val="center"/>
          </w:tcPr>
          <w:p w14:paraId="05982769" w14:textId="77777777" w:rsidR="00EE3BE8" w:rsidRPr="002F2CD2" w:rsidRDefault="00EE3BE8" w:rsidP="00EE3BE8">
            <w:pPr>
              <w:jc w:val="center"/>
              <w:rPr>
                <w:bCs/>
              </w:rPr>
            </w:pPr>
            <w:bookmarkStart w:id="35" w:name="_Hlk161412670"/>
            <w:r>
              <w:rPr>
                <w:bCs/>
              </w:rPr>
              <w:t>7.</w:t>
            </w:r>
          </w:p>
        </w:tc>
        <w:tc>
          <w:tcPr>
            <w:tcW w:w="6662" w:type="dxa"/>
            <w:tcBorders>
              <w:top w:val="single" w:sz="6" w:space="0" w:color="auto"/>
              <w:left w:val="single" w:sz="6" w:space="0" w:color="auto"/>
              <w:bottom w:val="single" w:sz="6" w:space="0" w:color="auto"/>
              <w:right w:val="single" w:sz="6" w:space="0" w:color="auto"/>
            </w:tcBorders>
          </w:tcPr>
          <w:p w14:paraId="392C8916" w14:textId="77777777" w:rsidR="00EE3BE8" w:rsidRPr="005172DA" w:rsidRDefault="00EE3BE8" w:rsidP="00EE3BE8">
            <w:pPr>
              <w:jc w:val="both"/>
              <w:rPr>
                <w:bCs/>
              </w:rPr>
            </w:pPr>
            <w:r w:rsidRPr="00C165B1">
              <w:rPr>
                <w:bCs/>
              </w:rPr>
              <w:t>Люк каналізаційний важкий магістральний типу ТМ, D400</w:t>
            </w:r>
            <w:r>
              <w:rPr>
                <w:bCs/>
              </w:rPr>
              <w:t xml:space="preserve"> з плаваючим корпусом, з шарніром, з демпферною прокладкою</w:t>
            </w:r>
          </w:p>
        </w:tc>
        <w:tc>
          <w:tcPr>
            <w:tcW w:w="1443" w:type="dxa"/>
            <w:tcBorders>
              <w:top w:val="single" w:sz="6" w:space="0" w:color="auto"/>
              <w:left w:val="single" w:sz="6" w:space="0" w:color="auto"/>
              <w:bottom w:val="single" w:sz="6" w:space="0" w:color="auto"/>
              <w:right w:val="single" w:sz="6" w:space="0" w:color="auto"/>
            </w:tcBorders>
            <w:vAlign w:val="center"/>
          </w:tcPr>
          <w:p w14:paraId="7C93F5B1" w14:textId="77777777" w:rsidR="00EE3BE8" w:rsidRPr="00993DAB" w:rsidRDefault="00EE3BE8" w:rsidP="00EE3BE8">
            <w:pPr>
              <w:jc w:val="center"/>
              <w:rPr>
                <w:bCs/>
              </w:rPr>
            </w:pPr>
            <w:r w:rsidRPr="00993DAB">
              <w:rPr>
                <w:bCs/>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53458C4C" w14:textId="77777777" w:rsidR="00EE3BE8" w:rsidRDefault="00EE3BE8" w:rsidP="00EE3BE8">
            <w:pPr>
              <w:jc w:val="center"/>
              <w:rPr>
                <w:bCs/>
              </w:rPr>
            </w:pPr>
            <w:r>
              <w:rPr>
                <w:bCs/>
              </w:rPr>
              <w:t>20</w:t>
            </w:r>
          </w:p>
        </w:tc>
      </w:tr>
      <w:bookmarkEnd w:id="35"/>
    </w:tbl>
    <w:p w14:paraId="3C528708" w14:textId="77777777" w:rsidR="00EE3BE8" w:rsidRDefault="00EE3BE8" w:rsidP="00EE3BE8">
      <w:pPr>
        <w:tabs>
          <w:tab w:val="left" w:pos="4050"/>
          <w:tab w:val="right" w:pos="9355"/>
        </w:tabs>
        <w:jc w:val="center"/>
        <w:rPr>
          <w:rFonts w:eastAsiaTheme="minorHAnsi"/>
          <w:color w:val="000000" w:themeColor="text1"/>
          <w:lang w:eastAsia="en-US"/>
        </w:rPr>
      </w:pPr>
    </w:p>
    <w:p w14:paraId="45131FFD" w14:textId="77777777" w:rsidR="00EE3BE8" w:rsidRPr="009D29D3" w:rsidRDefault="00EE3BE8" w:rsidP="00EE3BE8">
      <w:pPr>
        <w:tabs>
          <w:tab w:val="left" w:pos="4050"/>
          <w:tab w:val="right" w:pos="9355"/>
        </w:tabs>
        <w:jc w:val="center"/>
        <w:rPr>
          <w:lang w:eastAsia="ar-SA"/>
        </w:rPr>
      </w:pPr>
      <w:r>
        <w:rPr>
          <w:b/>
        </w:rPr>
        <w:t xml:space="preserve">2. </w:t>
      </w:r>
      <w:r w:rsidRPr="00993DAB">
        <w:rPr>
          <w:b/>
        </w:rPr>
        <w:t>Технічні вимоги</w:t>
      </w:r>
      <w:r>
        <w:rPr>
          <w:b/>
          <w:lang w:val="ru-RU"/>
        </w:rPr>
        <w:t xml:space="preserve"> до предмета закупівлі:</w:t>
      </w:r>
    </w:p>
    <w:p w14:paraId="09BEFDD6" w14:textId="77777777" w:rsidR="00EE3BE8" w:rsidRPr="00993DAB" w:rsidRDefault="00EE3BE8" w:rsidP="00EE3BE8">
      <w:pPr>
        <w:pStyle w:val="af5"/>
        <w:tabs>
          <w:tab w:val="left" w:pos="4050"/>
          <w:tab w:val="right" w:pos="9355"/>
        </w:tabs>
        <w:spacing w:after="0" w:line="240" w:lineRule="auto"/>
        <w:ind w:left="420"/>
        <w:jc w:val="both"/>
        <w:rPr>
          <w:sz w:val="24"/>
          <w:szCs w:val="24"/>
          <w:lang w:eastAsia="ar-SA"/>
        </w:rPr>
      </w:pPr>
    </w:p>
    <w:p w14:paraId="7F1CB4CF" w14:textId="77777777" w:rsidR="00EE3BE8" w:rsidRPr="005172DA" w:rsidRDefault="00EE3BE8" w:rsidP="00EE3BE8">
      <w:pPr>
        <w:tabs>
          <w:tab w:val="left" w:pos="4050"/>
          <w:tab w:val="right" w:pos="9355"/>
        </w:tabs>
        <w:jc w:val="both"/>
        <w:rPr>
          <w:b/>
          <w:i/>
        </w:rPr>
      </w:pPr>
      <w:r w:rsidRPr="005172DA">
        <w:rPr>
          <w:b/>
          <w:i/>
        </w:rPr>
        <w:t>2.</w:t>
      </w:r>
      <w:r>
        <w:rPr>
          <w:b/>
          <w:i/>
        </w:rPr>
        <w:t>1</w:t>
      </w:r>
      <w:r w:rsidRPr="005172DA">
        <w:rPr>
          <w:b/>
          <w:i/>
        </w:rPr>
        <w:t xml:space="preserve">. </w:t>
      </w:r>
      <w:r w:rsidRPr="004C1A2D">
        <w:rPr>
          <w:b/>
          <w:i/>
        </w:rPr>
        <w:t>Люк каналізаційний легкий бетон, чавун, тип Л,  клас навантаження А15 (1,5 т):</w:t>
      </w:r>
    </w:p>
    <w:p w14:paraId="0B5160A3" w14:textId="77777777" w:rsidR="00EE3BE8" w:rsidRPr="005172DA" w:rsidRDefault="00EE3BE8" w:rsidP="00EE3BE8">
      <w:pPr>
        <w:pStyle w:val="af5"/>
        <w:tabs>
          <w:tab w:val="left" w:pos="4050"/>
          <w:tab w:val="right" w:pos="9355"/>
        </w:tabs>
        <w:spacing w:after="0" w:line="240" w:lineRule="auto"/>
        <w:ind w:left="420"/>
        <w:jc w:val="both"/>
        <w:rPr>
          <w:sz w:val="24"/>
          <w:szCs w:val="24"/>
          <w:lang w:eastAsia="ar-SA"/>
        </w:rPr>
      </w:pPr>
      <w:r w:rsidRPr="005172DA">
        <w:rPr>
          <w:sz w:val="24"/>
          <w:szCs w:val="24"/>
          <w:lang w:eastAsia="ar-SA"/>
        </w:rPr>
        <w:t>2.</w:t>
      </w:r>
      <w:r>
        <w:rPr>
          <w:sz w:val="24"/>
          <w:szCs w:val="24"/>
          <w:lang w:eastAsia="ar-SA"/>
        </w:rPr>
        <w:t>1</w:t>
      </w:r>
      <w:r w:rsidRPr="005172DA">
        <w:rPr>
          <w:sz w:val="24"/>
          <w:szCs w:val="24"/>
          <w:lang w:eastAsia="ar-SA"/>
        </w:rPr>
        <w:t>.1. Матеріал корпусу та кришки люка – сірий чавун СЧ-20</w:t>
      </w:r>
      <w:r>
        <w:rPr>
          <w:sz w:val="24"/>
          <w:szCs w:val="24"/>
          <w:lang w:eastAsia="ar-SA"/>
        </w:rPr>
        <w:t xml:space="preserve"> в поєднанні з гідротехнічним бетоном марки М600 (В45).</w:t>
      </w:r>
    </w:p>
    <w:p w14:paraId="4BF5155F" w14:textId="77777777" w:rsidR="00EE3BE8" w:rsidRPr="005172DA" w:rsidRDefault="00EE3BE8" w:rsidP="00EE3BE8">
      <w:pPr>
        <w:pStyle w:val="af5"/>
        <w:tabs>
          <w:tab w:val="left" w:pos="4050"/>
          <w:tab w:val="right" w:pos="9355"/>
        </w:tabs>
        <w:spacing w:after="0" w:line="240" w:lineRule="auto"/>
        <w:ind w:left="420"/>
        <w:jc w:val="both"/>
        <w:rPr>
          <w:sz w:val="24"/>
          <w:szCs w:val="24"/>
          <w:lang w:eastAsia="ar-SA"/>
        </w:rPr>
      </w:pPr>
      <w:r w:rsidRPr="005172DA">
        <w:rPr>
          <w:sz w:val="24"/>
          <w:szCs w:val="24"/>
          <w:lang w:eastAsia="ar-SA"/>
        </w:rPr>
        <w:t>2.</w:t>
      </w:r>
      <w:r>
        <w:rPr>
          <w:sz w:val="24"/>
          <w:szCs w:val="24"/>
          <w:lang w:eastAsia="ar-SA"/>
        </w:rPr>
        <w:t>1</w:t>
      </w:r>
      <w:r w:rsidRPr="005172DA">
        <w:rPr>
          <w:sz w:val="24"/>
          <w:szCs w:val="24"/>
          <w:lang w:eastAsia="ar-SA"/>
        </w:rPr>
        <w:t>.2. Клас навантаження – А15 (1,5 т).</w:t>
      </w:r>
    </w:p>
    <w:p w14:paraId="1441B448" w14:textId="77777777" w:rsidR="00EE3BE8" w:rsidRDefault="00EE3BE8" w:rsidP="00EE3BE8">
      <w:pPr>
        <w:pStyle w:val="af5"/>
        <w:tabs>
          <w:tab w:val="left" w:pos="4050"/>
          <w:tab w:val="right" w:pos="9355"/>
        </w:tabs>
        <w:spacing w:after="0" w:line="240" w:lineRule="auto"/>
        <w:ind w:left="420"/>
        <w:jc w:val="both"/>
        <w:rPr>
          <w:sz w:val="24"/>
          <w:szCs w:val="24"/>
          <w:lang w:eastAsia="ar-SA"/>
        </w:rPr>
      </w:pPr>
      <w:r w:rsidRPr="005172DA">
        <w:rPr>
          <w:sz w:val="24"/>
          <w:szCs w:val="24"/>
          <w:lang w:eastAsia="ar-SA"/>
        </w:rPr>
        <w:t>2.</w:t>
      </w:r>
      <w:r>
        <w:rPr>
          <w:sz w:val="24"/>
          <w:szCs w:val="24"/>
          <w:lang w:eastAsia="ar-SA"/>
        </w:rPr>
        <w:t>1</w:t>
      </w:r>
      <w:r w:rsidRPr="005172DA">
        <w:rPr>
          <w:sz w:val="24"/>
          <w:szCs w:val="24"/>
          <w:lang w:eastAsia="ar-SA"/>
        </w:rPr>
        <w:t>.3. Відповідність стандарту - ДСТУ Б.В.2.5-26:2005.</w:t>
      </w:r>
    </w:p>
    <w:p w14:paraId="37ADEEAC" w14:textId="77777777" w:rsidR="00EE3BE8" w:rsidRPr="005172DA" w:rsidRDefault="00EE3BE8" w:rsidP="00EE3BE8">
      <w:pPr>
        <w:pStyle w:val="af5"/>
        <w:tabs>
          <w:tab w:val="left" w:pos="4050"/>
          <w:tab w:val="right" w:pos="9355"/>
        </w:tabs>
        <w:spacing w:after="0" w:line="240" w:lineRule="auto"/>
        <w:ind w:left="420"/>
        <w:jc w:val="both"/>
        <w:rPr>
          <w:sz w:val="24"/>
          <w:szCs w:val="24"/>
          <w:lang w:eastAsia="ar-SA"/>
        </w:rPr>
      </w:pPr>
      <w:r>
        <w:rPr>
          <w:sz w:val="24"/>
          <w:szCs w:val="24"/>
          <w:lang w:eastAsia="ar-SA"/>
        </w:rPr>
        <w:t>2.1.4. Вага комплекта – не більше 80 кг</w:t>
      </w:r>
    </w:p>
    <w:p w14:paraId="26A9FF06" w14:textId="77777777" w:rsidR="00EE3BE8" w:rsidRPr="005172DA" w:rsidRDefault="00EE3BE8" w:rsidP="00EE3BE8">
      <w:pPr>
        <w:pStyle w:val="af5"/>
        <w:tabs>
          <w:tab w:val="left" w:pos="4050"/>
          <w:tab w:val="right" w:pos="9355"/>
        </w:tabs>
        <w:spacing w:after="0" w:line="240" w:lineRule="auto"/>
        <w:ind w:left="420"/>
        <w:jc w:val="both"/>
        <w:rPr>
          <w:sz w:val="24"/>
          <w:szCs w:val="24"/>
          <w:lang w:eastAsia="ar-SA"/>
        </w:rPr>
      </w:pPr>
      <w:r w:rsidRPr="005172DA">
        <w:rPr>
          <w:sz w:val="24"/>
          <w:szCs w:val="24"/>
          <w:lang w:eastAsia="ar-SA"/>
        </w:rPr>
        <w:t>2.</w:t>
      </w:r>
      <w:r>
        <w:rPr>
          <w:sz w:val="24"/>
          <w:szCs w:val="24"/>
          <w:lang w:eastAsia="ar-SA"/>
        </w:rPr>
        <w:t>1</w:t>
      </w:r>
      <w:r w:rsidRPr="005172DA">
        <w:rPr>
          <w:sz w:val="24"/>
          <w:szCs w:val="24"/>
          <w:lang w:eastAsia="ar-SA"/>
        </w:rPr>
        <w:t>.</w:t>
      </w:r>
      <w:r>
        <w:rPr>
          <w:sz w:val="24"/>
          <w:szCs w:val="24"/>
          <w:lang w:eastAsia="ar-SA"/>
        </w:rPr>
        <w:t>5</w:t>
      </w:r>
      <w:r w:rsidRPr="005172DA">
        <w:rPr>
          <w:sz w:val="24"/>
          <w:szCs w:val="24"/>
          <w:lang w:eastAsia="ar-SA"/>
        </w:rPr>
        <w:t>. Висота корпусу: 70 мм.</w:t>
      </w:r>
    </w:p>
    <w:p w14:paraId="62A9480B" w14:textId="77777777" w:rsidR="00EE3BE8" w:rsidRPr="005172DA" w:rsidRDefault="00EE3BE8" w:rsidP="00EE3BE8">
      <w:pPr>
        <w:pStyle w:val="af5"/>
        <w:tabs>
          <w:tab w:val="left" w:pos="4050"/>
          <w:tab w:val="right" w:pos="9355"/>
        </w:tabs>
        <w:spacing w:after="0" w:line="240" w:lineRule="auto"/>
        <w:ind w:left="420"/>
        <w:jc w:val="both"/>
        <w:rPr>
          <w:sz w:val="24"/>
          <w:szCs w:val="24"/>
          <w:lang w:eastAsia="ar-SA"/>
        </w:rPr>
      </w:pPr>
      <w:r w:rsidRPr="005172DA">
        <w:rPr>
          <w:sz w:val="24"/>
          <w:szCs w:val="24"/>
          <w:lang w:eastAsia="ar-SA"/>
        </w:rPr>
        <w:t>2.</w:t>
      </w:r>
      <w:r>
        <w:rPr>
          <w:sz w:val="24"/>
          <w:szCs w:val="24"/>
          <w:lang w:eastAsia="ar-SA"/>
        </w:rPr>
        <w:t>1</w:t>
      </w:r>
      <w:r w:rsidRPr="005172DA">
        <w:rPr>
          <w:sz w:val="24"/>
          <w:szCs w:val="24"/>
          <w:lang w:eastAsia="ar-SA"/>
        </w:rPr>
        <w:t>.</w:t>
      </w:r>
      <w:r>
        <w:rPr>
          <w:sz w:val="24"/>
          <w:szCs w:val="24"/>
          <w:lang w:eastAsia="ar-SA"/>
        </w:rPr>
        <w:t>6</w:t>
      </w:r>
      <w:r w:rsidRPr="005172DA">
        <w:rPr>
          <w:sz w:val="24"/>
          <w:szCs w:val="24"/>
          <w:lang w:eastAsia="ar-SA"/>
        </w:rPr>
        <w:t>. Внутрішній діаметр корпусу</w:t>
      </w:r>
      <w:r>
        <w:rPr>
          <w:sz w:val="24"/>
          <w:szCs w:val="24"/>
          <w:lang w:eastAsia="ar-SA"/>
        </w:rPr>
        <w:t xml:space="preserve"> не менше</w:t>
      </w:r>
      <w:r w:rsidRPr="005172DA">
        <w:rPr>
          <w:sz w:val="24"/>
          <w:szCs w:val="24"/>
          <w:lang w:eastAsia="ar-SA"/>
        </w:rPr>
        <w:t>: 6</w:t>
      </w:r>
      <w:r>
        <w:rPr>
          <w:sz w:val="24"/>
          <w:szCs w:val="24"/>
          <w:lang w:eastAsia="ar-SA"/>
        </w:rPr>
        <w:t>0</w:t>
      </w:r>
      <w:r w:rsidRPr="005172DA">
        <w:rPr>
          <w:sz w:val="24"/>
          <w:szCs w:val="24"/>
          <w:lang w:eastAsia="ar-SA"/>
        </w:rPr>
        <w:t>0 мм.</w:t>
      </w:r>
    </w:p>
    <w:p w14:paraId="133DB70C" w14:textId="77777777" w:rsidR="00EE3BE8" w:rsidRPr="005172DA" w:rsidRDefault="00EE3BE8" w:rsidP="00EE3BE8">
      <w:pPr>
        <w:pStyle w:val="af5"/>
        <w:tabs>
          <w:tab w:val="left" w:pos="4050"/>
          <w:tab w:val="right" w:pos="9355"/>
        </w:tabs>
        <w:spacing w:after="0" w:line="240" w:lineRule="auto"/>
        <w:ind w:left="420"/>
        <w:jc w:val="both"/>
        <w:rPr>
          <w:sz w:val="24"/>
          <w:szCs w:val="24"/>
          <w:lang w:eastAsia="ar-SA"/>
        </w:rPr>
      </w:pPr>
      <w:r w:rsidRPr="005172DA">
        <w:rPr>
          <w:sz w:val="24"/>
          <w:szCs w:val="24"/>
          <w:lang w:eastAsia="ar-SA"/>
        </w:rPr>
        <w:t>2.</w:t>
      </w:r>
      <w:r>
        <w:rPr>
          <w:sz w:val="24"/>
          <w:szCs w:val="24"/>
          <w:lang w:eastAsia="ar-SA"/>
        </w:rPr>
        <w:t>1</w:t>
      </w:r>
      <w:r w:rsidRPr="005172DA">
        <w:rPr>
          <w:sz w:val="24"/>
          <w:szCs w:val="24"/>
          <w:lang w:eastAsia="ar-SA"/>
        </w:rPr>
        <w:t>.</w:t>
      </w:r>
      <w:r>
        <w:rPr>
          <w:sz w:val="24"/>
          <w:szCs w:val="24"/>
          <w:lang w:eastAsia="ar-SA"/>
        </w:rPr>
        <w:t>7</w:t>
      </w:r>
      <w:r w:rsidRPr="005172DA">
        <w:rPr>
          <w:sz w:val="24"/>
          <w:szCs w:val="24"/>
          <w:lang w:eastAsia="ar-SA"/>
        </w:rPr>
        <w:t xml:space="preserve">. На кришці люка повинна бути розміщена шляхом відливання інформація про виробника, відповідність стандарту, клас навантаження та серійний номер партії. </w:t>
      </w:r>
    </w:p>
    <w:p w14:paraId="41A41429" w14:textId="77777777" w:rsidR="00EE3BE8" w:rsidRPr="009D29D3" w:rsidRDefault="00EE3BE8" w:rsidP="00EE3BE8">
      <w:pPr>
        <w:pStyle w:val="af5"/>
        <w:tabs>
          <w:tab w:val="left" w:pos="4050"/>
          <w:tab w:val="right" w:pos="9355"/>
        </w:tabs>
        <w:spacing w:after="0" w:line="240" w:lineRule="auto"/>
        <w:ind w:left="420"/>
        <w:jc w:val="both"/>
        <w:rPr>
          <w:sz w:val="24"/>
          <w:szCs w:val="24"/>
          <w:lang w:val="en-US" w:eastAsia="ar-SA"/>
        </w:rPr>
      </w:pPr>
      <w:r w:rsidRPr="005172DA">
        <w:rPr>
          <w:sz w:val="24"/>
          <w:szCs w:val="24"/>
          <w:lang w:eastAsia="ar-SA"/>
        </w:rPr>
        <w:t>2.</w:t>
      </w:r>
      <w:r>
        <w:rPr>
          <w:sz w:val="24"/>
          <w:szCs w:val="24"/>
          <w:lang w:eastAsia="ar-SA"/>
        </w:rPr>
        <w:t>1</w:t>
      </w:r>
      <w:r w:rsidRPr="005172DA">
        <w:rPr>
          <w:sz w:val="24"/>
          <w:szCs w:val="24"/>
          <w:lang w:eastAsia="ar-SA"/>
        </w:rPr>
        <w:t>.</w:t>
      </w:r>
      <w:r>
        <w:rPr>
          <w:sz w:val="24"/>
          <w:szCs w:val="24"/>
          <w:lang w:eastAsia="ar-SA"/>
        </w:rPr>
        <w:t>8</w:t>
      </w:r>
      <w:r w:rsidRPr="005172DA">
        <w:rPr>
          <w:sz w:val="24"/>
          <w:szCs w:val="24"/>
          <w:lang w:eastAsia="ar-SA"/>
        </w:rPr>
        <w:t xml:space="preserve">. Гарантійний термін – </w:t>
      </w:r>
      <w:r>
        <w:rPr>
          <w:sz w:val="24"/>
          <w:szCs w:val="24"/>
          <w:lang w:val="en-US" w:eastAsia="ar-SA"/>
        </w:rPr>
        <w:t xml:space="preserve">3 </w:t>
      </w:r>
      <w:r>
        <w:rPr>
          <w:sz w:val="24"/>
          <w:szCs w:val="24"/>
          <w:lang w:eastAsia="ar-SA"/>
        </w:rPr>
        <w:t xml:space="preserve">роки з дати введення в експлуатацію, але  </w:t>
      </w:r>
      <w:r w:rsidRPr="005172DA">
        <w:rPr>
          <w:sz w:val="24"/>
          <w:szCs w:val="24"/>
          <w:lang w:eastAsia="ar-SA"/>
        </w:rPr>
        <w:t>не менше 5 років</w:t>
      </w:r>
      <w:r>
        <w:rPr>
          <w:sz w:val="24"/>
          <w:szCs w:val="24"/>
          <w:lang w:eastAsia="ar-SA"/>
        </w:rPr>
        <w:t xml:space="preserve"> з дати відвантаження</w:t>
      </w:r>
      <w:r w:rsidRPr="005172DA">
        <w:rPr>
          <w:sz w:val="24"/>
          <w:szCs w:val="24"/>
          <w:lang w:eastAsia="ar-SA"/>
        </w:rPr>
        <w:t xml:space="preserve">. </w:t>
      </w:r>
    </w:p>
    <w:p w14:paraId="4EA649B4" w14:textId="77777777" w:rsidR="00EE3BE8" w:rsidRPr="005172DA" w:rsidRDefault="00EE3BE8" w:rsidP="00EE3BE8">
      <w:pPr>
        <w:pStyle w:val="af5"/>
        <w:tabs>
          <w:tab w:val="left" w:pos="4050"/>
          <w:tab w:val="right" w:pos="9355"/>
        </w:tabs>
        <w:spacing w:after="0" w:line="240" w:lineRule="auto"/>
        <w:ind w:left="420"/>
        <w:jc w:val="both"/>
        <w:rPr>
          <w:sz w:val="24"/>
          <w:szCs w:val="24"/>
          <w:lang w:eastAsia="ar-SA"/>
        </w:rPr>
      </w:pPr>
    </w:p>
    <w:p w14:paraId="5C664BF1" w14:textId="77777777" w:rsidR="00EE3BE8" w:rsidRPr="00993DAB" w:rsidRDefault="00EE3BE8" w:rsidP="00EE3BE8">
      <w:pPr>
        <w:tabs>
          <w:tab w:val="left" w:pos="4050"/>
          <w:tab w:val="right" w:pos="9355"/>
        </w:tabs>
        <w:jc w:val="both"/>
        <w:rPr>
          <w:b/>
          <w:i/>
          <w:lang w:val="ru-RU"/>
        </w:rPr>
      </w:pPr>
      <w:r w:rsidRPr="005172DA">
        <w:rPr>
          <w:b/>
          <w:i/>
        </w:rPr>
        <w:t>2.</w:t>
      </w:r>
      <w:r>
        <w:rPr>
          <w:b/>
          <w:i/>
        </w:rPr>
        <w:t>2</w:t>
      </w:r>
      <w:r w:rsidRPr="005172DA">
        <w:rPr>
          <w:b/>
          <w:i/>
        </w:rPr>
        <w:t xml:space="preserve">. </w:t>
      </w:r>
      <w:r w:rsidRPr="004C1A2D">
        <w:rPr>
          <w:b/>
          <w:i/>
        </w:rPr>
        <w:t>Люк каналізаційний середній, чавун, бетон, тип С, клас навантаження В125 (12,5т)</w:t>
      </w:r>
      <w:r w:rsidRPr="004C1A2D">
        <w:rPr>
          <w:b/>
          <w:i/>
          <w:lang w:val="ru-RU"/>
        </w:rPr>
        <w:t>:</w:t>
      </w:r>
    </w:p>
    <w:p w14:paraId="5B7C3650" w14:textId="77777777" w:rsidR="00EE3BE8" w:rsidRPr="005172DA" w:rsidRDefault="00EE3BE8" w:rsidP="00EE3BE8">
      <w:pPr>
        <w:pStyle w:val="af5"/>
        <w:tabs>
          <w:tab w:val="left" w:pos="4050"/>
          <w:tab w:val="right" w:pos="9355"/>
        </w:tabs>
        <w:spacing w:after="0" w:line="240" w:lineRule="auto"/>
        <w:ind w:left="420"/>
        <w:jc w:val="both"/>
        <w:rPr>
          <w:sz w:val="24"/>
          <w:szCs w:val="24"/>
          <w:lang w:eastAsia="ar-SA"/>
        </w:rPr>
      </w:pPr>
      <w:r>
        <w:rPr>
          <w:sz w:val="24"/>
          <w:szCs w:val="24"/>
          <w:lang w:eastAsia="ar-SA"/>
        </w:rPr>
        <w:t xml:space="preserve">2.2.1. </w:t>
      </w:r>
      <w:r w:rsidRPr="00993DAB">
        <w:rPr>
          <w:sz w:val="24"/>
          <w:szCs w:val="24"/>
          <w:lang w:eastAsia="ar-SA"/>
        </w:rPr>
        <w:t xml:space="preserve">Матеріал корпусу та кришки люка – </w:t>
      </w:r>
      <w:r w:rsidRPr="005172DA">
        <w:rPr>
          <w:sz w:val="24"/>
          <w:szCs w:val="24"/>
          <w:lang w:eastAsia="ar-SA"/>
        </w:rPr>
        <w:t>сірий чавун СЧ-20</w:t>
      </w:r>
      <w:r>
        <w:rPr>
          <w:sz w:val="24"/>
          <w:szCs w:val="24"/>
          <w:lang w:eastAsia="ar-SA"/>
        </w:rPr>
        <w:t xml:space="preserve"> в поєднанні з гідротехнічним бетоном марки М600 (В45).</w:t>
      </w:r>
    </w:p>
    <w:p w14:paraId="473C8C21" w14:textId="77777777" w:rsidR="00EE3BE8" w:rsidRPr="00993DAB" w:rsidRDefault="00EE3BE8" w:rsidP="00EE3BE8">
      <w:pPr>
        <w:pStyle w:val="af5"/>
        <w:tabs>
          <w:tab w:val="left" w:pos="4050"/>
          <w:tab w:val="right" w:pos="9355"/>
        </w:tabs>
        <w:spacing w:after="0" w:line="240" w:lineRule="auto"/>
        <w:ind w:left="420"/>
        <w:jc w:val="both"/>
        <w:rPr>
          <w:sz w:val="24"/>
          <w:szCs w:val="24"/>
          <w:lang w:eastAsia="ar-SA"/>
        </w:rPr>
      </w:pPr>
      <w:r>
        <w:rPr>
          <w:sz w:val="24"/>
          <w:szCs w:val="24"/>
          <w:lang w:eastAsia="ar-SA"/>
        </w:rPr>
        <w:t xml:space="preserve">2.2.2. </w:t>
      </w:r>
      <w:r w:rsidRPr="00993DAB">
        <w:rPr>
          <w:sz w:val="24"/>
          <w:szCs w:val="24"/>
          <w:lang w:eastAsia="ar-SA"/>
        </w:rPr>
        <w:t>Клас навантаження – В125 (12,5 т)</w:t>
      </w:r>
    </w:p>
    <w:p w14:paraId="78D8AB7F" w14:textId="77777777" w:rsidR="00EE3BE8" w:rsidRDefault="00EE3BE8" w:rsidP="00EE3BE8">
      <w:pPr>
        <w:pStyle w:val="af5"/>
        <w:tabs>
          <w:tab w:val="left" w:pos="4050"/>
          <w:tab w:val="right" w:pos="9355"/>
        </w:tabs>
        <w:spacing w:after="0" w:line="240" w:lineRule="auto"/>
        <w:ind w:left="420"/>
        <w:jc w:val="both"/>
        <w:rPr>
          <w:sz w:val="24"/>
          <w:szCs w:val="24"/>
          <w:lang w:eastAsia="ar-SA"/>
        </w:rPr>
      </w:pPr>
      <w:r>
        <w:rPr>
          <w:sz w:val="24"/>
          <w:szCs w:val="24"/>
          <w:lang w:eastAsia="ar-SA"/>
        </w:rPr>
        <w:t xml:space="preserve">2.2.3. </w:t>
      </w:r>
      <w:r w:rsidRPr="00993DAB">
        <w:rPr>
          <w:sz w:val="24"/>
          <w:szCs w:val="24"/>
          <w:lang w:eastAsia="ar-SA"/>
        </w:rPr>
        <w:t>Відповідність стандарту - ДСТУ Б.В.2.5-26:2005</w:t>
      </w:r>
    </w:p>
    <w:p w14:paraId="2B381B5A" w14:textId="223A2A6D" w:rsidR="00EE3BE8" w:rsidRPr="00993DAB" w:rsidRDefault="00EE3BE8" w:rsidP="00EE3BE8">
      <w:pPr>
        <w:pStyle w:val="af5"/>
        <w:tabs>
          <w:tab w:val="left" w:pos="4050"/>
          <w:tab w:val="right" w:pos="9355"/>
        </w:tabs>
        <w:spacing w:after="0" w:line="240" w:lineRule="auto"/>
        <w:ind w:left="420"/>
        <w:jc w:val="both"/>
        <w:rPr>
          <w:sz w:val="24"/>
          <w:szCs w:val="24"/>
          <w:lang w:eastAsia="ar-SA"/>
        </w:rPr>
      </w:pPr>
      <w:r>
        <w:rPr>
          <w:sz w:val="24"/>
          <w:szCs w:val="24"/>
          <w:lang w:eastAsia="ar-SA"/>
        </w:rPr>
        <w:t>2.2.4 Вага комплект</w:t>
      </w:r>
      <w:r w:rsidR="001D1461">
        <w:rPr>
          <w:sz w:val="24"/>
          <w:szCs w:val="24"/>
          <w:lang w:eastAsia="ar-SA"/>
        </w:rPr>
        <w:t>у</w:t>
      </w:r>
      <w:r>
        <w:rPr>
          <w:sz w:val="24"/>
          <w:szCs w:val="24"/>
          <w:lang w:eastAsia="ar-SA"/>
        </w:rPr>
        <w:t xml:space="preserve"> – не більше 100 кг</w:t>
      </w:r>
    </w:p>
    <w:p w14:paraId="227E1B0C" w14:textId="77777777" w:rsidR="00EE3BE8" w:rsidRPr="00993DAB" w:rsidRDefault="00EE3BE8" w:rsidP="00EE3BE8">
      <w:pPr>
        <w:pStyle w:val="af5"/>
        <w:tabs>
          <w:tab w:val="left" w:pos="4050"/>
          <w:tab w:val="right" w:pos="9355"/>
        </w:tabs>
        <w:spacing w:after="0" w:line="240" w:lineRule="auto"/>
        <w:ind w:left="420"/>
        <w:jc w:val="both"/>
        <w:rPr>
          <w:sz w:val="24"/>
          <w:szCs w:val="24"/>
          <w:lang w:eastAsia="ar-SA"/>
        </w:rPr>
      </w:pPr>
      <w:r>
        <w:rPr>
          <w:sz w:val="24"/>
          <w:szCs w:val="24"/>
          <w:lang w:eastAsia="ar-SA"/>
        </w:rPr>
        <w:t xml:space="preserve">2.2.5. </w:t>
      </w:r>
      <w:r w:rsidRPr="00993DAB">
        <w:rPr>
          <w:sz w:val="24"/>
          <w:szCs w:val="24"/>
          <w:lang w:eastAsia="ar-SA"/>
        </w:rPr>
        <w:t xml:space="preserve">Висота корпусу: </w:t>
      </w:r>
      <w:r>
        <w:rPr>
          <w:sz w:val="24"/>
          <w:szCs w:val="24"/>
          <w:lang w:val="en-US" w:eastAsia="ar-SA"/>
        </w:rPr>
        <w:t>12</w:t>
      </w:r>
      <w:r w:rsidRPr="00993DAB">
        <w:rPr>
          <w:sz w:val="24"/>
          <w:szCs w:val="24"/>
          <w:lang w:eastAsia="ar-SA"/>
        </w:rPr>
        <w:t>0 мм.</w:t>
      </w:r>
    </w:p>
    <w:p w14:paraId="5AE05C8C" w14:textId="77777777" w:rsidR="00EE3BE8" w:rsidRPr="00993DAB" w:rsidRDefault="00EE3BE8" w:rsidP="00EE3BE8">
      <w:pPr>
        <w:pStyle w:val="af5"/>
        <w:tabs>
          <w:tab w:val="left" w:pos="4050"/>
          <w:tab w:val="right" w:pos="9355"/>
        </w:tabs>
        <w:spacing w:after="0" w:line="240" w:lineRule="auto"/>
        <w:ind w:left="420"/>
        <w:jc w:val="both"/>
        <w:rPr>
          <w:sz w:val="24"/>
          <w:szCs w:val="24"/>
          <w:lang w:eastAsia="ar-SA"/>
        </w:rPr>
      </w:pPr>
      <w:r>
        <w:rPr>
          <w:sz w:val="24"/>
          <w:szCs w:val="24"/>
          <w:lang w:eastAsia="ar-SA"/>
        </w:rPr>
        <w:t xml:space="preserve">2.2.6. </w:t>
      </w:r>
      <w:r w:rsidRPr="00993DAB">
        <w:rPr>
          <w:sz w:val="24"/>
          <w:szCs w:val="24"/>
          <w:lang w:eastAsia="ar-SA"/>
        </w:rPr>
        <w:t>Внутрішній діаметр корпусу</w:t>
      </w:r>
      <w:r>
        <w:rPr>
          <w:sz w:val="24"/>
          <w:szCs w:val="24"/>
          <w:lang w:val="en-US" w:eastAsia="ar-SA"/>
        </w:rPr>
        <w:t xml:space="preserve"> </w:t>
      </w:r>
      <w:r>
        <w:rPr>
          <w:sz w:val="24"/>
          <w:szCs w:val="24"/>
          <w:lang w:eastAsia="ar-SA"/>
        </w:rPr>
        <w:t>не менше</w:t>
      </w:r>
      <w:r w:rsidRPr="00993DAB">
        <w:rPr>
          <w:sz w:val="24"/>
          <w:szCs w:val="24"/>
          <w:lang w:eastAsia="ar-SA"/>
        </w:rPr>
        <w:t>: 6</w:t>
      </w:r>
      <w:r>
        <w:rPr>
          <w:sz w:val="24"/>
          <w:szCs w:val="24"/>
          <w:lang w:eastAsia="ar-SA"/>
        </w:rPr>
        <w:t>0</w:t>
      </w:r>
      <w:r w:rsidRPr="00993DAB">
        <w:rPr>
          <w:sz w:val="24"/>
          <w:szCs w:val="24"/>
          <w:lang w:eastAsia="ar-SA"/>
        </w:rPr>
        <w:t>0 мм.</w:t>
      </w:r>
    </w:p>
    <w:p w14:paraId="6C4B41BF" w14:textId="77777777" w:rsidR="00EE3BE8" w:rsidRPr="009C42F3" w:rsidRDefault="00EE3BE8" w:rsidP="00EE3BE8">
      <w:pPr>
        <w:pStyle w:val="af5"/>
        <w:tabs>
          <w:tab w:val="left" w:pos="4050"/>
          <w:tab w:val="right" w:pos="9355"/>
        </w:tabs>
        <w:spacing w:after="0" w:line="240" w:lineRule="auto"/>
        <w:ind w:left="420"/>
        <w:jc w:val="both"/>
        <w:rPr>
          <w:sz w:val="24"/>
          <w:szCs w:val="24"/>
          <w:lang w:eastAsia="ar-SA"/>
        </w:rPr>
      </w:pPr>
      <w:r>
        <w:rPr>
          <w:sz w:val="24"/>
          <w:szCs w:val="24"/>
          <w:lang w:eastAsia="ar-SA"/>
        </w:rPr>
        <w:t xml:space="preserve">2.2.7. </w:t>
      </w:r>
      <w:r w:rsidRPr="00993DAB">
        <w:rPr>
          <w:sz w:val="24"/>
          <w:szCs w:val="24"/>
          <w:lang w:eastAsia="ar-SA"/>
        </w:rPr>
        <w:t xml:space="preserve">На кришці люка повинна бути розміщена шляхом відливання інформація про виробника, відповідність стандарту, клас навантаження та серійний номер партії. </w:t>
      </w:r>
    </w:p>
    <w:p w14:paraId="1E2622E4" w14:textId="77777777" w:rsidR="00EE3BE8" w:rsidRDefault="00EE3BE8" w:rsidP="00EE3BE8">
      <w:pPr>
        <w:pStyle w:val="af5"/>
        <w:tabs>
          <w:tab w:val="left" w:pos="4050"/>
          <w:tab w:val="right" w:pos="9355"/>
        </w:tabs>
        <w:spacing w:after="0" w:line="240" w:lineRule="auto"/>
        <w:ind w:left="420"/>
        <w:jc w:val="both"/>
        <w:rPr>
          <w:sz w:val="24"/>
          <w:szCs w:val="24"/>
          <w:lang w:eastAsia="ar-SA"/>
        </w:rPr>
      </w:pPr>
      <w:r w:rsidRPr="005172DA">
        <w:rPr>
          <w:sz w:val="24"/>
          <w:szCs w:val="24"/>
          <w:lang w:eastAsia="ar-SA"/>
        </w:rPr>
        <w:lastRenderedPageBreak/>
        <w:t>2.</w:t>
      </w:r>
      <w:r>
        <w:rPr>
          <w:sz w:val="24"/>
          <w:szCs w:val="24"/>
          <w:lang w:eastAsia="ar-SA"/>
        </w:rPr>
        <w:t>2</w:t>
      </w:r>
      <w:r w:rsidRPr="005172DA">
        <w:rPr>
          <w:sz w:val="24"/>
          <w:szCs w:val="24"/>
          <w:lang w:eastAsia="ar-SA"/>
        </w:rPr>
        <w:t>.</w:t>
      </w:r>
      <w:r>
        <w:rPr>
          <w:sz w:val="24"/>
          <w:szCs w:val="24"/>
          <w:lang w:eastAsia="ar-SA"/>
        </w:rPr>
        <w:t>8</w:t>
      </w:r>
      <w:r w:rsidRPr="005172DA">
        <w:rPr>
          <w:sz w:val="24"/>
          <w:szCs w:val="24"/>
          <w:lang w:eastAsia="ar-SA"/>
        </w:rPr>
        <w:t xml:space="preserve">. Гарантійний термін – </w:t>
      </w:r>
      <w:r>
        <w:rPr>
          <w:sz w:val="24"/>
          <w:szCs w:val="24"/>
          <w:lang w:val="en-US" w:eastAsia="ar-SA"/>
        </w:rPr>
        <w:t xml:space="preserve">3 </w:t>
      </w:r>
      <w:r>
        <w:rPr>
          <w:sz w:val="24"/>
          <w:szCs w:val="24"/>
          <w:lang w:eastAsia="ar-SA"/>
        </w:rPr>
        <w:t xml:space="preserve">роки з дати введення в експлуатацію, але  </w:t>
      </w:r>
      <w:r w:rsidRPr="005172DA">
        <w:rPr>
          <w:sz w:val="24"/>
          <w:szCs w:val="24"/>
          <w:lang w:eastAsia="ar-SA"/>
        </w:rPr>
        <w:t>не менше 5 років</w:t>
      </w:r>
      <w:r>
        <w:rPr>
          <w:sz w:val="24"/>
          <w:szCs w:val="24"/>
          <w:lang w:eastAsia="ar-SA"/>
        </w:rPr>
        <w:t xml:space="preserve"> з дати відвантаження</w:t>
      </w:r>
      <w:r w:rsidRPr="00D909A4">
        <w:rPr>
          <w:sz w:val="24"/>
          <w:szCs w:val="24"/>
          <w:lang w:eastAsia="ar-SA"/>
        </w:rPr>
        <w:t>.</w:t>
      </w:r>
    </w:p>
    <w:p w14:paraId="38154AE3" w14:textId="77777777" w:rsidR="00EE3BE8" w:rsidRPr="009D29D3" w:rsidRDefault="00EE3BE8" w:rsidP="00EE3BE8">
      <w:pPr>
        <w:pStyle w:val="af5"/>
        <w:tabs>
          <w:tab w:val="left" w:pos="4050"/>
          <w:tab w:val="right" w:pos="9355"/>
        </w:tabs>
        <w:spacing w:after="0" w:line="240" w:lineRule="auto"/>
        <w:ind w:left="420"/>
        <w:jc w:val="both"/>
        <w:rPr>
          <w:sz w:val="24"/>
          <w:szCs w:val="24"/>
          <w:lang w:val="en-US" w:eastAsia="ar-SA"/>
        </w:rPr>
      </w:pPr>
    </w:p>
    <w:p w14:paraId="23E6B9F0" w14:textId="77777777" w:rsidR="00EE3BE8" w:rsidRPr="005172DA" w:rsidRDefault="00EE3BE8" w:rsidP="00EE3BE8">
      <w:pPr>
        <w:tabs>
          <w:tab w:val="left" w:pos="4050"/>
          <w:tab w:val="right" w:pos="9355"/>
        </w:tabs>
        <w:jc w:val="both"/>
        <w:rPr>
          <w:b/>
          <w:i/>
        </w:rPr>
      </w:pPr>
      <w:r w:rsidRPr="004C1A2D">
        <w:rPr>
          <w:b/>
          <w:i/>
        </w:rPr>
        <w:t>2.3. Люк каналізаційний важкий магістральний герметичний тип ТМ, D400 (40 т):</w:t>
      </w:r>
    </w:p>
    <w:p w14:paraId="6577ED00" w14:textId="77777777" w:rsidR="00EE3BE8" w:rsidRPr="005172DA" w:rsidRDefault="00EE3BE8" w:rsidP="00EE3BE8">
      <w:pPr>
        <w:pStyle w:val="af5"/>
        <w:tabs>
          <w:tab w:val="left" w:pos="4050"/>
          <w:tab w:val="right" w:pos="9355"/>
        </w:tabs>
        <w:spacing w:after="0" w:line="240" w:lineRule="auto"/>
        <w:ind w:left="420"/>
        <w:jc w:val="both"/>
        <w:rPr>
          <w:sz w:val="24"/>
          <w:szCs w:val="24"/>
        </w:rPr>
      </w:pPr>
      <w:r w:rsidRPr="005172DA">
        <w:rPr>
          <w:sz w:val="24"/>
          <w:szCs w:val="24"/>
        </w:rPr>
        <w:t>2.</w:t>
      </w:r>
      <w:r>
        <w:rPr>
          <w:sz w:val="24"/>
          <w:szCs w:val="24"/>
        </w:rPr>
        <w:t>3</w:t>
      </w:r>
      <w:r w:rsidRPr="005172DA">
        <w:rPr>
          <w:sz w:val="24"/>
          <w:szCs w:val="24"/>
        </w:rPr>
        <w:t>.1. Матеріал корпусу та кришки люка – високоміцний чавун з кулястим графітом ВЧШГ 500-7.</w:t>
      </w:r>
    </w:p>
    <w:p w14:paraId="44CBF769" w14:textId="77777777" w:rsidR="00EE3BE8" w:rsidRPr="005172DA" w:rsidRDefault="00EE3BE8" w:rsidP="00EE3BE8">
      <w:pPr>
        <w:pStyle w:val="af5"/>
        <w:tabs>
          <w:tab w:val="left" w:pos="4050"/>
          <w:tab w:val="right" w:pos="9355"/>
        </w:tabs>
        <w:spacing w:after="0" w:line="240" w:lineRule="auto"/>
        <w:ind w:left="420"/>
        <w:jc w:val="both"/>
        <w:rPr>
          <w:sz w:val="24"/>
          <w:szCs w:val="24"/>
        </w:rPr>
      </w:pPr>
      <w:r w:rsidRPr="005172DA">
        <w:rPr>
          <w:sz w:val="24"/>
          <w:szCs w:val="24"/>
        </w:rPr>
        <w:t>2.</w:t>
      </w:r>
      <w:r>
        <w:rPr>
          <w:sz w:val="24"/>
          <w:szCs w:val="24"/>
        </w:rPr>
        <w:t>3</w:t>
      </w:r>
      <w:r w:rsidRPr="005172DA">
        <w:rPr>
          <w:sz w:val="24"/>
          <w:szCs w:val="24"/>
        </w:rPr>
        <w:t xml:space="preserve">.2. Клас навантаження – </w:t>
      </w:r>
      <w:r>
        <w:rPr>
          <w:sz w:val="24"/>
          <w:szCs w:val="24"/>
          <w:lang w:val="en-US"/>
        </w:rPr>
        <w:t>D400</w:t>
      </w:r>
      <w:r w:rsidRPr="005172DA">
        <w:rPr>
          <w:sz w:val="24"/>
          <w:szCs w:val="24"/>
        </w:rPr>
        <w:t xml:space="preserve"> (</w:t>
      </w:r>
      <w:r>
        <w:rPr>
          <w:sz w:val="24"/>
          <w:szCs w:val="24"/>
          <w:lang w:val="en-US"/>
        </w:rPr>
        <w:t>40</w:t>
      </w:r>
      <w:r w:rsidRPr="005172DA">
        <w:rPr>
          <w:sz w:val="24"/>
          <w:szCs w:val="24"/>
        </w:rPr>
        <w:t xml:space="preserve"> т).</w:t>
      </w:r>
    </w:p>
    <w:p w14:paraId="5FDF4BE3" w14:textId="77777777" w:rsidR="00EE3BE8" w:rsidRPr="00993DAB" w:rsidRDefault="00EE3BE8" w:rsidP="00EE3BE8">
      <w:pPr>
        <w:pStyle w:val="af5"/>
        <w:tabs>
          <w:tab w:val="left" w:pos="4050"/>
          <w:tab w:val="right" w:pos="9355"/>
        </w:tabs>
        <w:spacing w:after="0" w:line="240" w:lineRule="auto"/>
        <w:ind w:left="420"/>
        <w:jc w:val="both"/>
        <w:rPr>
          <w:sz w:val="24"/>
          <w:szCs w:val="24"/>
        </w:rPr>
      </w:pPr>
      <w:r w:rsidRPr="005172DA">
        <w:rPr>
          <w:sz w:val="24"/>
          <w:szCs w:val="24"/>
        </w:rPr>
        <w:t>2.</w:t>
      </w:r>
      <w:r>
        <w:rPr>
          <w:sz w:val="24"/>
          <w:szCs w:val="24"/>
        </w:rPr>
        <w:t>3</w:t>
      </w:r>
      <w:r w:rsidRPr="005172DA">
        <w:rPr>
          <w:sz w:val="24"/>
          <w:szCs w:val="24"/>
        </w:rPr>
        <w:t>.3. Між корпусом та кришкою наявна</w:t>
      </w:r>
      <w:r>
        <w:rPr>
          <w:sz w:val="24"/>
          <w:szCs w:val="24"/>
        </w:rPr>
        <w:t xml:space="preserve"> демпферна геметизуюча</w:t>
      </w:r>
      <w:r w:rsidRPr="00993DAB">
        <w:rPr>
          <w:sz w:val="24"/>
          <w:szCs w:val="24"/>
        </w:rPr>
        <w:t xml:space="preserve"> прокладка, автоматично залита в корпус люка, стійка до агресивного середовища</w:t>
      </w:r>
      <w:r>
        <w:rPr>
          <w:sz w:val="24"/>
          <w:szCs w:val="24"/>
        </w:rPr>
        <w:t>.</w:t>
      </w:r>
      <w:r w:rsidRPr="00993DAB">
        <w:rPr>
          <w:sz w:val="24"/>
          <w:szCs w:val="24"/>
        </w:rPr>
        <w:t>. Матеріал - двокомпонентний поліуретан.</w:t>
      </w:r>
    </w:p>
    <w:p w14:paraId="146F2E04" w14:textId="77777777" w:rsidR="00EE3BE8" w:rsidRPr="00BF6EFA"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2.3.5. </w:t>
      </w:r>
      <w:r w:rsidRPr="00993DAB">
        <w:rPr>
          <w:sz w:val="24"/>
          <w:szCs w:val="24"/>
        </w:rPr>
        <w:t xml:space="preserve">Люк повинен бути обладнаним </w:t>
      </w:r>
      <w:r>
        <w:rPr>
          <w:sz w:val="24"/>
          <w:szCs w:val="24"/>
        </w:rPr>
        <w:t>болтами запірного пристрою для забезпечення герметизації.</w:t>
      </w:r>
    </w:p>
    <w:p w14:paraId="08450E2C"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2.3.8. </w:t>
      </w:r>
      <w:r w:rsidRPr="00993DAB">
        <w:rPr>
          <w:sz w:val="24"/>
          <w:szCs w:val="24"/>
        </w:rPr>
        <w:t xml:space="preserve">Люк </w:t>
      </w:r>
      <w:r>
        <w:rPr>
          <w:sz w:val="24"/>
          <w:szCs w:val="24"/>
        </w:rPr>
        <w:t xml:space="preserve">в закритому положенні </w:t>
      </w:r>
      <w:r w:rsidRPr="00993DAB">
        <w:rPr>
          <w:sz w:val="24"/>
          <w:szCs w:val="24"/>
        </w:rPr>
        <w:t xml:space="preserve">повинен </w:t>
      </w:r>
      <w:r>
        <w:rPr>
          <w:sz w:val="24"/>
          <w:szCs w:val="24"/>
        </w:rPr>
        <w:t>тримати тиск води 2 бар.</w:t>
      </w:r>
    </w:p>
    <w:p w14:paraId="5C3D62BC"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2.3.9. </w:t>
      </w:r>
      <w:r w:rsidRPr="00993DAB">
        <w:rPr>
          <w:sz w:val="24"/>
          <w:szCs w:val="24"/>
        </w:rPr>
        <w:t>Відповідність стандарту - ДСТУ Б.В.2.5-26:2005</w:t>
      </w:r>
    </w:p>
    <w:p w14:paraId="3A019B57"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2.3.10. </w:t>
      </w:r>
      <w:r w:rsidRPr="00993DAB">
        <w:rPr>
          <w:sz w:val="24"/>
          <w:szCs w:val="24"/>
        </w:rPr>
        <w:t>Висота корпусу: 1</w:t>
      </w:r>
      <w:r>
        <w:rPr>
          <w:sz w:val="24"/>
          <w:szCs w:val="24"/>
        </w:rPr>
        <w:t>0</w:t>
      </w:r>
      <w:r w:rsidRPr="00993DAB">
        <w:rPr>
          <w:sz w:val="24"/>
          <w:szCs w:val="24"/>
        </w:rPr>
        <w:t>0 мм.</w:t>
      </w:r>
    </w:p>
    <w:p w14:paraId="6AB138A9"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2.3.11. </w:t>
      </w:r>
      <w:r w:rsidRPr="00993DAB">
        <w:rPr>
          <w:sz w:val="24"/>
          <w:szCs w:val="24"/>
        </w:rPr>
        <w:t xml:space="preserve">Внутрішній діаметр корпусу: не менше </w:t>
      </w:r>
      <w:r>
        <w:rPr>
          <w:sz w:val="24"/>
          <w:szCs w:val="24"/>
        </w:rPr>
        <w:t>8</w:t>
      </w:r>
      <w:r w:rsidRPr="00993DAB">
        <w:rPr>
          <w:sz w:val="24"/>
          <w:szCs w:val="24"/>
        </w:rPr>
        <w:t>00 мм.</w:t>
      </w:r>
    </w:p>
    <w:p w14:paraId="2BD7A65A"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2.3.12. </w:t>
      </w:r>
      <w:r w:rsidRPr="00993DAB">
        <w:rPr>
          <w:sz w:val="24"/>
          <w:szCs w:val="24"/>
        </w:rPr>
        <w:t xml:space="preserve">На кришці люка шляхом відливання повинна бути розміщена інформація про виробника, відповідність стандарту, клас навантаження та серійний номер партії. </w:t>
      </w:r>
    </w:p>
    <w:p w14:paraId="0B15A74F" w14:textId="77777777" w:rsidR="00EE3BE8" w:rsidRPr="00993DAB" w:rsidRDefault="00EE3BE8" w:rsidP="00EE3BE8">
      <w:pPr>
        <w:pStyle w:val="af5"/>
        <w:tabs>
          <w:tab w:val="left" w:pos="4050"/>
          <w:tab w:val="right" w:pos="9355"/>
        </w:tabs>
        <w:spacing w:after="0" w:line="240" w:lineRule="auto"/>
        <w:ind w:left="420"/>
        <w:jc w:val="both"/>
        <w:rPr>
          <w:sz w:val="24"/>
          <w:szCs w:val="24"/>
          <w:lang w:eastAsia="ar-SA"/>
        </w:rPr>
      </w:pPr>
      <w:r>
        <w:rPr>
          <w:sz w:val="24"/>
          <w:szCs w:val="24"/>
        </w:rPr>
        <w:t xml:space="preserve">2.3.14. </w:t>
      </w:r>
      <w:r w:rsidRPr="005172DA">
        <w:rPr>
          <w:sz w:val="24"/>
          <w:szCs w:val="24"/>
          <w:lang w:eastAsia="ar-SA"/>
        </w:rPr>
        <w:t xml:space="preserve">Гарантійний термін – </w:t>
      </w:r>
      <w:r>
        <w:rPr>
          <w:sz w:val="24"/>
          <w:szCs w:val="24"/>
          <w:lang w:val="en-US" w:eastAsia="ar-SA"/>
        </w:rPr>
        <w:t xml:space="preserve">3 </w:t>
      </w:r>
      <w:r>
        <w:rPr>
          <w:sz w:val="24"/>
          <w:szCs w:val="24"/>
          <w:lang w:eastAsia="ar-SA"/>
        </w:rPr>
        <w:t xml:space="preserve">роки з дати введення в експлуатацію, але  </w:t>
      </w:r>
      <w:r w:rsidRPr="005172DA">
        <w:rPr>
          <w:sz w:val="24"/>
          <w:szCs w:val="24"/>
          <w:lang w:eastAsia="ar-SA"/>
        </w:rPr>
        <w:t>не менше 5 років</w:t>
      </w:r>
      <w:r>
        <w:rPr>
          <w:sz w:val="24"/>
          <w:szCs w:val="24"/>
          <w:lang w:eastAsia="ar-SA"/>
        </w:rPr>
        <w:t xml:space="preserve"> з дати відвантаження</w:t>
      </w:r>
      <w:r w:rsidRPr="00D909A4">
        <w:rPr>
          <w:sz w:val="24"/>
          <w:szCs w:val="24"/>
          <w:lang w:eastAsia="ar-SA"/>
        </w:rPr>
        <w:t>.</w:t>
      </w:r>
    </w:p>
    <w:p w14:paraId="58C048A8" w14:textId="77777777" w:rsidR="00EE3BE8" w:rsidRPr="00993DAB" w:rsidRDefault="00EE3BE8" w:rsidP="00EE3BE8">
      <w:pPr>
        <w:pStyle w:val="af5"/>
        <w:tabs>
          <w:tab w:val="left" w:pos="4050"/>
          <w:tab w:val="right" w:pos="9355"/>
        </w:tabs>
        <w:spacing w:after="0" w:line="240" w:lineRule="auto"/>
        <w:ind w:left="420"/>
        <w:jc w:val="both"/>
        <w:rPr>
          <w:sz w:val="24"/>
          <w:szCs w:val="24"/>
          <w:lang w:eastAsia="ar-SA"/>
        </w:rPr>
      </w:pPr>
    </w:p>
    <w:p w14:paraId="63B02F65" w14:textId="77777777" w:rsidR="00EE3BE8" w:rsidRPr="005353F5" w:rsidRDefault="00EE3BE8" w:rsidP="00EE3BE8">
      <w:pPr>
        <w:tabs>
          <w:tab w:val="left" w:pos="4050"/>
          <w:tab w:val="right" w:pos="9355"/>
        </w:tabs>
        <w:jc w:val="both"/>
        <w:rPr>
          <w:b/>
          <w:i/>
          <w:lang w:eastAsia="ar-SA"/>
        </w:rPr>
      </w:pPr>
      <w:r w:rsidRPr="005353F5">
        <w:rPr>
          <w:b/>
          <w:i/>
          <w:lang w:eastAsia="ar-SA"/>
        </w:rPr>
        <w:t>2.</w:t>
      </w:r>
      <w:r>
        <w:rPr>
          <w:b/>
          <w:i/>
          <w:lang w:eastAsia="ar-SA"/>
        </w:rPr>
        <w:t>4</w:t>
      </w:r>
      <w:r w:rsidRPr="005353F5">
        <w:rPr>
          <w:b/>
          <w:i/>
          <w:lang w:eastAsia="ar-SA"/>
        </w:rPr>
        <w:t>.</w:t>
      </w:r>
      <w:r>
        <w:rPr>
          <w:lang w:eastAsia="ar-SA"/>
        </w:rPr>
        <w:t xml:space="preserve"> </w:t>
      </w:r>
      <w:r w:rsidRPr="001748AB">
        <w:rPr>
          <w:b/>
          <w:i/>
          <w:lang w:eastAsia="ar-SA"/>
        </w:rPr>
        <w:t>Люк каналізаційний надважкий герметичний квадратний типу СТ, E600</w:t>
      </w:r>
      <w:r>
        <w:rPr>
          <w:b/>
          <w:i/>
          <w:lang w:eastAsia="ar-SA"/>
        </w:rPr>
        <w:t xml:space="preserve"> (60т)</w:t>
      </w:r>
      <w:r w:rsidRPr="005353F5">
        <w:rPr>
          <w:b/>
          <w:i/>
          <w:lang w:eastAsia="ar-SA"/>
        </w:rPr>
        <w:t>:</w:t>
      </w:r>
    </w:p>
    <w:p w14:paraId="791711C6" w14:textId="77777777" w:rsidR="00EE3BE8" w:rsidRDefault="00EE3BE8" w:rsidP="00EE3BE8">
      <w:pPr>
        <w:pStyle w:val="af5"/>
        <w:tabs>
          <w:tab w:val="left" w:pos="4050"/>
          <w:tab w:val="right" w:pos="9355"/>
        </w:tabs>
        <w:spacing w:after="0" w:line="240" w:lineRule="auto"/>
        <w:ind w:left="420"/>
        <w:jc w:val="both"/>
        <w:rPr>
          <w:sz w:val="24"/>
          <w:szCs w:val="24"/>
          <w:lang w:eastAsia="ar-SA"/>
        </w:rPr>
      </w:pPr>
      <w:r>
        <w:rPr>
          <w:sz w:val="24"/>
          <w:szCs w:val="24"/>
          <w:lang w:eastAsia="ar-SA"/>
        </w:rPr>
        <w:t xml:space="preserve">2.4.1. </w:t>
      </w:r>
      <w:r w:rsidRPr="005353F5">
        <w:rPr>
          <w:sz w:val="24"/>
          <w:szCs w:val="24"/>
          <w:lang w:eastAsia="ar-SA"/>
        </w:rPr>
        <w:t>Матеріал кришки</w:t>
      </w:r>
      <w:r>
        <w:rPr>
          <w:sz w:val="24"/>
          <w:szCs w:val="24"/>
          <w:lang w:eastAsia="ar-SA"/>
        </w:rPr>
        <w:t xml:space="preserve"> та корпусу</w:t>
      </w:r>
      <w:r w:rsidRPr="005353F5">
        <w:rPr>
          <w:sz w:val="24"/>
          <w:szCs w:val="24"/>
          <w:lang w:eastAsia="ar-SA"/>
        </w:rPr>
        <w:t xml:space="preserve"> люка – високоміцний чавун з кулястим графітом ВЧШГ-500-7.</w:t>
      </w:r>
      <w:r>
        <w:rPr>
          <w:sz w:val="24"/>
          <w:szCs w:val="24"/>
          <w:lang w:eastAsia="ar-SA"/>
        </w:rPr>
        <w:br/>
        <w:t>2.4.2 Кришка та корпус люка квадратної форми.</w:t>
      </w:r>
    </w:p>
    <w:p w14:paraId="0511E234" w14:textId="77777777" w:rsidR="00EE3BE8" w:rsidRDefault="00EE3BE8" w:rsidP="00EE3BE8">
      <w:pPr>
        <w:pStyle w:val="af5"/>
        <w:tabs>
          <w:tab w:val="left" w:pos="4050"/>
          <w:tab w:val="right" w:pos="9355"/>
        </w:tabs>
        <w:spacing w:after="0" w:line="240" w:lineRule="auto"/>
        <w:ind w:left="420"/>
        <w:jc w:val="both"/>
        <w:rPr>
          <w:sz w:val="24"/>
          <w:szCs w:val="24"/>
          <w:lang w:eastAsia="ar-SA"/>
        </w:rPr>
      </w:pPr>
      <w:r>
        <w:rPr>
          <w:sz w:val="24"/>
          <w:szCs w:val="24"/>
          <w:lang w:eastAsia="ar-SA"/>
        </w:rPr>
        <w:t xml:space="preserve">2.4.3. </w:t>
      </w:r>
      <w:r w:rsidRPr="005353F5">
        <w:rPr>
          <w:sz w:val="24"/>
          <w:szCs w:val="24"/>
          <w:lang w:eastAsia="ar-SA"/>
        </w:rPr>
        <w:t xml:space="preserve">Клас навантаження – </w:t>
      </w:r>
      <w:r>
        <w:rPr>
          <w:sz w:val="24"/>
          <w:szCs w:val="24"/>
          <w:lang w:eastAsia="ar-SA"/>
        </w:rPr>
        <w:t>Е6</w:t>
      </w:r>
      <w:r>
        <w:rPr>
          <w:sz w:val="24"/>
          <w:szCs w:val="24"/>
          <w:lang w:val="en-US" w:eastAsia="ar-SA"/>
        </w:rPr>
        <w:t>00</w:t>
      </w:r>
      <w:r w:rsidRPr="005353F5">
        <w:rPr>
          <w:sz w:val="24"/>
          <w:szCs w:val="24"/>
          <w:lang w:eastAsia="ar-SA"/>
        </w:rPr>
        <w:t xml:space="preserve"> (</w:t>
      </w:r>
      <w:r>
        <w:rPr>
          <w:sz w:val="24"/>
          <w:szCs w:val="24"/>
          <w:lang w:eastAsia="ar-SA"/>
        </w:rPr>
        <w:t>6</w:t>
      </w:r>
      <w:r>
        <w:rPr>
          <w:sz w:val="24"/>
          <w:szCs w:val="24"/>
          <w:lang w:val="en-US" w:eastAsia="ar-SA"/>
        </w:rPr>
        <w:t>0</w:t>
      </w:r>
      <w:r w:rsidRPr="005353F5">
        <w:rPr>
          <w:sz w:val="24"/>
          <w:szCs w:val="24"/>
          <w:lang w:eastAsia="ar-SA"/>
        </w:rPr>
        <w:t xml:space="preserve"> т).</w:t>
      </w:r>
    </w:p>
    <w:p w14:paraId="1A1F8F61" w14:textId="77777777" w:rsidR="00EE3BE8" w:rsidRPr="00993DAB" w:rsidRDefault="00EE3BE8" w:rsidP="00EE3BE8">
      <w:pPr>
        <w:pStyle w:val="af5"/>
        <w:tabs>
          <w:tab w:val="left" w:pos="4050"/>
          <w:tab w:val="right" w:pos="9355"/>
        </w:tabs>
        <w:spacing w:after="0" w:line="240" w:lineRule="auto"/>
        <w:ind w:left="420"/>
        <w:jc w:val="both"/>
        <w:rPr>
          <w:sz w:val="24"/>
          <w:szCs w:val="24"/>
        </w:rPr>
      </w:pPr>
      <w:r w:rsidRPr="005172DA">
        <w:rPr>
          <w:sz w:val="24"/>
          <w:szCs w:val="24"/>
        </w:rPr>
        <w:t>2.</w:t>
      </w:r>
      <w:r>
        <w:rPr>
          <w:sz w:val="24"/>
          <w:szCs w:val="24"/>
        </w:rPr>
        <w:t>4</w:t>
      </w:r>
      <w:r w:rsidRPr="005172DA">
        <w:rPr>
          <w:sz w:val="24"/>
          <w:szCs w:val="24"/>
        </w:rPr>
        <w:t>.</w:t>
      </w:r>
      <w:r>
        <w:rPr>
          <w:sz w:val="24"/>
          <w:szCs w:val="24"/>
        </w:rPr>
        <w:t>4</w:t>
      </w:r>
      <w:r w:rsidRPr="005172DA">
        <w:rPr>
          <w:sz w:val="24"/>
          <w:szCs w:val="24"/>
        </w:rPr>
        <w:t>. Між корпусом та кришкою</w:t>
      </w:r>
      <w:r>
        <w:rPr>
          <w:sz w:val="24"/>
          <w:szCs w:val="24"/>
        </w:rPr>
        <w:t xml:space="preserve"> люка</w:t>
      </w:r>
      <w:r w:rsidRPr="005172DA">
        <w:rPr>
          <w:sz w:val="24"/>
          <w:szCs w:val="24"/>
        </w:rPr>
        <w:t xml:space="preserve"> наявна</w:t>
      </w:r>
      <w:r>
        <w:rPr>
          <w:sz w:val="24"/>
          <w:szCs w:val="24"/>
        </w:rPr>
        <w:t xml:space="preserve"> демферна</w:t>
      </w:r>
      <w:r w:rsidRPr="00993DAB">
        <w:rPr>
          <w:sz w:val="24"/>
          <w:szCs w:val="24"/>
        </w:rPr>
        <w:t xml:space="preserve"> </w:t>
      </w:r>
      <w:r>
        <w:rPr>
          <w:sz w:val="24"/>
          <w:szCs w:val="24"/>
        </w:rPr>
        <w:t xml:space="preserve">геметизуюча </w:t>
      </w:r>
      <w:r w:rsidRPr="00993DAB">
        <w:rPr>
          <w:sz w:val="24"/>
          <w:szCs w:val="24"/>
        </w:rPr>
        <w:t>прокладка, автоматично залита в корпус, стійка до агресивного середовища. Матеріал - двокомпонентний поліуретан.</w:t>
      </w:r>
    </w:p>
    <w:p w14:paraId="47CC2F57" w14:textId="77777777" w:rsidR="00EE3BE8" w:rsidRPr="00BF6EFA"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2.4.5. </w:t>
      </w:r>
      <w:r w:rsidRPr="00993DAB">
        <w:rPr>
          <w:sz w:val="24"/>
          <w:szCs w:val="24"/>
        </w:rPr>
        <w:t xml:space="preserve">Люк повинен бути обладнаним </w:t>
      </w:r>
      <w:r>
        <w:rPr>
          <w:sz w:val="24"/>
          <w:szCs w:val="24"/>
        </w:rPr>
        <w:t>болтами запірного пристрою для забезпечення герметизації.</w:t>
      </w:r>
    </w:p>
    <w:p w14:paraId="7F40F1CC"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2.4.6. </w:t>
      </w:r>
      <w:r w:rsidRPr="00993DAB">
        <w:rPr>
          <w:sz w:val="24"/>
          <w:szCs w:val="24"/>
        </w:rPr>
        <w:t xml:space="preserve">Люк </w:t>
      </w:r>
      <w:r>
        <w:rPr>
          <w:sz w:val="24"/>
          <w:szCs w:val="24"/>
        </w:rPr>
        <w:t xml:space="preserve">в закритому положенні </w:t>
      </w:r>
      <w:r w:rsidRPr="00993DAB">
        <w:rPr>
          <w:sz w:val="24"/>
          <w:szCs w:val="24"/>
        </w:rPr>
        <w:t xml:space="preserve">повинен </w:t>
      </w:r>
      <w:r>
        <w:rPr>
          <w:sz w:val="24"/>
          <w:szCs w:val="24"/>
        </w:rPr>
        <w:t>тримати тиск води 2 бар.</w:t>
      </w:r>
    </w:p>
    <w:p w14:paraId="79890D1A"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2.4.7. </w:t>
      </w:r>
      <w:r w:rsidRPr="00993DAB">
        <w:rPr>
          <w:sz w:val="24"/>
          <w:szCs w:val="24"/>
        </w:rPr>
        <w:t>Відповідність стандарту - ДСТУ Б.В.2.5-26:2005</w:t>
      </w:r>
    </w:p>
    <w:p w14:paraId="19C8912A"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2.4.8. </w:t>
      </w:r>
      <w:r w:rsidRPr="00993DAB">
        <w:rPr>
          <w:sz w:val="24"/>
          <w:szCs w:val="24"/>
        </w:rPr>
        <w:t>Висота корпусу</w:t>
      </w:r>
      <w:r>
        <w:rPr>
          <w:sz w:val="24"/>
          <w:szCs w:val="24"/>
        </w:rPr>
        <w:t>:</w:t>
      </w:r>
      <w:r w:rsidRPr="00993DAB">
        <w:rPr>
          <w:sz w:val="24"/>
          <w:szCs w:val="24"/>
        </w:rPr>
        <w:t xml:space="preserve"> 1</w:t>
      </w:r>
      <w:r>
        <w:rPr>
          <w:sz w:val="24"/>
          <w:szCs w:val="24"/>
        </w:rPr>
        <w:t>0</w:t>
      </w:r>
      <w:r w:rsidRPr="00993DAB">
        <w:rPr>
          <w:sz w:val="24"/>
          <w:szCs w:val="24"/>
        </w:rPr>
        <w:t>0 мм.</w:t>
      </w:r>
    </w:p>
    <w:p w14:paraId="3E75AF55"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2.4.9. </w:t>
      </w:r>
      <w:r w:rsidRPr="00993DAB">
        <w:rPr>
          <w:sz w:val="24"/>
          <w:szCs w:val="24"/>
        </w:rPr>
        <w:t xml:space="preserve">Внутрішній діаметр корпусу: не менше </w:t>
      </w:r>
      <w:r>
        <w:rPr>
          <w:sz w:val="24"/>
          <w:szCs w:val="24"/>
        </w:rPr>
        <w:t>9</w:t>
      </w:r>
      <w:r w:rsidRPr="00993DAB">
        <w:rPr>
          <w:sz w:val="24"/>
          <w:szCs w:val="24"/>
        </w:rPr>
        <w:t>00 мм.</w:t>
      </w:r>
    </w:p>
    <w:p w14:paraId="43D416C3"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2.4.10. </w:t>
      </w:r>
      <w:r w:rsidRPr="00993DAB">
        <w:rPr>
          <w:sz w:val="24"/>
          <w:szCs w:val="24"/>
        </w:rPr>
        <w:t xml:space="preserve">На кришці люка шляхом відливання повинна бути розміщена інформація про виробника, відповідність стандарту, клас навантаження та серійний номер партії. </w:t>
      </w:r>
    </w:p>
    <w:p w14:paraId="3A7A0A3C" w14:textId="77777777" w:rsidR="00EE3BE8" w:rsidRDefault="00EE3BE8" w:rsidP="00EE3BE8">
      <w:pPr>
        <w:pStyle w:val="af5"/>
        <w:tabs>
          <w:tab w:val="left" w:pos="4050"/>
          <w:tab w:val="right" w:pos="9355"/>
        </w:tabs>
        <w:spacing w:after="0" w:line="240" w:lineRule="auto"/>
        <w:ind w:left="420"/>
        <w:jc w:val="both"/>
        <w:rPr>
          <w:sz w:val="24"/>
          <w:szCs w:val="24"/>
          <w:lang w:eastAsia="ar-SA"/>
        </w:rPr>
      </w:pPr>
      <w:r>
        <w:rPr>
          <w:sz w:val="24"/>
          <w:szCs w:val="24"/>
        </w:rPr>
        <w:t xml:space="preserve">2.3.14. </w:t>
      </w:r>
      <w:r w:rsidRPr="005172DA">
        <w:rPr>
          <w:sz w:val="24"/>
          <w:szCs w:val="24"/>
          <w:lang w:eastAsia="ar-SA"/>
        </w:rPr>
        <w:t xml:space="preserve">Гарантійний термін – </w:t>
      </w:r>
      <w:r>
        <w:rPr>
          <w:sz w:val="24"/>
          <w:szCs w:val="24"/>
          <w:lang w:val="en-US" w:eastAsia="ar-SA"/>
        </w:rPr>
        <w:t xml:space="preserve">3 </w:t>
      </w:r>
      <w:r>
        <w:rPr>
          <w:sz w:val="24"/>
          <w:szCs w:val="24"/>
          <w:lang w:eastAsia="ar-SA"/>
        </w:rPr>
        <w:t xml:space="preserve">роки з дати введення в експлуатацію, але  </w:t>
      </w:r>
      <w:r w:rsidRPr="005172DA">
        <w:rPr>
          <w:sz w:val="24"/>
          <w:szCs w:val="24"/>
          <w:lang w:eastAsia="ar-SA"/>
        </w:rPr>
        <w:t>не менше 5 років</w:t>
      </w:r>
      <w:r>
        <w:rPr>
          <w:sz w:val="24"/>
          <w:szCs w:val="24"/>
          <w:lang w:eastAsia="ar-SA"/>
        </w:rPr>
        <w:t xml:space="preserve"> з дати відвантаження</w:t>
      </w:r>
      <w:r w:rsidRPr="00D909A4">
        <w:rPr>
          <w:sz w:val="24"/>
          <w:szCs w:val="24"/>
          <w:lang w:eastAsia="ar-SA"/>
        </w:rPr>
        <w:t>.</w:t>
      </w:r>
    </w:p>
    <w:p w14:paraId="76E78000" w14:textId="77777777" w:rsidR="00EE3BE8" w:rsidRDefault="00EE3BE8" w:rsidP="00EE3BE8">
      <w:pPr>
        <w:pStyle w:val="af5"/>
        <w:tabs>
          <w:tab w:val="left" w:pos="4050"/>
          <w:tab w:val="right" w:pos="9355"/>
        </w:tabs>
        <w:spacing w:after="0" w:line="240" w:lineRule="auto"/>
        <w:ind w:left="420"/>
        <w:jc w:val="both"/>
        <w:rPr>
          <w:sz w:val="24"/>
          <w:szCs w:val="24"/>
          <w:lang w:eastAsia="ar-SA"/>
        </w:rPr>
      </w:pPr>
    </w:p>
    <w:p w14:paraId="2A2688E5" w14:textId="77777777" w:rsidR="00EE3BE8" w:rsidRPr="005172DA" w:rsidRDefault="00EE3BE8" w:rsidP="00EE3BE8">
      <w:pPr>
        <w:tabs>
          <w:tab w:val="left" w:pos="4050"/>
          <w:tab w:val="right" w:pos="9355"/>
        </w:tabs>
        <w:jc w:val="both"/>
        <w:rPr>
          <w:b/>
          <w:i/>
        </w:rPr>
      </w:pPr>
      <w:r w:rsidRPr="005172DA">
        <w:rPr>
          <w:b/>
          <w:i/>
        </w:rPr>
        <w:t>2.</w:t>
      </w:r>
      <w:r>
        <w:rPr>
          <w:b/>
          <w:i/>
        </w:rPr>
        <w:t>5</w:t>
      </w:r>
      <w:r w:rsidRPr="005172DA">
        <w:rPr>
          <w:b/>
          <w:i/>
        </w:rPr>
        <w:t xml:space="preserve">. </w:t>
      </w:r>
      <w:r w:rsidRPr="00317F5E">
        <w:rPr>
          <w:b/>
          <w:i/>
        </w:rPr>
        <w:t>Люк каналізаційний важкий магістральний типу ТМ, D400, з шарніром, з демпферною прокладкою</w:t>
      </w:r>
      <w:r w:rsidRPr="005172DA">
        <w:rPr>
          <w:b/>
          <w:i/>
        </w:rPr>
        <w:t>:</w:t>
      </w:r>
    </w:p>
    <w:p w14:paraId="235E8DA3" w14:textId="77777777" w:rsidR="00EE3BE8" w:rsidRPr="005172DA" w:rsidRDefault="00EE3BE8" w:rsidP="00EE3BE8">
      <w:pPr>
        <w:pStyle w:val="af5"/>
        <w:tabs>
          <w:tab w:val="left" w:pos="4050"/>
          <w:tab w:val="right" w:pos="9355"/>
        </w:tabs>
        <w:spacing w:after="0" w:line="240" w:lineRule="auto"/>
        <w:ind w:left="420"/>
        <w:jc w:val="both"/>
        <w:rPr>
          <w:sz w:val="24"/>
          <w:szCs w:val="24"/>
        </w:rPr>
      </w:pPr>
      <w:r w:rsidRPr="005172DA">
        <w:rPr>
          <w:sz w:val="24"/>
          <w:szCs w:val="24"/>
        </w:rPr>
        <w:t>2.</w:t>
      </w:r>
      <w:r>
        <w:rPr>
          <w:sz w:val="24"/>
          <w:szCs w:val="24"/>
          <w:lang w:val="en-US"/>
        </w:rPr>
        <w:t>5</w:t>
      </w:r>
      <w:r w:rsidRPr="005172DA">
        <w:rPr>
          <w:sz w:val="24"/>
          <w:szCs w:val="24"/>
        </w:rPr>
        <w:t>.1. Матеріал корпусу та кришки люка – високоміцний чавун з кулястим графітом ВЧШГ 500-7.</w:t>
      </w:r>
    </w:p>
    <w:p w14:paraId="7D6C74E3" w14:textId="77777777" w:rsidR="00EE3BE8" w:rsidRPr="005172DA" w:rsidRDefault="00EE3BE8" w:rsidP="00EE3BE8">
      <w:pPr>
        <w:pStyle w:val="af5"/>
        <w:tabs>
          <w:tab w:val="left" w:pos="4050"/>
          <w:tab w:val="right" w:pos="9355"/>
        </w:tabs>
        <w:spacing w:after="0" w:line="240" w:lineRule="auto"/>
        <w:ind w:left="420"/>
        <w:jc w:val="both"/>
        <w:rPr>
          <w:sz w:val="24"/>
          <w:szCs w:val="24"/>
        </w:rPr>
      </w:pPr>
      <w:r w:rsidRPr="005172DA">
        <w:rPr>
          <w:sz w:val="24"/>
          <w:szCs w:val="24"/>
        </w:rPr>
        <w:t>2.</w:t>
      </w:r>
      <w:r>
        <w:rPr>
          <w:sz w:val="24"/>
          <w:szCs w:val="24"/>
        </w:rPr>
        <w:t>5</w:t>
      </w:r>
      <w:r w:rsidRPr="005172DA">
        <w:rPr>
          <w:sz w:val="24"/>
          <w:szCs w:val="24"/>
        </w:rPr>
        <w:t xml:space="preserve">.2. Клас навантаження – </w:t>
      </w:r>
      <w:r>
        <w:rPr>
          <w:sz w:val="24"/>
          <w:szCs w:val="24"/>
          <w:lang w:val="en-US"/>
        </w:rPr>
        <w:t>D40</w:t>
      </w:r>
      <w:r w:rsidRPr="005172DA">
        <w:rPr>
          <w:sz w:val="24"/>
          <w:szCs w:val="24"/>
        </w:rPr>
        <w:t>0 (</w:t>
      </w:r>
      <w:r>
        <w:rPr>
          <w:sz w:val="24"/>
          <w:szCs w:val="24"/>
          <w:lang w:val="en-US"/>
        </w:rPr>
        <w:t>40</w:t>
      </w:r>
      <w:r w:rsidRPr="005172DA">
        <w:rPr>
          <w:sz w:val="24"/>
          <w:szCs w:val="24"/>
        </w:rPr>
        <w:t xml:space="preserve"> т).</w:t>
      </w:r>
    </w:p>
    <w:p w14:paraId="44CD1E07" w14:textId="77777777" w:rsidR="00EE3BE8" w:rsidRPr="00993DAB" w:rsidRDefault="00EE3BE8" w:rsidP="00EE3BE8">
      <w:pPr>
        <w:pStyle w:val="af5"/>
        <w:tabs>
          <w:tab w:val="left" w:pos="4050"/>
          <w:tab w:val="right" w:pos="9355"/>
        </w:tabs>
        <w:spacing w:after="0" w:line="240" w:lineRule="auto"/>
        <w:ind w:left="420"/>
        <w:jc w:val="both"/>
        <w:rPr>
          <w:sz w:val="24"/>
          <w:szCs w:val="24"/>
        </w:rPr>
      </w:pPr>
      <w:r w:rsidRPr="005172DA">
        <w:rPr>
          <w:sz w:val="24"/>
          <w:szCs w:val="24"/>
        </w:rPr>
        <w:t>2.</w:t>
      </w:r>
      <w:r>
        <w:rPr>
          <w:sz w:val="24"/>
          <w:szCs w:val="24"/>
        </w:rPr>
        <w:t>5</w:t>
      </w:r>
      <w:r w:rsidRPr="005172DA">
        <w:rPr>
          <w:sz w:val="24"/>
          <w:szCs w:val="24"/>
        </w:rPr>
        <w:t>.3. Між корпусом та кришкою наявна</w:t>
      </w:r>
      <w:r>
        <w:rPr>
          <w:sz w:val="24"/>
          <w:szCs w:val="24"/>
        </w:rPr>
        <w:t xml:space="preserve"> демпферна</w:t>
      </w:r>
      <w:r w:rsidRPr="00993DAB">
        <w:rPr>
          <w:sz w:val="24"/>
          <w:szCs w:val="24"/>
        </w:rPr>
        <w:t xml:space="preserve"> прокладка, автоматично залита в корпус люка, стійка до агресивного середовища, горизонтальна. Матеріал - двокомпонентний поліуретан.</w:t>
      </w:r>
    </w:p>
    <w:p w14:paraId="0C05CC3C"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2.5.4. </w:t>
      </w:r>
      <w:r w:rsidRPr="00993DAB">
        <w:rPr>
          <w:sz w:val="24"/>
          <w:szCs w:val="24"/>
        </w:rPr>
        <w:t>З’єднання кришки та корпусу шарнірне. Кришка фіксується в корпусі за допомогою пальця з аустенітної нержавіючої сталі А2 або А4. Для інспекції колодязя кришка відкривається на 120°, при відкритті на 90° – передбачене автоматичне блокування кришки з метою забезпечення безпеки праці.</w:t>
      </w:r>
    </w:p>
    <w:p w14:paraId="5578DD88" w14:textId="77777777" w:rsidR="00EE3BE8" w:rsidRPr="00317F5E"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2.5.5. </w:t>
      </w:r>
      <w:r w:rsidRPr="00993DAB">
        <w:rPr>
          <w:sz w:val="24"/>
          <w:szCs w:val="24"/>
        </w:rPr>
        <w:t>Люк повинен бути обладнаним трьохточковим пружинним запірним пристроєм – системою монолітно відлитих з кришкою та з корпусом  додаткових елементів</w:t>
      </w:r>
      <w:r>
        <w:rPr>
          <w:sz w:val="24"/>
          <w:szCs w:val="24"/>
          <w:lang w:val="en-US"/>
        </w:rPr>
        <w:t xml:space="preserve"> </w:t>
      </w:r>
      <w:r>
        <w:rPr>
          <w:sz w:val="24"/>
          <w:szCs w:val="24"/>
        </w:rPr>
        <w:t>для фіксації та блокування кришки в корпусі.</w:t>
      </w:r>
    </w:p>
    <w:p w14:paraId="18D78C0A"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2.5.6. </w:t>
      </w:r>
      <w:r w:rsidRPr="00993DAB">
        <w:rPr>
          <w:sz w:val="24"/>
          <w:szCs w:val="24"/>
        </w:rPr>
        <w:t>Люк повинен бути обладнаним спеціальним газовідвідним отвором для газоаналізатора (перевірка на загазованість колодязя).</w:t>
      </w:r>
    </w:p>
    <w:p w14:paraId="2024291C"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2.5.7. </w:t>
      </w:r>
      <w:r w:rsidRPr="00993DAB">
        <w:rPr>
          <w:sz w:val="24"/>
          <w:szCs w:val="24"/>
        </w:rPr>
        <w:t>Відповідність стандарту - ДСТУ Б.В.2.5-26:2005</w:t>
      </w:r>
    </w:p>
    <w:p w14:paraId="2649E9F8"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2.5.8. </w:t>
      </w:r>
      <w:r w:rsidRPr="00993DAB">
        <w:rPr>
          <w:sz w:val="24"/>
          <w:szCs w:val="24"/>
        </w:rPr>
        <w:t>Висота корпусу: не менше 1</w:t>
      </w:r>
      <w:r>
        <w:rPr>
          <w:sz w:val="24"/>
          <w:szCs w:val="24"/>
        </w:rPr>
        <w:t>0</w:t>
      </w:r>
      <w:r w:rsidRPr="00993DAB">
        <w:rPr>
          <w:sz w:val="24"/>
          <w:szCs w:val="24"/>
        </w:rPr>
        <w:t>0 мм.</w:t>
      </w:r>
    </w:p>
    <w:p w14:paraId="7CA19DEA"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2.5.9. </w:t>
      </w:r>
      <w:r w:rsidRPr="00993DAB">
        <w:rPr>
          <w:sz w:val="24"/>
          <w:szCs w:val="24"/>
        </w:rPr>
        <w:t>Внутрішній діаметр корпусу: не менше 600 мм.</w:t>
      </w:r>
    </w:p>
    <w:p w14:paraId="5F341D81"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2.5.10. </w:t>
      </w:r>
      <w:r w:rsidRPr="00993DAB">
        <w:rPr>
          <w:sz w:val="24"/>
          <w:szCs w:val="24"/>
        </w:rPr>
        <w:t xml:space="preserve">На кришці люка шляхом відливання повинна бути розміщена інформація про виробника, відповідність стандарту, клас навантаження та серійний номер партії. </w:t>
      </w:r>
    </w:p>
    <w:p w14:paraId="6D5CD5AC" w14:textId="77777777" w:rsidR="00EE3BE8" w:rsidRPr="00993DAB" w:rsidRDefault="00EE3BE8" w:rsidP="00EE3BE8">
      <w:pPr>
        <w:pStyle w:val="af5"/>
        <w:tabs>
          <w:tab w:val="left" w:pos="4050"/>
          <w:tab w:val="right" w:pos="9355"/>
        </w:tabs>
        <w:spacing w:after="0" w:line="240" w:lineRule="auto"/>
        <w:ind w:left="420"/>
        <w:jc w:val="both"/>
        <w:rPr>
          <w:sz w:val="24"/>
          <w:szCs w:val="24"/>
          <w:lang w:eastAsia="ar-SA"/>
        </w:rPr>
      </w:pPr>
      <w:r>
        <w:rPr>
          <w:sz w:val="24"/>
          <w:szCs w:val="24"/>
        </w:rPr>
        <w:t xml:space="preserve">2.5.11. </w:t>
      </w:r>
      <w:r w:rsidRPr="005172DA">
        <w:rPr>
          <w:sz w:val="24"/>
          <w:szCs w:val="24"/>
          <w:lang w:eastAsia="ar-SA"/>
        </w:rPr>
        <w:t xml:space="preserve">Гарантійний термін – </w:t>
      </w:r>
      <w:r>
        <w:rPr>
          <w:sz w:val="24"/>
          <w:szCs w:val="24"/>
          <w:lang w:val="en-US" w:eastAsia="ar-SA"/>
        </w:rPr>
        <w:t xml:space="preserve">3 </w:t>
      </w:r>
      <w:r>
        <w:rPr>
          <w:sz w:val="24"/>
          <w:szCs w:val="24"/>
          <w:lang w:eastAsia="ar-SA"/>
        </w:rPr>
        <w:t xml:space="preserve">роки з дати введення в експлуатацію, але  </w:t>
      </w:r>
      <w:r w:rsidRPr="005172DA">
        <w:rPr>
          <w:sz w:val="24"/>
          <w:szCs w:val="24"/>
          <w:lang w:eastAsia="ar-SA"/>
        </w:rPr>
        <w:t>не менше 5 років</w:t>
      </w:r>
      <w:r>
        <w:rPr>
          <w:sz w:val="24"/>
          <w:szCs w:val="24"/>
          <w:lang w:eastAsia="ar-SA"/>
        </w:rPr>
        <w:t xml:space="preserve"> з дати відвантаження</w:t>
      </w:r>
      <w:r w:rsidRPr="00D909A4">
        <w:rPr>
          <w:sz w:val="24"/>
          <w:szCs w:val="24"/>
          <w:lang w:eastAsia="ar-SA"/>
        </w:rPr>
        <w:t>.</w:t>
      </w:r>
    </w:p>
    <w:p w14:paraId="1D7E1256" w14:textId="77777777" w:rsidR="00EE3BE8" w:rsidRDefault="00EE3BE8" w:rsidP="00EE3BE8">
      <w:pPr>
        <w:tabs>
          <w:tab w:val="left" w:pos="4050"/>
          <w:tab w:val="right" w:pos="9355"/>
        </w:tabs>
        <w:jc w:val="both"/>
        <w:rPr>
          <w:lang w:eastAsia="ar-SA"/>
        </w:rPr>
      </w:pPr>
    </w:p>
    <w:p w14:paraId="0892219F" w14:textId="77777777" w:rsidR="00EE3BE8" w:rsidRPr="005172DA" w:rsidRDefault="00EE3BE8" w:rsidP="00EE3BE8">
      <w:pPr>
        <w:tabs>
          <w:tab w:val="left" w:pos="4050"/>
          <w:tab w:val="right" w:pos="9355"/>
        </w:tabs>
        <w:jc w:val="both"/>
        <w:rPr>
          <w:b/>
          <w:i/>
        </w:rPr>
      </w:pPr>
      <w:r w:rsidRPr="005172DA">
        <w:rPr>
          <w:b/>
          <w:i/>
        </w:rPr>
        <w:lastRenderedPageBreak/>
        <w:t>2.</w:t>
      </w:r>
      <w:r>
        <w:rPr>
          <w:b/>
          <w:i/>
        </w:rPr>
        <w:t>6</w:t>
      </w:r>
      <w:r w:rsidRPr="005172DA">
        <w:rPr>
          <w:b/>
          <w:i/>
        </w:rPr>
        <w:t xml:space="preserve">. </w:t>
      </w:r>
      <w:r w:rsidRPr="00380E0E">
        <w:rPr>
          <w:b/>
          <w:i/>
        </w:rPr>
        <w:t>Люк каналізаційний важкий магістральний типу ТМ, D400, з шарніром, з демпферною прокладкою, з логотипом замовника</w:t>
      </w:r>
      <w:r>
        <w:rPr>
          <w:b/>
          <w:i/>
        </w:rPr>
        <w:t>:</w:t>
      </w:r>
    </w:p>
    <w:p w14:paraId="692082F6" w14:textId="77777777" w:rsidR="00EE3BE8" w:rsidRPr="005172DA" w:rsidRDefault="00EE3BE8" w:rsidP="00EE3BE8">
      <w:pPr>
        <w:pStyle w:val="af5"/>
        <w:tabs>
          <w:tab w:val="left" w:pos="4050"/>
          <w:tab w:val="right" w:pos="9355"/>
        </w:tabs>
        <w:spacing w:after="0" w:line="240" w:lineRule="auto"/>
        <w:ind w:left="420"/>
        <w:jc w:val="both"/>
        <w:rPr>
          <w:sz w:val="24"/>
          <w:szCs w:val="24"/>
        </w:rPr>
      </w:pPr>
      <w:r w:rsidRPr="005172DA">
        <w:rPr>
          <w:sz w:val="24"/>
          <w:szCs w:val="24"/>
        </w:rPr>
        <w:t>2.</w:t>
      </w:r>
      <w:r>
        <w:rPr>
          <w:sz w:val="24"/>
          <w:szCs w:val="24"/>
        </w:rPr>
        <w:t>6</w:t>
      </w:r>
      <w:r w:rsidRPr="005172DA">
        <w:rPr>
          <w:sz w:val="24"/>
          <w:szCs w:val="24"/>
        </w:rPr>
        <w:t>.1. Матеріал корпусу та кришки люка – високоміцний чавун з кулястим графітом ВЧШГ 500-7.</w:t>
      </w:r>
    </w:p>
    <w:p w14:paraId="1F4D0C08" w14:textId="77777777" w:rsidR="00EE3BE8" w:rsidRPr="005172DA" w:rsidRDefault="00EE3BE8" w:rsidP="00EE3BE8">
      <w:pPr>
        <w:pStyle w:val="af5"/>
        <w:tabs>
          <w:tab w:val="left" w:pos="4050"/>
          <w:tab w:val="right" w:pos="9355"/>
        </w:tabs>
        <w:spacing w:after="0" w:line="240" w:lineRule="auto"/>
        <w:ind w:left="420"/>
        <w:jc w:val="both"/>
        <w:rPr>
          <w:sz w:val="24"/>
          <w:szCs w:val="24"/>
        </w:rPr>
      </w:pPr>
      <w:r w:rsidRPr="005172DA">
        <w:rPr>
          <w:sz w:val="24"/>
          <w:szCs w:val="24"/>
        </w:rPr>
        <w:t>2.</w:t>
      </w:r>
      <w:r>
        <w:rPr>
          <w:sz w:val="24"/>
          <w:szCs w:val="24"/>
        </w:rPr>
        <w:t>6</w:t>
      </w:r>
      <w:r w:rsidRPr="005172DA">
        <w:rPr>
          <w:sz w:val="24"/>
          <w:szCs w:val="24"/>
        </w:rPr>
        <w:t xml:space="preserve">.2. Клас навантаження – </w:t>
      </w:r>
      <w:r>
        <w:rPr>
          <w:sz w:val="24"/>
          <w:szCs w:val="24"/>
          <w:lang w:val="en-US"/>
        </w:rPr>
        <w:t>D40</w:t>
      </w:r>
      <w:r w:rsidRPr="005172DA">
        <w:rPr>
          <w:sz w:val="24"/>
          <w:szCs w:val="24"/>
        </w:rPr>
        <w:t>0 (</w:t>
      </w:r>
      <w:r>
        <w:rPr>
          <w:sz w:val="24"/>
          <w:szCs w:val="24"/>
          <w:lang w:val="en-US"/>
        </w:rPr>
        <w:t>40</w:t>
      </w:r>
      <w:r w:rsidRPr="005172DA">
        <w:rPr>
          <w:sz w:val="24"/>
          <w:szCs w:val="24"/>
        </w:rPr>
        <w:t xml:space="preserve"> т).</w:t>
      </w:r>
    </w:p>
    <w:p w14:paraId="69D361A0" w14:textId="77777777" w:rsidR="00EE3BE8" w:rsidRPr="00993DAB" w:rsidRDefault="00EE3BE8" w:rsidP="00EE3BE8">
      <w:pPr>
        <w:pStyle w:val="af5"/>
        <w:tabs>
          <w:tab w:val="left" w:pos="4050"/>
          <w:tab w:val="right" w:pos="9355"/>
        </w:tabs>
        <w:spacing w:after="0" w:line="240" w:lineRule="auto"/>
        <w:ind w:left="420"/>
        <w:jc w:val="both"/>
        <w:rPr>
          <w:sz w:val="24"/>
          <w:szCs w:val="24"/>
        </w:rPr>
      </w:pPr>
      <w:r w:rsidRPr="005172DA">
        <w:rPr>
          <w:sz w:val="24"/>
          <w:szCs w:val="24"/>
        </w:rPr>
        <w:t>2.</w:t>
      </w:r>
      <w:r>
        <w:rPr>
          <w:sz w:val="24"/>
          <w:szCs w:val="24"/>
        </w:rPr>
        <w:t>6</w:t>
      </w:r>
      <w:r w:rsidRPr="005172DA">
        <w:rPr>
          <w:sz w:val="24"/>
          <w:szCs w:val="24"/>
        </w:rPr>
        <w:t>.3. Між корпусом та кришкою наявна</w:t>
      </w:r>
      <w:r>
        <w:rPr>
          <w:sz w:val="24"/>
          <w:szCs w:val="24"/>
        </w:rPr>
        <w:t xml:space="preserve"> демпферна</w:t>
      </w:r>
      <w:r w:rsidRPr="00993DAB">
        <w:rPr>
          <w:sz w:val="24"/>
          <w:szCs w:val="24"/>
        </w:rPr>
        <w:t xml:space="preserve"> прокладка, автоматично залита в корпус люка, стійка до агресивного середовища, горизонтальна. Матеріал - двокомпонентний поліуретан.</w:t>
      </w:r>
    </w:p>
    <w:p w14:paraId="6D552558"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2.6.4. </w:t>
      </w:r>
      <w:r w:rsidRPr="00993DAB">
        <w:rPr>
          <w:sz w:val="24"/>
          <w:szCs w:val="24"/>
        </w:rPr>
        <w:t>З’єднання кришки та корпусу шарнірне. Кришка фіксується в корпусі за допомогою пальця з аустенітної нержавіючої сталі А2 або А4. Для інспекції колодязя кришка відкривається на 120°, при відкритті на 90° – передбачене автоматичне блокування кришки з метою забезпечення безпеки праці.</w:t>
      </w:r>
    </w:p>
    <w:p w14:paraId="76868239" w14:textId="77777777" w:rsidR="00EE3BE8" w:rsidRPr="00317F5E"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2.6.5. </w:t>
      </w:r>
      <w:r w:rsidRPr="00993DAB">
        <w:rPr>
          <w:sz w:val="24"/>
          <w:szCs w:val="24"/>
        </w:rPr>
        <w:t>Люк повинен бути обладнаним трьохточковим пружинним запірним пристроєм – системою монолітно відлитих з кришкою та з корпусом  додаткових елементів</w:t>
      </w:r>
      <w:r>
        <w:rPr>
          <w:sz w:val="24"/>
          <w:szCs w:val="24"/>
          <w:lang w:val="en-US"/>
        </w:rPr>
        <w:t xml:space="preserve"> </w:t>
      </w:r>
      <w:r>
        <w:rPr>
          <w:sz w:val="24"/>
          <w:szCs w:val="24"/>
        </w:rPr>
        <w:t>для фіксації та блокування кришки в корпусі.</w:t>
      </w:r>
    </w:p>
    <w:p w14:paraId="213EBC38"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2.6.6. </w:t>
      </w:r>
      <w:r w:rsidRPr="00993DAB">
        <w:rPr>
          <w:sz w:val="24"/>
          <w:szCs w:val="24"/>
        </w:rPr>
        <w:t>Люк повинен бути обладнаним спеціальним газовідвідним отвором для газоаналізатора (перевірка на загазованість колодязя).</w:t>
      </w:r>
    </w:p>
    <w:p w14:paraId="7EC77F64"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2.6.7. </w:t>
      </w:r>
      <w:r w:rsidRPr="00993DAB">
        <w:rPr>
          <w:sz w:val="24"/>
          <w:szCs w:val="24"/>
        </w:rPr>
        <w:t>Відповідність стандарту - ДСТУ Б.В.2.5-26:2005</w:t>
      </w:r>
    </w:p>
    <w:p w14:paraId="466F115E"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2.6.8. </w:t>
      </w:r>
      <w:r w:rsidRPr="00993DAB">
        <w:rPr>
          <w:sz w:val="24"/>
          <w:szCs w:val="24"/>
        </w:rPr>
        <w:t>Висота корпусу: не менше 1</w:t>
      </w:r>
      <w:r>
        <w:rPr>
          <w:sz w:val="24"/>
          <w:szCs w:val="24"/>
        </w:rPr>
        <w:t>0</w:t>
      </w:r>
      <w:r w:rsidRPr="00993DAB">
        <w:rPr>
          <w:sz w:val="24"/>
          <w:szCs w:val="24"/>
        </w:rPr>
        <w:t>0 мм.</w:t>
      </w:r>
    </w:p>
    <w:p w14:paraId="2DFA2EAC"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2.6.9. </w:t>
      </w:r>
      <w:r w:rsidRPr="00993DAB">
        <w:rPr>
          <w:sz w:val="24"/>
          <w:szCs w:val="24"/>
        </w:rPr>
        <w:t>Внутрішній діаметр корпусу: не менше 600 мм.</w:t>
      </w:r>
    </w:p>
    <w:p w14:paraId="71DD490F"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2.6.10. </w:t>
      </w:r>
      <w:r w:rsidRPr="00993DAB">
        <w:rPr>
          <w:sz w:val="24"/>
          <w:szCs w:val="24"/>
        </w:rPr>
        <w:t xml:space="preserve">На кришці люка шляхом відливання повинна бути розміщена інформація про виробника, відповідність стандарту, клас навантаження та серійний номер партії. </w:t>
      </w:r>
    </w:p>
    <w:p w14:paraId="5148B6B7"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2.6.11. </w:t>
      </w:r>
      <w:r w:rsidRPr="00993DAB">
        <w:rPr>
          <w:sz w:val="24"/>
          <w:szCs w:val="24"/>
        </w:rPr>
        <w:t>На кришці люка шляхом відливання повинен бути розміщений узгоджений з замовником логотип.</w:t>
      </w:r>
    </w:p>
    <w:p w14:paraId="6D966478" w14:textId="77777777" w:rsidR="00EE3BE8" w:rsidRPr="00993DAB" w:rsidRDefault="00EE3BE8" w:rsidP="00EE3BE8">
      <w:pPr>
        <w:pStyle w:val="af5"/>
        <w:tabs>
          <w:tab w:val="left" w:pos="4050"/>
          <w:tab w:val="right" w:pos="9355"/>
        </w:tabs>
        <w:spacing w:after="0" w:line="240" w:lineRule="auto"/>
        <w:ind w:left="420"/>
        <w:jc w:val="both"/>
        <w:rPr>
          <w:sz w:val="24"/>
          <w:szCs w:val="24"/>
          <w:lang w:eastAsia="ar-SA"/>
        </w:rPr>
      </w:pPr>
      <w:r>
        <w:rPr>
          <w:sz w:val="24"/>
          <w:szCs w:val="24"/>
        </w:rPr>
        <w:t xml:space="preserve">2.6.12. </w:t>
      </w:r>
      <w:r w:rsidRPr="005172DA">
        <w:rPr>
          <w:sz w:val="24"/>
          <w:szCs w:val="24"/>
          <w:lang w:eastAsia="ar-SA"/>
        </w:rPr>
        <w:t xml:space="preserve">Гарантійний термін – </w:t>
      </w:r>
      <w:r>
        <w:rPr>
          <w:sz w:val="24"/>
          <w:szCs w:val="24"/>
          <w:lang w:val="en-US" w:eastAsia="ar-SA"/>
        </w:rPr>
        <w:t xml:space="preserve">3 </w:t>
      </w:r>
      <w:r>
        <w:rPr>
          <w:sz w:val="24"/>
          <w:szCs w:val="24"/>
          <w:lang w:eastAsia="ar-SA"/>
        </w:rPr>
        <w:t xml:space="preserve">роки з дати введення в експлуатацію, але  </w:t>
      </w:r>
      <w:r w:rsidRPr="005172DA">
        <w:rPr>
          <w:sz w:val="24"/>
          <w:szCs w:val="24"/>
          <w:lang w:eastAsia="ar-SA"/>
        </w:rPr>
        <w:t>не менше 5 років</w:t>
      </w:r>
      <w:r>
        <w:rPr>
          <w:sz w:val="24"/>
          <w:szCs w:val="24"/>
          <w:lang w:eastAsia="ar-SA"/>
        </w:rPr>
        <w:t xml:space="preserve"> з дати відвантаження</w:t>
      </w:r>
      <w:r w:rsidRPr="00D909A4">
        <w:rPr>
          <w:sz w:val="24"/>
          <w:szCs w:val="24"/>
          <w:lang w:eastAsia="ar-SA"/>
        </w:rPr>
        <w:t>.</w:t>
      </w:r>
    </w:p>
    <w:p w14:paraId="3D992F34" w14:textId="77777777" w:rsidR="00EE3BE8" w:rsidRDefault="00EE3BE8" w:rsidP="00EE3BE8">
      <w:pPr>
        <w:tabs>
          <w:tab w:val="left" w:pos="4050"/>
          <w:tab w:val="right" w:pos="9355"/>
        </w:tabs>
        <w:jc w:val="both"/>
        <w:rPr>
          <w:lang w:eastAsia="ar-SA"/>
        </w:rPr>
      </w:pPr>
    </w:p>
    <w:p w14:paraId="38B4AF0A" w14:textId="77777777" w:rsidR="00EE3BE8" w:rsidRPr="005172DA" w:rsidRDefault="00EE3BE8" w:rsidP="00EE3BE8">
      <w:pPr>
        <w:tabs>
          <w:tab w:val="left" w:pos="4050"/>
          <w:tab w:val="right" w:pos="9355"/>
        </w:tabs>
        <w:jc w:val="both"/>
        <w:rPr>
          <w:b/>
          <w:i/>
        </w:rPr>
      </w:pPr>
      <w:r w:rsidRPr="005172DA">
        <w:rPr>
          <w:b/>
          <w:i/>
        </w:rPr>
        <w:t>2.</w:t>
      </w:r>
      <w:r>
        <w:rPr>
          <w:b/>
          <w:i/>
        </w:rPr>
        <w:t>7</w:t>
      </w:r>
      <w:r w:rsidRPr="005172DA">
        <w:rPr>
          <w:b/>
          <w:i/>
        </w:rPr>
        <w:t xml:space="preserve">. </w:t>
      </w:r>
      <w:r w:rsidRPr="00C46635">
        <w:rPr>
          <w:b/>
          <w:i/>
        </w:rPr>
        <w:t>Люк каналізаційний важкий магістральний типу ТМ, D400 з плаваючим корпусом, з шарніром, з демпферною прокладкою</w:t>
      </w:r>
      <w:r>
        <w:rPr>
          <w:b/>
          <w:i/>
        </w:rPr>
        <w:t>:</w:t>
      </w:r>
    </w:p>
    <w:p w14:paraId="06ABE19C" w14:textId="77777777" w:rsidR="00EE3BE8" w:rsidRPr="005172DA" w:rsidRDefault="00EE3BE8" w:rsidP="00EE3BE8">
      <w:pPr>
        <w:pStyle w:val="af5"/>
        <w:tabs>
          <w:tab w:val="left" w:pos="4050"/>
          <w:tab w:val="right" w:pos="9355"/>
        </w:tabs>
        <w:spacing w:after="0" w:line="240" w:lineRule="auto"/>
        <w:ind w:left="420"/>
        <w:jc w:val="both"/>
        <w:rPr>
          <w:sz w:val="24"/>
          <w:szCs w:val="24"/>
        </w:rPr>
      </w:pPr>
      <w:r w:rsidRPr="005172DA">
        <w:rPr>
          <w:sz w:val="24"/>
          <w:szCs w:val="24"/>
        </w:rPr>
        <w:t>2.</w:t>
      </w:r>
      <w:r>
        <w:rPr>
          <w:sz w:val="24"/>
          <w:szCs w:val="24"/>
        </w:rPr>
        <w:t>7</w:t>
      </w:r>
      <w:r w:rsidRPr="005172DA">
        <w:rPr>
          <w:sz w:val="24"/>
          <w:szCs w:val="24"/>
        </w:rPr>
        <w:t>.</w:t>
      </w:r>
      <w:r w:rsidRPr="00C46635">
        <w:rPr>
          <w:sz w:val="24"/>
          <w:szCs w:val="24"/>
        </w:rPr>
        <w:t>1</w:t>
      </w:r>
      <w:r w:rsidRPr="005172DA">
        <w:rPr>
          <w:sz w:val="24"/>
          <w:szCs w:val="24"/>
        </w:rPr>
        <w:t>. Матеріал корпусу та кришки люка – високоміцний чавун з кулястим графітом ВЧШГ 500-7.</w:t>
      </w:r>
    </w:p>
    <w:p w14:paraId="0AFAE262" w14:textId="77777777" w:rsidR="00EE3BE8" w:rsidRPr="005172DA" w:rsidRDefault="00EE3BE8" w:rsidP="00EE3BE8">
      <w:pPr>
        <w:pStyle w:val="af5"/>
        <w:tabs>
          <w:tab w:val="left" w:pos="4050"/>
          <w:tab w:val="right" w:pos="9355"/>
        </w:tabs>
        <w:spacing w:after="0" w:line="240" w:lineRule="auto"/>
        <w:ind w:left="420"/>
        <w:jc w:val="both"/>
        <w:rPr>
          <w:sz w:val="24"/>
          <w:szCs w:val="24"/>
        </w:rPr>
      </w:pPr>
      <w:r w:rsidRPr="005172DA">
        <w:rPr>
          <w:sz w:val="24"/>
          <w:szCs w:val="24"/>
        </w:rPr>
        <w:t>2.</w:t>
      </w:r>
      <w:r>
        <w:rPr>
          <w:sz w:val="24"/>
          <w:szCs w:val="24"/>
        </w:rPr>
        <w:t>7</w:t>
      </w:r>
      <w:r w:rsidRPr="005172DA">
        <w:rPr>
          <w:sz w:val="24"/>
          <w:szCs w:val="24"/>
        </w:rPr>
        <w:t xml:space="preserve">.2. Клас навантаження – </w:t>
      </w:r>
      <w:r>
        <w:rPr>
          <w:sz w:val="24"/>
          <w:szCs w:val="24"/>
          <w:lang w:val="en-US"/>
        </w:rPr>
        <w:t>D40</w:t>
      </w:r>
      <w:r w:rsidRPr="005172DA">
        <w:rPr>
          <w:sz w:val="24"/>
          <w:szCs w:val="24"/>
        </w:rPr>
        <w:t>0 (</w:t>
      </w:r>
      <w:r>
        <w:rPr>
          <w:sz w:val="24"/>
          <w:szCs w:val="24"/>
          <w:lang w:val="en-US"/>
        </w:rPr>
        <w:t>40</w:t>
      </w:r>
      <w:r w:rsidRPr="005172DA">
        <w:rPr>
          <w:sz w:val="24"/>
          <w:szCs w:val="24"/>
        </w:rPr>
        <w:t xml:space="preserve"> т).</w:t>
      </w:r>
    </w:p>
    <w:p w14:paraId="55CB92BB" w14:textId="77777777" w:rsidR="00EE3BE8" w:rsidRDefault="00EE3BE8" w:rsidP="00EE3BE8">
      <w:pPr>
        <w:pStyle w:val="af5"/>
        <w:tabs>
          <w:tab w:val="left" w:pos="4050"/>
          <w:tab w:val="right" w:pos="9355"/>
        </w:tabs>
        <w:spacing w:after="0" w:line="240" w:lineRule="auto"/>
        <w:ind w:left="420"/>
        <w:jc w:val="both"/>
        <w:rPr>
          <w:sz w:val="24"/>
          <w:szCs w:val="24"/>
        </w:rPr>
      </w:pPr>
      <w:r w:rsidRPr="005172DA">
        <w:rPr>
          <w:sz w:val="24"/>
          <w:szCs w:val="24"/>
        </w:rPr>
        <w:t>2.</w:t>
      </w:r>
      <w:r>
        <w:rPr>
          <w:sz w:val="24"/>
          <w:szCs w:val="24"/>
        </w:rPr>
        <w:t>7</w:t>
      </w:r>
      <w:r w:rsidRPr="005172DA">
        <w:rPr>
          <w:sz w:val="24"/>
          <w:szCs w:val="24"/>
        </w:rPr>
        <w:t xml:space="preserve">.3. </w:t>
      </w:r>
      <w:r w:rsidRPr="00D208C0">
        <w:rPr>
          <w:sz w:val="24"/>
          <w:szCs w:val="24"/>
        </w:rPr>
        <w:t xml:space="preserve">Кришка люка обладнана запресованою демпферною еластичною EPDM прокладкою «Г» - подібної форми, яка виключає безпосередній контакт кришки з корпусом як в горизонтальному так і в вертикальному напрямку, стійка до агресивного середовища, олив, солей. </w:t>
      </w:r>
    </w:p>
    <w:p w14:paraId="7DC8F48F"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2.7.4. </w:t>
      </w:r>
      <w:r w:rsidRPr="00993DAB">
        <w:rPr>
          <w:sz w:val="24"/>
          <w:szCs w:val="24"/>
        </w:rPr>
        <w:t>З’єднання кришки та корпусу шарнірне. Кришка фіксується в корпусі за допомогою пальця з аустенітної нержавіючої сталі А2 або А4. Для інспекції колодязя кришка відкривається на 120°, при відкритті на 90° – передбачене автоматичне блокування кришки з метою забезпечення безпеки праці.</w:t>
      </w:r>
    </w:p>
    <w:p w14:paraId="215B0FFB" w14:textId="77777777" w:rsidR="00EE3BE8" w:rsidRPr="00317F5E"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2.7.5. </w:t>
      </w:r>
      <w:r w:rsidRPr="00993DAB">
        <w:rPr>
          <w:sz w:val="24"/>
          <w:szCs w:val="24"/>
        </w:rPr>
        <w:t>Люк повинен бути обладнаним трьохточковим пружинним запірним пристроєм – системою монолітно відлитих з кришкою та з корпусом  додаткових елементів</w:t>
      </w:r>
      <w:r>
        <w:rPr>
          <w:sz w:val="24"/>
          <w:szCs w:val="24"/>
          <w:lang w:val="en-US"/>
        </w:rPr>
        <w:t xml:space="preserve"> </w:t>
      </w:r>
      <w:r>
        <w:rPr>
          <w:sz w:val="24"/>
          <w:szCs w:val="24"/>
        </w:rPr>
        <w:t>для фіксації та блокування кришки в корпусі.</w:t>
      </w:r>
    </w:p>
    <w:p w14:paraId="3D80D7BE"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2.7.6. </w:t>
      </w:r>
      <w:r w:rsidRPr="00993DAB">
        <w:rPr>
          <w:sz w:val="24"/>
          <w:szCs w:val="24"/>
        </w:rPr>
        <w:t>Люк повинен бути обладнаним спеціальним газовідвідним отвором для газоаналізатора (перевірка на загазованість колодязя).</w:t>
      </w:r>
    </w:p>
    <w:p w14:paraId="12E15969"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2.7.7. </w:t>
      </w:r>
      <w:r w:rsidRPr="00993DAB">
        <w:rPr>
          <w:sz w:val="24"/>
          <w:szCs w:val="24"/>
        </w:rPr>
        <w:t>Відповідність стандарту - ДСТУ Б.В.2.5-26:2005</w:t>
      </w:r>
    </w:p>
    <w:p w14:paraId="6A2FCC43"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2.7.8. </w:t>
      </w:r>
      <w:r w:rsidRPr="00993DAB">
        <w:rPr>
          <w:sz w:val="24"/>
          <w:szCs w:val="24"/>
        </w:rPr>
        <w:t>Висота корпусу: 1</w:t>
      </w:r>
      <w:r>
        <w:rPr>
          <w:sz w:val="24"/>
          <w:szCs w:val="24"/>
        </w:rPr>
        <w:t>6</w:t>
      </w:r>
      <w:r w:rsidRPr="00993DAB">
        <w:rPr>
          <w:sz w:val="24"/>
          <w:szCs w:val="24"/>
        </w:rPr>
        <w:t>0 мм.</w:t>
      </w:r>
    </w:p>
    <w:p w14:paraId="46BC0C3E"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2.7.9. </w:t>
      </w:r>
      <w:r w:rsidRPr="00993DAB">
        <w:rPr>
          <w:sz w:val="24"/>
          <w:szCs w:val="24"/>
        </w:rPr>
        <w:t>Внутрішній діаметр корпусу: не менше 600 мм.</w:t>
      </w:r>
    </w:p>
    <w:p w14:paraId="372E8190" w14:textId="77777777" w:rsidR="00EE3BE8" w:rsidRPr="00993DAB" w:rsidRDefault="00EE3BE8" w:rsidP="00EE3BE8">
      <w:pPr>
        <w:pStyle w:val="af5"/>
        <w:tabs>
          <w:tab w:val="left" w:pos="4050"/>
          <w:tab w:val="right" w:pos="9355"/>
        </w:tabs>
        <w:spacing w:after="0" w:line="240" w:lineRule="auto"/>
        <w:ind w:left="420"/>
        <w:jc w:val="both"/>
        <w:rPr>
          <w:sz w:val="24"/>
          <w:szCs w:val="24"/>
        </w:rPr>
      </w:pPr>
      <w:r>
        <w:rPr>
          <w:sz w:val="24"/>
          <w:szCs w:val="24"/>
        </w:rPr>
        <w:t xml:space="preserve">2.6.10. </w:t>
      </w:r>
      <w:r w:rsidRPr="00993DAB">
        <w:rPr>
          <w:sz w:val="24"/>
          <w:szCs w:val="24"/>
        </w:rPr>
        <w:t xml:space="preserve">На кришці люка шляхом відливання повинна бути розміщена інформація про виробника, відповідність стандарту, клас навантаження та серійний номер партії. </w:t>
      </w:r>
    </w:p>
    <w:p w14:paraId="0E2D3F64" w14:textId="77777777" w:rsidR="00EE3BE8" w:rsidRPr="00993DAB" w:rsidRDefault="00EE3BE8" w:rsidP="00EE3BE8">
      <w:pPr>
        <w:pStyle w:val="af5"/>
        <w:tabs>
          <w:tab w:val="left" w:pos="4050"/>
          <w:tab w:val="right" w:pos="9355"/>
        </w:tabs>
        <w:spacing w:after="0" w:line="240" w:lineRule="auto"/>
        <w:ind w:left="420"/>
        <w:jc w:val="both"/>
        <w:rPr>
          <w:sz w:val="24"/>
          <w:szCs w:val="24"/>
          <w:lang w:eastAsia="ar-SA"/>
        </w:rPr>
      </w:pPr>
      <w:r>
        <w:rPr>
          <w:sz w:val="24"/>
          <w:szCs w:val="24"/>
        </w:rPr>
        <w:t xml:space="preserve">2.6.11. </w:t>
      </w:r>
      <w:r w:rsidRPr="005172DA">
        <w:rPr>
          <w:sz w:val="24"/>
          <w:szCs w:val="24"/>
          <w:lang w:eastAsia="ar-SA"/>
        </w:rPr>
        <w:t xml:space="preserve">Гарантійний термін – </w:t>
      </w:r>
      <w:r>
        <w:rPr>
          <w:sz w:val="24"/>
          <w:szCs w:val="24"/>
          <w:lang w:val="en-US" w:eastAsia="ar-SA"/>
        </w:rPr>
        <w:t xml:space="preserve">3 </w:t>
      </w:r>
      <w:r>
        <w:rPr>
          <w:sz w:val="24"/>
          <w:szCs w:val="24"/>
          <w:lang w:eastAsia="ar-SA"/>
        </w:rPr>
        <w:t xml:space="preserve">роки з дати введення в експлуатацію, але  </w:t>
      </w:r>
      <w:r w:rsidRPr="005172DA">
        <w:rPr>
          <w:sz w:val="24"/>
          <w:szCs w:val="24"/>
          <w:lang w:eastAsia="ar-SA"/>
        </w:rPr>
        <w:t>не менше 5 років</w:t>
      </w:r>
      <w:r>
        <w:rPr>
          <w:sz w:val="24"/>
          <w:szCs w:val="24"/>
          <w:lang w:eastAsia="ar-SA"/>
        </w:rPr>
        <w:t xml:space="preserve"> з дати відвантаження</w:t>
      </w:r>
      <w:r w:rsidRPr="00D909A4">
        <w:rPr>
          <w:sz w:val="24"/>
          <w:szCs w:val="24"/>
          <w:lang w:eastAsia="ar-SA"/>
        </w:rPr>
        <w:t>.</w:t>
      </w:r>
    </w:p>
    <w:p w14:paraId="78E59D24" w14:textId="77777777" w:rsidR="00EE3BE8" w:rsidRPr="00993DAB" w:rsidRDefault="00EE3BE8" w:rsidP="00EE3BE8">
      <w:pPr>
        <w:widowControl w:val="0"/>
        <w:autoSpaceDE w:val="0"/>
        <w:autoSpaceDN w:val="0"/>
        <w:adjustRightInd w:val="0"/>
        <w:jc w:val="both"/>
      </w:pPr>
    </w:p>
    <w:p w14:paraId="1BCA68AA" w14:textId="77777777" w:rsidR="00EE3BE8" w:rsidRDefault="00EE3BE8" w:rsidP="00EE3BE8">
      <w:pPr>
        <w:widowControl w:val="0"/>
        <w:suppressAutoHyphens/>
        <w:autoSpaceDE w:val="0"/>
        <w:spacing w:line="259" w:lineRule="auto"/>
        <w:jc w:val="both"/>
        <w:rPr>
          <w:b/>
          <w:lang w:eastAsia="ar-SA"/>
        </w:rPr>
      </w:pPr>
      <w:r>
        <w:rPr>
          <w:b/>
          <w:lang w:eastAsia="ar-SA"/>
        </w:rPr>
        <w:t xml:space="preserve">3. </w:t>
      </w:r>
      <w:r w:rsidRPr="00326C79">
        <w:rPr>
          <w:b/>
          <w:lang w:eastAsia="ar-SA"/>
        </w:rPr>
        <w:t>У складі тендерної пропозиції Учаснику необхідно надати:</w:t>
      </w:r>
    </w:p>
    <w:p w14:paraId="3F1DFB87" w14:textId="77777777" w:rsidR="00EE3BE8" w:rsidRPr="00210302" w:rsidRDefault="00EE3BE8" w:rsidP="00EE3BE8">
      <w:pPr>
        <w:widowControl w:val="0"/>
        <w:suppressAutoHyphens/>
        <w:autoSpaceDE w:val="0"/>
        <w:spacing w:line="259" w:lineRule="auto"/>
        <w:jc w:val="both"/>
        <w:rPr>
          <w:lang w:eastAsia="ar-SA"/>
        </w:rPr>
      </w:pPr>
      <w:r w:rsidRPr="00470BE6">
        <w:rPr>
          <w:lang w:eastAsia="ar-SA"/>
        </w:rPr>
        <w:t xml:space="preserve">3.1. </w:t>
      </w:r>
      <w:r w:rsidRPr="00210302">
        <w:rPr>
          <w:lang w:eastAsia="ar-SA"/>
        </w:rPr>
        <w:t>Лист у довільній формі про те, що Учасник гарантує, що товар є новим, виробництва не раніше 202</w:t>
      </w:r>
      <w:r>
        <w:rPr>
          <w:lang w:eastAsia="ar-SA"/>
        </w:rPr>
        <w:t>4</w:t>
      </w:r>
      <w:r w:rsidRPr="00210302">
        <w:rPr>
          <w:lang w:eastAsia="ar-SA"/>
        </w:rPr>
        <w:t xml:space="preserve"> року, не знаходився в експлуатації</w:t>
      </w:r>
      <w:r w:rsidRPr="005172DA">
        <w:rPr>
          <w:lang w:val="ru-RU" w:eastAsia="ar-SA"/>
        </w:rPr>
        <w:t xml:space="preserve"> </w:t>
      </w:r>
      <w:r w:rsidRPr="00210302">
        <w:rPr>
          <w:lang w:eastAsia="ar-SA"/>
        </w:rPr>
        <w:t xml:space="preserve">та не порушено терміни та умови його зберігання. </w:t>
      </w:r>
    </w:p>
    <w:p w14:paraId="7C47459A" w14:textId="77777777" w:rsidR="00EE3BE8" w:rsidRPr="007A477E" w:rsidRDefault="00EE3BE8" w:rsidP="00EE3BE8">
      <w:pPr>
        <w:pStyle w:val="af5"/>
        <w:tabs>
          <w:tab w:val="left" w:pos="4050"/>
          <w:tab w:val="right" w:pos="9355"/>
        </w:tabs>
        <w:spacing w:after="0" w:line="240" w:lineRule="auto"/>
        <w:ind w:left="0"/>
        <w:jc w:val="both"/>
        <w:rPr>
          <w:sz w:val="24"/>
          <w:szCs w:val="24"/>
          <w:lang w:eastAsia="ar-SA"/>
        </w:rPr>
      </w:pPr>
      <w:r w:rsidRPr="003E54C9">
        <w:rPr>
          <w:rFonts w:eastAsia="Calibri"/>
          <w:sz w:val="24"/>
          <w:szCs w:val="24"/>
          <w:lang w:eastAsia="ar-SA"/>
        </w:rPr>
        <w:t>3.</w:t>
      </w:r>
      <w:r>
        <w:rPr>
          <w:rFonts w:eastAsia="Calibri"/>
          <w:sz w:val="24"/>
          <w:szCs w:val="24"/>
          <w:lang w:eastAsia="ar-SA"/>
        </w:rPr>
        <w:t>2</w:t>
      </w:r>
      <w:r w:rsidRPr="003E54C9">
        <w:rPr>
          <w:rFonts w:eastAsia="Calibri"/>
          <w:sz w:val="24"/>
          <w:szCs w:val="24"/>
          <w:lang w:eastAsia="ar-SA"/>
        </w:rPr>
        <w:t xml:space="preserve">. Лист-гарантію довільної форми про те, що гарантійний термін на запропонований товар становить </w:t>
      </w:r>
      <w:r>
        <w:rPr>
          <w:sz w:val="24"/>
          <w:szCs w:val="24"/>
          <w:lang w:val="en-US" w:eastAsia="ar-SA"/>
        </w:rPr>
        <w:t xml:space="preserve">3 </w:t>
      </w:r>
      <w:r>
        <w:rPr>
          <w:sz w:val="24"/>
          <w:szCs w:val="24"/>
          <w:lang w:eastAsia="ar-SA"/>
        </w:rPr>
        <w:t xml:space="preserve">роки з дати введення в експлуатацію, але </w:t>
      </w:r>
      <w:r w:rsidRPr="005172DA">
        <w:rPr>
          <w:sz w:val="24"/>
          <w:szCs w:val="24"/>
          <w:lang w:eastAsia="ar-SA"/>
        </w:rPr>
        <w:t>не менше 5 років</w:t>
      </w:r>
      <w:r>
        <w:rPr>
          <w:sz w:val="24"/>
          <w:szCs w:val="24"/>
          <w:lang w:eastAsia="ar-SA"/>
        </w:rPr>
        <w:t xml:space="preserve"> з дати відвантаження</w:t>
      </w:r>
      <w:r w:rsidRPr="00D909A4">
        <w:rPr>
          <w:sz w:val="24"/>
          <w:szCs w:val="24"/>
          <w:lang w:eastAsia="ar-SA"/>
        </w:rPr>
        <w:t>.</w:t>
      </w:r>
    </w:p>
    <w:p w14:paraId="554623CC" w14:textId="77777777" w:rsidR="00EE3BE8" w:rsidRDefault="00EE3BE8" w:rsidP="00EE3BE8">
      <w:pPr>
        <w:widowControl w:val="0"/>
        <w:suppressAutoHyphens/>
        <w:autoSpaceDE w:val="0"/>
        <w:spacing w:line="259" w:lineRule="auto"/>
        <w:jc w:val="both"/>
        <w:rPr>
          <w:lang w:eastAsia="ar-SA"/>
        </w:rPr>
      </w:pPr>
      <w:r>
        <w:rPr>
          <w:lang w:eastAsia="ar-SA"/>
        </w:rPr>
        <w:t>3.3</w:t>
      </w:r>
      <w:r w:rsidRPr="00210302">
        <w:rPr>
          <w:lang w:eastAsia="ar-SA"/>
        </w:rPr>
        <w:t xml:space="preserve">. </w:t>
      </w:r>
      <w:r>
        <w:rPr>
          <w:lang w:eastAsia="ar-SA"/>
        </w:rPr>
        <w:t>С</w:t>
      </w:r>
      <w:r w:rsidRPr="00210302">
        <w:rPr>
          <w:lang w:eastAsia="ar-SA"/>
        </w:rPr>
        <w:t xml:space="preserve">ертифікат, який підтверджує, що система управління якістю виробника обладнання відповідає вимогам ДСТУ ISO 9001:2015 (ISO 9001:2015) </w:t>
      </w:r>
    </w:p>
    <w:p w14:paraId="7ED836E0" w14:textId="77777777" w:rsidR="00EE3BE8" w:rsidRPr="005172DA" w:rsidRDefault="00EE3BE8" w:rsidP="00EE3BE8">
      <w:pPr>
        <w:widowControl w:val="0"/>
        <w:suppressAutoHyphens/>
        <w:autoSpaceDE w:val="0"/>
        <w:spacing w:line="259" w:lineRule="auto"/>
        <w:jc w:val="both"/>
        <w:rPr>
          <w:lang w:eastAsia="ar-SA"/>
        </w:rPr>
      </w:pPr>
      <w:r w:rsidRPr="005172DA">
        <w:rPr>
          <w:lang w:eastAsia="ar-SA"/>
        </w:rPr>
        <w:t>3.</w:t>
      </w:r>
      <w:r>
        <w:rPr>
          <w:lang w:eastAsia="ar-SA"/>
        </w:rPr>
        <w:t>4</w:t>
      </w:r>
      <w:r w:rsidRPr="005172DA">
        <w:rPr>
          <w:lang w:eastAsia="ar-SA"/>
        </w:rPr>
        <w:t xml:space="preserve">. Сертифікат відповідності ДСТУ Б.В.2.5-26:2005, виданий уповноваженим (акредитованим) </w:t>
      </w:r>
      <w:r w:rsidRPr="005172DA">
        <w:rPr>
          <w:lang w:eastAsia="ar-SA"/>
        </w:rPr>
        <w:lastRenderedPageBreak/>
        <w:t>органом з оцінки відповідності.</w:t>
      </w:r>
    </w:p>
    <w:p w14:paraId="47BE338C" w14:textId="77777777" w:rsidR="00EE3BE8" w:rsidRPr="005172DA" w:rsidRDefault="00EE3BE8" w:rsidP="00EE3BE8">
      <w:pPr>
        <w:widowControl w:val="0"/>
        <w:suppressAutoHyphens/>
        <w:autoSpaceDE w:val="0"/>
        <w:spacing w:line="259" w:lineRule="auto"/>
        <w:jc w:val="both"/>
        <w:rPr>
          <w:lang w:eastAsia="ar-SA"/>
        </w:rPr>
      </w:pPr>
      <w:r w:rsidRPr="005172DA">
        <w:rPr>
          <w:lang w:eastAsia="ar-SA"/>
        </w:rPr>
        <w:t>3.</w:t>
      </w:r>
      <w:r>
        <w:rPr>
          <w:lang w:eastAsia="ar-SA"/>
        </w:rPr>
        <w:t>5</w:t>
      </w:r>
      <w:r w:rsidRPr="005172DA">
        <w:rPr>
          <w:lang w:eastAsia="ar-SA"/>
        </w:rPr>
        <w:t xml:space="preserve">. </w:t>
      </w:r>
      <w:r>
        <w:rPr>
          <w:lang w:eastAsia="ar-SA"/>
        </w:rPr>
        <w:t>Технічний паспорт</w:t>
      </w:r>
      <w:r w:rsidRPr="005172DA">
        <w:rPr>
          <w:lang w:eastAsia="ar-SA"/>
        </w:rPr>
        <w:t xml:space="preserve"> виробника або сертифікат якості виробника або примірник такого документу (повинен містити належно вчинений підпис відповідної посадової особи виробника та відбитком печатки, у разі її застосування) з детальним описом, габаритними розмірами та із зазначенням гарантійного терміну.</w:t>
      </w:r>
    </w:p>
    <w:p w14:paraId="66CC6B95" w14:textId="7EB1EAE7" w:rsidR="00EE3BE8" w:rsidRPr="005172DA" w:rsidRDefault="00EE3BE8" w:rsidP="00EE3BE8">
      <w:pPr>
        <w:widowControl w:val="0"/>
        <w:suppressAutoHyphens/>
        <w:autoSpaceDE w:val="0"/>
        <w:spacing w:line="259" w:lineRule="auto"/>
        <w:jc w:val="both"/>
        <w:rPr>
          <w:lang w:eastAsia="ar-SA"/>
        </w:rPr>
      </w:pPr>
      <w:r w:rsidRPr="005172DA">
        <w:rPr>
          <w:lang w:eastAsia="ar-SA"/>
        </w:rPr>
        <w:t>3.</w:t>
      </w:r>
      <w:r>
        <w:rPr>
          <w:lang w:eastAsia="ar-SA"/>
        </w:rPr>
        <w:t>6</w:t>
      </w:r>
      <w:r w:rsidRPr="005172DA">
        <w:rPr>
          <w:lang w:eastAsia="ar-SA"/>
        </w:rPr>
        <w:t>. Якщо Учасник не є виробником товару, який він пропонує у складі своєї тендерної пропозиції, йому необхідно надати сертифікат дилера або дилерський договір або лист</w:t>
      </w:r>
      <w:r w:rsidR="001D1461">
        <w:rPr>
          <w:lang w:eastAsia="ar-SA"/>
        </w:rPr>
        <w:t xml:space="preserve"> - авторизація</w:t>
      </w:r>
      <w:r w:rsidRPr="005172DA">
        <w:rPr>
          <w:lang w:eastAsia="ar-SA"/>
        </w:rPr>
        <w:t xml:space="preserve"> від виробника товару або офіційного представника виробника товару на території України, що підтверджує взаємовідносини Учасника з виробником або офіційним представником виробника товару на території України.</w:t>
      </w:r>
    </w:p>
    <w:p w14:paraId="4B481848" w14:textId="77777777" w:rsidR="00EE3BE8" w:rsidRDefault="00EE3BE8" w:rsidP="00EE3BE8">
      <w:pPr>
        <w:jc w:val="both"/>
        <w:rPr>
          <w:rFonts w:eastAsiaTheme="minorHAnsi"/>
          <w:lang w:eastAsia="en-US"/>
        </w:rPr>
      </w:pPr>
      <w:r w:rsidRPr="005172DA">
        <w:rPr>
          <w:rFonts w:eastAsiaTheme="minorHAnsi"/>
          <w:lang w:eastAsia="en-US"/>
        </w:rPr>
        <w:t>3.</w:t>
      </w:r>
      <w:r>
        <w:rPr>
          <w:rFonts w:eastAsiaTheme="minorHAnsi"/>
          <w:lang w:eastAsia="en-US"/>
        </w:rPr>
        <w:t>7</w:t>
      </w:r>
      <w:r w:rsidRPr="005172DA">
        <w:rPr>
          <w:rFonts w:eastAsiaTheme="minorHAnsi"/>
          <w:lang w:eastAsia="en-US"/>
        </w:rPr>
        <w:t>. Довідку за зразком нижче, у якій Учаснику необхідно</w:t>
      </w:r>
      <w:r w:rsidRPr="001C2077">
        <w:rPr>
          <w:rFonts w:eastAsiaTheme="minorHAnsi"/>
          <w:lang w:eastAsia="en-US"/>
        </w:rPr>
        <w:t xml:space="preserve"> заповнити поля </w:t>
      </w:r>
      <w:r w:rsidRPr="001C2077">
        <w:rPr>
          <w:rFonts w:eastAsiaTheme="minorHAnsi"/>
          <w:b/>
          <w:i/>
          <w:u w:val="single"/>
          <w:lang w:eastAsia="en-US"/>
        </w:rPr>
        <w:t>«[заповнюється учасником]</w:t>
      </w:r>
      <w:r w:rsidRPr="001C2077">
        <w:rPr>
          <w:rFonts w:eastAsiaTheme="minorHAnsi"/>
          <w:lang w:eastAsia="en-US"/>
        </w:rPr>
        <w:t>»:</w:t>
      </w:r>
    </w:p>
    <w:p w14:paraId="27D8643D" w14:textId="77777777" w:rsidR="00EE3BE8" w:rsidRPr="001C2077" w:rsidRDefault="00EE3BE8" w:rsidP="00EE3BE8">
      <w:pPr>
        <w:jc w:val="both"/>
        <w:rPr>
          <w:rFonts w:eastAsiaTheme="minorHAnsi"/>
          <w:lang w:eastAsia="en-US"/>
        </w:rPr>
      </w:pPr>
    </w:p>
    <w:tbl>
      <w:tblPr>
        <w:tblW w:w="11263" w:type="dxa"/>
        <w:tblInd w:w="-431" w:type="dxa"/>
        <w:tblLayout w:type="fixed"/>
        <w:tblCellMar>
          <w:left w:w="73" w:type="dxa"/>
        </w:tblCellMar>
        <w:tblLook w:val="0000" w:firstRow="0" w:lastRow="0" w:firstColumn="0" w:lastColumn="0" w:noHBand="0" w:noVBand="0"/>
      </w:tblPr>
      <w:tblGrid>
        <w:gridCol w:w="567"/>
        <w:gridCol w:w="6302"/>
        <w:gridCol w:w="4394"/>
      </w:tblGrid>
      <w:tr w:rsidR="00EE3BE8" w:rsidRPr="001C2077" w14:paraId="75778D78" w14:textId="77777777" w:rsidTr="00F03354">
        <w:trPr>
          <w:trHeight w:val="568"/>
        </w:trPr>
        <w:tc>
          <w:tcPr>
            <w:tcW w:w="567" w:type="dxa"/>
            <w:tcBorders>
              <w:top w:val="single" w:sz="4" w:space="0" w:color="00000A"/>
              <w:left w:val="single" w:sz="4" w:space="0" w:color="00000A"/>
              <w:bottom w:val="single" w:sz="4" w:space="0" w:color="00000A"/>
            </w:tcBorders>
            <w:shd w:val="clear" w:color="auto" w:fill="auto"/>
            <w:vAlign w:val="center"/>
          </w:tcPr>
          <w:p w14:paraId="338A4915" w14:textId="77777777" w:rsidR="00EE3BE8" w:rsidRPr="001C2077" w:rsidRDefault="00EE3BE8" w:rsidP="00EE3BE8">
            <w:pPr>
              <w:jc w:val="center"/>
              <w:rPr>
                <w:rFonts w:eastAsiaTheme="minorHAnsi"/>
                <w:b/>
                <w:lang w:eastAsia="en-US"/>
              </w:rPr>
            </w:pPr>
            <w:r w:rsidRPr="001C2077">
              <w:rPr>
                <w:rFonts w:eastAsiaTheme="minorHAnsi"/>
                <w:b/>
              </w:rPr>
              <w:t>№</w:t>
            </w:r>
          </w:p>
        </w:tc>
        <w:tc>
          <w:tcPr>
            <w:tcW w:w="6302" w:type="dxa"/>
            <w:tcBorders>
              <w:top w:val="single" w:sz="4" w:space="0" w:color="00000A"/>
              <w:left w:val="single" w:sz="4" w:space="0" w:color="00000A"/>
              <w:bottom w:val="single" w:sz="4" w:space="0" w:color="00000A"/>
            </w:tcBorders>
            <w:shd w:val="clear" w:color="auto" w:fill="auto"/>
            <w:vAlign w:val="center"/>
          </w:tcPr>
          <w:p w14:paraId="5B228B0F" w14:textId="77777777" w:rsidR="00EE3BE8" w:rsidRPr="004C1A2D" w:rsidRDefault="00EE3BE8" w:rsidP="00EE3BE8">
            <w:pPr>
              <w:jc w:val="both"/>
              <w:rPr>
                <w:rFonts w:eastAsiaTheme="minorHAnsi"/>
                <w:b/>
                <w:lang w:val="en-US" w:eastAsia="en-US"/>
              </w:rPr>
            </w:pPr>
            <w:r w:rsidRPr="004C1A2D">
              <w:rPr>
                <w:rFonts w:eastAsiaTheme="minorHAnsi"/>
                <w:b/>
              </w:rPr>
              <w:t xml:space="preserve">Технічні вимоги Замовника до </w:t>
            </w:r>
            <w:r w:rsidRPr="004C1A2D">
              <w:rPr>
                <w:rFonts w:eastAsiaTheme="minorHAnsi"/>
                <w:b/>
                <w:lang w:val="en-US"/>
              </w:rPr>
              <w:t>“</w:t>
            </w:r>
            <w:r w:rsidRPr="004C1A2D">
              <w:rPr>
                <w:rFonts w:eastAsiaTheme="minorHAnsi"/>
                <w:b/>
              </w:rPr>
              <w:t>Люк каналізаційний легкий бетон, чавун, тип Л,  клас навантаження А15 (1,5 т)</w:t>
            </w:r>
            <w:r w:rsidRPr="004C1A2D">
              <w:rPr>
                <w:rFonts w:eastAsiaTheme="minorHAnsi"/>
                <w:b/>
                <w:lang w:val="en-US"/>
              </w:rPr>
              <w:t>”</w:t>
            </w:r>
          </w:p>
        </w:tc>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3DB5E2" w14:textId="77777777" w:rsidR="00EE3BE8" w:rsidRPr="004C1A2D" w:rsidRDefault="00EE3BE8" w:rsidP="00EE3BE8">
            <w:pPr>
              <w:jc w:val="center"/>
              <w:rPr>
                <w:rFonts w:eastAsiaTheme="minorHAnsi"/>
                <w:b/>
                <w:lang w:eastAsia="en-US"/>
              </w:rPr>
            </w:pPr>
            <w:r w:rsidRPr="004C1A2D">
              <w:rPr>
                <w:rFonts w:eastAsiaTheme="minorHAnsi"/>
                <w:b/>
                <w:lang w:eastAsia="en-US"/>
              </w:rPr>
              <w:t>Технічні характеристики товару запропонованого Учасником</w:t>
            </w:r>
          </w:p>
        </w:tc>
      </w:tr>
      <w:tr w:rsidR="00EE3BE8" w:rsidRPr="001C2077" w14:paraId="5F4D858E" w14:textId="77777777" w:rsidTr="00F03354">
        <w:tc>
          <w:tcPr>
            <w:tcW w:w="567" w:type="dxa"/>
            <w:tcBorders>
              <w:top w:val="single" w:sz="4" w:space="0" w:color="00000A"/>
              <w:left w:val="single" w:sz="4" w:space="0" w:color="00000A"/>
              <w:bottom w:val="single" w:sz="4" w:space="0" w:color="00000A"/>
            </w:tcBorders>
            <w:shd w:val="clear" w:color="auto" w:fill="auto"/>
          </w:tcPr>
          <w:p w14:paraId="067B23CB" w14:textId="77777777" w:rsidR="00EE3BE8" w:rsidRPr="001C2077" w:rsidRDefault="00EE3BE8" w:rsidP="00EE3BE8">
            <w:pPr>
              <w:jc w:val="center"/>
              <w:rPr>
                <w:rFonts w:eastAsiaTheme="minorHAnsi"/>
                <w:lang w:eastAsia="en-US"/>
              </w:rPr>
            </w:pPr>
            <w:r>
              <w:rPr>
                <w:rFonts w:eastAsiaTheme="minorHAnsi"/>
              </w:rPr>
              <w:t>1</w:t>
            </w:r>
          </w:p>
        </w:tc>
        <w:tc>
          <w:tcPr>
            <w:tcW w:w="6302" w:type="dxa"/>
            <w:tcBorders>
              <w:top w:val="single" w:sz="4" w:space="0" w:color="00000A"/>
              <w:left w:val="single" w:sz="4" w:space="0" w:color="00000A"/>
              <w:bottom w:val="single" w:sz="4" w:space="0" w:color="00000A"/>
            </w:tcBorders>
            <w:shd w:val="clear" w:color="auto" w:fill="auto"/>
          </w:tcPr>
          <w:p w14:paraId="3D18C524" w14:textId="77777777" w:rsidR="00EE3BE8" w:rsidRPr="00A32960" w:rsidRDefault="00EE3BE8" w:rsidP="00EE3BE8">
            <w:pPr>
              <w:tabs>
                <w:tab w:val="left" w:pos="4050"/>
                <w:tab w:val="right" w:pos="9355"/>
              </w:tabs>
              <w:jc w:val="both"/>
              <w:rPr>
                <w:lang w:eastAsia="ar-SA"/>
              </w:rPr>
            </w:pPr>
            <w:r w:rsidRPr="0019094E">
              <w:rPr>
                <w:lang w:eastAsia="ar-SA"/>
              </w:rPr>
              <w:t>Матеріал корпусу та кришки люка – сірий чавун СЧ-20 в поєднанні з гідротехнічним бетоном марки М600 (В45)</w:t>
            </w:r>
          </w:p>
        </w:tc>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4FB7DD" w14:textId="77777777" w:rsidR="00EE3BE8" w:rsidRPr="001C2077" w:rsidRDefault="00EE3BE8" w:rsidP="00EE3BE8">
            <w:pPr>
              <w:jc w:val="center"/>
              <w:rPr>
                <w:rFonts w:eastAsiaTheme="minorHAnsi"/>
                <w:lang w:eastAsia="en-US"/>
              </w:rPr>
            </w:pPr>
            <w:r w:rsidRPr="002E73A0">
              <w:rPr>
                <w:b/>
                <w:i/>
                <w:u w:val="single"/>
                <w:lang w:val="ru-RU" w:eastAsia="ar-SA"/>
              </w:rPr>
              <w:t>[</w:t>
            </w:r>
            <w:r w:rsidRPr="001C2077">
              <w:rPr>
                <w:b/>
                <w:i/>
                <w:u w:val="single"/>
                <w:lang w:eastAsia="ar-SA"/>
              </w:rPr>
              <w:t>заповнюється учасником</w:t>
            </w:r>
            <w:r w:rsidRPr="002E73A0">
              <w:rPr>
                <w:b/>
                <w:i/>
                <w:u w:val="single"/>
                <w:lang w:val="ru-RU" w:eastAsia="ar-SA"/>
              </w:rPr>
              <w:t>]</w:t>
            </w:r>
          </w:p>
        </w:tc>
      </w:tr>
      <w:tr w:rsidR="00EE3BE8" w:rsidRPr="001C2077" w14:paraId="6DBC70CC" w14:textId="77777777" w:rsidTr="00F03354">
        <w:tc>
          <w:tcPr>
            <w:tcW w:w="567" w:type="dxa"/>
            <w:tcBorders>
              <w:top w:val="single" w:sz="4" w:space="0" w:color="00000A"/>
              <w:left w:val="single" w:sz="4" w:space="0" w:color="00000A"/>
              <w:bottom w:val="single" w:sz="4" w:space="0" w:color="00000A"/>
            </w:tcBorders>
            <w:shd w:val="clear" w:color="auto" w:fill="auto"/>
          </w:tcPr>
          <w:p w14:paraId="3C09848F" w14:textId="77777777" w:rsidR="00EE3BE8" w:rsidRPr="001C2077" w:rsidRDefault="00EE3BE8" w:rsidP="00EE3BE8">
            <w:pPr>
              <w:jc w:val="center"/>
              <w:rPr>
                <w:rFonts w:eastAsiaTheme="minorHAnsi"/>
              </w:rPr>
            </w:pPr>
            <w:r>
              <w:rPr>
                <w:rFonts w:eastAsiaTheme="minorHAnsi"/>
              </w:rPr>
              <w:t>2</w:t>
            </w:r>
          </w:p>
        </w:tc>
        <w:tc>
          <w:tcPr>
            <w:tcW w:w="6302" w:type="dxa"/>
            <w:tcBorders>
              <w:top w:val="single" w:sz="4" w:space="0" w:color="00000A"/>
              <w:left w:val="single" w:sz="4" w:space="0" w:color="00000A"/>
              <w:bottom w:val="single" w:sz="4" w:space="0" w:color="00000A"/>
            </w:tcBorders>
            <w:shd w:val="clear" w:color="auto" w:fill="auto"/>
          </w:tcPr>
          <w:p w14:paraId="542F31F9" w14:textId="77777777" w:rsidR="00EE3BE8" w:rsidRPr="00AA526F" w:rsidRDefault="00EE3BE8" w:rsidP="00EE3BE8">
            <w:pPr>
              <w:tabs>
                <w:tab w:val="left" w:pos="4050"/>
                <w:tab w:val="right" w:pos="9355"/>
              </w:tabs>
              <w:jc w:val="both"/>
              <w:rPr>
                <w:lang w:eastAsia="ar-SA"/>
              </w:rPr>
            </w:pPr>
            <w:r w:rsidRPr="00AA526F">
              <w:rPr>
                <w:lang w:eastAsia="ar-SA"/>
              </w:rPr>
              <w:t>Клас навантаження – А15 (1,5 т).</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319CF6FF" w14:textId="77777777" w:rsidR="00EE3BE8" w:rsidRDefault="00EE3BE8" w:rsidP="00EE3BE8">
            <w:pPr>
              <w:jc w:val="center"/>
            </w:pPr>
            <w:r w:rsidRPr="00164ADA">
              <w:rPr>
                <w:b/>
                <w:i/>
                <w:u w:val="single"/>
                <w:lang w:val="ru-RU" w:eastAsia="ar-SA"/>
              </w:rPr>
              <w:t>[</w:t>
            </w:r>
            <w:r w:rsidRPr="00164ADA">
              <w:rPr>
                <w:b/>
                <w:i/>
                <w:u w:val="single"/>
                <w:lang w:eastAsia="ar-SA"/>
              </w:rPr>
              <w:t>заповнюється учасником</w:t>
            </w:r>
            <w:r w:rsidRPr="00164ADA">
              <w:rPr>
                <w:b/>
                <w:i/>
                <w:u w:val="single"/>
                <w:lang w:val="ru-RU" w:eastAsia="ar-SA"/>
              </w:rPr>
              <w:t>]</w:t>
            </w:r>
          </w:p>
        </w:tc>
      </w:tr>
      <w:tr w:rsidR="00EE3BE8" w:rsidRPr="001C2077" w14:paraId="3FA0F480" w14:textId="77777777" w:rsidTr="00F03354">
        <w:tc>
          <w:tcPr>
            <w:tcW w:w="567" w:type="dxa"/>
            <w:tcBorders>
              <w:top w:val="single" w:sz="4" w:space="0" w:color="00000A"/>
              <w:left w:val="single" w:sz="4" w:space="0" w:color="00000A"/>
              <w:bottom w:val="single" w:sz="4" w:space="0" w:color="00000A"/>
            </w:tcBorders>
            <w:shd w:val="clear" w:color="auto" w:fill="auto"/>
          </w:tcPr>
          <w:p w14:paraId="71402BFB" w14:textId="77777777" w:rsidR="00EE3BE8" w:rsidRPr="001C2077" w:rsidRDefault="00EE3BE8" w:rsidP="00EE3BE8">
            <w:pPr>
              <w:jc w:val="center"/>
              <w:rPr>
                <w:rFonts w:eastAsiaTheme="minorHAnsi"/>
              </w:rPr>
            </w:pPr>
            <w:r>
              <w:rPr>
                <w:rFonts w:eastAsiaTheme="minorHAnsi"/>
              </w:rPr>
              <w:t>3</w:t>
            </w:r>
          </w:p>
        </w:tc>
        <w:tc>
          <w:tcPr>
            <w:tcW w:w="6302" w:type="dxa"/>
            <w:tcBorders>
              <w:top w:val="single" w:sz="4" w:space="0" w:color="00000A"/>
              <w:left w:val="single" w:sz="4" w:space="0" w:color="00000A"/>
              <w:bottom w:val="single" w:sz="4" w:space="0" w:color="00000A"/>
            </w:tcBorders>
            <w:shd w:val="clear" w:color="auto" w:fill="auto"/>
          </w:tcPr>
          <w:p w14:paraId="45E42F59" w14:textId="77777777" w:rsidR="00EE3BE8" w:rsidRPr="004923B7" w:rsidRDefault="00EE3BE8" w:rsidP="00EE3BE8">
            <w:pPr>
              <w:tabs>
                <w:tab w:val="left" w:pos="4050"/>
                <w:tab w:val="right" w:pos="9355"/>
              </w:tabs>
              <w:jc w:val="both"/>
              <w:rPr>
                <w:lang w:eastAsia="ar-SA"/>
              </w:rPr>
            </w:pPr>
            <w:r w:rsidRPr="004923B7">
              <w:rPr>
                <w:lang w:eastAsia="ar-SA"/>
              </w:rPr>
              <w:t>Відповідність стандарту - ДСТУ Б.В.2.5-26:2005.</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5DF94A36" w14:textId="77777777" w:rsidR="00EE3BE8" w:rsidRDefault="00EE3BE8" w:rsidP="00EE3BE8">
            <w:pPr>
              <w:jc w:val="center"/>
            </w:pPr>
            <w:r w:rsidRPr="00164ADA">
              <w:rPr>
                <w:b/>
                <w:i/>
                <w:u w:val="single"/>
                <w:lang w:val="ru-RU" w:eastAsia="ar-SA"/>
              </w:rPr>
              <w:t>[</w:t>
            </w:r>
            <w:r w:rsidRPr="00164ADA">
              <w:rPr>
                <w:b/>
                <w:i/>
                <w:u w:val="single"/>
                <w:lang w:eastAsia="ar-SA"/>
              </w:rPr>
              <w:t>заповнюється учасником</w:t>
            </w:r>
            <w:r w:rsidRPr="00164ADA">
              <w:rPr>
                <w:b/>
                <w:i/>
                <w:u w:val="single"/>
                <w:lang w:val="ru-RU" w:eastAsia="ar-SA"/>
              </w:rPr>
              <w:t>]</w:t>
            </w:r>
          </w:p>
        </w:tc>
      </w:tr>
      <w:tr w:rsidR="00EE3BE8" w:rsidRPr="001C2077" w14:paraId="53E805F2" w14:textId="77777777" w:rsidTr="00F03354">
        <w:tc>
          <w:tcPr>
            <w:tcW w:w="567" w:type="dxa"/>
            <w:tcBorders>
              <w:top w:val="single" w:sz="4" w:space="0" w:color="00000A"/>
              <w:left w:val="single" w:sz="4" w:space="0" w:color="00000A"/>
              <w:bottom w:val="single" w:sz="4" w:space="0" w:color="00000A"/>
            </w:tcBorders>
            <w:shd w:val="clear" w:color="auto" w:fill="auto"/>
          </w:tcPr>
          <w:p w14:paraId="1CD0A825" w14:textId="77777777" w:rsidR="00EE3BE8" w:rsidRPr="001C2077" w:rsidRDefault="00EE3BE8" w:rsidP="00EE3BE8">
            <w:pPr>
              <w:jc w:val="center"/>
              <w:rPr>
                <w:rFonts w:eastAsiaTheme="minorHAnsi"/>
              </w:rPr>
            </w:pPr>
            <w:r>
              <w:rPr>
                <w:rFonts w:eastAsiaTheme="minorHAnsi"/>
              </w:rPr>
              <w:t>4</w:t>
            </w:r>
          </w:p>
        </w:tc>
        <w:tc>
          <w:tcPr>
            <w:tcW w:w="6302" w:type="dxa"/>
            <w:tcBorders>
              <w:top w:val="single" w:sz="4" w:space="0" w:color="00000A"/>
              <w:left w:val="single" w:sz="4" w:space="0" w:color="00000A"/>
              <w:bottom w:val="single" w:sz="4" w:space="0" w:color="00000A"/>
            </w:tcBorders>
            <w:shd w:val="clear" w:color="auto" w:fill="auto"/>
          </w:tcPr>
          <w:p w14:paraId="0BCF5E86" w14:textId="77777777" w:rsidR="00EE3BE8" w:rsidRPr="004923B7" w:rsidRDefault="00EE3BE8" w:rsidP="00EE3BE8">
            <w:pPr>
              <w:tabs>
                <w:tab w:val="left" w:pos="4050"/>
                <w:tab w:val="right" w:pos="9355"/>
              </w:tabs>
              <w:jc w:val="both"/>
              <w:rPr>
                <w:lang w:eastAsia="ar-SA"/>
              </w:rPr>
            </w:pPr>
            <w:r w:rsidRPr="004923B7">
              <w:rPr>
                <w:lang w:eastAsia="ar-SA"/>
              </w:rPr>
              <w:t>Висота корпусу: 70 мм.</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2D69EE4F" w14:textId="77777777" w:rsidR="00EE3BE8" w:rsidRDefault="00EE3BE8" w:rsidP="00EE3BE8">
            <w:pPr>
              <w:jc w:val="center"/>
            </w:pPr>
            <w:r w:rsidRPr="00164ADA">
              <w:rPr>
                <w:b/>
                <w:i/>
                <w:u w:val="single"/>
                <w:lang w:val="ru-RU" w:eastAsia="ar-SA"/>
              </w:rPr>
              <w:t>[</w:t>
            </w:r>
            <w:r w:rsidRPr="00164ADA">
              <w:rPr>
                <w:b/>
                <w:i/>
                <w:u w:val="single"/>
                <w:lang w:eastAsia="ar-SA"/>
              </w:rPr>
              <w:t>заповнюється учасником</w:t>
            </w:r>
            <w:r w:rsidRPr="00164ADA">
              <w:rPr>
                <w:b/>
                <w:i/>
                <w:u w:val="single"/>
                <w:lang w:val="ru-RU" w:eastAsia="ar-SA"/>
              </w:rPr>
              <w:t>]</w:t>
            </w:r>
          </w:p>
        </w:tc>
      </w:tr>
      <w:tr w:rsidR="00EE3BE8" w:rsidRPr="001C2077" w14:paraId="4B4F55D9" w14:textId="77777777" w:rsidTr="00F03354">
        <w:tc>
          <w:tcPr>
            <w:tcW w:w="567" w:type="dxa"/>
            <w:tcBorders>
              <w:top w:val="single" w:sz="4" w:space="0" w:color="00000A"/>
              <w:left w:val="single" w:sz="4" w:space="0" w:color="00000A"/>
              <w:bottom w:val="single" w:sz="4" w:space="0" w:color="00000A"/>
            </w:tcBorders>
            <w:shd w:val="clear" w:color="auto" w:fill="auto"/>
          </w:tcPr>
          <w:p w14:paraId="0738E611" w14:textId="77777777" w:rsidR="00EE3BE8" w:rsidRPr="001C2077" w:rsidRDefault="00EE3BE8" w:rsidP="00EE3BE8">
            <w:pPr>
              <w:jc w:val="center"/>
              <w:rPr>
                <w:rFonts w:eastAsiaTheme="minorHAnsi"/>
              </w:rPr>
            </w:pPr>
            <w:r>
              <w:rPr>
                <w:rFonts w:eastAsiaTheme="minorHAnsi"/>
              </w:rPr>
              <w:t>5</w:t>
            </w:r>
          </w:p>
        </w:tc>
        <w:tc>
          <w:tcPr>
            <w:tcW w:w="6302" w:type="dxa"/>
            <w:tcBorders>
              <w:top w:val="single" w:sz="4" w:space="0" w:color="00000A"/>
              <w:left w:val="single" w:sz="4" w:space="0" w:color="00000A"/>
              <w:bottom w:val="single" w:sz="4" w:space="0" w:color="00000A"/>
            </w:tcBorders>
            <w:shd w:val="clear" w:color="auto" w:fill="auto"/>
          </w:tcPr>
          <w:p w14:paraId="2CDEC2CA" w14:textId="77777777" w:rsidR="00EE3BE8" w:rsidRPr="004923B7" w:rsidRDefault="00EE3BE8" w:rsidP="00EE3BE8">
            <w:pPr>
              <w:tabs>
                <w:tab w:val="left" w:pos="4050"/>
                <w:tab w:val="right" w:pos="9355"/>
              </w:tabs>
              <w:jc w:val="both"/>
              <w:rPr>
                <w:lang w:eastAsia="ar-SA"/>
              </w:rPr>
            </w:pPr>
            <w:r w:rsidRPr="004923B7">
              <w:rPr>
                <w:lang w:eastAsia="ar-SA"/>
              </w:rPr>
              <w:t>Внутрішній діаметр корпусу: 660 мм.</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78E38417" w14:textId="77777777" w:rsidR="00EE3BE8" w:rsidRDefault="00EE3BE8" w:rsidP="00EE3BE8">
            <w:pPr>
              <w:jc w:val="center"/>
            </w:pPr>
            <w:r w:rsidRPr="00164ADA">
              <w:rPr>
                <w:b/>
                <w:i/>
                <w:u w:val="single"/>
                <w:lang w:val="ru-RU" w:eastAsia="ar-SA"/>
              </w:rPr>
              <w:t>[</w:t>
            </w:r>
            <w:r w:rsidRPr="00164ADA">
              <w:rPr>
                <w:b/>
                <w:i/>
                <w:u w:val="single"/>
                <w:lang w:eastAsia="ar-SA"/>
              </w:rPr>
              <w:t>заповнюється учасником</w:t>
            </w:r>
            <w:r w:rsidRPr="00164ADA">
              <w:rPr>
                <w:b/>
                <w:i/>
                <w:u w:val="single"/>
                <w:lang w:val="ru-RU" w:eastAsia="ar-SA"/>
              </w:rPr>
              <w:t>]</w:t>
            </w:r>
          </w:p>
        </w:tc>
      </w:tr>
      <w:tr w:rsidR="00EE3BE8" w:rsidRPr="001C2077" w14:paraId="49AEF728" w14:textId="77777777" w:rsidTr="00F03354">
        <w:tc>
          <w:tcPr>
            <w:tcW w:w="567" w:type="dxa"/>
            <w:tcBorders>
              <w:top w:val="single" w:sz="4" w:space="0" w:color="00000A"/>
              <w:left w:val="single" w:sz="4" w:space="0" w:color="00000A"/>
              <w:bottom w:val="single" w:sz="4" w:space="0" w:color="00000A"/>
            </w:tcBorders>
            <w:shd w:val="clear" w:color="auto" w:fill="auto"/>
          </w:tcPr>
          <w:p w14:paraId="3D9D4A76" w14:textId="77777777" w:rsidR="00EE3BE8" w:rsidRPr="0019094E" w:rsidRDefault="00EE3BE8" w:rsidP="00EE3BE8">
            <w:pPr>
              <w:jc w:val="center"/>
              <w:rPr>
                <w:rFonts w:eastAsiaTheme="minorHAnsi"/>
                <w:lang w:val="en-US"/>
              </w:rPr>
            </w:pPr>
            <w:r>
              <w:rPr>
                <w:rFonts w:eastAsiaTheme="minorHAnsi"/>
                <w:lang w:val="en-US"/>
              </w:rPr>
              <w:t>6</w:t>
            </w:r>
          </w:p>
        </w:tc>
        <w:tc>
          <w:tcPr>
            <w:tcW w:w="6302" w:type="dxa"/>
            <w:tcBorders>
              <w:top w:val="single" w:sz="4" w:space="0" w:color="00000A"/>
              <w:left w:val="single" w:sz="4" w:space="0" w:color="00000A"/>
              <w:bottom w:val="single" w:sz="4" w:space="0" w:color="00000A"/>
            </w:tcBorders>
            <w:shd w:val="clear" w:color="auto" w:fill="auto"/>
          </w:tcPr>
          <w:p w14:paraId="563E6888" w14:textId="77777777" w:rsidR="00EE3BE8" w:rsidRPr="004923B7" w:rsidRDefault="00EE3BE8" w:rsidP="00EE3BE8">
            <w:pPr>
              <w:tabs>
                <w:tab w:val="left" w:pos="4050"/>
                <w:tab w:val="right" w:pos="9355"/>
              </w:tabs>
              <w:jc w:val="both"/>
              <w:rPr>
                <w:lang w:eastAsia="ar-SA"/>
              </w:rPr>
            </w:pPr>
            <w:r>
              <w:rPr>
                <w:lang w:eastAsia="ar-SA"/>
              </w:rPr>
              <w:t>Вага комплекта – не більше 80 кг</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333D172D" w14:textId="77777777" w:rsidR="00EE3BE8" w:rsidRPr="00164ADA" w:rsidRDefault="00EE3BE8" w:rsidP="00EE3BE8">
            <w:pPr>
              <w:jc w:val="center"/>
              <w:rPr>
                <w:b/>
                <w:i/>
                <w:u w:val="single"/>
                <w:lang w:val="ru-RU" w:eastAsia="ar-SA"/>
              </w:rPr>
            </w:pPr>
            <w:r w:rsidRPr="00164ADA">
              <w:rPr>
                <w:b/>
                <w:i/>
                <w:u w:val="single"/>
                <w:lang w:val="ru-RU" w:eastAsia="ar-SA"/>
              </w:rPr>
              <w:t>[</w:t>
            </w:r>
            <w:r w:rsidRPr="00164ADA">
              <w:rPr>
                <w:b/>
                <w:i/>
                <w:u w:val="single"/>
                <w:lang w:eastAsia="ar-SA"/>
              </w:rPr>
              <w:t>заповнюється учасником</w:t>
            </w:r>
            <w:r w:rsidRPr="00164ADA">
              <w:rPr>
                <w:b/>
                <w:i/>
                <w:u w:val="single"/>
                <w:lang w:val="ru-RU" w:eastAsia="ar-SA"/>
              </w:rPr>
              <w:t>]</w:t>
            </w:r>
          </w:p>
        </w:tc>
      </w:tr>
      <w:tr w:rsidR="00EE3BE8" w:rsidRPr="001C2077" w14:paraId="094DBF72" w14:textId="77777777" w:rsidTr="00F03354">
        <w:tc>
          <w:tcPr>
            <w:tcW w:w="567" w:type="dxa"/>
            <w:tcBorders>
              <w:top w:val="single" w:sz="4" w:space="0" w:color="00000A"/>
              <w:left w:val="single" w:sz="4" w:space="0" w:color="00000A"/>
              <w:bottom w:val="single" w:sz="4" w:space="0" w:color="00000A"/>
            </w:tcBorders>
            <w:shd w:val="clear" w:color="auto" w:fill="auto"/>
          </w:tcPr>
          <w:p w14:paraId="584CA341" w14:textId="77777777" w:rsidR="00EE3BE8" w:rsidRPr="0019094E" w:rsidRDefault="00EE3BE8" w:rsidP="00EE3BE8">
            <w:pPr>
              <w:jc w:val="center"/>
              <w:rPr>
                <w:rFonts w:eastAsiaTheme="minorHAnsi"/>
                <w:lang w:val="en-US"/>
              </w:rPr>
            </w:pPr>
            <w:r>
              <w:rPr>
                <w:rFonts w:eastAsiaTheme="minorHAnsi"/>
                <w:lang w:val="en-US"/>
              </w:rPr>
              <w:t>7</w:t>
            </w:r>
          </w:p>
        </w:tc>
        <w:tc>
          <w:tcPr>
            <w:tcW w:w="6302" w:type="dxa"/>
            <w:tcBorders>
              <w:top w:val="single" w:sz="4" w:space="0" w:color="00000A"/>
              <w:left w:val="single" w:sz="4" w:space="0" w:color="00000A"/>
              <w:bottom w:val="single" w:sz="4" w:space="0" w:color="00000A"/>
            </w:tcBorders>
            <w:shd w:val="clear" w:color="auto" w:fill="auto"/>
          </w:tcPr>
          <w:p w14:paraId="0F1FD9C5" w14:textId="77777777" w:rsidR="00EE3BE8" w:rsidRPr="004923B7" w:rsidRDefault="00EE3BE8" w:rsidP="00EE3BE8">
            <w:pPr>
              <w:tabs>
                <w:tab w:val="left" w:pos="4050"/>
                <w:tab w:val="right" w:pos="9355"/>
              </w:tabs>
              <w:jc w:val="both"/>
              <w:rPr>
                <w:lang w:eastAsia="ar-SA"/>
              </w:rPr>
            </w:pPr>
            <w:r w:rsidRPr="004923B7">
              <w:rPr>
                <w:lang w:eastAsia="ar-SA"/>
              </w:rPr>
              <w:t xml:space="preserve">На кришці люка повинна бути розміщена шляхом відливання інформація про виробника, відповідність стандарту, клас навантаження та серійний номер партії. </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53F21649" w14:textId="77777777" w:rsidR="00EE3BE8" w:rsidRDefault="00EE3BE8" w:rsidP="00EE3BE8">
            <w:pPr>
              <w:jc w:val="center"/>
            </w:pPr>
            <w:r w:rsidRPr="00164ADA">
              <w:rPr>
                <w:b/>
                <w:i/>
                <w:u w:val="single"/>
                <w:lang w:val="ru-RU" w:eastAsia="ar-SA"/>
              </w:rPr>
              <w:t>[</w:t>
            </w:r>
            <w:r w:rsidRPr="00164ADA">
              <w:rPr>
                <w:b/>
                <w:i/>
                <w:u w:val="single"/>
                <w:lang w:eastAsia="ar-SA"/>
              </w:rPr>
              <w:t>заповнюється учасником</w:t>
            </w:r>
            <w:r w:rsidRPr="00164ADA">
              <w:rPr>
                <w:b/>
                <w:i/>
                <w:u w:val="single"/>
                <w:lang w:val="ru-RU" w:eastAsia="ar-SA"/>
              </w:rPr>
              <w:t>]</w:t>
            </w:r>
          </w:p>
        </w:tc>
      </w:tr>
      <w:tr w:rsidR="00EE3BE8" w:rsidRPr="001C2077" w14:paraId="7C80E84F" w14:textId="77777777" w:rsidTr="00F03354">
        <w:tc>
          <w:tcPr>
            <w:tcW w:w="567" w:type="dxa"/>
            <w:tcBorders>
              <w:top w:val="single" w:sz="4" w:space="0" w:color="00000A"/>
              <w:left w:val="single" w:sz="4" w:space="0" w:color="00000A"/>
              <w:bottom w:val="single" w:sz="4" w:space="0" w:color="00000A"/>
            </w:tcBorders>
            <w:shd w:val="clear" w:color="auto" w:fill="auto"/>
          </w:tcPr>
          <w:p w14:paraId="06B6327D" w14:textId="77777777" w:rsidR="00EE3BE8" w:rsidRPr="0019094E" w:rsidRDefault="00EE3BE8" w:rsidP="00EE3BE8">
            <w:pPr>
              <w:jc w:val="center"/>
              <w:rPr>
                <w:rFonts w:eastAsiaTheme="minorHAnsi"/>
                <w:lang w:val="en-US"/>
              </w:rPr>
            </w:pPr>
            <w:r>
              <w:rPr>
                <w:rFonts w:eastAsiaTheme="minorHAnsi"/>
                <w:lang w:val="en-US"/>
              </w:rPr>
              <w:t>8</w:t>
            </w:r>
          </w:p>
        </w:tc>
        <w:tc>
          <w:tcPr>
            <w:tcW w:w="6302" w:type="dxa"/>
            <w:tcBorders>
              <w:top w:val="single" w:sz="4" w:space="0" w:color="00000A"/>
              <w:left w:val="single" w:sz="4" w:space="0" w:color="00000A"/>
              <w:bottom w:val="single" w:sz="4" w:space="0" w:color="00000A"/>
            </w:tcBorders>
            <w:shd w:val="clear" w:color="auto" w:fill="auto"/>
          </w:tcPr>
          <w:p w14:paraId="16BB901F" w14:textId="77777777" w:rsidR="00EE3BE8" w:rsidRPr="00993DAB" w:rsidRDefault="00EE3BE8" w:rsidP="00EE3BE8">
            <w:pPr>
              <w:pStyle w:val="af5"/>
              <w:tabs>
                <w:tab w:val="left" w:pos="4050"/>
                <w:tab w:val="right" w:pos="9355"/>
              </w:tabs>
              <w:spacing w:after="0" w:line="240" w:lineRule="auto"/>
              <w:ind w:left="0"/>
              <w:jc w:val="both"/>
              <w:rPr>
                <w:sz w:val="24"/>
                <w:szCs w:val="24"/>
                <w:lang w:eastAsia="ar-SA"/>
              </w:rPr>
            </w:pPr>
            <w:r w:rsidRPr="004923B7">
              <w:rPr>
                <w:sz w:val="24"/>
                <w:szCs w:val="24"/>
                <w:lang w:eastAsia="ar-SA"/>
              </w:rPr>
              <w:t xml:space="preserve">Гарантійний термін – </w:t>
            </w:r>
            <w:r>
              <w:rPr>
                <w:sz w:val="24"/>
                <w:szCs w:val="24"/>
                <w:lang w:val="en-US" w:eastAsia="ar-SA"/>
              </w:rPr>
              <w:t xml:space="preserve">3 </w:t>
            </w:r>
            <w:r>
              <w:rPr>
                <w:sz w:val="24"/>
                <w:szCs w:val="24"/>
                <w:lang w:eastAsia="ar-SA"/>
              </w:rPr>
              <w:t xml:space="preserve">роки з дати введення в експлуатацію, але  </w:t>
            </w:r>
            <w:r w:rsidRPr="005172DA">
              <w:rPr>
                <w:sz w:val="24"/>
                <w:szCs w:val="24"/>
                <w:lang w:eastAsia="ar-SA"/>
              </w:rPr>
              <w:t>не менше 5 років</w:t>
            </w:r>
            <w:r>
              <w:rPr>
                <w:sz w:val="24"/>
                <w:szCs w:val="24"/>
                <w:lang w:eastAsia="ar-SA"/>
              </w:rPr>
              <w:t xml:space="preserve"> з дати відвантаження</w:t>
            </w:r>
            <w:r w:rsidRPr="00D909A4">
              <w:rPr>
                <w:sz w:val="24"/>
                <w:szCs w:val="24"/>
                <w:lang w:eastAsia="ar-SA"/>
              </w:rPr>
              <w:t>.</w:t>
            </w:r>
          </w:p>
          <w:p w14:paraId="3494BD45" w14:textId="77777777" w:rsidR="00EE3BE8" w:rsidRPr="004923B7" w:rsidRDefault="00EE3BE8" w:rsidP="00EE3BE8">
            <w:pPr>
              <w:tabs>
                <w:tab w:val="left" w:pos="4050"/>
                <w:tab w:val="right" w:pos="9355"/>
              </w:tabs>
              <w:jc w:val="both"/>
              <w:rPr>
                <w:lang w:eastAsia="ar-SA"/>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492DC8E5" w14:textId="77777777" w:rsidR="00EE3BE8" w:rsidRDefault="00EE3BE8" w:rsidP="00EE3BE8">
            <w:pPr>
              <w:jc w:val="center"/>
            </w:pPr>
            <w:r w:rsidRPr="00164ADA">
              <w:rPr>
                <w:b/>
                <w:i/>
                <w:u w:val="single"/>
                <w:lang w:val="ru-RU" w:eastAsia="ar-SA"/>
              </w:rPr>
              <w:t>[</w:t>
            </w:r>
            <w:r w:rsidRPr="00164ADA">
              <w:rPr>
                <w:b/>
                <w:i/>
                <w:u w:val="single"/>
                <w:lang w:eastAsia="ar-SA"/>
              </w:rPr>
              <w:t>заповнюється учасником</w:t>
            </w:r>
            <w:r w:rsidRPr="00164ADA">
              <w:rPr>
                <w:b/>
                <w:i/>
                <w:u w:val="single"/>
                <w:lang w:val="ru-RU" w:eastAsia="ar-SA"/>
              </w:rPr>
              <w:t>]</w:t>
            </w:r>
          </w:p>
        </w:tc>
      </w:tr>
    </w:tbl>
    <w:p w14:paraId="785D06D9" w14:textId="77777777" w:rsidR="00EE3BE8" w:rsidRDefault="00EE3BE8" w:rsidP="00EE3BE8">
      <w:pPr>
        <w:ind w:right="-142"/>
      </w:pPr>
    </w:p>
    <w:p w14:paraId="23DC9F41" w14:textId="77777777" w:rsidR="00EE3BE8" w:rsidRPr="001C2077" w:rsidRDefault="00EE3BE8" w:rsidP="00EE3BE8">
      <w:pPr>
        <w:jc w:val="both"/>
        <w:rPr>
          <w:rFonts w:eastAsiaTheme="minorHAnsi"/>
          <w:lang w:eastAsia="en-US"/>
        </w:rPr>
      </w:pPr>
      <w:r>
        <w:rPr>
          <w:rFonts w:eastAsiaTheme="minorHAnsi"/>
          <w:lang w:eastAsia="en-US"/>
        </w:rPr>
        <w:t>3</w:t>
      </w:r>
      <w:r w:rsidRPr="004923B7">
        <w:rPr>
          <w:rFonts w:eastAsiaTheme="minorHAnsi"/>
          <w:lang w:eastAsia="en-US"/>
        </w:rPr>
        <w:t>.</w:t>
      </w:r>
      <w:r>
        <w:rPr>
          <w:rFonts w:eastAsiaTheme="minorHAnsi"/>
          <w:lang w:val="en-US" w:eastAsia="en-US"/>
        </w:rPr>
        <w:t>8</w:t>
      </w:r>
      <w:r w:rsidRPr="004923B7">
        <w:rPr>
          <w:rFonts w:eastAsiaTheme="minorHAnsi"/>
          <w:lang w:eastAsia="en-US"/>
        </w:rPr>
        <w:t>. Довідку</w:t>
      </w:r>
      <w:r w:rsidRPr="001C2077">
        <w:rPr>
          <w:rFonts w:eastAsiaTheme="minorHAnsi"/>
          <w:lang w:eastAsia="en-US"/>
        </w:rPr>
        <w:t xml:space="preserve"> за зразком нижче, у якій Учаснику необхідно заповнити поля </w:t>
      </w:r>
      <w:r w:rsidRPr="001C2077">
        <w:rPr>
          <w:rFonts w:eastAsiaTheme="minorHAnsi"/>
          <w:b/>
          <w:i/>
          <w:u w:val="single"/>
          <w:lang w:eastAsia="en-US"/>
        </w:rPr>
        <w:t>«[заповнюється учасником]</w:t>
      </w:r>
      <w:r w:rsidRPr="001C2077">
        <w:rPr>
          <w:rFonts w:eastAsiaTheme="minorHAnsi"/>
          <w:lang w:eastAsia="en-US"/>
        </w:rPr>
        <w:t>»:</w:t>
      </w:r>
    </w:p>
    <w:tbl>
      <w:tblPr>
        <w:tblW w:w="11263" w:type="dxa"/>
        <w:tblInd w:w="-431" w:type="dxa"/>
        <w:tblLayout w:type="fixed"/>
        <w:tblCellMar>
          <w:left w:w="73" w:type="dxa"/>
        </w:tblCellMar>
        <w:tblLook w:val="0000" w:firstRow="0" w:lastRow="0" w:firstColumn="0" w:lastColumn="0" w:noHBand="0" w:noVBand="0"/>
      </w:tblPr>
      <w:tblGrid>
        <w:gridCol w:w="567"/>
        <w:gridCol w:w="6444"/>
        <w:gridCol w:w="4252"/>
      </w:tblGrid>
      <w:tr w:rsidR="00EE3BE8" w:rsidRPr="001C2077" w14:paraId="1E994EE9" w14:textId="77777777" w:rsidTr="00F03354">
        <w:trPr>
          <w:trHeight w:val="568"/>
        </w:trPr>
        <w:tc>
          <w:tcPr>
            <w:tcW w:w="567" w:type="dxa"/>
            <w:tcBorders>
              <w:top w:val="single" w:sz="4" w:space="0" w:color="00000A"/>
              <w:left w:val="single" w:sz="4" w:space="0" w:color="00000A"/>
              <w:bottom w:val="single" w:sz="4" w:space="0" w:color="00000A"/>
            </w:tcBorders>
            <w:shd w:val="clear" w:color="auto" w:fill="auto"/>
            <w:vAlign w:val="center"/>
          </w:tcPr>
          <w:p w14:paraId="61D65428" w14:textId="77777777" w:rsidR="00EE3BE8" w:rsidRPr="001C2077" w:rsidRDefault="00EE3BE8" w:rsidP="00F03354">
            <w:pPr>
              <w:jc w:val="center"/>
              <w:rPr>
                <w:rFonts w:eastAsiaTheme="minorHAnsi"/>
                <w:b/>
                <w:lang w:eastAsia="en-US"/>
              </w:rPr>
            </w:pPr>
            <w:r w:rsidRPr="001C2077">
              <w:rPr>
                <w:rFonts w:eastAsiaTheme="minorHAnsi"/>
                <w:b/>
              </w:rPr>
              <w:t>№</w:t>
            </w:r>
          </w:p>
        </w:tc>
        <w:tc>
          <w:tcPr>
            <w:tcW w:w="6444" w:type="dxa"/>
            <w:tcBorders>
              <w:top w:val="single" w:sz="4" w:space="0" w:color="00000A"/>
              <w:left w:val="single" w:sz="4" w:space="0" w:color="00000A"/>
              <w:bottom w:val="single" w:sz="4" w:space="0" w:color="00000A"/>
            </w:tcBorders>
            <w:shd w:val="clear" w:color="auto" w:fill="auto"/>
            <w:vAlign w:val="center"/>
          </w:tcPr>
          <w:p w14:paraId="766770AC" w14:textId="77777777" w:rsidR="00EE3BE8" w:rsidRPr="004C1A2D" w:rsidRDefault="00EE3BE8" w:rsidP="00EE3BE8">
            <w:pPr>
              <w:jc w:val="both"/>
              <w:rPr>
                <w:rFonts w:eastAsiaTheme="minorHAnsi"/>
                <w:b/>
                <w:lang w:eastAsia="en-US"/>
              </w:rPr>
            </w:pPr>
            <w:r w:rsidRPr="004C1A2D">
              <w:rPr>
                <w:rFonts w:eastAsiaTheme="minorHAnsi"/>
                <w:b/>
              </w:rPr>
              <w:t>Технічні вимоги Замовника до «</w:t>
            </w:r>
            <w:r w:rsidRPr="004C1A2D">
              <w:rPr>
                <w:b/>
                <w:i/>
              </w:rPr>
              <w:t>Люк каналізаційний середній, чавун, бетон, тип С, клас навантаження В125 (12,5т)</w:t>
            </w:r>
            <w:r w:rsidRPr="004C1A2D">
              <w:rPr>
                <w:b/>
                <w:i/>
                <w:lang w:val="ru-RU"/>
              </w:rPr>
              <w:t>»</w:t>
            </w: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5A7722" w14:textId="77777777" w:rsidR="00EE3BE8" w:rsidRPr="004C1A2D" w:rsidRDefault="00EE3BE8" w:rsidP="00EE3BE8">
            <w:pPr>
              <w:jc w:val="center"/>
              <w:rPr>
                <w:rFonts w:eastAsiaTheme="minorHAnsi"/>
                <w:b/>
                <w:lang w:eastAsia="en-US"/>
              </w:rPr>
            </w:pPr>
            <w:r w:rsidRPr="004C1A2D">
              <w:rPr>
                <w:rFonts w:eastAsiaTheme="minorHAnsi"/>
                <w:b/>
                <w:lang w:eastAsia="en-US"/>
              </w:rPr>
              <w:t>Технічні характеристики товару запропонованого Учасником</w:t>
            </w:r>
          </w:p>
        </w:tc>
      </w:tr>
      <w:tr w:rsidR="00EE3BE8" w:rsidRPr="001C2077" w14:paraId="3D37CF07" w14:textId="77777777" w:rsidTr="00F03354">
        <w:tc>
          <w:tcPr>
            <w:tcW w:w="567" w:type="dxa"/>
            <w:tcBorders>
              <w:top w:val="single" w:sz="4" w:space="0" w:color="00000A"/>
              <w:left w:val="single" w:sz="4" w:space="0" w:color="00000A"/>
              <w:bottom w:val="single" w:sz="4" w:space="0" w:color="00000A"/>
            </w:tcBorders>
            <w:shd w:val="clear" w:color="auto" w:fill="auto"/>
          </w:tcPr>
          <w:p w14:paraId="7A750859" w14:textId="77777777" w:rsidR="00EE3BE8" w:rsidRPr="001C2077" w:rsidRDefault="00EE3BE8" w:rsidP="00EE3BE8">
            <w:pPr>
              <w:jc w:val="center"/>
              <w:rPr>
                <w:rFonts w:eastAsiaTheme="minorHAnsi"/>
                <w:lang w:eastAsia="en-US"/>
              </w:rPr>
            </w:pPr>
            <w:r>
              <w:rPr>
                <w:rFonts w:eastAsiaTheme="minorHAnsi"/>
              </w:rPr>
              <w:t>1</w:t>
            </w:r>
          </w:p>
        </w:tc>
        <w:tc>
          <w:tcPr>
            <w:tcW w:w="6444" w:type="dxa"/>
            <w:tcBorders>
              <w:top w:val="single" w:sz="4" w:space="0" w:color="00000A"/>
              <w:left w:val="single" w:sz="4" w:space="0" w:color="00000A"/>
              <w:bottom w:val="single" w:sz="4" w:space="0" w:color="00000A"/>
            </w:tcBorders>
            <w:shd w:val="clear" w:color="auto" w:fill="auto"/>
          </w:tcPr>
          <w:p w14:paraId="76CE3803" w14:textId="77777777" w:rsidR="00EE3BE8" w:rsidRPr="004923B7" w:rsidRDefault="00EE3BE8" w:rsidP="00EE3BE8">
            <w:pPr>
              <w:tabs>
                <w:tab w:val="left" w:pos="4050"/>
                <w:tab w:val="right" w:pos="9355"/>
              </w:tabs>
              <w:jc w:val="both"/>
              <w:rPr>
                <w:lang w:eastAsia="ar-SA"/>
              </w:rPr>
            </w:pPr>
            <w:r w:rsidRPr="00397134">
              <w:rPr>
                <w:lang w:eastAsia="ar-SA"/>
              </w:rPr>
              <w:t>Матеріал корпусу та кришки люка – сірий чавун СЧ-20 в поєднанні з гідротехнічним бетоном марки М600 (В45).</w:t>
            </w: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47CAB1" w14:textId="77777777" w:rsidR="00EE3BE8" w:rsidRPr="001C2077" w:rsidRDefault="00EE3BE8" w:rsidP="00EE3BE8">
            <w:pPr>
              <w:jc w:val="center"/>
              <w:rPr>
                <w:rFonts w:eastAsiaTheme="minorHAnsi"/>
                <w:lang w:eastAsia="en-US"/>
              </w:rPr>
            </w:pPr>
            <w:r w:rsidRPr="002E73A0">
              <w:rPr>
                <w:b/>
                <w:i/>
                <w:u w:val="single"/>
                <w:lang w:val="ru-RU" w:eastAsia="ar-SA"/>
              </w:rPr>
              <w:t>[</w:t>
            </w:r>
            <w:r w:rsidRPr="001C2077">
              <w:rPr>
                <w:b/>
                <w:i/>
                <w:u w:val="single"/>
                <w:lang w:eastAsia="ar-SA"/>
              </w:rPr>
              <w:t>заповнюється учасником</w:t>
            </w:r>
            <w:r w:rsidRPr="002E73A0">
              <w:rPr>
                <w:b/>
                <w:i/>
                <w:u w:val="single"/>
                <w:lang w:val="ru-RU" w:eastAsia="ar-SA"/>
              </w:rPr>
              <w:t>]</w:t>
            </w:r>
          </w:p>
        </w:tc>
      </w:tr>
      <w:tr w:rsidR="00EE3BE8" w:rsidRPr="001C2077" w14:paraId="3486FD8F" w14:textId="77777777" w:rsidTr="00F03354">
        <w:tc>
          <w:tcPr>
            <w:tcW w:w="567" w:type="dxa"/>
            <w:tcBorders>
              <w:top w:val="single" w:sz="4" w:space="0" w:color="00000A"/>
              <w:left w:val="single" w:sz="4" w:space="0" w:color="00000A"/>
              <w:bottom w:val="single" w:sz="4" w:space="0" w:color="00000A"/>
            </w:tcBorders>
            <w:shd w:val="clear" w:color="auto" w:fill="auto"/>
          </w:tcPr>
          <w:p w14:paraId="210E1A82" w14:textId="77777777" w:rsidR="00EE3BE8" w:rsidRPr="001C2077" w:rsidRDefault="00EE3BE8" w:rsidP="00EE3BE8">
            <w:pPr>
              <w:jc w:val="center"/>
              <w:rPr>
                <w:rFonts w:eastAsiaTheme="minorHAnsi"/>
              </w:rPr>
            </w:pPr>
            <w:r>
              <w:rPr>
                <w:rFonts w:eastAsiaTheme="minorHAnsi"/>
              </w:rPr>
              <w:t>2</w:t>
            </w:r>
          </w:p>
        </w:tc>
        <w:tc>
          <w:tcPr>
            <w:tcW w:w="6444" w:type="dxa"/>
            <w:tcBorders>
              <w:top w:val="single" w:sz="4" w:space="0" w:color="00000A"/>
              <w:left w:val="single" w:sz="4" w:space="0" w:color="00000A"/>
              <w:bottom w:val="single" w:sz="4" w:space="0" w:color="00000A"/>
            </w:tcBorders>
            <w:shd w:val="clear" w:color="auto" w:fill="auto"/>
          </w:tcPr>
          <w:p w14:paraId="351BB456" w14:textId="77777777" w:rsidR="00EE3BE8" w:rsidRPr="004923B7" w:rsidRDefault="00EE3BE8" w:rsidP="00EE3BE8">
            <w:pPr>
              <w:tabs>
                <w:tab w:val="left" w:pos="4050"/>
                <w:tab w:val="right" w:pos="9355"/>
              </w:tabs>
              <w:jc w:val="both"/>
              <w:rPr>
                <w:lang w:eastAsia="ar-SA"/>
              </w:rPr>
            </w:pPr>
            <w:r w:rsidRPr="004923B7">
              <w:rPr>
                <w:lang w:eastAsia="ar-SA"/>
              </w:rPr>
              <w:t>Клас навантаження – В125 (12,5 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02E2092F" w14:textId="77777777" w:rsidR="00EE3BE8" w:rsidRDefault="00EE3BE8" w:rsidP="00EE3BE8">
            <w:pPr>
              <w:jc w:val="center"/>
            </w:pPr>
            <w:r w:rsidRPr="002954F2">
              <w:rPr>
                <w:b/>
                <w:i/>
                <w:u w:val="single"/>
                <w:lang w:val="ru-RU" w:eastAsia="ar-SA"/>
              </w:rPr>
              <w:t>[</w:t>
            </w:r>
            <w:r w:rsidRPr="002954F2">
              <w:rPr>
                <w:b/>
                <w:i/>
                <w:u w:val="single"/>
                <w:lang w:eastAsia="ar-SA"/>
              </w:rPr>
              <w:t>заповнюється учасником</w:t>
            </w:r>
            <w:r w:rsidRPr="002954F2">
              <w:rPr>
                <w:b/>
                <w:i/>
                <w:u w:val="single"/>
                <w:lang w:val="ru-RU" w:eastAsia="ar-SA"/>
              </w:rPr>
              <w:t>]</w:t>
            </w:r>
          </w:p>
        </w:tc>
      </w:tr>
      <w:tr w:rsidR="00EE3BE8" w:rsidRPr="001C2077" w14:paraId="71499EB9" w14:textId="77777777" w:rsidTr="00F03354">
        <w:tc>
          <w:tcPr>
            <w:tcW w:w="567" w:type="dxa"/>
            <w:tcBorders>
              <w:top w:val="single" w:sz="4" w:space="0" w:color="00000A"/>
              <w:left w:val="single" w:sz="4" w:space="0" w:color="00000A"/>
              <w:bottom w:val="single" w:sz="4" w:space="0" w:color="00000A"/>
            </w:tcBorders>
            <w:shd w:val="clear" w:color="auto" w:fill="auto"/>
          </w:tcPr>
          <w:p w14:paraId="39BA143E" w14:textId="77777777" w:rsidR="00EE3BE8" w:rsidRPr="001C2077" w:rsidRDefault="00EE3BE8" w:rsidP="00EE3BE8">
            <w:pPr>
              <w:jc w:val="center"/>
              <w:rPr>
                <w:rFonts w:eastAsiaTheme="minorHAnsi"/>
              </w:rPr>
            </w:pPr>
            <w:r>
              <w:rPr>
                <w:rFonts w:eastAsiaTheme="minorHAnsi"/>
              </w:rPr>
              <w:t>3</w:t>
            </w:r>
          </w:p>
        </w:tc>
        <w:tc>
          <w:tcPr>
            <w:tcW w:w="6444" w:type="dxa"/>
            <w:tcBorders>
              <w:top w:val="single" w:sz="4" w:space="0" w:color="00000A"/>
              <w:left w:val="single" w:sz="4" w:space="0" w:color="00000A"/>
              <w:bottom w:val="single" w:sz="4" w:space="0" w:color="00000A"/>
            </w:tcBorders>
            <w:shd w:val="clear" w:color="auto" w:fill="auto"/>
          </w:tcPr>
          <w:p w14:paraId="32A76F55" w14:textId="77777777" w:rsidR="00EE3BE8" w:rsidRPr="004923B7" w:rsidRDefault="00EE3BE8" w:rsidP="00EE3BE8">
            <w:pPr>
              <w:tabs>
                <w:tab w:val="left" w:pos="4050"/>
                <w:tab w:val="right" w:pos="9355"/>
              </w:tabs>
              <w:jc w:val="both"/>
              <w:rPr>
                <w:lang w:eastAsia="ar-SA"/>
              </w:rPr>
            </w:pPr>
            <w:r w:rsidRPr="004923B7">
              <w:rPr>
                <w:lang w:eastAsia="ar-SA"/>
              </w:rPr>
              <w:t>Відповідність стандарту - ДСТУ Б.В.2.5-26:2005</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5C66DD6E" w14:textId="77777777" w:rsidR="00EE3BE8" w:rsidRDefault="00EE3BE8" w:rsidP="00EE3BE8">
            <w:pPr>
              <w:jc w:val="center"/>
            </w:pPr>
            <w:r w:rsidRPr="002954F2">
              <w:rPr>
                <w:b/>
                <w:i/>
                <w:u w:val="single"/>
                <w:lang w:val="ru-RU" w:eastAsia="ar-SA"/>
              </w:rPr>
              <w:t>[</w:t>
            </w:r>
            <w:r w:rsidRPr="002954F2">
              <w:rPr>
                <w:b/>
                <w:i/>
                <w:u w:val="single"/>
                <w:lang w:eastAsia="ar-SA"/>
              </w:rPr>
              <w:t>заповнюється учасником</w:t>
            </w:r>
            <w:r w:rsidRPr="002954F2">
              <w:rPr>
                <w:b/>
                <w:i/>
                <w:u w:val="single"/>
                <w:lang w:val="ru-RU" w:eastAsia="ar-SA"/>
              </w:rPr>
              <w:t>]</w:t>
            </w:r>
          </w:p>
        </w:tc>
      </w:tr>
      <w:tr w:rsidR="00EE3BE8" w:rsidRPr="001C2077" w14:paraId="1C190196" w14:textId="77777777" w:rsidTr="00F03354">
        <w:tc>
          <w:tcPr>
            <w:tcW w:w="567" w:type="dxa"/>
            <w:tcBorders>
              <w:top w:val="single" w:sz="4" w:space="0" w:color="00000A"/>
              <w:left w:val="single" w:sz="4" w:space="0" w:color="00000A"/>
              <w:bottom w:val="single" w:sz="4" w:space="0" w:color="00000A"/>
            </w:tcBorders>
            <w:shd w:val="clear" w:color="auto" w:fill="auto"/>
          </w:tcPr>
          <w:p w14:paraId="305B1046" w14:textId="77777777" w:rsidR="00EE3BE8" w:rsidRPr="001C2077" w:rsidRDefault="00EE3BE8" w:rsidP="00EE3BE8">
            <w:pPr>
              <w:jc w:val="center"/>
              <w:rPr>
                <w:rFonts w:eastAsiaTheme="minorHAnsi"/>
              </w:rPr>
            </w:pPr>
            <w:r>
              <w:rPr>
                <w:rFonts w:eastAsiaTheme="minorHAnsi"/>
              </w:rPr>
              <w:t>4</w:t>
            </w:r>
          </w:p>
        </w:tc>
        <w:tc>
          <w:tcPr>
            <w:tcW w:w="6444" w:type="dxa"/>
            <w:tcBorders>
              <w:top w:val="single" w:sz="4" w:space="0" w:color="00000A"/>
              <w:left w:val="single" w:sz="4" w:space="0" w:color="00000A"/>
              <w:bottom w:val="single" w:sz="4" w:space="0" w:color="00000A"/>
            </w:tcBorders>
            <w:shd w:val="clear" w:color="auto" w:fill="auto"/>
          </w:tcPr>
          <w:p w14:paraId="308C2B04" w14:textId="77777777" w:rsidR="00EE3BE8" w:rsidRPr="004923B7" w:rsidRDefault="00EE3BE8" w:rsidP="00EE3BE8">
            <w:pPr>
              <w:tabs>
                <w:tab w:val="left" w:pos="4050"/>
                <w:tab w:val="right" w:pos="9355"/>
              </w:tabs>
              <w:jc w:val="both"/>
              <w:rPr>
                <w:lang w:eastAsia="ar-SA"/>
              </w:rPr>
            </w:pPr>
            <w:r w:rsidRPr="004923B7">
              <w:rPr>
                <w:lang w:eastAsia="ar-SA"/>
              </w:rPr>
              <w:t xml:space="preserve">Висота корпусу: </w:t>
            </w:r>
            <w:r>
              <w:rPr>
                <w:lang w:eastAsia="ar-SA"/>
              </w:rPr>
              <w:t>12</w:t>
            </w:r>
            <w:r w:rsidRPr="004923B7">
              <w:rPr>
                <w:lang w:eastAsia="ar-SA"/>
              </w:rPr>
              <w:t>0 мм.</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0C5B0D47" w14:textId="77777777" w:rsidR="00EE3BE8" w:rsidRDefault="00EE3BE8" w:rsidP="00EE3BE8">
            <w:pPr>
              <w:jc w:val="center"/>
            </w:pPr>
            <w:r w:rsidRPr="002954F2">
              <w:rPr>
                <w:b/>
                <w:i/>
                <w:u w:val="single"/>
                <w:lang w:val="ru-RU" w:eastAsia="ar-SA"/>
              </w:rPr>
              <w:t>[</w:t>
            </w:r>
            <w:r w:rsidRPr="002954F2">
              <w:rPr>
                <w:b/>
                <w:i/>
                <w:u w:val="single"/>
                <w:lang w:eastAsia="ar-SA"/>
              </w:rPr>
              <w:t>заповнюється учасником</w:t>
            </w:r>
            <w:r w:rsidRPr="002954F2">
              <w:rPr>
                <w:b/>
                <w:i/>
                <w:u w:val="single"/>
                <w:lang w:val="ru-RU" w:eastAsia="ar-SA"/>
              </w:rPr>
              <w:t>]</w:t>
            </w:r>
          </w:p>
        </w:tc>
      </w:tr>
      <w:tr w:rsidR="00EE3BE8" w:rsidRPr="001C2077" w14:paraId="365175B5" w14:textId="77777777" w:rsidTr="00F03354">
        <w:tc>
          <w:tcPr>
            <w:tcW w:w="567" w:type="dxa"/>
            <w:tcBorders>
              <w:top w:val="single" w:sz="4" w:space="0" w:color="00000A"/>
              <w:left w:val="single" w:sz="4" w:space="0" w:color="00000A"/>
              <w:bottom w:val="single" w:sz="4" w:space="0" w:color="00000A"/>
            </w:tcBorders>
            <w:shd w:val="clear" w:color="auto" w:fill="auto"/>
          </w:tcPr>
          <w:p w14:paraId="065E9217" w14:textId="77777777" w:rsidR="00EE3BE8" w:rsidRPr="001C2077" w:rsidRDefault="00EE3BE8" w:rsidP="00EE3BE8">
            <w:pPr>
              <w:jc w:val="center"/>
              <w:rPr>
                <w:rFonts w:eastAsiaTheme="minorHAnsi"/>
              </w:rPr>
            </w:pPr>
            <w:r>
              <w:rPr>
                <w:rFonts w:eastAsiaTheme="minorHAnsi"/>
              </w:rPr>
              <w:t>5</w:t>
            </w:r>
          </w:p>
        </w:tc>
        <w:tc>
          <w:tcPr>
            <w:tcW w:w="6444" w:type="dxa"/>
            <w:tcBorders>
              <w:top w:val="single" w:sz="4" w:space="0" w:color="00000A"/>
              <w:left w:val="single" w:sz="4" w:space="0" w:color="00000A"/>
              <w:bottom w:val="single" w:sz="4" w:space="0" w:color="00000A"/>
            </w:tcBorders>
            <w:shd w:val="clear" w:color="auto" w:fill="auto"/>
          </w:tcPr>
          <w:p w14:paraId="7517317A" w14:textId="77777777" w:rsidR="00EE3BE8" w:rsidRPr="004923B7" w:rsidRDefault="00EE3BE8" w:rsidP="00EE3BE8">
            <w:pPr>
              <w:tabs>
                <w:tab w:val="left" w:pos="4050"/>
                <w:tab w:val="right" w:pos="9355"/>
              </w:tabs>
              <w:jc w:val="both"/>
              <w:rPr>
                <w:lang w:eastAsia="ar-SA"/>
              </w:rPr>
            </w:pPr>
            <w:r w:rsidRPr="004923B7">
              <w:rPr>
                <w:lang w:eastAsia="ar-SA"/>
              </w:rPr>
              <w:t>Внутрішній діаметр корпусу</w:t>
            </w:r>
            <w:r>
              <w:rPr>
                <w:lang w:eastAsia="ar-SA"/>
              </w:rPr>
              <w:t xml:space="preserve"> не менше</w:t>
            </w:r>
            <w:r w:rsidRPr="004923B7">
              <w:rPr>
                <w:lang w:eastAsia="ar-SA"/>
              </w:rPr>
              <w:t>: 6</w:t>
            </w:r>
            <w:r>
              <w:rPr>
                <w:lang w:eastAsia="ar-SA"/>
              </w:rPr>
              <w:t>0</w:t>
            </w:r>
            <w:r w:rsidRPr="004923B7">
              <w:rPr>
                <w:lang w:eastAsia="ar-SA"/>
              </w:rPr>
              <w:t>0 мм.</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15D20D35" w14:textId="77777777" w:rsidR="00EE3BE8" w:rsidRDefault="00EE3BE8" w:rsidP="00EE3BE8">
            <w:pPr>
              <w:jc w:val="center"/>
            </w:pPr>
            <w:r w:rsidRPr="002954F2">
              <w:rPr>
                <w:b/>
                <w:i/>
                <w:u w:val="single"/>
                <w:lang w:val="ru-RU" w:eastAsia="ar-SA"/>
              </w:rPr>
              <w:t>[</w:t>
            </w:r>
            <w:r w:rsidRPr="002954F2">
              <w:rPr>
                <w:b/>
                <w:i/>
                <w:u w:val="single"/>
                <w:lang w:eastAsia="ar-SA"/>
              </w:rPr>
              <w:t>заповнюється учасником</w:t>
            </w:r>
            <w:r w:rsidRPr="002954F2">
              <w:rPr>
                <w:b/>
                <w:i/>
                <w:u w:val="single"/>
                <w:lang w:val="ru-RU" w:eastAsia="ar-SA"/>
              </w:rPr>
              <w:t>]</w:t>
            </w:r>
          </w:p>
        </w:tc>
      </w:tr>
      <w:tr w:rsidR="00EE3BE8" w:rsidRPr="001C2077" w14:paraId="1B682764" w14:textId="77777777" w:rsidTr="00F03354">
        <w:tc>
          <w:tcPr>
            <w:tcW w:w="567" w:type="dxa"/>
            <w:tcBorders>
              <w:top w:val="single" w:sz="4" w:space="0" w:color="00000A"/>
              <w:left w:val="single" w:sz="4" w:space="0" w:color="00000A"/>
              <w:bottom w:val="single" w:sz="4" w:space="0" w:color="00000A"/>
            </w:tcBorders>
            <w:shd w:val="clear" w:color="auto" w:fill="auto"/>
          </w:tcPr>
          <w:p w14:paraId="6E1D7738" w14:textId="77777777" w:rsidR="00EE3BE8" w:rsidRPr="001C2077" w:rsidRDefault="00EE3BE8" w:rsidP="00EE3BE8">
            <w:pPr>
              <w:jc w:val="center"/>
              <w:rPr>
                <w:rFonts w:eastAsiaTheme="minorHAnsi"/>
              </w:rPr>
            </w:pPr>
            <w:r>
              <w:rPr>
                <w:rFonts w:eastAsiaTheme="minorHAnsi"/>
              </w:rPr>
              <w:t>6</w:t>
            </w:r>
          </w:p>
        </w:tc>
        <w:tc>
          <w:tcPr>
            <w:tcW w:w="6444" w:type="dxa"/>
            <w:tcBorders>
              <w:top w:val="single" w:sz="4" w:space="0" w:color="00000A"/>
              <w:left w:val="single" w:sz="4" w:space="0" w:color="00000A"/>
              <w:bottom w:val="single" w:sz="4" w:space="0" w:color="00000A"/>
            </w:tcBorders>
            <w:shd w:val="clear" w:color="auto" w:fill="auto"/>
          </w:tcPr>
          <w:p w14:paraId="7B7390B5" w14:textId="77777777" w:rsidR="00EE3BE8" w:rsidRPr="004923B7" w:rsidRDefault="00EE3BE8" w:rsidP="00EE3BE8">
            <w:pPr>
              <w:tabs>
                <w:tab w:val="left" w:pos="4050"/>
                <w:tab w:val="right" w:pos="9355"/>
              </w:tabs>
              <w:jc w:val="both"/>
              <w:rPr>
                <w:lang w:eastAsia="ar-SA"/>
              </w:rPr>
            </w:pPr>
            <w:r w:rsidRPr="004923B7">
              <w:rPr>
                <w:lang w:eastAsia="ar-SA"/>
              </w:rPr>
              <w:t xml:space="preserve">На кришці люка повинна бути розміщена шляхом відливання інформація про виробника, відповідність стандарту, клас навантаження та серійний номер партії. </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1B836937" w14:textId="77777777" w:rsidR="00EE3BE8" w:rsidRDefault="00EE3BE8" w:rsidP="00EE3BE8">
            <w:pPr>
              <w:jc w:val="center"/>
            </w:pPr>
            <w:r w:rsidRPr="002954F2">
              <w:rPr>
                <w:b/>
                <w:i/>
                <w:u w:val="single"/>
                <w:lang w:val="ru-RU" w:eastAsia="ar-SA"/>
              </w:rPr>
              <w:t>[</w:t>
            </w:r>
            <w:r w:rsidRPr="002954F2">
              <w:rPr>
                <w:b/>
                <w:i/>
                <w:u w:val="single"/>
                <w:lang w:eastAsia="ar-SA"/>
              </w:rPr>
              <w:t>заповнюється учасником</w:t>
            </w:r>
            <w:r w:rsidRPr="002954F2">
              <w:rPr>
                <w:b/>
                <w:i/>
                <w:u w:val="single"/>
                <w:lang w:val="ru-RU" w:eastAsia="ar-SA"/>
              </w:rPr>
              <w:t>]</w:t>
            </w:r>
          </w:p>
        </w:tc>
      </w:tr>
      <w:tr w:rsidR="00EE3BE8" w:rsidRPr="001C2077" w14:paraId="3C75D89C" w14:textId="77777777" w:rsidTr="00F03354">
        <w:tc>
          <w:tcPr>
            <w:tcW w:w="567" w:type="dxa"/>
            <w:tcBorders>
              <w:top w:val="single" w:sz="4" w:space="0" w:color="00000A"/>
              <w:left w:val="single" w:sz="4" w:space="0" w:color="00000A"/>
              <w:bottom w:val="single" w:sz="4" w:space="0" w:color="00000A"/>
            </w:tcBorders>
            <w:shd w:val="clear" w:color="auto" w:fill="auto"/>
          </w:tcPr>
          <w:p w14:paraId="05BBFAF4" w14:textId="77777777" w:rsidR="00EE3BE8" w:rsidRPr="001C2077" w:rsidRDefault="00EE3BE8" w:rsidP="00EE3BE8">
            <w:pPr>
              <w:jc w:val="center"/>
              <w:rPr>
                <w:rFonts w:eastAsiaTheme="minorHAnsi"/>
              </w:rPr>
            </w:pPr>
            <w:r>
              <w:rPr>
                <w:rFonts w:eastAsiaTheme="minorHAnsi"/>
              </w:rPr>
              <w:t>7</w:t>
            </w:r>
          </w:p>
        </w:tc>
        <w:tc>
          <w:tcPr>
            <w:tcW w:w="6444" w:type="dxa"/>
            <w:tcBorders>
              <w:top w:val="single" w:sz="4" w:space="0" w:color="00000A"/>
              <w:left w:val="single" w:sz="4" w:space="0" w:color="00000A"/>
              <w:bottom w:val="single" w:sz="4" w:space="0" w:color="00000A"/>
            </w:tcBorders>
            <w:shd w:val="clear" w:color="auto" w:fill="auto"/>
          </w:tcPr>
          <w:p w14:paraId="17970B08" w14:textId="77777777" w:rsidR="00EE3BE8" w:rsidRPr="004923B7" w:rsidRDefault="00EE3BE8" w:rsidP="00EE3BE8">
            <w:pPr>
              <w:tabs>
                <w:tab w:val="left" w:pos="4050"/>
                <w:tab w:val="right" w:pos="9355"/>
              </w:tabs>
              <w:jc w:val="both"/>
              <w:rPr>
                <w:lang w:eastAsia="ar-SA"/>
              </w:rPr>
            </w:pPr>
            <w:r w:rsidRPr="00397134">
              <w:rPr>
                <w:lang w:eastAsia="ar-SA"/>
              </w:rPr>
              <w:t>Вага комплекта не більше 100 кг</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188EE1B7" w14:textId="77777777" w:rsidR="00EE3BE8" w:rsidRDefault="00EE3BE8" w:rsidP="00EE3BE8">
            <w:pPr>
              <w:jc w:val="center"/>
            </w:pPr>
            <w:r w:rsidRPr="002954F2">
              <w:rPr>
                <w:b/>
                <w:i/>
                <w:u w:val="single"/>
                <w:lang w:val="ru-RU" w:eastAsia="ar-SA"/>
              </w:rPr>
              <w:t>[</w:t>
            </w:r>
            <w:r w:rsidRPr="002954F2">
              <w:rPr>
                <w:b/>
                <w:i/>
                <w:u w:val="single"/>
                <w:lang w:eastAsia="ar-SA"/>
              </w:rPr>
              <w:t>заповнюється учасником</w:t>
            </w:r>
            <w:r w:rsidRPr="002954F2">
              <w:rPr>
                <w:b/>
                <w:i/>
                <w:u w:val="single"/>
                <w:lang w:val="ru-RU" w:eastAsia="ar-SA"/>
              </w:rPr>
              <w:t>]</w:t>
            </w:r>
          </w:p>
        </w:tc>
      </w:tr>
      <w:tr w:rsidR="00EE3BE8" w:rsidRPr="001C2077" w14:paraId="79237A76" w14:textId="77777777" w:rsidTr="00F03354">
        <w:tc>
          <w:tcPr>
            <w:tcW w:w="567" w:type="dxa"/>
            <w:tcBorders>
              <w:top w:val="single" w:sz="4" w:space="0" w:color="00000A"/>
              <w:left w:val="single" w:sz="4" w:space="0" w:color="00000A"/>
              <w:bottom w:val="single" w:sz="4" w:space="0" w:color="00000A"/>
            </w:tcBorders>
            <w:shd w:val="clear" w:color="auto" w:fill="auto"/>
          </w:tcPr>
          <w:p w14:paraId="1003BC2E" w14:textId="77777777" w:rsidR="00EE3BE8" w:rsidRPr="001C2077" w:rsidRDefault="00EE3BE8" w:rsidP="00EE3BE8">
            <w:pPr>
              <w:jc w:val="center"/>
              <w:rPr>
                <w:rFonts w:eastAsiaTheme="minorHAnsi"/>
              </w:rPr>
            </w:pPr>
            <w:r>
              <w:rPr>
                <w:rFonts w:eastAsiaTheme="minorHAnsi"/>
              </w:rPr>
              <w:t>8</w:t>
            </w:r>
          </w:p>
        </w:tc>
        <w:tc>
          <w:tcPr>
            <w:tcW w:w="6444" w:type="dxa"/>
            <w:tcBorders>
              <w:top w:val="single" w:sz="4" w:space="0" w:color="00000A"/>
              <w:left w:val="single" w:sz="4" w:space="0" w:color="00000A"/>
              <w:bottom w:val="single" w:sz="4" w:space="0" w:color="00000A"/>
            </w:tcBorders>
            <w:shd w:val="clear" w:color="auto" w:fill="auto"/>
          </w:tcPr>
          <w:p w14:paraId="7A56EC93" w14:textId="77777777" w:rsidR="00EE3BE8" w:rsidRPr="004923B7" w:rsidRDefault="00EE3BE8" w:rsidP="00EE3BE8">
            <w:pPr>
              <w:pStyle w:val="af5"/>
              <w:tabs>
                <w:tab w:val="left" w:pos="4050"/>
                <w:tab w:val="right" w:pos="9355"/>
              </w:tabs>
              <w:spacing w:after="0" w:line="240" w:lineRule="auto"/>
              <w:ind w:left="0"/>
              <w:jc w:val="both"/>
              <w:rPr>
                <w:sz w:val="24"/>
                <w:szCs w:val="24"/>
                <w:lang w:eastAsia="ar-SA"/>
              </w:rPr>
            </w:pPr>
            <w:r w:rsidRPr="004923B7">
              <w:rPr>
                <w:sz w:val="24"/>
                <w:szCs w:val="24"/>
                <w:lang w:eastAsia="ar-SA"/>
              </w:rPr>
              <w:t xml:space="preserve">Гарантійний термін – </w:t>
            </w:r>
            <w:r>
              <w:rPr>
                <w:sz w:val="24"/>
                <w:szCs w:val="24"/>
                <w:lang w:val="en-US" w:eastAsia="ar-SA"/>
              </w:rPr>
              <w:t xml:space="preserve">3 </w:t>
            </w:r>
            <w:r>
              <w:rPr>
                <w:sz w:val="24"/>
                <w:szCs w:val="24"/>
                <w:lang w:eastAsia="ar-SA"/>
              </w:rPr>
              <w:t xml:space="preserve">роки з дати введення в експлуатацію, але  </w:t>
            </w:r>
            <w:r w:rsidRPr="005172DA">
              <w:rPr>
                <w:sz w:val="24"/>
                <w:szCs w:val="24"/>
                <w:lang w:eastAsia="ar-SA"/>
              </w:rPr>
              <w:t>не менше 5 років</w:t>
            </w:r>
            <w:r>
              <w:rPr>
                <w:sz w:val="24"/>
                <w:szCs w:val="24"/>
                <w:lang w:eastAsia="ar-SA"/>
              </w:rPr>
              <w:t xml:space="preserve"> з дати відвантаження</w:t>
            </w:r>
            <w:r w:rsidRPr="00D909A4">
              <w:rPr>
                <w:sz w:val="24"/>
                <w:szCs w:val="24"/>
                <w:lang w:eastAsia="ar-SA"/>
              </w:rPr>
              <w:t>.</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73BEC89F" w14:textId="77777777" w:rsidR="00EE3BE8" w:rsidRDefault="00EE3BE8" w:rsidP="00EE3BE8">
            <w:pPr>
              <w:jc w:val="center"/>
            </w:pPr>
            <w:r w:rsidRPr="002954F2">
              <w:rPr>
                <w:b/>
                <w:i/>
                <w:u w:val="single"/>
                <w:lang w:val="ru-RU" w:eastAsia="ar-SA"/>
              </w:rPr>
              <w:t>[</w:t>
            </w:r>
            <w:r w:rsidRPr="002954F2">
              <w:rPr>
                <w:b/>
                <w:i/>
                <w:u w:val="single"/>
                <w:lang w:eastAsia="ar-SA"/>
              </w:rPr>
              <w:t>заповнюється учасником</w:t>
            </w:r>
            <w:r w:rsidRPr="002954F2">
              <w:rPr>
                <w:b/>
                <w:i/>
                <w:u w:val="single"/>
                <w:lang w:val="ru-RU" w:eastAsia="ar-SA"/>
              </w:rPr>
              <w:t>]</w:t>
            </w:r>
          </w:p>
        </w:tc>
      </w:tr>
    </w:tbl>
    <w:p w14:paraId="611E0710" w14:textId="77777777" w:rsidR="00EE3BE8" w:rsidRDefault="00EE3BE8" w:rsidP="00EE3BE8">
      <w:pPr>
        <w:ind w:right="-142"/>
      </w:pPr>
    </w:p>
    <w:p w14:paraId="5801D6F0" w14:textId="77777777" w:rsidR="00EE3BE8" w:rsidRPr="001C2077" w:rsidRDefault="00EE3BE8" w:rsidP="00EE3BE8">
      <w:pPr>
        <w:jc w:val="both"/>
        <w:rPr>
          <w:rFonts w:eastAsiaTheme="minorHAnsi"/>
          <w:lang w:eastAsia="en-US"/>
        </w:rPr>
      </w:pPr>
      <w:r w:rsidRPr="004923B7">
        <w:rPr>
          <w:rFonts w:eastAsiaTheme="minorHAnsi"/>
          <w:lang w:eastAsia="en-US"/>
        </w:rPr>
        <w:t>3.</w:t>
      </w:r>
      <w:r>
        <w:rPr>
          <w:rFonts w:eastAsiaTheme="minorHAnsi"/>
          <w:lang w:val="en-US" w:eastAsia="en-US"/>
        </w:rPr>
        <w:t>9</w:t>
      </w:r>
      <w:r w:rsidRPr="004923B7">
        <w:rPr>
          <w:rFonts w:eastAsiaTheme="minorHAnsi"/>
          <w:lang w:eastAsia="en-US"/>
        </w:rPr>
        <w:t>.</w:t>
      </w:r>
      <w:r>
        <w:rPr>
          <w:rFonts w:eastAsiaTheme="minorHAnsi"/>
          <w:lang w:eastAsia="en-US"/>
        </w:rPr>
        <w:t xml:space="preserve"> </w:t>
      </w:r>
      <w:r w:rsidRPr="001C2077">
        <w:rPr>
          <w:rFonts w:eastAsiaTheme="minorHAnsi"/>
          <w:lang w:eastAsia="en-US"/>
        </w:rPr>
        <w:t xml:space="preserve">Довідку за зразком нижче, у якій Учаснику необхідно заповнити поля </w:t>
      </w:r>
      <w:r w:rsidRPr="001C2077">
        <w:rPr>
          <w:rFonts w:eastAsiaTheme="minorHAnsi"/>
          <w:b/>
          <w:i/>
          <w:u w:val="single"/>
          <w:lang w:eastAsia="en-US"/>
        </w:rPr>
        <w:t>«[заповнюється учасником]</w:t>
      </w:r>
      <w:r w:rsidRPr="001C2077">
        <w:rPr>
          <w:rFonts w:eastAsiaTheme="minorHAnsi"/>
          <w:lang w:eastAsia="en-US"/>
        </w:rPr>
        <w:t>»:</w:t>
      </w:r>
    </w:p>
    <w:tbl>
      <w:tblPr>
        <w:tblW w:w="11405" w:type="dxa"/>
        <w:tblInd w:w="-431" w:type="dxa"/>
        <w:tblLayout w:type="fixed"/>
        <w:tblCellMar>
          <w:left w:w="73" w:type="dxa"/>
        </w:tblCellMar>
        <w:tblLook w:val="0000" w:firstRow="0" w:lastRow="0" w:firstColumn="0" w:lastColumn="0" w:noHBand="0" w:noVBand="0"/>
      </w:tblPr>
      <w:tblGrid>
        <w:gridCol w:w="567"/>
        <w:gridCol w:w="6444"/>
        <w:gridCol w:w="4394"/>
      </w:tblGrid>
      <w:tr w:rsidR="00EE3BE8" w:rsidRPr="001C2077" w14:paraId="41BDEA8E" w14:textId="77777777" w:rsidTr="00F03354">
        <w:trPr>
          <w:trHeight w:val="568"/>
        </w:trPr>
        <w:tc>
          <w:tcPr>
            <w:tcW w:w="567" w:type="dxa"/>
            <w:tcBorders>
              <w:top w:val="single" w:sz="4" w:space="0" w:color="00000A"/>
              <w:left w:val="single" w:sz="4" w:space="0" w:color="00000A"/>
              <w:bottom w:val="single" w:sz="4" w:space="0" w:color="00000A"/>
            </w:tcBorders>
            <w:shd w:val="clear" w:color="auto" w:fill="auto"/>
            <w:vAlign w:val="center"/>
          </w:tcPr>
          <w:p w14:paraId="599FA521" w14:textId="77777777" w:rsidR="00EE3BE8" w:rsidRPr="001C2077" w:rsidRDefault="00EE3BE8" w:rsidP="00F03354">
            <w:pPr>
              <w:ind w:left="-75" w:firstLine="75"/>
              <w:jc w:val="center"/>
              <w:rPr>
                <w:rFonts w:eastAsiaTheme="minorHAnsi"/>
                <w:b/>
                <w:lang w:eastAsia="en-US"/>
              </w:rPr>
            </w:pPr>
            <w:r w:rsidRPr="001C2077">
              <w:rPr>
                <w:rFonts w:eastAsiaTheme="minorHAnsi"/>
                <w:b/>
              </w:rPr>
              <w:t>№</w:t>
            </w:r>
          </w:p>
        </w:tc>
        <w:tc>
          <w:tcPr>
            <w:tcW w:w="6444" w:type="dxa"/>
            <w:tcBorders>
              <w:top w:val="single" w:sz="4" w:space="0" w:color="00000A"/>
              <w:left w:val="single" w:sz="4" w:space="0" w:color="00000A"/>
              <w:bottom w:val="single" w:sz="4" w:space="0" w:color="00000A"/>
            </w:tcBorders>
            <w:shd w:val="clear" w:color="auto" w:fill="auto"/>
            <w:vAlign w:val="center"/>
          </w:tcPr>
          <w:p w14:paraId="5C8ECB10" w14:textId="77777777" w:rsidR="00EE3BE8" w:rsidRPr="004C1A2D" w:rsidRDefault="00EE3BE8" w:rsidP="00EE3BE8">
            <w:pPr>
              <w:jc w:val="both"/>
              <w:rPr>
                <w:rFonts w:eastAsiaTheme="minorHAnsi"/>
                <w:b/>
                <w:lang w:eastAsia="en-US"/>
              </w:rPr>
            </w:pPr>
            <w:r w:rsidRPr="004C1A2D">
              <w:rPr>
                <w:rFonts w:eastAsiaTheme="minorHAnsi"/>
                <w:b/>
              </w:rPr>
              <w:t>Технічні вимоги Замовника до «Люк каналізаційний важкий магістральний герметичний тип ТМ, D400 (40 т)»</w:t>
            </w:r>
          </w:p>
        </w:tc>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110A1D" w14:textId="77777777" w:rsidR="00EE3BE8" w:rsidRPr="004C1A2D" w:rsidRDefault="00EE3BE8" w:rsidP="00EE3BE8">
            <w:pPr>
              <w:jc w:val="center"/>
              <w:rPr>
                <w:rFonts w:eastAsiaTheme="minorHAnsi"/>
                <w:b/>
                <w:lang w:eastAsia="en-US"/>
              </w:rPr>
            </w:pPr>
            <w:r w:rsidRPr="004C1A2D">
              <w:rPr>
                <w:rFonts w:eastAsiaTheme="minorHAnsi"/>
                <w:b/>
                <w:lang w:eastAsia="en-US"/>
              </w:rPr>
              <w:t>Технічні характеристики товару запропонованого Учасником</w:t>
            </w:r>
          </w:p>
        </w:tc>
      </w:tr>
      <w:tr w:rsidR="00EE3BE8" w:rsidRPr="001C2077" w14:paraId="1606A693" w14:textId="77777777" w:rsidTr="00F03354">
        <w:tc>
          <w:tcPr>
            <w:tcW w:w="567" w:type="dxa"/>
            <w:tcBorders>
              <w:top w:val="single" w:sz="4" w:space="0" w:color="00000A"/>
              <w:left w:val="single" w:sz="4" w:space="0" w:color="00000A"/>
              <w:bottom w:val="single" w:sz="4" w:space="0" w:color="00000A"/>
            </w:tcBorders>
            <w:shd w:val="clear" w:color="auto" w:fill="auto"/>
          </w:tcPr>
          <w:p w14:paraId="2DDC1258" w14:textId="77777777" w:rsidR="00EE3BE8" w:rsidRPr="001C2077" w:rsidRDefault="00EE3BE8" w:rsidP="00EE3BE8">
            <w:pPr>
              <w:jc w:val="center"/>
              <w:rPr>
                <w:rFonts w:eastAsiaTheme="minorHAnsi"/>
                <w:lang w:eastAsia="en-US"/>
              </w:rPr>
            </w:pPr>
            <w:r>
              <w:rPr>
                <w:rFonts w:eastAsiaTheme="minorHAnsi"/>
              </w:rPr>
              <w:t>1</w:t>
            </w:r>
          </w:p>
        </w:tc>
        <w:tc>
          <w:tcPr>
            <w:tcW w:w="6444" w:type="dxa"/>
            <w:tcBorders>
              <w:top w:val="single" w:sz="4" w:space="0" w:color="00000A"/>
              <w:left w:val="single" w:sz="4" w:space="0" w:color="00000A"/>
              <w:bottom w:val="single" w:sz="4" w:space="0" w:color="00000A"/>
            </w:tcBorders>
            <w:shd w:val="clear" w:color="auto" w:fill="auto"/>
          </w:tcPr>
          <w:p w14:paraId="6EB87BC1" w14:textId="77777777" w:rsidR="00EE3BE8" w:rsidRPr="004923B7" w:rsidRDefault="00EE3BE8" w:rsidP="00EE3BE8">
            <w:pPr>
              <w:tabs>
                <w:tab w:val="left" w:pos="4050"/>
                <w:tab w:val="right" w:pos="9355"/>
              </w:tabs>
              <w:jc w:val="both"/>
            </w:pPr>
            <w:r w:rsidRPr="004923B7">
              <w:t>Матеріал корпусу та кришки люка – високоміцний чавун з кулястим графітом ВЧШГ 500-7.</w:t>
            </w:r>
          </w:p>
        </w:tc>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708763" w14:textId="77777777" w:rsidR="00EE3BE8" w:rsidRPr="001C2077" w:rsidRDefault="00EE3BE8" w:rsidP="00EE3BE8">
            <w:pPr>
              <w:jc w:val="center"/>
              <w:rPr>
                <w:rFonts w:eastAsiaTheme="minorHAnsi"/>
                <w:lang w:eastAsia="en-US"/>
              </w:rPr>
            </w:pPr>
            <w:r w:rsidRPr="002E73A0">
              <w:rPr>
                <w:b/>
                <w:i/>
                <w:u w:val="single"/>
                <w:lang w:val="ru-RU" w:eastAsia="ar-SA"/>
              </w:rPr>
              <w:t>[</w:t>
            </w:r>
            <w:r w:rsidRPr="001C2077">
              <w:rPr>
                <w:b/>
                <w:i/>
                <w:u w:val="single"/>
                <w:lang w:eastAsia="ar-SA"/>
              </w:rPr>
              <w:t>заповнюється учасником</w:t>
            </w:r>
            <w:r w:rsidRPr="002E73A0">
              <w:rPr>
                <w:b/>
                <w:i/>
                <w:u w:val="single"/>
                <w:lang w:val="ru-RU" w:eastAsia="ar-SA"/>
              </w:rPr>
              <w:t>]</w:t>
            </w:r>
          </w:p>
        </w:tc>
      </w:tr>
      <w:tr w:rsidR="00EE3BE8" w:rsidRPr="001C2077" w14:paraId="64188D3F" w14:textId="77777777" w:rsidTr="00F03354">
        <w:tc>
          <w:tcPr>
            <w:tcW w:w="567" w:type="dxa"/>
            <w:tcBorders>
              <w:top w:val="single" w:sz="4" w:space="0" w:color="00000A"/>
              <w:left w:val="single" w:sz="4" w:space="0" w:color="00000A"/>
              <w:bottom w:val="single" w:sz="4" w:space="0" w:color="00000A"/>
            </w:tcBorders>
            <w:shd w:val="clear" w:color="auto" w:fill="auto"/>
          </w:tcPr>
          <w:p w14:paraId="1831256E" w14:textId="77777777" w:rsidR="00EE3BE8" w:rsidRPr="001C2077" w:rsidRDefault="00EE3BE8" w:rsidP="00EE3BE8">
            <w:pPr>
              <w:jc w:val="center"/>
              <w:rPr>
                <w:rFonts w:eastAsiaTheme="minorHAnsi"/>
              </w:rPr>
            </w:pPr>
            <w:r>
              <w:rPr>
                <w:rFonts w:eastAsiaTheme="minorHAnsi"/>
              </w:rPr>
              <w:t>2</w:t>
            </w:r>
          </w:p>
        </w:tc>
        <w:tc>
          <w:tcPr>
            <w:tcW w:w="6444" w:type="dxa"/>
            <w:tcBorders>
              <w:top w:val="single" w:sz="4" w:space="0" w:color="00000A"/>
              <w:left w:val="single" w:sz="4" w:space="0" w:color="00000A"/>
              <w:bottom w:val="single" w:sz="4" w:space="0" w:color="00000A"/>
            </w:tcBorders>
            <w:shd w:val="clear" w:color="auto" w:fill="auto"/>
          </w:tcPr>
          <w:p w14:paraId="3075A023" w14:textId="77777777" w:rsidR="00EE3BE8" w:rsidRPr="004923B7" w:rsidRDefault="00EE3BE8" w:rsidP="00EE3BE8">
            <w:pPr>
              <w:tabs>
                <w:tab w:val="left" w:pos="4050"/>
                <w:tab w:val="right" w:pos="9355"/>
              </w:tabs>
              <w:jc w:val="both"/>
            </w:pPr>
            <w:r w:rsidRPr="004923B7">
              <w:t xml:space="preserve">Клас навантаження – </w:t>
            </w:r>
            <w:r>
              <w:rPr>
                <w:lang w:val="en-US"/>
              </w:rPr>
              <w:t>D400</w:t>
            </w:r>
            <w:r w:rsidRPr="004923B7">
              <w:t xml:space="preserve"> (</w:t>
            </w:r>
            <w:r>
              <w:rPr>
                <w:lang w:val="en-US"/>
              </w:rPr>
              <w:t>40</w:t>
            </w:r>
            <w:r w:rsidRPr="004923B7">
              <w:t xml:space="preserve"> т).</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2B8D3AE1" w14:textId="77777777" w:rsidR="00EE3BE8" w:rsidRDefault="00EE3BE8" w:rsidP="00EE3BE8">
            <w:pPr>
              <w:jc w:val="center"/>
            </w:pPr>
            <w:r w:rsidRPr="00563625">
              <w:rPr>
                <w:b/>
                <w:i/>
                <w:u w:val="single"/>
                <w:lang w:val="ru-RU" w:eastAsia="ar-SA"/>
              </w:rPr>
              <w:t>[</w:t>
            </w:r>
            <w:r w:rsidRPr="00563625">
              <w:rPr>
                <w:b/>
                <w:i/>
                <w:u w:val="single"/>
                <w:lang w:eastAsia="ar-SA"/>
              </w:rPr>
              <w:t>заповнюється учасником</w:t>
            </w:r>
            <w:r w:rsidRPr="00563625">
              <w:rPr>
                <w:b/>
                <w:i/>
                <w:u w:val="single"/>
                <w:lang w:val="ru-RU" w:eastAsia="ar-SA"/>
              </w:rPr>
              <w:t>]</w:t>
            </w:r>
          </w:p>
        </w:tc>
      </w:tr>
      <w:tr w:rsidR="00EE3BE8" w:rsidRPr="001C2077" w14:paraId="2787B291" w14:textId="77777777" w:rsidTr="00F03354">
        <w:tc>
          <w:tcPr>
            <w:tcW w:w="567" w:type="dxa"/>
            <w:tcBorders>
              <w:top w:val="single" w:sz="4" w:space="0" w:color="00000A"/>
              <w:left w:val="single" w:sz="4" w:space="0" w:color="00000A"/>
              <w:bottom w:val="single" w:sz="4" w:space="0" w:color="00000A"/>
            </w:tcBorders>
            <w:shd w:val="clear" w:color="auto" w:fill="auto"/>
          </w:tcPr>
          <w:p w14:paraId="1CEF9CFB" w14:textId="77777777" w:rsidR="00EE3BE8" w:rsidRPr="001C2077" w:rsidRDefault="00EE3BE8" w:rsidP="00EE3BE8">
            <w:pPr>
              <w:jc w:val="center"/>
              <w:rPr>
                <w:rFonts w:eastAsiaTheme="minorHAnsi"/>
              </w:rPr>
            </w:pPr>
            <w:r>
              <w:rPr>
                <w:rFonts w:eastAsiaTheme="minorHAnsi"/>
              </w:rPr>
              <w:lastRenderedPageBreak/>
              <w:t>3</w:t>
            </w:r>
          </w:p>
        </w:tc>
        <w:tc>
          <w:tcPr>
            <w:tcW w:w="6444" w:type="dxa"/>
            <w:tcBorders>
              <w:top w:val="single" w:sz="4" w:space="0" w:color="00000A"/>
              <w:left w:val="single" w:sz="4" w:space="0" w:color="00000A"/>
              <w:bottom w:val="single" w:sz="4" w:space="0" w:color="00000A"/>
            </w:tcBorders>
            <w:shd w:val="clear" w:color="auto" w:fill="auto"/>
          </w:tcPr>
          <w:p w14:paraId="2F65FCA9" w14:textId="77777777" w:rsidR="00EE3BE8" w:rsidRPr="004923B7" w:rsidRDefault="00EE3BE8" w:rsidP="00EE3BE8">
            <w:pPr>
              <w:tabs>
                <w:tab w:val="left" w:pos="4050"/>
                <w:tab w:val="right" w:pos="9355"/>
              </w:tabs>
              <w:jc w:val="both"/>
            </w:pPr>
            <w:r w:rsidRPr="00D711BC">
              <w:t>Між корпусом та кришкою наявна демпферна геметизуюча прокладка, автоматично залита в корпус люка, стійка до агресивного середовища. Матеріал - двокомпонентний поліуретан.</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769AB110" w14:textId="77777777" w:rsidR="00EE3BE8" w:rsidRDefault="00EE3BE8" w:rsidP="00EE3BE8">
            <w:pPr>
              <w:jc w:val="center"/>
            </w:pPr>
            <w:r w:rsidRPr="00563625">
              <w:rPr>
                <w:b/>
                <w:i/>
                <w:u w:val="single"/>
                <w:lang w:val="ru-RU" w:eastAsia="ar-SA"/>
              </w:rPr>
              <w:t>[</w:t>
            </w:r>
            <w:r w:rsidRPr="00563625">
              <w:rPr>
                <w:b/>
                <w:i/>
                <w:u w:val="single"/>
                <w:lang w:eastAsia="ar-SA"/>
              </w:rPr>
              <w:t>заповнюється учасником</w:t>
            </w:r>
            <w:r w:rsidRPr="00563625">
              <w:rPr>
                <w:b/>
                <w:i/>
                <w:u w:val="single"/>
                <w:lang w:val="ru-RU" w:eastAsia="ar-SA"/>
              </w:rPr>
              <w:t>]</w:t>
            </w:r>
          </w:p>
        </w:tc>
      </w:tr>
      <w:tr w:rsidR="00EE3BE8" w:rsidRPr="001C2077" w14:paraId="1D2B54F4" w14:textId="77777777" w:rsidTr="00F03354">
        <w:tc>
          <w:tcPr>
            <w:tcW w:w="567" w:type="dxa"/>
            <w:tcBorders>
              <w:top w:val="single" w:sz="4" w:space="0" w:color="00000A"/>
              <w:left w:val="single" w:sz="4" w:space="0" w:color="00000A"/>
              <w:bottom w:val="single" w:sz="4" w:space="0" w:color="00000A"/>
            </w:tcBorders>
            <w:shd w:val="clear" w:color="auto" w:fill="auto"/>
          </w:tcPr>
          <w:p w14:paraId="1BDA32FA" w14:textId="77777777" w:rsidR="00EE3BE8" w:rsidRPr="00CF7051" w:rsidRDefault="00EE3BE8" w:rsidP="00EE3BE8">
            <w:pPr>
              <w:jc w:val="center"/>
              <w:rPr>
                <w:rFonts w:eastAsiaTheme="minorHAnsi"/>
                <w:lang w:val="en-US"/>
              </w:rPr>
            </w:pPr>
            <w:r>
              <w:rPr>
                <w:rFonts w:eastAsiaTheme="minorHAnsi"/>
                <w:lang w:val="en-US"/>
              </w:rPr>
              <w:t>4</w:t>
            </w:r>
          </w:p>
        </w:tc>
        <w:tc>
          <w:tcPr>
            <w:tcW w:w="6444" w:type="dxa"/>
            <w:tcBorders>
              <w:top w:val="single" w:sz="4" w:space="0" w:color="00000A"/>
              <w:left w:val="single" w:sz="4" w:space="0" w:color="00000A"/>
              <w:bottom w:val="single" w:sz="4" w:space="0" w:color="00000A"/>
            </w:tcBorders>
            <w:shd w:val="clear" w:color="auto" w:fill="auto"/>
          </w:tcPr>
          <w:p w14:paraId="1CE2738B" w14:textId="77777777" w:rsidR="00EE3BE8" w:rsidRPr="00CF7051" w:rsidRDefault="00EE3BE8" w:rsidP="00EE3BE8">
            <w:pPr>
              <w:tabs>
                <w:tab w:val="left" w:pos="4050"/>
                <w:tab w:val="right" w:pos="9355"/>
              </w:tabs>
              <w:jc w:val="both"/>
              <w:rPr>
                <w:lang w:val="en-US"/>
              </w:rPr>
            </w:pPr>
            <w:r w:rsidRPr="00CF7051">
              <w:t>Люк повинен бути обладнаним болтами запірного пристрою для забезпечення герметизації.</w:t>
            </w:r>
            <w:r>
              <w:rPr>
                <w:lang w:val="en-US"/>
              </w:rPr>
              <w:t xml:space="preserve"> </w:t>
            </w:r>
            <w:r w:rsidRPr="004923B7">
              <w:t>Болт</w:t>
            </w:r>
            <w:r>
              <w:t>и</w:t>
            </w:r>
            <w:r w:rsidRPr="004923B7">
              <w:t xml:space="preserve"> запірного пристрою виготовлен</w:t>
            </w:r>
            <w:r>
              <w:t>і</w:t>
            </w:r>
            <w:r w:rsidRPr="004923B7">
              <w:t xml:space="preserve"> з аустенітної нержавіючої сталі  А2 або А4</w:t>
            </w:r>
            <w:r>
              <w:rPr>
                <w:lang w:val="en-US"/>
              </w:rPr>
              <w:t>.</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3677635A" w14:textId="77777777" w:rsidR="00EE3BE8" w:rsidRDefault="00EE3BE8" w:rsidP="00EE3BE8">
            <w:pPr>
              <w:jc w:val="center"/>
            </w:pPr>
            <w:r w:rsidRPr="00563625">
              <w:rPr>
                <w:b/>
                <w:i/>
                <w:u w:val="single"/>
                <w:lang w:val="ru-RU" w:eastAsia="ar-SA"/>
              </w:rPr>
              <w:t>[</w:t>
            </w:r>
            <w:r w:rsidRPr="00563625">
              <w:rPr>
                <w:b/>
                <w:i/>
                <w:u w:val="single"/>
                <w:lang w:eastAsia="ar-SA"/>
              </w:rPr>
              <w:t>заповнюється учасником</w:t>
            </w:r>
            <w:r w:rsidRPr="00563625">
              <w:rPr>
                <w:b/>
                <w:i/>
                <w:u w:val="single"/>
                <w:lang w:val="ru-RU" w:eastAsia="ar-SA"/>
              </w:rPr>
              <w:t>]</w:t>
            </w:r>
          </w:p>
        </w:tc>
      </w:tr>
      <w:tr w:rsidR="00EE3BE8" w:rsidRPr="001C2077" w14:paraId="3AB40414" w14:textId="77777777" w:rsidTr="00F03354">
        <w:tc>
          <w:tcPr>
            <w:tcW w:w="567" w:type="dxa"/>
            <w:tcBorders>
              <w:top w:val="single" w:sz="4" w:space="0" w:color="00000A"/>
              <w:left w:val="single" w:sz="4" w:space="0" w:color="00000A"/>
              <w:bottom w:val="single" w:sz="4" w:space="0" w:color="00000A"/>
            </w:tcBorders>
            <w:shd w:val="clear" w:color="auto" w:fill="auto"/>
          </w:tcPr>
          <w:p w14:paraId="2266E5A4" w14:textId="77777777" w:rsidR="00EE3BE8" w:rsidRPr="00CF7051" w:rsidRDefault="00EE3BE8" w:rsidP="00EE3BE8">
            <w:pPr>
              <w:jc w:val="center"/>
              <w:rPr>
                <w:rFonts w:eastAsiaTheme="minorHAnsi"/>
                <w:lang w:val="en-US"/>
              </w:rPr>
            </w:pPr>
            <w:r>
              <w:rPr>
                <w:rFonts w:eastAsiaTheme="minorHAnsi"/>
                <w:lang w:val="en-US"/>
              </w:rPr>
              <w:t>5</w:t>
            </w:r>
          </w:p>
        </w:tc>
        <w:tc>
          <w:tcPr>
            <w:tcW w:w="6444" w:type="dxa"/>
            <w:tcBorders>
              <w:top w:val="single" w:sz="4" w:space="0" w:color="00000A"/>
              <w:left w:val="single" w:sz="4" w:space="0" w:color="00000A"/>
              <w:bottom w:val="single" w:sz="4" w:space="0" w:color="00000A"/>
            </w:tcBorders>
            <w:shd w:val="clear" w:color="auto" w:fill="auto"/>
          </w:tcPr>
          <w:p w14:paraId="6084859D" w14:textId="77777777" w:rsidR="00EE3BE8" w:rsidRPr="004923B7" w:rsidRDefault="00EE3BE8" w:rsidP="00EE3BE8">
            <w:pPr>
              <w:tabs>
                <w:tab w:val="left" w:pos="4050"/>
                <w:tab w:val="right" w:pos="9355"/>
              </w:tabs>
              <w:jc w:val="both"/>
            </w:pPr>
            <w:r w:rsidRPr="004923B7">
              <w:t>Відповідність стандарту - ДСТУ Б.В.2.5-26:2005</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5706CB59" w14:textId="77777777" w:rsidR="00EE3BE8" w:rsidRDefault="00EE3BE8" w:rsidP="00EE3BE8">
            <w:pPr>
              <w:jc w:val="center"/>
            </w:pPr>
            <w:r w:rsidRPr="00563625">
              <w:rPr>
                <w:b/>
                <w:i/>
                <w:u w:val="single"/>
                <w:lang w:val="ru-RU" w:eastAsia="ar-SA"/>
              </w:rPr>
              <w:t>[</w:t>
            </w:r>
            <w:r w:rsidRPr="00563625">
              <w:rPr>
                <w:b/>
                <w:i/>
                <w:u w:val="single"/>
                <w:lang w:eastAsia="ar-SA"/>
              </w:rPr>
              <w:t>заповнюється учасником</w:t>
            </w:r>
            <w:r w:rsidRPr="00563625">
              <w:rPr>
                <w:b/>
                <w:i/>
                <w:u w:val="single"/>
                <w:lang w:val="ru-RU" w:eastAsia="ar-SA"/>
              </w:rPr>
              <w:t>]</w:t>
            </w:r>
          </w:p>
        </w:tc>
      </w:tr>
      <w:tr w:rsidR="00EE3BE8" w:rsidRPr="001C2077" w14:paraId="473FFD92" w14:textId="77777777" w:rsidTr="00F03354">
        <w:tc>
          <w:tcPr>
            <w:tcW w:w="567" w:type="dxa"/>
            <w:tcBorders>
              <w:top w:val="single" w:sz="4" w:space="0" w:color="00000A"/>
              <w:left w:val="single" w:sz="4" w:space="0" w:color="00000A"/>
              <w:bottom w:val="single" w:sz="4" w:space="0" w:color="00000A"/>
            </w:tcBorders>
            <w:shd w:val="clear" w:color="auto" w:fill="auto"/>
          </w:tcPr>
          <w:p w14:paraId="270D3893" w14:textId="77777777" w:rsidR="00EE3BE8" w:rsidRPr="00CF7051" w:rsidRDefault="00EE3BE8" w:rsidP="00EE3BE8">
            <w:pPr>
              <w:jc w:val="center"/>
              <w:rPr>
                <w:rFonts w:eastAsiaTheme="minorHAnsi"/>
                <w:lang w:val="en-US"/>
              </w:rPr>
            </w:pPr>
            <w:r>
              <w:rPr>
                <w:rFonts w:eastAsiaTheme="minorHAnsi"/>
                <w:lang w:val="en-US"/>
              </w:rPr>
              <w:t>6</w:t>
            </w:r>
          </w:p>
        </w:tc>
        <w:tc>
          <w:tcPr>
            <w:tcW w:w="6444" w:type="dxa"/>
            <w:tcBorders>
              <w:top w:val="single" w:sz="4" w:space="0" w:color="00000A"/>
              <w:left w:val="single" w:sz="4" w:space="0" w:color="00000A"/>
              <w:bottom w:val="single" w:sz="4" w:space="0" w:color="00000A"/>
            </w:tcBorders>
            <w:shd w:val="clear" w:color="auto" w:fill="auto"/>
          </w:tcPr>
          <w:p w14:paraId="414039EA" w14:textId="77777777" w:rsidR="00EE3BE8" w:rsidRPr="004923B7" w:rsidRDefault="00EE3BE8" w:rsidP="00EE3BE8">
            <w:pPr>
              <w:tabs>
                <w:tab w:val="left" w:pos="4050"/>
                <w:tab w:val="right" w:pos="9355"/>
              </w:tabs>
              <w:jc w:val="both"/>
            </w:pPr>
            <w:r w:rsidRPr="004923B7">
              <w:t>Висота корпусу 1</w:t>
            </w:r>
            <w:r>
              <w:rPr>
                <w:lang w:val="en-US"/>
              </w:rPr>
              <w:t>0</w:t>
            </w:r>
            <w:r w:rsidRPr="004923B7">
              <w:t>0 мм.</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57FAB008" w14:textId="77777777" w:rsidR="00EE3BE8" w:rsidRDefault="00EE3BE8" w:rsidP="00EE3BE8">
            <w:pPr>
              <w:jc w:val="center"/>
            </w:pPr>
            <w:r w:rsidRPr="00563625">
              <w:rPr>
                <w:b/>
                <w:i/>
                <w:u w:val="single"/>
                <w:lang w:val="ru-RU" w:eastAsia="ar-SA"/>
              </w:rPr>
              <w:t>[</w:t>
            </w:r>
            <w:r w:rsidRPr="00563625">
              <w:rPr>
                <w:b/>
                <w:i/>
                <w:u w:val="single"/>
                <w:lang w:eastAsia="ar-SA"/>
              </w:rPr>
              <w:t>заповнюється учасником</w:t>
            </w:r>
            <w:r w:rsidRPr="00563625">
              <w:rPr>
                <w:b/>
                <w:i/>
                <w:u w:val="single"/>
                <w:lang w:val="ru-RU" w:eastAsia="ar-SA"/>
              </w:rPr>
              <w:t>]</w:t>
            </w:r>
          </w:p>
        </w:tc>
      </w:tr>
      <w:tr w:rsidR="00EE3BE8" w:rsidRPr="001C2077" w14:paraId="328BC0B1" w14:textId="77777777" w:rsidTr="00F03354">
        <w:tc>
          <w:tcPr>
            <w:tcW w:w="567" w:type="dxa"/>
            <w:tcBorders>
              <w:top w:val="single" w:sz="4" w:space="0" w:color="00000A"/>
              <w:left w:val="single" w:sz="4" w:space="0" w:color="00000A"/>
              <w:bottom w:val="single" w:sz="4" w:space="0" w:color="00000A"/>
            </w:tcBorders>
            <w:shd w:val="clear" w:color="auto" w:fill="auto"/>
          </w:tcPr>
          <w:p w14:paraId="7CEF9BA2" w14:textId="77777777" w:rsidR="00EE3BE8" w:rsidRPr="00CF7051" w:rsidRDefault="00EE3BE8" w:rsidP="00EE3BE8">
            <w:pPr>
              <w:jc w:val="center"/>
              <w:rPr>
                <w:rFonts w:eastAsiaTheme="minorHAnsi"/>
                <w:lang w:val="en-US"/>
              </w:rPr>
            </w:pPr>
            <w:r>
              <w:rPr>
                <w:rFonts w:eastAsiaTheme="minorHAnsi"/>
                <w:lang w:val="en-US"/>
              </w:rPr>
              <w:t>7</w:t>
            </w:r>
          </w:p>
        </w:tc>
        <w:tc>
          <w:tcPr>
            <w:tcW w:w="6444" w:type="dxa"/>
            <w:tcBorders>
              <w:top w:val="single" w:sz="4" w:space="0" w:color="00000A"/>
              <w:left w:val="single" w:sz="4" w:space="0" w:color="00000A"/>
              <w:bottom w:val="single" w:sz="4" w:space="0" w:color="00000A"/>
            </w:tcBorders>
            <w:shd w:val="clear" w:color="auto" w:fill="auto"/>
          </w:tcPr>
          <w:p w14:paraId="0F328EA4" w14:textId="77777777" w:rsidR="00EE3BE8" w:rsidRPr="004923B7" w:rsidRDefault="00EE3BE8" w:rsidP="00EE3BE8">
            <w:pPr>
              <w:tabs>
                <w:tab w:val="left" w:pos="4050"/>
                <w:tab w:val="right" w:pos="9355"/>
              </w:tabs>
              <w:jc w:val="both"/>
            </w:pPr>
            <w:r w:rsidRPr="004923B7">
              <w:t xml:space="preserve">Внутрішній діаметр корпусу: не менше </w:t>
            </w:r>
            <w:r>
              <w:rPr>
                <w:lang w:val="en-US"/>
              </w:rPr>
              <w:t>8</w:t>
            </w:r>
            <w:r w:rsidRPr="004923B7">
              <w:t>00 мм.</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2196D590" w14:textId="77777777" w:rsidR="00EE3BE8" w:rsidRDefault="00EE3BE8" w:rsidP="00EE3BE8">
            <w:pPr>
              <w:jc w:val="center"/>
            </w:pPr>
            <w:r w:rsidRPr="00563625">
              <w:rPr>
                <w:b/>
                <w:i/>
                <w:u w:val="single"/>
                <w:lang w:val="ru-RU" w:eastAsia="ar-SA"/>
              </w:rPr>
              <w:t>[</w:t>
            </w:r>
            <w:r w:rsidRPr="00563625">
              <w:rPr>
                <w:b/>
                <w:i/>
                <w:u w:val="single"/>
                <w:lang w:eastAsia="ar-SA"/>
              </w:rPr>
              <w:t>заповнюється учасником</w:t>
            </w:r>
            <w:r w:rsidRPr="00563625">
              <w:rPr>
                <w:b/>
                <w:i/>
                <w:u w:val="single"/>
                <w:lang w:val="ru-RU" w:eastAsia="ar-SA"/>
              </w:rPr>
              <w:t>]</w:t>
            </w:r>
          </w:p>
        </w:tc>
      </w:tr>
      <w:tr w:rsidR="00EE3BE8" w:rsidRPr="001C2077" w14:paraId="45EEC065" w14:textId="77777777" w:rsidTr="00F03354">
        <w:tc>
          <w:tcPr>
            <w:tcW w:w="567" w:type="dxa"/>
            <w:tcBorders>
              <w:top w:val="single" w:sz="4" w:space="0" w:color="00000A"/>
              <w:left w:val="single" w:sz="4" w:space="0" w:color="00000A"/>
              <w:bottom w:val="single" w:sz="4" w:space="0" w:color="00000A"/>
            </w:tcBorders>
            <w:shd w:val="clear" w:color="auto" w:fill="auto"/>
          </w:tcPr>
          <w:p w14:paraId="366C15CD" w14:textId="77777777" w:rsidR="00EE3BE8" w:rsidRPr="00CF7051" w:rsidRDefault="00EE3BE8" w:rsidP="00EE3BE8">
            <w:pPr>
              <w:jc w:val="center"/>
              <w:rPr>
                <w:rFonts w:eastAsiaTheme="minorHAnsi"/>
                <w:lang w:val="en-US"/>
              </w:rPr>
            </w:pPr>
            <w:r>
              <w:rPr>
                <w:rFonts w:eastAsiaTheme="minorHAnsi"/>
                <w:lang w:val="en-US"/>
              </w:rPr>
              <w:t>8</w:t>
            </w:r>
          </w:p>
        </w:tc>
        <w:tc>
          <w:tcPr>
            <w:tcW w:w="6444" w:type="dxa"/>
            <w:tcBorders>
              <w:top w:val="single" w:sz="4" w:space="0" w:color="00000A"/>
              <w:left w:val="single" w:sz="4" w:space="0" w:color="00000A"/>
              <w:bottom w:val="single" w:sz="4" w:space="0" w:color="00000A"/>
            </w:tcBorders>
            <w:shd w:val="clear" w:color="auto" w:fill="auto"/>
          </w:tcPr>
          <w:p w14:paraId="6B8D2898" w14:textId="77777777" w:rsidR="00EE3BE8" w:rsidRPr="004923B7" w:rsidRDefault="00EE3BE8" w:rsidP="00EE3BE8">
            <w:pPr>
              <w:tabs>
                <w:tab w:val="left" w:pos="4050"/>
                <w:tab w:val="right" w:pos="9355"/>
              </w:tabs>
              <w:jc w:val="both"/>
            </w:pPr>
            <w:r w:rsidRPr="004923B7">
              <w:t xml:space="preserve">На кришці люка шляхом відливання повинна бути розміщена інформація про виробника, відповідність стандарту, клас навантаження та серійний номер партії. </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215B483B" w14:textId="77777777" w:rsidR="00EE3BE8" w:rsidRDefault="00EE3BE8" w:rsidP="00EE3BE8">
            <w:pPr>
              <w:jc w:val="center"/>
            </w:pPr>
            <w:r w:rsidRPr="00563625">
              <w:rPr>
                <w:b/>
                <w:i/>
                <w:u w:val="single"/>
                <w:lang w:val="ru-RU" w:eastAsia="ar-SA"/>
              </w:rPr>
              <w:t>[</w:t>
            </w:r>
            <w:r w:rsidRPr="00563625">
              <w:rPr>
                <w:b/>
                <w:i/>
                <w:u w:val="single"/>
                <w:lang w:eastAsia="ar-SA"/>
              </w:rPr>
              <w:t>заповнюється учасником</w:t>
            </w:r>
            <w:r w:rsidRPr="00563625">
              <w:rPr>
                <w:b/>
                <w:i/>
                <w:u w:val="single"/>
                <w:lang w:val="ru-RU" w:eastAsia="ar-SA"/>
              </w:rPr>
              <w:t>]</w:t>
            </w:r>
          </w:p>
        </w:tc>
      </w:tr>
      <w:tr w:rsidR="00EE3BE8" w:rsidRPr="001C2077" w14:paraId="14EA6C37" w14:textId="77777777" w:rsidTr="00F03354">
        <w:tc>
          <w:tcPr>
            <w:tcW w:w="567" w:type="dxa"/>
            <w:tcBorders>
              <w:top w:val="single" w:sz="4" w:space="0" w:color="00000A"/>
              <w:left w:val="single" w:sz="4" w:space="0" w:color="00000A"/>
              <w:bottom w:val="single" w:sz="4" w:space="0" w:color="00000A"/>
            </w:tcBorders>
            <w:shd w:val="clear" w:color="auto" w:fill="auto"/>
          </w:tcPr>
          <w:p w14:paraId="7357CF09" w14:textId="77777777" w:rsidR="00EE3BE8" w:rsidRPr="00CF7051" w:rsidRDefault="00EE3BE8" w:rsidP="00EE3BE8">
            <w:pPr>
              <w:jc w:val="center"/>
              <w:rPr>
                <w:rFonts w:eastAsiaTheme="minorHAnsi"/>
                <w:lang w:val="en-US"/>
              </w:rPr>
            </w:pPr>
            <w:r>
              <w:rPr>
                <w:rFonts w:eastAsiaTheme="minorHAnsi"/>
                <w:lang w:val="en-US"/>
              </w:rPr>
              <w:t>9</w:t>
            </w:r>
          </w:p>
        </w:tc>
        <w:tc>
          <w:tcPr>
            <w:tcW w:w="6444" w:type="dxa"/>
            <w:tcBorders>
              <w:top w:val="single" w:sz="4" w:space="0" w:color="00000A"/>
              <w:left w:val="single" w:sz="4" w:space="0" w:color="00000A"/>
              <w:bottom w:val="single" w:sz="4" w:space="0" w:color="00000A"/>
            </w:tcBorders>
            <w:shd w:val="clear" w:color="auto" w:fill="auto"/>
          </w:tcPr>
          <w:p w14:paraId="0AAE7F23" w14:textId="77777777" w:rsidR="00EE3BE8" w:rsidRPr="004923B7" w:rsidRDefault="00EE3BE8" w:rsidP="00EE3BE8">
            <w:pPr>
              <w:tabs>
                <w:tab w:val="left" w:pos="4050"/>
                <w:tab w:val="right" w:pos="9355"/>
              </w:tabs>
              <w:jc w:val="both"/>
              <w:rPr>
                <w:lang w:eastAsia="ar-SA"/>
              </w:rPr>
            </w:pPr>
            <w:r w:rsidRPr="003C33E5">
              <w:rPr>
                <w:lang w:eastAsia="ar-SA"/>
              </w:rPr>
              <w:t>Гарантійний термін – 3 роки з дати введення в експлуатацію, але  не менше 5 років з дати відвантаження.</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635026B9" w14:textId="77777777" w:rsidR="00EE3BE8" w:rsidRDefault="00EE3BE8" w:rsidP="00EE3BE8">
            <w:pPr>
              <w:jc w:val="center"/>
            </w:pPr>
            <w:r w:rsidRPr="00563625">
              <w:rPr>
                <w:b/>
                <w:i/>
                <w:u w:val="single"/>
                <w:lang w:val="ru-RU" w:eastAsia="ar-SA"/>
              </w:rPr>
              <w:t>[</w:t>
            </w:r>
            <w:r w:rsidRPr="00563625">
              <w:rPr>
                <w:b/>
                <w:i/>
                <w:u w:val="single"/>
                <w:lang w:eastAsia="ar-SA"/>
              </w:rPr>
              <w:t>заповнюється учасником</w:t>
            </w:r>
            <w:r w:rsidRPr="00563625">
              <w:rPr>
                <w:b/>
                <w:i/>
                <w:u w:val="single"/>
                <w:lang w:val="ru-RU" w:eastAsia="ar-SA"/>
              </w:rPr>
              <w:t>]</w:t>
            </w:r>
          </w:p>
        </w:tc>
      </w:tr>
    </w:tbl>
    <w:p w14:paraId="004627C4" w14:textId="77777777" w:rsidR="00EE3BE8" w:rsidRDefault="00EE3BE8" w:rsidP="00EE3BE8">
      <w:pPr>
        <w:ind w:right="-142"/>
      </w:pPr>
    </w:p>
    <w:p w14:paraId="1E703D02" w14:textId="77777777" w:rsidR="00EE3BE8" w:rsidRPr="001C2077" w:rsidRDefault="00EE3BE8" w:rsidP="00EE3BE8">
      <w:pPr>
        <w:jc w:val="both"/>
        <w:rPr>
          <w:rFonts w:eastAsiaTheme="minorHAnsi"/>
          <w:lang w:eastAsia="en-US"/>
        </w:rPr>
      </w:pPr>
      <w:r w:rsidRPr="00E31BD7">
        <w:rPr>
          <w:rFonts w:eastAsiaTheme="minorHAnsi"/>
          <w:lang w:eastAsia="en-US"/>
        </w:rPr>
        <w:t>3.</w:t>
      </w:r>
      <w:r>
        <w:rPr>
          <w:rFonts w:eastAsiaTheme="minorHAnsi"/>
          <w:lang w:val="en-US" w:eastAsia="en-US"/>
        </w:rPr>
        <w:t>10</w:t>
      </w:r>
      <w:r w:rsidRPr="00E31BD7">
        <w:rPr>
          <w:rFonts w:eastAsiaTheme="minorHAnsi"/>
          <w:lang w:eastAsia="en-US"/>
        </w:rPr>
        <w:t xml:space="preserve">. Довідку за зразком нижче, у якій Учаснику необхідно заповнити поля </w:t>
      </w:r>
      <w:r w:rsidRPr="00E31BD7">
        <w:rPr>
          <w:rFonts w:eastAsiaTheme="minorHAnsi"/>
          <w:b/>
          <w:i/>
          <w:u w:val="single"/>
          <w:lang w:eastAsia="en-US"/>
        </w:rPr>
        <w:t>«[заповнюється учасником</w:t>
      </w:r>
      <w:r w:rsidRPr="001C2077">
        <w:rPr>
          <w:rFonts w:eastAsiaTheme="minorHAnsi"/>
          <w:b/>
          <w:i/>
          <w:u w:val="single"/>
          <w:lang w:eastAsia="en-US"/>
        </w:rPr>
        <w:t>]</w:t>
      </w:r>
      <w:r w:rsidRPr="001C2077">
        <w:rPr>
          <w:rFonts w:eastAsiaTheme="minorHAnsi"/>
          <w:lang w:eastAsia="en-US"/>
        </w:rPr>
        <w:t>»:</w:t>
      </w:r>
    </w:p>
    <w:tbl>
      <w:tblPr>
        <w:tblW w:w="11405" w:type="dxa"/>
        <w:tblInd w:w="-431" w:type="dxa"/>
        <w:tblLayout w:type="fixed"/>
        <w:tblCellMar>
          <w:left w:w="73" w:type="dxa"/>
        </w:tblCellMar>
        <w:tblLook w:val="0000" w:firstRow="0" w:lastRow="0" w:firstColumn="0" w:lastColumn="0" w:noHBand="0" w:noVBand="0"/>
      </w:tblPr>
      <w:tblGrid>
        <w:gridCol w:w="567"/>
        <w:gridCol w:w="6444"/>
        <w:gridCol w:w="4394"/>
      </w:tblGrid>
      <w:tr w:rsidR="00EE3BE8" w:rsidRPr="001C2077" w14:paraId="78AF8470" w14:textId="77777777" w:rsidTr="00F03354">
        <w:trPr>
          <w:trHeight w:val="568"/>
        </w:trPr>
        <w:tc>
          <w:tcPr>
            <w:tcW w:w="567" w:type="dxa"/>
            <w:tcBorders>
              <w:top w:val="single" w:sz="4" w:space="0" w:color="00000A"/>
              <w:left w:val="single" w:sz="4" w:space="0" w:color="00000A"/>
              <w:bottom w:val="single" w:sz="4" w:space="0" w:color="00000A"/>
            </w:tcBorders>
            <w:shd w:val="clear" w:color="auto" w:fill="auto"/>
            <w:vAlign w:val="center"/>
          </w:tcPr>
          <w:p w14:paraId="52E12F0C" w14:textId="77777777" w:rsidR="00EE3BE8" w:rsidRPr="001C2077" w:rsidRDefault="00EE3BE8" w:rsidP="00EE3BE8">
            <w:pPr>
              <w:jc w:val="center"/>
              <w:rPr>
                <w:rFonts w:eastAsiaTheme="minorHAnsi"/>
                <w:b/>
                <w:lang w:eastAsia="en-US"/>
              </w:rPr>
            </w:pPr>
            <w:r w:rsidRPr="001C2077">
              <w:rPr>
                <w:rFonts w:eastAsiaTheme="minorHAnsi"/>
                <w:b/>
              </w:rPr>
              <w:t>№</w:t>
            </w:r>
          </w:p>
        </w:tc>
        <w:tc>
          <w:tcPr>
            <w:tcW w:w="6444" w:type="dxa"/>
            <w:tcBorders>
              <w:top w:val="single" w:sz="4" w:space="0" w:color="00000A"/>
              <w:left w:val="single" w:sz="4" w:space="0" w:color="00000A"/>
              <w:bottom w:val="single" w:sz="4" w:space="0" w:color="00000A"/>
            </w:tcBorders>
            <w:shd w:val="clear" w:color="auto" w:fill="auto"/>
            <w:vAlign w:val="center"/>
          </w:tcPr>
          <w:p w14:paraId="23D6C5DD" w14:textId="77777777" w:rsidR="00EE3BE8" w:rsidRPr="004C1A2D" w:rsidRDefault="00EE3BE8" w:rsidP="00EE3BE8">
            <w:pPr>
              <w:jc w:val="both"/>
              <w:rPr>
                <w:rFonts w:eastAsiaTheme="minorHAnsi"/>
                <w:b/>
                <w:lang w:eastAsia="en-US"/>
              </w:rPr>
            </w:pPr>
            <w:r w:rsidRPr="004C1A2D">
              <w:rPr>
                <w:rFonts w:eastAsiaTheme="minorHAnsi"/>
                <w:b/>
              </w:rPr>
              <w:t>Технічні вимоги Замовника до «Люк каналізаційний надважкий герметичний квадратний типу СТ, E600 (60т)»</w:t>
            </w:r>
          </w:p>
        </w:tc>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717559" w14:textId="77777777" w:rsidR="00EE3BE8" w:rsidRPr="004C1A2D" w:rsidRDefault="00EE3BE8" w:rsidP="00EE3BE8">
            <w:pPr>
              <w:jc w:val="center"/>
              <w:rPr>
                <w:rFonts w:eastAsiaTheme="minorHAnsi"/>
                <w:b/>
                <w:lang w:eastAsia="en-US"/>
              </w:rPr>
            </w:pPr>
            <w:r w:rsidRPr="004C1A2D">
              <w:rPr>
                <w:rFonts w:eastAsiaTheme="minorHAnsi"/>
                <w:b/>
                <w:lang w:eastAsia="en-US"/>
              </w:rPr>
              <w:t>Технічні характеристики товару запропонованого Учасником</w:t>
            </w:r>
          </w:p>
        </w:tc>
      </w:tr>
      <w:tr w:rsidR="00EE3BE8" w:rsidRPr="001C2077" w14:paraId="031890E3" w14:textId="77777777" w:rsidTr="00F03354">
        <w:tc>
          <w:tcPr>
            <w:tcW w:w="567" w:type="dxa"/>
            <w:tcBorders>
              <w:top w:val="single" w:sz="4" w:space="0" w:color="00000A"/>
              <w:left w:val="single" w:sz="4" w:space="0" w:color="00000A"/>
              <w:bottom w:val="single" w:sz="4" w:space="0" w:color="00000A"/>
            </w:tcBorders>
            <w:shd w:val="clear" w:color="auto" w:fill="auto"/>
          </w:tcPr>
          <w:p w14:paraId="0078A3DF" w14:textId="77777777" w:rsidR="00EE3BE8" w:rsidRPr="001C2077" w:rsidRDefault="00EE3BE8" w:rsidP="00EE3BE8">
            <w:pPr>
              <w:jc w:val="center"/>
              <w:rPr>
                <w:rFonts w:eastAsiaTheme="minorHAnsi"/>
                <w:lang w:eastAsia="en-US"/>
              </w:rPr>
            </w:pPr>
            <w:r>
              <w:rPr>
                <w:rFonts w:eastAsiaTheme="minorHAnsi"/>
              </w:rPr>
              <w:t>1</w:t>
            </w:r>
          </w:p>
        </w:tc>
        <w:tc>
          <w:tcPr>
            <w:tcW w:w="6444" w:type="dxa"/>
            <w:tcBorders>
              <w:top w:val="single" w:sz="4" w:space="0" w:color="00000A"/>
              <w:left w:val="single" w:sz="4" w:space="0" w:color="00000A"/>
              <w:bottom w:val="single" w:sz="4" w:space="0" w:color="00000A"/>
            </w:tcBorders>
            <w:shd w:val="clear" w:color="auto" w:fill="auto"/>
          </w:tcPr>
          <w:p w14:paraId="2F333F4F" w14:textId="77777777" w:rsidR="00EE3BE8" w:rsidRPr="004923B7" w:rsidRDefault="00EE3BE8" w:rsidP="00EE3BE8">
            <w:pPr>
              <w:tabs>
                <w:tab w:val="left" w:pos="4050"/>
                <w:tab w:val="right" w:pos="9355"/>
              </w:tabs>
              <w:jc w:val="both"/>
              <w:rPr>
                <w:lang w:eastAsia="ar-SA"/>
              </w:rPr>
            </w:pPr>
            <w:r w:rsidRPr="004923B7">
              <w:rPr>
                <w:lang w:eastAsia="ar-SA"/>
              </w:rPr>
              <w:t>Матеріал</w:t>
            </w:r>
            <w:r>
              <w:rPr>
                <w:lang w:eastAsia="ar-SA"/>
              </w:rPr>
              <w:t xml:space="preserve"> корпусу та</w:t>
            </w:r>
            <w:r w:rsidRPr="004923B7">
              <w:rPr>
                <w:lang w:eastAsia="ar-SA"/>
              </w:rPr>
              <w:t xml:space="preserve"> </w:t>
            </w:r>
            <w:r>
              <w:rPr>
                <w:lang w:eastAsia="ar-SA"/>
              </w:rPr>
              <w:t xml:space="preserve">кришки </w:t>
            </w:r>
            <w:r w:rsidRPr="004923B7">
              <w:rPr>
                <w:lang w:eastAsia="ar-SA"/>
              </w:rPr>
              <w:t>люка – високоміцний чавун з кулястим графітом ВЧШГ-500-7.</w:t>
            </w:r>
          </w:p>
        </w:tc>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10945D" w14:textId="77777777" w:rsidR="00EE3BE8" w:rsidRPr="001C2077" w:rsidRDefault="00EE3BE8" w:rsidP="00EE3BE8">
            <w:pPr>
              <w:jc w:val="center"/>
              <w:rPr>
                <w:rFonts w:eastAsiaTheme="minorHAnsi"/>
                <w:lang w:eastAsia="en-US"/>
              </w:rPr>
            </w:pPr>
            <w:r w:rsidRPr="002E73A0">
              <w:rPr>
                <w:b/>
                <w:i/>
                <w:u w:val="single"/>
                <w:lang w:val="ru-RU" w:eastAsia="ar-SA"/>
              </w:rPr>
              <w:t>[</w:t>
            </w:r>
            <w:r w:rsidRPr="001C2077">
              <w:rPr>
                <w:b/>
                <w:i/>
                <w:u w:val="single"/>
                <w:lang w:eastAsia="ar-SA"/>
              </w:rPr>
              <w:t>заповнюється учасником</w:t>
            </w:r>
            <w:r w:rsidRPr="002E73A0">
              <w:rPr>
                <w:b/>
                <w:i/>
                <w:u w:val="single"/>
                <w:lang w:val="ru-RU" w:eastAsia="ar-SA"/>
              </w:rPr>
              <w:t>]</w:t>
            </w:r>
          </w:p>
        </w:tc>
      </w:tr>
      <w:tr w:rsidR="00EE3BE8" w:rsidRPr="001C2077" w14:paraId="71C88758" w14:textId="77777777" w:rsidTr="00F03354">
        <w:tc>
          <w:tcPr>
            <w:tcW w:w="567" w:type="dxa"/>
            <w:tcBorders>
              <w:top w:val="single" w:sz="4" w:space="0" w:color="00000A"/>
              <w:left w:val="single" w:sz="4" w:space="0" w:color="00000A"/>
              <w:bottom w:val="single" w:sz="4" w:space="0" w:color="00000A"/>
            </w:tcBorders>
            <w:shd w:val="clear" w:color="auto" w:fill="auto"/>
          </w:tcPr>
          <w:p w14:paraId="607B0F35" w14:textId="77777777" w:rsidR="00EE3BE8" w:rsidRPr="00E03286" w:rsidRDefault="00EE3BE8" w:rsidP="00EE3BE8">
            <w:pPr>
              <w:jc w:val="center"/>
              <w:rPr>
                <w:rFonts w:eastAsiaTheme="minorHAnsi"/>
              </w:rPr>
            </w:pPr>
            <w:r>
              <w:rPr>
                <w:rFonts w:eastAsiaTheme="minorHAnsi"/>
              </w:rPr>
              <w:t>2</w:t>
            </w:r>
          </w:p>
        </w:tc>
        <w:tc>
          <w:tcPr>
            <w:tcW w:w="6444" w:type="dxa"/>
            <w:tcBorders>
              <w:top w:val="single" w:sz="4" w:space="0" w:color="00000A"/>
              <w:left w:val="single" w:sz="4" w:space="0" w:color="00000A"/>
              <w:bottom w:val="single" w:sz="4" w:space="0" w:color="00000A"/>
            </w:tcBorders>
            <w:shd w:val="clear" w:color="auto" w:fill="auto"/>
          </w:tcPr>
          <w:p w14:paraId="6C034DAE" w14:textId="77777777" w:rsidR="00EE3BE8" w:rsidRPr="004923B7" w:rsidRDefault="00EE3BE8" w:rsidP="00EE3BE8">
            <w:pPr>
              <w:tabs>
                <w:tab w:val="left" w:pos="4050"/>
                <w:tab w:val="right" w:pos="9355"/>
              </w:tabs>
              <w:jc w:val="both"/>
              <w:rPr>
                <w:lang w:eastAsia="ar-SA"/>
              </w:rPr>
            </w:pPr>
            <w:r w:rsidRPr="004923B7">
              <w:rPr>
                <w:lang w:eastAsia="ar-SA"/>
              </w:rPr>
              <w:t xml:space="preserve">Клас навантаження – </w:t>
            </w:r>
            <w:r>
              <w:rPr>
                <w:lang w:val="en-US" w:eastAsia="ar-SA"/>
              </w:rPr>
              <w:t>E600</w:t>
            </w:r>
            <w:r w:rsidRPr="004923B7">
              <w:rPr>
                <w:lang w:eastAsia="ar-SA"/>
              </w:rPr>
              <w:t xml:space="preserve"> (</w:t>
            </w:r>
            <w:r>
              <w:rPr>
                <w:lang w:val="en-US" w:eastAsia="ar-SA"/>
              </w:rPr>
              <w:t>60</w:t>
            </w:r>
            <w:r w:rsidRPr="004923B7">
              <w:rPr>
                <w:lang w:eastAsia="ar-SA"/>
              </w:rPr>
              <w:t xml:space="preserve"> т).</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55C7EC7E"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172ECC84" w14:textId="77777777" w:rsidTr="00F03354">
        <w:tc>
          <w:tcPr>
            <w:tcW w:w="567" w:type="dxa"/>
            <w:tcBorders>
              <w:top w:val="single" w:sz="4" w:space="0" w:color="00000A"/>
              <w:left w:val="single" w:sz="4" w:space="0" w:color="00000A"/>
              <w:bottom w:val="single" w:sz="4" w:space="0" w:color="00000A"/>
            </w:tcBorders>
            <w:shd w:val="clear" w:color="auto" w:fill="auto"/>
          </w:tcPr>
          <w:p w14:paraId="34FD388D" w14:textId="77777777" w:rsidR="00EE3BE8" w:rsidRPr="00E03286" w:rsidRDefault="00EE3BE8" w:rsidP="00EE3BE8">
            <w:pPr>
              <w:jc w:val="center"/>
              <w:rPr>
                <w:rFonts w:eastAsiaTheme="minorHAnsi"/>
              </w:rPr>
            </w:pPr>
            <w:r>
              <w:rPr>
                <w:rFonts w:eastAsiaTheme="minorHAnsi"/>
              </w:rPr>
              <w:t>3</w:t>
            </w:r>
          </w:p>
        </w:tc>
        <w:tc>
          <w:tcPr>
            <w:tcW w:w="6444" w:type="dxa"/>
            <w:tcBorders>
              <w:top w:val="single" w:sz="4" w:space="0" w:color="00000A"/>
              <w:left w:val="single" w:sz="4" w:space="0" w:color="00000A"/>
              <w:bottom w:val="single" w:sz="4" w:space="0" w:color="00000A"/>
            </w:tcBorders>
            <w:shd w:val="clear" w:color="auto" w:fill="auto"/>
          </w:tcPr>
          <w:p w14:paraId="716F3D2E" w14:textId="77777777" w:rsidR="00EE3BE8" w:rsidRPr="00E45575" w:rsidRDefault="00EE3BE8" w:rsidP="00EE3BE8">
            <w:pPr>
              <w:tabs>
                <w:tab w:val="left" w:pos="4050"/>
                <w:tab w:val="right" w:pos="9355"/>
              </w:tabs>
              <w:jc w:val="both"/>
              <w:rPr>
                <w:lang w:eastAsia="ar-SA"/>
              </w:rPr>
            </w:pPr>
            <w:r>
              <w:rPr>
                <w:lang w:eastAsia="ar-SA"/>
              </w:rPr>
              <w:t>Кришка та корпус люка квадратної форми</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538B043F" w14:textId="77777777" w:rsidR="00EE3BE8" w:rsidRPr="00F26F08" w:rsidRDefault="00EE3BE8" w:rsidP="00EE3BE8">
            <w:pPr>
              <w:jc w:val="center"/>
              <w:rPr>
                <w:b/>
                <w:i/>
                <w:u w:val="single"/>
                <w:lang w:val="ru-RU" w:eastAsia="ar-SA"/>
              </w:rPr>
            </w:pPr>
            <w:r w:rsidRPr="00E03286">
              <w:rPr>
                <w:b/>
                <w:i/>
                <w:u w:val="single"/>
                <w:lang w:val="ru-RU" w:eastAsia="ar-SA"/>
              </w:rPr>
              <w:t>[заповнюється учасником]</w:t>
            </w:r>
          </w:p>
        </w:tc>
      </w:tr>
      <w:tr w:rsidR="00EE3BE8" w:rsidRPr="001C2077" w14:paraId="44188651" w14:textId="77777777" w:rsidTr="00F03354">
        <w:tc>
          <w:tcPr>
            <w:tcW w:w="567" w:type="dxa"/>
            <w:tcBorders>
              <w:top w:val="single" w:sz="4" w:space="0" w:color="00000A"/>
              <w:left w:val="single" w:sz="4" w:space="0" w:color="00000A"/>
              <w:bottom w:val="single" w:sz="4" w:space="0" w:color="00000A"/>
            </w:tcBorders>
            <w:shd w:val="clear" w:color="auto" w:fill="auto"/>
          </w:tcPr>
          <w:p w14:paraId="79689F71" w14:textId="77777777" w:rsidR="00EE3BE8" w:rsidRPr="004A72BE" w:rsidRDefault="00EE3BE8" w:rsidP="00EE3BE8">
            <w:pPr>
              <w:jc w:val="center"/>
              <w:rPr>
                <w:rFonts w:eastAsiaTheme="minorHAnsi"/>
                <w:lang w:val="en-US"/>
              </w:rPr>
            </w:pPr>
            <w:r>
              <w:rPr>
                <w:rFonts w:eastAsiaTheme="minorHAnsi"/>
                <w:lang w:val="en-US"/>
              </w:rPr>
              <w:t>4</w:t>
            </w:r>
          </w:p>
        </w:tc>
        <w:tc>
          <w:tcPr>
            <w:tcW w:w="6444" w:type="dxa"/>
            <w:tcBorders>
              <w:top w:val="single" w:sz="4" w:space="0" w:color="00000A"/>
              <w:left w:val="single" w:sz="4" w:space="0" w:color="00000A"/>
              <w:bottom w:val="single" w:sz="4" w:space="0" w:color="00000A"/>
            </w:tcBorders>
            <w:shd w:val="clear" w:color="auto" w:fill="auto"/>
          </w:tcPr>
          <w:p w14:paraId="3DB9BACC" w14:textId="77777777" w:rsidR="00EE3BE8" w:rsidRPr="004923B7" w:rsidRDefault="00EE3BE8" w:rsidP="00EE3BE8">
            <w:pPr>
              <w:tabs>
                <w:tab w:val="left" w:pos="4050"/>
                <w:tab w:val="right" w:pos="9355"/>
              </w:tabs>
              <w:jc w:val="both"/>
              <w:rPr>
                <w:lang w:eastAsia="ar-SA"/>
              </w:rPr>
            </w:pPr>
            <w:r w:rsidRPr="00E45575">
              <w:rPr>
                <w:lang w:eastAsia="ar-SA"/>
              </w:rPr>
              <w:t>Між корпусом та кришкою люка наявна демферна геметизуюча прокладка, автоматично залита в корпус, стійка до агресивного середовища. Матеріал - двокомпонентний поліуретан.</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193FEA9F"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1338D4DA" w14:textId="77777777" w:rsidTr="00F03354">
        <w:tc>
          <w:tcPr>
            <w:tcW w:w="567" w:type="dxa"/>
            <w:tcBorders>
              <w:top w:val="single" w:sz="4" w:space="0" w:color="00000A"/>
              <w:left w:val="single" w:sz="4" w:space="0" w:color="00000A"/>
              <w:bottom w:val="single" w:sz="4" w:space="0" w:color="00000A"/>
            </w:tcBorders>
            <w:shd w:val="clear" w:color="auto" w:fill="auto"/>
          </w:tcPr>
          <w:p w14:paraId="7BE59FDF" w14:textId="77777777" w:rsidR="00EE3BE8" w:rsidRDefault="00EE3BE8" w:rsidP="00EE3BE8">
            <w:pPr>
              <w:jc w:val="center"/>
              <w:rPr>
                <w:rFonts w:eastAsiaTheme="minorHAnsi"/>
              </w:rPr>
            </w:pPr>
            <w:r>
              <w:rPr>
                <w:rFonts w:eastAsiaTheme="minorHAnsi"/>
              </w:rPr>
              <w:t>5</w:t>
            </w:r>
          </w:p>
        </w:tc>
        <w:tc>
          <w:tcPr>
            <w:tcW w:w="6444" w:type="dxa"/>
            <w:tcBorders>
              <w:top w:val="single" w:sz="4" w:space="0" w:color="00000A"/>
              <w:left w:val="single" w:sz="4" w:space="0" w:color="00000A"/>
              <w:bottom w:val="single" w:sz="4" w:space="0" w:color="00000A"/>
            </w:tcBorders>
            <w:shd w:val="clear" w:color="auto" w:fill="auto"/>
          </w:tcPr>
          <w:p w14:paraId="33333509" w14:textId="77777777" w:rsidR="00EE3BE8" w:rsidRPr="00E31BD7" w:rsidRDefault="00EE3BE8" w:rsidP="00EE3BE8">
            <w:pPr>
              <w:tabs>
                <w:tab w:val="left" w:pos="4050"/>
                <w:tab w:val="right" w:pos="9355"/>
              </w:tabs>
              <w:jc w:val="both"/>
              <w:rPr>
                <w:lang w:eastAsia="ar-SA"/>
              </w:rPr>
            </w:pPr>
            <w:r w:rsidRPr="00C22FD0">
              <w:rPr>
                <w:lang w:eastAsia="ar-SA"/>
              </w:rPr>
              <w:t>Люк повинен бути обладнаним болтами запірного пристрою для забезпечення герметизації. Болти запірного пристрою виготовлені з аустенітної нержавіючої сталі  А2 або А4.</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4E865A08" w14:textId="77777777" w:rsidR="00EE3BE8" w:rsidRPr="00F26F08" w:rsidRDefault="00EE3BE8" w:rsidP="00EE3BE8">
            <w:pPr>
              <w:jc w:val="center"/>
              <w:rPr>
                <w:b/>
                <w:i/>
                <w:u w:val="single"/>
                <w:lang w:val="ru-RU" w:eastAsia="ar-SA"/>
              </w:rP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691F0F8F" w14:textId="77777777" w:rsidTr="00F03354">
        <w:tc>
          <w:tcPr>
            <w:tcW w:w="567" w:type="dxa"/>
            <w:tcBorders>
              <w:top w:val="single" w:sz="4" w:space="0" w:color="00000A"/>
              <w:left w:val="single" w:sz="4" w:space="0" w:color="00000A"/>
              <w:bottom w:val="single" w:sz="4" w:space="0" w:color="00000A"/>
            </w:tcBorders>
            <w:shd w:val="clear" w:color="auto" w:fill="auto"/>
          </w:tcPr>
          <w:p w14:paraId="064A70E9" w14:textId="77777777" w:rsidR="00EE3BE8" w:rsidRPr="001C2077" w:rsidRDefault="00EE3BE8" w:rsidP="00EE3BE8">
            <w:pPr>
              <w:jc w:val="center"/>
              <w:rPr>
                <w:rFonts w:eastAsiaTheme="minorHAnsi"/>
              </w:rPr>
            </w:pPr>
            <w:r>
              <w:rPr>
                <w:rFonts w:eastAsiaTheme="minorHAnsi"/>
              </w:rPr>
              <w:t>6</w:t>
            </w:r>
          </w:p>
        </w:tc>
        <w:tc>
          <w:tcPr>
            <w:tcW w:w="6444" w:type="dxa"/>
            <w:tcBorders>
              <w:top w:val="single" w:sz="4" w:space="0" w:color="00000A"/>
              <w:left w:val="single" w:sz="4" w:space="0" w:color="00000A"/>
              <w:bottom w:val="single" w:sz="4" w:space="0" w:color="00000A"/>
            </w:tcBorders>
            <w:shd w:val="clear" w:color="auto" w:fill="auto"/>
          </w:tcPr>
          <w:p w14:paraId="70DA5995" w14:textId="77777777" w:rsidR="00EE3BE8" w:rsidRPr="00E31BD7" w:rsidRDefault="00EE3BE8" w:rsidP="00EE3BE8">
            <w:pPr>
              <w:tabs>
                <w:tab w:val="left" w:pos="4050"/>
                <w:tab w:val="right" w:pos="9355"/>
              </w:tabs>
              <w:jc w:val="both"/>
              <w:rPr>
                <w:lang w:eastAsia="ar-SA"/>
              </w:rPr>
            </w:pPr>
            <w:r w:rsidRPr="00C22FD0">
              <w:rPr>
                <w:lang w:eastAsia="ar-SA"/>
              </w:rPr>
              <w:t xml:space="preserve">Люк в закритому положенні </w:t>
            </w:r>
            <w:r>
              <w:rPr>
                <w:lang w:eastAsia="ar-SA"/>
              </w:rPr>
              <w:t>витримує</w:t>
            </w:r>
            <w:r w:rsidRPr="00C22FD0">
              <w:rPr>
                <w:lang w:eastAsia="ar-SA"/>
              </w:rPr>
              <w:t xml:space="preserve"> тиск води 2 бар</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03AB9927"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70C08845" w14:textId="77777777" w:rsidTr="00F03354">
        <w:tc>
          <w:tcPr>
            <w:tcW w:w="567" w:type="dxa"/>
            <w:tcBorders>
              <w:top w:val="single" w:sz="4" w:space="0" w:color="00000A"/>
              <w:left w:val="single" w:sz="4" w:space="0" w:color="00000A"/>
              <w:bottom w:val="single" w:sz="4" w:space="0" w:color="00000A"/>
            </w:tcBorders>
            <w:shd w:val="clear" w:color="auto" w:fill="auto"/>
          </w:tcPr>
          <w:p w14:paraId="67A4C919" w14:textId="77777777" w:rsidR="00EE3BE8" w:rsidRPr="001C2077" w:rsidRDefault="00EE3BE8" w:rsidP="00EE3BE8">
            <w:pPr>
              <w:jc w:val="center"/>
              <w:rPr>
                <w:rFonts w:eastAsiaTheme="minorHAnsi"/>
              </w:rPr>
            </w:pPr>
            <w:r>
              <w:rPr>
                <w:rFonts w:eastAsiaTheme="minorHAnsi"/>
              </w:rPr>
              <w:t>7</w:t>
            </w:r>
          </w:p>
        </w:tc>
        <w:tc>
          <w:tcPr>
            <w:tcW w:w="6444" w:type="dxa"/>
            <w:tcBorders>
              <w:top w:val="single" w:sz="4" w:space="0" w:color="00000A"/>
              <w:left w:val="single" w:sz="4" w:space="0" w:color="00000A"/>
              <w:bottom w:val="single" w:sz="4" w:space="0" w:color="00000A"/>
            </w:tcBorders>
            <w:shd w:val="clear" w:color="auto" w:fill="auto"/>
          </w:tcPr>
          <w:p w14:paraId="37C3B05B" w14:textId="77777777" w:rsidR="00EE3BE8" w:rsidRPr="00E31BD7" w:rsidRDefault="00EE3BE8" w:rsidP="00EE3BE8">
            <w:pPr>
              <w:tabs>
                <w:tab w:val="left" w:pos="4050"/>
                <w:tab w:val="right" w:pos="9355"/>
              </w:tabs>
              <w:jc w:val="both"/>
              <w:rPr>
                <w:lang w:eastAsia="ar-SA"/>
              </w:rPr>
            </w:pPr>
            <w:r w:rsidRPr="00E31BD7">
              <w:rPr>
                <w:lang w:eastAsia="ar-SA"/>
              </w:rPr>
              <w:t>Відповідність стандарту - ДСТУ Б.В.2.5-26:2005</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69515897"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4C56AE12" w14:textId="77777777" w:rsidTr="00F03354">
        <w:tc>
          <w:tcPr>
            <w:tcW w:w="567" w:type="dxa"/>
            <w:tcBorders>
              <w:top w:val="single" w:sz="4" w:space="0" w:color="00000A"/>
              <w:left w:val="single" w:sz="4" w:space="0" w:color="00000A"/>
              <w:bottom w:val="single" w:sz="4" w:space="0" w:color="00000A"/>
            </w:tcBorders>
            <w:shd w:val="clear" w:color="auto" w:fill="auto"/>
          </w:tcPr>
          <w:p w14:paraId="2538C318" w14:textId="77777777" w:rsidR="00EE3BE8" w:rsidRPr="001C2077" w:rsidRDefault="00EE3BE8" w:rsidP="00EE3BE8">
            <w:pPr>
              <w:jc w:val="center"/>
              <w:rPr>
                <w:rFonts w:eastAsiaTheme="minorHAnsi"/>
              </w:rPr>
            </w:pPr>
            <w:r>
              <w:rPr>
                <w:rFonts w:eastAsiaTheme="minorHAnsi"/>
              </w:rPr>
              <w:t>8</w:t>
            </w:r>
          </w:p>
        </w:tc>
        <w:tc>
          <w:tcPr>
            <w:tcW w:w="6444" w:type="dxa"/>
            <w:tcBorders>
              <w:top w:val="single" w:sz="4" w:space="0" w:color="00000A"/>
              <w:left w:val="single" w:sz="4" w:space="0" w:color="00000A"/>
              <w:bottom w:val="single" w:sz="4" w:space="0" w:color="00000A"/>
            </w:tcBorders>
            <w:shd w:val="clear" w:color="auto" w:fill="auto"/>
          </w:tcPr>
          <w:p w14:paraId="0DA1254C" w14:textId="77777777" w:rsidR="00EE3BE8" w:rsidRPr="00E31BD7" w:rsidRDefault="00EE3BE8" w:rsidP="00EE3BE8">
            <w:pPr>
              <w:tabs>
                <w:tab w:val="left" w:pos="4050"/>
                <w:tab w:val="right" w:pos="9355"/>
              </w:tabs>
              <w:jc w:val="both"/>
              <w:rPr>
                <w:lang w:eastAsia="ar-SA"/>
              </w:rPr>
            </w:pPr>
            <w:r w:rsidRPr="00E31BD7">
              <w:rPr>
                <w:lang w:eastAsia="ar-SA"/>
              </w:rPr>
              <w:t xml:space="preserve">Внутрішній діаметр корпусу: не менше </w:t>
            </w:r>
            <w:r>
              <w:rPr>
                <w:lang w:eastAsia="ar-SA"/>
              </w:rPr>
              <w:t>9</w:t>
            </w:r>
            <w:r w:rsidRPr="00E31BD7">
              <w:rPr>
                <w:lang w:eastAsia="ar-SA"/>
              </w:rPr>
              <w:t>00 мм.</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7A208336"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07B36CBC" w14:textId="77777777" w:rsidTr="00F03354">
        <w:tc>
          <w:tcPr>
            <w:tcW w:w="567" w:type="dxa"/>
            <w:tcBorders>
              <w:top w:val="single" w:sz="4" w:space="0" w:color="00000A"/>
              <w:left w:val="single" w:sz="4" w:space="0" w:color="00000A"/>
              <w:bottom w:val="single" w:sz="4" w:space="0" w:color="00000A"/>
            </w:tcBorders>
            <w:shd w:val="clear" w:color="auto" w:fill="auto"/>
          </w:tcPr>
          <w:p w14:paraId="3460C155" w14:textId="77777777" w:rsidR="00EE3BE8" w:rsidRPr="001C2077" w:rsidRDefault="00EE3BE8" w:rsidP="00EE3BE8">
            <w:pPr>
              <w:jc w:val="center"/>
              <w:rPr>
                <w:rFonts w:eastAsiaTheme="minorHAnsi"/>
              </w:rPr>
            </w:pPr>
            <w:r>
              <w:rPr>
                <w:rFonts w:eastAsiaTheme="minorHAnsi"/>
              </w:rPr>
              <w:t>9</w:t>
            </w:r>
          </w:p>
        </w:tc>
        <w:tc>
          <w:tcPr>
            <w:tcW w:w="6444" w:type="dxa"/>
            <w:tcBorders>
              <w:top w:val="single" w:sz="4" w:space="0" w:color="00000A"/>
              <w:left w:val="single" w:sz="4" w:space="0" w:color="00000A"/>
              <w:bottom w:val="single" w:sz="4" w:space="0" w:color="00000A"/>
            </w:tcBorders>
            <w:shd w:val="clear" w:color="auto" w:fill="auto"/>
          </w:tcPr>
          <w:p w14:paraId="7EE596B8" w14:textId="77777777" w:rsidR="00EE3BE8" w:rsidRPr="00E31BD7" w:rsidRDefault="00EE3BE8" w:rsidP="00EE3BE8">
            <w:pPr>
              <w:tabs>
                <w:tab w:val="left" w:pos="4050"/>
                <w:tab w:val="right" w:pos="9355"/>
              </w:tabs>
              <w:jc w:val="both"/>
              <w:rPr>
                <w:lang w:eastAsia="ar-SA"/>
              </w:rPr>
            </w:pPr>
            <w:r w:rsidRPr="00E31BD7">
              <w:rPr>
                <w:lang w:eastAsia="ar-SA"/>
              </w:rPr>
              <w:t xml:space="preserve">Висота корпусу: </w:t>
            </w:r>
            <w:r>
              <w:rPr>
                <w:lang w:eastAsia="ar-SA"/>
              </w:rPr>
              <w:t>10</w:t>
            </w:r>
            <w:r w:rsidRPr="00E31BD7">
              <w:rPr>
                <w:lang w:eastAsia="ar-SA"/>
              </w:rPr>
              <w:t>0 мм.</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48D3FD91"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272170CF" w14:textId="77777777" w:rsidTr="00F03354">
        <w:tc>
          <w:tcPr>
            <w:tcW w:w="567" w:type="dxa"/>
            <w:tcBorders>
              <w:top w:val="single" w:sz="4" w:space="0" w:color="00000A"/>
              <w:left w:val="single" w:sz="4" w:space="0" w:color="00000A"/>
              <w:bottom w:val="single" w:sz="4" w:space="0" w:color="00000A"/>
            </w:tcBorders>
            <w:shd w:val="clear" w:color="auto" w:fill="auto"/>
          </w:tcPr>
          <w:p w14:paraId="095F1F99" w14:textId="77777777" w:rsidR="00EE3BE8" w:rsidRPr="001C2077" w:rsidRDefault="00EE3BE8" w:rsidP="00EE3BE8">
            <w:pPr>
              <w:jc w:val="center"/>
              <w:rPr>
                <w:rFonts w:eastAsiaTheme="minorHAnsi"/>
              </w:rPr>
            </w:pPr>
            <w:r>
              <w:rPr>
                <w:rFonts w:eastAsiaTheme="minorHAnsi"/>
              </w:rPr>
              <w:t>10</w:t>
            </w:r>
          </w:p>
        </w:tc>
        <w:tc>
          <w:tcPr>
            <w:tcW w:w="6444" w:type="dxa"/>
            <w:tcBorders>
              <w:top w:val="single" w:sz="4" w:space="0" w:color="00000A"/>
              <w:left w:val="single" w:sz="4" w:space="0" w:color="00000A"/>
              <w:bottom w:val="single" w:sz="4" w:space="0" w:color="00000A"/>
            </w:tcBorders>
            <w:shd w:val="clear" w:color="auto" w:fill="auto"/>
          </w:tcPr>
          <w:p w14:paraId="214BE602" w14:textId="77777777" w:rsidR="00EE3BE8" w:rsidRPr="00E31BD7" w:rsidRDefault="00EE3BE8" w:rsidP="00EE3BE8">
            <w:pPr>
              <w:tabs>
                <w:tab w:val="left" w:pos="4050"/>
                <w:tab w:val="right" w:pos="9355"/>
              </w:tabs>
              <w:jc w:val="both"/>
              <w:rPr>
                <w:lang w:eastAsia="ar-SA"/>
              </w:rPr>
            </w:pPr>
            <w:r w:rsidRPr="00E31BD7">
              <w:rPr>
                <w:lang w:eastAsia="ar-SA"/>
              </w:rPr>
              <w:t xml:space="preserve">На кришці люка повинна бути розміщена шляхом відливання інформація про виробника, відповідність стандарту, клас навантаження та серійний номер партії. </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77C3A1C1"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08BB5202" w14:textId="77777777" w:rsidTr="00F03354">
        <w:tc>
          <w:tcPr>
            <w:tcW w:w="567" w:type="dxa"/>
            <w:tcBorders>
              <w:top w:val="single" w:sz="4" w:space="0" w:color="00000A"/>
              <w:left w:val="single" w:sz="4" w:space="0" w:color="00000A"/>
              <w:bottom w:val="single" w:sz="4" w:space="0" w:color="00000A"/>
            </w:tcBorders>
            <w:shd w:val="clear" w:color="auto" w:fill="auto"/>
          </w:tcPr>
          <w:p w14:paraId="48F18D3D" w14:textId="77777777" w:rsidR="00EE3BE8" w:rsidRPr="001C2077" w:rsidRDefault="00EE3BE8" w:rsidP="00EE3BE8">
            <w:pPr>
              <w:jc w:val="center"/>
              <w:rPr>
                <w:rFonts w:eastAsiaTheme="minorHAnsi"/>
              </w:rPr>
            </w:pPr>
            <w:r>
              <w:rPr>
                <w:rFonts w:eastAsiaTheme="minorHAnsi"/>
              </w:rPr>
              <w:t>11</w:t>
            </w:r>
          </w:p>
        </w:tc>
        <w:tc>
          <w:tcPr>
            <w:tcW w:w="6444" w:type="dxa"/>
            <w:tcBorders>
              <w:top w:val="single" w:sz="4" w:space="0" w:color="00000A"/>
              <w:left w:val="single" w:sz="4" w:space="0" w:color="00000A"/>
              <w:bottom w:val="single" w:sz="4" w:space="0" w:color="00000A"/>
            </w:tcBorders>
            <w:shd w:val="clear" w:color="auto" w:fill="auto"/>
          </w:tcPr>
          <w:p w14:paraId="75C44768" w14:textId="77777777" w:rsidR="00EE3BE8" w:rsidRPr="00F60FBB" w:rsidRDefault="00EE3BE8" w:rsidP="00EE3BE8">
            <w:pPr>
              <w:pStyle w:val="af5"/>
              <w:tabs>
                <w:tab w:val="left" w:pos="4050"/>
                <w:tab w:val="right" w:pos="9355"/>
              </w:tabs>
              <w:spacing w:after="0" w:line="240" w:lineRule="auto"/>
              <w:ind w:left="0"/>
              <w:jc w:val="both"/>
              <w:rPr>
                <w:sz w:val="24"/>
                <w:szCs w:val="24"/>
                <w:lang w:eastAsia="ar-SA"/>
              </w:rPr>
            </w:pPr>
            <w:r w:rsidRPr="004923B7">
              <w:rPr>
                <w:sz w:val="24"/>
                <w:szCs w:val="24"/>
                <w:lang w:eastAsia="ar-SA"/>
              </w:rPr>
              <w:t xml:space="preserve">Гарантійний термін – </w:t>
            </w:r>
            <w:r>
              <w:rPr>
                <w:sz w:val="24"/>
                <w:szCs w:val="24"/>
                <w:lang w:val="en-US" w:eastAsia="ar-SA"/>
              </w:rPr>
              <w:t xml:space="preserve">3 </w:t>
            </w:r>
            <w:r>
              <w:rPr>
                <w:sz w:val="24"/>
                <w:szCs w:val="24"/>
                <w:lang w:eastAsia="ar-SA"/>
              </w:rPr>
              <w:t xml:space="preserve">роки з дати введення в експлуатацію, але  </w:t>
            </w:r>
            <w:r w:rsidRPr="005172DA">
              <w:rPr>
                <w:sz w:val="24"/>
                <w:szCs w:val="24"/>
                <w:lang w:eastAsia="ar-SA"/>
              </w:rPr>
              <w:t>не менше 5 років</w:t>
            </w:r>
            <w:r>
              <w:rPr>
                <w:sz w:val="24"/>
                <w:szCs w:val="24"/>
                <w:lang w:eastAsia="ar-SA"/>
              </w:rPr>
              <w:t xml:space="preserve"> з дати відвантаження</w:t>
            </w:r>
            <w:r w:rsidRPr="00D909A4">
              <w:rPr>
                <w:sz w:val="24"/>
                <w:szCs w:val="24"/>
                <w:lang w:eastAsia="ar-SA"/>
              </w:rPr>
              <w:t>.</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05F4505A"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bl>
    <w:p w14:paraId="1545CAE1" w14:textId="77777777" w:rsidR="00EE3BE8" w:rsidRDefault="00EE3BE8" w:rsidP="00EE3BE8">
      <w:pPr>
        <w:jc w:val="both"/>
      </w:pPr>
    </w:p>
    <w:p w14:paraId="3184DD66" w14:textId="77777777" w:rsidR="00EE3BE8" w:rsidRPr="001C2077" w:rsidRDefault="00EE3BE8" w:rsidP="00EE3BE8">
      <w:pPr>
        <w:jc w:val="both"/>
        <w:rPr>
          <w:rFonts w:eastAsiaTheme="minorHAnsi"/>
          <w:lang w:eastAsia="en-US"/>
        </w:rPr>
      </w:pPr>
      <w:r w:rsidRPr="00E31BD7">
        <w:rPr>
          <w:rFonts w:eastAsiaTheme="minorHAnsi"/>
          <w:lang w:eastAsia="en-US"/>
        </w:rPr>
        <w:t>3.</w:t>
      </w:r>
      <w:r>
        <w:rPr>
          <w:rFonts w:eastAsiaTheme="minorHAnsi"/>
          <w:lang w:val="en-US" w:eastAsia="en-US"/>
        </w:rPr>
        <w:t>1</w:t>
      </w:r>
      <w:r>
        <w:rPr>
          <w:rFonts w:eastAsiaTheme="minorHAnsi"/>
          <w:lang w:eastAsia="en-US"/>
        </w:rPr>
        <w:t>1</w:t>
      </w:r>
      <w:r w:rsidRPr="00E31BD7">
        <w:rPr>
          <w:rFonts w:eastAsiaTheme="minorHAnsi"/>
          <w:lang w:eastAsia="en-US"/>
        </w:rPr>
        <w:t xml:space="preserve">. Довідку за зразком нижче, у якій Учаснику необхідно заповнити поля </w:t>
      </w:r>
      <w:r w:rsidRPr="00E31BD7">
        <w:rPr>
          <w:rFonts w:eastAsiaTheme="minorHAnsi"/>
          <w:b/>
          <w:i/>
          <w:u w:val="single"/>
          <w:lang w:eastAsia="en-US"/>
        </w:rPr>
        <w:t>«[заповнюється учасником</w:t>
      </w:r>
      <w:r w:rsidRPr="001C2077">
        <w:rPr>
          <w:rFonts w:eastAsiaTheme="minorHAnsi"/>
          <w:b/>
          <w:i/>
          <w:u w:val="single"/>
          <w:lang w:eastAsia="en-US"/>
        </w:rPr>
        <w:t>]</w:t>
      </w:r>
      <w:r w:rsidRPr="001C2077">
        <w:rPr>
          <w:rFonts w:eastAsiaTheme="minorHAnsi"/>
          <w:lang w:eastAsia="en-US"/>
        </w:rPr>
        <w:t>»:</w:t>
      </w:r>
    </w:p>
    <w:tbl>
      <w:tblPr>
        <w:tblW w:w="11263" w:type="dxa"/>
        <w:tblInd w:w="-431" w:type="dxa"/>
        <w:tblLayout w:type="fixed"/>
        <w:tblCellMar>
          <w:left w:w="73" w:type="dxa"/>
        </w:tblCellMar>
        <w:tblLook w:val="0000" w:firstRow="0" w:lastRow="0" w:firstColumn="0" w:lastColumn="0" w:noHBand="0" w:noVBand="0"/>
      </w:tblPr>
      <w:tblGrid>
        <w:gridCol w:w="567"/>
        <w:gridCol w:w="6444"/>
        <w:gridCol w:w="4252"/>
      </w:tblGrid>
      <w:tr w:rsidR="00EE3BE8" w:rsidRPr="001C2077" w14:paraId="7E66B14D" w14:textId="77777777" w:rsidTr="00F03354">
        <w:trPr>
          <w:trHeight w:val="568"/>
        </w:trPr>
        <w:tc>
          <w:tcPr>
            <w:tcW w:w="567" w:type="dxa"/>
            <w:tcBorders>
              <w:top w:val="single" w:sz="4" w:space="0" w:color="00000A"/>
              <w:left w:val="single" w:sz="4" w:space="0" w:color="00000A"/>
              <w:bottom w:val="single" w:sz="4" w:space="0" w:color="00000A"/>
            </w:tcBorders>
            <w:shd w:val="clear" w:color="auto" w:fill="auto"/>
            <w:vAlign w:val="center"/>
          </w:tcPr>
          <w:p w14:paraId="512E6CB8" w14:textId="77777777" w:rsidR="00EE3BE8" w:rsidRPr="001C2077" w:rsidRDefault="00EE3BE8" w:rsidP="00EE3BE8">
            <w:pPr>
              <w:jc w:val="center"/>
              <w:rPr>
                <w:rFonts w:eastAsiaTheme="minorHAnsi"/>
                <w:b/>
                <w:lang w:eastAsia="en-US"/>
              </w:rPr>
            </w:pPr>
            <w:r w:rsidRPr="001C2077">
              <w:rPr>
                <w:rFonts w:eastAsiaTheme="minorHAnsi"/>
                <w:b/>
              </w:rPr>
              <w:t>№</w:t>
            </w:r>
          </w:p>
        </w:tc>
        <w:tc>
          <w:tcPr>
            <w:tcW w:w="6444" w:type="dxa"/>
            <w:tcBorders>
              <w:top w:val="single" w:sz="4" w:space="0" w:color="00000A"/>
              <w:left w:val="single" w:sz="4" w:space="0" w:color="00000A"/>
              <w:bottom w:val="single" w:sz="4" w:space="0" w:color="00000A"/>
            </w:tcBorders>
            <w:shd w:val="clear" w:color="auto" w:fill="auto"/>
            <w:vAlign w:val="center"/>
          </w:tcPr>
          <w:p w14:paraId="7D0DA070" w14:textId="77777777" w:rsidR="00EE3BE8" w:rsidRPr="005A47AA" w:rsidRDefault="00EE3BE8" w:rsidP="00EE3BE8">
            <w:pPr>
              <w:jc w:val="both"/>
              <w:rPr>
                <w:rFonts w:eastAsiaTheme="minorHAnsi"/>
                <w:b/>
                <w:lang w:eastAsia="en-US"/>
              </w:rPr>
            </w:pPr>
            <w:r w:rsidRPr="005A47AA">
              <w:rPr>
                <w:rFonts w:eastAsiaTheme="minorHAnsi"/>
                <w:b/>
              </w:rPr>
              <w:t>Технічні вимоги Замовника до «Люк каналізаційний важкий магістральний типу ТМ, D400, з шарніром, з демпферною прокладкою»</w:t>
            </w: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D0E17A" w14:textId="77777777" w:rsidR="00EE3BE8" w:rsidRPr="005A47AA" w:rsidRDefault="00EE3BE8" w:rsidP="00EE3BE8">
            <w:pPr>
              <w:jc w:val="center"/>
              <w:rPr>
                <w:rFonts w:eastAsiaTheme="minorHAnsi"/>
                <w:b/>
                <w:lang w:eastAsia="en-US"/>
              </w:rPr>
            </w:pPr>
            <w:r w:rsidRPr="005A47AA">
              <w:rPr>
                <w:rFonts w:eastAsiaTheme="minorHAnsi"/>
                <w:b/>
                <w:lang w:eastAsia="en-US"/>
              </w:rPr>
              <w:t>Технічні характеристики товару запропонованого Учасником</w:t>
            </w:r>
          </w:p>
        </w:tc>
      </w:tr>
      <w:tr w:rsidR="00EE3BE8" w:rsidRPr="001C2077" w14:paraId="0BC3F421" w14:textId="77777777" w:rsidTr="00F03354">
        <w:tc>
          <w:tcPr>
            <w:tcW w:w="567" w:type="dxa"/>
            <w:tcBorders>
              <w:top w:val="single" w:sz="4" w:space="0" w:color="00000A"/>
              <w:left w:val="single" w:sz="4" w:space="0" w:color="00000A"/>
              <w:bottom w:val="single" w:sz="4" w:space="0" w:color="00000A"/>
            </w:tcBorders>
            <w:shd w:val="clear" w:color="auto" w:fill="auto"/>
          </w:tcPr>
          <w:p w14:paraId="44ACC8B7" w14:textId="77777777" w:rsidR="00EE3BE8" w:rsidRPr="001C2077" w:rsidRDefault="00EE3BE8" w:rsidP="00EE3BE8">
            <w:pPr>
              <w:jc w:val="center"/>
              <w:rPr>
                <w:rFonts w:eastAsiaTheme="minorHAnsi"/>
                <w:lang w:eastAsia="en-US"/>
              </w:rPr>
            </w:pPr>
            <w:r>
              <w:rPr>
                <w:rFonts w:eastAsiaTheme="minorHAnsi"/>
              </w:rPr>
              <w:t>1</w:t>
            </w:r>
          </w:p>
        </w:tc>
        <w:tc>
          <w:tcPr>
            <w:tcW w:w="6444" w:type="dxa"/>
            <w:tcBorders>
              <w:top w:val="single" w:sz="4" w:space="0" w:color="00000A"/>
              <w:left w:val="single" w:sz="4" w:space="0" w:color="00000A"/>
              <w:bottom w:val="single" w:sz="4" w:space="0" w:color="00000A"/>
            </w:tcBorders>
            <w:shd w:val="clear" w:color="auto" w:fill="auto"/>
          </w:tcPr>
          <w:p w14:paraId="339CE421" w14:textId="77777777" w:rsidR="00EE3BE8" w:rsidRPr="004923B7" w:rsidRDefault="00EE3BE8" w:rsidP="00EE3BE8">
            <w:pPr>
              <w:tabs>
                <w:tab w:val="left" w:pos="4050"/>
                <w:tab w:val="right" w:pos="9355"/>
              </w:tabs>
              <w:jc w:val="both"/>
              <w:rPr>
                <w:lang w:eastAsia="ar-SA"/>
              </w:rPr>
            </w:pPr>
            <w:r w:rsidRPr="004923B7">
              <w:rPr>
                <w:lang w:eastAsia="ar-SA"/>
              </w:rPr>
              <w:t>Матеріал</w:t>
            </w:r>
            <w:r>
              <w:rPr>
                <w:lang w:eastAsia="ar-SA"/>
              </w:rPr>
              <w:t xml:space="preserve"> корпусу та</w:t>
            </w:r>
            <w:r w:rsidRPr="004923B7">
              <w:rPr>
                <w:lang w:eastAsia="ar-SA"/>
              </w:rPr>
              <w:t xml:space="preserve"> </w:t>
            </w:r>
            <w:r>
              <w:rPr>
                <w:lang w:eastAsia="ar-SA"/>
              </w:rPr>
              <w:t xml:space="preserve">кришки </w:t>
            </w:r>
            <w:r w:rsidRPr="004923B7">
              <w:rPr>
                <w:lang w:eastAsia="ar-SA"/>
              </w:rPr>
              <w:t>люка – високоміцний чавун з кулястим графітом ВЧШГ-500-7.</w:t>
            </w: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E8A30D" w14:textId="77777777" w:rsidR="00EE3BE8" w:rsidRPr="001C2077" w:rsidRDefault="00EE3BE8" w:rsidP="00EE3BE8">
            <w:pPr>
              <w:jc w:val="center"/>
              <w:rPr>
                <w:rFonts w:eastAsiaTheme="minorHAnsi"/>
                <w:lang w:eastAsia="en-US"/>
              </w:rPr>
            </w:pPr>
            <w:r w:rsidRPr="002E73A0">
              <w:rPr>
                <w:b/>
                <w:i/>
                <w:u w:val="single"/>
                <w:lang w:val="ru-RU" w:eastAsia="ar-SA"/>
              </w:rPr>
              <w:t>[</w:t>
            </w:r>
            <w:r w:rsidRPr="001C2077">
              <w:rPr>
                <w:b/>
                <w:i/>
                <w:u w:val="single"/>
                <w:lang w:eastAsia="ar-SA"/>
              </w:rPr>
              <w:t>заповнюється учасником</w:t>
            </w:r>
            <w:r w:rsidRPr="002E73A0">
              <w:rPr>
                <w:b/>
                <w:i/>
                <w:u w:val="single"/>
                <w:lang w:val="ru-RU" w:eastAsia="ar-SA"/>
              </w:rPr>
              <w:t>]</w:t>
            </w:r>
          </w:p>
        </w:tc>
      </w:tr>
      <w:tr w:rsidR="00EE3BE8" w:rsidRPr="001C2077" w14:paraId="7D5FB91D" w14:textId="77777777" w:rsidTr="00F03354">
        <w:tc>
          <w:tcPr>
            <w:tcW w:w="567" w:type="dxa"/>
            <w:tcBorders>
              <w:top w:val="single" w:sz="4" w:space="0" w:color="00000A"/>
              <w:left w:val="single" w:sz="4" w:space="0" w:color="00000A"/>
              <w:bottom w:val="single" w:sz="4" w:space="0" w:color="00000A"/>
            </w:tcBorders>
            <w:shd w:val="clear" w:color="auto" w:fill="auto"/>
          </w:tcPr>
          <w:p w14:paraId="7779579F" w14:textId="77777777" w:rsidR="00EE3BE8" w:rsidRPr="00E03286" w:rsidRDefault="00EE3BE8" w:rsidP="00EE3BE8">
            <w:pPr>
              <w:jc w:val="center"/>
              <w:rPr>
                <w:rFonts w:eastAsiaTheme="minorHAnsi"/>
              </w:rPr>
            </w:pPr>
            <w:r>
              <w:rPr>
                <w:rFonts w:eastAsiaTheme="minorHAnsi"/>
              </w:rPr>
              <w:t>2</w:t>
            </w:r>
          </w:p>
        </w:tc>
        <w:tc>
          <w:tcPr>
            <w:tcW w:w="6444" w:type="dxa"/>
            <w:tcBorders>
              <w:top w:val="single" w:sz="4" w:space="0" w:color="00000A"/>
              <w:left w:val="single" w:sz="4" w:space="0" w:color="00000A"/>
              <w:bottom w:val="single" w:sz="4" w:space="0" w:color="00000A"/>
            </w:tcBorders>
            <w:shd w:val="clear" w:color="auto" w:fill="auto"/>
          </w:tcPr>
          <w:p w14:paraId="05237377" w14:textId="77777777" w:rsidR="00EE3BE8" w:rsidRPr="004923B7" w:rsidRDefault="00EE3BE8" w:rsidP="00EE3BE8">
            <w:pPr>
              <w:tabs>
                <w:tab w:val="left" w:pos="4050"/>
                <w:tab w:val="right" w:pos="9355"/>
              </w:tabs>
              <w:jc w:val="both"/>
              <w:rPr>
                <w:lang w:eastAsia="ar-SA"/>
              </w:rPr>
            </w:pPr>
            <w:r w:rsidRPr="004923B7">
              <w:rPr>
                <w:lang w:eastAsia="ar-SA"/>
              </w:rPr>
              <w:t xml:space="preserve">Клас навантаження – </w:t>
            </w:r>
            <w:r w:rsidRPr="005A47AA">
              <w:rPr>
                <w:lang w:val="en-US" w:eastAsia="ar-SA"/>
              </w:rPr>
              <w:t>D400 (40 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3C1143B8"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004E446F" w14:textId="77777777" w:rsidTr="00F03354">
        <w:tc>
          <w:tcPr>
            <w:tcW w:w="567" w:type="dxa"/>
            <w:tcBorders>
              <w:top w:val="single" w:sz="4" w:space="0" w:color="00000A"/>
              <w:left w:val="single" w:sz="4" w:space="0" w:color="00000A"/>
              <w:bottom w:val="single" w:sz="4" w:space="0" w:color="00000A"/>
            </w:tcBorders>
            <w:shd w:val="clear" w:color="auto" w:fill="auto"/>
          </w:tcPr>
          <w:p w14:paraId="5C4D947B" w14:textId="77777777" w:rsidR="00EE3BE8" w:rsidRPr="005A47AA" w:rsidRDefault="00EE3BE8" w:rsidP="00EE3BE8">
            <w:pPr>
              <w:jc w:val="center"/>
              <w:rPr>
                <w:rFonts w:eastAsiaTheme="minorHAnsi"/>
              </w:rPr>
            </w:pPr>
            <w:r>
              <w:rPr>
                <w:rFonts w:eastAsiaTheme="minorHAnsi"/>
              </w:rPr>
              <w:t>3</w:t>
            </w:r>
          </w:p>
        </w:tc>
        <w:tc>
          <w:tcPr>
            <w:tcW w:w="6444" w:type="dxa"/>
            <w:tcBorders>
              <w:top w:val="single" w:sz="4" w:space="0" w:color="00000A"/>
              <w:left w:val="single" w:sz="4" w:space="0" w:color="00000A"/>
              <w:bottom w:val="single" w:sz="4" w:space="0" w:color="00000A"/>
            </w:tcBorders>
            <w:shd w:val="clear" w:color="auto" w:fill="auto"/>
          </w:tcPr>
          <w:p w14:paraId="274611C5" w14:textId="77777777" w:rsidR="00EE3BE8" w:rsidRPr="004923B7" w:rsidRDefault="00EE3BE8" w:rsidP="00EE3BE8">
            <w:pPr>
              <w:tabs>
                <w:tab w:val="left" w:pos="4050"/>
                <w:tab w:val="right" w:pos="9355"/>
              </w:tabs>
              <w:jc w:val="both"/>
              <w:rPr>
                <w:lang w:eastAsia="ar-SA"/>
              </w:rPr>
            </w:pPr>
            <w:r w:rsidRPr="00E45575">
              <w:rPr>
                <w:lang w:eastAsia="ar-SA"/>
              </w:rPr>
              <w:t>Між корпусом та кришкою люка наявна демферна прокладка, автоматично залита в корпус, стійка до агресивного середовища. Матеріал - двокомпонентний поліуретан.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4624794C"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5F499350" w14:textId="77777777" w:rsidTr="00F03354">
        <w:tc>
          <w:tcPr>
            <w:tcW w:w="567" w:type="dxa"/>
            <w:tcBorders>
              <w:top w:val="single" w:sz="4" w:space="0" w:color="00000A"/>
              <w:left w:val="single" w:sz="4" w:space="0" w:color="00000A"/>
              <w:bottom w:val="single" w:sz="4" w:space="0" w:color="00000A"/>
            </w:tcBorders>
            <w:shd w:val="clear" w:color="auto" w:fill="auto"/>
          </w:tcPr>
          <w:p w14:paraId="55A41869" w14:textId="77777777" w:rsidR="00EE3BE8" w:rsidRDefault="00EE3BE8" w:rsidP="00EE3BE8">
            <w:pPr>
              <w:jc w:val="center"/>
              <w:rPr>
                <w:rFonts w:eastAsiaTheme="minorHAnsi"/>
              </w:rPr>
            </w:pPr>
            <w:r>
              <w:rPr>
                <w:rFonts w:eastAsiaTheme="minorHAnsi"/>
              </w:rPr>
              <w:t>5</w:t>
            </w:r>
          </w:p>
        </w:tc>
        <w:tc>
          <w:tcPr>
            <w:tcW w:w="6444" w:type="dxa"/>
            <w:tcBorders>
              <w:top w:val="single" w:sz="4" w:space="0" w:color="00000A"/>
              <w:left w:val="single" w:sz="4" w:space="0" w:color="00000A"/>
              <w:bottom w:val="single" w:sz="4" w:space="0" w:color="00000A"/>
            </w:tcBorders>
            <w:shd w:val="clear" w:color="auto" w:fill="auto"/>
          </w:tcPr>
          <w:p w14:paraId="134955EE" w14:textId="77777777" w:rsidR="00EE3BE8" w:rsidRPr="00E31BD7" w:rsidRDefault="00EE3BE8" w:rsidP="00EE3BE8">
            <w:pPr>
              <w:tabs>
                <w:tab w:val="left" w:pos="4050"/>
                <w:tab w:val="right" w:pos="9355"/>
              </w:tabs>
              <w:jc w:val="both"/>
              <w:rPr>
                <w:lang w:eastAsia="ar-SA"/>
              </w:rPr>
            </w:pPr>
            <w:r w:rsidRPr="005A47AA">
              <w:rPr>
                <w:lang w:eastAsia="ar-SA"/>
              </w:rPr>
              <w:t xml:space="preserve">З’єднання кришки та корпусу шарнірне. Кришка фіксується в корпусі за допомогою пальця з аустенітної нержавіючої сталі А2 або А4. Для інспекції колодязя кришка </w:t>
            </w:r>
            <w:r w:rsidRPr="005A47AA">
              <w:rPr>
                <w:lang w:eastAsia="ar-SA"/>
              </w:rPr>
              <w:lastRenderedPageBreak/>
              <w:t>відкривається на 120°, при відкритті на 90° – передбачене автоматичне блокування кришки з метою забезпечення безпеки праці.</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7F724EE5" w14:textId="77777777" w:rsidR="00EE3BE8" w:rsidRPr="00F26F08" w:rsidRDefault="00EE3BE8" w:rsidP="00EE3BE8">
            <w:pPr>
              <w:jc w:val="center"/>
              <w:rPr>
                <w:b/>
                <w:i/>
                <w:u w:val="single"/>
                <w:lang w:val="ru-RU" w:eastAsia="ar-SA"/>
              </w:rPr>
            </w:pPr>
            <w:r w:rsidRPr="00F26F08">
              <w:rPr>
                <w:b/>
                <w:i/>
                <w:u w:val="single"/>
                <w:lang w:val="ru-RU" w:eastAsia="ar-SA"/>
              </w:rPr>
              <w:lastRenderedPageBreak/>
              <w:t>[</w:t>
            </w:r>
            <w:r w:rsidRPr="00F26F08">
              <w:rPr>
                <w:b/>
                <w:i/>
                <w:u w:val="single"/>
                <w:lang w:eastAsia="ar-SA"/>
              </w:rPr>
              <w:t>заповнюється учасником</w:t>
            </w:r>
            <w:r w:rsidRPr="00F26F08">
              <w:rPr>
                <w:b/>
                <w:i/>
                <w:u w:val="single"/>
                <w:lang w:val="ru-RU" w:eastAsia="ar-SA"/>
              </w:rPr>
              <w:t>]</w:t>
            </w:r>
          </w:p>
        </w:tc>
      </w:tr>
      <w:tr w:rsidR="00EE3BE8" w:rsidRPr="001C2077" w14:paraId="37DA748B" w14:textId="77777777" w:rsidTr="00F03354">
        <w:tc>
          <w:tcPr>
            <w:tcW w:w="567" w:type="dxa"/>
            <w:tcBorders>
              <w:top w:val="single" w:sz="4" w:space="0" w:color="00000A"/>
              <w:left w:val="single" w:sz="4" w:space="0" w:color="00000A"/>
              <w:bottom w:val="single" w:sz="4" w:space="0" w:color="00000A"/>
            </w:tcBorders>
            <w:shd w:val="clear" w:color="auto" w:fill="auto"/>
          </w:tcPr>
          <w:p w14:paraId="24A54219" w14:textId="77777777" w:rsidR="00EE3BE8" w:rsidRPr="001C2077" w:rsidRDefault="00EE3BE8" w:rsidP="00EE3BE8">
            <w:pPr>
              <w:jc w:val="center"/>
              <w:rPr>
                <w:rFonts w:eastAsiaTheme="minorHAnsi"/>
              </w:rPr>
            </w:pPr>
            <w:r>
              <w:rPr>
                <w:rFonts w:eastAsiaTheme="minorHAnsi"/>
              </w:rPr>
              <w:t>6</w:t>
            </w:r>
          </w:p>
        </w:tc>
        <w:tc>
          <w:tcPr>
            <w:tcW w:w="6444" w:type="dxa"/>
            <w:tcBorders>
              <w:top w:val="single" w:sz="4" w:space="0" w:color="00000A"/>
              <w:left w:val="single" w:sz="4" w:space="0" w:color="00000A"/>
              <w:bottom w:val="single" w:sz="4" w:space="0" w:color="00000A"/>
            </w:tcBorders>
            <w:shd w:val="clear" w:color="auto" w:fill="auto"/>
          </w:tcPr>
          <w:p w14:paraId="72E59158" w14:textId="77777777" w:rsidR="00EE3BE8" w:rsidRPr="00E31BD7" w:rsidRDefault="00EE3BE8" w:rsidP="00EE3BE8">
            <w:pPr>
              <w:tabs>
                <w:tab w:val="left" w:pos="4050"/>
                <w:tab w:val="right" w:pos="9355"/>
              </w:tabs>
              <w:jc w:val="both"/>
              <w:rPr>
                <w:lang w:eastAsia="ar-SA"/>
              </w:rPr>
            </w:pPr>
            <w:r w:rsidRPr="005A47AA">
              <w:rPr>
                <w:lang w:eastAsia="ar-SA"/>
              </w:rPr>
              <w:t>Люк повинен бути обладнаним трьохточковим пружинним запірним пристроєм – системою монолітно відлитих з кришкою та з корпусом  додаткових елементів для фіксації та блокування кришки в корпусі.</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6C05DC1F"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4173859F" w14:textId="77777777" w:rsidTr="00F03354">
        <w:tc>
          <w:tcPr>
            <w:tcW w:w="567" w:type="dxa"/>
            <w:tcBorders>
              <w:top w:val="single" w:sz="4" w:space="0" w:color="00000A"/>
              <w:left w:val="single" w:sz="4" w:space="0" w:color="00000A"/>
              <w:bottom w:val="single" w:sz="4" w:space="0" w:color="00000A"/>
            </w:tcBorders>
            <w:shd w:val="clear" w:color="auto" w:fill="auto"/>
          </w:tcPr>
          <w:p w14:paraId="52B5C5E5" w14:textId="77777777" w:rsidR="00EE3BE8" w:rsidRDefault="00EE3BE8" w:rsidP="00EE3BE8">
            <w:pPr>
              <w:jc w:val="center"/>
              <w:rPr>
                <w:rFonts w:eastAsiaTheme="minorHAnsi"/>
              </w:rPr>
            </w:pPr>
            <w:r>
              <w:rPr>
                <w:rFonts w:eastAsiaTheme="minorHAnsi"/>
              </w:rPr>
              <w:t>7</w:t>
            </w:r>
          </w:p>
        </w:tc>
        <w:tc>
          <w:tcPr>
            <w:tcW w:w="6444" w:type="dxa"/>
            <w:tcBorders>
              <w:top w:val="single" w:sz="4" w:space="0" w:color="00000A"/>
              <w:left w:val="single" w:sz="4" w:space="0" w:color="00000A"/>
              <w:bottom w:val="single" w:sz="4" w:space="0" w:color="00000A"/>
            </w:tcBorders>
            <w:shd w:val="clear" w:color="auto" w:fill="auto"/>
          </w:tcPr>
          <w:p w14:paraId="2275D462" w14:textId="77777777" w:rsidR="00EE3BE8" w:rsidRPr="00E31BD7" w:rsidRDefault="00EE3BE8" w:rsidP="00EE3BE8">
            <w:pPr>
              <w:tabs>
                <w:tab w:val="left" w:pos="4334"/>
              </w:tabs>
              <w:jc w:val="both"/>
              <w:rPr>
                <w:lang w:eastAsia="ar-SA"/>
              </w:rPr>
            </w:pPr>
            <w:r w:rsidRPr="005A47AA">
              <w:rPr>
                <w:lang w:eastAsia="ar-SA"/>
              </w:rPr>
              <w:t>Люк повинен бути обладнаним спеціальним газовідвідним отвором для газоаналізатора (перевірка на загазованість колодязя).</w:t>
            </w:r>
            <w:r>
              <w:rPr>
                <w:lang w:eastAsia="ar-SA"/>
              </w:rPr>
              <w:tab/>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1D61868D" w14:textId="77777777" w:rsidR="00EE3BE8" w:rsidRPr="00F26F08" w:rsidRDefault="00EE3BE8" w:rsidP="00EE3BE8">
            <w:pPr>
              <w:jc w:val="center"/>
              <w:rPr>
                <w:b/>
                <w:i/>
                <w:u w:val="single"/>
                <w:lang w:val="ru-RU" w:eastAsia="ar-SA"/>
              </w:rP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0398D73B" w14:textId="77777777" w:rsidTr="00F03354">
        <w:tc>
          <w:tcPr>
            <w:tcW w:w="567" w:type="dxa"/>
            <w:tcBorders>
              <w:top w:val="single" w:sz="4" w:space="0" w:color="00000A"/>
              <w:left w:val="single" w:sz="4" w:space="0" w:color="00000A"/>
              <w:bottom w:val="single" w:sz="4" w:space="0" w:color="00000A"/>
            </w:tcBorders>
            <w:shd w:val="clear" w:color="auto" w:fill="auto"/>
          </w:tcPr>
          <w:p w14:paraId="07D9F9A9" w14:textId="77777777" w:rsidR="00EE3BE8" w:rsidRPr="001C2077" w:rsidRDefault="00EE3BE8" w:rsidP="00EE3BE8">
            <w:pPr>
              <w:jc w:val="center"/>
              <w:rPr>
                <w:rFonts w:eastAsiaTheme="minorHAnsi"/>
              </w:rPr>
            </w:pPr>
            <w:r>
              <w:rPr>
                <w:rFonts w:eastAsiaTheme="minorHAnsi"/>
              </w:rPr>
              <w:t>7</w:t>
            </w:r>
          </w:p>
        </w:tc>
        <w:tc>
          <w:tcPr>
            <w:tcW w:w="6444" w:type="dxa"/>
            <w:tcBorders>
              <w:top w:val="single" w:sz="4" w:space="0" w:color="00000A"/>
              <w:left w:val="single" w:sz="4" w:space="0" w:color="00000A"/>
              <w:bottom w:val="single" w:sz="4" w:space="0" w:color="00000A"/>
            </w:tcBorders>
            <w:shd w:val="clear" w:color="auto" w:fill="auto"/>
          </w:tcPr>
          <w:p w14:paraId="504B7427" w14:textId="77777777" w:rsidR="00EE3BE8" w:rsidRPr="00E31BD7" w:rsidRDefault="00EE3BE8" w:rsidP="00EE3BE8">
            <w:pPr>
              <w:tabs>
                <w:tab w:val="left" w:pos="4050"/>
                <w:tab w:val="right" w:pos="9355"/>
              </w:tabs>
              <w:jc w:val="both"/>
              <w:rPr>
                <w:lang w:eastAsia="ar-SA"/>
              </w:rPr>
            </w:pPr>
            <w:r w:rsidRPr="00E31BD7">
              <w:rPr>
                <w:lang w:eastAsia="ar-SA"/>
              </w:rPr>
              <w:t>Відповідність стандарту - ДСТУ Б.В.2.5-26:2005</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79B3D900"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67F1A184" w14:textId="77777777" w:rsidTr="00F03354">
        <w:tc>
          <w:tcPr>
            <w:tcW w:w="567" w:type="dxa"/>
            <w:tcBorders>
              <w:top w:val="single" w:sz="4" w:space="0" w:color="00000A"/>
              <w:left w:val="single" w:sz="4" w:space="0" w:color="00000A"/>
              <w:bottom w:val="single" w:sz="4" w:space="0" w:color="00000A"/>
            </w:tcBorders>
            <w:shd w:val="clear" w:color="auto" w:fill="auto"/>
          </w:tcPr>
          <w:p w14:paraId="19859A39" w14:textId="77777777" w:rsidR="00EE3BE8" w:rsidRPr="001C2077" w:rsidRDefault="00EE3BE8" w:rsidP="00EE3BE8">
            <w:pPr>
              <w:jc w:val="center"/>
              <w:rPr>
                <w:rFonts w:eastAsiaTheme="minorHAnsi"/>
              </w:rPr>
            </w:pPr>
            <w:r>
              <w:rPr>
                <w:rFonts w:eastAsiaTheme="minorHAnsi"/>
              </w:rPr>
              <w:t>8</w:t>
            </w:r>
          </w:p>
        </w:tc>
        <w:tc>
          <w:tcPr>
            <w:tcW w:w="6444" w:type="dxa"/>
            <w:tcBorders>
              <w:top w:val="single" w:sz="4" w:space="0" w:color="00000A"/>
              <w:left w:val="single" w:sz="4" w:space="0" w:color="00000A"/>
              <w:bottom w:val="single" w:sz="4" w:space="0" w:color="00000A"/>
            </w:tcBorders>
            <w:shd w:val="clear" w:color="auto" w:fill="auto"/>
          </w:tcPr>
          <w:p w14:paraId="357A417E" w14:textId="77777777" w:rsidR="00EE3BE8" w:rsidRPr="00E31BD7" w:rsidRDefault="00EE3BE8" w:rsidP="00EE3BE8">
            <w:pPr>
              <w:tabs>
                <w:tab w:val="left" w:pos="4050"/>
                <w:tab w:val="right" w:pos="9355"/>
              </w:tabs>
              <w:jc w:val="both"/>
              <w:rPr>
                <w:lang w:eastAsia="ar-SA"/>
              </w:rPr>
            </w:pPr>
            <w:r w:rsidRPr="00E31BD7">
              <w:rPr>
                <w:lang w:eastAsia="ar-SA"/>
              </w:rPr>
              <w:t xml:space="preserve">Внутрішній діаметр корпусу: не менше </w:t>
            </w:r>
            <w:r>
              <w:rPr>
                <w:lang w:eastAsia="ar-SA"/>
              </w:rPr>
              <w:t>6</w:t>
            </w:r>
            <w:r w:rsidRPr="00E31BD7">
              <w:rPr>
                <w:lang w:eastAsia="ar-SA"/>
              </w:rPr>
              <w:t>00 мм.</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2E2F4EE0"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380C5097" w14:textId="77777777" w:rsidTr="00F03354">
        <w:tc>
          <w:tcPr>
            <w:tcW w:w="567" w:type="dxa"/>
            <w:tcBorders>
              <w:top w:val="single" w:sz="4" w:space="0" w:color="00000A"/>
              <w:left w:val="single" w:sz="4" w:space="0" w:color="00000A"/>
              <w:bottom w:val="single" w:sz="4" w:space="0" w:color="00000A"/>
            </w:tcBorders>
            <w:shd w:val="clear" w:color="auto" w:fill="auto"/>
          </w:tcPr>
          <w:p w14:paraId="3BCE435C" w14:textId="77777777" w:rsidR="00EE3BE8" w:rsidRPr="001C2077" w:rsidRDefault="00EE3BE8" w:rsidP="00EE3BE8">
            <w:pPr>
              <w:jc w:val="center"/>
              <w:rPr>
                <w:rFonts w:eastAsiaTheme="minorHAnsi"/>
              </w:rPr>
            </w:pPr>
            <w:r>
              <w:rPr>
                <w:rFonts w:eastAsiaTheme="minorHAnsi"/>
              </w:rPr>
              <w:t>9</w:t>
            </w:r>
          </w:p>
        </w:tc>
        <w:tc>
          <w:tcPr>
            <w:tcW w:w="6444" w:type="dxa"/>
            <w:tcBorders>
              <w:top w:val="single" w:sz="4" w:space="0" w:color="00000A"/>
              <w:left w:val="single" w:sz="4" w:space="0" w:color="00000A"/>
              <w:bottom w:val="single" w:sz="4" w:space="0" w:color="00000A"/>
            </w:tcBorders>
            <w:shd w:val="clear" w:color="auto" w:fill="auto"/>
          </w:tcPr>
          <w:p w14:paraId="72FAE44E" w14:textId="77777777" w:rsidR="00EE3BE8" w:rsidRPr="00E31BD7" w:rsidRDefault="00EE3BE8" w:rsidP="00EE3BE8">
            <w:pPr>
              <w:tabs>
                <w:tab w:val="left" w:pos="4050"/>
                <w:tab w:val="right" w:pos="9355"/>
              </w:tabs>
              <w:jc w:val="both"/>
              <w:rPr>
                <w:lang w:eastAsia="ar-SA"/>
              </w:rPr>
            </w:pPr>
            <w:r w:rsidRPr="00E31BD7">
              <w:rPr>
                <w:lang w:eastAsia="ar-SA"/>
              </w:rPr>
              <w:t xml:space="preserve">Висота корпусу: </w:t>
            </w:r>
            <w:r>
              <w:rPr>
                <w:lang w:eastAsia="ar-SA"/>
              </w:rPr>
              <w:t>10</w:t>
            </w:r>
            <w:r w:rsidRPr="00E31BD7">
              <w:rPr>
                <w:lang w:eastAsia="ar-SA"/>
              </w:rPr>
              <w:t>0 мм.</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1E1573E8"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625BD2E6" w14:textId="77777777" w:rsidTr="00F03354">
        <w:tc>
          <w:tcPr>
            <w:tcW w:w="567" w:type="dxa"/>
            <w:tcBorders>
              <w:top w:val="single" w:sz="4" w:space="0" w:color="00000A"/>
              <w:left w:val="single" w:sz="4" w:space="0" w:color="00000A"/>
              <w:bottom w:val="single" w:sz="4" w:space="0" w:color="00000A"/>
            </w:tcBorders>
            <w:shd w:val="clear" w:color="auto" w:fill="auto"/>
          </w:tcPr>
          <w:p w14:paraId="4B7C8B5E" w14:textId="77777777" w:rsidR="00EE3BE8" w:rsidRPr="001C2077" w:rsidRDefault="00EE3BE8" w:rsidP="00EE3BE8">
            <w:pPr>
              <w:jc w:val="center"/>
              <w:rPr>
                <w:rFonts w:eastAsiaTheme="minorHAnsi"/>
              </w:rPr>
            </w:pPr>
            <w:r>
              <w:rPr>
                <w:rFonts w:eastAsiaTheme="minorHAnsi"/>
              </w:rPr>
              <w:t>10</w:t>
            </w:r>
          </w:p>
        </w:tc>
        <w:tc>
          <w:tcPr>
            <w:tcW w:w="6444" w:type="dxa"/>
            <w:tcBorders>
              <w:top w:val="single" w:sz="4" w:space="0" w:color="00000A"/>
              <w:left w:val="single" w:sz="4" w:space="0" w:color="00000A"/>
              <w:bottom w:val="single" w:sz="4" w:space="0" w:color="00000A"/>
            </w:tcBorders>
            <w:shd w:val="clear" w:color="auto" w:fill="auto"/>
          </w:tcPr>
          <w:p w14:paraId="03FB7F2D" w14:textId="77777777" w:rsidR="00EE3BE8" w:rsidRPr="00E31BD7" w:rsidRDefault="00EE3BE8" w:rsidP="00EE3BE8">
            <w:pPr>
              <w:tabs>
                <w:tab w:val="left" w:pos="4050"/>
                <w:tab w:val="right" w:pos="9355"/>
              </w:tabs>
              <w:jc w:val="both"/>
              <w:rPr>
                <w:lang w:eastAsia="ar-SA"/>
              </w:rPr>
            </w:pPr>
            <w:r w:rsidRPr="00E31BD7">
              <w:rPr>
                <w:lang w:eastAsia="ar-SA"/>
              </w:rPr>
              <w:t xml:space="preserve">На кришці люка повинна бути розміщена шляхом відливання інформація про виробника, відповідність стандарту, клас навантаження та серійний номер партії. </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624A95A5"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7884702F" w14:textId="77777777" w:rsidTr="00F03354">
        <w:tc>
          <w:tcPr>
            <w:tcW w:w="567" w:type="dxa"/>
            <w:tcBorders>
              <w:top w:val="single" w:sz="4" w:space="0" w:color="00000A"/>
              <w:left w:val="single" w:sz="4" w:space="0" w:color="00000A"/>
              <w:bottom w:val="single" w:sz="4" w:space="0" w:color="00000A"/>
            </w:tcBorders>
            <w:shd w:val="clear" w:color="auto" w:fill="auto"/>
          </w:tcPr>
          <w:p w14:paraId="77B6BA56" w14:textId="77777777" w:rsidR="00EE3BE8" w:rsidRPr="001C2077" w:rsidRDefault="00EE3BE8" w:rsidP="00EE3BE8">
            <w:pPr>
              <w:jc w:val="center"/>
              <w:rPr>
                <w:rFonts w:eastAsiaTheme="minorHAnsi"/>
              </w:rPr>
            </w:pPr>
            <w:r>
              <w:rPr>
                <w:rFonts w:eastAsiaTheme="minorHAnsi"/>
              </w:rPr>
              <w:t>11</w:t>
            </w:r>
          </w:p>
        </w:tc>
        <w:tc>
          <w:tcPr>
            <w:tcW w:w="6444" w:type="dxa"/>
            <w:tcBorders>
              <w:top w:val="single" w:sz="4" w:space="0" w:color="00000A"/>
              <w:left w:val="single" w:sz="4" w:space="0" w:color="00000A"/>
              <w:bottom w:val="single" w:sz="4" w:space="0" w:color="00000A"/>
            </w:tcBorders>
            <w:shd w:val="clear" w:color="auto" w:fill="auto"/>
          </w:tcPr>
          <w:p w14:paraId="38176DF4" w14:textId="77777777" w:rsidR="00EE3BE8" w:rsidRPr="00F60FBB" w:rsidRDefault="00EE3BE8" w:rsidP="00EE3BE8">
            <w:pPr>
              <w:pStyle w:val="af5"/>
              <w:tabs>
                <w:tab w:val="left" w:pos="4050"/>
                <w:tab w:val="right" w:pos="9355"/>
              </w:tabs>
              <w:spacing w:after="0" w:line="240" w:lineRule="auto"/>
              <w:ind w:left="0"/>
              <w:jc w:val="both"/>
              <w:rPr>
                <w:sz w:val="24"/>
                <w:szCs w:val="24"/>
                <w:lang w:eastAsia="ar-SA"/>
              </w:rPr>
            </w:pPr>
            <w:r w:rsidRPr="004923B7">
              <w:rPr>
                <w:sz w:val="24"/>
                <w:szCs w:val="24"/>
                <w:lang w:eastAsia="ar-SA"/>
              </w:rPr>
              <w:t xml:space="preserve">Гарантійний термін – </w:t>
            </w:r>
            <w:r>
              <w:rPr>
                <w:sz w:val="24"/>
                <w:szCs w:val="24"/>
                <w:lang w:val="en-US" w:eastAsia="ar-SA"/>
              </w:rPr>
              <w:t xml:space="preserve">3 </w:t>
            </w:r>
            <w:r>
              <w:rPr>
                <w:sz w:val="24"/>
                <w:szCs w:val="24"/>
                <w:lang w:eastAsia="ar-SA"/>
              </w:rPr>
              <w:t xml:space="preserve">роки з дати введення в експлуатацію, але  </w:t>
            </w:r>
            <w:r w:rsidRPr="005172DA">
              <w:rPr>
                <w:sz w:val="24"/>
                <w:szCs w:val="24"/>
                <w:lang w:eastAsia="ar-SA"/>
              </w:rPr>
              <w:t>не менше 5 років</w:t>
            </w:r>
            <w:r>
              <w:rPr>
                <w:sz w:val="24"/>
                <w:szCs w:val="24"/>
                <w:lang w:eastAsia="ar-SA"/>
              </w:rPr>
              <w:t xml:space="preserve"> з дати відвантаження</w:t>
            </w:r>
            <w:r w:rsidRPr="00D909A4">
              <w:rPr>
                <w:sz w:val="24"/>
                <w:szCs w:val="24"/>
                <w:lang w:eastAsia="ar-SA"/>
              </w:rPr>
              <w:t>.</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75E1F517"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bl>
    <w:p w14:paraId="0BD0AC98" w14:textId="77777777" w:rsidR="00EE3BE8" w:rsidRDefault="00EE3BE8" w:rsidP="00EE3BE8">
      <w:pPr>
        <w:jc w:val="both"/>
      </w:pPr>
    </w:p>
    <w:p w14:paraId="5F79FDE3" w14:textId="77777777" w:rsidR="00EE3BE8" w:rsidRDefault="00EE3BE8" w:rsidP="00EE3BE8">
      <w:pPr>
        <w:jc w:val="both"/>
        <w:rPr>
          <w:rFonts w:eastAsiaTheme="minorHAnsi"/>
          <w:lang w:eastAsia="en-US"/>
        </w:rPr>
      </w:pPr>
    </w:p>
    <w:p w14:paraId="660DCFEB" w14:textId="77777777" w:rsidR="00EE3BE8" w:rsidRPr="001C2077" w:rsidRDefault="00EE3BE8" w:rsidP="00EE3BE8">
      <w:pPr>
        <w:jc w:val="both"/>
        <w:rPr>
          <w:rFonts w:eastAsiaTheme="minorHAnsi"/>
          <w:lang w:eastAsia="en-US"/>
        </w:rPr>
      </w:pPr>
      <w:r w:rsidRPr="00E31BD7">
        <w:rPr>
          <w:rFonts w:eastAsiaTheme="minorHAnsi"/>
          <w:lang w:eastAsia="en-US"/>
        </w:rPr>
        <w:t>3.</w:t>
      </w:r>
      <w:r>
        <w:rPr>
          <w:rFonts w:eastAsiaTheme="minorHAnsi"/>
          <w:lang w:val="en-US" w:eastAsia="en-US"/>
        </w:rPr>
        <w:t>1</w:t>
      </w:r>
      <w:r>
        <w:rPr>
          <w:rFonts w:eastAsiaTheme="minorHAnsi"/>
          <w:lang w:eastAsia="en-US"/>
        </w:rPr>
        <w:t>2</w:t>
      </w:r>
      <w:r w:rsidRPr="00E31BD7">
        <w:rPr>
          <w:rFonts w:eastAsiaTheme="minorHAnsi"/>
          <w:lang w:eastAsia="en-US"/>
        </w:rPr>
        <w:t xml:space="preserve">. Довідку за зразком нижче, у якій Учаснику необхідно заповнити поля </w:t>
      </w:r>
      <w:r w:rsidRPr="00E31BD7">
        <w:rPr>
          <w:rFonts w:eastAsiaTheme="minorHAnsi"/>
          <w:b/>
          <w:i/>
          <w:u w:val="single"/>
          <w:lang w:eastAsia="en-US"/>
        </w:rPr>
        <w:t>«[заповнюється учасником</w:t>
      </w:r>
      <w:r w:rsidRPr="001C2077">
        <w:rPr>
          <w:rFonts w:eastAsiaTheme="minorHAnsi"/>
          <w:b/>
          <w:i/>
          <w:u w:val="single"/>
          <w:lang w:eastAsia="en-US"/>
        </w:rPr>
        <w:t>]</w:t>
      </w:r>
      <w:r w:rsidRPr="001C2077">
        <w:rPr>
          <w:rFonts w:eastAsiaTheme="minorHAnsi"/>
          <w:lang w:eastAsia="en-US"/>
        </w:rPr>
        <w:t>»:</w:t>
      </w:r>
    </w:p>
    <w:tbl>
      <w:tblPr>
        <w:tblW w:w="11263" w:type="dxa"/>
        <w:tblInd w:w="-431" w:type="dxa"/>
        <w:tblLayout w:type="fixed"/>
        <w:tblCellMar>
          <w:left w:w="73" w:type="dxa"/>
        </w:tblCellMar>
        <w:tblLook w:val="0000" w:firstRow="0" w:lastRow="0" w:firstColumn="0" w:lastColumn="0" w:noHBand="0" w:noVBand="0"/>
      </w:tblPr>
      <w:tblGrid>
        <w:gridCol w:w="567"/>
        <w:gridCol w:w="6444"/>
        <w:gridCol w:w="4252"/>
      </w:tblGrid>
      <w:tr w:rsidR="00EE3BE8" w:rsidRPr="001C2077" w14:paraId="57C526D0" w14:textId="77777777" w:rsidTr="00F03354">
        <w:trPr>
          <w:trHeight w:val="568"/>
        </w:trPr>
        <w:tc>
          <w:tcPr>
            <w:tcW w:w="567" w:type="dxa"/>
            <w:tcBorders>
              <w:top w:val="single" w:sz="4" w:space="0" w:color="00000A"/>
              <w:left w:val="single" w:sz="4" w:space="0" w:color="00000A"/>
              <w:bottom w:val="single" w:sz="4" w:space="0" w:color="00000A"/>
            </w:tcBorders>
            <w:shd w:val="clear" w:color="auto" w:fill="auto"/>
            <w:vAlign w:val="center"/>
          </w:tcPr>
          <w:p w14:paraId="3AEE5E23" w14:textId="77777777" w:rsidR="00EE3BE8" w:rsidRPr="001C2077" w:rsidRDefault="00EE3BE8" w:rsidP="00EE3BE8">
            <w:pPr>
              <w:jc w:val="center"/>
              <w:rPr>
                <w:rFonts w:eastAsiaTheme="minorHAnsi"/>
                <w:b/>
                <w:lang w:eastAsia="en-US"/>
              </w:rPr>
            </w:pPr>
            <w:r w:rsidRPr="001C2077">
              <w:rPr>
                <w:rFonts w:eastAsiaTheme="minorHAnsi"/>
                <w:b/>
              </w:rPr>
              <w:t>№</w:t>
            </w:r>
          </w:p>
        </w:tc>
        <w:tc>
          <w:tcPr>
            <w:tcW w:w="6444" w:type="dxa"/>
            <w:tcBorders>
              <w:top w:val="single" w:sz="4" w:space="0" w:color="00000A"/>
              <w:left w:val="single" w:sz="4" w:space="0" w:color="00000A"/>
              <w:bottom w:val="single" w:sz="4" w:space="0" w:color="00000A"/>
            </w:tcBorders>
            <w:shd w:val="clear" w:color="auto" w:fill="auto"/>
            <w:vAlign w:val="center"/>
          </w:tcPr>
          <w:p w14:paraId="659E308A" w14:textId="77777777" w:rsidR="00EE3BE8" w:rsidRPr="005A47AA" w:rsidRDefault="00EE3BE8" w:rsidP="00EE3BE8">
            <w:pPr>
              <w:jc w:val="both"/>
              <w:rPr>
                <w:rFonts w:eastAsiaTheme="minorHAnsi"/>
                <w:b/>
                <w:lang w:eastAsia="en-US"/>
              </w:rPr>
            </w:pPr>
            <w:r w:rsidRPr="005A47AA">
              <w:rPr>
                <w:rFonts w:eastAsiaTheme="minorHAnsi"/>
                <w:b/>
              </w:rPr>
              <w:t>Технічні вимоги Замовника до «</w:t>
            </w:r>
            <w:r w:rsidRPr="0033132E">
              <w:rPr>
                <w:rFonts w:eastAsiaTheme="minorHAnsi"/>
                <w:b/>
              </w:rPr>
              <w:t>Люк каналізаційний важкий магістральний типу ТМ, D400, з шарніром, з демпферною прокладкою, з логотипом замовника</w:t>
            </w:r>
            <w:r w:rsidRPr="005A47AA">
              <w:rPr>
                <w:rFonts w:eastAsiaTheme="minorHAnsi"/>
                <w:b/>
              </w:rPr>
              <w:t>»</w:t>
            </w: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B91772" w14:textId="77777777" w:rsidR="00EE3BE8" w:rsidRPr="005A47AA" w:rsidRDefault="00EE3BE8" w:rsidP="00EE3BE8">
            <w:pPr>
              <w:jc w:val="center"/>
              <w:rPr>
                <w:rFonts w:eastAsiaTheme="minorHAnsi"/>
                <w:b/>
                <w:lang w:eastAsia="en-US"/>
              </w:rPr>
            </w:pPr>
            <w:r w:rsidRPr="005A47AA">
              <w:rPr>
                <w:rFonts w:eastAsiaTheme="minorHAnsi"/>
                <w:b/>
                <w:lang w:eastAsia="en-US"/>
              </w:rPr>
              <w:t>Технічні характеристики товару запропонованого Учасником</w:t>
            </w:r>
          </w:p>
        </w:tc>
      </w:tr>
      <w:tr w:rsidR="00EE3BE8" w:rsidRPr="001C2077" w14:paraId="52CD7080" w14:textId="77777777" w:rsidTr="00F03354">
        <w:tc>
          <w:tcPr>
            <w:tcW w:w="567" w:type="dxa"/>
            <w:tcBorders>
              <w:top w:val="single" w:sz="4" w:space="0" w:color="00000A"/>
              <w:left w:val="single" w:sz="4" w:space="0" w:color="00000A"/>
              <w:bottom w:val="single" w:sz="4" w:space="0" w:color="00000A"/>
            </w:tcBorders>
            <w:shd w:val="clear" w:color="auto" w:fill="auto"/>
          </w:tcPr>
          <w:p w14:paraId="416ECE75" w14:textId="77777777" w:rsidR="00EE3BE8" w:rsidRPr="001C2077" w:rsidRDefault="00EE3BE8" w:rsidP="00EE3BE8">
            <w:pPr>
              <w:jc w:val="center"/>
              <w:rPr>
                <w:rFonts w:eastAsiaTheme="minorHAnsi"/>
                <w:lang w:eastAsia="en-US"/>
              </w:rPr>
            </w:pPr>
            <w:r>
              <w:rPr>
                <w:rFonts w:eastAsiaTheme="minorHAnsi"/>
              </w:rPr>
              <w:t>1</w:t>
            </w:r>
          </w:p>
        </w:tc>
        <w:tc>
          <w:tcPr>
            <w:tcW w:w="6444" w:type="dxa"/>
            <w:tcBorders>
              <w:top w:val="single" w:sz="4" w:space="0" w:color="00000A"/>
              <w:left w:val="single" w:sz="4" w:space="0" w:color="00000A"/>
              <w:bottom w:val="single" w:sz="4" w:space="0" w:color="00000A"/>
            </w:tcBorders>
            <w:shd w:val="clear" w:color="auto" w:fill="auto"/>
          </w:tcPr>
          <w:p w14:paraId="52F33C17" w14:textId="77777777" w:rsidR="00EE3BE8" w:rsidRPr="004923B7" w:rsidRDefault="00EE3BE8" w:rsidP="00EE3BE8">
            <w:pPr>
              <w:tabs>
                <w:tab w:val="left" w:pos="4050"/>
                <w:tab w:val="right" w:pos="9355"/>
              </w:tabs>
              <w:jc w:val="both"/>
              <w:rPr>
                <w:lang w:eastAsia="ar-SA"/>
              </w:rPr>
            </w:pPr>
            <w:r w:rsidRPr="004923B7">
              <w:rPr>
                <w:lang w:eastAsia="ar-SA"/>
              </w:rPr>
              <w:t>Матеріал</w:t>
            </w:r>
            <w:r>
              <w:rPr>
                <w:lang w:eastAsia="ar-SA"/>
              </w:rPr>
              <w:t xml:space="preserve"> корпусу та</w:t>
            </w:r>
            <w:r w:rsidRPr="004923B7">
              <w:rPr>
                <w:lang w:eastAsia="ar-SA"/>
              </w:rPr>
              <w:t xml:space="preserve"> </w:t>
            </w:r>
            <w:r>
              <w:rPr>
                <w:lang w:eastAsia="ar-SA"/>
              </w:rPr>
              <w:t xml:space="preserve">кришки </w:t>
            </w:r>
            <w:r w:rsidRPr="004923B7">
              <w:rPr>
                <w:lang w:eastAsia="ar-SA"/>
              </w:rPr>
              <w:t>люка – високоміцний чавун з кулястим графітом ВЧШГ-500-7.</w:t>
            </w: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55132C" w14:textId="77777777" w:rsidR="00EE3BE8" w:rsidRPr="001C2077" w:rsidRDefault="00EE3BE8" w:rsidP="00EE3BE8">
            <w:pPr>
              <w:jc w:val="center"/>
              <w:rPr>
                <w:rFonts w:eastAsiaTheme="minorHAnsi"/>
                <w:lang w:eastAsia="en-US"/>
              </w:rPr>
            </w:pPr>
            <w:r w:rsidRPr="002E73A0">
              <w:rPr>
                <w:b/>
                <w:i/>
                <w:u w:val="single"/>
                <w:lang w:val="ru-RU" w:eastAsia="ar-SA"/>
              </w:rPr>
              <w:t>[</w:t>
            </w:r>
            <w:r w:rsidRPr="001C2077">
              <w:rPr>
                <w:b/>
                <w:i/>
                <w:u w:val="single"/>
                <w:lang w:eastAsia="ar-SA"/>
              </w:rPr>
              <w:t>заповнюється учасником</w:t>
            </w:r>
            <w:r w:rsidRPr="002E73A0">
              <w:rPr>
                <w:b/>
                <w:i/>
                <w:u w:val="single"/>
                <w:lang w:val="ru-RU" w:eastAsia="ar-SA"/>
              </w:rPr>
              <w:t>]</w:t>
            </w:r>
          </w:p>
        </w:tc>
      </w:tr>
      <w:tr w:rsidR="00EE3BE8" w:rsidRPr="001C2077" w14:paraId="53209090" w14:textId="77777777" w:rsidTr="00F03354">
        <w:tc>
          <w:tcPr>
            <w:tcW w:w="567" w:type="dxa"/>
            <w:tcBorders>
              <w:top w:val="single" w:sz="4" w:space="0" w:color="00000A"/>
              <w:left w:val="single" w:sz="4" w:space="0" w:color="00000A"/>
              <w:bottom w:val="single" w:sz="4" w:space="0" w:color="00000A"/>
            </w:tcBorders>
            <w:shd w:val="clear" w:color="auto" w:fill="auto"/>
          </w:tcPr>
          <w:p w14:paraId="2E61BF75" w14:textId="77777777" w:rsidR="00EE3BE8" w:rsidRPr="00E03286" w:rsidRDefault="00EE3BE8" w:rsidP="00EE3BE8">
            <w:pPr>
              <w:jc w:val="center"/>
              <w:rPr>
                <w:rFonts w:eastAsiaTheme="minorHAnsi"/>
              </w:rPr>
            </w:pPr>
            <w:r>
              <w:rPr>
                <w:rFonts w:eastAsiaTheme="minorHAnsi"/>
              </w:rPr>
              <w:t>2</w:t>
            </w:r>
          </w:p>
        </w:tc>
        <w:tc>
          <w:tcPr>
            <w:tcW w:w="6444" w:type="dxa"/>
            <w:tcBorders>
              <w:top w:val="single" w:sz="4" w:space="0" w:color="00000A"/>
              <w:left w:val="single" w:sz="4" w:space="0" w:color="00000A"/>
              <w:bottom w:val="single" w:sz="4" w:space="0" w:color="00000A"/>
            </w:tcBorders>
            <w:shd w:val="clear" w:color="auto" w:fill="auto"/>
          </w:tcPr>
          <w:p w14:paraId="76FAC6FD" w14:textId="77777777" w:rsidR="00EE3BE8" w:rsidRPr="004923B7" w:rsidRDefault="00EE3BE8" w:rsidP="00EE3BE8">
            <w:pPr>
              <w:tabs>
                <w:tab w:val="left" w:pos="4050"/>
                <w:tab w:val="right" w:pos="9355"/>
              </w:tabs>
              <w:jc w:val="both"/>
              <w:rPr>
                <w:lang w:eastAsia="ar-SA"/>
              </w:rPr>
            </w:pPr>
            <w:r w:rsidRPr="004923B7">
              <w:rPr>
                <w:lang w:eastAsia="ar-SA"/>
              </w:rPr>
              <w:t xml:space="preserve">Клас навантаження – </w:t>
            </w:r>
            <w:r w:rsidRPr="005A47AA">
              <w:rPr>
                <w:lang w:val="en-US" w:eastAsia="ar-SA"/>
              </w:rPr>
              <w:t>D400 (40 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0DB0CFCC"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4528513D" w14:textId="77777777" w:rsidTr="00F03354">
        <w:tc>
          <w:tcPr>
            <w:tcW w:w="567" w:type="dxa"/>
            <w:tcBorders>
              <w:top w:val="single" w:sz="4" w:space="0" w:color="00000A"/>
              <w:left w:val="single" w:sz="4" w:space="0" w:color="00000A"/>
              <w:bottom w:val="single" w:sz="4" w:space="0" w:color="00000A"/>
            </w:tcBorders>
            <w:shd w:val="clear" w:color="auto" w:fill="auto"/>
          </w:tcPr>
          <w:p w14:paraId="2356BAC8" w14:textId="77777777" w:rsidR="00EE3BE8" w:rsidRPr="005A47AA" w:rsidRDefault="00EE3BE8" w:rsidP="00EE3BE8">
            <w:pPr>
              <w:jc w:val="center"/>
              <w:rPr>
                <w:rFonts w:eastAsiaTheme="minorHAnsi"/>
              </w:rPr>
            </w:pPr>
            <w:r>
              <w:rPr>
                <w:rFonts w:eastAsiaTheme="minorHAnsi"/>
              </w:rPr>
              <w:t>3</w:t>
            </w:r>
          </w:p>
        </w:tc>
        <w:tc>
          <w:tcPr>
            <w:tcW w:w="6444" w:type="dxa"/>
            <w:tcBorders>
              <w:top w:val="single" w:sz="4" w:space="0" w:color="00000A"/>
              <w:left w:val="single" w:sz="4" w:space="0" w:color="00000A"/>
              <w:bottom w:val="single" w:sz="4" w:space="0" w:color="00000A"/>
            </w:tcBorders>
            <w:shd w:val="clear" w:color="auto" w:fill="auto"/>
          </w:tcPr>
          <w:p w14:paraId="514855A9" w14:textId="77777777" w:rsidR="00EE3BE8" w:rsidRPr="004923B7" w:rsidRDefault="00EE3BE8" w:rsidP="00EE3BE8">
            <w:pPr>
              <w:tabs>
                <w:tab w:val="left" w:pos="4050"/>
                <w:tab w:val="right" w:pos="9355"/>
              </w:tabs>
              <w:jc w:val="both"/>
              <w:rPr>
                <w:lang w:eastAsia="ar-SA"/>
              </w:rPr>
            </w:pPr>
            <w:r w:rsidRPr="00E45575">
              <w:rPr>
                <w:lang w:eastAsia="ar-SA"/>
              </w:rPr>
              <w:t>Між корпусом та кришкою люка наявна демферна прокладка, автоматично залита в корпус, стійка до агресивного середовища. Матеріал - двокомпонентний поліуретан.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5F0B076A"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257A6A11" w14:textId="77777777" w:rsidTr="00F03354">
        <w:tc>
          <w:tcPr>
            <w:tcW w:w="567" w:type="dxa"/>
            <w:tcBorders>
              <w:top w:val="single" w:sz="4" w:space="0" w:color="00000A"/>
              <w:left w:val="single" w:sz="4" w:space="0" w:color="00000A"/>
              <w:bottom w:val="single" w:sz="4" w:space="0" w:color="00000A"/>
            </w:tcBorders>
            <w:shd w:val="clear" w:color="auto" w:fill="auto"/>
          </w:tcPr>
          <w:p w14:paraId="36C161EF" w14:textId="77777777" w:rsidR="00EE3BE8" w:rsidRDefault="00EE3BE8" w:rsidP="00EE3BE8">
            <w:pPr>
              <w:jc w:val="center"/>
              <w:rPr>
                <w:rFonts w:eastAsiaTheme="minorHAnsi"/>
              </w:rPr>
            </w:pPr>
            <w:r>
              <w:rPr>
                <w:rFonts w:eastAsiaTheme="minorHAnsi"/>
              </w:rPr>
              <w:t>5</w:t>
            </w:r>
          </w:p>
        </w:tc>
        <w:tc>
          <w:tcPr>
            <w:tcW w:w="6444" w:type="dxa"/>
            <w:tcBorders>
              <w:top w:val="single" w:sz="4" w:space="0" w:color="00000A"/>
              <w:left w:val="single" w:sz="4" w:space="0" w:color="00000A"/>
              <w:bottom w:val="single" w:sz="4" w:space="0" w:color="00000A"/>
            </w:tcBorders>
            <w:shd w:val="clear" w:color="auto" w:fill="auto"/>
          </w:tcPr>
          <w:p w14:paraId="33D6E052" w14:textId="77777777" w:rsidR="00EE3BE8" w:rsidRPr="00E31BD7" w:rsidRDefault="00EE3BE8" w:rsidP="00EE3BE8">
            <w:pPr>
              <w:tabs>
                <w:tab w:val="left" w:pos="4050"/>
                <w:tab w:val="right" w:pos="9355"/>
              </w:tabs>
              <w:jc w:val="both"/>
              <w:rPr>
                <w:lang w:eastAsia="ar-SA"/>
              </w:rPr>
            </w:pPr>
            <w:r w:rsidRPr="005A47AA">
              <w:rPr>
                <w:lang w:eastAsia="ar-SA"/>
              </w:rPr>
              <w:t>З’єднання кришки та корпусу шарнірне. Кришка фіксується в корпусі за допомогою пальця з аустенітної нержавіючої сталі А2 або А4. Для інспекції колодязя кришка відкривається на 120°, при відкритті на 90° – передбачене автоматичне блокування кришки з метою забезпечення безпеки праці.</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5568831A" w14:textId="77777777" w:rsidR="00EE3BE8" w:rsidRPr="00F26F08" w:rsidRDefault="00EE3BE8" w:rsidP="00EE3BE8">
            <w:pPr>
              <w:jc w:val="center"/>
              <w:rPr>
                <w:b/>
                <w:i/>
                <w:u w:val="single"/>
                <w:lang w:val="ru-RU" w:eastAsia="ar-SA"/>
              </w:rP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0D6A38B7" w14:textId="77777777" w:rsidTr="00F03354">
        <w:tc>
          <w:tcPr>
            <w:tcW w:w="567" w:type="dxa"/>
            <w:tcBorders>
              <w:top w:val="single" w:sz="4" w:space="0" w:color="00000A"/>
              <w:left w:val="single" w:sz="4" w:space="0" w:color="00000A"/>
              <w:bottom w:val="single" w:sz="4" w:space="0" w:color="00000A"/>
            </w:tcBorders>
            <w:shd w:val="clear" w:color="auto" w:fill="auto"/>
          </w:tcPr>
          <w:p w14:paraId="6443DE0C" w14:textId="77777777" w:rsidR="00EE3BE8" w:rsidRPr="001C2077" w:rsidRDefault="00EE3BE8" w:rsidP="00EE3BE8">
            <w:pPr>
              <w:jc w:val="center"/>
              <w:rPr>
                <w:rFonts w:eastAsiaTheme="minorHAnsi"/>
              </w:rPr>
            </w:pPr>
            <w:r>
              <w:rPr>
                <w:rFonts w:eastAsiaTheme="minorHAnsi"/>
              </w:rPr>
              <w:t>6</w:t>
            </w:r>
          </w:p>
        </w:tc>
        <w:tc>
          <w:tcPr>
            <w:tcW w:w="6444" w:type="dxa"/>
            <w:tcBorders>
              <w:top w:val="single" w:sz="4" w:space="0" w:color="00000A"/>
              <w:left w:val="single" w:sz="4" w:space="0" w:color="00000A"/>
              <w:bottom w:val="single" w:sz="4" w:space="0" w:color="00000A"/>
            </w:tcBorders>
            <w:shd w:val="clear" w:color="auto" w:fill="auto"/>
          </w:tcPr>
          <w:p w14:paraId="1AAA6454" w14:textId="77777777" w:rsidR="00EE3BE8" w:rsidRPr="00E31BD7" w:rsidRDefault="00EE3BE8" w:rsidP="00EE3BE8">
            <w:pPr>
              <w:tabs>
                <w:tab w:val="left" w:pos="4050"/>
                <w:tab w:val="right" w:pos="9355"/>
              </w:tabs>
              <w:jc w:val="both"/>
              <w:rPr>
                <w:lang w:eastAsia="ar-SA"/>
              </w:rPr>
            </w:pPr>
            <w:r w:rsidRPr="005A47AA">
              <w:rPr>
                <w:lang w:eastAsia="ar-SA"/>
              </w:rPr>
              <w:t>Люк повинен бути обладнаним трьохточковим пружинним запірним пристроєм – системою монолітно відлитих з кришкою та з корпусом  додаткових елементів для фіксації та блокування кришки в корпусі.</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15D7A88F"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2EF69AF6" w14:textId="77777777" w:rsidTr="00F03354">
        <w:tc>
          <w:tcPr>
            <w:tcW w:w="567" w:type="dxa"/>
            <w:tcBorders>
              <w:top w:val="single" w:sz="4" w:space="0" w:color="00000A"/>
              <w:left w:val="single" w:sz="4" w:space="0" w:color="00000A"/>
              <w:bottom w:val="single" w:sz="4" w:space="0" w:color="00000A"/>
            </w:tcBorders>
            <w:shd w:val="clear" w:color="auto" w:fill="auto"/>
          </w:tcPr>
          <w:p w14:paraId="3F0E71E3" w14:textId="77777777" w:rsidR="00EE3BE8" w:rsidRDefault="00EE3BE8" w:rsidP="00EE3BE8">
            <w:pPr>
              <w:jc w:val="center"/>
              <w:rPr>
                <w:rFonts w:eastAsiaTheme="minorHAnsi"/>
              </w:rPr>
            </w:pPr>
            <w:r>
              <w:rPr>
                <w:rFonts w:eastAsiaTheme="minorHAnsi"/>
              </w:rPr>
              <w:t>7</w:t>
            </w:r>
          </w:p>
        </w:tc>
        <w:tc>
          <w:tcPr>
            <w:tcW w:w="6444" w:type="dxa"/>
            <w:tcBorders>
              <w:top w:val="single" w:sz="4" w:space="0" w:color="00000A"/>
              <w:left w:val="single" w:sz="4" w:space="0" w:color="00000A"/>
              <w:bottom w:val="single" w:sz="4" w:space="0" w:color="00000A"/>
            </w:tcBorders>
            <w:shd w:val="clear" w:color="auto" w:fill="auto"/>
          </w:tcPr>
          <w:p w14:paraId="2833EE27" w14:textId="77777777" w:rsidR="00EE3BE8" w:rsidRPr="00E31BD7" w:rsidRDefault="00EE3BE8" w:rsidP="00EE3BE8">
            <w:pPr>
              <w:tabs>
                <w:tab w:val="left" w:pos="4334"/>
              </w:tabs>
              <w:jc w:val="both"/>
              <w:rPr>
                <w:lang w:eastAsia="ar-SA"/>
              </w:rPr>
            </w:pPr>
            <w:r w:rsidRPr="005A47AA">
              <w:rPr>
                <w:lang w:eastAsia="ar-SA"/>
              </w:rPr>
              <w:t>Люк повинен бути обладнаним спеціальним газовідвідним отвором для газоаналізатора (перевірка на загазованість колодязя).</w:t>
            </w:r>
            <w:r>
              <w:rPr>
                <w:lang w:eastAsia="ar-SA"/>
              </w:rPr>
              <w:tab/>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6B441C17" w14:textId="77777777" w:rsidR="00EE3BE8" w:rsidRPr="00F26F08" w:rsidRDefault="00EE3BE8" w:rsidP="00EE3BE8">
            <w:pPr>
              <w:jc w:val="center"/>
              <w:rPr>
                <w:b/>
                <w:i/>
                <w:u w:val="single"/>
                <w:lang w:val="ru-RU" w:eastAsia="ar-SA"/>
              </w:rP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77FB38EF" w14:textId="77777777" w:rsidTr="00F03354">
        <w:tc>
          <w:tcPr>
            <w:tcW w:w="567" w:type="dxa"/>
            <w:tcBorders>
              <w:top w:val="single" w:sz="4" w:space="0" w:color="00000A"/>
              <w:left w:val="single" w:sz="4" w:space="0" w:color="00000A"/>
              <w:bottom w:val="single" w:sz="4" w:space="0" w:color="00000A"/>
            </w:tcBorders>
            <w:shd w:val="clear" w:color="auto" w:fill="auto"/>
          </w:tcPr>
          <w:p w14:paraId="45A3ABE7" w14:textId="77777777" w:rsidR="00EE3BE8" w:rsidRPr="001C2077" w:rsidRDefault="00EE3BE8" w:rsidP="00EE3BE8">
            <w:pPr>
              <w:jc w:val="center"/>
              <w:rPr>
                <w:rFonts w:eastAsiaTheme="minorHAnsi"/>
              </w:rPr>
            </w:pPr>
            <w:r>
              <w:rPr>
                <w:rFonts w:eastAsiaTheme="minorHAnsi"/>
              </w:rPr>
              <w:t>7</w:t>
            </w:r>
          </w:p>
        </w:tc>
        <w:tc>
          <w:tcPr>
            <w:tcW w:w="6444" w:type="dxa"/>
            <w:tcBorders>
              <w:top w:val="single" w:sz="4" w:space="0" w:color="00000A"/>
              <w:left w:val="single" w:sz="4" w:space="0" w:color="00000A"/>
              <w:bottom w:val="single" w:sz="4" w:space="0" w:color="00000A"/>
            </w:tcBorders>
            <w:shd w:val="clear" w:color="auto" w:fill="auto"/>
          </w:tcPr>
          <w:p w14:paraId="3306A345" w14:textId="77777777" w:rsidR="00EE3BE8" w:rsidRPr="00E31BD7" w:rsidRDefault="00EE3BE8" w:rsidP="00EE3BE8">
            <w:pPr>
              <w:tabs>
                <w:tab w:val="left" w:pos="4050"/>
                <w:tab w:val="right" w:pos="9355"/>
              </w:tabs>
              <w:jc w:val="both"/>
              <w:rPr>
                <w:lang w:eastAsia="ar-SA"/>
              </w:rPr>
            </w:pPr>
            <w:r w:rsidRPr="00E31BD7">
              <w:rPr>
                <w:lang w:eastAsia="ar-SA"/>
              </w:rPr>
              <w:t>Відповідність стандарту - ДСТУ Б.В.2.5-26:2005</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20B26C8E"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259204C0" w14:textId="77777777" w:rsidTr="00F03354">
        <w:tc>
          <w:tcPr>
            <w:tcW w:w="567" w:type="dxa"/>
            <w:tcBorders>
              <w:top w:val="single" w:sz="4" w:space="0" w:color="00000A"/>
              <w:left w:val="single" w:sz="4" w:space="0" w:color="00000A"/>
              <w:bottom w:val="single" w:sz="4" w:space="0" w:color="00000A"/>
            </w:tcBorders>
            <w:shd w:val="clear" w:color="auto" w:fill="auto"/>
          </w:tcPr>
          <w:p w14:paraId="7BC40F3F" w14:textId="77777777" w:rsidR="00EE3BE8" w:rsidRPr="001C2077" w:rsidRDefault="00EE3BE8" w:rsidP="00EE3BE8">
            <w:pPr>
              <w:jc w:val="center"/>
              <w:rPr>
                <w:rFonts w:eastAsiaTheme="minorHAnsi"/>
              </w:rPr>
            </w:pPr>
            <w:r>
              <w:rPr>
                <w:rFonts w:eastAsiaTheme="minorHAnsi"/>
              </w:rPr>
              <w:t>8</w:t>
            </w:r>
          </w:p>
        </w:tc>
        <w:tc>
          <w:tcPr>
            <w:tcW w:w="6444" w:type="dxa"/>
            <w:tcBorders>
              <w:top w:val="single" w:sz="4" w:space="0" w:color="00000A"/>
              <w:left w:val="single" w:sz="4" w:space="0" w:color="00000A"/>
              <w:bottom w:val="single" w:sz="4" w:space="0" w:color="00000A"/>
            </w:tcBorders>
            <w:shd w:val="clear" w:color="auto" w:fill="auto"/>
          </w:tcPr>
          <w:p w14:paraId="2B89EFC8" w14:textId="77777777" w:rsidR="00EE3BE8" w:rsidRPr="00E31BD7" w:rsidRDefault="00EE3BE8" w:rsidP="00EE3BE8">
            <w:pPr>
              <w:tabs>
                <w:tab w:val="left" w:pos="4050"/>
                <w:tab w:val="right" w:pos="9355"/>
              </w:tabs>
              <w:jc w:val="both"/>
              <w:rPr>
                <w:lang w:eastAsia="ar-SA"/>
              </w:rPr>
            </w:pPr>
            <w:r w:rsidRPr="00E31BD7">
              <w:rPr>
                <w:lang w:eastAsia="ar-SA"/>
              </w:rPr>
              <w:t xml:space="preserve">Внутрішній діаметр корпусу: не менше </w:t>
            </w:r>
            <w:r>
              <w:rPr>
                <w:lang w:eastAsia="ar-SA"/>
              </w:rPr>
              <w:t>6</w:t>
            </w:r>
            <w:r w:rsidRPr="00E31BD7">
              <w:rPr>
                <w:lang w:eastAsia="ar-SA"/>
              </w:rPr>
              <w:t>00 мм.</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65C083ED"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129B597F" w14:textId="77777777" w:rsidTr="00F03354">
        <w:tc>
          <w:tcPr>
            <w:tcW w:w="567" w:type="dxa"/>
            <w:tcBorders>
              <w:top w:val="single" w:sz="4" w:space="0" w:color="00000A"/>
              <w:left w:val="single" w:sz="4" w:space="0" w:color="00000A"/>
              <w:bottom w:val="single" w:sz="4" w:space="0" w:color="00000A"/>
            </w:tcBorders>
            <w:shd w:val="clear" w:color="auto" w:fill="auto"/>
          </w:tcPr>
          <w:p w14:paraId="6DCCF192" w14:textId="77777777" w:rsidR="00EE3BE8" w:rsidRPr="001C2077" w:rsidRDefault="00EE3BE8" w:rsidP="00EE3BE8">
            <w:pPr>
              <w:jc w:val="center"/>
              <w:rPr>
                <w:rFonts w:eastAsiaTheme="minorHAnsi"/>
              </w:rPr>
            </w:pPr>
            <w:r>
              <w:rPr>
                <w:rFonts w:eastAsiaTheme="minorHAnsi"/>
              </w:rPr>
              <w:t>9</w:t>
            </w:r>
          </w:p>
        </w:tc>
        <w:tc>
          <w:tcPr>
            <w:tcW w:w="6444" w:type="dxa"/>
            <w:tcBorders>
              <w:top w:val="single" w:sz="4" w:space="0" w:color="00000A"/>
              <w:left w:val="single" w:sz="4" w:space="0" w:color="00000A"/>
              <w:bottom w:val="single" w:sz="4" w:space="0" w:color="00000A"/>
            </w:tcBorders>
            <w:shd w:val="clear" w:color="auto" w:fill="auto"/>
          </w:tcPr>
          <w:p w14:paraId="6A5C543D" w14:textId="77777777" w:rsidR="00EE3BE8" w:rsidRPr="00E31BD7" w:rsidRDefault="00EE3BE8" w:rsidP="00EE3BE8">
            <w:pPr>
              <w:tabs>
                <w:tab w:val="left" w:pos="4050"/>
                <w:tab w:val="right" w:pos="9355"/>
              </w:tabs>
              <w:jc w:val="both"/>
              <w:rPr>
                <w:lang w:eastAsia="ar-SA"/>
              </w:rPr>
            </w:pPr>
            <w:r w:rsidRPr="00E31BD7">
              <w:rPr>
                <w:lang w:eastAsia="ar-SA"/>
              </w:rPr>
              <w:t xml:space="preserve">Висота корпусу: </w:t>
            </w:r>
            <w:r>
              <w:rPr>
                <w:lang w:eastAsia="ar-SA"/>
              </w:rPr>
              <w:t>10</w:t>
            </w:r>
            <w:r w:rsidRPr="00E31BD7">
              <w:rPr>
                <w:lang w:eastAsia="ar-SA"/>
              </w:rPr>
              <w:t>0 мм.</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73189F12"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082016DB" w14:textId="77777777" w:rsidTr="00F03354">
        <w:tc>
          <w:tcPr>
            <w:tcW w:w="567" w:type="dxa"/>
            <w:tcBorders>
              <w:top w:val="single" w:sz="4" w:space="0" w:color="00000A"/>
              <w:left w:val="single" w:sz="4" w:space="0" w:color="00000A"/>
              <w:bottom w:val="single" w:sz="4" w:space="0" w:color="00000A"/>
            </w:tcBorders>
            <w:shd w:val="clear" w:color="auto" w:fill="auto"/>
          </w:tcPr>
          <w:p w14:paraId="6CC51C99" w14:textId="77777777" w:rsidR="00EE3BE8" w:rsidRPr="001C2077" w:rsidRDefault="00EE3BE8" w:rsidP="00EE3BE8">
            <w:pPr>
              <w:jc w:val="center"/>
              <w:rPr>
                <w:rFonts w:eastAsiaTheme="minorHAnsi"/>
              </w:rPr>
            </w:pPr>
            <w:r>
              <w:rPr>
                <w:rFonts w:eastAsiaTheme="minorHAnsi"/>
              </w:rPr>
              <w:t>10</w:t>
            </w:r>
          </w:p>
        </w:tc>
        <w:tc>
          <w:tcPr>
            <w:tcW w:w="6444" w:type="dxa"/>
            <w:tcBorders>
              <w:top w:val="single" w:sz="4" w:space="0" w:color="00000A"/>
              <w:left w:val="single" w:sz="4" w:space="0" w:color="00000A"/>
              <w:bottom w:val="single" w:sz="4" w:space="0" w:color="00000A"/>
            </w:tcBorders>
            <w:shd w:val="clear" w:color="auto" w:fill="auto"/>
          </w:tcPr>
          <w:p w14:paraId="60E71403" w14:textId="77777777" w:rsidR="00EE3BE8" w:rsidRPr="00E31BD7" w:rsidRDefault="00EE3BE8" w:rsidP="00EE3BE8">
            <w:pPr>
              <w:tabs>
                <w:tab w:val="left" w:pos="4050"/>
                <w:tab w:val="right" w:pos="9355"/>
              </w:tabs>
              <w:jc w:val="both"/>
              <w:rPr>
                <w:lang w:eastAsia="ar-SA"/>
              </w:rPr>
            </w:pPr>
            <w:r w:rsidRPr="00E31BD7">
              <w:rPr>
                <w:lang w:eastAsia="ar-SA"/>
              </w:rPr>
              <w:t xml:space="preserve">На кришці люка повинна бути розміщена шляхом відливання інформація про виробника, відповідність стандарту, клас навантаження та серійний номер партії. </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1BF7AFCD"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045396CC" w14:textId="77777777" w:rsidTr="00F03354">
        <w:tc>
          <w:tcPr>
            <w:tcW w:w="567" w:type="dxa"/>
            <w:tcBorders>
              <w:top w:val="single" w:sz="4" w:space="0" w:color="00000A"/>
              <w:left w:val="single" w:sz="4" w:space="0" w:color="00000A"/>
              <w:bottom w:val="single" w:sz="4" w:space="0" w:color="00000A"/>
            </w:tcBorders>
            <w:shd w:val="clear" w:color="auto" w:fill="auto"/>
          </w:tcPr>
          <w:p w14:paraId="521978B2" w14:textId="77777777" w:rsidR="00EE3BE8" w:rsidRDefault="00EE3BE8" w:rsidP="00EE3BE8">
            <w:pPr>
              <w:jc w:val="center"/>
              <w:rPr>
                <w:rFonts w:eastAsiaTheme="minorHAnsi"/>
              </w:rPr>
            </w:pPr>
            <w:r>
              <w:rPr>
                <w:rFonts w:eastAsiaTheme="minorHAnsi"/>
              </w:rPr>
              <w:t>11</w:t>
            </w:r>
          </w:p>
        </w:tc>
        <w:tc>
          <w:tcPr>
            <w:tcW w:w="6444" w:type="dxa"/>
            <w:tcBorders>
              <w:top w:val="single" w:sz="4" w:space="0" w:color="00000A"/>
              <w:left w:val="single" w:sz="4" w:space="0" w:color="00000A"/>
              <w:bottom w:val="single" w:sz="4" w:space="0" w:color="00000A"/>
            </w:tcBorders>
            <w:shd w:val="clear" w:color="auto" w:fill="auto"/>
          </w:tcPr>
          <w:p w14:paraId="363813CA" w14:textId="77777777" w:rsidR="00EE3BE8" w:rsidRPr="00E31BD7" w:rsidRDefault="00EE3BE8" w:rsidP="00EE3BE8">
            <w:pPr>
              <w:tabs>
                <w:tab w:val="left" w:pos="4050"/>
                <w:tab w:val="right" w:pos="9355"/>
              </w:tabs>
              <w:jc w:val="both"/>
              <w:rPr>
                <w:lang w:eastAsia="ar-SA"/>
              </w:rPr>
            </w:pPr>
            <w:r w:rsidRPr="00993DAB">
              <w:t>На кришці люка шляхом відливання повинен бути розміщений узгоджений з замовником логотип.</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205BFF08" w14:textId="77777777" w:rsidR="00EE3BE8" w:rsidRPr="00F26F08" w:rsidRDefault="00EE3BE8" w:rsidP="00EE3BE8">
            <w:pPr>
              <w:jc w:val="center"/>
              <w:rPr>
                <w:b/>
                <w:i/>
                <w:u w:val="single"/>
                <w:lang w:val="ru-RU" w:eastAsia="ar-SA"/>
              </w:rP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74847CD4" w14:textId="77777777" w:rsidTr="00F03354">
        <w:tc>
          <w:tcPr>
            <w:tcW w:w="567" w:type="dxa"/>
            <w:tcBorders>
              <w:top w:val="single" w:sz="4" w:space="0" w:color="00000A"/>
              <w:left w:val="single" w:sz="4" w:space="0" w:color="00000A"/>
              <w:bottom w:val="single" w:sz="4" w:space="0" w:color="00000A"/>
            </w:tcBorders>
            <w:shd w:val="clear" w:color="auto" w:fill="auto"/>
          </w:tcPr>
          <w:p w14:paraId="15CCCF21" w14:textId="77777777" w:rsidR="00EE3BE8" w:rsidRPr="001C2077" w:rsidRDefault="00EE3BE8" w:rsidP="00EE3BE8">
            <w:pPr>
              <w:jc w:val="center"/>
              <w:rPr>
                <w:rFonts w:eastAsiaTheme="minorHAnsi"/>
              </w:rPr>
            </w:pPr>
            <w:r>
              <w:rPr>
                <w:rFonts w:eastAsiaTheme="minorHAnsi"/>
              </w:rPr>
              <w:t>12</w:t>
            </w:r>
          </w:p>
        </w:tc>
        <w:tc>
          <w:tcPr>
            <w:tcW w:w="6444" w:type="dxa"/>
            <w:tcBorders>
              <w:top w:val="single" w:sz="4" w:space="0" w:color="00000A"/>
              <w:left w:val="single" w:sz="4" w:space="0" w:color="00000A"/>
              <w:bottom w:val="single" w:sz="4" w:space="0" w:color="00000A"/>
            </w:tcBorders>
            <w:shd w:val="clear" w:color="auto" w:fill="auto"/>
          </w:tcPr>
          <w:p w14:paraId="6D32CF3F" w14:textId="77777777" w:rsidR="00EE3BE8" w:rsidRPr="00F60FBB" w:rsidRDefault="00EE3BE8" w:rsidP="00EE3BE8">
            <w:pPr>
              <w:pStyle w:val="af5"/>
              <w:tabs>
                <w:tab w:val="left" w:pos="4050"/>
                <w:tab w:val="right" w:pos="9355"/>
              </w:tabs>
              <w:spacing w:after="0" w:line="240" w:lineRule="auto"/>
              <w:ind w:left="0"/>
              <w:jc w:val="both"/>
              <w:rPr>
                <w:sz w:val="24"/>
                <w:szCs w:val="24"/>
                <w:lang w:eastAsia="ar-SA"/>
              </w:rPr>
            </w:pPr>
            <w:r w:rsidRPr="004923B7">
              <w:rPr>
                <w:sz w:val="24"/>
                <w:szCs w:val="24"/>
                <w:lang w:eastAsia="ar-SA"/>
              </w:rPr>
              <w:t xml:space="preserve">Гарантійний термін – </w:t>
            </w:r>
            <w:r>
              <w:rPr>
                <w:sz w:val="24"/>
                <w:szCs w:val="24"/>
                <w:lang w:val="en-US" w:eastAsia="ar-SA"/>
              </w:rPr>
              <w:t xml:space="preserve">3 </w:t>
            </w:r>
            <w:r>
              <w:rPr>
                <w:sz w:val="24"/>
                <w:szCs w:val="24"/>
                <w:lang w:eastAsia="ar-SA"/>
              </w:rPr>
              <w:t xml:space="preserve">роки з дати введення в експлуатацію, але  </w:t>
            </w:r>
            <w:r w:rsidRPr="005172DA">
              <w:rPr>
                <w:sz w:val="24"/>
                <w:szCs w:val="24"/>
                <w:lang w:eastAsia="ar-SA"/>
              </w:rPr>
              <w:t>не менше 5 років</w:t>
            </w:r>
            <w:r>
              <w:rPr>
                <w:sz w:val="24"/>
                <w:szCs w:val="24"/>
                <w:lang w:eastAsia="ar-SA"/>
              </w:rPr>
              <w:t xml:space="preserve"> з дати відвантаження</w:t>
            </w:r>
            <w:r w:rsidRPr="00D909A4">
              <w:rPr>
                <w:sz w:val="24"/>
                <w:szCs w:val="24"/>
                <w:lang w:eastAsia="ar-SA"/>
              </w:rPr>
              <w:t>.</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51458ECF"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bl>
    <w:p w14:paraId="19B5C4DC" w14:textId="77777777" w:rsidR="00EE3BE8" w:rsidRDefault="00EE3BE8" w:rsidP="00EE3BE8">
      <w:pPr>
        <w:ind w:right="-142"/>
      </w:pPr>
    </w:p>
    <w:p w14:paraId="6D4DD880" w14:textId="77777777" w:rsidR="00EE3BE8" w:rsidRPr="001C2077" w:rsidRDefault="00EE3BE8" w:rsidP="00EE3BE8">
      <w:pPr>
        <w:jc w:val="both"/>
        <w:rPr>
          <w:rFonts w:eastAsiaTheme="minorHAnsi"/>
          <w:lang w:eastAsia="en-US"/>
        </w:rPr>
      </w:pPr>
      <w:r w:rsidRPr="00E31BD7">
        <w:rPr>
          <w:rFonts w:eastAsiaTheme="minorHAnsi"/>
          <w:lang w:eastAsia="en-US"/>
        </w:rPr>
        <w:t>3.</w:t>
      </w:r>
      <w:r>
        <w:rPr>
          <w:rFonts w:eastAsiaTheme="minorHAnsi"/>
          <w:lang w:val="en-US" w:eastAsia="en-US"/>
        </w:rPr>
        <w:t>1</w:t>
      </w:r>
      <w:r>
        <w:rPr>
          <w:rFonts w:eastAsiaTheme="minorHAnsi"/>
          <w:lang w:eastAsia="en-US"/>
        </w:rPr>
        <w:t>3</w:t>
      </w:r>
      <w:r w:rsidRPr="00E31BD7">
        <w:rPr>
          <w:rFonts w:eastAsiaTheme="minorHAnsi"/>
          <w:lang w:eastAsia="en-US"/>
        </w:rPr>
        <w:t xml:space="preserve">. Довідку за зразком нижче, у якій Учаснику необхідно заповнити поля </w:t>
      </w:r>
      <w:r w:rsidRPr="00E31BD7">
        <w:rPr>
          <w:rFonts w:eastAsiaTheme="minorHAnsi"/>
          <w:b/>
          <w:i/>
          <w:u w:val="single"/>
          <w:lang w:eastAsia="en-US"/>
        </w:rPr>
        <w:t>«[заповнюється учасником</w:t>
      </w:r>
      <w:r w:rsidRPr="001C2077">
        <w:rPr>
          <w:rFonts w:eastAsiaTheme="minorHAnsi"/>
          <w:b/>
          <w:i/>
          <w:u w:val="single"/>
          <w:lang w:eastAsia="en-US"/>
        </w:rPr>
        <w:t>]</w:t>
      </w:r>
      <w:r w:rsidRPr="001C2077">
        <w:rPr>
          <w:rFonts w:eastAsiaTheme="minorHAnsi"/>
          <w:lang w:eastAsia="en-US"/>
        </w:rPr>
        <w:t>»:</w:t>
      </w:r>
    </w:p>
    <w:tbl>
      <w:tblPr>
        <w:tblW w:w="11263" w:type="dxa"/>
        <w:tblInd w:w="-431" w:type="dxa"/>
        <w:tblLayout w:type="fixed"/>
        <w:tblCellMar>
          <w:left w:w="73" w:type="dxa"/>
        </w:tblCellMar>
        <w:tblLook w:val="0000" w:firstRow="0" w:lastRow="0" w:firstColumn="0" w:lastColumn="0" w:noHBand="0" w:noVBand="0"/>
      </w:tblPr>
      <w:tblGrid>
        <w:gridCol w:w="567"/>
        <w:gridCol w:w="6444"/>
        <w:gridCol w:w="4252"/>
      </w:tblGrid>
      <w:tr w:rsidR="00EE3BE8" w:rsidRPr="001C2077" w14:paraId="5C4928CE" w14:textId="77777777" w:rsidTr="00F03354">
        <w:trPr>
          <w:trHeight w:val="568"/>
        </w:trPr>
        <w:tc>
          <w:tcPr>
            <w:tcW w:w="567" w:type="dxa"/>
            <w:tcBorders>
              <w:top w:val="single" w:sz="4" w:space="0" w:color="00000A"/>
              <w:left w:val="single" w:sz="4" w:space="0" w:color="00000A"/>
              <w:bottom w:val="single" w:sz="4" w:space="0" w:color="00000A"/>
            </w:tcBorders>
            <w:shd w:val="clear" w:color="auto" w:fill="auto"/>
            <w:vAlign w:val="center"/>
          </w:tcPr>
          <w:p w14:paraId="5E77A99F" w14:textId="77777777" w:rsidR="00EE3BE8" w:rsidRPr="001C2077" w:rsidRDefault="00EE3BE8" w:rsidP="00EE3BE8">
            <w:pPr>
              <w:jc w:val="center"/>
              <w:rPr>
                <w:rFonts w:eastAsiaTheme="minorHAnsi"/>
                <w:b/>
                <w:lang w:eastAsia="en-US"/>
              </w:rPr>
            </w:pPr>
            <w:r w:rsidRPr="001C2077">
              <w:rPr>
                <w:rFonts w:eastAsiaTheme="minorHAnsi"/>
                <w:b/>
              </w:rPr>
              <w:lastRenderedPageBreak/>
              <w:t>№</w:t>
            </w:r>
          </w:p>
        </w:tc>
        <w:tc>
          <w:tcPr>
            <w:tcW w:w="6444" w:type="dxa"/>
            <w:tcBorders>
              <w:top w:val="single" w:sz="4" w:space="0" w:color="00000A"/>
              <w:left w:val="single" w:sz="4" w:space="0" w:color="00000A"/>
              <w:bottom w:val="single" w:sz="4" w:space="0" w:color="00000A"/>
            </w:tcBorders>
            <w:shd w:val="clear" w:color="auto" w:fill="auto"/>
            <w:vAlign w:val="center"/>
          </w:tcPr>
          <w:p w14:paraId="2FB3342C" w14:textId="77777777" w:rsidR="00EE3BE8" w:rsidRPr="005A47AA" w:rsidRDefault="00EE3BE8" w:rsidP="00EE3BE8">
            <w:pPr>
              <w:jc w:val="both"/>
              <w:rPr>
                <w:rFonts w:eastAsiaTheme="minorHAnsi"/>
                <w:b/>
                <w:lang w:eastAsia="en-US"/>
              </w:rPr>
            </w:pPr>
            <w:r w:rsidRPr="005A47AA">
              <w:rPr>
                <w:rFonts w:eastAsiaTheme="minorHAnsi"/>
                <w:b/>
              </w:rPr>
              <w:t>Технічні вимоги Замовника до «</w:t>
            </w:r>
            <w:r w:rsidRPr="00FC7603">
              <w:rPr>
                <w:rFonts w:eastAsiaTheme="minorHAnsi"/>
                <w:b/>
              </w:rPr>
              <w:t>Люк каналізаційний важкий магістральний типу ТМ, D400 з плаваючим корпусом, з шарніром, з демпферною прокладкою</w:t>
            </w:r>
            <w:r w:rsidRPr="005A47AA">
              <w:rPr>
                <w:rFonts w:eastAsiaTheme="minorHAnsi"/>
                <w:b/>
              </w:rPr>
              <w:t>»</w:t>
            </w: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E535AF" w14:textId="77777777" w:rsidR="00EE3BE8" w:rsidRPr="005A47AA" w:rsidRDefault="00EE3BE8" w:rsidP="00EE3BE8">
            <w:pPr>
              <w:jc w:val="center"/>
              <w:rPr>
                <w:rFonts w:eastAsiaTheme="minorHAnsi"/>
                <w:b/>
                <w:lang w:eastAsia="en-US"/>
              </w:rPr>
            </w:pPr>
            <w:r w:rsidRPr="005A47AA">
              <w:rPr>
                <w:rFonts w:eastAsiaTheme="minorHAnsi"/>
                <w:b/>
                <w:lang w:eastAsia="en-US"/>
              </w:rPr>
              <w:t>Технічні характеристики товару запропонованого Учасником</w:t>
            </w:r>
          </w:p>
        </w:tc>
      </w:tr>
      <w:tr w:rsidR="00EE3BE8" w:rsidRPr="001C2077" w14:paraId="19C21E5B" w14:textId="77777777" w:rsidTr="00F03354">
        <w:tc>
          <w:tcPr>
            <w:tcW w:w="567" w:type="dxa"/>
            <w:tcBorders>
              <w:top w:val="single" w:sz="4" w:space="0" w:color="00000A"/>
              <w:left w:val="single" w:sz="4" w:space="0" w:color="00000A"/>
              <w:bottom w:val="single" w:sz="4" w:space="0" w:color="00000A"/>
            </w:tcBorders>
            <w:shd w:val="clear" w:color="auto" w:fill="auto"/>
          </w:tcPr>
          <w:p w14:paraId="7DAF4372" w14:textId="77777777" w:rsidR="00EE3BE8" w:rsidRPr="001C2077" w:rsidRDefault="00EE3BE8" w:rsidP="00EE3BE8">
            <w:pPr>
              <w:jc w:val="center"/>
              <w:rPr>
                <w:rFonts w:eastAsiaTheme="minorHAnsi"/>
                <w:lang w:eastAsia="en-US"/>
              </w:rPr>
            </w:pPr>
            <w:r>
              <w:rPr>
                <w:rFonts w:eastAsiaTheme="minorHAnsi"/>
              </w:rPr>
              <w:t>1</w:t>
            </w:r>
          </w:p>
        </w:tc>
        <w:tc>
          <w:tcPr>
            <w:tcW w:w="6444" w:type="dxa"/>
            <w:tcBorders>
              <w:top w:val="single" w:sz="4" w:space="0" w:color="00000A"/>
              <w:left w:val="single" w:sz="4" w:space="0" w:color="00000A"/>
              <w:bottom w:val="single" w:sz="4" w:space="0" w:color="00000A"/>
            </w:tcBorders>
            <w:shd w:val="clear" w:color="auto" w:fill="auto"/>
          </w:tcPr>
          <w:p w14:paraId="47BB59BC" w14:textId="77777777" w:rsidR="00EE3BE8" w:rsidRPr="004923B7" w:rsidRDefault="00EE3BE8" w:rsidP="00EE3BE8">
            <w:pPr>
              <w:tabs>
                <w:tab w:val="left" w:pos="4050"/>
                <w:tab w:val="right" w:pos="9355"/>
              </w:tabs>
              <w:jc w:val="both"/>
              <w:rPr>
                <w:lang w:eastAsia="ar-SA"/>
              </w:rPr>
            </w:pPr>
            <w:r w:rsidRPr="004923B7">
              <w:rPr>
                <w:lang w:eastAsia="ar-SA"/>
              </w:rPr>
              <w:t>Матеріал</w:t>
            </w:r>
            <w:r>
              <w:rPr>
                <w:lang w:eastAsia="ar-SA"/>
              </w:rPr>
              <w:t xml:space="preserve"> корпусу та</w:t>
            </w:r>
            <w:r w:rsidRPr="004923B7">
              <w:rPr>
                <w:lang w:eastAsia="ar-SA"/>
              </w:rPr>
              <w:t xml:space="preserve"> </w:t>
            </w:r>
            <w:r>
              <w:rPr>
                <w:lang w:eastAsia="ar-SA"/>
              </w:rPr>
              <w:t xml:space="preserve">кришки </w:t>
            </w:r>
            <w:r w:rsidRPr="004923B7">
              <w:rPr>
                <w:lang w:eastAsia="ar-SA"/>
              </w:rPr>
              <w:t>люка – високоміцний чавун з кулястим графітом ВЧШГ-500-7.</w:t>
            </w:r>
          </w:p>
        </w:tc>
        <w:tc>
          <w:tcPr>
            <w:tcW w:w="42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6E5BBB" w14:textId="77777777" w:rsidR="00EE3BE8" w:rsidRPr="001C2077" w:rsidRDefault="00EE3BE8" w:rsidP="00EE3BE8">
            <w:pPr>
              <w:jc w:val="center"/>
              <w:rPr>
                <w:rFonts w:eastAsiaTheme="minorHAnsi"/>
                <w:lang w:eastAsia="en-US"/>
              </w:rPr>
            </w:pPr>
            <w:r w:rsidRPr="002E73A0">
              <w:rPr>
                <w:b/>
                <w:i/>
                <w:u w:val="single"/>
                <w:lang w:val="ru-RU" w:eastAsia="ar-SA"/>
              </w:rPr>
              <w:t>[</w:t>
            </w:r>
            <w:r w:rsidRPr="001C2077">
              <w:rPr>
                <w:b/>
                <w:i/>
                <w:u w:val="single"/>
                <w:lang w:eastAsia="ar-SA"/>
              </w:rPr>
              <w:t>заповнюється учасником</w:t>
            </w:r>
            <w:r w:rsidRPr="002E73A0">
              <w:rPr>
                <w:b/>
                <w:i/>
                <w:u w:val="single"/>
                <w:lang w:val="ru-RU" w:eastAsia="ar-SA"/>
              </w:rPr>
              <w:t>]</w:t>
            </w:r>
          </w:p>
        </w:tc>
      </w:tr>
      <w:tr w:rsidR="00EE3BE8" w:rsidRPr="001C2077" w14:paraId="7208C010" w14:textId="77777777" w:rsidTr="00F03354">
        <w:tc>
          <w:tcPr>
            <w:tcW w:w="567" w:type="dxa"/>
            <w:tcBorders>
              <w:top w:val="single" w:sz="4" w:space="0" w:color="00000A"/>
              <w:left w:val="single" w:sz="4" w:space="0" w:color="00000A"/>
              <w:bottom w:val="single" w:sz="4" w:space="0" w:color="00000A"/>
            </w:tcBorders>
            <w:shd w:val="clear" w:color="auto" w:fill="auto"/>
          </w:tcPr>
          <w:p w14:paraId="471341A1" w14:textId="77777777" w:rsidR="00EE3BE8" w:rsidRPr="00E03286" w:rsidRDefault="00EE3BE8" w:rsidP="00EE3BE8">
            <w:pPr>
              <w:jc w:val="center"/>
              <w:rPr>
                <w:rFonts w:eastAsiaTheme="minorHAnsi"/>
              </w:rPr>
            </w:pPr>
            <w:r>
              <w:rPr>
                <w:rFonts w:eastAsiaTheme="minorHAnsi"/>
              </w:rPr>
              <w:t>2</w:t>
            </w:r>
          </w:p>
        </w:tc>
        <w:tc>
          <w:tcPr>
            <w:tcW w:w="6444" w:type="dxa"/>
            <w:tcBorders>
              <w:top w:val="single" w:sz="4" w:space="0" w:color="00000A"/>
              <w:left w:val="single" w:sz="4" w:space="0" w:color="00000A"/>
              <w:bottom w:val="single" w:sz="4" w:space="0" w:color="00000A"/>
            </w:tcBorders>
            <w:shd w:val="clear" w:color="auto" w:fill="auto"/>
          </w:tcPr>
          <w:p w14:paraId="48C99CA6" w14:textId="77777777" w:rsidR="00EE3BE8" w:rsidRPr="004923B7" w:rsidRDefault="00EE3BE8" w:rsidP="00EE3BE8">
            <w:pPr>
              <w:tabs>
                <w:tab w:val="left" w:pos="4050"/>
                <w:tab w:val="right" w:pos="9355"/>
              </w:tabs>
              <w:jc w:val="both"/>
              <w:rPr>
                <w:lang w:eastAsia="ar-SA"/>
              </w:rPr>
            </w:pPr>
            <w:r w:rsidRPr="004923B7">
              <w:rPr>
                <w:lang w:eastAsia="ar-SA"/>
              </w:rPr>
              <w:t xml:space="preserve">Клас навантаження – </w:t>
            </w:r>
            <w:r w:rsidRPr="005A47AA">
              <w:rPr>
                <w:lang w:val="en-US" w:eastAsia="ar-SA"/>
              </w:rPr>
              <w:t>D400 (40 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798B5A01"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3222C475" w14:textId="77777777" w:rsidTr="00F03354">
        <w:tc>
          <w:tcPr>
            <w:tcW w:w="567" w:type="dxa"/>
            <w:tcBorders>
              <w:top w:val="single" w:sz="4" w:space="0" w:color="00000A"/>
              <w:left w:val="single" w:sz="4" w:space="0" w:color="00000A"/>
              <w:bottom w:val="single" w:sz="4" w:space="0" w:color="00000A"/>
            </w:tcBorders>
            <w:shd w:val="clear" w:color="auto" w:fill="auto"/>
          </w:tcPr>
          <w:p w14:paraId="54BD0EA3" w14:textId="77777777" w:rsidR="00EE3BE8" w:rsidRPr="005A47AA" w:rsidRDefault="00EE3BE8" w:rsidP="00EE3BE8">
            <w:pPr>
              <w:jc w:val="center"/>
              <w:rPr>
                <w:rFonts w:eastAsiaTheme="minorHAnsi"/>
              </w:rPr>
            </w:pPr>
            <w:r>
              <w:rPr>
                <w:rFonts w:eastAsiaTheme="minorHAnsi"/>
              </w:rPr>
              <w:t>3</w:t>
            </w:r>
          </w:p>
        </w:tc>
        <w:tc>
          <w:tcPr>
            <w:tcW w:w="6444" w:type="dxa"/>
            <w:tcBorders>
              <w:top w:val="single" w:sz="4" w:space="0" w:color="00000A"/>
              <w:left w:val="single" w:sz="4" w:space="0" w:color="00000A"/>
              <w:bottom w:val="single" w:sz="4" w:space="0" w:color="00000A"/>
            </w:tcBorders>
            <w:shd w:val="clear" w:color="auto" w:fill="auto"/>
          </w:tcPr>
          <w:p w14:paraId="73E7618C" w14:textId="77777777" w:rsidR="00EE3BE8" w:rsidRPr="004923B7" w:rsidRDefault="00EE3BE8" w:rsidP="00EE3BE8">
            <w:pPr>
              <w:tabs>
                <w:tab w:val="left" w:pos="4050"/>
                <w:tab w:val="right" w:pos="9355"/>
              </w:tabs>
              <w:jc w:val="both"/>
              <w:rPr>
                <w:lang w:eastAsia="ar-SA"/>
              </w:rPr>
            </w:pPr>
            <w:r w:rsidRPr="00FC7603">
              <w:rPr>
                <w:lang w:eastAsia="ar-SA"/>
              </w:rPr>
              <w:t>Кришка люка обладнана запресованою демпферною еластичною EPDM прокладкою «Г» - подібної форми, яка виключає безпосередній контакт кришки з корпусом як в горизонтальному так і в вертикальному напрямку, стійка до агресивного середовища, олив, солей.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0E962C00"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5F6E167D" w14:textId="77777777" w:rsidTr="00F03354">
        <w:tc>
          <w:tcPr>
            <w:tcW w:w="567" w:type="dxa"/>
            <w:tcBorders>
              <w:top w:val="single" w:sz="4" w:space="0" w:color="00000A"/>
              <w:left w:val="single" w:sz="4" w:space="0" w:color="00000A"/>
              <w:bottom w:val="single" w:sz="4" w:space="0" w:color="00000A"/>
            </w:tcBorders>
            <w:shd w:val="clear" w:color="auto" w:fill="auto"/>
          </w:tcPr>
          <w:p w14:paraId="7AD788C7" w14:textId="77777777" w:rsidR="00EE3BE8" w:rsidRDefault="00EE3BE8" w:rsidP="00EE3BE8">
            <w:pPr>
              <w:jc w:val="center"/>
              <w:rPr>
                <w:rFonts w:eastAsiaTheme="minorHAnsi"/>
              </w:rPr>
            </w:pPr>
            <w:r>
              <w:rPr>
                <w:rFonts w:eastAsiaTheme="minorHAnsi"/>
              </w:rPr>
              <w:t>5</w:t>
            </w:r>
          </w:p>
        </w:tc>
        <w:tc>
          <w:tcPr>
            <w:tcW w:w="6444" w:type="dxa"/>
            <w:tcBorders>
              <w:top w:val="single" w:sz="4" w:space="0" w:color="00000A"/>
              <w:left w:val="single" w:sz="4" w:space="0" w:color="00000A"/>
              <w:bottom w:val="single" w:sz="4" w:space="0" w:color="00000A"/>
            </w:tcBorders>
            <w:shd w:val="clear" w:color="auto" w:fill="auto"/>
          </w:tcPr>
          <w:p w14:paraId="39A7370D" w14:textId="77777777" w:rsidR="00EE3BE8" w:rsidRPr="00E31BD7" w:rsidRDefault="00EE3BE8" w:rsidP="00EE3BE8">
            <w:pPr>
              <w:tabs>
                <w:tab w:val="left" w:pos="4050"/>
                <w:tab w:val="right" w:pos="9355"/>
              </w:tabs>
              <w:jc w:val="both"/>
              <w:rPr>
                <w:lang w:eastAsia="ar-SA"/>
              </w:rPr>
            </w:pPr>
            <w:r w:rsidRPr="005A47AA">
              <w:rPr>
                <w:lang w:eastAsia="ar-SA"/>
              </w:rPr>
              <w:t>З’єднання кришки та корпусу шарнірне. Кришка фіксується в корпусі за допомогою пальця з аустенітної нержавіючої сталі А2 або А4. Для інспекції колодязя кришка відкривається на 120°, при відкритті на 90° – передбачене автоматичне блокування кришки з метою забезпечення безпеки праці.</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5EF7B1D5" w14:textId="77777777" w:rsidR="00EE3BE8" w:rsidRPr="00F26F08" w:rsidRDefault="00EE3BE8" w:rsidP="00EE3BE8">
            <w:pPr>
              <w:jc w:val="center"/>
              <w:rPr>
                <w:b/>
                <w:i/>
                <w:u w:val="single"/>
                <w:lang w:val="ru-RU" w:eastAsia="ar-SA"/>
              </w:rP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6F55AA72" w14:textId="77777777" w:rsidTr="00F03354">
        <w:tc>
          <w:tcPr>
            <w:tcW w:w="567" w:type="dxa"/>
            <w:tcBorders>
              <w:top w:val="single" w:sz="4" w:space="0" w:color="00000A"/>
              <w:left w:val="single" w:sz="4" w:space="0" w:color="00000A"/>
              <w:bottom w:val="single" w:sz="4" w:space="0" w:color="00000A"/>
            </w:tcBorders>
            <w:shd w:val="clear" w:color="auto" w:fill="auto"/>
          </w:tcPr>
          <w:p w14:paraId="1D6198A5" w14:textId="77777777" w:rsidR="00EE3BE8" w:rsidRPr="001C2077" w:rsidRDefault="00EE3BE8" w:rsidP="00EE3BE8">
            <w:pPr>
              <w:jc w:val="center"/>
              <w:rPr>
                <w:rFonts w:eastAsiaTheme="minorHAnsi"/>
              </w:rPr>
            </w:pPr>
            <w:r>
              <w:rPr>
                <w:rFonts w:eastAsiaTheme="minorHAnsi"/>
              </w:rPr>
              <w:t>6</w:t>
            </w:r>
          </w:p>
        </w:tc>
        <w:tc>
          <w:tcPr>
            <w:tcW w:w="6444" w:type="dxa"/>
            <w:tcBorders>
              <w:top w:val="single" w:sz="4" w:space="0" w:color="00000A"/>
              <w:left w:val="single" w:sz="4" w:space="0" w:color="00000A"/>
              <w:bottom w:val="single" w:sz="4" w:space="0" w:color="00000A"/>
            </w:tcBorders>
            <w:shd w:val="clear" w:color="auto" w:fill="auto"/>
          </w:tcPr>
          <w:p w14:paraId="4429C69C" w14:textId="77777777" w:rsidR="00EE3BE8" w:rsidRPr="00E31BD7" w:rsidRDefault="00EE3BE8" w:rsidP="00EE3BE8">
            <w:pPr>
              <w:tabs>
                <w:tab w:val="left" w:pos="4050"/>
                <w:tab w:val="right" w:pos="9355"/>
              </w:tabs>
              <w:jc w:val="both"/>
              <w:rPr>
                <w:lang w:eastAsia="ar-SA"/>
              </w:rPr>
            </w:pPr>
            <w:r w:rsidRPr="005A47AA">
              <w:rPr>
                <w:lang w:eastAsia="ar-SA"/>
              </w:rPr>
              <w:t>Люк повинен бути обладнаним трьохточковим пружинним запірним пристроєм – системою монолітно відлитих з кришкою та з корпусом  додаткових елементів для фіксації та блокування кришки в корпусі.</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11B53241"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4A110E29" w14:textId="77777777" w:rsidTr="00F03354">
        <w:tc>
          <w:tcPr>
            <w:tcW w:w="567" w:type="dxa"/>
            <w:tcBorders>
              <w:top w:val="single" w:sz="4" w:space="0" w:color="00000A"/>
              <w:left w:val="single" w:sz="4" w:space="0" w:color="00000A"/>
              <w:bottom w:val="single" w:sz="4" w:space="0" w:color="00000A"/>
            </w:tcBorders>
            <w:shd w:val="clear" w:color="auto" w:fill="auto"/>
          </w:tcPr>
          <w:p w14:paraId="4478D884" w14:textId="77777777" w:rsidR="00EE3BE8" w:rsidRDefault="00EE3BE8" w:rsidP="00EE3BE8">
            <w:pPr>
              <w:jc w:val="center"/>
              <w:rPr>
                <w:rFonts w:eastAsiaTheme="minorHAnsi"/>
              </w:rPr>
            </w:pPr>
            <w:r>
              <w:rPr>
                <w:rFonts w:eastAsiaTheme="minorHAnsi"/>
              </w:rPr>
              <w:t>7</w:t>
            </w:r>
          </w:p>
        </w:tc>
        <w:tc>
          <w:tcPr>
            <w:tcW w:w="6444" w:type="dxa"/>
            <w:tcBorders>
              <w:top w:val="single" w:sz="4" w:space="0" w:color="00000A"/>
              <w:left w:val="single" w:sz="4" w:space="0" w:color="00000A"/>
              <w:bottom w:val="single" w:sz="4" w:space="0" w:color="00000A"/>
            </w:tcBorders>
            <w:shd w:val="clear" w:color="auto" w:fill="auto"/>
          </w:tcPr>
          <w:p w14:paraId="6B171897" w14:textId="77777777" w:rsidR="00EE3BE8" w:rsidRPr="00E31BD7" w:rsidRDefault="00EE3BE8" w:rsidP="00EE3BE8">
            <w:pPr>
              <w:tabs>
                <w:tab w:val="left" w:pos="4334"/>
              </w:tabs>
              <w:jc w:val="both"/>
              <w:rPr>
                <w:lang w:eastAsia="ar-SA"/>
              </w:rPr>
            </w:pPr>
            <w:r w:rsidRPr="005A47AA">
              <w:rPr>
                <w:lang w:eastAsia="ar-SA"/>
              </w:rPr>
              <w:t>Люк повинен бути обладнаним спеціальним газовідвідним отвором для газоаналізатора (перевірка на загазованість колодязя).</w:t>
            </w:r>
            <w:r>
              <w:rPr>
                <w:lang w:eastAsia="ar-SA"/>
              </w:rPr>
              <w:tab/>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7017547C" w14:textId="77777777" w:rsidR="00EE3BE8" w:rsidRPr="00F26F08" w:rsidRDefault="00EE3BE8" w:rsidP="00EE3BE8">
            <w:pPr>
              <w:jc w:val="center"/>
              <w:rPr>
                <w:b/>
                <w:i/>
                <w:u w:val="single"/>
                <w:lang w:val="ru-RU" w:eastAsia="ar-SA"/>
              </w:rP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6FC2799D" w14:textId="77777777" w:rsidTr="00F03354">
        <w:tc>
          <w:tcPr>
            <w:tcW w:w="567" w:type="dxa"/>
            <w:tcBorders>
              <w:top w:val="single" w:sz="4" w:space="0" w:color="00000A"/>
              <w:left w:val="single" w:sz="4" w:space="0" w:color="00000A"/>
              <w:bottom w:val="single" w:sz="4" w:space="0" w:color="00000A"/>
            </w:tcBorders>
            <w:shd w:val="clear" w:color="auto" w:fill="auto"/>
          </w:tcPr>
          <w:p w14:paraId="0B591124" w14:textId="77777777" w:rsidR="00EE3BE8" w:rsidRPr="001C2077" w:rsidRDefault="00EE3BE8" w:rsidP="00EE3BE8">
            <w:pPr>
              <w:jc w:val="center"/>
              <w:rPr>
                <w:rFonts w:eastAsiaTheme="minorHAnsi"/>
              </w:rPr>
            </w:pPr>
            <w:r>
              <w:rPr>
                <w:rFonts w:eastAsiaTheme="minorHAnsi"/>
              </w:rPr>
              <w:t>7</w:t>
            </w:r>
          </w:p>
        </w:tc>
        <w:tc>
          <w:tcPr>
            <w:tcW w:w="6444" w:type="dxa"/>
            <w:tcBorders>
              <w:top w:val="single" w:sz="4" w:space="0" w:color="00000A"/>
              <w:left w:val="single" w:sz="4" w:space="0" w:color="00000A"/>
              <w:bottom w:val="single" w:sz="4" w:space="0" w:color="00000A"/>
            </w:tcBorders>
            <w:shd w:val="clear" w:color="auto" w:fill="auto"/>
          </w:tcPr>
          <w:p w14:paraId="72F3482C" w14:textId="77777777" w:rsidR="00EE3BE8" w:rsidRPr="00E31BD7" w:rsidRDefault="00EE3BE8" w:rsidP="00EE3BE8">
            <w:pPr>
              <w:tabs>
                <w:tab w:val="left" w:pos="4050"/>
                <w:tab w:val="right" w:pos="9355"/>
              </w:tabs>
              <w:jc w:val="both"/>
              <w:rPr>
                <w:lang w:eastAsia="ar-SA"/>
              </w:rPr>
            </w:pPr>
            <w:r w:rsidRPr="00E31BD7">
              <w:rPr>
                <w:lang w:eastAsia="ar-SA"/>
              </w:rPr>
              <w:t>Відповідність стандарту - ДСТУ Б.В.2.5-26:2005</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7A24C5BA"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24E809FC" w14:textId="77777777" w:rsidTr="00F03354">
        <w:tc>
          <w:tcPr>
            <w:tcW w:w="567" w:type="dxa"/>
            <w:tcBorders>
              <w:top w:val="single" w:sz="4" w:space="0" w:color="00000A"/>
              <w:left w:val="single" w:sz="4" w:space="0" w:color="00000A"/>
              <w:bottom w:val="single" w:sz="4" w:space="0" w:color="00000A"/>
            </w:tcBorders>
            <w:shd w:val="clear" w:color="auto" w:fill="auto"/>
          </w:tcPr>
          <w:p w14:paraId="12C05E6B" w14:textId="77777777" w:rsidR="00EE3BE8" w:rsidRPr="001C2077" w:rsidRDefault="00EE3BE8" w:rsidP="00EE3BE8">
            <w:pPr>
              <w:jc w:val="center"/>
              <w:rPr>
                <w:rFonts w:eastAsiaTheme="minorHAnsi"/>
              </w:rPr>
            </w:pPr>
            <w:r>
              <w:rPr>
                <w:rFonts w:eastAsiaTheme="minorHAnsi"/>
              </w:rPr>
              <w:t>8</w:t>
            </w:r>
          </w:p>
        </w:tc>
        <w:tc>
          <w:tcPr>
            <w:tcW w:w="6444" w:type="dxa"/>
            <w:tcBorders>
              <w:top w:val="single" w:sz="4" w:space="0" w:color="00000A"/>
              <w:left w:val="single" w:sz="4" w:space="0" w:color="00000A"/>
              <w:bottom w:val="single" w:sz="4" w:space="0" w:color="00000A"/>
            </w:tcBorders>
            <w:shd w:val="clear" w:color="auto" w:fill="auto"/>
          </w:tcPr>
          <w:p w14:paraId="78F2F560" w14:textId="77777777" w:rsidR="00EE3BE8" w:rsidRPr="00E31BD7" w:rsidRDefault="00EE3BE8" w:rsidP="00EE3BE8">
            <w:pPr>
              <w:tabs>
                <w:tab w:val="left" w:pos="4050"/>
                <w:tab w:val="right" w:pos="9355"/>
              </w:tabs>
              <w:jc w:val="both"/>
              <w:rPr>
                <w:lang w:eastAsia="ar-SA"/>
              </w:rPr>
            </w:pPr>
            <w:r w:rsidRPr="00E31BD7">
              <w:rPr>
                <w:lang w:eastAsia="ar-SA"/>
              </w:rPr>
              <w:t xml:space="preserve">Внутрішній діаметр корпусу: не менше </w:t>
            </w:r>
            <w:r>
              <w:rPr>
                <w:lang w:eastAsia="ar-SA"/>
              </w:rPr>
              <w:t>6</w:t>
            </w:r>
            <w:r w:rsidRPr="00E31BD7">
              <w:rPr>
                <w:lang w:eastAsia="ar-SA"/>
              </w:rPr>
              <w:t>00 мм.</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1BBC6128"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7649FA1D" w14:textId="77777777" w:rsidTr="00F03354">
        <w:tc>
          <w:tcPr>
            <w:tcW w:w="567" w:type="dxa"/>
            <w:tcBorders>
              <w:top w:val="single" w:sz="4" w:space="0" w:color="00000A"/>
              <w:left w:val="single" w:sz="4" w:space="0" w:color="00000A"/>
              <w:bottom w:val="single" w:sz="4" w:space="0" w:color="00000A"/>
            </w:tcBorders>
            <w:shd w:val="clear" w:color="auto" w:fill="auto"/>
          </w:tcPr>
          <w:p w14:paraId="74D3C2D7" w14:textId="77777777" w:rsidR="00EE3BE8" w:rsidRPr="001C2077" w:rsidRDefault="00EE3BE8" w:rsidP="00EE3BE8">
            <w:pPr>
              <w:jc w:val="center"/>
              <w:rPr>
                <w:rFonts w:eastAsiaTheme="minorHAnsi"/>
              </w:rPr>
            </w:pPr>
            <w:r>
              <w:rPr>
                <w:rFonts w:eastAsiaTheme="minorHAnsi"/>
              </w:rPr>
              <w:t>9</w:t>
            </w:r>
          </w:p>
        </w:tc>
        <w:tc>
          <w:tcPr>
            <w:tcW w:w="6444" w:type="dxa"/>
            <w:tcBorders>
              <w:top w:val="single" w:sz="4" w:space="0" w:color="00000A"/>
              <w:left w:val="single" w:sz="4" w:space="0" w:color="00000A"/>
              <w:bottom w:val="single" w:sz="4" w:space="0" w:color="00000A"/>
            </w:tcBorders>
            <w:shd w:val="clear" w:color="auto" w:fill="auto"/>
          </w:tcPr>
          <w:p w14:paraId="7AE69814" w14:textId="77777777" w:rsidR="00EE3BE8" w:rsidRPr="00E31BD7" w:rsidRDefault="00EE3BE8" w:rsidP="00EE3BE8">
            <w:pPr>
              <w:tabs>
                <w:tab w:val="left" w:pos="4050"/>
                <w:tab w:val="right" w:pos="9355"/>
              </w:tabs>
              <w:jc w:val="both"/>
              <w:rPr>
                <w:lang w:eastAsia="ar-SA"/>
              </w:rPr>
            </w:pPr>
            <w:r w:rsidRPr="00E31BD7">
              <w:rPr>
                <w:lang w:eastAsia="ar-SA"/>
              </w:rPr>
              <w:t xml:space="preserve">Висота корпусу: </w:t>
            </w:r>
            <w:r>
              <w:rPr>
                <w:lang w:eastAsia="ar-SA"/>
              </w:rPr>
              <w:t>16</w:t>
            </w:r>
            <w:r w:rsidRPr="00E31BD7">
              <w:rPr>
                <w:lang w:eastAsia="ar-SA"/>
              </w:rPr>
              <w:t>0 мм.</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7B653FB5"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2E80C045" w14:textId="77777777" w:rsidTr="00F03354">
        <w:tc>
          <w:tcPr>
            <w:tcW w:w="567" w:type="dxa"/>
            <w:tcBorders>
              <w:top w:val="single" w:sz="4" w:space="0" w:color="00000A"/>
              <w:left w:val="single" w:sz="4" w:space="0" w:color="00000A"/>
              <w:bottom w:val="single" w:sz="4" w:space="0" w:color="00000A"/>
            </w:tcBorders>
            <w:shd w:val="clear" w:color="auto" w:fill="auto"/>
          </w:tcPr>
          <w:p w14:paraId="0F0D1204" w14:textId="77777777" w:rsidR="00EE3BE8" w:rsidRPr="001C2077" w:rsidRDefault="00EE3BE8" w:rsidP="00EE3BE8">
            <w:pPr>
              <w:jc w:val="center"/>
              <w:rPr>
                <w:rFonts w:eastAsiaTheme="minorHAnsi"/>
              </w:rPr>
            </w:pPr>
            <w:r>
              <w:rPr>
                <w:rFonts w:eastAsiaTheme="minorHAnsi"/>
              </w:rPr>
              <w:t>10</w:t>
            </w:r>
          </w:p>
        </w:tc>
        <w:tc>
          <w:tcPr>
            <w:tcW w:w="6444" w:type="dxa"/>
            <w:tcBorders>
              <w:top w:val="single" w:sz="4" w:space="0" w:color="00000A"/>
              <w:left w:val="single" w:sz="4" w:space="0" w:color="00000A"/>
              <w:bottom w:val="single" w:sz="4" w:space="0" w:color="00000A"/>
            </w:tcBorders>
            <w:shd w:val="clear" w:color="auto" w:fill="auto"/>
          </w:tcPr>
          <w:p w14:paraId="0378D117" w14:textId="77777777" w:rsidR="00EE3BE8" w:rsidRPr="00E31BD7" w:rsidRDefault="00EE3BE8" w:rsidP="00EE3BE8">
            <w:pPr>
              <w:tabs>
                <w:tab w:val="left" w:pos="4050"/>
                <w:tab w:val="right" w:pos="9355"/>
              </w:tabs>
              <w:jc w:val="both"/>
              <w:rPr>
                <w:lang w:eastAsia="ar-SA"/>
              </w:rPr>
            </w:pPr>
            <w:r w:rsidRPr="00E31BD7">
              <w:rPr>
                <w:lang w:eastAsia="ar-SA"/>
              </w:rPr>
              <w:t xml:space="preserve">На кришці люка повинна бути розміщена шляхом відливання інформація про виробника, відповідність стандарту, клас навантаження та серійний номер партії. </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4CFA0438"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rsidRPr="001C2077" w14:paraId="0294D972" w14:textId="77777777" w:rsidTr="00F03354">
        <w:tc>
          <w:tcPr>
            <w:tcW w:w="567" w:type="dxa"/>
            <w:tcBorders>
              <w:top w:val="single" w:sz="4" w:space="0" w:color="00000A"/>
              <w:left w:val="single" w:sz="4" w:space="0" w:color="00000A"/>
              <w:bottom w:val="single" w:sz="4" w:space="0" w:color="00000A"/>
            </w:tcBorders>
            <w:shd w:val="clear" w:color="auto" w:fill="auto"/>
          </w:tcPr>
          <w:p w14:paraId="1C5CEE6F" w14:textId="77777777" w:rsidR="00EE3BE8" w:rsidRPr="001C2077" w:rsidRDefault="00EE3BE8" w:rsidP="00EE3BE8">
            <w:pPr>
              <w:jc w:val="center"/>
              <w:rPr>
                <w:rFonts w:eastAsiaTheme="minorHAnsi"/>
              </w:rPr>
            </w:pPr>
            <w:r>
              <w:rPr>
                <w:rFonts w:eastAsiaTheme="minorHAnsi"/>
              </w:rPr>
              <w:t>11</w:t>
            </w:r>
          </w:p>
        </w:tc>
        <w:tc>
          <w:tcPr>
            <w:tcW w:w="6444" w:type="dxa"/>
            <w:tcBorders>
              <w:top w:val="single" w:sz="4" w:space="0" w:color="00000A"/>
              <w:left w:val="single" w:sz="4" w:space="0" w:color="00000A"/>
              <w:bottom w:val="single" w:sz="4" w:space="0" w:color="00000A"/>
            </w:tcBorders>
            <w:shd w:val="clear" w:color="auto" w:fill="auto"/>
          </w:tcPr>
          <w:p w14:paraId="3433EA39" w14:textId="77777777" w:rsidR="00EE3BE8" w:rsidRPr="00F60FBB" w:rsidRDefault="00EE3BE8" w:rsidP="00EE3BE8">
            <w:pPr>
              <w:pStyle w:val="af5"/>
              <w:tabs>
                <w:tab w:val="left" w:pos="4050"/>
                <w:tab w:val="right" w:pos="9355"/>
              </w:tabs>
              <w:spacing w:after="0" w:line="240" w:lineRule="auto"/>
              <w:ind w:left="0"/>
              <w:jc w:val="both"/>
              <w:rPr>
                <w:sz w:val="24"/>
                <w:szCs w:val="24"/>
                <w:lang w:eastAsia="ar-SA"/>
              </w:rPr>
            </w:pPr>
            <w:r w:rsidRPr="004923B7">
              <w:rPr>
                <w:sz w:val="24"/>
                <w:szCs w:val="24"/>
                <w:lang w:eastAsia="ar-SA"/>
              </w:rPr>
              <w:t xml:space="preserve">Гарантійний термін – </w:t>
            </w:r>
            <w:r>
              <w:rPr>
                <w:sz w:val="24"/>
                <w:szCs w:val="24"/>
                <w:lang w:val="en-US" w:eastAsia="ar-SA"/>
              </w:rPr>
              <w:t xml:space="preserve">3 </w:t>
            </w:r>
            <w:r>
              <w:rPr>
                <w:sz w:val="24"/>
                <w:szCs w:val="24"/>
                <w:lang w:eastAsia="ar-SA"/>
              </w:rPr>
              <w:t xml:space="preserve">роки з дати введення в експлуатацію, але  </w:t>
            </w:r>
            <w:r w:rsidRPr="005172DA">
              <w:rPr>
                <w:sz w:val="24"/>
                <w:szCs w:val="24"/>
                <w:lang w:eastAsia="ar-SA"/>
              </w:rPr>
              <w:t>не менше 5 років</w:t>
            </w:r>
            <w:r>
              <w:rPr>
                <w:sz w:val="24"/>
                <w:szCs w:val="24"/>
                <w:lang w:eastAsia="ar-SA"/>
              </w:rPr>
              <w:t xml:space="preserve"> з дати відвантаження</w:t>
            </w:r>
            <w:r w:rsidRPr="00D909A4">
              <w:rPr>
                <w:sz w:val="24"/>
                <w:szCs w:val="24"/>
                <w:lang w:eastAsia="ar-SA"/>
              </w:rPr>
              <w:t>.</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46AD54A3"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bl>
    <w:p w14:paraId="236690EE" w14:textId="77777777" w:rsidR="00EE3BE8" w:rsidRDefault="00EE3BE8" w:rsidP="00EE3BE8">
      <w:pPr>
        <w:ind w:right="-142"/>
      </w:pPr>
    </w:p>
    <w:p w14:paraId="30D2BBE0" w14:textId="77777777" w:rsidR="00EE3BE8" w:rsidRDefault="00EE3BE8" w:rsidP="00EE3BE8">
      <w:pPr>
        <w:ind w:right="-142"/>
        <w:rPr>
          <w:rFonts w:eastAsiaTheme="minorHAnsi"/>
          <w:lang w:eastAsia="en-US"/>
        </w:rPr>
      </w:pPr>
      <w:r>
        <w:t>3.</w:t>
      </w:r>
      <w:r>
        <w:rPr>
          <w:lang w:val="en-US"/>
        </w:rPr>
        <w:t>1</w:t>
      </w:r>
      <w:r>
        <w:t xml:space="preserve">4. </w:t>
      </w:r>
      <w:r w:rsidRPr="001C2077">
        <w:rPr>
          <w:rFonts w:eastAsiaTheme="minorHAnsi"/>
          <w:lang w:eastAsia="en-US"/>
        </w:rPr>
        <w:t xml:space="preserve">Довідку за зразком нижче, у якій Учаснику необхідно заповнити поля </w:t>
      </w:r>
      <w:r w:rsidRPr="001C2077">
        <w:rPr>
          <w:rFonts w:eastAsiaTheme="minorHAnsi"/>
          <w:b/>
          <w:i/>
          <w:u w:val="single"/>
          <w:lang w:eastAsia="en-US"/>
        </w:rPr>
        <w:t>«[заповнюється учасником]</w:t>
      </w:r>
      <w:r w:rsidRPr="001C2077">
        <w:rPr>
          <w:rFonts w:eastAsiaTheme="minorHAnsi"/>
          <w:lang w:eastAsia="en-US"/>
        </w:rPr>
        <w:t>»:</w:t>
      </w:r>
    </w:p>
    <w:tbl>
      <w:tblPr>
        <w:tblW w:w="111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083"/>
        <w:gridCol w:w="850"/>
        <w:gridCol w:w="880"/>
        <w:gridCol w:w="2381"/>
        <w:gridCol w:w="2438"/>
      </w:tblGrid>
      <w:tr w:rsidR="00EE3BE8" w:rsidRPr="001C2077" w14:paraId="6A2B955B" w14:textId="77777777" w:rsidTr="00F03354">
        <w:tc>
          <w:tcPr>
            <w:tcW w:w="567" w:type="dxa"/>
            <w:vAlign w:val="center"/>
          </w:tcPr>
          <w:p w14:paraId="1F7E60CF" w14:textId="77777777" w:rsidR="00EE3BE8" w:rsidRPr="001C2077" w:rsidRDefault="00EE3BE8" w:rsidP="00EE3BE8">
            <w:pPr>
              <w:jc w:val="center"/>
              <w:textAlignment w:val="baseline"/>
              <w:rPr>
                <w:rFonts w:eastAsiaTheme="minorHAnsi"/>
                <w:b/>
                <w:color w:val="000000"/>
                <w:szCs w:val="26"/>
              </w:rPr>
            </w:pPr>
            <w:r w:rsidRPr="001C2077">
              <w:rPr>
                <w:rFonts w:eastAsiaTheme="minorHAnsi"/>
                <w:b/>
                <w:color w:val="000000"/>
                <w:szCs w:val="26"/>
              </w:rPr>
              <w:t>№</w:t>
            </w:r>
          </w:p>
        </w:tc>
        <w:tc>
          <w:tcPr>
            <w:tcW w:w="4083" w:type="dxa"/>
            <w:vAlign w:val="center"/>
          </w:tcPr>
          <w:p w14:paraId="4E54B645" w14:textId="77777777" w:rsidR="00EE3BE8" w:rsidRPr="00CA0049" w:rsidRDefault="00EE3BE8" w:rsidP="00EE3BE8">
            <w:pPr>
              <w:jc w:val="center"/>
              <w:textAlignment w:val="baseline"/>
              <w:rPr>
                <w:rFonts w:eastAsiaTheme="minorHAnsi"/>
                <w:b/>
                <w:color w:val="000000"/>
                <w:szCs w:val="26"/>
              </w:rPr>
            </w:pPr>
            <w:r w:rsidRPr="00CA0049">
              <w:rPr>
                <w:rFonts w:eastAsiaTheme="minorHAnsi"/>
                <w:b/>
                <w:color w:val="000000"/>
                <w:szCs w:val="26"/>
              </w:rPr>
              <w:t xml:space="preserve">Найменування </w:t>
            </w:r>
            <w:r w:rsidRPr="00CA0049">
              <w:rPr>
                <w:b/>
                <w:lang w:eastAsia="ar-SA"/>
              </w:rPr>
              <w:t>згідно вимог Замовника</w:t>
            </w:r>
          </w:p>
        </w:tc>
        <w:tc>
          <w:tcPr>
            <w:tcW w:w="850" w:type="dxa"/>
            <w:vAlign w:val="center"/>
          </w:tcPr>
          <w:p w14:paraId="22E16370" w14:textId="77777777" w:rsidR="00EE3BE8" w:rsidRPr="001C2077" w:rsidRDefault="00EE3BE8" w:rsidP="00EE3BE8">
            <w:pPr>
              <w:jc w:val="center"/>
              <w:textAlignment w:val="baseline"/>
              <w:rPr>
                <w:rFonts w:eastAsiaTheme="minorHAnsi"/>
                <w:b/>
                <w:color w:val="000000"/>
                <w:szCs w:val="26"/>
              </w:rPr>
            </w:pPr>
            <w:r w:rsidRPr="001C2077">
              <w:rPr>
                <w:rFonts w:eastAsiaTheme="minorHAnsi"/>
                <w:b/>
                <w:color w:val="000000"/>
                <w:szCs w:val="26"/>
              </w:rPr>
              <w:t>Од. вим.</w:t>
            </w:r>
          </w:p>
        </w:tc>
        <w:tc>
          <w:tcPr>
            <w:tcW w:w="880" w:type="dxa"/>
            <w:vAlign w:val="center"/>
          </w:tcPr>
          <w:p w14:paraId="3BB08885" w14:textId="77777777" w:rsidR="00EE3BE8" w:rsidRPr="001C2077" w:rsidRDefault="00EE3BE8" w:rsidP="00EE3BE8">
            <w:pPr>
              <w:jc w:val="center"/>
              <w:textAlignment w:val="baseline"/>
              <w:rPr>
                <w:rFonts w:eastAsiaTheme="minorHAnsi"/>
                <w:b/>
                <w:color w:val="000000"/>
                <w:szCs w:val="26"/>
              </w:rPr>
            </w:pPr>
            <w:r w:rsidRPr="001C2077">
              <w:rPr>
                <w:rFonts w:eastAsiaTheme="minorHAnsi"/>
                <w:b/>
                <w:color w:val="000000"/>
                <w:szCs w:val="26"/>
              </w:rPr>
              <w:t>К-ть</w:t>
            </w:r>
          </w:p>
        </w:tc>
        <w:tc>
          <w:tcPr>
            <w:tcW w:w="2381" w:type="dxa"/>
            <w:vAlign w:val="center"/>
          </w:tcPr>
          <w:p w14:paraId="7E721F11" w14:textId="77777777" w:rsidR="00EE3BE8" w:rsidRPr="001C2077" w:rsidRDefault="00EE3BE8" w:rsidP="00EE3BE8">
            <w:pPr>
              <w:tabs>
                <w:tab w:val="left" w:pos="435"/>
              </w:tabs>
              <w:jc w:val="center"/>
              <w:textAlignment w:val="baseline"/>
              <w:rPr>
                <w:rFonts w:eastAsiaTheme="minorHAnsi"/>
                <w:b/>
                <w:color w:val="000000"/>
                <w:szCs w:val="26"/>
              </w:rPr>
            </w:pPr>
            <w:r w:rsidRPr="001C2077">
              <w:rPr>
                <w:rFonts w:eastAsiaTheme="minorHAnsi"/>
                <w:b/>
                <w:color w:val="000000"/>
                <w:szCs w:val="26"/>
              </w:rPr>
              <w:t>Найменування запропонованого Учасником Товару</w:t>
            </w:r>
          </w:p>
        </w:tc>
        <w:tc>
          <w:tcPr>
            <w:tcW w:w="2438" w:type="dxa"/>
            <w:vAlign w:val="center"/>
          </w:tcPr>
          <w:p w14:paraId="7B1EDDB0" w14:textId="77777777" w:rsidR="00EE3BE8" w:rsidRPr="001C2077" w:rsidRDefault="00EE3BE8" w:rsidP="00EE3BE8">
            <w:pPr>
              <w:jc w:val="center"/>
              <w:textAlignment w:val="baseline"/>
              <w:rPr>
                <w:rFonts w:eastAsiaTheme="minorHAnsi"/>
                <w:b/>
                <w:color w:val="000000"/>
                <w:szCs w:val="26"/>
              </w:rPr>
            </w:pPr>
            <w:r w:rsidRPr="001C2077">
              <w:rPr>
                <w:rFonts w:eastAsiaTheme="minorHAnsi"/>
                <w:b/>
                <w:color w:val="000000"/>
                <w:szCs w:val="26"/>
              </w:rPr>
              <w:t>Найменування виробника та країна походження</w:t>
            </w:r>
          </w:p>
        </w:tc>
      </w:tr>
      <w:tr w:rsidR="00EE3BE8" w:rsidRPr="001C2077" w14:paraId="71A195D0" w14:textId="77777777" w:rsidTr="00F03354">
        <w:tc>
          <w:tcPr>
            <w:tcW w:w="567" w:type="dxa"/>
            <w:vAlign w:val="center"/>
          </w:tcPr>
          <w:p w14:paraId="250DBDF8" w14:textId="77777777" w:rsidR="00EE3BE8" w:rsidRPr="00695A5C" w:rsidRDefault="00EE3BE8" w:rsidP="00EE3BE8">
            <w:pPr>
              <w:jc w:val="center"/>
            </w:pPr>
            <w:r w:rsidRPr="00695A5C">
              <w:t>1</w:t>
            </w:r>
          </w:p>
        </w:tc>
        <w:tc>
          <w:tcPr>
            <w:tcW w:w="4083" w:type="dxa"/>
          </w:tcPr>
          <w:p w14:paraId="1B3D9AE1" w14:textId="77777777" w:rsidR="00EE3BE8" w:rsidRPr="00CA0049" w:rsidRDefault="00EE3BE8" w:rsidP="00EE3BE8">
            <w:pPr>
              <w:jc w:val="both"/>
              <w:rPr>
                <w:bCs/>
              </w:rPr>
            </w:pPr>
            <w:r w:rsidRPr="005172DA">
              <w:t xml:space="preserve">Люк каналізаційний легкий </w:t>
            </w:r>
            <w:r>
              <w:t>бетон, чавун</w:t>
            </w:r>
            <w:r w:rsidRPr="005172DA">
              <w:t>, тип Л,  клас навантаження А15 (1,5 т)</w:t>
            </w:r>
          </w:p>
        </w:tc>
        <w:tc>
          <w:tcPr>
            <w:tcW w:w="850" w:type="dxa"/>
            <w:vAlign w:val="center"/>
          </w:tcPr>
          <w:p w14:paraId="256B5DAA" w14:textId="77777777" w:rsidR="00EE3BE8" w:rsidRPr="00993DAB" w:rsidRDefault="00EE3BE8" w:rsidP="00EE3BE8">
            <w:pPr>
              <w:jc w:val="center"/>
              <w:rPr>
                <w:bCs/>
              </w:rPr>
            </w:pPr>
            <w:r w:rsidRPr="00993DAB">
              <w:rPr>
                <w:bCs/>
              </w:rPr>
              <w:t>шт.</w:t>
            </w:r>
          </w:p>
        </w:tc>
        <w:tc>
          <w:tcPr>
            <w:tcW w:w="880" w:type="dxa"/>
            <w:vAlign w:val="center"/>
          </w:tcPr>
          <w:p w14:paraId="22F517E1" w14:textId="77777777" w:rsidR="00EE3BE8" w:rsidRPr="00993DAB" w:rsidRDefault="00EE3BE8" w:rsidP="00EE3BE8">
            <w:pPr>
              <w:jc w:val="center"/>
              <w:rPr>
                <w:bCs/>
              </w:rPr>
            </w:pPr>
            <w:r>
              <w:rPr>
                <w:bCs/>
              </w:rPr>
              <w:t>50</w:t>
            </w:r>
          </w:p>
        </w:tc>
        <w:tc>
          <w:tcPr>
            <w:tcW w:w="2381" w:type="dxa"/>
            <w:vAlign w:val="center"/>
          </w:tcPr>
          <w:p w14:paraId="2FA1D367" w14:textId="77777777" w:rsidR="00EE3BE8" w:rsidRPr="001C2077" w:rsidRDefault="00EE3BE8" w:rsidP="00EE3BE8">
            <w:pPr>
              <w:jc w:val="center"/>
              <w:rPr>
                <w:rFonts w:eastAsiaTheme="minorHAnsi"/>
                <w:color w:val="000000"/>
                <w:lang w:eastAsia="en-US"/>
              </w:rPr>
            </w:pPr>
            <w:r w:rsidRPr="001C2077">
              <w:rPr>
                <w:b/>
                <w:i/>
                <w:u w:val="single"/>
                <w:lang w:val="en-US" w:eastAsia="ar-SA"/>
              </w:rPr>
              <w:t>[</w:t>
            </w:r>
            <w:r w:rsidRPr="001C2077">
              <w:rPr>
                <w:b/>
                <w:i/>
                <w:u w:val="single"/>
                <w:lang w:eastAsia="ar-SA"/>
              </w:rPr>
              <w:t>заповнюється учасником</w:t>
            </w:r>
            <w:r w:rsidRPr="001C2077">
              <w:rPr>
                <w:b/>
                <w:i/>
                <w:u w:val="single"/>
                <w:lang w:val="en-US" w:eastAsia="ar-SA"/>
              </w:rPr>
              <w:t>]</w:t>
            </w:r>
          </w:p>
        </w:tc>
        <w:tc>
          <w:tcPr>
            <w:tcW w:w="2438" w:type="dxa"/>
            <w:vAlign w:val="center"/>
          </w:tcPr>
          <w:p w14:paraId="6E37E6E3" w14:textId="77777777" w:rsidR="00EE3BE8" w:rsidRPr="001C2077" w:rsidRDefault="00EE3BE8" w:rsidP="00EE3BE8">
            <w:pPr>
              <w:jc w:val="center"/>
              <w:rPr>
                <w:rFonts w:eastAsiaTheme="minorHAnsi"/>
                <w:color w:val="000000"/>
                <w:lang w:eastAsia="en-US"/>
              </w:rPr>
            </w:pPr>
            <w:r w:rsidRPr="001C2077">
              <w:rPr>
                <w:b/>
                <w:i/>
                <w:u w:val="single"/>
                <w:lang w:val="en-US" w:eastAsia="ar-SA"/>
              </w:rPr>
              <w:t>[</w:t>
            </w:r>
            <w:r w:rsidRPr="001C2077">
              <w:rPr>
                <w:b/>
                <w:i/>
                <w:u w:val="single"/>
                <w:lang w:eastAsia="ar-SA"/>
              </w:rPr>
              <w:t>заповнюється учасником</w:t>
            </w:r>
            <w:r w:rsidRPr="001C2077">
              <w:rPr>
                <w:b/>
                <w:i/>
                <w:u w:val="single"/>
                <w:lang w:val="en-US" w:eastAsia="ar-SA"/>
              </w:rPr>
              <w:t>]</w:t>
            </w:r>
          </w:p>
        </w:tc>
      </w:tr>
      <w:tr w:rsidR="00EE3BE8" w:rsidRPr="001C2077" w14:paraId="55015C43" w14:textId="77777777" w:rsidTr="00F03354">
        <w:tc>
          <w:tcPr>
            <w:tcW w:w="567" w:type="dxa"/>
            <w:vAlign w:val="center"/>
          </w:tcPr>
          <w:p w14:paraId="5EFD366F" w14:textId="77777777" w:rsidR="00EE3BE8" w:rsidRPr="00695A5C" w:rsidRDefault="00EE3BE8" w:rsidP="00EE3BE8">
            <w:pPr>
              <w:jc w:val="center"/>
            </w:pPr>
            <w:r>
              <w:t>2</w:t>
            </w:r>
          </w:p>
        </w:tc>
        <w:tc>
          <w:tcPr>
            <w:tcW w:w="4083" w:type="dxa"/>
          </w:tcPr>
          <w:p w14:paraId="331E337D" w14:textId="77777777" w:rsidR="00EE3BE8" w:rsidRPr="00CA0049" w:rsidRDefault="00EE3BE8" w:rsidP="00EE3BE8">
            <w:pPr>
              <w:jc w:val="both"/>
              <w:rPr>
                <w:bCs/>
              </w:rPr>
            </w:pPr>
            <w:r w:rsidRPr="005172DA">
              <w:t>Люк каналізаційний середній</w:t>
            </w:r>
            <w:r>
              <w:t>,</w:t>
            </w:r>
            <w:r w:rsidRPr="005172DA">
              <w:t xml:space="preserve"> чавун</w:t>
            </w:r>
            <w:r>
              <w:t>, бетон</w:t>
            </w:r>
            <w:r w:rsidRPr="005172DA">
              <w:t>, тип С, клас навантаження В125 (12,5т</w:t>
            </w:r>
            <w:r>
              <w:rPr>
                <w:lang w:val="en-US"/>
              </w:rPr>
              <w:t>)</w:t>
            </w:r>
          </w:p>
        </w:tc>
        <w:tc>
          <w:tcPr>
            <w:tcW w:w="850" w:type="dxa"/>
            <w:vAlign w:val="center"/>
          </w:tcPr>
          <w:p w14:paraId="28AA2338" w14:textId="77777777" w:rsidR="00EE3BE8" w:rsidRPr="00993DAB" w:rsidRDefault="00EE3BE8" w:rsidP="00EE3BE8">
            <w:pPr>
              <w:jc w:val="center"/>
              <w:rPr>
                <w:bCs/>
              </w:rPr>
            </w:pPr>
            <w:r w:rsidRPr="00993DAB">
              <w:rPr>
                <w:bCs/>
              </w:rPr>
              <w:t>шт.</w:t>
            </w:r>
          </w:p>
        </w:tc>
        <w:tc>
          <w:tcPr>
            <w:tcW w:w="880" w:type="dxa"/>
            <w:vAlign w:val="center"/>
          </w:tcPr>
          <w:p w14:paraId="2215E8E6" w14:textId="77777777" w:rsidR="00EE3BE8" w:rsidRPr="00993DAB" w:rsidRDefault="00EE3BE8" w:rsidP="00EE3BE8">
            <w:pPr>
              <w:jc w:val="center"/>
              <w:rPr>
                <w:bCs/>
              </w:rPr>
            </w:pPr>
            <w:r>
              <w:rPr>
                <w:bCs/>
              </w:rPr>
              <w:t>50</w:t>
            </w:r>
          </w:p>
        </w:tc>
        <w:tc>
          <w:tcPr>
            <w:tcW w:w="2381" w:type="dxa"/>
            <w:vAlign w:val="center"/>
          </w:tcPr>
          <w:p w14:paraId="3D9472F5" w14:textId="77777777" w:rsidR="00EE3BE8" w:rsidRDefault="00EE3BE8" w:rsidP="00EE3BE8">
            <w:pPr>
              <w:jc w:val="center"/>
            </w:pPr>
            <w:r w:rsidRPr="00163B2F">
              <w:rPr>
                <w:b/>
                <w:i/>
                <w:u w:val="single"/>
                <w:lang w:val="ru-RU" w:eastAsia="ar-SA"/>
              </w:rPr>
              <w:t>[</w:t>
            </w:r>
            <w:r w:rsidRPr="00163B2F">
              <w:rPr>
                <w:b/>
                <w:i/>
                <w:u w:val="single"/>
                <w:lang w:eastAsia="ar-SA"/>
              </w:rPr>
              <w:t>заповнюється учасником</w:t>
            </w:r>
            <w:r w:rsidRPr="00163B2F">
              <w:rPr>
                <w:b/>
                <w:i/>
                <w:u w:val="single"/>
                <w:lang w:val="ru-RU" w:eastAsia="ar-SA"/>
              </w:rPr>
              <w:t>]</w:t>
            </w:r>
          </w:p>
        </w:tc>
        <w:tc>
          <w:tcPr>
            <w:tcW w:w="2438" w:type="dxa"/>
            <w:vAlign w:val="center"/>
          </w:tcPr>
          <w:p w14:paraId="030AEBB6" w14:textId="77777777" w:rsidR="00EE3BE8" w:rsidRDefault="00EE3BE8" w:rsidP="00EE3BE8">
            <w:pPr>
              <w:jc w:val="center"/>
            </w:pPr>
            <w:r w:rsidRPr="00163B2F">
              <w:rPr>
                <w:b/>
                <w:i/>
                <w:u w:val="single"/>
                <w:lang w:val="ru-RU" w:eastAsia="ar-SA"/>
              </w:rPr>
              <w:t>[</w:t>
            </w:r>
            <w:r w:rsidRPr="00163B2F">
              <w:rPr>
                <w:b/>
                <w:i/>
                <w:u w:val="single"/>
                <w:lang w:eastAsia="ar-SA"/>
              </w:rPr>
              <w:t>заповнюється учасником</w:t>
            </w:r>
            <w:r w:rsidRPr="00163B2F">
              <w:rPr>
                <w:b/>
                <w:i/>
                <w:u w:val="single"/>
                <w:lang w:val="ru-RU" w:eastAsia="ar-SA"/>
              </w:rPr>
              <w:t>]</w:t>
            </w:r>
          </w:p>
        </w:tc>
      </w:tr>
      <w:tr w:rsidR="00EE3BE8" w:rsidRPr="001C2077" w14:paraId="1205AF63" w14:textId="77777777" w:rsidTr="00F03354">
        <w:tc>
          <w:tcPr>
            <w:tcW w:w="567" w:type="dxa"/>
            <w:vAlign w:val="center"/>
          </w:tcPr>
          <w:p w14:paraId="303D6A8F" w14:textId="77777777" w:rsidR="00EE3BE8" w:rsidRPr="00695A5C" w:rsidRDefault="00EE3BE8" w:rsidP="00EE3BE8">
            <w:pPr>
              <w:jc w:val="center"/>
            </w:pPr>
            <w:r>
              <w:t>3</w:t>
            </w:r>
          </w:p>
        </w:tc>
        <w:tc>
          <w:tcPr>
            <w:tcW w:w="4083" w:type="dxa"/>
          </w:tcPr>
          <w:p w14:paraId="3F2DAFDD" w14:textId="77777777" w:rsidR="00EE3BE8" w:rsidRPr="00CA0049" w:rsidRDefault="00EE3BE8" w:rsidP="00EE3BE8">
            <w:pPr>
              <w:jc w:val="both"/>
              <w:rPr>
                <w:bCs/>
              </w:rPr>
            </w:pPr>
            <w:r w:rsidRPr="002F2CD2">
              <w:rPr>
                <w:bCs/>
              </w:rPr>
              <w:t>Люк каналізаційний важкий магістральний</w:t>
            </w:r>
            <w:r>
              <w:rPr>
                <w:bCs/>
              </w:rPr>
              <w:t xml:space="preserve"> </w:t>
            </w:r>
            <w:r w:rsidRPr="002F2CD2">
              <w:rPr>
                <w:bCs/>
              </w:rPr>
              <w:t>герметичний тип ТМ, D400</w:t>
            </w:r>
          </w:p>
        </w:tc>
        <w:tc>
          <w:tcPr>
            <w:tcW w:w="850" w:type="dxa"/>
            <w:vAlign w:val="center"/>
          </w:tcPr>
          <w:p w14:paraId="56C088CD" w14:textId="77777777" w:rsidR="00EE3BE8" w:rsidRPr="00993DAB" w:rsidRDefault="00EE3BE8" w:rsidP="00EE3BE8">
            <w:pPr>
              <w:jc w:val="center"/>
              <w:rPr>
                <w:bCs/>
              </w:rPr>
            </w:pPr>
            <w:r w:rsidRPr="00993DAB">
              <w:rPr>
                <w:bCs/>
              </w:rPr>
              <w:t>шт.</w:t>
            </w:r>
          </w:p>
        </w:tc>
        <w:tc>
          <w:tcPr>
            <w:tcW w:w="880" w:type="dxa"/>
            <w:vAlign w:val="center"/>
          </w:tcPr>
          <w:p w14:paraId="334D004F" w14:textId="77777777" w:rsidR="00EE3BE8" w:rsidRPr="00993DAB" w:rsidRDefault="00EE3BE8" w:rsidP="00EE3BE8">
            <w:pPr>
              <w:jc w:val="center"/>
              <w:rPr>
                <w:bCs/>
              </w:rPr>
            </w:pPr>
            <w:r>
              <w:rPr>
                <w:bCs/>
              </w:rPr>
              <w:t>20</w:t>
            </w:r>
          </w:p>
        </w:tc>
        <w:tc>
          <w:tcPr>
            <w:tcW w:w="2381" w:type="dxa"/>
            <w:vAlign w:val="center"/>
          </w:tcPr>
          <w:p w14:paraId="2C119664" w14:textId="77777777" w:rsidR="00EE3BE8" w:rsidRDefault="00EE3BE8" w:rsidP="00EE3BE8">
            <w:pPr>
              <w:jc w:val="center"/>
            </w:pPr>
            <w:r w:rsidRPr="00163B2F">
              <w:rPr>
                <w:b/>
                <w:i/>
                <w:u w:val="single"/>
                <w:lang w:val="ru-RU" w:eastAsia="ar-SA"/>
              </w:rPr>
              <w:t>[</w:t>
            </w:r>
            <w:r w:rsidRPr="00163B2F">
              <w:rPr>
                <w:b/>
                <w:i/>
                <w:u w:val="single"/>
                <w:lang w:eastAsia="ar-SA"/>
              </w:rPr>
              <w:t>заповнюється учасником</w:t>
            </w:r>
            <w:r w:rsidRPr="00163B2F">
              <w:rPr>
                <w:b/>
                <w:i/>
                <w:u w:val="single"/>
                <w:lang w:val="ru-RU" w:eastAsia="ar-SA"/>
              </w:rPr>
              <w:t>]</w:t>
            </w:r>
          </w:p>
        </w:tc>
        <w:tc>
          <w:tcPr>
            <w:tcW w:w="2438" w:type="dxa"/>
            <w:vAlign w:val="center"/>
          </w:tcPr>
          <w:p w14:paraId="39C33CF1" w14:textId="77777777" w:rsidR="00EE3BE8" w:rsidRDefault="00EE3BE8" w:rsidP="00EE3BE8">
            <w:pPr>
              <w:jc w:val="center"/>
            </w:pPr>
            <w:r w:rsidRPr="00163B2F">
              <w:rPr>
                <w:b/>
                <w:i/>
                <w:u w:val="single"/>
                <w:lang w:val="ru-RU" w:eastAsia="ar-SA"/>
              </w:rPr>
              <w:t>[</w:t>
            </w:r>
            <w:r w:rsidRPr="00163B2F">
              <w:rPr>
                <w:b/>
                <w:i/>
                <w:u w:val="single"/>
                <w:lang w:eastAsia="ar-SA"/>
              </w:rPr>
              <w:t>заповнюється учасником</w:t>
            </w:r>
            <w:r w:rsidRPr="00163B2F">
              <w:rPr>
                <w:b/>
                <w:i/>
                <w:u w:val="single"/>
                <w:lang w:val="ru-RU" w:eastAsia="ar-SA"/>
              </w:rPr>
              <w:t>]</w:t>
            </w:r>
          </w:p>
        </w:tc>
      </w:tr>
      <w:tr w:rsidR="00EE3BE8" w:rsidRPr="001C2077" w14:paraId="07301EFA" w14:textId="77777777" w:rsidTr="00F03354">
        <w:tc>
          <w:tcPr>
            <w:tcW w:w="567" w:type="dxa"/>
            <w:vAlign w:val="center"/>
          </w:tcPr>
          <w:p w14:paraId="7F262787" w14:textId="77777777" w:rsidR="00EE3BE8" w:rsidRPr="00695A5C" w:rsidRDefault="00EE3BE8" w:rsidP="00EE3BE8">
            <w:pPr>
              <w:jc w:val="center"/>
            </w:pPr>
            <w:r>
              <w:t>4</w:t>
            </w:r>
          </w:p>
        </w:tc>
        <w:tc>
          <w:tcPr>
            <w:tcW w:w="4083" w:type="dxa"/>
          </w:tcPr>
          <w:p w14:paraId="75C75994" w14:textId="77777777" w:rsidR="00EE3BE8" w:rsidRPr="00993DAB" w:rsidRDefault="00EE3BE8" w:rsidP="00EE3BE8">
            <w:pPr>
              <w:jc w:val="both"/>
              <w:rPr>
                <w:bCs/>
              </w:rPr>
            </w:pPr>
            <w:r w:rsidRPr="00787DF4">
              <w:rPr>
                <w:bCs/>
              </w:rPr>
              <w:t>Люк каналізаційний надважкий герметичний</w:t>
            </w:r>
            <w:r>
              <w:rPr>
                <w:bCs/>
                <w:lang w:val="en-US"/>
              </w:rPr>
              <w:t xml:space="preserve"> </w:t>
            </w:r>
            <w:r>
              <w:rPr>
                <w:bCs/>
              </w:rPr>
              <w:t>квадратний</w:t>
            </w:r>
            <w:r w:rsidRPr="00787DF4">
              <w:rPr>
                <w:bCs/>
              </w:rPr>
              <w:t xml:space="preserve"> типу СТ, E600</w:t>
            </w:r>
          </w:p>
        </w:tc>
        <w:tc>
          <w:tcPr>
            <w:tcW w:w="850" w:type="dxa"/>
            <w:vAlign w:val="center"/>
          </w:tcPr>
          <w:p w14:paraId="7BC48690" w14:textId="77777777" w:rsidR="00EE3BE8" w:rsidRPr="00993DAB" w:rsidRDefault="00EE3BE8" w:rsidP="00EE3BE8">
            <w:pPr>
              <w:jc w:val="center"/>
              <w:rPr>
                <w:bCs/>
              </w:rPr>
            </w:pPr>
            <w:r w:rsidRPr="00993DAB">
              <w:rPr>
                <w:bCs/>
              </w:rPr>
              <w:t>шт.</w:t>
            </w:r>
          </w:p>
        </w:tc>
        <w:tc>
          <w:tcPr>
            <w:tcW w:w="880" w:type="dxa"/>
            <w:vAlign w:val="center"/>
          </w:tcPr>
          <w:p w14:paraId="3D6B2FA2" w14:textId="77777777" w:rsidR="00EE3BE8" w:rsidRPr="00993DAB" w:rsidRDefault="00EE3BE8" w:rsidP="00EE3BE8">
            <w:pPr>
              <w:jc w:val="center"/>
              <w:rPr>
                <w:bCs/>
              </w:rPr>
            </w:pPr>
            <w:r>
              <w:rPr>
                <w:bCs/>
              </w:rPr>
              <w:t>5</w:t>
            </w:r>
          </w:p>
        </w:tc>
        <w:tc>
          <w:tcPr>
            <w:tcW w:w="2381" w:type="dxa"/>
            <w:vAlign w:val="center"/>
          </w:tcPr>
          <w:p w14:paraId="540F344A" w14:textId="77777777" w:rsidR="00EE3BE8" w:rsidRDefault="00EE3BE8" w:rsidP="00EE3BE8">
            <w:pPr>
              <w:jc w:val="center"/>
            </w:pPr>
            <w:r w:rsidRPr="00163B2F">
              <w:rPr>
                <w:b/>
                <w:i/>
                <w:u w:val="single"/>
                <w:lang w:val="ru-RU" w:eastAsia="ar-SA"/>
              </w:rPr>
              <w:t>[</w:t>
            </w:r>
            <w:r w:rsidRPr="00163B2F">
              <w:rPr>
                <w:b/>
                <w:i/>
                <w:u w:val="single"/>
                <w:lang w:eastAsia="ar-SA"/>
              </w:rPr>
              <w:t>заповнюється учасником</w:t>
            </w:r>
            <w:r w:rsidRPr="00163B2F">
              <w:rPr>
                <w:b/>
                <w:i/>
                <w:u w:val="single"/>
                <w:lang w:val="ru-RU" w:eastAsia="ar-SA"/>
              </w:rPr>
              <w:t>]</w:t>
            </w:r>
          </w:p>
        </w:tc>
        <w:tc>
          <w:tcPr>
            <w:tcW w:w="2438" w:type="dxa"/>
            <w:vAlign w:val="center"/>
          </w:tcPr>
          <w:p w14:paraId="6655DDF0" w14:textId="77777777" w:rsidR="00EE3BE8" w:rsidRDefault="00EE3BE8" w:rsidP="00EE3BE8">
            <w:pPr>
              <w:jc w:val="center"/>
            </w:pPr>
            <w:r w:rsidRPr="00163B2F">
              <w:rPr>
                <w:b/>
                <w:i/>
                <w:u w:val="single"/>
                <w:lang w:val="ru-RU" w:eastAsia="ar-SA"/>
              </w:rPr>
              <w:t>[</w:t>
            </w:r>
            <w:r w:rsidRPr="00163B2F">
              <w:rPr>
                <w:b/>
                <w:i/>
                <w:u w:val="single"/>
                <w:lang w:eastAsia="ar-SA"/>
              </w:rPr>
              <w:t>заповнюється учасником</w:t>
            </w:r>
            <w:r w:rsidRPr="00163B2F">
              <w:rPr>
                <w:b/>
                <w:i/>
                <w:u w:val="single"/>
                <w:lang w:val="ru-RU" w:eastAsia="ar-SA"/>
              </w:rPr>
              <w:t>]</w:t>
            </w:r>
          </w:p>
        </w:tc>
      </w:tr>
      <w:tr w:rsidR="00EE3BE8" w:rsidRPr="001C2077" w14:paraId="4C136E20" w14:textId="77777777" w:rsidTr="00F03354">
        <w:tc>
          <w:tcPr>
            <w:tcW w:w="567" w:type="dxa"/>
            <w:vAlign w:val="center"/>
          </w:tcPr>
          <w:p w14:paraId="5C2107AE" w14:textId="77777777" w:rsidR="00EE3BE8" w:rsidRDefault="00EE3BE8" w:rsidP="00EE3BE8">
            <w:pPr>
              <w:jc w:val="center"/>
            </w:pPr>
            <w:r>
              <w:t>5</w:t>
            </w:r>
          </w:p>
        </w:tc>
        <w:tc>
          <w:tcPr>
            <w:tcW w:w="4083" w:type="dxa"/>
          </w:tcPr>
          <w:p w14:paraId="7A307427" w14:textId="77777777" w:rsidR="00EE3BE8" w:rsidRPr="00993DAB" w:rsidRDefault="00EE3BE8" w:rsidP="00EE3BE8">
            <w:pPr>
              <w:jc w:val="both"/>
              <w:rPr>
                <w:bCs/>
              </w:rPr>
            </w:pPr>
            <w:r w:rsidRPr="007B7F8B">
              <w:rPr>
                <w:bCs/>
              </w:rPr>
              <w:t>Люк каналізаційний важкий магістральний типу ТМ, D400</w:t>
            </w:r>
            <w:r>
              <w:rPr>
                <w:bCs/>
              </w:rPr>
              <w:t>, з шарніром, з демпферною прокладкою</w:t>
            </w:r>
          </w:p>
        </w:tc>
        <w:tc>
          <w:tcPr>
            <w:tcW w:w="850" w:type="dxa"/>
            <w:vAlign w:val="center"/>
          </w:tcPr>
          <w:p w14:paraId="2FE4E31F" w14:textId="77777777" w:rsidR="00EE3BE8" w:rsidRPr="00993DAB" w:rsidRDefault="00EE3BE8" w:rsidP="00EE3BE8">
            <w:pPr>
              <w:jc w:val="center"/>
              <w:rPr>
                <w:bCs/>
              </w:rPr>
            </w:pPr>
            <w:r w:rsidRPr="00993DAB">
              <w:rPr>
                <w:bCs/>
              </w:rPr>
              <w:t>шт.</w:t>
            </w:r>
          </w:p>
        </w:tc>
        <w:tc>
          <w:tcPr>
            <w:tcW w:w="880" w:type="dxa"/>
            <w:vAlign w:val="center"/>
          </w:tcPr>
          <w:p w14:paraId="7AE9E5EA" w14:textId="77777777" w:rsidR="00EE3BE8" w:rsidRDefault="00EE3BE8" w:rsidP="00EE3BE8">
            <w:pPr>
              <w:jc w:val="center"/>
              <w:rPr>
                <w:bCs/>
              </w:rPr>
            </w:pPr>
            <w:r>
              <w:rPr>
                <w:bCs/>
              </w:rPr>
              <w:t>100</w:t>
            </w:r>
          </w:p>
        </w:tc>
        <w:tc>
          <w:tcPr>
            <w:tcW w:w="2381" w:type="dxa"/>
            <w:vAlign w:val="center"/>
          </w:tcPr>
          <w:p w14:paraId="7A26310C" w14:textId="77777777" w:rsidR="00EE3BE8" w:rsidRPr="00163B2F" w:rsidRDefault="00EE3BE8" w:rsidP="00EE3BE8">
            <w:pPr>
              <w:jc w:val="center"/>
              <w:rPr>
                <w:b/>
                <w:i/>
                <w:u w:val="single"/>
                <w:lang w:val="ru-RU" w:eastAsia="ar-SA"/>
              </w:rPr>
            </w:pPr>
            <w:r w:rsidRPr="00163B2F">
              <w:rPr>
                <w:b/>
                <w:i/>
                <w:u w:val="single"/>
                <w:lang w:val="ru-RU" w:eastAsia="ar-SA"/>
              </w:rPr>
              <w:t>[</w:t>
            </w:r>
            <w:r w:rsidRPr="00163B2F">
              <w:rPr>
                <w:b/>
                <w:i/>
                <w:u w:val="single"/>
                <w:lang w:eastAsia="ar-SA"/>
              </w:rPr>
              <w:t>заповнюється учасником</w:t>
            </w:r>
            <w:r w:rsidRPr="00163B2F">
              <w:rPr>
                <w:b/>
                <w:i/>
                <w:u w:val="single"/>
                <w:lang w:val="ru-RU" w:eastAsia="ar-SA"/>
              </w:rPr>
              <w:t>]</w:t>
            </w:r>
          </w:p>
        </w:tc>
        <w:tc>
          <w:tcPr>
            <w:tcW w:w="2438" w:type="dxa"/>
            <w:vAlign w:val="center"/>
          </w:tcPr>
          <w:p w14:paraId="2634A10E" w14:textId="77777777" w:rsidR="00EE3BE8" w:rsidRPr="00163B2F" w:rsidRDefault="00EE3BE8" w:rsidP="00EE3BE8">
            <w:pPr>
              <w:jc w:val="center"/>
              <w:rPr>
                <w:b/>
                <w:i/>
                <w:u w:val="single"/>
                <w:lang w:val="ru-RU" w:eastAsia="ar-SA"/>
              </w:rPr>
            </w:pPr>
            <w:r w:rsidRPr="00163B2F">
              <w:rPr>
                <w:b/>
                <w:i/>
                <w:u w:val="single"/>
                <w:lang w:val="ru-RU" w:eastAsia="ar-SA"/>
              </w:rPr>
              <w:t>[</w:t>
            </w:r>
            <w:r w:rsidRPr="00163B2F">
              <w:rPr>
                <w:b/>
                <w:i/>
                <w:u w:val="single"/>
                <w:lang w:eastAsia="ar-SA"/>
              </w:rPr>
              <w:t>заповнюється учасником</w:t>
            </w:r>
            <w:r w:rsidRPr="00163B2F">
              <w:rPr>
                <w:b/>
                <w:i/>
                <w:u w:val="single"/>
                <w:lang w:val="ru-RU" w:eastAsia="ar-SA"/>
              </w:rPr>
              <w:t>]</w:t>
            </w:r>
          </w:p>
        </w:tc>
      </w:tr>
      <w:tr w:rsidR="00EE3BE8" w:rsidRPr="001C2077" w14:paraId="791A48B1" w14:textId="77777777" w:rsidTr="00F03354">
        <w:tc>
          <w:tcPr>
            <w:tcW w:w="567" w:type="dxa"/>
            <w:vAlign w:val="center"/>
          </w:tcPr>
          <w:p w14:paraId="2074ABE0" w14:textId="77777777" w:rsidR="00EE3BE8" w:rsidRDefault="00EE3BE8" w:rsidP="00EE3BE8">
            <w:pPr>
              <w:jc w:val="center"/>
            </w:pPr>
            <w:r>
              <w:t>6</w:t>
            </w:r>
          </w:p>
        </w:tc>
        <w:tc>
          <w:tcPr>
            <w:tcW w:w="4083" w:type="dxa"/>
          </w:tcPr>
          <w:p w14:paraId="36F27995" w14:textId="77777777" w:rsidR="00EE3BE8" w:rsidRPr="00993DAB" w:rsidRDefault="00EE3BE8" w:rsidP="00EE3BE8">
            <w:pPr>
              <w:jc w:val="both"/>
              <w:rPr>
                <w:bCs/>
              </w:rPr>
            </w:pPr>
            <w:r w:rsidRPr="007B7F8B">
              <w:rPr>
                <w:bCs/>
              </w:rPr>
              <w:t>Люк каналізаційний важкий магістральний типу ТМ, D400</w:t>
            </w:r>
            <w:r>
              <w:rPr>
                <w:bCs/>
              </w:rPr>
              <w:t>, з шарніром, з демпферною прокладкою, з логотипом замовника</w:t>
            </w:r>
          </w:p>
        </w:tc>
        <w:tc>
          <w:tcPr>
            <w:tcW w:w="850" w:type="dxa"/>
            <w:vAlign w:val="center"/>
          </w:tcPr>
          <w:p w14:paraId="0F2F0E5E" w14:textId="77777777" w:rsidR="00EE3BE8" w:rsidRPr="00993DAB" w:rsidRDefault="00EE3BE8" w:rsidP="00EE3BE8">
            <w:pPr>
              <w:jc w:val="center"/>
              <w:rPr>
                <w:bCs/>
              </w:rPr>
            </w:pPr>
            <w:r w:rsidRPr="00993DAB">
              <w:rPr>
                <w:bCs/>
              </w:rPr>
              <w:t>шт.</w:t>
            </w:r>
          </w:p>
        </w:tc>
        <w:tc>
          <w:tcPr>
            <w:tcW w:w="880" w:type="dxa"/>
            <w:vAlign w:val="center"/>
          </w:tcPr>
          <w:p w14:paraId="1B46D955" w14:textId="77777777" w:rsidR="00EE3BE8" w:rsidRDefault="00EE3BE8" w:rsidP="00EE3BE8">
            <w:pPr>
              <w:jc w:val="center"/>
              <w:rPr>
                <w:bCs/>
              </w:rPr>
            </w:pPr>
            <w:r>
              <w:rPr>
                <w:bCs/>
              </w:rPr>
              <w:t>100</w:t>
            </w:r>
          </w:p>
        </w:tc>
        <w:tc>
          <w:tcPr>
            <w:tcW w:w="2381" w:type="dxa"/>
            <w:vAlign w:val="center"/>
          </w:tcPr>
          <w:p w14:paraId="080C59AA" w14:textId="77777777" w:rsidR="00EE3BE8" w:rsidRPr="00163B2F" w:rsidRDefault="00EE3BE8" w:rsidP="00EE3BE8">
            <w:pPr>
              <w:jc w:val="center"/>
              <w:rPr>
                <w:b/>
                <w:i/>
                <w:u w:val="single"/>
                <w:lang w:val="ru-RU" w:eastAsia="ar-SA"/>
              </w:rPr>
            </w:pPr>
            <w:r w:rsidRPr="00163B2F">
              <w:rPr>
                <w:b/>
                <w:i/>
                <w:u w:val="single"/>
                <w:lang w:val="ru-RU" w:eastAsia="ar-SA"/>
              </w:rPr>
              <w:t>[</w:t>
            </w:r>
            <w:r w:rsidRPr="00163B2F">
              <w:rPr>
                <w:b/>
                <w:i/>
                <w:u w:val="single"/>
                <w:lang w:eastAsia="ar-SA"/>
              </w:rPr>
              <w:t>заповнюється учасником</w:t>
            </w:r>
            <w:r w:rsidRPr="00163B2F">
              <w:rPr>
                <w:b/>
                <w:i/>
                <w:u w:val="single"/>
                <w:lang w:val="ru-RU" w:eastAsia="ar-SA"/>
              </w:rPr>
              <w:t>]</w:t>
            </w:r>
          </w:p>
        </w:tc>
        <w:tc>
          <w:tcPr>
            <w:tcW w:w="2438" w:type="dxa"/>
            <w:vAlign w:val="center"/>
          </w:tcPr>
          <w:p w14:paraId="5CD882AF" w14:textId="77777777" w:rsidR="00EE3BE8" w:rsidRPr="00163B2F" w:rsidRDefault="00EE3BE8" w:rsidP="00EE3BE8">
            <w:pPr>
              <w:jc w:val="center"/>
              <w:rPr>
                <w:b/>
                <w:i/>
                <w:u w:val="single"/>
                <w:lang w:val="ru-RU" w:eastAsia="ar-SA"/>
              </w:rPr>
            </w:pPr>
            <w:r w:rsidRPr="00163B2F">
              <w:rPr>
                <w:b/>
                <w:i/>
                <w:u w:val="single"/>
                <w:lang w:val="ru-RU" w:eastAsia="ar-SA"/>
              </w:rPr>
              <w:t>[</w:t>
            </w:r>
            <w:r w:rsidRPr="00163B2F">
              <w:rPr>
                <w:b/>
                <w:i/>
                <w:u w:val="single"/>
                <w:lang w:eastAsia="ar-SA"/>
              </w:rPr>
              <w:t>заповнюється учасником</w:t>
            </w:r>
            <w:r w:rsidRPr="00163B2F">
              <w:rPr>
                <w:b/>
                <w:i/>
                <w:u w:val="single"/>
                <w:lang w:val="ru-RU" w:eastAsia="ar-SA"/>
              </w:rPr>
              <w:t>]</w:t>
            </w:r>
          </w:p>
        </w:tc>
      </w:tr>
      <w:tr w:rsidR="00EE3BE8" w:rsidRPr="001C2077" w14:paraId="64FF270C" w14:textId="77777777" w:rsidTr="00F03354">
        <w:tc>
          <w:tcPr>
            <w:tcW w:w="567" w:type="dxa"/>
            <w:vAlign w:val="center"/>
          </w:tcPr>
          <w:p w14:paraId="00639555" w14:textId="77777777" w:rsidR="00EE3BE8" w:rsidRDefault="00EE3BE8" w:rsidP="00EE3BE8">
            <w:pPr>
              <w:jc w:val="center"/>
            </w:pPr>
            <w:r>
              <w:lastRenderedPageBreak/>
              <w:t>7</w:t>
            </w:r>
          </w:p>
        </w:tc>
        <w:tc>
          <w:tcPr>
            <w:tcW w:w="4083" w:type="dxa"/>
          </w:tcPr>
          <w:p w14:paraId="07648811" w14:textId="77777777" w:rsidR="00EE3BE8" w:rsidRPr="00993DAB" w:rsidRDefault="00EE3BE8" w:rsidP="00EE3BE8">
            <w:pPr>
              <w:jc w:val="both"/>
              <w:rPr>
                <w:bCs/>
              </w:rPr>
            </w:pPr>
            <w:r w:rsidRPr="00C165B1">
              <w:rPr>
                <w:bCs/>
              </w:rPr>
              <w:t>Люк каналізаційний важкий магістральний типу ТМ, D400</w:t>
            </w:r>
            <w:r>
              <w:rPr>
                <w:bCs/>
              </w:rPr>
              <w:t xml:space="preserve"> з плаваючим корпусом, з шарніром, з демпферною прокладкою</w:t>
            </w:r>
          </w:p>
        </w:tc>
        <w:tc>
          <w:tcPr>
            <w:tcW w:w="850" w:type="dxa"/>
            <w:vAlign w:val="center"/>
          </w:tcPr>
          <w:p w14:paraId="36C4B1C5" w14:textId="77777777" w:rsidR="00EE3BE8" w:rsidRPr="00993DAB" w:rsidRDefault="00EE3BE8" w:rsidP="00EE3BE8">
            <w:pPr>
              <w:jc w:val="center"/>
              <w:rPr>
                <w:bCs/>
              </w:rPr>
            </w:pPr>
            <w:r w:rsidRPr="00993DAB">
              <w:rPr>
                <w:bCs/>
              </w:rPr>
              <w:t>шт.</w:t>
            </w:r>
          </w:p>
        </w:tc>
        <w:tc>
          <w:tcPr>
            <w:tcW w:w="880" w:type="dxa"/>
            <w:vAlign w:val="center"/>
          </w:tcPr>
          <w:p w14:paraId="32E4A042" w14:textId="77777777" w:rsidR="00EE3BE8" w:rsidRDefault="00EE3BE8" w:rsidP="00EE3BE8">
            <w:pPr>
              <w:jc w:val="center"/>
              <w:rPr>
                <w:bCs/>
              </w:rPr>
            </w:pPr>
            <w:r>
              <w:rPr>
                <w:bCs/>
              </w:rPr>
              <w:t>20</w:t>
            </w:r>
          </w:p>
        </w:tc>
        <w:tc>
          <w:tcPr>
            <w:tcW w:w="2381" w:type="dxa"/>
            <w:vAlign w:val="center"/>
          </w:tcPr>
          <w:p w14:paraId="07E4DC65" w14:textId="77777777" w:rsidR="00EE3BE8" w:rsidRPr="00163B2F" w:rsidRDefault="00EE3BE8" w:rsidP="00EE3BE8">
            <w:pPr>
              <w:jc w:val="center"/>
              <w:rPr>
                <w:b/>
                <w:i/>
                <w:u w:val="single"/>
                <w:lang w:val="ru-RU" w:eastAsia="ar-SA"/>
              </w:rPr>
            </w:pPr>
            <w:r w:rsidRPr="00163B2F">
              <w:rPr>
                <w:b/>
                <w:i/>
                <w:u w:val="single"/>
                <w:lang w:val="ru-RU" w:eastAsia="ar-SA"/>
              </w:rPr>
              <w:t>[</w:t>
            </w:r>
            <w:r w:rsidRPr="00163B2F">
              <w:rPr>
                <w:b/>
                <w:i/>
                <w:u w:val="single"/>
                <w:lang w:eastAsia="ar-SA"/>
              </w:rPr>
              <w:t>заповнюється учасником</w:t>
            </w:r>
            <w:r w:rsidRPr="00163B2F">
              <w:rPr>
                <w:b/>
                <w:i/>
                <w:u w:val="single"/>
                <w:lang w:val="ru-RU" w:eastAsia="ar-SA"/>
              </w:rPr>
              <w:t>]</w:t>
            </w:r>
          </w:p>
        </w:tc>
        <w:tc>
          <w:tcPr>
            <w:tcW w:w="2438" w:type="dxa"/>
            <w:vAlign w:val="center"/>
          </w:tcPr>
          <w:p w14:paraId="71E7CF0D" w14:textId="77777777" w:rsidR="00EE3BE8" w:rsidRPr="00163B2F" w:rsidRDefault="00EE3BE8" w:rsidP="00EE3BE8">
            <w:pPr>
              <w:jc w:val="center"/>
              <w:rPr>
                <w:b/>
                <w:i/>
                <w:u w:val="single"/>
                <w:lang w:val="ru-RU" w:eastAsia="ar-SA"/>
              </w:rPr>
            </w:pPr>
            <w:r w:rsidRPr="00163B2F">
              <w:rPr>
                <w:b/>
                <w:i/>
                <w:u w:val="single"/>
                <w:lang w:val="ru-RU" w:eastAsia="ar-SA"/>
              </w:rPr>
              <w:t>[</w:t>
            </w:r>
            <w:r w:rsidRPr="00163B2F">
              <w:rPr>
                <w:b/>
                <w:i/>
                <w:u w:val="single"/>
                <w:lang w:eastAsia="ar-SA"/>
              </w:rPr>
              <w:t>заповнюється учасником</w:t>
            </w:r>
            <w:r w:rsidRPr="00163B2F">
              <w:rPr>
                <w:b/>
                <w:i/>
                <w:u w:val="single"/>
                <w:lang w:val="ru-RU" w:eastAsia="ar-SA"/>
              </w:rPr>
              <w:t>]</w:t>
            </w:r>
          </w:p>
        </w:tc>
      </w:tr>
    </w:tbl>
    <w:p w14:paraId="2B89E4FB" w14:textId="77777777" w:rsidR="00EE3BE8" w:rsidRDefault="00EE3BE8" w:rsidP="00EE3BE8">
      <w:pPr>
        <w:pStyle w:val="ab"/>
        <w:jc w:val="center"/>
        <w:rPr>
          <w:rFonts w:ascii="Times New Roman" w:hAnsi="Times New Roman"/>
          <w:b/>
          <w:sz w:val="26"/>
          <w:szCs w:val="26"/>
        </w:rPr>
      </w:pPr>
    </w:p>
    <w:p w14:paraId="6422410E" w14:textId="77777777" w:rsidR="00EE3BE8" w:rsidRDefault="00EE3BE8" w:rsidP="00EE3BE8">
      <w:pPr>
        <w:pStyle w:val="ab"/>
        <w:jc w:val="center"/>
        <w:rPr>
          <w:rFonts w:ascii="Times New Roman" w:hAnsi="Times New Roman"/>
          <w:b/>
          <w:sz w:val="26"/>
          <w:szCs w:val="26"/>
        </w:rPr>
      </w:pPr>
      <w:r w:rsidRPr="004A362B">
        <w:rPr>
          <w:rFonts w:ascii="Times New Roman" w:hAnsi="Times New Roman"/>
          <w:b/>
          <w:sz w:val="26"/>
          <w:szCs w:val="26"/>
        </w:rPr>
        <w:t xml:space="preserve">   </w:t>
      </w:r>
      <w:r>
        <w:rPr>
          <w:rFonts w:ascii="Times New Roman" w:hAnsi="Times New Roman"/>
          <w:b/>
          <w:sz w:val="26"/>
          <w:szCs w:val="26"/>
        </w:rPr>
        <w:t xml:space="preserve">ІІ. </w:t>
      </w:r>
      <w:r w:rsidRPr="004A362B">
        <w:rPr>
          <w:rFonts w:ascii="Times New Roman" w:hAnsi="Times New Roman"/>
          <w:b/>
          <w:sz w:val="26"/>
          <w:szCs w:val="26"/>
        </w:rPr>
        <w:t>Тех</w:t>
      </w:r>
      <w:r>
        <w:rPr>
          <w:rFonts w:ascii="Times New Roman" w:hAnsi="Times New Roman"/>
          <w:b/>
          <w:sz w:val="26"/>
          <w:szCs w:val="26"/>
        </w:rPr>
        <w:t xml:space="preserve">нічна </w:t>
      </w:r>
      <w:r w:rsidRPr="004A362B">
        <w:rPr>
          <w:rFonts w:ascii="Times New Roman" w:hAnsi="Times New Roman"/>
          <w:b/>
          <w:sz w:val="26"/>
          <w:szCs w:val="26"/>
        </w:rPr>
        <w:t>специфікація</w:t>
      </w:r>
    </w:p>
    <w:p w14:paraId="1126A80E" w14:textId="77777777" w:rsidR="00EE3BE8" w:rsidRPr="005F0030" w:rsidRDefault="00EE3BE8" w:rsidP="00EE3BE8">
      <w:pPr>
        <w:pStyle w:val="ab"/>
        <w:jc w:val="center"/>
        <w:rPr>
          <w:rFonts w:ascii="Times New Roman" w:hAnsi="Times New Roman"/>
          <w:b/>
          <w:sz w:val="26"/>
          <w:szCs w:val="26"/>
        </w:rPr>
      </w:pPr>
      <w:r w:rsidRPr="00854AE2">
        <w:rPr>
          <w:rFonts w:ascii="Times New Roman" w:hAnsi="Times New Roman"/>
          <w:b/>
          <w:sz w:val="24"/>
          <w:szCs w:val="24"/>
        </w:rPr>
        <w:t>Адаптаційне опорне залізобетонне кільце</w:t>
      </w:r>
    </w:p>
    <w:tbl>
      <w:tblPr>
        <w:tblW w:w="11199" w:type="dxa"/>
        <w:tblInd w:w="-431" w:type="dxa"/>
        <w:tblLayout w:type="fixed"/>
        <w:tblLook w:val="04A0" w:firstRow="1" w:lastRow="0" w:firstColumn="1" w:lastColumn="0" w:noHBand="0" w:noVBand="1"/>
      </w:tblPr>
      <w:tblGrid>
        <w:gridCol w:w="567"/>
        <w:gridCol w:w="4537"/>
        <w:gridCol w:w="1843"/>
        <w:gridCol w:w="850"/>
        <w:gridCol w:w="992"/>
        <w:gridCol w:w="2410"/>
      </w:tblGrid>
      <w:tr w:rsidR="00EE3BE8" w:rsidRPr="004A362B" w14:paraId="2F3AFA1E" w14:textId="77777777" w:rsidTr="00F03354">
        <w:trPr>
          <w:trHeight w:val="91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09DF21" w14:textId="77777777" w:rsidR="00EE3BE8" w:rsidRPr="004A362B" w:rsidRDefault="00EE3BE8" w:rsidP="00EE3BE8">
            <w:pPr>
              <w:rPr>
                <w:lang w:eastAsia="en-US"/>
              </w:rPr>
            </w:pPr>
            <w:r w:rsidRPr="004A362B">
              <w:rPr>
                <w:lang w:eastAsia="en-US"/>
              </w:rPr>
              <w:t>№ п/п</w:t>
            </w:r>
          </w:p>
        </w:tc>
        <w:tc>
          <w:tcPr>
            <w:tcW w:w="4537" w:type="dxa"/>
            <w:tcBorders>
              <w:top w:val="single" w:sz="4" w:space="0" w:color="auto"/>
              <w:left w:val="nil"/>
              <w:bottom w:val="single" w:sz="4" w:space="0" w:color="auto"/>
              <w:right w:val="single" w:sz="4" w:space="0" w:color="auto"/>
            </w:tcBorders>
            <w:shd w:val="clear" w:color="auto" w:fill="FFFFFF"/>
            <w:vAlign w:val="center"/>
            <w:hideMark/>
          </w:tcPr>
          <w:p w14:paraId="7CC1B7BF" w14:textId="77777777" w:rsidR="00EE3BE8" w:rsidRPr="004A362B" w:rsidRDefault="00EE3BE8" w:rsidP="00EE3BE8">
            <w:pPr>
              <w:jc w:val="center"/>
              <w:rPr>
                <w:lang w:eastAsia="en-US"/>
              </w:rPr>
            </w:pPr>
            <w:r w:rsidRPr="004A362B">
              <w:rPr>
                <w:lang w:eastAsia="en-US"/>
              </w:rPr>
              <w:t>Найменування</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2EB31485" w14:textId="77777777" w:rsidR="00EE3BE8" w:rsidRPr="004A362B" w:rsidRDefault="00EE3BE8" w:rsidP="00EE3BE8">
            <w:pPr>
              <w:jc w:val="center"/>
              <w:rPr>
                <w:lang w:eastAsia="en-US"/>
              </w:rPr>
            </w:pPr>
            <w:r w:rsidRPr="004A362B">
              <w:rPr>
                <w:lang w:eastAsia="en-US"/>
              </w:rPr>
              <w:t>Од. вим</w:t>
            </w:r>
          </w:p>
        </w:tc>
        <w:tc>
          <w:tcPr>
            <w:tcW w:w="850" w:type="dxa"/>
            <w:tcBorders>
              <w:top w:val="single" w:sz="4" w:space="0" w:color="auto"/>
              <w:left w:val="nil"/>
              <w:bottom w:val="single" w:sz="4" w:space="0" w:color="auto"/>
              <w:right w:val="nil"/>
            </w:tcBorders>
            <w:shd w:val="clear" w:color="auto" w:fill="FFFFFF"/>
          </w:tcPr>
          <w:p w14:paraId="27270F28" w14:textId="77777777" w:rsidR="00EE3BE8" w:rsidRPr="004A362B" w:rsidRDefault="00EE3BE8" w:rsidP="00EE3BE8">
            <w:pPr>
              <w:jc w:val="center"/>
              <w:rPr>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207D2708" w14:textId="77777777" w:rsidR="00EE3BE8" w:rsidRPr="004A362B" w:rsidRDefault="00EE3BE8" w:rsidP="00EE3BE8">
            <w:pPr>
              <w:rPr>
                <w:lang w:eastAsia="en-US"/>
              </w:rPr>
            </w:pPr>
            <w:r w:rsidRPr="004A362B">
              <w:rPr>
                <w:lang w:eastAsia="en-US"/>
              </w:rPr>
              <w:t>К-ть</w:t>
            </w:r>
          </w:p>
        </w:tc>
        <w:tc>
          <w:tcPr>
            <w:tcW w:w="2410" w:type="dxa"/>
            <w:tcBorders>
              <w:top w:val="single" w:sz="4" w:space="0" w:color="auto"/>
              <w:left w:val="nil"/>
              <w:bottom w:val="single" w:sz="4" w:space="0" w:color="auto"/>
              <w:right w:val="single" w:sz="4" w:space="0" w:color="auto"/>
            </w:tcBorders>
            <w:shd w:val="clear" w:color="auto" w:fill="FFFFFF"/>
          </w:tcPr>
          <w:p w14:paraId="7C4F2BE7" w14:textId="77777777" w:rsidR="00EE3BE8" w:rsidRPr="004A362B" w:rsidRDefault="00EE3BE8" w:rsidP="00EE3BE8">
            <w:pPr>
              <w:jc w:val="center"/>
              <w:rPr>
                <w:lang w:eastAsia="en-US"/>
              </w:rPr>
            </w:pPr>
          </w:p>
          <w:p w14:paraId="0454407F" w14:textId="77777777" w:rsidR="00EE3BE8" w:rsidRPr="004A362B" w:rsidRDefault="00EE3BE8" w:rsidP="00EE3BE8">
            <w:pPr>
              <w:jc w:val="center"/>
              <w:rPr>
                <w:lang w:eastAsia="en-US"/>
              </w:rPr>
            </w:pPr>
            <w:r w:rsidRPr="004A362B">
              <w:rPr>
                <w:lang w:eastAsia="en-US"/>
              </w:rPr>
              <w:t>ДСТУ</w:t>
            </w:r>
          </w:p>
        </w:tc>
      </w:tr>
      <w:tr w:rsidR="00EE3BE8" w:rsidRPr="004A362B" w14:paraId="7BC28634" w14:textId="77777777" w:rsidTr="00E7447C">
        <w:trPr>
          <w:trHeight w:val="61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49A0A4C" w14:textId="77777777" w:rsidR="00EE3BE8" w:rsidRPr="004A362B" w:rsidRDefault="00EE3BE8" w:rsidP="00EE3BE8">
            <w:pPr>
              <w:jc w:val="center"/>
              <w:rPr>
                <w:lang w:eastAsia="en-US"/>
              </w:rPr>
            </w:pPr>
            <w:r w:rsidRPr="004A362B">
              <w:rPr>
                <w:lang w:eastAsia="en-US"/>
              </w:rPr>
              <w:t>1</w:t>
            </w:r>
          </w:p>
        </w:tc>
        <w:tc>
          <w:tcPr>
            <w:tcW w:w="4537" w:type="dxa"/>
            <w:tcBorders>
              <w:top w:val="single" w:sz="4" w:space="0" w:color="auto"/>
              <w:left w:val="nil"/>
              <w:bottom w:val="single" w:sz="4" w:space="0" w:color="auto"/>
              <w:right w:val="single" w:sz="4" w:space="0" w:color="auto"/>
            </w:tcBorders>
            <w:vAlign w:val="center"/>
          </w:tcPr>
          <w:p w14:paraId="2489BE55" w14:textId="77777777" w:rsidR="00EE3BE8" w:rsidRPr="00612FE4" w:rsidRDefault="00EE3BE8" w:rsidP="00EE3BE8">
            <w:pPr>
              <w:pStyle w:val="ab"/>
              <w:widowControl w:val="0"/>
              <w:ind w:left="46"/>
              <w:jc w:val="both"/>
              <w:rPr>
                <w:rFonts w:ascii="Times New Roman" w:hAnsi="Times New Roman"/>
                <w:sz w:val="24"/>
                <w:szCs w:val="24"/>
              </w:rPr>
            </w:pPr>
            <w:r w:rsidRPr="00F8533E">
              <w:rPr>
                <w:rFonts w:ascii="Times New Roman" w:hAnsi="Times New Roman"/>
                <w:sz w:val="24"/>
                <w:szCs w:val="24"/>
              </w:rPr>
              <w:t>Адаптаційне опорне залізобетонне кільце КО4</w:t>
            </w:r>
          </w:p>
        </w:tc>
        <w:tc>
          <w:tcPr>
            <w:tcW w:w="1843" w:type="dxa"/>
            <w:tcBorders>
              <w:top w:val="single" w:sz="4" w:space="0" w:color="auto"/>
              <w:left w:val="nil"/>
              <w:bottom w:val="single" w:sz="4" w:space="0" w:color="auto"/>
              <w:right w:val="single" w:sz="4" w:space="0" w:color="auto"/>
            </w:tcBorders>
            <w:vAlign w:val="center"/>
          </w:tcPr>
          <w:p w14:paraId="5357899C" w14:textId="77777777" w:rsidR="00EE3BE8" w:rsidRPr="004A362B" w:rsidRDefault="00EE3BE8" w:rsidP="00EE3BE8">
            <w:pPr>
              <w:jc w:val="center"/>
              <w:rPr>
                <w:lang w:eastAsia="en-US"/>
              </w:rPr>
            </w:pPr>
            <w:r>
              <w:rPr>
                <w:lang w:eastAsia="en-US"/>
              </w:rPr>
              <w:t>шт</w:t>
            </w:r>
          </w:p>
        </w:tc>
        <w:tc>
          <w:tcPr>
            <w:tcW w:w="850" w:type="dxa"/>
            <w:tcBorders>
              <w:top w:val="single" w:sz="4" w:space="0" w:color="auto"/>
              <w:left w:val="nil"/>
              <w:bottom w:val="single" w:sz="4" w:space="0" w:color="auto"/>
              <w:right w:val="nil"/>
            </w:tcBorders>
          </w:tcPr>
          <w:p w14:paraId="6047117E" w14:textId="77777777" w:rsidR="00EE3BE8" w:rsidRDefault="00EE3BE8" w:rsidP="00EE3BE8">
            <w:pPr>
              <w:jc w:val="center"/>
              <w:rPr>
                <w:lang w:eastAsia="en-US"/>
              </w:rPr>
            </w:pPr>
          </w:p>
        </w:tc>
        <w:tc>
          <w:tcPr>
            <w:tcW w:w="992" w:type="dxa"/>
            <w:tcBorders>
              <w:top w:val="single" w:sz="4" w:space="0" w:color="auto"/>
              <w:left w:val="nil"/>
              <w:bottom w:val="single" w:sz="4" w:space="0" w:color="auto"/>
              <w:right w:val="single" w:sz="4" w:space="0" w:color="auto"/>
            </w:tcBorders>
            <w:vAlign w:val="center"/>
          </w:tcPr>
          <w:p w14:paraId="2176F73A" w14:textId="77777777" w:rsidR="00EE3BE8" w:rsidRPr="004A362B" w:rsidRDefault="00EE3BE8" w:rsidP="00EE3BE8">
            <w:pPr>
              <w:rPr>
                <w:lang w:eastAsia="en-US"/>
              </w:rPr>
            </w:pPr>
            <w:r>
              <w:rPr>
                <w:lang w:eastAsia="en-US"/>
              </w:rPr>
              <w:t>100</w:t>
            </w:r>
          </w:p>
          <w:p w14:paraId="6BF7277C" w14:textId="77777777" w:rsidR="00EE3BE8" w:rsidRPr="004A362B" w:rsidRDefault="00EE3BE8" w:rsidP="00EE3BE8">
            <w:pPr>
              <w:jc w:val="center"/>
              <w:rPr>
                <w:lang w:eastAsia="en-US"/>
              </w:rPr>
            </w:pPr>
            <w:r w:rsidRPr="004A362B">
              <w:rPr>
                <w:lang w:eastAsia="en-US"/>
              </w:rPr>
              <w:t xml:space="preserve"> </w:t>
            </w:r>
          </w:p>
        </w:tc>
        <w:tc>
          <w:tcPr>
            <w:tcW w:w="2410" w:type="dxa"/>
            <w:tcBorders>
              <w:top w:val="single" w:sz="4" w:space="0" w:color="auto"/>
              <w:left w:val="nil"/>
              <w:bottom w:val="single" w:sz="4" w:space="0" w:color="auto"/>
              <w:right w:val="single" w:sz="4" w:space="0" w:color="auto"/>
            </w:tcBorders>
          </w:tcPr>
          <w:p w14:paraId="03B2C1D4" w14:textId="77777777" w:rsidR="00EE3BE8" w:rsidRPr="004A362B" w:rsidRDefault="00EE3BE8" w:rsidP="00EE3BE8">
            <w:pPr>
              <w:jc w:val="center"/>
              <w:rPr>
                <w:lang w:eastAsia="en-US"/>
              </w:rPr>
            </w:pPr>
            <w:r w:rsidRPr="004A362B">
              <w:rPr>
                <w:lang w:eastAsia="en-US"/>
              </w:rPr>
              <w:t>ДСТУ Б В. 2.</w:t>
            </w:r>
            <w:r>
              <w:rPr>
                <w:lang w:eastAsia="en-US"/>
              </w:rPr>
              <w:t>6</w:t>
            </w:r>
            <w:r w:rsidRPr="004A362B">
              <w:rPr>
                <w:lang w:eastAsia="en-US"/>
              </w:rPr>
              <w:t>.-1</w:t>
            </w:r>
            <w:r>
              <w:rPr>
                <w:lang w:eastAsia="en-US"/>
              </w:rPr>
              <w:t>0</w:t>
            </w:r>
            <w:r w:rsidRPr="004A362B">
              <w:rPr>
                <w:lang w:eastAsia="en-US"/>
              </w:rPr>
              <w:t>6:20</w:t>
            </w:r>
            <w:r>
              <w:rPr>
                <w:lang w:eastAsia="en-US"/>
              </w:rPr>
              <w:t>10</w:t>
            </w:r>
          </w:p>
        </w:tc>
      </w:tr>
      <w:tr w:rsidR="00EE3BE8" w:rsidRPr="004A362B" w14:paraId="40F7E39C" w14:textId="77777777" w:rsidTr="00E7447C">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A36ED3" w14:textId="77777777" w:rsidR="00EE3BE8" w:rsidRPr="004A362B" w:rsidRDefault="00EE3BE8" w:rsidP="00EE3BE8">
            <w:pPr>
              <w:jc w:val="center"/>
              <w:rPr>
                <w:lang w:eastAsia="en-US"/>
              </w:rPr>
            </w:pPr>
            <w:r>
              <w:rPr>
                <w:lang w:eastAsia="en-US"/>
              </w:rPr>
              <w:t>2</w:t>
            </w:r>
          </w:p>
        </w:tc>
        <w:tc>
          <w:tcPr>
            <w:tcW w:w="4537" w:type="dxa"/>
            <w:tcBorders>
              <w:top w:val="single" w:sz="4" w:space="0" w:color="auto"/>
              <w:left w:val="nil"/>
              <w:bottom w:val="single" w:sz="4" w:space="0" w:color="auto"/>
              <w:right w:val="single" w:sz="4" w:space="0" w:color="auto"/>
            </w:tcBorders>
            <w:vAlign w:val="center"/>
          </w:tcPr>
          <w:p w14:paraId="48DF9142" w14:textId="77777777" w:rsidR="00EE3BE8" w:rsidRPr="00F8533E" w:rsidRDefault="00EE3BE8" w:rsidP="00EE3BE8">
            <w:pPr>
              <w:pStyle w:val="ab"/>
              <w:widowControl w:val="0"/>
              <w:ind w:left="46"/>
              <w:jc w:val="both"/>
              <w:rPr>
                <w:rFonts w:ascii="Times New Roman" w:hAnsi="Times New Roman"/>
                <w:sz w:val="24"/>
                <w:szCs w:val="24"/>
              </w:rPr>
            </w:pPr>
            <w:r w:rsidRPr="00F8533E">
              <w:rPr>
                <w:rFonts w:ascii="Times New Roman" w:hAnsi="Times New Roman"/>
                <w:sz w:val="24"/>
                <w:szCs w:val="24"/>
              </w:rPr>
              <w:t>Адаптаційне опорне залізобетонне кільце КО6</w:t>
            </w:r>
          </w:p>
        </w:tc>
        <w:tc>
          <w:tcPr>
            <w:tcW w:w="1843" w:type="dxa"/>
            <w:tcBorders>
              <w:top w:val="single" w:sz="4" w:space="0" w:color="auto"/>
              <w:left w:val="nil"/>
              <w:bottom w:val="single" w:sz="4" w:space="0" w:color="auto"/>
              <w:right w:val="single" w:sz="4" w:space="0" w:color="auto"/>
            </w:tcBorders>
            <w:vAlign w:val="center"/>
          </w:tcPr>
          <w:p w14:paraId="43D46D83" w14:textId="77777777" w:rsidR="00EE3BE8" w:rsidRPr="004A362B" w:rsidRDefault="00EE3BE8" w:rsidP="00EE3BE8">
            <w:pPr>
              <w:jc w:val="center"/>
              <w:rPr>
                <w:lang w:eastAsia="en-US"/>
              </w:rPr>
            </w:pPr>
            <w:r>
              <w:rPr>
                <w:lang w:eastAsia="en-US"/>
              </w:rPr>
              <w:t>шт</w:t>
            </w:r>
          </w:p>
        </w:tc>
        <w:tc>
          <w:tcPr>
            <w:tcW w:w="850" w:type="dxa"/>
            <w:tcBorders>
              <w:top w:val="single" w:sz="4" w:space="0" w:color="auto"/>
              <w:left w:val="nil"/>
              <w:bottom w:val="single" w:sz="4" w:space="0" w:color="auto"/>
              <w:right w:val="nil"/>
            </w:tcBorders>
          </w:tcPr>
          <w:p w14:paraId="477A20F1" w14:textId="77777777" w:rsidR="00EE3BE8" w:rsidRDefault="00EE3BE8" w:rsidP="00EE3BE8">
            <w:pPr>
              <w:jc w:val="center"/>
              <w:rPr>
                <w:lang w:eastAsia="en-US"/>
              </w:rPr>
            </w:pPr>
          </w:p>
        </w:tc>
        <w:tc>
          <w:tcPr>
            <w:tcW w:w="992" w:type="dxa"/>
            <w:tcBorders>
              <w:top w:val="single" w:sz="4" w:space="0" w:color="auto"/>
              <w:left w:val="nil"/>
              <w:bottom w:val="single" w:sz="4" w:space="0" w:color="auto"/>
              <w:right w:val="single" w:sz="4" w:space="0" w:color="auto"/>
            </w:tcBorders>
            <w:vAlign w:val="center"/>
          </w:tcPr>
          <w:p w14:paraId="334E9C09" w14:textId="77777777" w:rsidR="00EE3BE8" w:rsidRPr="004A362B" w:rsidRDefault="00EE3BE8" w:rsidP="00EE3BE8">
            <w:pPr>
              <w:rPr>
                <w:lang w:eastAsia="en-US"/>
              </w:rPr>
            </w:pPr>
            <w:r>
              <w:rPr>
                <w:lang w:eastAsia="en-US"/>
              </w:rPr>
              <w:t>50</w:t>
            </w:r>
          </w:p>
        </w:tc>
        <w:tc>
          <w:tcPr>
            <w:tcW w:w="2410" w:type="dxa"/>
            <w:tcBorders>
              <w:top w:val="single" w:sz="4" w:space="0" w:color="auto"/>
              <w:left w:val="nil"/>
              <w:bottom w:val="single" w:sz="4" w:space="0" w:color="auto"/>
              <w:right w:val="single" w:sz="4" w:space="0" w:color="auto"/>
            </w:tcBorders>
          </w:tcPr>
          <w:p w14:paraId="69C4E0FB" w14:textId="77777777" w:rsidR="00EE3BE8" w:rsidRPr="004A362B" w:rsidRDefault="00EE3BE8" w:rsidP="00EE3BE8">
            <w:pPr>
              <w:jc w:val="center"/>
              <w:rPr>
                <w:lang w:eastAsia="en-US"/>
              </w:rPr>
            </w:pPr>
            <w:r w:rsidRPr="004A362B">
              <w:rPr>
                <w:lang w:eastAsia="en-US"/>
              </w:rPr>
              <w:t>ДСТУ Б В. 2.</w:t>
            </w:r>
            <w:r>
              <w:rPr>
                <w:lang w:eastAsia="en-US"/>
              </w:rPr>
              <w:t>6</w:t>
            </w:r>
            <w:r w:rsidRPr="004A362B">
              <w:rPr>
                <w:lang w:eastAsia="en-US"/>
              </w:rPr>
              <w:t>.-1</w:t>
            </w:r>
            <w:r>
              <w:rPr>
                <w:lang w:eastAsia="en-US"/>
              </w:rPr>
              <w:t>0</w:t>
            </w:r>
            <w:r w:rsidRPr="004A362B">
              <w:rPr>
                <w:lang w:eastAsia="en-US"/>
              </w:rPr>
              <w:t>6:20</w:t>
            </w:r>
            <w:r>
              <w:rPr>
                <w:lang w:eastAsia="en-US"/>
              </w:rPr>
              <w:t>10</w:t>
            </w:r>
          </w:p>
        </w:tc>
      </w:tr>
      <w:tr w:rsidR="00EE3BE8" w:rsidRPr="004A362B" w14:paraId="5D851500" w14:textId="77777777" w:rsidTr="00F03354">
        <w:trPr>
          <w:trHeight w:val="58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0E3BD21" w14:textId="77777777" w:rsidR="00EE3BE8" w:rsidRPr="004A362B" w:rsidRDefault="00EE3BE8" w:rsidP="00EE3BE8">
            <w:pPr>
              <w:jc w:val="center"/>
              <w:rPr>
                <w:lang w:eastAsia="en-US"/>
              </w:rPr>
            </w:pPr>
            <w:r>
              <w:rPr>
                <w:lang w:eastAsia="en-US"/>
              </w:rPr>
              <w:t>3</w:t>
            </w:r>
          </w:p>
        </w:tc>
        <w:tc>
          <w:tcPr>
            <w:tcW w:w="4537" w:type="dxa"/>
            <w:tcBorders>
              <w:top w:val="single" w:sz="4" w:space="0" w:color="auto"/>
              <w:left w:val="nil"/>
              <w:bottom w:val="single" w:sz="4" w:space="0" w:color="auto"/>
              <w:right w:val="single" w:sz="4" w:space="0" w:color="auto"/>
            </w:tcBorders>
            <w:vAlign w:val="center"/>
          </w:tcPr>
          <w:p w14:paraId="3BDB4C37" w14:textId="77777777" w:rsidR="00EE3BE8" w:rsidRPr="00F8533E" w:rsidRDefault="00EE3BE8" w:rsidP="00EE3BE8">
            <w:pPr>
              <w:pStyle w:val="ab"/>
              <w:widowControl w:val="0"/>
              <w:ind w:left="46"/>
              <w:jc w:val="both"/>
              <w:rPr>
                <w:rFonts w:ascii="Times New Roman" w:hAnsi="Times New Roman"/>
                <w:sz w:val="24"/>
                <w:szCs w:val="24"/>
              </w:rPr>
            </w:pPr>
            <w:r w:rsidRPr="00F8533E">
              <w:rPr>
                <w:rFonts w:ascii="Times New Roman" w:hAnsi="Times New Roman"/>
                <w:sz w:val="24"/>
                <w:szCs w:val="24"/>
              </w:rPr>
              <w:t>Адаптаційне опорне залізобетонне кільце КО8</w:t>
            </w:r>
          </w:p>
        </w:tc>
        <w:tc>
          <w:tcPr>
            <w:tcW w:w="1843" w:type="dxa"/>
            <w:tcBorders>
              <w:top w:val="single" w:sz="4" w:space="0" w:color="auto"/>
              <w:left w:val="nil"/>
              <w:bottom w:val="single" w:sz="4" w:space="0" w:color="auto"/>
              <w:right w:val="single" w:sz="4" w:space="0" w:color="auto"/>
            </w:tcBorders>
            <w:vAlign w:val="center"/>
          </w:tcPr>
          <w:p w14:paraId="6707C0C8" w14:textId="77777777" w:rsidR="00EE3BE8" w:rsidRPr="004A362B" w:rsidRDefault="00EE3BE8" w:rsidP="00EE3BE8">
            <w:pPr>
              <w:jc w:val="center"/>
              <w:rPr>
                <w:lang w:eastAsia="en-US"/>
              </w:rPr>
            </w:pPr>
            <w:r>
              <w:rPr>
                <w:lang w:eastAsia="en-US"/>
              </w:rPr>
              <w:t>шт</w:t>
            </w:r>
          </w:p>
        </w:tc>
        <w:tc>
          <w:tcPr>
            <w:tcW w:w="850" w:type="dxa"/>
            <w:tcBorders>
              <w:top w:val="single" w:sz="4" w:space="0" w:color="auto"/>
              <w:left w:val="nil"/>
              <w:bottom w:val="single" w:sz="4" w:space="0" w:color="auto"/>
              <w:right w:val="nil"/>
            </w:tcBorders>
          </w:tcPr>
          <w:p w14:paraId="2F7BA60E" w14:textId="77777777" w:rsidR="00EE3BE8" w:rsidRDefault="00EE3BE8" w:rsidP="00EE3BE8">
            <w:pPr>
              <w:jc w:val="center"/>
              <w:rPr>
                <w:lang w:eastAsia="en-US"/>
              </w:rPr>
            </w:pPr>
          </w:p>
        </w:tc>
        <w:tc>
          <w:tcPr>
            <w:tcW w:w="992" w:type="dxa"/>
            <w:tcBorders>
              <w:top w:val="single" w:sz="4" w:space="0" w:color="auto"/>
              <w:left w:val="nil"/>
              <w:bottom w:val="single" w:sz="4" w:space="0" w:color="auto"/>
              <w:right w:val="single" w:sz="4" w:space="0" w:color="auto"/>
            </w:tcBorders>
            <w:vAlign w:val="center"/>
          </w:tcPr>
          <w:p w14:paraId="359E220E" w14:textId="77777777" w:rsidR="00EE3BE8" w:rsidRPr="004A362B" w:rsidRDefault="00EE3BE8" w:rsidP="00EE3BE8">
            <w:pPr>
              <w:rPr>
                <w:lang w:eastAsia="en-US"/>
              </w:rPr>
            </w:pPr>
            <w:r>
              <w:rPr>
                <w:lang w:eastAsia="en-US"/>
              </w:rPr>
              <w:t>50</w:t>
            </w:r>
          </w:p>
        </w:tc>
        <w:tc>
          <w:tcPr>
            <w:tcW w:w="2410" w:type="dxa"/>
            <w:tcBorders>
              <w:top w:val="single" w:sz="4" w:space="0" w:color="auto"/>
              <w:left w:val="nil"/>
              <w:bottom w:val="single" w:sz="4" w:space="0" w:color="auto"/>
              <w:right w:val="single" w:sz="4" w:space="0" w:color="auto"/>
            </w:tcBorders>
          </w:tcPr>
          <w:p w14:paraId="0E8D4B0E" w14:textId="77777777" w:rsidR="00EE3BE8" w:rsidRPr="004A362B" w:rsidRDefault="00EE3BE8" w:rsidP="00EE3BE8">
            <w:pPr>
              <w:jc w:val="center"/>
              <w:rPr>
                <w:lang w:eastAsia="en-US"/>
              </w:rPr>
            </w:pPr>
            <w:r w:rsidRPr="004A362B">
              <w:rPr>
                <w:lang w:eastAsia="en-US"/>
              </w:rPr>
              <w:t>ДСТУ Б В. 2.</w:t>
            </w:r>
            <w:r>
              <w:rPr>
                <w:lang w:eastAsia="en-US"/>
              </w:rPr>
              <w:t>6</w:t>
            </w:r>
            <w:r w:rsidRPr="004A362B">
              <w:rPr>
                <w:lang w:eastAsia="en-US"/>
              </w:rPr>
              <w:t>.-1</w:t>
            </w:r>
            <w:r>
              <w:rPr>
                <w:lang w:eastAsia="en-US"/>
              </w:rPr>
              <w:t>0</w:t>
            </w:r>
            <w:r w:rsidRPr="004A362B">
              <w:rPr>
                <w:lang w:eastAsia="en-US"/>
              </w:rPr>
              <w:t>6:20</w:t>
            </w:r>
            <w:r>
              <w:rPr>
                <w:lang w:eastAsia="en-US"/>
              </w:rPr>
              <w:t>10</w:t>
            </w:r>
          </w:p>
        </w:tc>
      </w:tr>
      <w:tr w:rsidR="00EE3BE8" w:rsidRPr="004A362B" w14:paraId="619804B2" w14:textId="77777777" w:rsidTr="00F03354">
        <w:trPr>
          <w:trHeight w:val="549"/>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58394B0" w14:textId="77777777" w:rsidR="00EE3BE8" w:rsidRPr="004A362B" w:rsidRDefault="00EE3BE8" w:rsidP="00EE3BE8">
            <w:pPr>
              <w:jc w:val="center"/>
              <w:rPr>
                <w:lang w:eastAsia="en-US"/>
              </w:rPr>
            </w:pPr>
            <w:r>
              <w:rPr>
                <w:lang w:eastAsia="en-US"/>
              </w:rPr>
              <w:t>4</w:t>
            </w:r>
          </w:p>
        </w:tc>
        <w:tc>
          <w:tcPr>
            <w:tcW w:w="4537" w:type="dxa"/>
            <w:tcBorders>
              <w:top w:val="single" w:sz="4" w:space="0" w:color="auto"/>
              <w:left w:val="nil"/>
              <w:bottom w:val="single" w:sz="4" w:space="0" w:color="auto"/>
              <w:right w:val="single" w:sz="4" w:space="0" w:color="auto"/>
            </w:tcBorders>
            <w:vAlign w:val="center"/>
          </w:tcPr>
          <w:p w14:paraId="33EC0F29" w14:textId="77777777" w:rsidR="00EE3BE8" w:rsidRPr="00F8533E" w:rsidRDefault="00EE3BE8" w:rsidP="00EE3BE8">
            <w:pPr>
              <w:pStyle w:val="ab"/>
              <w:widowControl w:val="0"/>
              <w:ind w:left="46"/>
              <w:jc w:val="both"/>
              <w:rPr>
                <w:rFonts w:ascii="Times New Roman" w:hAnsi="Times New Roman"/>
                <w:sz w:val="24"/>
                <w:szCs w:val="24"/>
              </w:rPr>
            </w:pPr>
            <w:r w:rsidRPr="00F8533E">
              <w:rPr>
                <w:rFonts w:ascii="Times New Roman" w:hAnsi="Times New Roman"/>
                <w:sz w:val="24"/>
                <w:szCs w:val="24"/>
              </w:rPr>
              <w:t>Адаптаційне опорне залізобетонне кільце К10</w:t>
            </w:r>
          </w:p>
        </w:tc>
        <w:tc>
          <w:tcPr>
            <w:tcW w:w="1843" w:type="dxa"/>
            <w:tcBorders>
              <w:top w:val="single" w:sz="4" w:space="0" w:color="auto"/>
              <w:left w:val="nil"/>
              <w:bottom w:val="single" w:sz="4" w:space="0" w:color="auto"/>
              <w:right w:val="single" w:sz="4" w:space="0" w:color="auto"/>
            </w:tcBorders>
            <w:vAlign w:val="center"/>
          </w:tcPr>
          <w:p w14:paraId="020E6EF7" w14:textId="77777777" w:rsidR="00EE3BE8" w:rsidRPr="004A362B" w:rsidRDefault="00EE3BE8" w:rsidP="00EE3BE8">
            <w:pPr>
              <w:jc w:val="center"/>
              <w:rPr>
                <w:lang w:eastAsia="en-US"/>
              </w:rPr>
            </w:pPr>
            <w:r>
              <w:rPr>
                <w:lang w:eastAsia="en-US"/>
              </w:rPr>
              <w:t>шт</w:t>
            </w:r>
          </w:p>
        </w:tc>
        <w:tc>
          <w:tcPr>
            <w:tcW w:w="850" w:type="dxa"/>
            <w:tcBorders>
              <w:top w:val="single" w:sz="4" w:space="0" w:color="auto"/>
              <w:left w:val="nil"/>
              <w:bottom w:val="single" w:sz="4" w:space="0" w:color="auto"/>
              <w:right w:val="nil"/>
            </w:tcBorders>
          </w:tcPr>
          <w:p w14:paraId="7EC3AFC0" w14:textId="77777777" w:rsidR="00EE3BE8" w:rsidRDefault="00EE3BE8" w:rsidP="00EE3BE8">
            <w:pPr>
              <w:jc w:val="center"/>
              <w:rPr>
                <w:lang w:eastAsia="en-US"/>
              </w:rPr>
            </w:pPr>
          </w:p>
        </w:tc>
        <w:tc>
          <w:tcPr>
            <w:tcW w:w="992" w:type="dxa"/>
            <w:tcBorders>
              <w:top w:val="single" w:sz="4" w:space="0" w:color="auto"/>
              <w:left w:val="nil"/>
              <w:bottom w:val="single" w:sz="4" w:space="0" w:color="auto"/>
              <w:right w:val="single" w:sz="4" w:space="0" w:color="auto"/>
            </w:tcBorders>
            <w:vAlign w:val="center"/>
          </w:tcPr>
          <w:p w14:paraId="343A5788" w14:textId="77777777" w:rsidR="00EE3BE8" w:rsidRPr="004A362B" w:rsidRDefault="00EE3BE8" w:rsidP="00EE3BE8">
            <w:pPr>
              <w:rPr>
                <w:lang w:eastAsia="en-US"/>
              </w:rPr>
            </w:pPr>
            <w:r>
              <w:rPr>
                <w:lang w:eastAsia="en-US"/>
              </w:rPr>
              <w:t>50</w:t>
            </w:r>
          </w:p>
        </w:tc>
        <w:tc>
          <w:tcPr>
            <w:tcW w:w="2410" w:type="dxa"/>
            <w:tcBorders>
              <w:top w:val="single" w:sz="4" w:space="0" w:color="auto"/>
              <w:left w:val="nil"/>
              <w:bottom w:val="single" w:sz="4" w:space="0" w:color="auto"/>
              <w:right w:val="single" w:sz="4" w:space="0" w:color="auto"/>
            </w:tcBorders>
          </w:tcPr>
          <w:p w14:paraId="3D3CD3D9" w14:textId="77777777" w:rsidR="00EE3BE8" w:rsidRPr="004A362B" w:rsidRDefault="00EE3BE8" w:rsidP="00EE3BE8">
            <w:pPr>
              <w:jc w:val="center"/>
              <w:rPr>
                <w:lang w:eastAsia="en-US"/>
              </w:rPr>
            </w:pPr>
            <w:r w:rsidRPr="004A362B">
              <w:rPr>
                <w:lang w:eastAsia="en-US"/>
              </w:rPr>
              <w:t>ДСТУ Б В. 2.</w:t>
            </w:r>
            <w:r>
              <w:rPr>
                <w:lang w:eastAsia="en-US"/>
              </w:rPr>
              <w:t>6</w:t>
            </w:r>
            <w:r w:rsidRPr="004A362B">
              <w:rPr>
                <w:lang w:eastAsia="en-US"/>
              </w:rPr>
              <w:t>.-1</w:t>
            </w:r>
            <w:r>
              <w:rPr>
                <w:lang w:eastAsia="en-US"/>
              </w:rPr>
              <w:t>0</w:t>
            </w:r>
            <w:r w:rsidRPr="004A362B">
              <w:rPr>
                <w:lang w:eastAsia="en-US"/>
              </w:rPr>
              <w:t>6:20</w:t>
            </w:r>
            <w:r>
              <w:rPr>
                <w:lang w:eastAsia="en-US"/>
              </w:rPr>
              <w:t>10</w:t>
            </w:r>
          </w:p>
        </w:tc>
      </w:tr>
    </w:tbl>
    <w:p w14:paraId="34FA1F75" w14:textId="77777777" w:rsidR="00EE3BE8" w:rsidRDefault="00EE3BE8" w:rsidP="00EE3BE8">
      <w:pPr>
        <w:rPr>
          <w:lang w:eastAsia="en-US"/>
        </w:rPr>
      </w:pPr>
    </w:p>
    <w:p w14:paraId="7A959408" w14:textId="77777777" w:rsidR="00EE3BE8" w:rsidRPr="00612FE4" w:rsidRDefault="00EE3BE8" w:rsidP="00EE3BE8">
      <w:pPr>
        <w:jc w:val="center"/>
        <w:rPr>
          <w:b/>
          <w:lang w:eastAsia="en-US"/>
        </w:rPr>
      </w:pPr>
    </w:p>
    <w:p w14:paraId="575CF084" w14:textId="77777777" w:rsidR="00EE3BE8" w:rsidRDefault="00EE3BE8" w:rsidP="00EE3BE8">
      <w:pPr>
        <w:jc w:val="center"/>
        <w:rPr>
          <w:b/>
          <w:lang w:eastAsia="en-US"/>
        </w:rPr>
      </w:pPr>
      <w:r w:rsidRPr="00612FE4">
        <w:rPr>
          <w:b/>
          <w:lang w:eastAsia="en-US"/>
        </w:rPr>
        <w:t>Технічні вимоги до предмета закупівлі</w:t>
      </w:r>
    </w:p>
    <w:p w14:paraId="2383CA4D" w14:textId="77777777" w:rsidR="00EE3BE8" w:rsidRPr="00612FE4" w:rsidRDefault="00EE3BE8" w:rsidP="00EE3BE8">
      <w:pPr>
        <w:jc w:val="center"/>
        <w:rPr>
          <w:b/>
          <w:lang w:eastAsia="en-US"/>
        </w:rPr>
      </w:pPr>
    </w:p>
    <w:tbl>
      <w:tblPr>
        <w:tblStyle w:val="af3"/>
        <w:tblW w:w="11199" w:type="dxa"/>
        <w:tblInd w:w="-431" w:type="dxa"/>
        <w:tblLayout w:type="fixed"/>
        <w:tblLook w:val="04A0" w:firstRow="1" w:lastRow="0" w:firstColumn="1" w:lastColumn="0" w:noHBand="0" w:noVBand="1"/>
      </w:tblPr>
      <w:tblGrid>
        <w:gridCol w:w="709"/>
        <w:gridCol w:w="2410"/>
        <w:gridCol w:w="5387"/>
        <w:gridCol w:w="992"/>
        <w:gridCol w:w="1701"/>
      </w:tblGrid>
      <w:tr w:rsidR="00EE3BE8" w:rsidRPr="00C50E05" w14:paraId="6C83659F" w14:textId="77777777" w:rsidTr="00F03354">
        <w:trPr>
          <w:trHeight w:val="350"/>
        </w:trPr>
        <w:tc>
          <w:tcPr>
            <w:tcW w:w="709" w:type="dxa"/>
            <w:vAlign w:val="center"/>
          </w:tcPr>
          <w:p w14:paraId="11F4B75B" w14:textId="77777777" w:rsidR="00EE3BE8" w:rsidRPr="00C50E05" w:rsidRDefault="00EE3BE8" w:rsidP="00EE3BE8">
            <w:pPr>
              <w:ind w:left="34"/>
              <w:jc w:val="center"/>
            </w:pPr>
            <w:r w:rsidRPr="00C50E05">
              <w:t>№ п/п</w:t>
            </w:r>
          </w:p>
        </w:tc>
        <w:tc>
          <w:tcPr>
            <w:tcW w:w="2410" w:type="dxa"/>
            <w:vAlign w:val="center"/>
          </w:tcPr>
          <w:p w14:paraId="742AC731" w14:textId="77777777" w:rsidR="00EE3BE8" w:rsidRPr="00C50E05" w:rsidRDefault="00EE3BE8" w:rsidP="00EE3BE8">
            <w:pPr>
              <w:ind w:left="142"/>
              <w:jc w:val="center"/>
              <w:rPr>
                <w:b/>
              </w:rPr>
            </w:pPr>
            <w:r w:rsidRPr="00C50E05">
              <w:rPr>
                <w:b/>
              </w:rPr>
              <w:t>Найменування</w:t>
            </w:r>
            <w:r>
              <w:rPr>
                <w:b/>
              </w:rPr>
              <w:t xml:space="preserve"> товару</w:t>
            </w:r>
          </w:p>
        </w:tc>
        <w:tc>
          <w:tcPr>
            <w:tcW w:w="5387" w:type="dxa"/>
            <w:vAlign w:val="center"/>
          </w:tcPr>
          <w:p w14:paraId="2828984A" w14:textId="77777777" w:rsidR="00EE3BE8" w:rsidRPr="00C50E05" w:rsidRDefault="00EE3BE8" w:rsidP="00EE3BE8">
            <w:pPr>
              <w:ind w:left="142"/>
              <w:jc w:val="center"/>
              <w:rPr>
                <w:b/>
              </w:rPr>
            </w:pPr>
            <w:r>
              <w:rPr>
                <w:b/>
              </w:rPr>
              <w:t>Технічні х</w:t>
            </w:r>
            <w:r w:rsidRPr="00C50E05">
              <w:rPr>
                <w:b/>
              </w:rPr>
              <w:t>арактеристики</w:t>
            </w:r>
            <w:r>
              <w:rPr>
                <w:b/>
              </w:rPr>
              <w:t xml:space="preserve"> товару</w:t>
            </w:r>
          </w:p>
        </w:tc>
        <w:tc>
          <w:tcPr>
            <w:tcW w:w="992" w:type="dxa"/>
            <w:vAlign w:val="center"/>
          </w:tcPr>
          <w:p w14:paraId="38672188" w14:textId="77777777" w:rsidR="00EE3BE8" w:rsidRPr="00C50E05" w:rsidRDefault="00EE3BE8" w:rsidP="00EE3BE8">
            <w:pPr>
              <w:ind w:left="34"/>
              <w:jc w:val="center"/>
            </w:pPr>
            <w:r w:rsidRPr="00C50E05">
              <w:t>Од. вим.</w:t>
            </w:r>
          </w:p>
        </w:tc>
        <w:tc>
          <w:tcPr>
            <w:tcW w:w="1701" w:type="dxa"/>
            <w:vAlign w:val="center"/>
          </w:tcPr>
          <w:p w14:paraId="677E1F4B" w14:textId="77777777" w:rsidR="00EE3BE8" w:rsidRPr="00C50E05" w:rsidRDefault="00EE3BE8" w:rsidP="00EE3BE8">
            <w:pPr>
              <w:ind w:left="34"/>
              <w:jc w:val="center"/>
            </w:pPr>
            <w:r w:rsidRPr="00C50E05">
              <w:t>К</w:t>
            </w:r>
            <w:r>
              <w:t>-</w:t>
            </w:r>
            <w:r w:rsidRPr="00C50E05">
              <w:t>ть</w:t>
            </w:r>
          </w:p>
        </w:tc>
      </w:tr>
      <w:tr w:rsidR="00EE3BE8" w:rsidRPr="002625D2" w14:paraId="570AF31E" w14:textId="77777777" w:rsidTr="00F03354">
        <w:trPr>
          <w:trHeight w:val="2178"/>
        </w:trPr>
        <w:tc>
          <w:tcPr>
            <w:tcW w:w="709" w:type="dxa"/>
          </w:tcPr>
          <w:p w14:paraId="07DE7BC0" w14:textId="77777777" w:rsidR="00EE3BE8" w:rsidRPr="002625D2" w:rsidRDefault="00EE3BE8" w:rsidP="00EE3BE8">
            <w:pPr>
              <w:pStyle w:val="ab"/>
              <w:ind w:left="142"/>
              <w:rPr>
                <w:rFonts w:ascii="Times New Roman" w:hAnsi="Times New Roman"/>
                <w:sz w:val="24"/>
                <w:szCs w:val="24"/>
              </w:rPr>
            </w:pPr>
            <w:r w:rsidRPr="002625D2">
              <w:rPr>
                <w:rFonts w:ascii="Times New Roman" w:hAnsi="Times New Roman"/>
                <w:sz w:val="24"/>
                <w:szCs w:val="24"/>
              </w:rPr>
              <w:t>1</w:t>
            </w:r>
            <w:r>
              <w:rPr>
                <w:rFonts w:ascii="Times New Roman" w:hAnsi="Times New Roman"/>
                <w:sz w:val="24"/>
                <w:szCs w:val="24"/>
              </w:rPr>
              <w:t>.</w:t>
            </w:r>
          </w:p>
        </w:tc>
        <w:tc>
          <w:tcPr>
            <w:tcW w:w="2410" w:type="dxa"/>
          </w:tcPr>
          <w:p w14:paraId="7D3E394E" w14:textId="77777777" w:rsidR="00EE3BE8" w:rsidRPr="00201447" w:rsidRDefault="00EE3BE8" w:rsidP="00EE3BE8">
            <w:pPr>
              <w:pStyle w:val="ab"/>
              <w:widowControl w:val="0"/>
              <w:ind w:left="46"/>
              <w:jc w:val="both"/>
              <w:rPr>
                <w:rFonts w:ascii="Times New Roman" w:hAnsi="Times New Roman"/>
                <w:sz w:val="24"/>
                <w:szCs w:val="24"/>
              </w:rPr>
            </w:pPr>
            <w:r w:rsidRPr="00201447">
              <w:rPr>
                <w:rFonts w:ascii="Times New Roman" w:hAnsi="Times New Roman"/>
                <w:sz w:val="24"/>
                <w:szCs w:val="24"/>
              </w:rPr>
              <w:t>Адаптаційне опорне залізобетонне кільце КО4</w:t>
            </w:r>
          </w:p>
          <w:p w14:paraId="57296D41" w14:textId="77777777" w:rsidR="00EE3BE8" w:rsidRPr="00201447" w:rsidRDefault="00EE3BE8" w:rsidP="00EE3BE8">
            <w:pPr>
              <w:pStyle w:val="ab"/>
              <w:ind w:left="142"/>
              <w:rPr>
                <w:rFonts w:ascii="Times New Roman" w:hAnsi="Times New Roman"/>
                <w:sz w:val="24"/>
                <w:szCs w:val="24"/>
              </w:rPr>
            </w:pPr>
          </w:p>
        </w:tc>
        <w:tc>
          <w:tcPr>
            <w:tcW w:w="5387" w:type="dxa"/>
          </w:tcPr>
          <w:p w14:paraId="6B5143A2" w14:textId="77777777" w:rsidR="00EE3BE8" w:rsidRPr="0069553F" w:rsidRDefault="00EE3BE8" w:rsidP="00A10215">
            <w:pPr>
              <w:pStyle w:val="af5"/>
              <w:numPr>
                <w:ilvl w:val="0"/>
                <w:numId w:val="7"/>
              </w:numPr>
              <w:spacing w:after="0" w:line="240" w:lineRule="auto"/>
              <w:rPr>
                <w:sz w:val="24"/>
                <w:szCs w:val="24"/>
              </w:rPr>
            </w:pPr>
            <w:r w:rsidRPr="0069553F">
              <w:rPr>
                <w:sz w:val="24"/>
                <w:szCs w:val="24"/>
              </w:rPr>
              <w:t xml:space="preserve">Висота - </w:t>
            </w:r>
            <w:r>
              <w:rPr>
                <w:sz w:val="24"/>
                <w:szCs w:val="24"/>
              </w:rPr>
              <w:t>4</w:t>
            </w:r>
            <w:r w:rsidRPr="0069553F">
              <w:rPr>
                <w:sz w:val="24"/>
                <w:szCs w:val="24"/>
              </w:rPr>
              <w:t>0 мм.</w:t>
            </w:r>
          </w:p>
          <w:p w14:paraId="279C82B5" w14:textId="77777777" w:rsidR="00EE3BE8" w:rsidRPr="0069553F" w:rsidRDefault="00EE3BE8" w:rsidP="00A10215">
            <w:pPr>
              <w:pStyle w:val="af5"/>
              <w:numPr>
                <w:ilvl w:val="0"/>
                <w:numId w:val="7"/>
              </w:numPr>
              <w:spacing w:after="0" w:line="240" w:lineRule="auto"/>
              <w:rPr>
                <w:sz w:val="24"/>
                <w:szCs w:val="24"/>
              </w:rPr>
            </w:pPr>
            <w:r w:rsidRPr="0069553F">
              <w:rPr>
                <w:sz w:val="24"/>
                <w:szCs w:val="24"/>
              </w:rPr>
              <w:t xml:space="preserve">Матеріал кільця – армований бетон М600 </w:t>
            </w:r>
            <w:r>
              <w:rPr>
                <w:sz w:val="24"/>
                <w:szCs w:val="24"/>
              </w:rPr>
              <w:t>(</w:t>
            </w:r>
            <w:r w:rsidRPr="0069553F">
              <w:rPr>
                <w:sz w:val="24"/>
                <w:szCs w:val="24"/>
              </w:rPr>
              <w:t>В45</w:t>
            </w:r>
            <w:r>
              <w:rPr>
                <w:sz w:val="24"/>
                <w:szCs w:val="24"/>
              </w:rPr>
              <w:t>)</w:t>
            </w:r>
            <w:r w:rsidRPr="0069553F">
              <w:rPr>
                <w:sz w:val="24"/>
                <w:szCs w:val="24"/>
              </w:rPr>
              <w:t xml:space="preserve"> </w:t>
            </w:r>
          </w:p>
          <w:p w14:paraId="3A4F201D" w14:textId="77777777" w:rsidR="00EE3BE8" w:rsidRPr="0069553F" w:rsidRDefault="00EE3BE8" w:rsidP="00A10215">
            <w:pPr>
              <w:pStyle w:val="af5"/>
              <w:numPr>
                <w:ilvl w:val="0"/>
                <w:numId w:val="7"/>
              </w:numPr>
              <w:spacing w:after="0" w:line="240" w:lineRule="auto"/>
              <w:rPr>
                <w:sz w:val="24"/>
                <w:szCs w:val="24"/>
              </w:rPr>
            </w:pPr>
            <w:r w:rsidRPr="0069553F">
              <w:rPr>
                <w:sz w:val="24"/>
                <w:szCs w:val="24"/>
              </w:rPr>
              <w:t>Клас навантаження – А15-Е600.</w:t>
            </w:r>
          </w:p>
          <w:p w14:paraId="088FC185" w14:textId="77777777" w:rsidR="00EE3BE8" w:rsidRPr="0069553F" w:rsidRDefault="00EE3BE8" w:rsidP="00A10215">
            <w:pPr>
              <w:pStyle w:val="af5"/>
              <w:numPr>
                <w:ilvl w:val="0"/>
                <w:numId w:val="7"/>
              </w:numPr>
              <w:spacing w:after="0" w:line="240" w:lineRule="auto"/>
              <w:rPr>
                <w:sz w:val="24"/>
                <w:szCs w:val="24"/>
              </w:rPr>
            </w:pPr>
            <w:r w:rsidRPr="0069553F">
              <w:rPr>
                <w:sz w:val="24"/>
                <w:szCs w:val="24"/>
              </w:rPr>
              <w:t>Наявність в конструкції обмежувального буртика по краю кільця.</w:t>
            </w:r>
          </w:p>
          <w:p w14:paraId="0DFFBBA6" w14:textId="77777777" w:rsidR="00EE3BE8" w:rsidRPr="0069553F" w:rsidRDefault="00EE3BE8" w:rsidP="00A10215">
            <w:pPr>
              <w:pStyle w:val="af5"/>
              <w:numPr>
                <w:ilvl w:val="0"/>
                <w:numId w:val="7"/>
              </w:numPr>
              <w:spacing w:after="0" w:line="240" w:lineRule="auto"/>
              <w:rPr>
                <w:sz w:val="24"/>
                <w:szCs w:val="24"/>
              </w:rPr>
            </w:pPr>
            <w:r w:rsidRPr="0069553F">
              <w:rPr>
                <w:sz w:val="24"/>
                <w:szCs w:val="24"/>
              </w:rPr>
              <w:t>Зовнішній діаметр: 865 мм.</w:t>
            </w:r>
          </w:p>
          <w:p w14:paraId="26CE88DA" w14:textId="77777777" w:rsidR="00EE3BE8" w:rsidRPr="00612FE4" w:rsidRDefault="00EE3BE8" w:rsidP="00A10215">
            <w:pPr>
              <w:pStyle w:val="af5"/>
              <w:numPr>
                <w:ilvl w:val="0"/>
                <w:numId w:val="7"/>
              </w:numPr>
              <w:spacing w:after="0" w:line="240" w:lineRule="auto"/>
              <w:rPr>
                <w:sz w:val="24"/>
                <w:szCs w:val="24"/>
              </w:rPr>
            </w:pPr>
            <w:r w:rsidRPr="0069553F">
              <w:rPr>
                <w:sz w:val="24"/>
                <w:szCs w:val="24"/>
              </w:rPr>
              <w:t>Внутрішній діаметр: 625 мм.</w:t>
            </w:r>
          </w:p>
        </w:tc>
        <w:tc>
          <w:tcPr>
            <w:tcW w:w="992" w:type="dxa"/>
          </w:tcPr>
          <w:p w14:paraId="5C64D9DA" w14:textId="77777777" w:rsidR="00EE3BE8" w:rsidRDefault="00EE3BE8" w:rsidP="00EE3BE8">
            <w:pPr>
              <w:pStyle w:val="ab"/>
              <w:ind w:left="142"/>
              <w:rPr>
                <w:rFonts w:ascii="Times New Roman" w:hAnsi="Times New Roman"/>
                <w:sz w:val="24"/>
                <w:szCs w:val="24"/>
              </w:rPr>
            </w:pPr>
          </w:p>
          <w:p w14:paraId="2406650D" w14:textId="77777777" w:rsidR="00EE3BE8" w:rsidRDefault="00EE3BE8" w:rsidP="00EE3BE8">
            <w:pPr>
              <w:pStyle w:val="ab"/>
              <w:ind w:left="142"/>
              <w:rPr>
                <w:rFonts w:ascii="Times New Roman" w:hAnsi="Times New Roman"/>
                <w:sz w:val="24"/>
                <w:szCs w:val="24"/>
              </w:rPr>
            </w:pPr>
          </w:p>
          <w:p w14:paraId="245F69EF" w14:textId="77777777" w:rsidR="00EE3BE8" w:rsidRDefault="00EE3BE8" w:rsidP="00EE3BE8">
            <w:pPr>
              <w:pStyle w:val="ab"/>
              <w:ind w:left="142"/>
              <w:rPr>
                <w:rFonts w:ascii="Times New Roman" w:hAnsi="Times New Roman"/>
                <w:sz w:val="24"/>
                <w:szCs w:val="24"/>
              </w:rPr>
            </w:pPr>
          </w:p>
          <w:p w14:paraId="7B6FB0DD" w14:textId="77777777" w:rsidR="00EE3BE8" w:rsidRPr="002625D2" w:rsidRDefault="00EE3BE8" w:rsidP="00EE3BE8">
            <w:pPr>
              <w:pStyle w:val="ab"/>
              <w:ind w:left="142"/>
              <w:rPr>
                <w:rFonts w:ascii="Times New Roman" w:hAnsi="Times New Roman"/>
                <w:sz w:val="24"/>
                <w:szCs w:val="24"/>
              </w:rPr>
            </w:pPr>
            <w:r w:rsidRPr="002625D2">
              <w:rPr>
                <w:rFonts w:ascii="Times New Roman" w:hAnsi="Times New Roman"/>
                <w:sz w:val="24"/>
                <w:szCs w:val="24"/>
              </w:rPr>
              <w:t>шт</w:t>
            </w:r>
          </w:p>
        </w:tc>
        <w:tc>
          <w:tcPr>
            <w:tcW w:w="1701" w:type="dxa"/>
          </w:tcPr>
          <w:p w14:paraId="06E11396" w14:textId="77777777" w:rsidR="00EE3BE8" w:rsidRDefault="00EE3BE8" w:rsidP="00EE3BE8">
            <w:pPr>
              <w:pStyle w:val="ab"/>
              <w:ind w:left="142"/>
              <w:rPr>
                <w:rFonts w:ascii="Times New Roman" w:hAnsi="Times New Roman"/>
                <w:sz w:val="24"/>
                <w:szCs w:val="24"/>
              </w:rPr>
            </w:pPr>
          </w:p>
          <w:p w14:paraId="03B91A5E" w14:textId="77777777" w:rsidR="00EE3BE8" w:rsidRDefault="00EE3BE8" w:rsidP="00EE3BE8">
            <w:pPr>
              <w:pStyle w:val="ab"/>
              <w:ind w:left="142"/>
              <w:rPr>
                <w:rFonts w:ascii="Times New Roman" w:hAnsi="Times New Roman"/>
                <w:sz w:val="24"/>
                <w:szCs w:val="24"/>
              </w:rPr>
            </w:pPr>
          </w:p>
          <w:p w14:paraId="6F353674" w14:textId="77777777" w:rsidR="00EE3BE8" w:rsidRDefault="00EE3BE8" w:rsidP="00EE3BE8">
            <w:pPr>
              <w:pStyle w:val="ab"/>
              <w:ind w:left="142"/>
              <w:rPr>
                <w:rFonts w:ascii="Times New Roman" w:hAnsi="Times New Roman"/>
                <w:sz w:val="24"/>
                <w:szCs w:val="24"/>
              </w:rPr>
            </w:pPr>
          </w:p>
          <w:p w14:paraId="6776E3B8" w14:textId="77777777" w:rsidR="00EE3BE8" w:rsidRPr="002625D2" w:rsidRDefault="00EE3BE8" w:rsidP="00EE3BE8">
            <w:pPr>
              <w:pStyle w:val="ab"/>
              <w:ind w:left="142"/>
              <w:rPr>
                <w:rFonts w:ascii="Times New Roman" w:hAnsi="Times New Roman"/>
                <w:sz w:val="24"/>
                <w:szCs w:val="24"/>
              </w:rPr>
            </w:pPr>
            <w:r>
              <w:rPr>
                <w:rFonts w:ascii="Times New Roman" w:hAnsi="Times New Roman"/>
                <w:sz w:val="24"/>
                <w:szCs w:val="24"/>
              </w:rPr>
              <w:t>100</w:t>
            </w:r>
          </w:p>
        </w:tc>
      </w:tr>
      <w:tr w:rsidR="00EE3BE8" w:rsidRPr="002625D2" w14:paraId="4400F347" w14:textId="77777777" w:rsidTr="00F03354">
        <w:trPr>
          <w:trHeight w:val="2251"/>
        </w:trPr>
        <w:tc>
          <w:tcPr>
            <w:tcW w:w="709" w:type="dxa"/>
          </w:tcPr>
          <w:p w14:paraId="5A1DA79B" w14:textId="77777777" w:rsidR="00EE3BE8" w:rsidRPr="002625D2" w:rsidRDefault="00EE3BE8" w:rsidP="00EE3BE8">
            <w:pPr>
              <w:pStyle w:val="ab"/>
              <w:ind w:left="142"/>
              <w:rPr>
                <w:rFonts w:ascii="Times New Roman" w:hAnsi="Times New Roman"/>
                <w:sz w:val="24"/>
                <w:szCs w:val="24"/>
              </w:rPr>
            </w:pPr>
            <w:r>
              <w:rPr>
                <w:rFonts w:ascii="Times New Roman" w:hAnsi="Times New Roman"/>
                <w:sz w:val="24"/>
                <w:szCs w:val="24"/>
              </w:rPr>
              <w:t>2.</w:t>
            </w:r>
          </w:p>
        </w:tc>
        <w:tc>
          <w:tcPr>
            <w:tcW w:w="2410" w:type="dxa"/>
          </w:tcPr>
          <w:p w14:paraId="3EB3B9C1" w14:textId="77777777" w:rsidR="00EE3BE8" w:rsidRPr="00201447" w:rsidRDefault="00EE3BE8" w:rsidP="00EE3BE8">
            <w:pPr>
              <w:pStyle w:val="ab"/>
              <w:widowControl w:val="0"/>
              <w:ind w:left="46"/>
              <w:jc w:val="both"/>
              <w:rPr>
                <w:rFonts w:ascii="Times New Roman" w:hAnsi="Times New Roman"/>
                <w:sz w:val="24"/>
                <w:szCs w:val="24"/>
              </w:rPr>
            </w:pPr>
            <w:r w:rsidRPr="00201447">
              <w:rPr>
                <w:rFonts w:ascii="Times New Roman" w:hAnsi="Times New Roman"/>
                <w:sz w:val="24"/>
                <w:szCs w:val="24"/>
              </w:rPr>
              <w:t>Адаптаційне опорне залізобетонне кільце КО6</w:t>
            </w:r>
          </w:p>
          <w:p w14:paraId="0FE9EFCB" w14:textId="77777777" w:rsidR="00EE3BE8" w:rsidRPr="00201447" w:rsidRDefault="00EE3BE8" w:rsidP="00EE3BE8">
            <w:pPr>
              <w:pStyle w:val="ab"/>
              <w:widowControl w:val="0"/>
              <w:ind w:left="46"/>
              <w:jc w:val="both"/>
              <w:rPr>
                <w:rFonts w:ascii="Times New Roman" w:hAnsi="Times New Roman"/>
                <w:sz w:val="24"/>
                <w:szCs w:val="24"/>
              </w:rPr>
            </w:pPr>
          </w:p>
        </w:tc>
        <w:tc>
          <w:tcPr>
            <w:tcW w:w="5387" w:type="dxa"/>
          </w:tcPr>
          <w:p w14:paraId="1CA0E796" w14:textId="77777777" w:rsidR="00EE3BE8" w:rsidRPr="0069553F" w:rsidRDefault="00EE3BE8" w:rsidP="00A10215">
            <w:pPr>
              <w:pStyle w:val="af5"/>
              <w:numPr>
                <w:ilvl w:val="0"/>
                <w:numId w:val="8"/>
              </w:numPr>
              <w:spacing w:after="0" w:line="240" w:lineRule="auto"/>
              <w:rPr>
                <w:sz w:val="24"/>
                <w:szCs w:val="24"/>
              </w:rPr>
            </w:pPr>
            <w:r w:rsidRPr="0069553F">
              <w:rPr>
                <w:sz w:val="24"/>
                <w:szCs w:val="24"/>
              </w:rPr>
              <w:t xml:space="preserve">Висота - </w:t>
            </w:r>
            <w:r>
              <w:rPr>
                <w:sz w:val="24"/>
                <w:szCs w:val="24"/>
              </w:rPr>
              <w:t>6</w:t>
            </w:r>
            <w:r w:rsidRPr="0069553F">
              <w:rPr>
                <w:sz w:val="24"/>
                <w:szCs w:val="24"/>
              </w:rPr>
              <w:t>0 мм.</w:t>
            </w:r>
          </w:p>
          <w:p w14:paraId="63E118BE" w14:textId="77777777" w:rsidR="00EE3BE8" w:rsidRPr="0069553F" w:rsidRDefault="00EE3BE8" w:rsidP="00A10215">
            <w:pPr>
              <w:pStyle w:val="af5"/>
              <w:numPr>
                <w:ilvl w:val="0"/>
                <w:numId w:val="8"/>
              </w:numPr>
              <w:spacing w:after="0" w:line="240" w:lineRule="auto"/>
              <w:rPr>
                <w:sz w:val="24"/>
                <w:szCs w:val="24"/>
              </w:rPr>
            </w:pPr>
            <w:r w:rsidRPr="0069553F">
              <w:rPr>
                <w:sz w:val="24"/>
                <w:szCs w:val="24"/>
              </w:rPr>
              <w:t xml:space="preserve">Матеріал кільця – армований бетон М600 </w:t>
            </w:r>
            <w:r>
              <w:rPr>
                <w:sz w:val="24"/>
                <w:szCs w:val="24"/>
              </w:rPr>
              <w:t>(</w:t>
            </w:r>
            <w:r w:rsidRPr="0069553F">
              <w:rPr>
                <w:sz w:val="24"/>
                <w:szCs w:val="24"/>
              </w:rPr>
              <w:t>В45</w:t>
            </w:r>
            <w:r>
              <w:rPr>
                <w:sz w:val="24"/>
                <w:szCs w:val="24"/>
              </w:rPr>
              <w:t>)</w:t>
            </w:r>
            <w:r w:rsidRPr="0069553F">
              <w:rPr>
                <w:sz w:val="24"/>
                <w:szCs w:val="24"/>
              </w:rPr>
              <w:t xml:space="preserve"> </w:t>
            </w:r>
          </w:p>
          <w:p w14:paraId="4D7F1427" w14:textId="77777777" w:rsidR="00EE3BE8" w:rsidRPr="0069553F" w:rsidRDefault="00EE3BE8" w:rsidP="00A10215">
            <w:pPr>
              <w:pStyle w:val="af5"/>
              <w:numPr>
                <w:ilvl w:val="0"/>
                <w:numId w:val="8"/>
              </w:numPr>
              <w:spacing w:after="0" w:line="240" w:lineRule="auto"/>
              <w:rPr>
                <w:sz w:val="24"/>
                <w:szCs w:val="24"/>
              </w:rPr>
            </w:pPr>
            <w:r w:rsidRPr="0069553F">
              <w:rPr>
                <w:sz w:val="24"/>
                <w:szCs w:val="24"/>
              </w:rPr>
              <w:t>Клас навантаження – А15-Е600.</w:t>
            </w:r>
          </w:p>
          <w:p w14:paraId="1F3501EC" w14:textId="77777777" w:rsidR="00EE3BE8" w:rsidRPr="0069553F" w:rsidRDefault="00EE3BE8" w:rsidP="00A10215">
            <w:pPr>
              <w:pStyle w:val="af5"/>
              <w:numPr>
                <w:ilvl w:val="0"/>
                <w:numId w:val="8"/>
              </w:numPr>
              <w:spacing w:after="0" w:line="240" w:lineRule="auto"/>
              <w:rPr>
                <w:sz w:val="24"/>
                <w:szCs w:val="24"/>
              </w:rPr>
            </w:pPr>
            <w:r w:rsidRPr="0069553F">
              <w:rPr>
                <w:sz w:val="24"/>
                <w:szCs w:val="24"/>
              </w:rPr>
              <w:t>Наявність в конструкції обмежувального буртика по краю кільця.</w:t>
            </w:r>
          </w:p>
          <w:p w14:paraId="4F9787D6" w14:textId="77777777" w:rsidR="00EE3BE8" w:rsidRPr="0069553F" w:rsidRDefault="00EE3BE8" w:rsidP="00A10215">
            <w:pPr>
              <w:pStyle w:val="af5"/>
              <w:numPr>
                <w:ilvl w:val="0"/>
                <w:numId w:val="8"/>
              </w:numPr>
              <w:spacing w:after="0" w:line="240" w:lineRule="auto"/>
              <w:rPr>
                <w:sz w:val="24"/>
                <w:szCs w:val="24"/>
              </w:rPr>
            </w:pPr>
            <w:r w:rsidRPr="0069553F">
              <w:rPr>
                <w:sz w:val="24"/>
                <w:szCs w:val="24"/>
              </w:rPr>
              <w:t>Зовнішній діаметр: 865 мм.</w:t>
            </w:r>
          </w:p>
          <w:p w14:paraId="0342F310" w14:textId="77777777" w:rsidR="00EE3BE8" w:rsidRPr="00612FE4" w:rsidRDefault="00EE3BE8" w:rsidP="00A10215">
            <w:pPr>
              <w:pStyle w:val="af5"/>
              <w:numPr>
                <w:ilvl w:val="0"/>
                <w:numId w:val="8"/>
              </w:numPr>
              <w:spacing w:after="0" w:line="240" w:lineRule="auto"/>
              <w:rPr>
                <w:sz w:val="24"/>
                <w:szCs w:val="24"/>
              </w:rPr>
            </w:pPr>
            <w:r w:rsidRPr="0069553F">
              <w:rPr>
                <w:sz w:val="24"/>
                <w:szCs w:val="24"/>
              </w:rPr>
              <w:t>Внутрішній діаметр: 625 мм.</w:t>
            </w:r>
          </w:p>
        </w:tc>
        <w:tc>
          <w:tcPr>
            <w:tcW w:w="992" w:type="dxa"/>
          </w:tcPr>
          <w:p w14:paraId="3A7369E1" w14:textId="77777777" w:rsidR="00EE3BE8" w:rsidRDefault="00EE3BE8" w:rsidP="00EE3BE8">
            <w:pPr>
              <w:pStyle w:val="ab"/>
              <w:ind w:left="142"/>
              <w:rPr>
                <w:rFonts w:ascii="Times New Roman" w:hAnsi="Times New Roman"/>
                <w:sz w:val="24"/>
                <w:szCs w:val="24"/>
              </w:rPr>
            </w:pPr>
          </w:p>
          <w:p w14:paraId="78B1B800" w14:textId="77777777" w:rsidR="00EE3BE8" w:rsidRDefault="00EE3BE8" w:rsidP="00EE3BE8">
            <w:pPr>
              <w:pStyle w:val="ab"/>
              <w:ind w:left="142"/>
              <w:rPr>
                <w:rFonts w:ascii="Times New Roman" w:hAnsi="Times New Roman"/>
                <w:sz w:val="24"/>
                <w:szCs w:val="24"/>
              </w:rPr>
            </w:pPr>
          </w:p>
          <w:p w14:paraId="54ECD1FB" w14:textId="77777777" w:rsidR="00EE3BE8" w:rsidRDefault="00EE3BE8" w:rsidP="00EE3BE8">
            <w:pPr>
              <w:pStyle w:val="ab"/>
              <w:ind w:left="142"/>
              <w:rPr>
                <w:rFonts w:ascii="Times New Roman" w:hAnsi="Times New Roman"/>
                <w:sz w:val="24"/>
                <w:szCs w:val="24"/>
              </w:rPr>
            </w:pPr>
          </w:p>
          <w:p w14:paraId="1C407F4D" w14:textId="77777777" w:rsidR="00EE3BE8" w:rsidRDefault="00EE3BE8" w:rsidP="00EE3BE8">
            <w:pPr>
              <w:pStyle w:val="ab"/>
              <w:ind w:left="142"/>
              <w:rPr>
                <w:rFonts w:ascii="Times New Roman" w:hAnsi="Times New Roman"/>
                <w:sz w:val="24"/>
                <w:szCs w:val="24"/>
              </w:rPr>
            </w:pPr>
          </w:p>
          <w:p w14:paraId="71605CC6" w14:textId="77777777" w:rsidR="00EE3BE8" w:rsidRPr="002625D2" w:rsidRDefault="00EE3BE8" w:rsidP="00EE3BE8">
            <w:pPr>
              <w:pStyle w:val="ab"/>
              <w:ind w:left="142"/>
              <w:rPr>
                <w:rFonts w:ascii="Times New Roman" w:hAnsi="Times New Roman"/>
                <w:sz w:val="24"/>
                <w:szCs w:val="24"/>
              </w:rPr>
            </w:pPr>
            <w:r w:rsidRPr="002625D2">
              <w:rPr>
                <w:rFonts w:ascii="Times New Roman" w:hAnsi="Times New Roman"/>
                <w:sz w:val="24"/>
                <w:szCs w:val="24"/>
              </w:rPr>
              <w:t>шт</w:t>
            </w:r>
          </w:p>
        </w:tc>
        <w:tc>
          <w:tcPr>
            <w:tcW w:w="1701" w:type="dxa"/>
          </w:tcPr>
          <w:p w14:paraId="18D413CA" w14:textId="77777777" w:rsidR="00EE3BE8" w:rsidRDefault="00EE3BE8" w:rsidP="00EE3BE8">
            <w:pPr>
              <w:pStyle w:val="ab"/>
              <w:ind w:left="142"/>
              <w:rPr>
                <w:rFonts w:ascii="Times New Roman" w:hAnsi="Times New Roman"/>
                <w:sz w:val="24"/>
                <w:szCs w:val="24"/>
              </w:rPr>
            </w:pPr>
          </w:p>
          <w:p w14:paraId="1B07E99A" w14:textId="77777777" w:rsidR="00EE3BE8" w:rsidRDefault="00EE3BE8" w:rsidP="00EE3BE8">
            <w:pPr>
              <w:pStyle w:val="ab"/>
              <w:ind w:left="142"/>
              <w:rPr>
                <w:rFonts w:ascii="Times New Roman" w:hAnsi="Times New Roman"/>
                <w:sz w:val="24"/>
                <w:szCs w:val="24"/>
              </w:rPr>
            </w:pPr>
          </w:p>
          <w:p w14:paraId="19997BC9" w14:textId="77777777" w:rsidR="00EE3BE8" w:rsidRDefault="00EE3BE8" w:rsidP="00EE3BE8">
            <w:pPr>
              <w:pStyle w:val="ab"/>
              <w:ind w:left="142"/>
              <w:rPr>
                <w:rFonts w:ascii="Times New Roman" w:hAnsi="Times New Roman"/>
                <w:sz w:val="24"/>
                <w:szCs w:val="24"/>
              </w:rPr>
            </w:pPr>
          </w:p>
          <w:p w14:paraId="302E8265" w14:textId="77777777" w:rsidR="00EE3BE8" w:rsidRDefault="00EE3BE8" w:rsidP="00EE3BE8">
            <w:pPr>
              <w:pStyle w:val="ab"/>
              <w:ind w:left="142"/>
              <w:rPr>
                <w:rFonts w:ascii="Times New Roman" w:hAnsi="Times New Roman"/>
                <w:sz w:val="24"/>
                <w:szCs w:val="24"/>
              </w:rPr>
            </w:pPr>
          </w:p>
          <w:p w14:paraId="034D3543" w14:textId="77777777" w:rsidR="00EE3BE8" w:rsidRPr="002625D2" w:rsidRDefault="00EE3BE8" w:rsidP="00EE3BE8">
            <w:pPr>
              <w:pStyle w:val="ab"/>
              <w:ind w:left="142"/>
              <w:rPr>
                <w:rFonts w:ascii="Times New Roman" w:hAnsi="Times New Roman"/>
                <w:sz w:val="24"/>
                <w:szCs w:val="24"/>
              </w:rPr>
            </w:pPr>
            <w:r>
              <w:rPr>
                <w:rFonts w:ascii="Times New Roman" w:hAnsi="Times New Roman"/>
                <w:sz w:val="24"/>
                <w:szCs w:val="24"/>
              </w:rPr>
              <w:t>50</w:t>
            </w:r>
          </w:p>
        </w:tc>
      </w:tr>
      <w:tr w:rsidR="00EE3BE8" w:rsidRPr="002625D2" w14:paraId="13F47D7B" w14:textId="77777777" w:rsidTr="00F03354">
        <w:trPr>
          <w:trHeight w:val="2086"/>
        </w:trPr>
        <w:tc>
          <w:tcPr>
            <w:tcW w:w="709" w:type="dxa"/>
          </w:tcPr>
          <w:p w14:paraId="7381BD83" w14:textId="77777777" w:rsidR="00EE3BE8" w:rsidRPr="002625D2" w:rsidRDefault="00EE3BE8" w:rsidP="00EE3BE8">
            <w:pPr>
              <w:pStyle w:val="ab"/>
              <w:ind w:left="142"/>
              <w:rPr>
                <w:rFonts w:ascii="Times New Roman" w:hAnsi="Times New Roman"/>
                <w:sz w:val="24"/>
                <w:szCs w:val="24"/>
              </w:rPr>
            </w:pPr>
            <w:r>
              <w:rPr>
                <w:rFonts w:ascii="Times New Roman" w:hAnsi="Times New Roman"/>
                <w:sz w:val="24"/>
                <w:szCs w:val="24"/>
              </w:rPr>
              <w:t>3.</w:t>
            </w:r>
          </w:p>
        </w:tc>
        <w:tc>
          <w:tcPr>
            <w:tcW w:w="2410" w:type="dxa"/>
          </w:tcPr>
          <w:p w14:paraId="53504FD0" w14:textId="77777777" w:rsidR="00EE3BE8" w:rsidRPr="00201447" w:rsidRDefault="00EE3BE8" w:rsidP="00EE3BE8">
            <w:pPr>
              <w:pStyle w:val="ab"/>
              <w:widowControl w:val="0"/>
              <w:ind w:left="46"/>
              <w:jc w:val="both"/>
              <w:rPr>
                <w:rFonts w:ascii="Times New Roman" w:hAnsi="Times New Roman"/>
                <w:sz w:val="24"/>
                <w:szCs w:val="24"/>
              </w:rPr>
            </w:pPr>
            <w:r w:rsidRPr="00201447">
              <w:rPr>
                <w:rFonts w:ascii="Times New Roman" w:hAnsi="Times New Roman"/>
                <w:sz w:val="24"/>
                <w:szCs w:val="24"/>
              </w:rPr>
              <w:t>Адаптаційне опорне залізобетонне кільце КО8</w:t>
            </w:r>
          </w:p>
          <w:p w14:paraId="4B12B6E7" w14:textId="77777777" w:rsidR="00EE3BE8" w:rsidRPr="00201447" w:rsidRDefault="00EE3BE8" w:rsidP="00EE3BE8">
            <w:pPr>
              <w:pStyle w:val="ab"/>
              <w:widowControl w:val="0"/>
              <w:ind w:left="46"/>
              <w:jc w:val="both"/>
              <w:rPr>
                <w:rFonts w:ascii="Times New Roman" w:hAnsi="Times New Roman"/>
                <w:sz w:val="24"/>
                <w:szCs w:val="24"/>
              </w:rPr>
            </w:pPr>
          </w:p>
        </w:tc>
        <w:tc>
          <w:tcPr>
            <w:tcW w:w="5387" w:type="dxa"/>
          </w:tcPr>
          <w:p w14:paraId="27FF9BAE" w14:textId="77777777" w:rsidR="00EE3BE8" w:rsidRPr="0069553F" w:rsidRDefault="00EE3BE8" w:rsidP="00A10215">
            <w:pPr>
              <w:pStyle w:val="af5"/>
              <w:numPr>
                <w:ilvl w:val="0"/>
                <w:numId w:val="9"/>
              </w:numPr>
              <w:spacing w:after="0" w:line="240" w:lineRule="auto"/>
              <w:rPr>
                <w:sz w:val="24"/>
                <w:szCs w:val="24"/>
              </w:rPr>
            </w:pPr>
            <w:r w:rsidRPr="0069553F">
              <w:rPr>
                <w:sz w:val="24"/>
                <w:szCs w:val="24"/>
              </w:rPr>
              <w:t xml:space="preserve">Висота - </w:t>
            </w:r>
            <w:r>
              <w:rPr>
                <w:sz w:val="24"/>
                <w:szCs w:val="24"/>
              </w:rPr>
              <w:t>8</w:t>
            </w:r>
            <w:r w:rsidRPr="0069553F">
              <w:rPr>
                <w:sz w:val="24"/>
                <w:szCs w:val="24"/>
              </w:rPr>
              <w:t>0 мм.</w:t>
            </w:r>
          </w:p>
          <w:p w14:paraId="14041AEF" w14:textId="77777777" w:rsidR="00EE3BE8" w:rsidRPr="0069553F" w:rsidRDefault="00EE3BE8" w:rsidP="00A10215">
            <w:pPr>
              <w:pStyle w:val="af5"/>
              <w:numPr>
                <w:ilvl w:val="0"/>
                <w:numId w:val="9"/>
              </w:numPr>
              <w:spacing w:after="0" w:line="240" w:lineRule="auto"/>
              <w:rPr>
                <w:sz w:val="24"/>
                <w:szCs w:val="24"/>
              </w:rPr>
            </w:pPr>
            <w:r w:rsidRPr="0069553F">
              <w:rPr>
                <w:sz w:val="24"/>
                <w:szCs w:val="24"/>
              </w:rPr>
              <w:t xml:space="preserve">Матеріал кільця – армований бетон М600 </w:t>
            </w:r>
            <w:r>
              <w:rPr>
                <w:sz w:val="24"/>
                <w:szCs w:val="24"/>
              </w:rPr>
              <w:t>(</w:t>
            </w:r>
            <w:r w:rsidRPr="0069553F">
              <w:rPr>
                <w:sz w:val="24"/>
                <w:szCs w:val="24"/>
              </w:rPr>
              <w:t>В45</w:t>
            </w:r>
            <w:r>
              <w:rPr>
                <w:sz w:val="24"/>
                <w:szCs w:val="24"/>
              </w:rPr>
              <w:t>)</w:t>
            </w:r>
            <w:r w:rsidRPr="0069553F">
              <w:rPr>
                <w:sz w:val="24"/>
                <w:szCs w:val="24"/>
              </w:rPr>
              <w:t xml:space="preserve"> </w:t>
            </w:r>
          </w:p>
          <w:p w14:paraId="7C8A098E" w14:textId="77777777" w:rsidR="00EE3BE8" w:rsidRPr="0069553F" w:rsidRDefault="00EE3BE8" w:rsidP="00A10215">
            <w:pPr>
              <w:pStyle w:val="af5"/>
              <w:numPr>
                <w:ilvl w:val="0"/>
                <w:numId w:val="9"/>
              </w:numPr>
              <w:spacing w:after="0" w:line="240" w:lineRule="auto"/>
              <w:rPr>
                <w:sz w:val="24"/>
                <w:szCs w:val="24"/>
              </w:rPr>
            </w:pPr>
            <w:r w:rsidRPr="0069553F">
              <w:rPr>
                <w:sz w:val="24"/>
                <w:szCs w:val="24"/>
              </w:rPr>
              <w:t>Клас навантаження – А15-Е600.</w:t>
            </w:r>
          </w:p>
          <w:p w14:paraId="569D7868" w14:textId="77777777" w:rsidR="00EE3BE8" w:rsidRPr="0069553F" w:rsidRDefault="00EE3BE8" w:rsidP="00A10215">
            <w:pPr>
              <w:pStyle w:val="af5"/>
              <w:numPr>
                <w:ilvl w:val="0"/>
                <w:numId w:val="9"/>
              </w:numPr>
              <w:spacing w:after="0" w:line="240" w:lineRule="auto"/>
              <w:rPr>
                <w:sz w:val="24"/>
                <w:szCs w:val="24"/>
              </w:rPr>
            </w:pPr>
            <w:r w:rsidRPr="0069553F">
              <w:rPr>
                <w:sz w:val="24"/>
                <w:szCs w:val="24"/>
              </w:rPr>
              <w:t>Наявність в конструкції обмежувального буртика по краю кільця.</w:t>
            </w:r>
          </w:p>
          <w:p w14:paraId="7221164E" w14:textId="77777777" w:rsidR="00EE3BE8" w:rsidRPr="0069553F" w:rsidRDefault="00EE3BE8" w:rsidP="00A10215">
            <w:pPr>
              <w:pStyle w:val="af5"/>
              <w:numPr>
                <w:ilvl w:val="0"/>
                <w:numId w:val="9"/>
              </w:numPr>
              <w:spacing w:after="0" w:line="240" w:lineRule="auto"/>
              <w:rPr>
                <w:sz w:val="24"/>
                <w:szCs w:val="24"/>
              </w:rPr>
            </w:pPr>
            <w:r w:rsidRPr="0069553F">
              <w:rPr>
                <w:sz w:val="24"/>
                <w:szCs w:val="24"/>
              </w:rPr>
              <w:t>Зовнішній діаметр: 865 мм.</w:t>
            </w:r>
          </w:p>
          <w:p w14:paraId="7A619715" w14:textId="77777777" w:rsidR="00EE3BE8" w:rsidRPr="00612FE4" w:rsidRDefault="00EE3BE8" w:rsidP="00A10215">
            <w:pPr>
              <w:pStyle w:val="af5"/>
              <w:numPr>
                <w:ilvl w:val="0"/>
                <w:numId w:val="9"/>
              </w:numPr>
              <w:spacing w:after="0" w:line="240" w:lineRule="auto"/>
              <w:rPr>
                <w:sz w:val="24"/>
                <w:szCs w:val="24"/>
              </w:rPr>
            </w:pPr>
            <w:r w:rsidRPr="0069553F">
              <w:rPr>
                <w:sz w:val="24"/>
                <w:szCs w:val="24"/>
              </w:rPr>
              <w:t>Внутрішній діаметр: 625 мм.</w:t>
            </w:r>
          </w:p>
        </w:tc>
        <w:tc>
          <w:tcPr>
            <w:tcW w:w="992" w:type="dxa"/>
          </w:tcPr>
          <w:p w14:paraId="0CEDFE70" w14:textId="77777777" w:rsidR="00EE3BE8" w:rsidRDefault="00EE3BE8" w:rsidP="00EE3BE8">
            <w:pPr>
              <w:pStyle w:val="ab"/>
              <w:ind w:left="142"/>
              <w:rPr>
                <w:rFonts w:ascii="Times New Roman" w:hAnsi="Times New Roman"/>
                <w:sz w:val="24"/>
                <w:szCs w:val="24"/>
              </w:rPr>
            </w:pPr>
          </w:p>
          <w:p w14:paraId="2146C144" w14:textId="77777777" w:rsidR="00EE3BE8" w:rsidRDefault="00EE3BE8" w:rsidP="00EE3BE8">
            <w:pPr>
              <w:pStyle w:val="ab"/>
              <w:ind w:left="142"/>
              <w:rPr>
                <w:rFonts w:ascii="Times New Roman" w:hAnsi="Times New Roman"/>
                <w:sz w:val="24"/>
                <w:szCs w:val="24"/>
              </w:rPr>
            </w:pPr>
          </w:p>
          <w:p w14:paraId="3271187C" w14:textId="77777777" w:rsidR="00EE3BE8" w:rsidRDefault="00EE3BE8" w:rsidP="00EE3BE8">
            <w:pPr>
              <w:pStyle w:val="ab"/>
              <w:ind w:left="142"/>
              <w:rPr>
                <w:rFonts w:ascii="Times New Roman" w:hAnsi="Times New Roman"/>
                <w:sz w:val="24"/>
                <w:szCs w:val="24"/>
              </w:rPr>
            </w:pPr>
          </w:p>
          <w:p w14:paraId="37C50B2A" w14:textId="77777777" w:rsidR="00EE3BE8" w:rsidRDefault="00EE3BE8" w:rsidP="00EE3BE8">
            <w:pPr>
              <w:pStyle w:val="ab"/>
              <w:ind w:left="142"/>
              <w:rPr>
                <w:rFonts w:ascii="Times New Roman" w:hAnsi="Times New Roman"/>
                <w:sz w:val="24"/>
                <w:szCs w:val="24"/>
              </w:rPr>
            </w:pPr>
          </w:p>
          <w:p w14:paraId="1D4A13FD" w14:textId="77777777" w:rsidR="00EE3BE8" w:rsidRPr="002625D2" w:rsidRDefault="00EE3BE8" w:rsidP="00EE3BE8">
            <w:pPr>
              <w:pStyle w:val="ab"/>
              <w:ind w:left="142"/>
              <w:rPr>
                <w:rFonts w:ascii="Times New Roman" w:hAnsi="Times New Roman"/>
                <w:sz w:val="24"/>
                <w:szCs w:val="24"/>
              </w:rPr>
            </w:pPr>
            <w:r w:rsidRPr="002625D2">
              <w:rPr>
                <w:rFonts w:ascii="Times New Roman" w:hAnsi="Times New Roman"/>
                <w:sz w:val="24"/>
                <w:szCs w:val="24"/>
              </w:rPr>
              <w:t>шт</w:t>
            </w:r>
          </w:p>
        </w:tc>
        <w:tc>
          <w:tcPr>
            <w:tcW w:w="1701" w:type="dxa"/>
          </w:tcPr>
          <w:p w14:paraId="3DEDA08F" w14:textId="77777777" w:rsidR="00EE3BE8" w:rsidRDefault="00EE3BE8" w:rsidP="00EE3BE8">
            <w:pPr>
              <w:pStyle w:val="ab"/>
              <w:ind w:left="142"/>
              <w:rPr>
                <w:rFonts w:ascii="Times New Roman" w:hAnsi="Times New Roman"/>
                <w:sz w:val="24"/>
                <w:szCs w:val="24"/>
              </w:rPr>
            </w:pPr>
          </w:p>
          <w:p w14:paraId="60356B02" w14:textId="77777777" w:rsidR="00EE3BE8" w:rsidRDefault="00EE3BE8" w:rsidP="00EE3BE8">
            <w:pPr>
              <w:pStyle w:val="ab"/>
              <w:ind w:left="142"/>
              <w:rPr>
                <w:rFonts w:ascii="Times New Roman" w:hAnsi="Times New Roman"/>
                <w:sz w:val="24"/>
                <w:szCs w:val="24"/>
              </w:rPr>
            </w:pPr>
          </w:p>
          <w:p w14:paraId="7C571C7E" w14:textId="77777777" w:rsidR="00EE3BE8" w:rsidRDefault="00EE3BE8" w:rsidP="00EE3BE8">
            <w:pPr>
              <w:pStyle w:val="ab"/>
              <w:ind w:left="142"/>
              <w:rPr>
                <w:rFonts w:ascii="Times New Roman" w:hAnsi="Times New Roman"/>
                <w:sz w:val="24"/>
                <w:szCs w:val="24"/>
              </w:rPr>
            </w:pPr>
          </w:p>
          <w:p w14:paraId="34ECF5C6" w14:textId="77777777" w:rsidR="00EE3BE8" w:rsidRDefault="00EE3BE8" w:rsidP="00EE3BE8">
            <w:pPr>
              <w:pStyle w:val="ab"/>
              <w:ind w:left="142"/>
              <w:rPr>
                <w:rFonts w:ascii="Times New Roman" w:hAnsi="Times New Roman"/>
                <w:sz w:val="24"/>
                <w:szCs w:val="24"/>
              </w:rPr>
            </w:pPr>
          </w:p>
          <w:p w14:paraId="019D8B45" w14:textId="77777777" w:rsidR="00EE3BE8" w:rsidRPr="002625D2" w:rsidRDefault="00EE3BE8" w:rsidP="00EE3BE8">
            <w:pPr>
              <w:pStyle w:val="ab"/>
              <w:ind w:left="142"/>
              <w:rPr>
                <w:rFonts w:ascii="Times New Roman" w:hAnsi="Times New Roman"/>
                <w:sz w:val="24"/>
                <w:szCs w:val="24"/>
              </w:rPr>
            </w:pPr>
            <w:r>
              <w:rPr>
                <w:rFonts w:ascii="Times New Roman" w:hAnsi="Times New Roman"/>
                <w:sz w:val="24"/>
                <w:szCs w:val="24"/>
              </w:rPr>
              <w:t>50</w:t>
            </w:r>
          </w:p>
        </w:tc>
      </w:tr>
      <w:tr w:rsidR="00EE3BE8" w:rsidRPr="002625D2" w14:paraId="2C83D55A" w14:textId="77777777" w:rsidTr="00F03354">
        <w:trPr>
          <w:trHeight w:val="2132"/>
        </w:trPr>
        <w:tc>
          <w:tcPr>
            <w:tcW w:w="709" w:type="dxa"/>
          </w:tcPr>
          <w:p w14:paraId="257E9FFE" w14:textId="77777777" w:rsidR="00EE3BE8" w:rsidRPr="002625D2" w:rsidRDefault="00EE3BE8" w:rsidP="00EE3BE8">
            <w:pPr>
              <w:pStyle w:val="ab"/>
              <w:ind w:left="142"/>
              <w:rPr>
                <w:rFonts w:ascii="Times New Roman" w:hAnsi="Times New Roman"/>
                <w:sz w:val="24"/>
                <w:szCs w:val="24"/>
              </w:rPr>
            </w:pPr>
            <w:r>
              <w:rPr>
                <w:rFonts w:ascii="Times New Roman" w:hAnsi="Times New Roman"/>
                <w:sz w:val="24"/>
                <w:szCs w:val="24"/>
              </w:rPr>
              <w:t>4.</w:t>
            </w:r>
          </w:p>
        </w:tc>
        <w:tc>
          <w:tcPr>
            <w:tcW w:w="2410" w:type="dxa"/>
          </w:tcPr>
          <w:p w14:paraId="05CC9D1F" w14:textId="77777777" w:rsidR="00EE3BE8" w:rsidRPr="00201447" w:rsidRDefault="00EE3BE8" w:rsidP="00EE3BE8">
            <w:pPr>
              <w:pStyle w:val="ab"/>
              <w:widowControl w:val="0"/>
              <w:ind w:left="46"/>
              <w:jc w:val="both"/>
              <w:rPr>
                <w:rFonts w:ascii="Times New Roman" w:hAnsi="Times New Roman"/>
                <w:sz w:val="24"/>
                <w:szCs w:val="24"/>
              </w:rPr>
            </w:pPr>
            <w:r w:rsidRPr="00201447">
              <w:rPr>
                <w:rFonts w:ascii="Times New Roman" w:hAnsi="Times New Roman"/>
                <w:sz w:val="24"/>
                <w:szCs w:val="24"/>
              </w:rPr>
              <w:t>Адаптаційне опорне залізобетонне кільце КО10</w:t>
            </w:r>
          </w:p>
          <w:p w14:paraId="15B44ED2" w14:textId="77777777" w:rsidR="00EE3BE8" w:rsidRPr="00201447" w:rsidRDefault="00EE3BE8" w:rsidP="00EE3BE8">
            <w:pPr>
              <w:pStyle w:val="ab"/>
              <w:widowControl w:val="0"/>
              <w:ind w:left="46"/>
              <w:jc w:val="both"/>
              <w:rPr>
                <w:rFonts w:ascii="Times New Roman" w:hAnsi="Times New Roman"/>
                <w:sz w:val="24"/>
                <w:szCs w:val="24"/>
              </w:rPr>
            </w:pPr>
          </w:p>
        </w:tc>
        <w:tc>
          <w:tcPr>
            <w:tcW w:w="5387" w:type="dxa"/>
          </w:tcPr>
          <w:p w14:paraId="414091FD" w14:textId="77777777" w:rsidR="00EE3BE8" w:rsidRPr="0069553F" w:rsidRDefault="00EE3BE8" w:rsidP="00A10215">
            <w:pPr>
              <w:pStyle w:val="af5"/>
              <w:numPr>
                <w:ilvl w:val="0"/>
                <w:numId w:val="10"/>
              </w:numPr>
              <w:spacing w:after="0" w:line="240" w:lineRule="auto"/>
              <w:rPr>
                <w:sz w:val="24"/>
                <w:szCs w:val="24"/>
              </w:rPr>
            </w:pPr>
            <w:r w:rsidRPr="0069553F">
              <w:rPr>
                <w:sz w:val="24"/>
                <w:szCs w:val="24"/>
              </w:rPr>
              <w:t xml:space="preserve">Висота - </w:t>
            </w:r>
            <w:r>
              <w:rPr>
                <w:sz w:val="24"/>
                <w:szCs w:val="24"/>
              </w:rPr>
              <w:t>10</w:t>
            </w:r>
            <w:r w:rsidRPr="0069553F">
              <w:rPr>
                <w:sz w:val="24"/>
                <w:szCs w:val="24"/>
              </w:rPr>
              <w:t>0 мм.</w:t>
            </w:r>
          </w:p>
          <w:p w14:paraId="652D61E0" w14:textId="77777777" w:rsidR="00EE3BE8" w:rsidRPr="0069553F" w:rsidRDefault="00EE3BE8" w:rsidP="00A10215">
            <w:pPr>
              <w:pStyle w:val="af5"/>
              <w:numPr>
                <w:ilvl w:val="0"/>
                <w:numId w:val="10"/>
              </w:numPr>
              <w:spacing w:after="0" w:line="240" w:lineRule="auto"/>
              <w:rPr>
                <w:sz w:val="24"/>
                <w:szCs w:val="24"/>
              </w:rPr>
            </w:pPr>
            <w:r w:rsidRPr="0069553F">
              <w:rPr>
                <w:sz w:val="24"/>
                <w:szCs w:val="24"/>
              </w:rPr>
              <w:t xml:space="preserve">Матеріал кільця – армований бетон М600 </w:t>
            </w:r>
            <w:r>
              <w:rPr>
                <w:sz w:val="24"/>
                <w:szCs w:val="24"/>
              </w:rPr>
              <w:t>(</w:t>
            </w:r>
            <w:r w:rsidRPr="0069553F">
              <w:rPr>
                <w:sz w:val="24"/>
                <w:szCs w:val="24"/>
              </w:rPr>
              <w:t>В45</w:t>
            </w:r>
            <w:r>
              <w:rPr>
                <w:sz w:val="24"/>
                <w:szCs w:val="24"/>
              </w:rPr>
              <w:t>)</w:t>
            </w:r>
            <w:r w:rsidRPr="0069553F">
              <w:rPr>
                <w:sz w:val="24"/>
                <w:szCs w:val="24"/>
              </w:rPr>
              <w:t xml:space="preserve"> </w:t>
            </w:r>
          </w:p>
          <w:p w14:paraId="1910B122" w14:textId="77777777" w:rsidR="00EE3BE8" w:rsidRPr="0069553F" w:rsidRDefault="00EE3BE8" w:rsidP="00A10215">
            <w:pPr>
              <w:pStyle w:val="af5"/>
              <w:numPr>
                <w:ilvl w:val="0"/>
                <w:numId w:val="10"/>
              </w:numPr>
              <w:spacing w:after="0" w:line="240" w:lineRule="auto"/>
              <w:rPr>
                <w:sz w:val="24"/>
                <w:szCs w:val="24"/>
              </w:rPr>
            </w:pPr>
            <w:r w:rsidRPr="0069553F">
              <w:rPr>
                <w:sz w:val="24"/>
                <w:szCs w:val="24"/>
              </w:rPr>
              <w:t>Клас навантаження – А15-Е600.</w:t>
            </w:r>
          </w:p>
          <w:p w14:paraId="30682844" w14:textId="77777777" w:rsidR="00EE3BE8" w:rsidRPr="0069553F" w:rsidRDefault="00EE3BE8" w:rsidP="00A10215">
            <w:pPr>
              <w:pStyle w:val="af5"/>
              <w:numPr>
                <w:ilvl w:val="0"/>
                <w:numId w:val="10"/>
              </w:numPr>
              <w:spacing w:after="0" w:line="240" w:lineRule="auto"/>
              <w:rPr>
                <w:sz w:val="24"/>
                <w:szCs w:val="24"/>
              </w:rPr>
            </w:pPr>
            <w:r w:rsidRPr="0069553F">
              <w:rPr>
                <w:sz w:val="24"/>
                <w:szCs w:val="24"/>
              </w:rPr>
              <w:t>Наявність в конструкції обмежувального буртика по краю кільця.</w:t>
            </w:r>
          </w:p>
          <w:p w14:paraId="26DD740C" w14:textId="77777777" w:rsidR="00EE3BE8" w:rsidRPr="0069553F" w:rsidRDefault="00EE3BE8" w:rsidP="00A10215">
            <w:pPr>
              <w:pStyle w:val="af5"/>
              <w:numPr>
                <w:ilvl w:val="0"/>
                <w:numId w:val="10"/>
              </w:numPr>
              <w:spacing w:after="0" w:line="240" w:lineRule="auto"/>
              <w:rPr>
                <w:sz w:val="24"/>
                <w:szCs w:val="24"/>
              </w:rPr>
            </w:pPr>
            <w:r w:rsidRPr="0069553F">
              <w:rPr>
                <w:sz w:val="24"/>
                <w:szCs w:val="24"/>
              </w:rPr>
              <w:t>Зовнішній діаметр: 865 мм.</w:t>
            </w:r>
          </w:p>
          <w:p w14:paraId="18B9C4CE" w14:textId="77777777" w:rsidR="00EE3BE8" w:rsidRPr="006169E0" w:rsidRDefault="00EE3BE8" w:rsidP="00A10215">
            <w:pPr>
              <w:pStyle w:val="af5"/>
              <w:numPr>
                <w:ilvl w:val="0"/>
                <w:numId w:val="10"/>
              </w:numPr>
              <w:spacing w:after="0" w:line="240" w:lineRule="auto"/>
              <w:rPr>
                <w:sz w:val="24"/>
                <w:szCs w:val="24"/>
              </w:rPr>
            </w:pPr>
            <w:r w:rsidRPr="0069553F">
              <w:rPr>
                <w:sz w:val="24"/>
                <w:szCs w:val="24"/>
              </w:rPr>
              <w:t>Внутрішній діаметр: 625 мм.</w:t>
            </w:r>
          </w:p>
        </w:tc>
        <w:tc>
          <w:tcPr>
            <w:tcW w:w="992" w:type="dxa"/>
          </w:tcPr>
          <w:p w14:paraId="29BFE183" w14:textId="77777777" w:rsidR="00EE3BE8" w:rsidRDefault="00EE3BE8" w:rsidP="00EE3BE8">
            <w:pPr>
              <w:pStyle w:val="ab"/>
              <w:ind w:left="142"/>
              <w:rPr>
                <w:rFonts w:ascii="Times New Roman" w:hAnsi="Times New Roman"/>
                <w:sz w:val="24"/>
                <w:szCs w:val="24"/>
              </w:rPr>
            </w:pPr>
          </w:p>
          <w:p w14:paraId="413B2DCA" w14:textId="77777777" w:rsidR="00EE3BE8" w:rsidRDefault="00EE3BE8" w:rsidP="00EE3BE8">
            <w:pPr>
              <w:pStyle w:val="ab"/>
              <w:ind w:left="142"/>
              <w:rPr>
                <w:rFonts w:ascii="Times New Roman" w:hAnsi="Times New Roman"/>
                <w:sz w:val="24"/>
                <w:szCs w:val="24"/>
              </w:rPr>
            </w:pPr>
          </w:p>
          <w:p w14:paraId="16587800" w14:textId="77777777" w:rsidR="00EE3BE8" w:rsidRDefault="00EE3BE8" w:rsidP="00EE3BE8">
            <w:pPr>
              <w:pStyle w:val="ab"/>
              <w:ind w:left="142"/>
              <w:rPr>
                <w:rFonts w:ascii="Times New Roman" w:hAnsi="Times New Roman"/>
                <w:sz w:val="24"/>
                <w:szCs w:val="24"/>
              </w:rPr>
            </w:pPr>
          </w:p>
          <w:p w14:paraId="5B0054C4" w14:textId="77777777" w:rsidR="00EE3BE8" w:rsidRPr="002625D2" w:rsidRDefault="00EE3BE8" w:rsidP="00EE3BE8">
            <w:pPr>
              <w:pStyle w:val="ab"/>
              <w:ind w:left="142"/>
              <w:rPr>
                <w:rFonts w:ascii="Times New Roman" w:hAnsi="Times New Roman"/>
                <w:sz w:val="24"/>
                <w:szCs w:val="24"/>
              </w:rPr>
            </w:pPr>
            <w:r w:rsidRPr="002625D2">
              <w:rPr>
                <w:rFonts w:ascii="Times New Roman" w:hAnsi="Times New Roman"/>
                <w:sz w:val="24"/>
                <w:szCs w:val="24"/>
              </w:rPr>
              <w:t>шт</w:t>
            </w:r>
          </w:p>
        </w:tc>
        <w:tc>
          <w:tcPr>
            <w:tcW w:w="1701" w:type="dxa"/>
          </w:tcPr>
          <w:p w14:paraId="36C0C8F5" w14:textId="77777777" w:rsidR="00EE3BE8" w:rsidRDefault="00EE3BE8" w:rsidP="00EE3BE8">
            <w:pPr>
              <w:pStyle w:val="ab"/>
              <w:ind w:left="142"/>
              <w:rPr>
                <w:rFonts w:ascii="Times New Roman" w:hAnsi="Times New Roman"/>
                <w:sz w:val="24"/>
                <w:szCs w:val="24"/>
              </w:rPr>
            </w:pPr>
          </w:p>
          <w:p w14:paraId="1CEA2C1C" w14:textId="77777777" w:rsidR="00EE3BE8" w:rsidRDefault="00EE3BE8" w:rsidP="00EE3BE8">
            <w:pPr>
              <w:pStyle w:val="ab"/>
              <w:ind w:left="142"/>
              <w:rPr>
                <w:rFonts w:ascii="Times New Roman" w:hAnsi="Times New Roman"/>
                <w:sz w:val="24"/>
                <w:szCs w:val="24"/>
              </w:rPr>
            </w:pPr>
          </w:p>
          <w:p w14:paraId="5EAADE20" w14:textId="77777777" w:rsidR="00EE3BE8" w:rsidRDefault="00EE3BE8" w:rsidP="00EE3BE8">
            <w:pPr>
              <w:pStyle w:val="ab"/>
              <w:ind w:left="142"/>
              <w:rPr>
                <w:rFonts w:ascii="Times New Roman" w:hAnsi="Times New Roman"/>
                <w:sz w:val="24"/>
                <w:szCs w:val="24"/>
              </w:rPr>
            </w:pPr>
          </w:p>
          <w:p w14:paraId="5C18550E" w14:textId="77777777" w:rsidR="00EE3BE8" w:rsidRPr="002625D2" w:rsidRDefault="00EE3BE8" w:rsidP="00EE3BE8">
            <w:pPr>
              <w:pStyle w:val="ab"/>
              <w:ind w:left="142"/>
              <w:rPr>
                <w:rFonts w:ascii="Times New Roman" w:hAnsi="Times New Roman"/>
                <w:sz w:val="24"/>
                <w:szCs w:val="24"/>
              </w:rPr>
            </w:pPr>
            <w:r>
              <w:rPr>
                <w:rFonts w:ascii="Times New Roman" w:hAnsi="Times New Roman"/>
                <w:sz w:val="24"/>
                <w:szCs w:val="24"/>
              </w:rPr>
              <w:t>50</w:t>
            </w:r>
          </w:p>
        </w:tc>
      </w:tr>
    </w:tbl>
    <w:p w14:paraId="589C9A50" w14:textId="77777777" w:rsidR="00EE3BE8" w:rsidRDefault="00EE3BE8" w:rsidP="00EE3BE8">
      <w:pPr>
        <w:widowControl w:val="0"/>
        <w:autoSpaceDE w:val="0"/>
        <w:autoSpaceDN w:val="0"/>
        <w:adjustRightInd w:val="0"/>
        <w:jc w:val="both"/>
        <w:rPr>
          <w:b/>
          <w:bCs/>
          <w:i/>
        </w:rPr>
      </w:pPr>
    </w:p>
    <w:p w14:paraId="0AD8C6E2" w14:textId="77777777" w:rsidR="00EE3BE8" w:rsidRPr="005C123A" w:rsidRDefault="00EE3BE8" w:rsidP="00EE3BE8">
      <w:pPr>
        <w:widowControl w:val="0"/>
        <w:autoSpaceDE w:val="0"/>
        <w:autoSpaceDN w:val="0"/>
        <w:adjustRightInd w:val="0"/>
        <w:jc w:val="both"/>
        <w:rPr>
          <w:b/>
          <w:bCs/>
          <w:i/>
        </w:rPr>
      </w:pPr>
      <w:r w:rsidRPr="00201447">
        <w:rPr>
          <w:b/>
          <w:bCs/>
        </w:rPr>
        <w:t>ІІІ.</w:t>
      </w:r>
      <w:r>
        <w:rPr>
          <w:b/>
          <w:bCs/>
          <w:i/>
        </w:rPr>
        <w:t xml:space="preserve"> </w:t>
      </w:r>
      <w:r w:rsidRPr="00201447">
        <w:rPr>
          <w:b/>
          <w:bCs/>
        </w:rPr>
        <w:t>Демферна вставка ремонтна Г-подібна для люка каналізаційного типу ТМ – 50 шт</w:t>
      </w:r>
    </w:p>
    <w:p w14:paraId="39527B15" w14:textId="77777777" w:rsidR="00EE3BE8" w:rsidRDefault="00EE3BE8" w:rsidP="00EE3BE8">
      <w:pPr>
        <w:widowControl w:val="0"/>
        <w:autoSpaceDE w:val="0"/>
        <w:autoSpaceDN w:val="0"/>
        <w:adjustRightInd w:val="0"/>
        <w:jc w:val="both"/>
        <w:rPr>
          <w:iCs/>
          <w:lang w:val="en-US"/>
        </w:rPr>
      </w:pPr>
      <w:r w:rsidRPr="005C123A">
        <w:rPr>
          <w:iCs/>
        </w:rPr>
        <w:t>Характеристики:</w:t>
      </w:r>
      <w:r w:rsidRPr="005C123A">
        <w:rPr>
          <w:iCs/>
        </w:rPr>
        <w:br/>
        <w:t xml:space="preserve">Матеріал виготовленя – </w:t>
      </w:r>
      <w:r w:rsidRPr="005C123A">
        <w:rPr>
          <w:iCs/>
          <w:lang w:val="en-US"/>
        </w:rPr>
        <w:t>EPDM</w:t>
      </w:r>
    </w:p>
    <w:p w14:paraId="2C48AA33" w14:textId="77777777" w:rsidR="00EE3BE8" w:rsidRPr="00EF14A4" w:rsidRDefault="00EE3BE8" w:rsidP="00EE3BE8">
      <w:pPr>
        <w:widowControl w:val="0"/>
        <w:autoSpaceDE w:val="0"/>
        <w:autoSpaceDN w:val="0"/>
        <w:adjustRightInd w:val="0"/>
        <w:jc w:val="both"/>
        <w:rPr>
          <w:iCs/>
        </w:rPr>
      </w:pPr>
      <w:r>
        <w:rPr>
          <w:iCs/>
        </w:rPr>
        <w:t>Профіль – Г-подібний</w:t>
      </w:r>
    </w:p>
    <w:p w14:paraId="7AB62AA2" w14:textId="77777777" w:rsidR="00EE3BE8" w:rsidRPr="005C123A" w:rsidRDefault="00EE3BE8" w:rsidP="00EE3BE8">
      <w:pPr>
        <w:widowControl w:val="0"/>
        <w:autoSpaceDE w:val="0"/>
        <w:autoSpaceDN w:val="0"/>
        <w:adjustRightInd w:val="0"/>
        <w:jc w:val="both"/>
        <w:rPr>
          <w:iCs/>
        </w:rPr>
      </w:pPr>
      <w:r w:rsidRPr="005C123A">
        <w:rPr>
          <w:iCs/>
        </w:rPr>
        <w:t>Внутрішній діаметр – 600 мм</w:t>
      </w:r>
    </w:p>
    <w:p w14:paraId="398E8D53" w14:textId="77777777" w:rsidR="00EE3BE8" w:rsidRPr="005C123A" w:rsidRDefault="00EE3BE8" w:rsidP="00EE3BE8">
      <w:pPr>
        <w:widowControl w:val="0"/>
        <w:autoSpaceDE w:val="0"/>
        <w:autoSpaceDN w:val="0"/>
        <w:adjustRightInd w:val="0"/>
        <w:jc w:val="both"/>
        <w:rPr>
          <w:iCs/>
        </w:rPr>
      </w:pPr>
      <w:r w:rsidRPr="005C123A">
        <w:rPr>
          <w:iCs/>
        </w:rPr>
        <w:t>Зо</w:t>
      </w:r>
      <w:r>
        <w:rPr>
          <w:iCs/>
        </w:rPr>
        <w:t>в</w:t>
      </w:r>
      <w:r w:rsidRPr="005C123A">
        <w:rPr>
          <w:iCs/>
        </w:rPr>
        <w:t xml:space="preserve">нішній діаметр – </w:t>
      </w:r>
      <w:r>
        <w:rPr>
          <w:iCs/>
        </w:rPr>
        <w:t xml:space="preserve">680 </w:t>
      </w:r>
      <w:r w:rsidRPr="005C123A">
        <w:rPr>
          <w:iCs/>
        </w:rPr>
        <w:t>мм</w:t>
      </w:r>
    </w:p>
    <w:p w14:paraId="2CD08863" w14:textId="77777777" w:rsidR="00EE3BE8" w:rsidRDefault="00EE3BE8" w:rsidP="00EE3BE8">
      <w:pPr>
        <w:widowControl w:val="0"/>
        <w:autoSpaceDE w:val="0"/>
        <w:autoSpaceDN w:val="0"/>
        <w:adjustRightInd w:val="0"/>
        <w:jc w:val="both"/>
        <w:rPr>
          <w:iCs/>
        </w:rPr>
      </w:pPr>
      <w:r w:rsidRPr="005C123A">
        <w:rPr>
          <w:iCs/>
        </w:rPr>
        <w:t>Товщина демферної вставки - 8 мм</w:t>
      </w:r>
    </w:p>
    <w:tbl>
      <w:tblPr>
        <w:tblW w:w="11122" w:type="dxa"/>
        <w:tblInd w:w="-289" w:type="dxa"/>
        <w:tblLayout w:type="fixed"/>
        <w:tblCellMar>
          <w:left w:w="73" w:type="dxa"/>
        </w:tblCellMar>
        <w:tblLook w:val="0000" w:firstRow="0" w:lastRow="0" w:firstColumn="0" w:lastColumn="0" w:noHBand="0" w:noVBand="0"/>
      </w:tblPr>
      <w:tblGrid>
        <w:gridCol w:w="851"/>
        <w:gridCol w:w="6160"/>
        <w:gridCol w:w="4111"/>
      </w:tblGrid>
      <w:tr w:rsidR="00EE3BE8" w:rsidRPr="005A47AA" w14:paraId="274004A2" w14:textId="77777777" w:rsidTr="001D1461">
        <w:trPr>
          <w:trHeight w:val="568"/>
        </w:trPr>
        <w:tc>
          <w:tcPr>
            <w:tcW w:w="851" w:type="dxa"/>
            <w:tcBorders>
              <w:top w:val="single" w:sz="4" w:space="0" w:color="00000A"/>
              <w:left w:val="single" w:sz="4" w:space="0" w:color="00000A"/>
              <w:bottom w:val="single" w:sz="4" w:space="0" w:color="00000A"/>
            </w:tcBorders>
            <w:shd w:val="clear" w:color="auto" w:fill="auto"/>
            <w:vAlign w:val="center"/>
          </w:tcPr>
          <w:p w14:paraId="570D12A2" w14:textId="77777777" w:rsidR="00EE3BE8" w:rsidRPr="001C2077" w:rsidRDefault="00EE3BE8" w:rsidP="00EE3BE8">
            <w:pPr>
              <w:jc w:val="center"/>
              <w:rPr>
                <w:rFonts w:eastAsiaTheme="minorHAnsi"/>
                <w:b/>
                <w:lang w:eastAsia="en-US"/>
              </w:rPr>
            </w:pPr>
            <w:r w:rsidRPr="001C2077">
              <w:rPr>
                <w:rFonts w:eastAsiaTheme="minorHAnsi"/>
                <w:b/>
              </w:rPr>
              <w:t>№</w:t>
            </w:r>
          </w:p>
        </w:tc>
        <w:tc>
          <w:tcPr>
            <w:tcW w:w="6160" w:type="dxa"/>
            <w:tcBorders>
              <w:top w:val="single" w:sz="4" w:space="0" w:color="00000A"/>
              <w:left w:val="single" w:sz="4" w:space="0" w:color="00000A"/>
              <w:bottom w:val="single" w:sz="4" w:space="0" w:color="00000A"/>
            </w:tcBorders>
            <w:shd w:val="clear" w:color="auto" w:fill="auto"/>
            <w:vAlign w:val="center"/>
          </w:tcPr>
          <w:p w14:paraId="2B90B46F" w14:textId="77777777" w:rsidR="00EE3BE8" w:rsidRPr="00201447" w:rsidRDefault="00EE3BE8" w:rsidP="00EE3BE8">
            <w:pPr>
              <w:jc w:val="both"/>
              <w:rPr>
                <w:rFonts w:eastAsiaTheme="minorHAnsi"/>
                <w:b/>
                <w:lang w:eastAsia="en-US"/>
              </w:rPr>
            </w:pPr>
            <w:r w:rsidRPr="00201447">
              <w:rPr>
                <w:b/>
                <w:bCs/>
              </w:rPr>
              <w:t>Демферна вставка ремонтна Г-подібна для люка каналізаційного типу ТМ</w:t>
            </w:r>
          </w:p>
        </w:tc>
        <w:tc>
          <w:tcPr>
            <w:tcW w:w="4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66C928" w14:textId="77777777" w:rsidR="00EE3BE8" w:rsidRPr="00201447" w:rsidRDefault="00EE3BE8" w:rsidP="00EE3BE8">
            <w:pPr>
              <w:jc w:val="center"/>
              <w:rPr>
                <w:rFonts w:eastAsiaTheme="minorHAnsi"/>
                <w:b/>
                <w:lang w:eastAsia="en-US"/>
              </w:rPr>
            </w:pPr>
            <w:r w:rsidRPr="00201447">
              <w:rPr>
                <w:rFonts w:eastAsiaTheme="minorHAnsi"/>
                <w:b/>
                <w:lang w:eastAsia="en-US"/>
              </w:rPr>
              <w:t>Технічні характеристики товару запропонованого Учасником</w:t>
            </w:r>
          </w:p>
        </w:tc>
      </w:tr>
      <w:tr w:rsidR="00EE3BE8" w:rsidRPr="001C2077" w14:paraId="3222179C" w14:textId="77777777" w:rsidTr="001D1461">
        <w:tc>
          <w:tcPr>
            <w:tcW w:w="851" w:type="dxa"/>
            <w:tcBorders>
              <w:top w:val="single" w:sz="4" w:space="0" w:color="00000A"/>
              <w:left w:val="single" w:sz="4" w:space="0" w:color="00000A"/>
              <w:bottom w:val="single" w:sz="4" w:space="0" w:color="00000A"/>
            </w:tcBorders>
            <w:shd w:val="clear" w:color="auto" w:fill="auto"/>
          </w:tcPr>
          <w:p w14:paraId="5DFE936A" w14:textId="77777777" w:rsidR="00EE3BE8" w:rsidRPr="001C2077" w:rsidRDefault="00EE3BE8" w:rsidP="00EE3BE8">
            <w:pPr>
              <w:jc w:val="center"/>
              <w:rPr>
                <w:rFonts w:eastAsiaTheme="minorHAnsi"/>
                <w:lang w:eastAsia="en-US"/>
              </w:rPr>
            </w:pPr>
            <w:r>
              <w:rPr>
                <w:rFonts w:eastAsiaTheme="minorHAnsi"/>
              </w:rPr>
              <w:t>1</w:t>
            </w:r>
          </w:p>
        </w:tc>
        <w:tc>
          <w:tcPr>
            <w:tcW w:w="6160" w:type="dxa"/>
            <w:tcBorders>
              <w:top w:val="single" w:sz="4" w:space="0" w:color="00000A"/>
              <w:left w:val="single" w:sz="4" w:space="0" w:color="00000A"/>
              <w:bottom w:val="single" w:sz="4" w:space="0" w:color="00000A"/>
            </w:tcBorders>
            <w:shd w:val="clear" w:color="auto" w:fill="auto"/>
          </w:tcPr>
          <w:p w14:paraId="0A6A3E2D" w14:textId="77777777" w:rsidR="00EE3BE8" w:rsidRPr="004923B7" w:rsidRDefault="00EE3BE8" w:rsidP="00EE3BE8">
            <w:pPr>
              <w:tabs>
                <w:tab w:val="left" w:pos="4050"/>
                <w:tab w:val="right" w:pos="9355"/>
              </w:tabs>
              <w:jc w:val="both"/>
              <w:rPr>
                <w:lang w:eastAsia="ar-SA"/>
              </w:rPr>
            </w:pPr>
            <w:r w:rsidRPr="005C123A">
              <w:rPr>
                <w:iCs/>
              </w:rPr>
              <w:t xml:space="preserve">Матеріал виготовленя – </w:t>
            </w:r>
            <w:r w:rsidRPr="005C123A">
              <w:rPr>
                <w:iCs/>
                <w:lang w:val="en-US"/>
              </w:rPr>
              <w:t>EPDM</w:t>
            </w:r>
          </w:p>
        </w:tc>
        <w:tc>
          <w:tcPr>
            <w:tcW w:w="4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DFF0B5" w14:textId="77777777" w:rsidR="00EE3BE8" w:rsidRPr="001C2077" w:rsidRDefault="00EE3BE8" w:rsidP="00EE3BE8">
            <w:pPr>
              <w:jc w:val="center"/>
              <w:rPr>
                <w:rFonts w:eastAsiaTheme="minorHAnsi"/>
                <w:lang w:eastAsia="en-US"/>
              </w:rPr>
            </w:pPr>
            <w:r w:rsidRPr="002E73A0">
              <w:rPr>
                <w:b/>
                <w:i/>
                <w:u w:val="single"/>
                <w:lang w:val="ru-RU" w:eastAsia="ar-SA"/>
              </w:rPr>
              <w:t>[</w:t>
            </w:r>
            <w:r w:rsidRPr="001C2077">
              <w:rPr>
                <w:b/>
                <w:i/>
                <w:u w:val="single"/>
                <w:lang w:eastAsia="ar-SA"/>
              </w:rPr>
              <w:t>заповнюється учасником</w:t>
            </w:r>
            <w:r w:rsidRPr="002E73A0">
              <w:rPr>
                <w:b/>
                <w:i/>
                <w:u w:val="single"/>
                <w:lang w:val="ru-RU" w:eastAsia="ar-SA"/>
              </w:rPr>
              <w:t>]</w:t>
            </w:r>
          </w:p>
        </w:tc>
      </w:tr>
      <w:tr w:rsidR="00EE3BE8" w14:paraId="552A833B" w14:textId="77777777" w:rsidTr="001D1461">
        <w:tc>
          <w:tcPr>
            <w:tcW w:w="851" w:type="dxa"/>
            <w:tcBorders>
              <w:top w:val="single" w:sz="4" w:space="0" w:color="00000A"/>
              <w:left w:val="single" w:sz="4" w:space="0" w:color="00000A"/>
              <w:bottom w:val="single" w:sz="4" w:space="0" w:color="00000A"/>
            </w:tcBorders>
            <w:shd w:val="clear" w:color="auto" w:fill="auto"/>
          </w:tcPr>
          <w:p w14:paraId="60F09CED" w14:textId="77777777" w:rsidR="00EE3BE8" w:rsidRPr="00E03286" w:rsidRDefault="00EE3BE8" w:rsidP="00EE3BE8">
            <w:pPr>
              <w:jc w:val="center"/>
              <w:rPr>
                <w:rFonts w:eastAsiaTheme="minorHAnsi"/>
              </w:rPr>
            </w:pPr>
            <w:r>
              <w:rPr>
                <w:rFonts w:eastAsiaTheme="minorHAnsi"/>
              </w:rPr>
              <w:t>2</w:t>
            </w:r>
          </w:p>
        </w:tc>
        <w:tc>
          <w:tcPr>
            <w:tcW w:w="6160" w:type="dxa"/>
            <w:tcBorders>
              <w:top w:val="single" w:sz="4" w:space="0" w:color="00000A"/>
              <w:left w:val="single" w:sz="4" w:space="0" w:color="00000A"/>
              <w:bottom w:val="single" w:sz="4" w:space="0" w:color="00000A"/>
            </w:tcBorders>
            <w:shd w:val="clear" w:color="auto" w:fill="auto"/>
          </w:tcPr>
          <w:p w14:paraId="09C12776" w14:textId="77777777" w:rsidR="00EE3BE8" w:rsidRPr="004923B7" w:rsidRDefault="00EE3BE8" w:rsidP="00EE3BE8">
            <w:pPr>
              <w:tabs>
                <w:tab w:val="left" w:pos="4050"/>
                <w:tab w:val="right" w:pos="9355"/>
              </w:tabs>
              <w:jc w:val="both"/>
              <w:rPr>
                <w:lang w:eastAsia="ar-SA"/>
              </w:rPr>
            </w:pPr>
            <w:r>
              <w:rPr>
                <w:lang w:eastAsia="ar-SA"/>
              </w:rPr>
              <w:t>Вид профіля</w:t>
            </w:r>
            <w:r w:rsidRPr="001534E8">
              <w:rPr>
                <w:lang w:eastAsia="ar-SA"/>
              </w:rPr>
              <w:t xml:space="preserve"> – Г-подібний</w:t>
            </w: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14:paraId="52139AE7"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14:paraId="4F5FBD8A" w14:textId="77777777" w:rsidTr="001D1461">
        <w:tc>
          <w:tcPr>
            <w:tcW w:w="851" w:type="dxa"/>
            <w:tcBorders>
              <w:top w:val="single" w:sz="4" w:space="0" w:color="00000A"/>
              <w:left w:val="single" w:sz="4" w:space="0" w:color="00000A"/>
              <w:bottom w:val="single" w:sz="4" w:space="0" w:color="00000A"/>
            </w:tcBorders>
            <w:shd w:val="clear" w:color="auto" w:fill="auto"/>
          </w:tcPr>
          <w:p w14:paraId="5AF95D2D" w14:textId="77777777" w:rsidR="00EE3BE8" w:rsidRPr="005A47AA" w:rsidRDefault="00EE3BE8" w:rsidP="00EE3BE8">
            <w:pPr>
              <w:jc w:val="center"/>
              <w:rPr>
                <w:rFonts w:eastAsiaTheme="minorHAnsi"/>
              </w:rPr>
            </w:pPr>
            <w:r>
              <w:rPr>
                <w:rFonts w:eastAsiaTheme="minorHAnsi"/>
              </w:rPr>
              <w:t>3</w:t>
            </w:r>
          </w:p>
        </w:tc>
        <w:tc>
          <w:tcPr>
            <w:tcW w:w="6160" w:type="dxa"/>
            <w:tcBorders>
              <w:top w:val="single" w:sz="4" w:space="0" w:color="00000A"/>
              <w:left w:val="single" w:sz="4" w:space="0" w:color="00000A"/>
              <w:bottom w:val="single" w:sz="4" w:space="0" w:color="00000A"/>
            </w:tcBorders>
            <w:shd w:val="clear" w:color="auto" w:fill="auto"/>
          </w:tcPr>
          <w:p w14:paraId="2B787305" w14:textId="77777777" w:rsidR="00EE3BE8" w:rsidRPr="006169E0" w:rsidRDefault="00EE3BE8" w:rsidP="00EE3BE8">
            <w:pPr>
              <w:widowControl w:val="0"/>
              <w:autoSpaceDE w:val="0"/>
              <w:autoSpaceDN w:val="0"/>
              <w:adjustRightInd w:val="0"/>
              <w:jc w:val="both"/>
              <w:rPr>
                <w:iCs/>
              </w:rPr>
            </w:pPr>
            <w:r w:rsidRPr="005C123A">
              <w:rPr>
                <w:iCs/>
              </w:rPr>
              <w:t>Внутрішній діаметр – 600 мм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14:paraId="46E16154" w14:textId="77777777" w:rsidR="00EE3BE8" w:rsidRDefault="00EE3BE8" w:rsidP="00EE3BE8">
            <w:pPr>
              <w:jc w:val="cente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14:paraId="64C62AB1" w14:textId="77777777" w:rsidTr="001D1461">
        <w:tc>
          <w:tcPr>
            <w:tcW w:w="851" w:type="dxa"/>
            <w:tcBorders>
              <w:top w:val="single" w:sz="4" w:space="0" w:color="00000A"/>
              <w:left w:val="single" w:sz="4" w:space="0" w:color="00000A"/>
              <w:bottom w:val="single" w:sz="4" w:space="0" w:color="00000A"/>
            </w:tcBorders>
            <w:shd w:val="clear" w:color="auto" w:fill="auto"/>
          </w:tcPr>
          <w:p w14:paraId="26F731CC" w14:textId="77777777" w:rsidR="00EE3BE8" w:rsidRDefault="00EE3BE8" w:rsidP="00EE3BE8">
            <w:pPr>
              <w:jc w:val="center"/>
              <w:rPr>
                <w:rFonts w:eastAsiaTheme="minorHAnsi"/>
              </w:rPr>
            </w:pPr>
            <w:r>
              <w:rPr>
                <w:rFonts w:eastAsiaTheme="minorHAnsi"/>
              </w:rPr>
              <w:t>4</w:t>
            </w:r>
          </w:p>
        </w:tc>
        <w:tc>
          <w:tcPr>
            <w:tcW w:w="6160" w:type="dxa"/>
            <w:tcBorders>
              <w:top w:val="single" w:sz="4" w:space="0" w:color="00000A"/>
              <w:left w:val="single" w:sz="4" w:space="0" w:color="00000A"/>
              <w:bottom w:val="single" w:sz="4" w:space="0" w:color="00000A"/>
            </w:tcBorders>
            <w:shd w:val="clear" w:color="auto" w:fill="auto"/>
          </w:tcPr>
          <w:p w14:paraId="743E30B4" w14:textId="77777777" w:rsidR="00EE3BE8" w:rsidRPr="005C123A" w:rsidRDefault="00EE3BE8" w:rsidP="00EE3BE8">
            <w:pPr>
              <w:widowControl w:val="0"/>
              <w:autoSpaceDE w:val="0"/>
              <w:autoSpaceDN w:val="0"/>
              <w:adjustRightInd w:val="0"/>
              <w:jc w:val="both"/>
              <w:rPr>
                <w:iCs/>
              </w:rPr>
            </w:pPr>
            <w:r w:rsidRPr="005C123A">
              <w:rPr>
                <w:iCs/>
              </w:rPr>
              <w:t>Зо</w:t>
            </w:r>
            <w:r>
              <w:rPr>
                <w:iCs/>
              </w:rPr>
              <w:t>в</w:t>
            </w:r>
            <w:r w:rsidRPr="005C123A">
              <w:rPr>
                <w:iCs/>
              </w:rPr>
              <w:t xml:space="preserve">нішній діаметр – </w:t>
            </w:r>
            <w:r>
              <w:rPr>
                <w:iCs/>
              </w:rPr>
              <w:t xml:space="preserve">680 </w:t>
            </w:r>
            <w:r w:rsidRPr="005C123A">
              <w:rPr>
                <w:iCs/>
              </w:rPr>
              <w:t>мм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14:paraId="10DF622E" w14:textId="77777777" w:rsidR="00EE3BE8" w:rsidRPr="00F26F08" w:rsidRDefault="00EE3BE8" w:rsidP="00EE3BE8">
            <w:pPr>
              <w:jc w:val="center"/>
              <w:rPr>
                <w:b/>
                <w:i/>
                <w:u w:val="single"/>
                <w:lang w:val="ru-RU" w:eastAsia="ar-SA"/>
              </w:rP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r w:rsidR="00EE3BE8" w14:paraId="6B8076FC" w14:textId="77777777" w:rsidTr="001D1461">
        <w:tc>
          <w:tcPr>
            <w:tcW w:w="851" w:type="dxa"/>
            <w:tcBorders>
              <w:top w:val="single" w:sz="4" w:space="0" w:color="00000A"/>
              <w:left w:val="single" w:sz="4" w:space="0" w:color="00000A"/>
              <w:bottom w:val="single" w:sz="4" w:space="0" w:color="00000A"/>
            </w:tcBorders>
            <w:shd w:val="clear" w:color="auto" w:fill="auto"/>
          </w:tcPr>
          <w:p w14:paraId="2160BA0B" w14:textId="77777777" w:rsidR="00EE3BE8" w:rsidRDefault="00EE3BE8" w:rsidP="00EE3BE8">
            <w:pPr>
              <w:jc w:val="center"/>
              <w:rPr>
                <w:rFonts w:eastAsiaTheme="minorHAnsi"/>
              </w:rPr>
            </w:pPr>
            <w:r>
              <w:rPr>
                <w:rFonts w:eastAsiaTheme="minorHAnsi"/>
              </w:rPr>
              <w:t>5</w:t>
            </w:r>
          </w:p>
        </w:tc>
        <w:tc>
          <w:tcPr>
            <w:tcW w:w="6160" w:type="dxa"/>
            <w:tcBorders>
              <w:top w:val="single" w:sz="4" w:space="0" w:color="00000A"/>
              <w:left w:val="single" w:sz="4" w:space="0" w:color="00000A"/>
              <w:bottom w:val="single" w:sz="4" w:space="0" w:color="00000A"/>
            </w:tcBorders>
            <w:shd w:val="clear" w:color="auto" w:fill="auto"/>
          </w:tcPr>
          <w:p w14:paraId="16CE077F" w14:textId="77777777" w:rsidR="00EE3BE8" w:rsidRPr="005C123A" w:rsidRDefault="00EE3BE8" w:rsidP="00EE3BE8">
            <w:pPr>
              <w:widowControl w:val="0"/>
              <w:autoSpaceDE w:val="0"/>
              <w:autoSpaceDN w:val="0"/>
              <w:adjustRightInd w:val="0"/>
              <w:jc w:val="both"/>
              <w:rPr>
                <w:iCs/>
              </w:rPr>
            </w:pPr>
            <w:r w:rsidRPr="005C123A">
              <w:rPr>
                <w:iCs/>
              </w:rPr>
              <w:t>Товщина демферної вставки - 8 мм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14:paraId="79026242" w14:textId="77777777" w:rsidR="00EE3BE8" w:rsidRPr="00F26F08" w:rsidRDefault="00EE3BE8" w:rsidP="00EE3BE8">
            <w:pPr>
              <w:jc w:val="center"/>
              <w:rPr>
                <w:b/>
                <w:i/>
                <w:u w:val="single"/>
                <w:lang w:val="ru-RU" w:eastAsia="ar-SA"/>
              </w:rPr>
            </w:pPr>
            <w:r w:rsidRPr="00F26F08">
              <w:rPr>
                <w:b/>
                <w:i/>
                <w:u w:val="single"/>
                <w:lang w:val="ru-RU" w:eastAsia="ar-SA"/>
              </w:rPr>
              <w:t>[</w:t>
            </w:r>
            <w:r w:rsidRPr="00F26F08">
              <w:rPr>
                <w:b/>
                <w:i/>
                <w:u w:val="single"/>
                <w:lang w:eastAsia="ar-SA"/>
              </w:rPr>
              <w:t>заповнюється учасником</w:t>
            </w:r>
            <w:r w:rsidRPr="00F26F08">
              <w:rPr>
                <w:b/>
                <w:i/>
                <w:u w:val="single"/>
                <w:lang w:val="ru-RU" w:eastAsia="ar-SA"/>
              </w:rPr>
              <w:t>]</w:t>
            </w:r>
          </w:p>
        </w:tc>
      </w:tr>
    </w:tbl>
    <w:p w14:paraId="3A6188E0" w14:textId="77777777" w:rsidR="00EE3BE8" w:rsidRDefault="00EE3BE8" w:rsidP="00EE3BE8">
      <w:pPr>
        <w:suppressAutoHyphens/>
        <w:jc w:val="both"/>
        <w:rPr>
          <w:noProof/>
        </w:rPr>
      </w:pPr>
      <w:r w:rsidRPr="004A362B">
        <w:rPr>
          <w:noProof/>
        </w:rPr>
        <w:t xml:space="preserve">           </w:t>
      </w:r>
    </w:p>
    <w:p w14:paraId="74BDFB43" w14:textId="25157651" w:rsidR="003D2E38" w:rsidRPr="002F02C4" w:rsidRDefault="002F02C4" w:rsidP="002F02C4">
      <w:pPr>
        <w:ind w:left="-426"/>
        <w:jc w:val="center"/>
        <w:rPr>
          <w:rFonts w:eastAsiaTheme="minorHAnsi"/>
          <w:b/>
          <w:color w:val="000000" w:themeColor="text1"/>
          <w:lang w:eastAsia="en-US"/>
        </w:rPr>
      </w:pPr>
      <w:r w:rsidRPr="002F02C4">
        <w:rPr>
          <w:rFonts w:eastAsiaTheme="minorHAnsi"/>
          <w:b/>
          <w:color w:val="000000" w:themeColor="text1"/>
          <w:lang w:eastAsia="en-US"/>
        </w:rPr>
        <w:t>ІІІ</w:t>
      </w:r>
      <w:r>
        <w:rPr>
          <w:rFonts w:eastAsiaTheme="minorHAnsi"/>
          <w:b/>
          <w:color w:val="000000" w:themeColor="text1"/>
          <w:lang w:eastAsia="en-US"/>
        </w:rPr>
        <w:t xml:space="preserve">. </w:t>
      </w:r>
      <w:r w:rsidRPr="004A362B">
        <w:rPr>
          <w:b/>
          <w:sz w:val="26"/>
          <w:szCs w:val="26"/>
        </w:rPr>
        <w:t>Тех</w:t>
      </w:r>
      <w:r>
        <w:rPr>
          <w:b/>
          <w:sz w:val="26"/>
          <w:szCs w:val="26"/>
        </w:rPr>
        <w:t xml:space="preserve">нічна </w:t>
      </w:r>
      <w:r w:rsidRPr="004A362B">
        <w:rPr>
          <w:b/>
          <w:sz w:val="26"/>
          <w:szCs w:val="26"/>
        </w:rPr>
        <w:t>специфікація</w:t>
      </w:r>
    </w:p>
    <w:p w14:paraId="520A753D" w14:textId="713FEA1E" w:rsidR="002F02C4" w:rsidRPr="002F02C4" w:rsidRDefault="002F02C4" w:rsidP="002F02C4">
      <w:pPr>
        <w:ind w:left="-426"/>
        <w:jc w:val="center"/>
        <w:rPr>
          <w:rFonts w:eastAsiaTheme="minorHAnsi"/>
          <w:b/>
          <w:color w:val="000000" w:themeColor="text1"/>
          <w:lang w:eastAsia="en-US"/>
        </w:rPr>
      </w:pPr>
      <w:r w:rsidRPr="002F02C4">
        <w:rPr>
          <w:rFonts w:eastAsiaTheme="minorHAnsi"/>
          <w:b/>
          <w:color w:val="000000" w:themeColor="text1"/>
          <w:lang w:eastAsia="en-US"/>
        </w:rPr>
        <w:t>Монтажна суміш</w:t>
      </w:r>
      <w:r w:rsidRPr="002F02C4">
        <w:rPr>
          <w:b/>
        </w:rPr>
        <w:t xml:space="preserve"> </w:t>
      </w:r>
      <w:r w:rsidRPr="002F02C4">
        <w:rPr>
          <w:rFonts w:eastAsiaTheme="minorHAnsi"/>
          <w:b/>
          <w:color w:val="000000" w:themeColor="text1"/>
          <w:lang w:eastAsia="en-US"/>
        </w:rPr>
        <w:t>IZOLSAN HF або "еквівалент"</w:t>
      </w:r>
    </w:p>
    <w:p w14:paraId="3AA178E7" w14:textId="4E0FFA88" w:rsidR="002F02C4" w:rsidRPr="002F02C4" w:rsidRDefault="002F02C4" w:rsidP="002F02C4">
      <w:pPr>
        <w:pStyle w:val="ab"/>
        <w:jc w:val="center"/>
        <w:rPr>
          <w:rFonts w:ascii="Times New Roman" w:hAnsi="Times New Roman"/>
          <w:b/>
          <w:sz w:val="24"/>
          <w:szCs w:val="24"/>
          <w:lang w:val="uk-UA"/>
        </w:rPr>
      </w:pPr>
      <w:r>
        <w:rPr>
          <w:rFonts w:ascii="Times New Roman" w:hAnsi="Times New Roman"/>
          <w:b/>
          <w:color w:val="212121"/>
          <w:sz w:val="24"/>
          <w:szCs w:val="24"/>
          <w:lang w:val="uk-UA"/>
        </w:rPr>
        <w:t xml:space="preserve"> </w:t>
      </w:r>
    </w:p>
    <w:tbl>
      <w:tblPr>
        <w:tblW w:w="11058" w:type="dxa"/>
        <w:tblInd w:w="-431" w:type="dxa"/>
        <w:tblLayout w:type="fixed"/>
        <w:tblLook w:val="04A0" w:firstRow="1" w:lastRow="0" w:firstColumn="1" w:lastColumn="0" w:noHBand="0" w:noVBand="1"/>
      </w:tblPr>
      <w:tblGrid>
        <w:gridCol w:w="709"/>
        <w:gridCol w:w="4112"/>
        <w:gridCol w:w="992"/>
        <w:gridCol w:w="2126"/>
        <w:gridCol w:w="3119"/>
      </w:tblGrid>
      <w:tr w:rsidR="002F02C4" w:rsidRPr="004A362B" w14:paraId="34524B1D" w14:textId="77777777" w:rsidTr="002F02C4">
        <w:trPr>
          <w:trHeight w:val="91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A7FCCC" w14:textId="77777777" w:rsidR="002F02C4" w:rsidRPr="004A362B" w:rsidRDefault="002F02C4" w:rsidP="002F02C4">
            <w:pPr>
              <w:ind w:left="15" w:hanging="15"/>
              <w:rPr>
                <w:lang w:eastAsia="en-US"/>
              </w:rPr>
            </w:pPr>
            <w:r w:rsidRPr="004A362B">
              <w:rPr>
                <w:lang w:eastAsia="en-US"/>
              </w:rPr>
              <w:t>№ п/п</w:t>
            </w:r>
          </w:p>
        </w:tc>
        <w:tc>
          <w:tcPr>
            <w:tcW w:w="4112" w:type="dxa"/>
            <w:tcBorders>
              <w:top w:val="single" w:sz="4" w:space="0" w:color="auto"/>
              <w:left w:val="nil"/>
              <w:bottom w:val="single" w:sz="4" w:space="0" w:color="auto"/>
              <w:right w:val="single" w:sz="4" w:space="0" w:color="auto"/>
            </w:tcBorders>
            <w:shd w:val="clear" w:color="auto" w:fill="FFFFFF"/>
            <w:vAlign w:val="center"/>
            <w:hideMark/>
          </w:tcPr>
          <w:p w14:paraId="4A9A17DE" w14:textId="77777777" w:rsidR="002F02C4" w:rsidRPr="004A362B" w:rsidRDefault="002F02C4" w:rsidP="000055B0">
            <w:pPr>
              <w:jc w:val="center"/>
              <w:rPr>
                <w:lang w:eastAsia="en-US"/>
              </w:rPr>
            </w:pPr>
            <w:r w:rsidRPr="004A362B">
              <w:rPr>
                <w:lang w:eastAsia="en-US"/>
              </w:rPr>
              <w:t>Найменування</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14927FDC" w14:textId="77777777" w:rsidR="002F02C4" w:rsidRPr="004A362B" w:rsidRDefault="002F02C4" w:rsidP="000055B0">
            <w:pPr>
              <w:jc w:val="center"/>
              <w:rPr>
                <w:lang w:eastAsia="en-US"/>
              </w:rPr>
            </w:pPr>
            <w:r w:rsidRPr="004A362B">
              <w:rPr>
                <w:lang w:eastAsia="en-US"/>
              </w:rPr>
              <w:t>Од. вим</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33FD717" w14:textId="77777777" w:rsidR="002F02C4" w:rsidRPr="004A362B" w:rsidRDefault="002F02C4" w:rsidP="000055B0">
            <w:pPr>
              <w:jc w:val="center"/>
              <w:rPr>
                <w:lang w:eastAsia="en-US"/>
              </w:rPr>
            </w:pPr>
            <w:r w:rsidRPr="004A362B">
              <w:rPr>
                <w:lang w:eastAsia="en-US"/>
              </w:rPr>
              <w:t>К-ть</w:t>
            </w:r>
          </w:p>
        </w:tc>
        <w:tc>
          <w:tcPr>
            <w:tcW w:w="3119" w:type="dxa"/>
            <w:tcBorders>
              <w:top w:val="single" w:sz="4" w:space="0" w:color="auto"/>
              <w:left w:val="nil"/>
              <w:bottom w:val="single" w:sz="4" w:space="0" w:color="auto"/>
              <w:right w:val="single" w:sz="4" w:space="0" w:color="auto"/>
            </w:tcBorders>
            <w:shd w:val="clear" w:color="auto" w:fill="FFFFFF"/>
          </w:tcPr>
          <w:p w14:paraId="532B61B9" w14:textId="77777777" w:rsidR="002F02C4" w:rsidRPr="004A362B" w:rsidRDefault="002F02C4" w:rsidP="000055B0">
            <w:pPr>
              <w:jc w:val="center"/>
              <w:rPr>
                <w:lang w:eastAsia="en-US"/>
              </w:rPr>
            </w:pPr>
          </w:p>
          <w:p w14:paraId="4250E447" w14:textId="77777777" w:rsidR="002F02C4" w:rsidRPr="004A362B" w:rsidRDefault="002F02C4" w:rsidP="000055B0">
            <w:pPr>
              <w:jc w:val="center"/>
              <w:rPr>
                <w:lang w:eastAsia="en-US"/>
              </w:rPr>
            </w:pPr>
            <w:r w:rsidRPr="004A362B">
              <w:rPr>
                <w:lang w:eastAsia="en-US"/>
              </w:rPr>
              <w:t>ДСТУ</w:t>
            </w:r>
          </w:p>
        </w:tc>
      </w:tr>
      <w:tr w:rsidR="002F02C4" w:rsidRPr="004A362B" w14:paraId="3BD8339F" w14:textId="77777777" w:rsidTr="002F02C4">
        <w:trPr>
          <w:trHeight w:val="83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41870C6" w14:textId="77777777" w:rsidR="002F02C4" w:rsidRPr="004A362B" w:rsidRDefault="002F02C4" w:rsidP="000055B0">
            <w:pPr>
              <w:jc w:val="center"/>
              <w:rPr>
                <w:lang w:eastAsia="en-US"/>
              </w:rPr>
            </w:pPr>
            <w:r w:rsidRPr="004A362B">
              <w:rPr>
                <w:lang w:eastAsia="en-US"/>
              </w:rPr>
              <w:t>1</w:t>
            </w:r>
          </w:p>
        </w:tc>
        <w:tc>
          <w:tcPr>
            <w:tcW w:w="4112" w:type="dxa"/>
            <w:tcBorders>
              <w:top w:val="single" w:sz="4" w:space="0" w:color="auto"/>
              <w:left w:val="nil"/>
              <w:bottom w:val="single" w:sz="4" w:space="0" w:color="auto"/>
              <w:right w:val="single" w:sz="4" w:space="0" w:color="auto"/>
            </w:tcBorders>
            <w:vAlign w:val="center"/>
          </w:tcPr>
          <w:p w14:paraId="48AB4295" w14:textId="7773B121" w:rsidR="002F02C4" w:rsidRPr="002F02C4" w:rsidRDefault="002F02C4" w:rsidP="000055B0">
            <w:r w:rsidRPr="004A362B">
              <w:rPr>
                <w:color w:val="212121"/>
              </w:rPr>
              <w:t xml:space="preserve">Монтажна суміш </w:t>
            </w:r>
            <w:r w:rsidRPr="004A362B">
              <w:rPr>
                <w:color w:val="212121"/>
                <w:lang w:val="en-US"/>
              </w:rPr>
              <w:t>IZOLSAN H</w:t>
            </w:r>
            <w:r>
              <w:rPr>
                <w:color w:val="212121"/>
              </w:rPr>
              <w:t>, мішок 25 кг</w:t>
            </w:r>
          </w:p>
        </w:tc>
        <w:tc>
          <w:tcPr>
            <w:tcW w:w="992" w:type="dxa"/>
            <w:tcBorders>
              <w:top w:val="single" w:sz="4" w:space="0" w:color="auto"/>
              <w:left w:val="nil"/>
              <w:bottom w:val="single" w:sz="4" w:space="0" w:color="auto"/>
              <w:right w:val="single" w:sz="4" w:space="0" w:color="auto"/>
            </w:tcBorders>
            <w:vAlign w:val="center"/>
          </w:tcPr>
          <w:p w14:paraId="6D26221F" w14:textId="1FB57677" w:rsidR="002F02C4" w:rsidRPr="004A362B" w:rsidRDefault="002F02C4" w:rsidP="000055B0">
            <w:pPr>
              <w:jc w:val="center"/>
              <w:rPr>
                <w:lang w:eastAsia="en-US"/>
              </w:rPr>
            </w:pPr>
            <w:r w:rsidRPr="004A362B">
              <w:rPr>
                <w:lang w:eastAsia="en-US"/>
              </w:rPr>
              <w:t xml:space="preserve"> </w:t>
            </w:r>
            <w:r>
              <w:rPr>
                <w:lang w:eastAsia="en-US"/>
              </w:rPr>
              <w:t>шт</w:t>
            </w:r>
          </w:p>
        </w:tc>
        <w:tc>
          <w:tcPr>
            <w:tcW w:w="2126" w:type="dxa"/>
            <w:tcBorders>
              <w:top w:val="single" w:sz="4" w:space="0" w:color="auto"/>
              <w:left w:val="nil"/>
              <w:bottom w:val="single" w:sz="4" w:space="0" w:color="auto"/>
              <w:right w:val="single" w:sz="4" w:space="0" w:color="auto"/>
            </w:tcBorders>
            <w:vAlign w:val="center"/>
          </w:tcPr>
          <w:p w14:paraId="6AF7F0DA" w14:textId="77777777" w:rsidR="002F02C4" w:rsidRPr="004A362B" w:rsidRDefault="002F02C4" w:rsidP="000055B0">
            <w:pPr>
              <w:jc w:val="center"/>
              <w:rPr>
                <w:lang w:eastAsia="en-US"/>
              </w:rPr>
            </w:pPr>
          </w:p>
          <w:p w14:paraId="44DFC31F" w14:textId="04922499" w:rsidR="002F02C4" w:rsidRPr="004A362B" w:rsidRDefault="002F02C4" w:rsidP="000055B0">
            <w:pPr>
              <w:jc w:val="center"/>
              <w:rPr>
                <w:lang w:eastAsia="en-US"/>
              </w:rPr>
            </w:pPr>
            <w:r>
              <w:rPr>
                <w:lang w:eastAsia="en-US"/>
              </w:rPr>
              <w:t xml:space="preserve">200 </w:t>
            </w:r>
          </w:p>
          <w:p w14:paraId="574D53B4" w14:textId="77777777" w:rsidR="002F02C4" w:rsidRPr="004A362B" w:rsidRDefault="002F02C4" w:rsidP="000055B0">
            <w:pPr>
              <w:jc w:val="center"/>
              <w:rPr>
                <w:lang w:eastAsia="en-US"/>
              </w:rPr>
            </w:pPr>
            <w:r w:rsidRPr="004A362B">
              <w:rPr>
                <w:lang w:eastAsia="en-US"/>
              </w:rPr>
              <w:t xml:space="preserve"> </w:t>
            </w:r>
          </w:p>
        </w:tc>
        <w:tc>
          <w:tcPr>
            <w:tcW w:w="3119" w:type="dxa"/>
            <w:tcBorders>
              <w:top w:val="single" w:sz="4" w:space="0" w:color="auto"/>
              <w:left w:val="nil"/>
              <w:bottom w:val="single" w:sz="4" w:space="0" w:color="auto"/>
              <w:right w:val="single" w:sz="4" w:space="0" w:color="auto"/>
            </w:tcBorders>
          </w:tcPr>
          <w:p w14:paraId="4C90F941" w14:textId="77777777" w:rsidR="002F02C4" w:rsidRPr="004A362B" w:rsidRDefault="002F02C4" w:rsidP="000055B0">
            <w:pPr>
              <w:jc w:val="center"/>
              <w:rPr>
                <w:lang w:eastAsia="en-US"/>
              </w:rPr>
            </w:pPr>
          </w:p>
          <w:p w14:paraId="70B71CC9" w14:textId="77777777" w:rsidR="002F02C4" w:rsidRPr="004A362B" w:rsidRDefault="002F02C4" w:rsidP="000055B0">
            <w:pPr>
              <w:jc w:val="center"/>
              <w:rPr>
                <w:lang w:eastAsia="en-US"/>
              </w:rPr>
            </w:pPr>
            <w:r w:rsidRPr="004A362B">
              <w:rPr>
                <w:lang w:eastAsia="en-US"/>
              </w:rPr>
              <w:t>ДСТУ Б В. 2.7.-126:2011</w:t>
            </w:r>
          </w:p>
        </w:tc>
      </w:tr>
    </w:tbl>
    <w:p w14:paraId="193F8BFF" w14:textId="1AC28688" w:rsidR="002F02C4" w:rsidRPr="004A362B" w:rsidRDefault="002F02C4" w:rsidP="002F02C4">
      <w:pPr>
        <w:pStyle w:val="ab"/>
        <w:rPr>
          <w:rFonts w:ascii="Times New Roman" w:hAnsi="Times New Roman"/>
          <w:sz w:val="24"/>
          <w:szCs w:val="24"/>
        </w:rPr>
      </w:pPr>
      <w:r>
        <w:rPr>
          <w:rFonts w:ascii="Times New Roman" w:hAnsi="Times New Roman"/>
          <w:sz w:val="24"/>
          <w:szCs w:val="24"/>
          <w:lang w:val="uk-UA"/>
        </w:rPr>
        <w:t xml:space="preserve"> </w:t>
      </w:r>
    </w:p>
    <w:p w14:paraId="35EA65BE" w14:textId="33AFBD43" w:rsidR="002F02C4" w:rsidRPr="004A362B" w:rsidRDefault="002F02C4" w:rsidP="002F02C4">
      <w:pPr>
        <w:jc w:val="center"/>
        <w:rPr>
          <w:b/>
        </w:rPr>
      </w:pPr>
      <w:r w:rsidRPr="004A362B">
        <w:rPr>
          <w:b/>
        </w:rPr>
        <w:t>ТЕХНІЧНІ ХАРАКТЕРИСТИКИ:</w:t>
      </w:r>
    </w:p>
    <w:p w14:paraId="7C4DF506" w14:textId="77777777" w:rsidR="002F02C4" w:rsidRPr="004A362B" w:rsidRDefault="002F02C4" w:rsidP="002F02C4">
      <w:pPr>
        <w:pStyle w:val="a6"/>
        <w:shd w:val="clear" w:color="auto" w:fill="FFFFFF"/>
        <w:spacing w:before="0" w:after="0"/>
        <w:jc w:val="both"/>
        <w:rPr>
          <w:bCs/>
        </w:rPr>
      </w:pPr>
      <w:r w:rsidRPr="004A362B">
        <w:rPr>
          <w:bCs/>
        </w:rPr>
        <w:t xml:space="preserve">Високоякісна монтажна і ремонтна суміш на цементній основі, при застосуванні швидко забезпечує надвисокий рівень адгезії і міцності: </w:t>
      </w:r>
    </w:p>
    <w:p w14:paraId="55BDE090" w14:textId="77777777" w:rsidR="002F02C4" w:rsidRPr="004A362B" w:rsidRDefault="002F02C4" w:rsidP="002F02C4">
      <w:pPr>
        <w:pStyle w:val="a6"/>
        <w:shd w:val="clear" w:color="auto" w:fill="FFFFFF"/>
        <w:spacing w:before="0" w:after="0"/>
        <w:ind w:firstLine="709"/>
        <w:jc w:val="both"/>
        <w:rPr>
          <w:bCs/>
        </w:rPr>
      </w:pPr>
      <w:r w:rsidRPr="004A362B">
        <w:rPr>
          <w:bCs/>
        </w:rPr>
        <w:t>-  застосовується для швидкого і зручного монтажу люків і дощоприймачів.</w:t>
      </w:r>
    </w:p>
    <w:p w14:paraId="705CD80A" w14:textId="77777777" w:rsidR="002F02C4" w:rsidRPr="004A362B" w:rsidRDefault="002F02C4" w:rsidP="002F02C4">
      <w:pPr>
        <w:pStyle w:val="a6"/>
        <w:shd w:val="clear" w:color="auto" w:fill="FFFFFF"/>
        <w:spacing w:before="0" w:after="0"/>
        <w:ind w:firstLine="709"/>
        <w:jc w:val="both"/>
        <w:rPr>
          <w:bCs/>
        </w:rPr>
      </w:pPr>
      <w:r w:rsidRPr="004A362B">
        <w:rPr>
          <w:bCs/>
        </w:rPr>
        <w:t>- повинна мати високу плинність та утворювати фундаментально-міцну монолітну основу без повітряних порожнин і раковин. Через 30 хвилин після монтажу монолітна основа під люком або дощоприймачем повинна витримувати навантаження в 220 тон. Через 30 хвилин після монтажу можливе відновлення транспортного руху по проїжджій частині;</w:t>
      </w:r>
    </w:p>
    <w:p w14:paraId="34D8EEC5" w14:textId="77777777" w:rsidR="002F02C4" w:rsidRPr="004A362B" w:rsidRDefault="002F02C4" w:rsidP="002F02C4">
      <w:pPr>
        <w:pStyle w:val="a6"/>
        <w:shd w:val="clear" w:color="auto" w:fill="FFFFFF"/>
        <w:spacing w:before="0" w:after="0"/>
        <w:ind w:firstLine="709"/>
        <w:jc w:val="both"/>
        <w:rPr>
          <w:bCs/>
        </w:rPr>
      </w:pPr>
      <w:r w:rsidRPr="004A362B">
        <w:rPr>
          <w:bCs/>
        </w:rPr>
        <w:t>- застосовується для будівництва і ремонту каналізаційних колодязів, колодязів телефонної каналізації, укладання тюбінгів. Крім того, для блокування сирих і протікають ділянок в каналізаційних колодязях, шахтах, штольнях і в бетонних трубах;</w:t>
      </w:r>
    </w:p>
    <w:p w14:paraId="014CCE37" w14:textId="77777777" w:rsidR="002F02C4" w:rsidRPr="004A362B" w:rsidRDefault="002F02C4" w:rsidP="002F02C4">
      <w:pPr>
        <w:pStyle w:val="a6"/>
        <w:shd w:val="clear" w:color="auto" w:fill="FFFFFF"/>
        <w:spacing w:before="0" w:after="0"/>
        <w:ind w:firstLine="709"/>
        <w:jc w:val="both"/>
        <w:rPr>
          <w:bCs/>
        </w:rPr>
      </w:pPr>
      <w:r w:rsidRPr="004A362B">
        <w:rPr>
          <w:bCs/>
        </w:rPr>
        <w:t>- застосовується для герметизації вибоїн і тріщин в стінах, що піддаються сильному впливу вологи, протікання в конструкціях з бетону, цегли і натурального каменю, місць пропуску труб і кабелів через стіну;</w:t>
      </w:r>
    </w:p>
    <w:p w14:paraId="7A8FD4DD" w14:textId="77777777" w:rsidR="002F02C4" w:rsidRPr="004A362B" w:rsidRDefault="002F02C4" w:rsidP="002F02C4">
      <w:pPr>
        <w:pStyle w:val="a6"/>
        <w:shd w:val="clear" w:color="auto" w:fill="FFFFFF"/>
        <w:spacing w:before="0" w:after="0"/>
        <w:ind w:firstLine="709"/>
        <w:jc w:val="both"/>
        <w:rPr>
          <w:bCs/>
        </w:rPr>
      </w:pPr>
      <w:r w:rsidRPr="004A362B">
        <w:rPr>
          <w:bCs/>
        </w:rPr>
        <w:t>- застосовується для монтажу різних збірних металевих конструкцій;</w:t>
      </w:r>
    </w:p>
    <w:p w14:paraId="7AE62E06" w14:textId="77777777" w:rsidR="002F02C4" w:rsidRPr="004A362B" w:rsidRDefault="002F02C4" w:rsidP="002F02C4">
      <w:pPr>
        <w:pStyle w:val="a6"/>
        <w:shd w:val="clear" w:color="auto" w:fill="FFFFFF"/>
        <w:spacing w:before="0" w:after="0"/>
        <w:ind w:firstLine="709"/>
        <w:jc w:val="both"/>
        <w:rPr>
          <w:bCs/>
        </w:rPr>
      </w:pPr>
      <w:r w:rsidRPr="004A362B">
        <w:rPr>
          <w:bCs/>
        </w:rPr>
        <w:t>- застосовується для монтажу перил, сходів і балюстрад, стійок огорожі і воріт, електромонтажних коробок, кронштейнів, а також різного виду кріплень (наприклад, дюбелів або дверних і гаражних петель);</w:t>
      </w:r>
    </w:p>
    <w:p w14:paraId="6B809EC7" w14:textId="77777777" w:rsidR="002F02C4" w:rsidRPr="004A362B" w:rsidRDefault="002F02C4" w:rsidP="002F02C4">
      <w:pPr>
        <w:pStyle w:val="a6"/>
        <w:shd w:val="clear" w:color="auto" w:fill="FFFFFF"/>
        <w:spacing w:before="0" w:after="0"/>
        <w:ind w:firstLine="709"/>
        <w:jc w:val="both"/>
        <w:rPr>
          <w:bCs/>
        </w:rPr>
      </w:pPr>
      <w:r w:rsidRPr="004A362B">
        <w:rPr>
          <w:bCs/>
        </w:rPr>
        <w:t>- застосовується для монтажу анкерів та інших металевих закладних елементів, для монтажу компресорів, електродвигунів, різного технологічного обладнання;</w:t>
      </w:r>
    </w:p>
    <w:p w14:paraId="40582936" w14:textId="77777777" w:rsidR="002F02C4" w:rsidRPr="004A362B" w:rsidRDefault="002F02C4" w:rsidP="002F02C4">
      <w:pPr>
        <w:pStyle w:val="a6"/>
        <w:shd w:val="clear" w:color="auto" w:fill="FFFFFF"/>
        <w:spacing w:before="0" w:after="0"/>
        <w:ind w:firstLine="709"/>
        <w:jc w:val="both"/>
        <w:rPr>
          <w:bCs/>
        </w:rPr>
      </w:pPr>
      <w:r w:rsidRPr="004A362B">
        <w:rPr>
          <w:bCs/>
        </w:rPr>
        <w:t>- застосовується для швидкого монтажу дорожніх знаків, світлофорів, металевих і бетонних елементів дорожніх огороджень, опор вуличного освітлення і т.д .</w:t>
      </w:r>
    </w:p>
    <w:p w14:paraId="1131CC45" w14:textId="77777777" w:rsidR="002F02C4" w:rsidRPr="009926FD" w:rsidRDefault="002F02C4" w:rsidP="002F02C4">
      <w:pPr>
        <w:pStyle w:val="a6"/>
        <w:shd w:val="clear" w:color="auto" w:fill="FFFFFF"/>
        <w:spacing w:before="0" w:after="0"/>
        <w:rPr>
          <w:u w:val="single"/>
        </w:rPr>
      </w:pPr>
      <w:r w:rsidRPr="009926FD">
        <w:rPr>
          <w:b/>
          <w:bCs/>
          <w:u w:val="single"/>
        </w:rPr>
        <w:t>Властивості розчину, що повинні забезпечуватись виробником товару:</w:t>
      </w:r>
    </w:p>
    <w:p w14:paraId="3E7629C4" w14:textId="77777777" w:rsidR="002F02C4" w:rsidRPr="009926FD" w:rsidRDefault="002F02C4" w:rsidP="002F02C4">
      <w:pPr>
        <w:pStyle w:val="ab"/>
        <w:rPr>
          <w:rFonts w:ascii="Times New Roman" w:hAnsi="Times New Roman"/>
          <w:sz w:val="24"/>
          <w:szCs w:val="24"/>
        </w:rPr>
      </w:pPr>
      <w:r w:rsidRPr="009926FD">
        <w:rPr>
          <w:rFonts w:ascii="Times New Roman" w:hAnsi="Times New Roman"/>
          <w:sz w:val="24"/>
          <w:szCs w:val="24"/>
        </w:rPr>
        <w:t>- висока текучість, що дозволяє заповнення швів від 1 мм;</w:t>
      </w:r>
    </w:p>
    <w:p w14:paraId="562D0E9B" w14:textId="77777777" w:rsidR="002F02C4" w:rsidRPr="009926FD" w:rsidRDefault="002F02C4" w:rsidP="002F02C4">
      <w:pPr>
        <w:pStyle w:val="ab"/>
        <w:rPr>
          <w:rFonts w:ascii="Times New Roman" w:hAnsi="Times New Roman"/>
          <w:sz w:val="24"/>
          <w:szCs w:val="24"/>
        </w:rPr>
      </w:pPr>
      <w:r w:rsidRPr="009926FD">
        <w:rPr>
          <w:rFonts w:ascii="Times New Roman" w:hAnsi="Times New Roman"/>
          <w:sz w:val="24"/>
          <w:szCs w:val="24"/>
        </w:rPr>
        <w:t>- висока морозостійкість (до – 50 °С);</w:t>
      </w:r>
    </w:p>
    <w:p w14:paraId="19963850" w14:textId="77777777" w:rsidR="002F02C4" w:rsidRPr="009926FD" w:rsidRDefault="002F02C4" w:rsidP="002F02C4">
      <w:pPr>
        <w:pStyle w:val="ab"/>
        <w:rPr>
          <w:rFonts w:ascii="Times New Roman" w:hAnsi="Times New Roman"/>
          <w:sz w:val="24"/>
          <w:szCs w:val="24"/>
        </w:rPr>
      </w:pPr>
      <w:r w:rsidRPr="009926FD">
        <w:rPr>
          <w:rFonts w:ascii="Times New Roman" w:hAnsi="Times New Roman"/>
          <w:sz w:val="24"/>
          <w:szCs w:val="24"/>
        </w:rPr>
        <w:t>- водонепроникність;</w:t>
      </w:r>
    </w:p>
    <w:p w14:paraId="32FB0D09" w14:textId="77777777" w:rsidR="002F02C4" w:rsidRPr="009926FD" w:rsidRDefault="002F02C4" w:rsidP="002F02C4">
      <w:pPr>
        <w:pStyle w:val="ab"/>
        <w:rPr>
          <w:rFonts w:ascii="Times New Roman" w:hAnsi="Times New Roman"/>
          <w:sz w:val="24"/>
          <w:szCs w:val="24"/>
        </w:rPr>
      </w:pPr>
      <w:r w:rsidRPr="009926FD">
        <w:rPr>
          <w:rFonts w:ascii="Times New Roman" w:hAnsi="Times New Roman"/>
          <w:sz w:val="24"/>
          <w:szCs w:val="24"/>
        </w:rPr>
        <w:t xml:space="preserve">- висока адгезія </w:t>
      </w:r>
      <w:proofErr w:type="gramStart"/>
      <w:r w:rsidRPr="009926FD">
        <w:rPr>
          <w:rFonts w:ascii="Times New Roman" w:hAnsi="Times New Roman"/>
          <w:sz w:val="24"/>
          <w:szCs w:val="24"/>
        </w:rPr>
        <w:t>до бетону</w:t>
      </w:r>
      <w:proofErr w:type="gramEnd"/>
      <w:r w:rsidRPr="009926FD">
        <w:rPr>
          <w:rFonts w:ascii="Times New Roman" w:hAnsi="Times New Roman"/>
          <w:sz w:val="24"/>
          <w:szCs w:val="24"/>
        </w:rPr>
        <w:t xml:space="preserve"> і сталі (чавуну);</w:t>
      </w:r>
    </w:p>
    <w:p w14:paraId="642FE00B" w14:textId="77777777" w:rsidR="002F02C4" w:rsidRPr="009926FD" w:rsidRDefault="002F02C4" w:rsidP="002F02C4">
      <w:pPr>
        <w:pStyle w:val="ab"/>
        <w:rPr>
          <w:rFonts w:ascii="Times New Roman" w:hAnsi="Times New Roman"/>
          <w:sz w:val="24"/>
          <w:szCs w:val="24"/>
        </w:rPr>
      </w:pPr>
      <w:r w:rsidRPr="009926FD">
        <w:rPr>
          <w:rFonts w:ascii="Times New Roman" w:hAnsi="Times New Roman"/>
          <w:sz w:val="24"/>
          <w:szCs w:val="24"/>
        </w:rPr>
        <w:t>- висока стійкість до агресивного середовища (солі,</w:t>
      </w:r>
      <w:r>
        <w:rPr>
          <w:rFonts w:ascii="Times New Roman" w:hAnsi="Times New Roman"/>
          <w:sz w:val="24"/>
          <w:szCs w:val="24"/>
        </w:rPr>
        <w:t xml:space="preserve"> оливи</w:t>
      </w:r>
      <w:r w:rsidRPr="009926FD">
        <w:rPr>
          <w:rFonts w:ascii="Times New Roman" w:hAnsi="Times New Roman"/>
          <w:sz w:val="24"/>
          <w:szCs w:val="24"/>
        </w:rPr>
        <w:t>);</w:t>
      </w:r>
    </w:p>
    <w:p w14:paraId="1BB2F4AB" w14:textId="77777777" w:rsidR="002F02C4" w:rsidRPr="009926FD" w:rsidRDefault="002F02C4" w:rsidP="002F02C4">
      <w:pPr>
        <w:pStyle w:val="ab"/>
        <w:rPr>
          <w:rFonts w:ascii="Times New Roman" w:hAnsi="Times New Roman"/>
          <w:sz w:val="24"/>
          <w:szCs w:val="24"/>
        </w:rPr>
      </w:pPr>
      <w:r w:rsidRPr="009926FD">
        <w:rPr>
          <w:rFonts w:ascii="Times New Roman" w:hAnsi="Times New Roman"/>
          <w:sz w:val="24"/>
          <w:szCs w:val="24"/>
        </w:rPr>
        <w:t xml:space="preserve">- час затвердіння – </w:t>
      </w:r>
      <w:r>
        <w:rPr>
          <w:rFonts w:ascii="Times New Roman" w:hAnsi="Times New Roman"/>
          <w:sz w:val="24"/>
          <w:szCs w:val="24"/>
        </w:rPr>
        <w:t>3-5</w:t>
      </w:r>
      <w:r w:rsidRPr="009926FD">
        <w:rPr>
          <w:rFonts w:ascii="Times New Roman" w:hAnsi="Times New Roman"/>
          <w:sz w:val="24"/>
          <w:szCs w:val="24"/>
        </w:rPr>
        <w:t xml:space="preserve"> хвилини;</w:t>
      </w:r>
    </w:p>
    <w:p w14:paraId="3B610276" w14:textId="77777777" w:rsidR="002F02C4" w:rsidRPr="009926FD" w:rsidRDefault="002F02C4" w:rsidP="002F02C4">
      <w:pPr>
        <w:pStyle w:val="ab"/>
        <w:rPr>
          <w:rFonts w:ascii="Times New Roman" w:hAnsi="Times New Roman"/>
          <w:sz w:val="24"/>
          <w:szCs w:val="24"/>
        </w:rPr>
      </w:pPr>
      <w:r w:rsidRPr="009926FD">
        <w:rPr>
          <w:rFonts w:ascii="Times New Roman" w:hAnsi="Times New Roman"/>
          <w:sz w:val="24"/>
          <w:szCs w:val="24"/>
        </w:rPr>
        <w:t>- надвисока міцність:</w:t>
      </w:r>
    </w:p>
    <w:p w14:paraId="13A84781" w14:textId="77777777" w:rsidR="002F02C4" w:rsidRPr="009926FD" w:rsidRDefault="002F02C4" w:rsidP="002F02C4">
      <w:pPr>
        <w:pStyle w:val="ab"/>
        <w:rPr>
          <w:rFonts w:ascii="Times New Roman" w:hAnsi="Times New Roman"/>
          <w:sz w:val="24"/>
          <w:szCs w:val="24"/>
        </w:rPr>
      </w:pPr>
      <w:r w:rsidRPr="009926FD">
        <w:rPr>
          <w:rFonts w:ascii="Times New Roman" w:hAnsi="Times New Roman"/>
          <w:sz w:val="24"/>
          <w:szCs w:val="24"/>
        </w:rPr>
        <w:t>    через 30 хвилин після монтажу – 9 N/mm</w:t>
      </w:r>
    </w:p>
    <w:p w14:paraId="39CBE326" w14:textId="77777777" w:rsidR="002F02C4" w:rsidRPr="009926FD" w:rsidRDefault="002F02C4" w:rsidP="002F02C4">
      <w:pPr>
        <w:pStyle w:val="ab"/>
        <w:rPr>
          <w:rFonts w:ascii="Times New Roman" w:hAnsi="Times New Roman"/>
          <w:sz w:val="24"/>
          <w:szCs w:val="24"/>
        </w:rPr>
      </w:pPr>
      <w:r w:rsidRPr="009926FD">
        <w:rPr>
          <w:rFonts w:ascii="Times New Roman" w:hAnsi="Times New Roman"/>
          <w:sz w:val="24"/>
          <w:szCs w:val="24"/>
        </w:rPr>
        <w:lastRenderedPageBreak/>
        <w:t>    через 60 хвилин після монтажу – 11 N/mm</w:t>
      </w:r>
    </w:p>
    <w:p w14:paraId="5DD606FD" w14:textId="77777777" w:rsidR="002F02C4" w:rsidRPr="009926FD" w:rsidRDefault="002F02C4" w:rsidP="002F02C4">
      <w:pPr>
        <w:pStyle w:val="ab"/>
        <w:rPr>
          <w:rFonts w:ascii="Times New Roman" w:hAnsi="Times New Roman"/>
          <w:sz w:val="24"/>
          <w:szCs w:val="24"/>
        </w:rPr>
      </w:pPr>
      <w:r w:rsidRPr="009926FD">
        <w:rPr>
          <w:rFonts w:ascii="Times New Roman" w:hAnsi="Times New Roman"/>
          <w:sz w:val="24"/>
          <w:szCs w:val="24"/>
        </w:rPr>
        <w:t>    через 24 години після монтажу – 35 N/mm</w:t>
      </w:r>
    </w:p>
    <w:p w14:paraId="76D6FE1C" w14:textId="77777777" w:rsidR="002F02C4" w:rsidRPr="009926FD" w:rsidRDefault="002F02C4" w:rsidP="002F02C4">
      <w:pPr>
        <w:pStyle w:val="ab"/>
        <w:rPr>
          <w:rFonts w:ascii="Times New Roman" w:hAnsi="Times New Roman"/>
          <w:sz w:val="24"/>
          <w:szCs w:val="24"/>
        </w:rPr>
      </w:pPr>
      <w:r w:rsidRPr="009926FD">
        <w:rPr>
          <w:rFonts w:ascii="Times New Roman" w:hAnsi="Times New Roman"/>
          <w:sz w:val="24"/>
          <w:szCs w:val="24"/>
        </w:rPr>
        <w:t>    через 28 днів після монтажу – 60 N/mm</w:t>
      </w:r>
    </w:p>
    <w:p w14:paraId="30DF6F16" w14:textId="77777777" w:rsidR="002F02C4" w:rsidRPr="009926FD" w:rsidRDefault="002F02C4" w:rsidP="002F02C4">
      <w:pPr>
        <w:pStyle w:val="ab"/>
        <w:rPr>
          <w:rFonts w:ascii="Times New Roman" w:hAnsi="Times New Roman"/>
          <w:sz w:val="24"/>
          <w:szCs w:val="24"/>
        </w:rPr>
      </w:pPr>
      <w:r w:rsidRPr="009926FD">
        <w:rPr>
          <w:rFonts w:ascii="Times New Roman" w:hAnsi="Times New Roman"/>
          <w:sz w:val="24"/>
          <w:szCs w:val="24"/>
        </w:rPr>
        <w:t>- безусадковий однокомпонентний;</w:t>
      </w:r>
    </w:p>
    <w:p w14:paraId="06B55CA9" w14:textId="77777777" w:rsidR="002F02C4" w:rsidRPr="009926FD" w:rsidRDefault="002F02C4" w:rsidP="002F02C4">
      <w:pPr>
        <w:pStyle w:val="ab"/>
        <w:rPr>
          <w:rFonts w:ascii="Times New Roman" w:hAnsi="Times New Roman"/>
          <w:sz w:val="24"/>
          <w:szCs w:val="24"/>
        </w:rPr>
      </w:pPr>
      <w:r w:rsidRPr="009926FD">
        <w:rPr>
          <w:rFonts w:ascii="Times New Roman" w:hAnsi="Times New Roman"/>
          <w:sz w:val="24"/>
          <w:szCs w:val="24"/>
        </w:rPr>
        <w:t>- не повинна містити хлоридів та не викликати корозії сталі;</w:t>
      </w:r>
    </w:p>
    <w:p w14:paraId="76B085AD" w14:textId="77777777" w:rsidR="002F02C4" w:rsidRPr="009926FD" w:rsidRDefault="002F02C4" w:rsidP="002F02C4">
      <w:pPr>
        <w:pStyle w:val="ab"/>
        <w:rPr>
          <w:rFonts w:ascii="Times New Roman" w:hAnsi="Times New Roman"/>
          <w:sz w:val="24"/>
          <w:szCs w:val="24"/>
        </w:rPr>
      </w:pPr>
      <w:r w:rsidRPr="009926FD">
        <w:rPr>
          <w:rFonts w:ascii="Times New Roman" w:hAnsi="Times New Roman"/>
          <w:sz w:val="24"/>
          <w:szCs w:val="24"/>
        </w:rPr>
        <w:t>- не повинна горіти;</w:t>
      </w:r>
    </w:p>
    <w:p w14:paraId="6D052638" w14:textId="77777777" w:rsidR="002F02C4" w:rsidRPr="009926FD" w:rsidRDefault="002F02C4" w:rsidP="002F02C4">
      <w:pPr>
        <w:pStyle w:val="ab"/>
        <w:rPr>
          <w:rFonts w:ascii="Times New Roman" w:hAnsi="Times New Roman"/>
          <w:sz w:val="24"/>
          <w:szCs w:val="24"/>
        </w:rPr>
      </w:pPr>
      <w:r w:rsidRPr="009926FD">
        <w:rPr>
          <w:rFonts w:ascii="Times New Roman" w:hAnsi="Times New Roman"/>
          <w:sz w:val="24"/>
          <w:szCs w:val="24"/>
        </w:rPr>
        <w:t>- не повинна розшаровуватись;</w:t>
      </w:r>
    </w:p>
    <w:p w14:paraId="79983398" w14:textId="77777777" w:rsidR="002F02C4" w:rsidRPr="009926FD" w:rsidRDefault="002F02C4" w:rsidP="002F02C4">
      <w:pPr>
        <w:pStyle w:val="ab"/>
        <w:rPr>
          <w:rFonts w:ascii="Times New Roman" w:hAnsi="Times New Roman"/>
          <w:sz w:val="24"/>
          <w:szCs w:val="24"/>
        </w:rPr>
      </w:pPr>
      <w:r w:rsidRPr="009926FD">
        <w:rPr>
          <w:rFonts w:ascii="Times New Roman" w:hAnsi="Times New Roman"/>
          <w:sz w:val="24"/>
          <w:szCs w:val="24"/>
        </w:rPr>
        <w:t>- можливість здійснення швидких ремонтних і монтажних робіт навіть при порівняно низькій температурі (до 0 °С).</w:t>
      </w:r>
    </w:p>
    <w:p w14:paraId="5F0034CB" w14:textId="77777777" w:rsidR="002F02C4" w:rsidRPr="004A362B" w:rsidRDefault="002F02C4" w:rsidP="002F02C4">
      <w:pPr>
        <w:pStyle w:val="a6"/>
        <w:shd w:val="clear" w:color="auto" w:fill="FFFFFF"/>
        <w:spacing w:before="0" w:after="0"/>
        <w:rPr>
          <w:b/>
        </w:rPr>
      </w:pPr>
      <w:r w:rsidRPr="009926FD">
        <w:rPr>
          <w:b/>
        </w:rPr>
        <w:t>Загальні характеристики</w:t>
      </w:r>
      <w:r w:rsidRPr="004A362B">
        <w:rPr>
          <w:b/>
        </w:rPr>
        <w:t xml:space="preserve"> товару:</w:t>
      </w:r>
    </w:p>
    <w:p w14:paraId="25F64336" w14:textId="77777777" w:rsidR="002F02C4" w:rsidRPr="002F02C4" w:rsidRDefault="002F02C4" w:rsidP="002F02C4">
      <w:pPr>
        <w:pStyle w:val="a6"/>
        <w:shd w:val="clear" w:color="auto" w:fill="FFFFFF"/>
        <w:spacing w:before="0" w:after="0"/>
        <w:jc w:val="both"/>
        <w:rPr>
          <w:rFonts w:ascii="Times New Roman" w:hAnsi="Times New Roman"/>
        </w:rPr>
      </w:pPr>
      <w:r w:rsidRPr="002F02C4">
        <w:rPr>
          <w:rFonts w:ascii="Times New Roman" w:hAnsi="Times New Roman"/>
        </w:rPr>
        <w:t>Упаковка – мішки по 25 кг. </w:t>
      </w:r>
    </w:p>
    <w:p w14:paraId="737D44EF" w14:textId="77777777" w:rsidR="002F02C4" w:rsidRPr="002F02C4" w:rsidRDefault="002F02C4" w:rsidP="002F02C4">
      <w:pPr>
        <w:pStyle w:val="a6"/>
        <w:shd w:val="clear" w:color="auto" w:fill="FFFFFF"/>
        <w:spacing w:before="0" w:after="0"/>
        <w:jc w:val="both"/>
        <w:rPr>
          <w:rFonts w:ascii="Times New Roman" w:hAnsi="Times New Roman"/>
        </w:rPr>
      </w:pPr>
      <w:r w:rsidRPr="002F02C4">
        <w:rPr>
          <w:rFonts w:ascii="Times New Roman" w:hAnsi="Times New Roman"/>
        </w:rPr>
        <w:t xml:space="preserve">Розводиться  водою (16-20° С) – </w:t>
      </w:r>
      <w:r w:rsidRPr="002F02C4">
        <w:rPr>
          <w:rFonts w:ascii="Times New Roman" w:hAnsi="Times New Roman"/>
          <w:lang w:val="ru-RU"/>
        </w:rPr>
        <w:t>0,2 - 0,220</w:t>
      </w:r>
      <w:r w:rsidRPr="002F02C4">
        <w:rPr>
          <w:rFonts w:ascii="Times New Roman" w:hAnsi="Times New Roman"/>
        </w:rPr>
        <w:t xml:space="preserve"> л. на </w:t>
      </w:r>
      <w:r w:rsidRPr="002F02C4">
        <w:rPr>
          <w:rFonts w:ascii="Times New Roman" w:hAnsi="Times New Roman"/>
          <w:lang w:val="ru-RU"/>
        </w:rPr>
        <w:t>1</w:t>
      </w:r>
      <w:r w:rsidRPr="002F02C4">
        <w:rPr>
          <w:rFonts w:ascii="Times New Roman" w:hAnsi="Times New Roman"/>
        </w:rPr>
        <w:t xml:space="preserve"> кг.</w:t>
      </w:r>
    </w:p>
    <w:p w14:paraId="27CA6842" w14:textId="77777777" w:rsidR="002F02C4" w:rsidRPr="002F02C4" w:rsidRDefault="002F02C4" w:rsidP="002F02C4">
      <w:pPr>
        <w:pStyle w:val="a6"/>
        <w:shd w:val="clear" w:color="auto" w:fill="FFFFFF"/>
        <w:spacing w:before="0" w:after="0"/>
        <w:jc w:val="both"/>
        <w:rPr>
          <w:rFonts w:ascii="Times New Roman" w:hAnsi="Times New Roman"/>
        </w:rPr>
      </w:pPr>
      <w:r w:rsidRPr="002F02C4">
        <w:rPr>
          <w:rFonts w:ascii="Times New Roman" w:hAnsi="Times New Roman"/>
        </w:rPr>
        <w:t xml:space="preserve">Температура навколишнього середовища та основи під час застосування:  min </w:t>
      </w:r>
      <w:r w:rsidRPr="002F02C4">
        <w:rPr>
          <w:rFonts w:ascii="Times New Roman" w:hAnsi="Times New Roman"/>
          <w:lang w:val="ru-RU"/>
        </w:rPr>
        <w:t>0</w:t>
      </w:r>
      <w:r w:rsidRPr="002F02C4">
        <w:rPr>
          <w:rFonts w:ascii="Times New Roman" w:hAnsi="Times New Roman"/>
        </w:rPr>
        <w:t xml:space="preserve"> °С - max +35 °С</w:t>
      </w:r>
    </w:p>
    <w:p w14:paraId="1B0E60F4" w14:textId="77777777" w:rsidR="002F02C4" w:rsidRPr="002F02C4" w:rsidRDefault="002F02C4" w:rsidP="002F02C4">
      <w:pPr>
        <w:pStyle w:val="a6"/>
        <w:shd w:val="clear" w:color="auto" w:fill="FFFFFF"/>
        <w:spacing w:before="0" w:after="0"/>
        <w:jc w:val="both"/>
        <w:rPr>
          <w:rFonts w:ascii="Times New Roman" w:hAnsi="Times New Roman"/>
        </w:rPr>
      </w:pPr>
      <w:r w:rsidRPr="002F02C4">
        <w:rPr>
          <w:rFonts w:ascii="Times New Roman" w:hAnsi="Times New Roman"/>
        </w:rPr>
        <w:t>Витрати: 24-25кг. на 1 метр квадратний товщиною 10 мм.</w:t>
      </w:r>
    </w:p>
    <w:p w14:paraId="11AA343B" w14:textId="77777777" w:rsidR="002F02C4" w:rsidRPr="002F02C4" w:rsidRDefault="002F02C4" w:rsidP="002F02C4">
      <w:pPr>
        <w:contextualSpacing/>
        <w:jc w:val="both"/>
      </w:pPr>
      <w:r w:rsidRPr="002F02C4">
        <w:t xml:space="preserve">Товар, який Учасник планує постачати, повинен відповідати встановленим діючим законодавством України вимогам якості, що обов’язково повинно бути підтверджено Учасником наданням в складі тендерної пропозиції діючого сертифікату відповідності на Товар.  </w:t>
      </w:r>
    </w:p>
    <w:p w14:paraId="49A268C4" w14:textId="77777777" w:rsidR="002F02C4" w:rsidRPr="002F02C4" w:rsidRDefault="002F02C4" w:rsidP="002F02C4">
      <w:pPr>
        <w:pStyle w:val="a6"/>
        <w:shd w:val="clear" w:color="auto" w:fill="FFFFFF"/>
        <w:suppressAutoHyphens w:val="0"/>
        <w:spacing w:before="0" w:after="0"/>
        <w:jc w:val="both"/>
        <w:rPr>
          <w:rFonts w:ascii="Times New Roman" w:hAnsi="Times New Roman"/>
        </w:rPr>
      </w:pPr>
      <w:r w:rsidRPr="002F02C4">
        <w:rPr>
          <w:rFonts w:ascii="Times New Roman" w:hAnsi="Times New Roman"/>
        </w:rPr>
        <w:t>Розчин повинен витримувати інтенсивні динамічні навантаження на автомобільних дорогах та автомагістралях, в тому числі від великогабаритного автомобільного транспорту.</w:t>
      </w:r>
    </w:p>
    <w:p w14:paraId="7699FCEB" w14:textId="7430B739" w:rsidR="002F02C4" w:rsidRPr="002F02C4" w:rsidRDefault="002F02C4" w:rsidP="002F02C4">
      <w:pPr>
        <w:contextualSpacing/>
        <w:jc w:val="both"/>
        <w:rPr>
          <w:u w:val="single"/>
        </w:rPr>
      </w:pPr>
      <w:r w:rsidRPr="002F02C4">
        <w:t xml:space="preserve">Термін придатності товару - 12 місяців з дати фактичної передачі </w:t>
      </w:r>
      <w:r>
        <w:t>Т</w:t>
      </w:r>
      <w:r w:rsidRPr="002F02C4">
        <w:t xml:space="preserve">овару. </w:t>
      </w:r>
    </w:p>
    <w:p w14:paraId="22AE7D89" w14:textId="55430523" w:rsidR="002F02C4" w:rsidRPr="002F02C4" w:rsidRDefault="002F02C4" w:rsidP="002F02C4">
      <w:pPr>
        <w:rPr>
          <w:u w:val="single"/>
        </w:rPr>
      </w:pPr>
      <w:r w:rsidRPr="002F02C4">
        <w:t>Дата виробництва товару – 202</w:t>
      </w:r>
      <w:r w:rsidRPr="002F02C4">
        <w:rPr>
          <w:lang w:val="en-US"/>
        </w:rPr>
        <w:t>4</w:t>
      </w:r>
      <w:r w:rsidRPr="002F02C4">
        <w:t xml:space="preserve"> рік.</w:t>
      </w:r>
    </w:p>
    <w:p w14:paraId="1B12BA6D" w14:textId="77777777" w:rsidR="002F02C4" w:rsidRPr="002F02C4" w:rsidRDefault="002F02C4" w:rsidP="002F02C4">
      <w:pPr>
        <w:jc w:val="both"/>
        <w:rPr>
          <w:bCs/>
        </w:rPr>
      </w:pPr>
      <w:r w:rsidRPr="002F02C4">
        <w:t>Товар поставляється  окремими партіями згідно з заявкою Замовника.</w:t>
      </w:r>
    </w:p>
    <w:p w14:paraId="260F753F" w14:textId="3A11C761" w:rsidR="002F02C4" w:rsidRPr="002F02C4" w:rsidRDefault="002F02C4" w:rsidP="00EE3BE8">
      <w:pPr>
        <w:ind w:left="-426"/>
        <w:rPr>
          <w:rFonts w:eastAsiaTheme="minorHAnsi"/>
          <w:color w:val="000000" w:themeColor="text1"/>
          <w:lang w:eastAsia="en-US"/>
        </w:rPr>
      </w:pPr>
    </w:p>
    <w:p w14:paraId="571AB7BE" w14:textId="77777777" w:rsidR="002F02C4" w:rsidRDefault="002F02C4" w:rsidP="00EE3BE8">
      <w:pPr>
        <w:ind w:left="-426"/>
        <w:rPr>
          <w:rFonts w:eastAsiaTheme="minorHAnsi"/>
          <w:color w:val="000000" w:themeColor="text1"/>
          <w:lang w:eastAsia="en-US"/>
        </w:rPr>
      </w:pPr>
    </w:p>
    <w:p w14:paraId="4ACCBF6F" w14:textId="34D544D2" w:rsidR="00EE3BE8" w:rsidRPr="005F0030" w:rsidRDefault="00EE3BE8" w:rsidP="00EE3BE8">
      <w:pPr>
        <w:ind w:left="-426"/>
        <w:rPr>
          <w:lang w:eastAsia="en-US"/>
        </w:rPr>
      </w:pPr>
      <w:r w:rsidRPr="005F0030">
        <w:rPr>
          <w:rFonts w:eastAsiaTheme="minorHAnsi"/>
          <w:color w:val="000000" w:themeColor="text1"/>
          <w:lang w:eastAsia="en-US"/>
        </w:rPr>
        <w:t xml:space="preserve">Порядок оплати - </w:t>
      </w:r>
      <w:r w:rsidRPr="005F0030">
        <w:rPr>
          <w:rFonts w:eastAsiaTheme="minorHAnsi"/>
          <w:color w:val="000000" w:themeColor="text1"/>
          <w:shd w:val="clear" w:color="auto" w:fill="FFFFFF"/>
          <w:lang w:eastAsia="en-US"/>
        </w:rPr>
        <w:t>протягом 120 (сто двадцяти) календарних днів після фактичного отримання Товару та підписання Сторонами видаткової накладної.</w:t>
      </w:r>
      <w:r w:rsidRPr="005F0030">
        <w:rPr>
          <w:color w:val="000000" w:themeColor="text1"/>
          <w:lang w:eastAsia="ar-SA"/>
        </w:rPr>
        <w:t xml:space="preserve"> Замовник має право здійснювати оплату Товару (часткову або повну) до сплину 120 календарних днів.</w:t>
      </w:r>
      <w:r w:rsidRPr="005F0030">
        <w:rPr>
          <w:rFonts w:eastAsiaTheme="minorHAnsi"/>
          <w:color w:val="000000" w:themeColor="text1"/>
          <w:lang w:eastAsia="en-US"/>
        </w:rPr>
        <w:t xml:space="preserve"> </w:t>
      </w:r>
    </w:p>
    <w:p w14:paraId="2BD8D8CC" w14:textId="77777777" w:rsidR="00EE3BE8" w:rsidRPr="005F0030" w:rsidRDefault="00EE3BE8" w:rsidP="00EE3BE8">
      <w:pPr>
        <w:autoSpaceDE w:val="0"/>
        <w:autoSpaceDN w:val="0"/>
        <w:adjustRightInd w:val="0"/>
        <w:ind w:left="-426"/>
        <w:jc w:val="both"/>
        <w:rPr>
          <w:rFonts w:eastAsiaTheme="minorHAnsi"/>
          <w:color w:val="000000" w:themeColor="text1"/>
          <w:lang w:eastAsia="en-US"/>
        </w:rPr>
      </w:pPr>
      <w:r w:rsidRPr="005F0030">
        <w:rPr>
          <w:rFonts w:eastAsiaTheme="minorHAnsi"/>
          <w:color w:val="000000" w:themeColor="text1"/>
          <w:lang w:eastAsia="en-US"/>
        </w:rPr>
        <w:t>Місце поставки – 14017, Україна, м. Чернігів, вул. Жабинського, буд.15.</w:t>
      </w:r>
    </w:p>
    <w:p w14:paraId="3901CAEC" w14:textId="5EE98491" w:rsidR="00EE3BE8" w:rsidRDefault="00EE3BE8" w:rsidP="00EE3BE8">
      <w:pPr>
        <w:autoSpaceDE w:val="0"/>
        <w:autoSpaceDN w:val="0"/>
        <w:adjustRightInd w:val="0"/>
        <w:ind w:left="-426"/>
        <w:jc w:val="both"/>
        <w:rPr>
          <w:rFonts w:eastAsiaTheme="minorHAnsi"/>
          <w:shd w:val="clear" w:color="auto" w:fill="FFFFFF"/>
          <w:lang w:eastAsia="en-US"/>
        </w:rPr>
      </w:pPr>
      <w:r w:rsidRPr="005F0030">
        <w:rPr>
          <w:rFonts w:eastAsiaTheme="minorHAnsi"/>
          <w:color w:val="000000" w:themeColor="text1"/>
          <w:shd w:val="clear" w:color="auto" w:fill="FFFFFF"/>
          <w:lang w:eastAsia="en-US"/>
        </w:rPr>
        <w:t xml:space="preserve">Кінцевий строк поставки – </w:t>
      </w:r>
      <w:r w:rsidRPr="00F8533E">
        <w:rPr>
          <w:rFonts w:eastAsiaTheme="minorHAnsi"/>
          <w:shd w:val="clear" w:color="auto" w:fill="FFFFFF"/>
          <w:lang w:eastAsia="en-US"/>
        </w:rPr>
        <w:t>31.12.2024 року.</w:t>
      </w:r>
    </w:p>
    <w:p w14:paraId="3F8F8E36" w14:textId="77777777" w:rsidR="00F03354" w:rsidRPr="005F0030" w:rsidRDefault="00F03354" w:rsidP="00EE3BE8">
      <w:pPr>
        <w:autoSpaceDE w:val="0"/>
        <w:autoSpaceDN w:val="0"/>
        <w:adjustRightInd w:val="0"/>
        <w:ind w:left="-426"/>
        <w:jc w:val="both"/>
        <w:rPr>
          <w:rFonts w:eastAsiaTheme="minorHAnsi"/>
          <w:color w:val="000000" w:themeColor="text1"/>
          <w:shd w:val="clear" w:color="auto" w:fill="FFFFFF"/>
          <w:lang w:eastAsia="en-US"/>
        </w:rPr>
      </w:pPr>
    </w:p>
    <w:p w14:paraId="14D29E26" w14:textId="375D246A" w:rsidR="00EE3BE8" w:rsidRPr="00F03354" w:rsidRDefault="00EE3BE8" w:rsidP="00F03354">
      <w:pPr>
        <w:suppressAutoHyphens/>
        <w:ind w:left="-426"/>
        <w:jc w:val="both"/>
        <w:rPr>
          <w:b/>
          <w:noProof/>
        </w:rPr>
      </w:pPr>
      <w:r w:rsidRPr="00F03354">
        <w:rPr>
          <w:b/>
          <w:noProof/>
        </w:rPr>
        <w:t>Технічна специфікації разом із технічними вимогами підписується Учасником (директором або уповноваженою особою на підписання  документівтендерної пропозиції), що свідчить про згоду Учасника з технічними, якісними та кількісними вимогами Замовника).</w:t>
      </w:r>
    </w:p>
    <w:p w14:paraId="0B4ABFB7" w14:textId="4DA994B7" w:rsidR="003D2E38" w:rsidRDefault="003D2E38" w:rsidP="00EE3BE8">
      <w:pPr>
        <w:suppressAutoHyphens/>
        <w:ind w:left="-851"/>
        <w:jc w:val="both"/>
        <w:rPr>
          <w:noProof/>
        </w:rPr>
      </w:pPr>
    </w:p>
    <w:p w14:paraId="7DBB0406" w14:textId="0A964854" w:rsidR="003D2E38" w:rsidRDefault="003D2E38" w:rsidP="00EE3BE8">
      <w:pPr>
        <w:suppressAutoHyphens/>
        <w:ind w:left="-851"/>
        <w:jc w:val="both"/>
        <w:rPr>
          <w:noProof/>
        </w:rPr>
      </w:pPr>
    </w:p>
    <w:p w14:paraId="42617297" w14:textId="2F75EDE9" w:rsidR="003D2E38" w:rsidRDefault="003D2E38" w:rsidP="00EE3BE8">
      <w:pPr>
        <w:suppressAutoHyphens/>
        <w:ind w:left="-851"/>
        <w:jc w:val="both"/>
        <w:rPr>
          <w:noProof/>
        </w:rPr>
      </w:pPr>
    </w:p>
    <w:p w14:paraId="5A34E26D" w14:textId="39DF672F" w:rsidR="003D2E38" w:rsidRDefault="003D2E38" w:rsidP="00EE3BE8">
      <w:pPr>
        <w:suppressAutoHyphens/>
        <w:ind w:left="-851"/>
        <w:jc w:val="both"/>
        <w:rPr>
          <w:noProof/>
        </w:rPr>
      </w:pPr>
    </w:p>
    <w:p w14:paraId="4A864C04" w14:textId="1D1F1C68" w:rsidR="003D2E38" w:rsidRDefault="003D2E38" w:rsidP="00EE3BE8">
      <w:pPr>
        <w:suppressAutoHyphens/>
        <w:ind w:left="-851"/>
        <w:jc w:val="both"/>
        <w:rPr>
          <w:noProof/>
        </w:rPr>
      </w:pPr>
    </w:p>
    <w:p w14:paraId="4D918B49" w14:textId="639950A0" w:rsidR="003D2E38" w:rsidRDefault="003D2E38" w:rsidP="00EE3BE8">
      <w:pPr>
        <w:suppressAutoHyphens/>
        <w:ind w:left="-851"/>
        <w:jc w:val="both"/>
        <w:rPr>
          <w:noProof/>
        </w:rPr>
      </w:pPr>
    </w:p>
    <w:p w14:paraId="0BB6F38D" w14:textId="04AA3182" w:rsidR="003D2E38" w:rsidRDefault="003D2E38" w:rsidP="00EE3BE8">
      <w:pPr>
        <w:suppressAutoHyphens/>
        <w:ind w:left="-851"/>
        <w:jc w:val="both"/>
        <w:rPr>
          <w:noProof/>
        </w:rPr>
      </w:pPr>
    </w:p>
    <w:p w14:paraId="1039EE12" w14:textId="196ED19A" w:rsidR="003D2E38" w:rsidRDefault="003D2E38" w:rsidP="00EE3BE8">
      <w:pPr>
        <w:suppressAutoHyphens/>
        <w:ind w:left="-851"/>
        <w:jc w:val="both"/>
        <w:rPr>
          <w:noProof/>
        </w:rPr>
      </w:pPr>
    </w:p>
    <w:p w14:paraId="4B6BC91A" w14:textId="010EC137" w:rsidR="003D2E38" w:rsidRDefault="003D2E38" w:rsidP="00EE3BE8">
      <w:pPr>
        <w:suppressAutoHyphens/>
        <w:ind w:left="-851"/>
        <w:jc w:val="both"/>
        <w:rPr>
          <w:noProof/>
        </w:rPr>
      </w:pPr>
    </w:p>
    <w:p w14:paraId="2E171B7F" w14:textId="478699AD" w:rsidR="003D2E38" w:rsidRDefault="003D2E38" w:rsidP="00EE3BE8">
      <w:pPr>
        <w:suppressAutoHyphens/>
        <w:ind w:left="-851"/>
        <w:jc w:val="both"/>
        <w:rPr>
          <w:noProof/>
        </w:rPr>
      </w:pPr>
    </w:p>
    <w:p w14:paraId="11C24C38" w14:textId="65F2AB5A" w:rsidR="003D2E38" w:rsidRDefault="003D2E38" w:rsidP="00EE3BE8">
      <w:pPr>
        <w:suppressAutoHyphens/>
        <w:ind w:left="-851"/>
        <w:jc w:val="both"/>
        <w:rPr>
          <w:noProof/>
        </w:rPr>
      </w:pPr>
    </w:p>
    <w:p w14:paraId="29A47F94" w14:textId="26BF091D" w:rsidR="003D2E38" w:rsidRDefault="003D2E38" w:rsidP="00EE3BE8">
      <w:pPr>
        <w:suppressAutoHyphens/>
        <w:ind w:left="-851"/>
        <w:jc w:val="both"/>
        <w:rPr>
          <w:noProof/>
        </w:rPr>
      </w:pPr>
    </w:p>
    <w:p w14:paraId="09CD67CB" w14:textId="28138A73" w:rsidR="003D2E38" w:rsidRDefault="003D2E38" w:rsidP="00EE3BE8">
      <w:pPr>
        <w:suppressAutoHyphens/>
        <w:ind w:left="-851"/>
        <w:jc w:val="both"/>
        <w:rPr>
          <w:noProof/>
        </w:rPr>
      </w:pPr>
    </w:p>
    <w:p w14:paraId="10B31DFE" w14:textId="4292664D" w:rsidR="003D2E38" w:rsidRDefault="003D2E38" w:rsidP="00EE3BE8">
      <w:pPr>
        <w:suppressAutoHyphens/>
        <w:ind w:left="-851"/>
        <w:jc w:val="both"/>
        <w:rPr>
          <w:noProof/>
        </w:rPr>
      </w:pPr>
    </w:p>
    <w:p w14:paraId="056B6753" w14:textId="04679C58" w:rsidR="003D2E38" w:rsidRDefault="003D2E38" w:rsidP="00EE3BE8">
      <w:pPr>
        <w:suppressAutoHyphens/>
        <w:ind w:left="-851"/>
        <w:jc w:val="both"/>
        <w:rPr>
          <w:noProof/>
        </w:rPr>
      </w:pPr>
    </w:p>
    <w:p w14:paraId="15E5907F" w14:textId="22E51847" w:rsidR="003D2E38" w:rsidRDefault="003D2E38" w:rsidP="00EE3BE8">
      <w:pPr>
        <w:suppressAutoHyphens/>
        <w:ind w:left="-851"/>
        <w:jc w:val="both"/>
        <w:rPr>
          <w:noProof/>
        </w:rPr>
      </w:pPr>
    </w:p>
    <w:p w14:paraId="49E121DA" w14:textId="5CDC7BAA" w:rsidR="003D2E38" w:rsidRDefault="003D2E38" w:rsidP="00EE3BE8">
      <w:pPr>
        <w:suppressAutoHyphens/>
        <w:ind w:left="-851"/>
        <w:jc w:val="both"/>
        <w:rPr>
          <w:noProof/>
        </w:rPr>
      </w:pPr>
    </w:p>
    <w:p w14:paraId="11810FF0" w14:textId="1F4D223C" w:rsidR="003D2E38" w:rsidRDefault="003D2E38" w:rsidP="00EE3BE8">
      <w:pPr>
        <w:suppressAutoHyphens/>
        <w:ind w:left="-851"/>
        <w:jc w:val="both"/>
        <w:rPr>
          <w:noProof/>
        </w:rPr>
      </w:pPr>
    </w:p>
    <w:p w14:paraId="6D272C8A" w14:textId="12E494AF" w:rsidR="003D2E38" w:rsidRDefault="003D2E38" w:rsidP="00EE3BE8">
      <w:pPr>
        <w:suppressAutoHyphens/>
        <w:ind w:left="-851"/>
        <w:jc w:val="both"/>
        <w:rPr>
          <w:noProof/>
        </w:rPr>
      </w:pPr>
    </w:p>
    <w:p w14:paraId="6628BC70" w14:textId="43D1FDBD" w:rsidR="003D2E38" w:rsidRDefault="003D2E38" w:rsidP="00EE3BE8">
      <w:pPr>
        <w:suppressAutoHyphens/>
        <w:ind w:left="-851"/>
        <w:jc w:val="both"/>
        <w:rPr>
          <w:noProof/>
        </w:rPr>
      </w:pPr>
    </w:p>
    <w:p w14:paraId="6A000876" w14:textId="1E5177AD" w:rsidR="003D2E38" w:rsidRDefault="003D2E38" w:rsidP="00EE3BE8">
      <w:pPr>
        <w:suppressAutoHyphens/>
        <w:ind w:left="-851"/>
        <w:jc w:val="both"/>
        <w:rPr>
          <w:noProof/>
        </w:rPr>
      </w:pPr>
    </w:p>
    <w:p w14:paraId="3668F566" w14:textId="739B23D1" w:rsidR="003D2E38" w:rsidRDefault="003D2E38" w:rsidP="00EE3BE8">
      <w:pPr>
        <w:suppressAutoHyphens/>
        <w:ind w:left="-851"/>
        <w:jc w:val="both"/>
        <w:rPr>
          <w:noProof/>
        </w:rPr>
      </w:pPr>
    </w:p>
    <w:p w14:paraId="21B9F9FF" w14:textId="76B862DB" w:rsidR="003D2E38" w:rsidRDefault="003D2E38" w:rsidP="00EE3BE8">
      <w:pPr>
        <w:suppressAutoHyphens/>
        <w:ind w:left="-851"/>
        <w:jc w:val="both"/>
        <w:rPr>
          <w:noProof/>
        </w:rPr>
      </w:pPr>
    </w:p>
    <w:p w14:paraId="1AB566BE" w14:textId="3C33522D" w:rsidR="003D2E38" w:rsidRDefault="003D2E38" w:rsidP="00EE3BE8">
      <w:pPr>
        <w:suppressAutoHyphens/>
        <w:ind w:left="-851"/>
        <w:jc w:val="both"/>
        <w:rPr>
          <w:noProof/>
        </w:rPr>
      </w:pPr>
    </w:p>
    <w:p w14:paraId="17E4694F" w14:textId="30A8B0D3" w:rsidR="003D2E38" w:rsidRDefault="003D2E38" w:rsidP="00EE3BE8">
      <w:pPr>
        <w:suppressAutoHyphens/>
        <w:ind w:left="-851"/>
        <w:jc w:val="both"/>
        <w:rPr>
          <w:noProof/>
        </w:rPr>
      </w:pPr>
    </w:p>
    <w:p w14:paraId="5294602C" w14:textId="213A69CD" w:rsidR="003D2E38" w:rsidRDefault="003D2E38" w:rsidP="00EE3BE8">
      <w:pPr>
        <w:suppressAutoHyphens/>
        <w:ind w:left="-851"/>
        <w:jc w:val="both"/>
        <w:rPr>
          <w:noProof/>
        </w:rPr>
      </w:pPr>
    </w:p>
    <w:p w14:paraId="1CD33864" w14:textId="7B83658A" w:rsidR="00E7447C" w:rsidRDefault="00E7447C" w:rsidP="002F02C4">
      <w:pPr>
        <w:rPr>
          <w:rFonts w:eastAsia="Times New Roman"/>
          <w:b/>
          <w:lang w:eastAsia="zh-CN"/>
        </w:rPr>
      </w:pPr>
      <w:bookmarkStart w:id="36" w:name="_Hlk43724591"/>
      <w:bookmarkStart w:id="37" w:name="_GoBack"/>
      <w:bookmarkEnd w:id="37"/>
    </w:p>
    <w:p w14:paraId="1E5EFBEA" w14:textId="1C027AC4" w:rsidR="00E7447C" w:rsidRPr="00E7447C" w:rsidRDefault="00E7447C" w:rsidP="00E7447C">
      <w:pPr>
        <w:jc w:val="right"/>
        <w:rPr>
          <w:b/>
          <w:lang w:val="en-US"/>
        </w:rPr>
      </w:pPr>
      <w:r w:rsidRPr="001F328B">
        <w:rPr>
          <w:b/>
        </w:rPr>
        <w:t xml:space="preserve">ДОДАТОК № </w:t>
      </w:r>
      <w:r>
        <w:rPr>
          <w:b/>
          <w:lang w:val="en-US"/>
        </w:rPr>
        <w:t>5</w:t>
      </w:r>
    </w:p>
    <w:p w14:paraId="2A019B25" w14:textId="478C85D5" w:rsidR="00E7447C" w:rsidRPr="00E7447C" w:rsidRDefault="00E7447C" w:rsidP="00E7447C">
      <w:pPr>
        <w:ind w:right="-37"/>
        <w:jc w:val="right"/>
        <w:rPr>
          <w:rFonts w:eastAsia="Times New Roman"/>
          <w:b/>
          <w:bCs/>
        </w:rPr>
      </w:pPr>
      <w:r w:rsidRPr="001F328B">
        <w:rPr>
          <w:rFonts w:eastAsia="Times New Roman"/>
          <w:b/>
          <w:bCs/>
        </w:rPr>
        <w:t xml:space="preserve"> до тендерної документації</w:t>
      </w:r>
    </w:p>
    <w:p w14:paraId="76431BB4" w14:textId="77777777" w:rsidR="00E7447C" w:rsidRDefault="00E7447C" w:rsidP="003D2E38">
      <w:pPr>
        <w:jc w:val="center"/>
        <w:rPr>
          <w:rFonts w:eastAsia="Times New Roman"/>
          <w:b/>
          <w:lang w:eastAsia="zh-CN"/>
        </w:rPr>
      </w:pPr>
    </w:p>
    <w:p w14:paraId="6CCA3709" w14:textId="1AA99197" w:rsidR="003D2E38" w:rsidRPr="003D2E38" w:rsidRDefault="003D2E38" w:rsidP="003D2E38">
      <w:pPr>
        <w:jc w:val="center"/>
        <w:rPr>
          <w:rFonts w:eastAsia="Times New Roman"/>
          <w:b/>
          <w:lang w:val="ru-RU" w:eastAsia="zh-CN"/>
        </w:rPr>
      </w:pPr>
      <w:r w:rsidRPr="003D2E38">
        <w:rPr>
          <w:rFonts w:eastAsia="Times New Roman"/>
          <w:b/>
          <w:lang w:val="ru-RU" w:eastAsia="zh-CN"/>
        </w:rPr>
        <w:t>ПРОЄКТ ДОГОВОРУ</w:t>
      </w:r>
    </w:p>
    <w:p w14:paraId="24AE4B69" w14:textId="77777777" w:rsidR="003D2E38" w:rsidRPr="003D2E38" w:rsidRDefault="003D2E38" w:rsidP="003D2E38">
      <w:pPr>
        <w:jc w:val="center"/>
        <w:rPr>
          <w:rFonts w:eastAsia="Times New Roman"/>
          <w:b/>
          <w:lang w:val="ru-RU" w:eastAsia="zh-CN"/>
        </w:rPr>
      </w:pPr>
      <w:r w:rsidRPr="003D2E38">
        <w:rPr>
          <w:rFonts w:eastAsia="Times New Roman"/>
          <w:b/>
          <w:lang w:val="ru-RU" w:eastAsia="zh-CN"/>
        </w:rPr>
        <w:t>на закупівлю товару</w:t>
      </w:r>
    </w:p>
    <w:p w14:paraId="4D8FB2D1" w14:textId="77777777" w:rsidR="003D2E38" w:rsidRPr="003D2E38" w:rsidRDefault="003D2E38" w:rsidP="003D2E38">
      <w:pPr>
        <w:widowControl w:val="0"/>
        <w:suppressAutoHyphens/>
        <w:ind w:left="142" w:firstLine="425"/>
        <w:jc w:val="both"/>
        <w:rPr>
          <w:rFonts w:eastAsia="Times New Roman"/>
          <w:lang w:val="ru-RU" w:eastAsia="ar-SA"/>
        </w:rPr>
      </w:pPr>
      <w:r w:rsidRPr="003D2E38">
        <w:rPr>
          <w:rFonts w:eastAsia="Times New Roman"/>
          <w:lang w:val="ru-RU" w:eastAsia="ar-SA"/>
        </w:rPr>
        <w:t xml:space="preserve">м. Чернігів                                                                                                  </w:t>
      </w:r>
      <w:r w:rsidRPr="003D2E38">
        <w:rPr>
          <w:rFonts w:eastAsia="Times New Roman"/>
          <w:lang w:eastAsia="ar-SA"/>
        </w:rPr>
        <w:t xml:space="preserve">   </w:t>
      </w:r>
      <w:r w:rsidRPr="003D2E38">
        <w:rPr>
          <w:rFonts w:eastAsia="Times New Roman"/>
          <w:b/>
          <w:lang w:val="ru-RU" w:eastAsia="ar-SA"/>
        </w:rPr>
        <w:t xml:space="preserve">_______ </w:t>
      </w:r>
      <w:r w:rsidRPr="003D2E38">
        <w:rPr>
          <w:rFonts w:eastAsia="Times New Roman"/>
          <w:lang w:val="ru-RU" w:eastAsia="ar-SA"/>
        </w:rPr>
        <w:t xml:space="preserve">________ 2024 </w:t>
      </w:r>
    </w:p>
    <w:p w14:paraId="1CCBD432" w14:textId="77777777" w:rsidR="003D2E38" w:rsidRPr="003D2E38" w:rsidRDefault="003D2E38" w:rsidP="003D2E38">
      <w:pPr>
        <w:widowControl w:val="0"/>
        <w:suppressAutoHyphens/>
        <w:ind w:firstLine="425"/>
        <w:jc w:val="both"/>
        <w:rPr>
          <w:rFonts w:eastAsia="Times New Roman"/>
          <w:lang w:val="ru-RU" w:eastAsia="ar-SA"/>
        </w:rPr>
      </w:pPr>
    </w:p>
    <w:p w14:paraId="52983497" w14:textId="77777777" w:rsidR="003D2E38" w:rsidRPr="003D2E38" w:rsidRDefault="003D2E38" w:rsidP="003D2E38">
      <w:pPr>
        <w:widowControl w:val="0"/>
        <w:suppressAutoHyphens/>
        <w:jc w:val="both"/>
        <w:rPr>
          <w:rFonts w:eastAsia="Times New Roman"/>
          <w:lang w:val="ru-RU" w:eastAsia="ar-SA"/>
        </w:rPr>
      </w:pPr>
      <w:r w:rsidRPr="003D2E38">
        <w:rPr>
          <w:rFonts w:eastAsia="Times New Roman"/>
          <w:b/>
          <w:lang w:val="ru-RU" w:eastAsia="ar-SA"/>
        </w:rPr>
        <w:t>__________________________________</w:t>
      </w:r>
      <w:r w:rsidRPr="003D2E38">
        <w:rPr>
          <w:rFonts w:eastAsia="Times New Roman"/>
          <w:i/>
          <w:lang w:val="ru-RU" w:eastAsia="ar-SA"/>
        </w:rPr>
        <w:t>,</w:t>
      </w:r>
      <w:r w:rsidRPr="003D2E38">
        <w:rPr>
          <w:rFonts w:eastAsia="Times New Roman"/>
          <w:lang w:val="ru-RU" w:eastAsia="ar-SA"/>
        </w:rPr>
        <w:t xml:space="preserve"> надалі іменується </w:t>
      </w:r>
      <w:r w:rsidRPr="003D2E38">
        <w:rPr>
          <w:rFonts w:eastAsia="Times New Roman"/>
          <w:lang w:val="ru-RU" w:eastAsia="en-US"/>
        </w:rPr>
        <w:t>«Постачальник», в особі __________________________________, що діє на підставі _________________, с однієї сторони та</w:t>
      </w:r>
    </w:p>
    <w:p w14:paraId="34266810" w14:textId="77777777" w:rsidR="003D2E38" w:rsidRPr="003D2E38" w:rsidRDefault="003D2E38" w:rsidP="003D2E38">
      <w:pPr>
        <w:widowControl w:val="0"/>
        <w:suppressAutoHyphens/>
        <w:ind w:firstLine="709"/>
        <w:jc w:val="both"/>
        <w:rPr>
          <w:rFonts w:eastAsia="Times New Roman"/>
          <w:lang w:val="ru-RU" w:eastAsia="ar-SA"/>
        </w:rPr>
      </w:pPr>
      <w:r w:rsidRPr="003D2E38">
        <w:rPr>
          <w:rFonts w:eastAsia="Times New Roman"/>
          <w:b/>
          <w:lang w:val="ru-RU" w:eastAsia="ar-SA"/>
        </w:rPr>
        <w:t>Комунальне підприємство «Чернігівводоканал» Чернігівської міської ради</w:t>
      </w:r>
      <w:r w:rsidRPr="003D2E38">
        <w:rPr>
          <w:rFonts w:eastAsia="Times New Roman"/>
          <w:lang w:val="ru-RU" w:eastAsia="ar-SA"/>
        </w:rPr>
        <w:t xml:space="preserve">, надалі </w:t>
      </w:r>
      <w:r w:rsidRPr="003D2E38">
        <w:rPr>
          <w:rFonts w:eastAsia="Times New Roman"/>
          <w:lang w:val="ru-RU" w:eastAsia="en-US"/>
        </w:rPr>
        <w:t xml:space="preserve">іменується «Покупець», в особі________________________, що діє згідно______________________ з іншої сторони, які в подальшому разом іменуються «Сторони», а кожна окремо – «Сторона», керуючись </w:t>
      </w:r>
      <w:r w:rsidRPr="003D2E38">
        <w:rPr>
          <w:rFonts w:eastAsia="Times New Roman"/>
          <w:lang w:val="ru-RU" w:eastAsia="ar-SA"/>
        </w:rPr>
        <w:t xml:space="preserve">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та </w:t>
      </w:r>
      <w:r w:rsidRPr="003D2E38">
        <w:rPr>
          <w:rFonts w:eastAsia="Times New Roman"/>
          <w:lang w:val="ru-RU" w:eastAsia="en-US"/>
        </w:rPr>
        <w:t>Законом України «Про публічні закупівлі»</w:t>
      </w:r>
      <w:r w:rsidRPr="003D2E38">
        <w:rPr>
          <w:rFonts w:eastAsia="Times New Roman"/>
          <w:lang w:val="ru-RU" w:eastAsia="ar-SA"/>
        </w:rPr>
        <w:t xml:space="preserve">, </w:t>
      </w:r>
      <w:r w:rsidRPr="003D2E38">
        <w:rPr>
          <w:rFonts w:eastAsia="Times New Roman"/>
          <w:lang w:val="ru-RU" w:eastAsia="en-US"/>
        </w:rPr>
        <w:t>уклали цей Договір на закупівлю товару (надалі іменується «Договір»), про наступне:</w:t>
      </w:r>
    </w:p>
    <w:p w14:paraId="4072F42C" w14:textId="77777777" w:rsidR="003D2E38" w:rsidRPr="003D2E38" w:rsidRDefault="003D2E38" w:rsidP="003D2E38">
      <w:pPr>
        <w:widowControl w:val="0"/>
        <w:numPr>
          <w:ilvl w:val="0"/>
          <w:numId w:val="5"/>
        </w:numPr>
        <w:shd w:val="clear" w:color="auto" w:fill="FFFFFF"/>
        <w:suppressAutoHyphens/>
        <w:contextualSpacing/>
        <w:jc w:val="center"/>
        <w:outlineLvl w:val="0"/>
        <w:rPr>
          <w:rFonts w:eastAsia="Times New Roman"/>
          <w:b/>
          <w:bCs/>
          <w:spacing w:val="1"/>
          <w:lang w:val="ru-RU" w:eastAsia="ar-SA"/>
        </w:rPr>
      </w:pPr>
      <w:r w:rsidRPr="003D2E38">
        <w:rPr>
          <w:rFonts w:eastAsia="Times New Roman"/>
          <w:b/>
          <w:bCs/>
          <w:spacing w:val="1"/>
          <w:lang w:val="ru-RU" w:eastAsia="ar-SA"/>
        </w:rPr>
        <w:t>ПРЕДМЕТ ДОГОВОРУ</w:t>
      </w:r>
    </w:p>
    <w:p w14:paraId="150E04F8" w14:textId="70949BE8" w:rsidR="003D2E38" w:rsidRPr="003D2E38" w:rsidRDefault="003D2E38" w:rsidP="003D2E38">
      <w:pPr>
        <w:numPr>
          <w:ilvl w:val="1"/>
          <w:numId w:val="6"/>
        </w:numPr>
        <w:shd w:val="clear" w:color="auto" w:fill="FFFFFF"/>
        <w:ind w:left="0" w:firstLine="142"/>
        <w:contextualSpacing/>
        <w:jc w:val="both"/>
        <w:textAlignment w:val="baseline"/>
        <w:rPr>
          <w:rFonts w:eastAsia="Times New Roman"/>
          <w:spacing w:val="-2"/>
          <w:lang w:eastAsia="ar-SA"/>
        </w:rPr>
      </w:pPr>
      <w:r w:rsidRPr="003D2E38">
        <w:rPr>
          <w:rFonts w:eastAsia="Times New Roman"/>
          <w:lang w:eastAsia="ar-SA"/>
        </w:rPr>
        <w:t>Постачальник зобов'язується поставити та передати у власність Покупцю -</w:t>
      </w:r>
      <w:r w:rsidRPr="003D2E38">
        <w:rPr>
          <w:rFonts w:eastAsia="Times New Roman"/>
          <w:iCs/>
          <w:noProof/>
          <w:lang w:eastAsia="ar-SA"/>
        </w:rPr>
        <w:t xml:space="preserve"> </w:t>
      </w:r>
      <w:r w:rsidRPr="003D2E38">
        <w:rPr>
          <w:rFonts w:eastAsiaTheme="minorHAnsi"/>
          <w:lang w:eastAsia="en-US"/>
        </w:rPr>
        <w:t xml:space="preserve">Люки каналізаційні, адаптаційні опірні </w:t>
      </w:r>
      <w:r w:rsidRPr="003D2E38">
        <w:rPr>
          <w:rFonts w:eastAsia="Times New Roman"/>
          <w:lang w:eastAsia="en-US"/>
        </w:rPr>
        <w:t xml:space="preserve">залізобетонні кільця, </w:t>
      </w:r>
      <w:r w:rsidRPr="003D2E38">
        <w:rPr>
          <w:rFonts w:eastAsia="Times New Roman"/>
          <w:bCs/>
          <w:lang w:eastAsia="en-US"/>
        </w:rPr>
        <w:t>демферна вставка ремонтна</w:t>
      </w:r>
      <w:r w:rsidR="002F02C4">
        <w:rPr>
          <w:rFonts w:eastAsia="Times New Roman"/>
          <w:bCs/>
          <w:lang w:eastAsia="en-US"/>
        </w:rPr>
        <w:t>, монтажна суміш</w:t>
      </w:r>
      <w:r w:rsidRPr="003D2E38">
        <w:rPr>
          <w:rFonts w:eastAsia="Times New Roman"/>
          <w:bCs/>
          <w:lang w:eastAsia="en-US"/>
        </w:rPr>
        <w:t xml:space="preserve"> (далі – Товар), </w:t>
      </w:r>
      <w:r w:rsidRPr="003D2E38">
        <w:rPr>
          <w:rFonts w:eastAsia="Times New Roman"/>
          <w:lang w:eastAsia="en-US"/>
        </w:rPr>
        <w:t>код згідно ДК 021-2015 року 44420000-0  Будівельні товари</w:t>
      </w:r>
      <w:r w:rsidRPr="003D2E38">
        <w:rPr>
          <w:rFonts w:eastAsia="Times New Roman"/>
          <w:lang w:eastAsia="ar-SA"/>
        </w:rPr>
        <w:t xml:space="preserve">, </w:t>
      </w:r>
      <w:r w:rsidRPr="003D2E38">
        <w:rPr>
          <w:rFonts w:eastAsia="Times New Roman"/>
          <w:spacing w:val="3"/>
          <w:lang w:eastAsia="ar-SA"/>
        </w:rPr>
        <w:t xml:space="preserve">в кількості та асортименті зазначеній </w:t>
      </w:r>
      <w:r w:rsidRPr="003D2E38">
        <w:rPr>
          <w:rFonts w:eastAsia="Times New Roman"/>
          <w:spacing w:val="2"/>
          <w:lang w:eastAsia="ar-SA"/>
        </w:rPr>
        <w:t xml:space="preserve">в Специфікації (Додаток № 1 до Договору), </w:t>
      </w:r>
      <w:r w:rsidRPr="003D2E38">
        <w:rPr>
          <w:rFonts w:eastAsia="Times New Roman"/>
          <w:spacing w:val="1"/>
          <w:lang w:eastAsia="ar-SA"/>
        </w:rPr>
        <w:t xml:space="preserve">а Покупець зобов'язується прийняти Товар і оплатити його вартість на нижчезазначених умовах </w:t>
      </w:r>
      <w:r w:rsidRPr="003D2E38">
        <w:rPr>
          <w:rFonts w:eastAsia="Times New Roman"/>
          <w:spacing w:val="-2"/>
          <w:lang w:eastAsia="ar-SA"/>
        </w:rPr>
        <w:t>Договору.</w:t>
      </w:r>
    </w:p>
    <w:p w14:paraId="55E14E6C" w14:textId="77777777" w:rsidR="003D2E38" w:rsidRPr="003D2E38" w:rsidRDefault="003D2E38" w:rsidP="003D2E38">
      <w:pPr>
        <w:widowControl w:val="0"/>
        <w:shd w:val="clear" w:color="auto" w:fill="FFFFFF"/>
        <w:suppressAutoHyphens/>
        <w:jc w:val="center"/>
        <w:outlineLvl w:val="0"/>
        <w:rPr>
          <w:rFonts w:eastAsia="Times New Roman"/>
          <w:lang w:val="ru-RU" w:eastAsia="ar-SA"/>
        </w:rPr>
      </w:pPr>
      <w:r w:rsidRPr="003D2E38">
        <w:rPr>
          <w:rFonts w:eastAsia="Times New Roman"/>
          <w:b/>
          <w:bCs/>
          <w:spacing w:val="1"/>
          <w:lang w:val="ru-RU" w:eastAsia="ar-SA"/>
        </w:rPr>
        <w:t>2. ЦІНА ДОГОВОРУ</w:t>
      </w:r>
    </w:p>
    <w:p w14:paraId="3F8A6525"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spacing w:val="1"/>
          <w:lang w:val="ru-RU" w:eastAsia="en-US"/>
        </w:rPr>
        <w:t xml:space="preserve">2.1. Ціна Договору складає___________________________________________ </w:t>
      </w:r>
      <w:r w:rsidRPr="003D2E38">
        <w:rPr>
          <w:rFonts w:eastAsia="Times New Roman"/>
          <w:lang w:val="ru-RU" w:eastAsia="en-US"/>
        </w:rPr>
        <w:t>грн</w:t>
      </w:r>
    </w:p>
    <w:p w14:paraId="3B570319"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2.2. Ціна Товару, зазначена у цьому Договорі, може бути змінена лише у випадках, передбачених чинним законодавством України у сфері публічних закупівель, за згодою Сторін після попереднього письмового звернення Постачальника, до якого повинні додаватися всі розрахунки та інші обґрунтовуючі матеріали щодо зміни ціни Товару в кожному окремому випадку. У всіх випадках зміни ціни Товару Сторони укладають додаткову угоду до даного Договору, з урахуванням вимог чинного законодавства України.</w:t>
      </w:r>
    </w:p>
    <w:p w14:paraId="141EBAF0" w14:textId="77777777" w:rsidR="003D2E38" w:rsidRPr="003D2E38" w:rsidRDefault="003D2E38" w:rsidP="003D2E38">
      <w:pPr>
        <w:jc w:val="both"/>
        <w:rPr>
          <w:lang w:val="ru-RU" w:eastAsia="en-US"/>
        </w:rPr>
      </w:pPr>
      <w:r w:rsidRPr="003D2E38">
        <w:rPr>
          <w:rFonts w:eastAsia="Times New Roman"/>
          <w:lang w:val="ru-RU" w:eastAsia="en-US"/>
        </w:rPr>
        <w:t xml:space="preserve"> </w:t>
      </w:r>
      <w:r w:rsidRPr="003D2E38">
        <w:rPr>
          <w:lang w:val="ru-RU" w:eastAsia="en-US"/>
        </w:rPr>
        <w:t xml:space="preserve">2.3. У разі якщо вартість Товару містить імпортну складову (що має бути підтверджено сертифікатом походження Товару), за необхідності внесення змін до Договору у зв’язку зі зміною курсу іноземних валют, Сторони при взаємному погодженні можуть коригувати ціну Товару шляхом перемноження на коефіцієнт, який розраховується за формулою:  </w:t>
      </w:r>
    </w:p>
    <w:p w14:paraId="79F64F64" w14:textId="77777777" w:rsidR="003D2E38" w:rsidRPr="003D2E38" w:rsidRDefault="003D2E38" w:rsidP="003D2E38">
      <w:pPr>
        <w:jc w:val="both"/>
        <w:rPr>
          <w:lang w:val="ru-RU" w:eastAsia="en-US"/>
        </w:rPr>
      </w:pPr>
      <w:r w:rsidRPr="003D2E38">
        <w:rPr>
          <w:lang w:val="ru-RU" w:eastAsia="en-US"/>
        </w:rPr>
        <w:t>к = К1/К2, де</w:t>
      </w:r>
    </w:p>
    <w:p w14:paraId="7950B718" w14:textId="77777777" w:rsidR="003D2E38" w:rsidRPr="003D2E38" w:rsidRDefault="003D2E38" w:rsidP="003D2E38">
      <w:pPr>
        <w:jc w:val="both"/>
        <w:rPr>
          <w:lang w:val="ru-RU" w:eastAsia="en-US"/>
        </w:rPr>
      </w:pPr>
      <w:r w:rsidRPr="003D2E38">
        <w:rPr>
          <w:lang w:val="ru-RU" w:eastAsia="en-US"/>
        </w:rPr>
        <w:t>К1 – курс гривні до відповідної іноземної валюти (долар США, євро) на дату поставки товару Покупцю;</w:t>
      </w:r>
    </w:p>
    <w:p w14:paraId="288D1905" w14:textId="77777777" w:rsidR="003D2E38" w:rsidRPr="003D2E38" w:rsidRDefault="003D2E38" w:rsidP="003D2E38">
      <w:pPr>
        <w:jc w:val="both"/>
        <w:rPr>
          <w:lang w:val="ru-RU" w:eastAsia="en-US"/>
        </w:rPr>
      </w:pPr>
      <w:r w:rsidRPr="003D2E38">
        <w:rPr>
          <w:lang w:val="ru-RU" w:eastAsia="en-US"/>
        </w:rPr>
        <w:t xml:space="preserve">К2 – курс гривні до відповідної іноземної валюти (долар США, євро) на дату заключення цього Договору. </w:t>
      </w:r>
    </w:p>
    <w:p w14:paraId="48058DB0" w14:textId="77777777" w:rsidR="003D2E38" w:rsidRPr="003D2E38" w:rsidRDefault="003D2E38" w:rsidP="003D2E38">
      <w:pPr>
        <w:widowControl w:val="0"/>
        <w:shd w:val="clear" w:color="auto" w:fill="FFFFFF"/>
        <w:suppressAutoHyphens/>
        <w:outlineLvl w:val="0"/>
        <w:rPr>
          <w:lang w:val="ru-RU" w:eastAsia="en-US"/>
        </w:rPr>
      </w:pPr>
      <w:r w:rsidRPr="003D2E38">
        <w:rPr>
          <w:lang w:val="ru-RU" w:eastAsia="en-US"/>
        </w:rPr>
        <w:t>Сторони використовують офіційний курс гривні до іноземних валют, встановлений Національним банком України.</w:t>
      </w:r>
    </w:p>
    <w:p w14:paraId="18196D9C" w14:textId="77777777" w:rsidR="003D2E38" w:rsidRPr="003D2E38" w:rsidRDefault="003D2E38" w:rsidP="003D2E38">
      <w:pPr>
        <w:widowControl w:val="0"/>
        <w:shd w:val="clear" w:color="auto" w:fill="FFFFFF"/>
        <w:suppressAutoHyphens/>
        <w:jc w:val="center"/>
        <w:outlineLvl w:val="0"/>
        <w:rPr>
          <w:rFonts w:eastAsia="Times New Roman"/>
          <w:lang w:eastAsia="ar-SA"/>
        </w:rPr>
      </w:pPr>
      <w:r w:rsidRPr="003D2E38">
        <w:rPr>
          <w:rFonts w:eastAsia="Times New Roman"/>
          <w:b/>
          <w:bCs/>
          <w:spacing w:val="1"/>
          <w:lang w:val="ru-RU" w:eastAsia="ar-SA"/>
        </w:rPr>
        <w:t xml:space="preserve">3. </w:t>
      </w:r>
      <w:bookmarkStart w:id="38" w:name="_Hlk161213259"/>
      <w:r w:rsidRPr="003D2E38">
        <w:rPr>
          <w:rFonts w:eastAsia="Times New Roman"/>
          <w:b/>
          <w:bCs/>
          <w:spacing w:val="1"/>
          <w:lang w:eastAsia="ar-SA"/>
        </w:rPr>
        <w:t>ПОРЯДОК ПОСТАВКИ ТОВАРУ</w:t>
      </w:r>
      <w:bookmarkEnd w:id="38"/>
    </w:p>
    <w:p w14:paraId="228EB6E4"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spacing w:val="1"/>
          <w:lang w:val="ru-RU" w:eastAsia="en-US"/>
        </w:rPr>
        <w:t>3.1. Пост</w:t>
      </w:r>
      <w:r w:rsidRPr="003D2E38">
        <w:rPr>
          <w:rFonts w:eastAsia="Times New Roman"/>
          <w:spacing w:val="1"/>
          <w:lang w:eastAsia="en-US"/>
        </w:rPr>
        <w:t>авка</w:t>
      </w:r>
      <w:r w:rsidRPr="003D2E38">
        <w:rPr>
          <w:rFonts w:eastAsia="Times New Roman"/>
          <w:spacing w:val="1"/>
          <w:lang w:val="ru-RU" w:eastAsia="en-US"/>
        </w:rPr>
        <w:t xml:space="preserve"> Товару здійснюється транспортом </w:t>
      </w:r>
      <w:r w:rsidRPr="003D2E38">
        <w:rPr>
          <w:rFonts w:eastAsia="Times New Roman"/>
          <w:lang w:val="ru-RU" w:eastAsia="en-US"/>
        </w:rPr>
        <w:t>Постачальника на склад Поку</w:t>
      </w:r>
      <w:r w:rsidRPr="003D2E38">
        <w:rPr>
          <w:rFonts w:eastAsia="Times New Roman"/>
          <w:lang w:eastAsia="en-US"/>
        </w:rPr>
        <w:t>ц</w:t>
      </w:r>
      <w:r w:rsidRPr="003D2E38">
        <w:rPr>
          <w:rFonts w:eastAsia="Times New Roman"/>
          <w:lang w:val="ru-RU" w:eastAsia="en-US"/>
        </w:rPr>
        <w:t xml:space="preserve">я за адресою: 14017, Україна, м. Чернігів, </w:t>
      </w:r>
      <w:r w:rsidRPr="003D2E38">
        <w:rPr>
          <w:rFonts w:eastAsia="Times New Roman"/>
          <w:bCs/>
          <w:lang w:val="ru-RU" w:eastAsia="ar-SA"/>
        </w:rPr>
        <w:t>Жабинського</w:t>
      </w:r>
      <w:r w:rsidRPr="003D2E38">
        <w:rPr>
          <w:rFonts w:eastAsia="Times New Roman"/>
          <w:lang w:val="ru-RU" w:eastAsia="en-US"/>
        </w:rPr>
        <w:t xml:space="preserve">, буд. 15 за рахунок Постачальника. </w:t>
      </w:r>
    </w:p>
    <w:p w14:paraId="580B0BAA" w14:textId="29D7C866" w:rsidR="003D2E38" w:rsidRPr="003D2E38" w:rsidRDefault="003D2E38" w:rsidP="003D2E38">
      <w:pPr>
        <w:widowControl w:val="0"/>
        <w:jc w:val="both"/>
        <w:rPr>
          <w:szCs w:val="23"/>
        </w:rPr>
      </w:pPr>
      <w:r w:rsidRPr="003D2E38">
        <w:rPr>
          <w:rFonts w:eastAsia="Times New Roman"/>
          <w:lang w:val="ru-RU" w:eastAsia="en-US"/>
        </w:rPr>
        <w:t xml:space="preserve">3.2. </w:t>
      </w:r>
      <w:r w:rsidRPr="003D2E38">
        <w:rPr>
          <w:lang w:val="ru-RU"/>
        </w:rPr>
        <w:t>Поставка</w:t>
      </w:r>
      <w:r w:rsidRPr="003D2E38">
        <w:t xml:space="preserve"> </w:t>
      </w:r>
      <w:r w:rsidRPr="003D2E38">
        <w:rPr>
          <w:lang w:val="ru-RU"/>
        </w:rPr>
        <w:t xml:space="preserve">Товару здійснюється партіями </w:t>
      </w:r>
      <w:r w:rsidRPr="003D2E38">
        <w:rPr>
          <w:szCs w:val="23"/>
          <w:lang w:val="ru-RU"/>
        </w:rPr>
        <w:t>протягом</w:t>
      </w:r>
      <w:r w:rsidR="00D02109">
        <w:rPr>
          <w:szCs w:val="23"/>
          <w:lang w:val="en-US"/>
        </w:rPr>
        <w:t xml:space="preserve"> 10 </w:t>
      </w:r>
      <w:r w:rsidR="00D02109">
        <w:rPr>
          <w:rFonts w:eastAsia="Arial"/>
          <w:szCs w:val="23"/>
          <w:lang w:eastAsia="uk-UA" w:bidi="uk-UA"/>
        </w:rPr>
        <w:t>робочих</w:t>
      </w:r>
      <w:r w:rsidRPr="003D2E38">
        <w:rPr>
          <w:rFonts w:eastAsia="Arial"/>
          <w:szCs w:val="23"/>
          <w:lang w:val="ru-RU" w:eastAsia="uk-UA" w:bidi="uk-UA"/>
        </w:rPr>
        <w:t xml:space="preserve"> днів</w:t>
      </w:r>
      <w:r w:rsidRPr="003D2E38">
        <w:rPr>
          <w:szCs w:val="23"/>
          <w:lang w:val="ru-RU"/>
        </w:rPr>
        <w:t xml:space="preserve"> з дати направлення замовлення у будь який зручний спосіб: електронною поштою, засобами поштового або телефонного зв’язку. </w:t>
      </w:r>
      <w:r w:rsidRPr="003D2E38">
        <w:rPr>
          <w:szCs w:val="23"/>
        </w:rPr>
        <w:t xml:space="preserve"> </w:t>
      </w:r>
    </w:p>
    <w:p w14:paraId="3ACB537F"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3.3 Покупець залишає за собою право на отримання зразка Товару згідно заявки для перевірки його відповідності технічним та якісним характеристикам.</w:t>
      </w:r>
    </w:p>
    <w:p w14:paraId="254F07B4"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3.</w:t>
      </w:r>
      <w:r w:rsidRPr="003D2E38">
        <w:rPr>
          <w:rFonts w:eastAsia="Times New Roman"/>
          <w:lang w:eastAsia="en-US"/>
        </w:rPr>
        <w:t>4</w:t>
      </w:r>
      <w:r w:rsidRPr="003D2E38">
        <w:rPr>
          <w:rFonts w:eastAsia="Times New Roman"/>
          <w:lang w:val="ru-RU" w:eastAsia="en-US"/>
        </w:rPr>
        <w:t xml:space="preserve">. Перехід права власності на Товар до Покупця відбувається з моменту передачі йому Товару та підписання накладних на Товар. </w:t>
      </w:r>
    </w:p>
    <w:p w14:paraId="63E752B0"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3.</w:t>
      </w:r>
      <w:r w:rsidRPr="003D2E38">
        <w:rPr>
          <w:rFonts w:eastAsia="Times New Roman"/>
          <w:lang w:eastAsia="en-US"/>
        </w:rPr>
        <w:t>5</w:t>
      </w:r>
      <w:r w:rsidRPr="003D2E38">
        <w:rPr>
          <w:rFonts w:eastAsia="Times New Roman"/>
          <w:lang w:val="ru-RU" w:eastAsia="en-US"/>
        </w:rPr>
        <w:t>. Передача Товару від Постачальника Покупцю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14:paraId="3C5C2306" w14:textId="77777777" w:rsidR="003D2E38" w:rsidRPr="003D2E38" w:rsidRDefault="003D2E38" w:rsidP="003D2E38">
      <w:pPr>
        <w:widowControl w:val="0"/>
        <w:suppressAutoHyphens/>
        <w:jc w:val="both"/>
        <w:rPr>
          <w:rFonts w:eastAsia="Times New Roman"/>
          <w:spacing w:val="-9"/>
          <w:lang w:val="ru-RU" w:eastAsia="en-US"/>
        </w:rPr>
      </w:pPr>
      <w:r w:rsidRPr="003D2E38">
        <w:rPr>
          <w:rFonts w:eastAsia="Times New Roman"/>
          <w:lang w:val="ru-RU" w:eastAsia="en-US"/>
        </w:rPr>
        <w:lastRenderedPageBreak/>
        <w:t>3.</w:t>
      </w:r>
      <w:r w:rsidRPr="003D2E38">
        <w:rPr>
          <w:rFonts w:eastAsia="Times New Roman"/>
          <w:lang w:eastAsia="en-US"/>
        </w:rPr>
        <w:t>6</w:t>
      </w:r>
      <w:r w:rsidRPr="003D2E38">
        <w:rPr>
          <w:rFonts w:eastAsia="Times New Roman"/>
          <w:lang w:val="ru-RU" w:eastAsia="en-US"/>
        </w:rPr>
        <w:t xml:space="preserve">. </w:t>
      </w:r>
      <w:r w:rsidRPr="003D2E38">
        <w:rPr>
          <w:rFonts w:eastAsia="Times New Roman"/>
          <w:spacing w:val="-9"/>
          <w:lang w:val="ru-RU" w:eastAsia="en-US"/>
        </w:rPr>
        <w:t xml:space="preserve">Датою поставки Товару вважається дата отримання Товару уповноваженим представником Покупця, що підтверджується його підписом на видатковій накладній. </w:t>
      </w:r>
    </w:p>
    <w:p w14:paraId="35B86509"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spacing w:val="-9"/>
          <w:lang w:val="ru-RU" w:eastAsia="en-US"/>
        </w:rPr>
        <w:t>3.</w:t>
      </w:r>
      <w:r w:rsidRPr="003D2E38">
        <w:rPr>
          <w:rFonts w:eastAsia="Times New Roman"/>
          <w:spacing w:val="-9"/>
          <w:lang w:eastAsia="en-US"/>
        </w:rPr>
        <w:t>7</w:t>
      </w:r>
      <w:r w:rsidRPr="003D2E38">
        <w:rPr>
          <w:rFonts w:eastAsia="Times New Roman"/>
          <w:spacing w:val="-9"/>
          <w:lang w:val="ru-RU" w:eastAsia="en-US"/>
        </w:rPr>
        <w:t>. Комплектація, маркування та упаковка Товару повинні відповідати діючим нормативним документам. Упаковка Т</w:t>
      </w:r>
      <w:r w:rsidRPr="003D2E38">
        <w:rPr>
          <w:rFonts w:eastAsia="Times New Roman"/>
          <w:lang w:val="ru-RU" w:eastAsia="en-US"/>
        </w:rPr>
        <w:t>овару повинна забезпечувати схоронність Товару при його транспортуванні та зберіганні. Пошкодження упаковки Товару є підставою для відмови Покупцем від його прийняття.</w:t>
      </w:r>
    </w:p>
    <w:p w14:paraId="7E08EB86"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spacing w:val="-9"/>
          <w:lang w:val="ru-RU" w:eastAsia="en-US"/>
        </w:rPr>
        <w:t>3.</w:t>
      </w:r>
      <w:r w:rsidRPr="003D2E38">
        <w:rPr>
          <w:rFonts w:eastAsia="Times New Roman"/>
          <w:spacing w:val="-9"/>
          <w:lang w:eastAsia="en-US"/>
        </w:rPr>
        <w:t>8</w:t>
      </w:r>
      <w:r w:rsidRPr="003D2E38">
        <w:rPr>
          <w:rFonts w:eastAsia="Times New Roman"/>
          <w:spacing w:val="-9"/>
          <w:lang w:val="ru-RU" w:eastAsia="en-US"/>
        </w:rPr>
        <w:t>. У разі поставки Постачальником</w:t>
      </w:r>
      <w:r w:rsidRPr="003D2E38">
        <w:rPr>
          <w:rFonts w:eastAsia="Times New Roman"/>
          <w:spacing w:val="-9"/>
          <w:lang w:eastAsia="en-US"/>
        </w:rPr>
        <w:t xml:space="preserve"> </w:t>
      </w:r>
      <w:r w:rsidRPr="003D2E38">
        <w:rPr>
          <w:rFonts w:eastAsia="Times New Roman"/>
          <w:spacing w:val="-9"/>
          <w:lang w:val="ru-RU" w:eastAsia="en-US"/>
        </w:rPr>
        <w:t>не</w:t>
      </w:r>
      <w:r w:rsidRPr="003D2E38">
        <w:rPr>
          <w:rFonts w:eastAsia="Times New Roman"/>
          <w:spacing w:val="-9"/>
          <w:lang w:eastAsia="en-US"/>
        </w:rPr>
        <w:t xml:space="preserve"> </w:t>
      </w:r>
      <w:r w:rsidRPr="003D2E38">
        <w:rPr>
          <w:rFonts w:eastAsia="Times New Roman"/>
          <w:spacing w:val="-9"/>
          <w:lang w:val="ru-RU" w:eastAsia="en-US"/>
        </w:rPr>
        <w:t>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Всі витрати, пов’язані із заміною неякісного Товару на якісний, здійснюються за рахунок Постачальника.</w:t>
      </w:r>
      <w:r w:rsidRPr="003D2E38">
        <w:rPr>
          <w:rFonts w:eastAsia="Times New Roman"/>
          <w:lang w:val="ru-RU" w:eastAsia="en-US"/>
        </w:rPr>
        <w:t xml:space="preserve"> </w:t>
      </w:r>
    </w:p>
    <w:p w14:paraId="37406B0B" w14:textId="77777777" w:rsidR="003D2E38" w:rsidRPr="003D2E38" w:rsidRDefault="003D2E38" w:rsidP="003D2E38">
      <w:pPr>
        <w:widowControl w:val="0"/>
        <w:shd w:val="clear" w:color="auto" w:fill="FFFFFF"/>
        <w:tabs>
          <w:tab w:val="left" w:pos="1416"/>
          <w:tab w:val="left" w:leader="underscore" w:pos="8256"/>
        </w:tabs>
        <w:suppressAutoHyphens/>
        <w:jc w:val="center"/>
        <w:rPr>
          <w:rFonts w:eastAsia="Times New Roman"/>
          <w:lang w:val="ru-RU" w:eastAsia="ar-SA"/>
        </w:rPr>
      </w:pPr>
      <w:r w:rsidRPr="003D2E38">
        <w:rPr>
          <w:rFonts w:eastAsia="Times New Roman"/>
          <w:b/>
          <w:bCs/>
          <w:lang w:val="ru-RU" w:eastAsia="ar-SA"/>
        </w:rPr>
        <w:t xml:space="preserve">4. </w:t>
      </w:r>
      <w:r w:rsidRPr="003D2E38">
        <w:rPr>
          <w:rFonts w:eastAsia="Times New Roman"/>
          <w:b/>
          <w:bCs/>
          <w:lang w:eastAsia="ar-SA"/>
        </w:rPr>
        <w:t xml:space="preserve">ПОРЯДОК </w:t>
      </w:r>
      <w:r w:rsidRPr="003D2E38">
        <w:rPr>
          <w:rFonts w:eastAsia="Times New Roman"/>
          <w:b/>
          <w:bCs/>
          <w:lang w:val="ru-RU" w:eastAsia="ar-SA"/>
        </w:rPr>
        <w:t>ПРИЙМАННЯ ТОВАРУ ПО КІЛЬКОСТІ ТА ЯКОСТІ</w:t>
      </w:r>
    </w:p>
    <w:p w14:paraId="3D57461C"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4.1. Приймання Товару за якістю проходить відповідно до “Інструкції про порядок приймання продукції виробничо-технічного призначення та товарів народного споживання за якістю” № П-7 від 25.04.66 р., за кількістю – відповідно до “Інструкції про порядок приймання продукції виробничо-технічного призначення та товарів народного споживання за кількістю” № П-6 від 15.06.65 р.</w:t>
      </w:r>
    </w:p>
    <w:p w14:paraId="58297417" w14:textId="77777777" w:rsidR="003D2E38" w:rsidRPr="003D2E38" w:rsidRDefault="003D2E38" w:rsidP="003D2E38">
      <w:pPr>
        <w:widowControl w:val="0"/>
        <w:shd w:val="clear" w:color="auto" w:fill="FFFFFF"/>
        <w:suppressAutoHyphens/>
        <w:ind w:right="-21"/>
        <w:contextualSpacing/>
        <w:jc w:val="center"/>
        <w:outlineLvl w:val="0"/>
        <w:rPr>
          <w:rFonts w:eastAsia="Times New Roman"/>
          <w:b/>
          <w:bCs/>
          <w:lang w:val="ru-RU" w:eastAsia="ar-SA"/>
        </w:rPr>
      </w:pPr>
      <w:r w:rsidRPr="003D2E38">
        <w:rPr>
          <w:rFonts w:eastAsia="Times New Roman"/>
          <w:b/>
          <w:bCs/>
          <w:lang w:val="ru-RU" w:eastAsia="ar-SA"/>
        </w:rPr>
        <w:t>5. УМОВИ ОПЛАТИ</w:t>
      </w:r>
    </w:p>
    <w:p w14:paraId="495780FA" w14:textId="77777777" w:rsidR="003D2E38" w:rsidRPr="003D2E38" w:rsidRDefault="003D2E38" w:rsidP="003D2E38">
      <w:pPr>
        <w:widowControl w:val="0"/>
        <w:suppressAutoHyphens/>
        <w:jc w:val="both"/>
        <w:rPr>
          <w:lang w:val="ru-RU"/>
        </w:rPr>
      </w:pPr>
      <w:r w:rsidRPr="003D2E38">
        <w:rPr>
          <w:rFonts w:eastAsia="Times New Roman"/>
          <w:lang w:val="ru-RU" w:eastAsia="en-US"/>
        </w:rPr>
        <w:t xml:space="preserve">5.1. Розрахунки за Товар здійснюються на підставі рахунку-фактури </w:t>
      </w:r>
      <w:r w:rsidRPr="003D2E38">
        <w:rPr>
          <w:lang w:val="ru-RU"/>
        </w:rPr>
        <w:t xml:space="preserve">Постачальника, який виписується у відповідності до заявки Покупця. </w:t>
      </w:r>
    </w:p>
    <w:p w14:paraId="3CFBE2DE" w14:textId="77777777" w:rsidR="003D2E38" w:rsidRPr="003D2E38" w:rsidRDefault="003D2E38" w:rsidP="003D2E38">
      <w:pPr>
        <w:widowControl w:val="0"/>
        <w:suppressAutoHyphens/>
        <w:jc w:val="both"/>
        <w:rPr>
          <w:lang w:val="ru-RU"/>
        </w:rPr>
      </w:pPr>
      <w:r w:rsidRPr="003D2E38">
        <w:t xml:space="preserve">5.2. </w:t>
      </w:r>
      <w:r w:rsidRPr="003D2E38">
        <w:rPr>
          <w:lang w:val="ru-RU"/>
        </w:rPr>
        <w:t>Покупець здійснює оплату Товару протягом 120 (сто двадцять) календарних днів після фактичної поставки товару на підставі підписаних обома Сторонами видаткових накладних.</w:t>
      </w:r>
      <w:r w:rsidRPr="003D2E38">
        <w:rPr>
          <w:rFonts w:eastAsia="Arial"/>
          <w:lang w:eastAsia="uk-UA" w:bidi="uk-UA"/>
        </w:rPr>
        <w:t xml:space="preserve"> Покупець має право здійснювати попередню оплату Товару (часткову або повну).</w:t>
      </w:r>
    </w:p>
    <w:p w14:paraId="263B35A4" w14:textId="77777777" w:rsidR="003D2E38" w:rsidRPr="003D2E38" w:rsidRDefault="003D2E38" w:rsidP="003D2E38">
      <w:pPr>
        <w:widowControl w:val="0"/>
        <w:suppressAutoHyphens/>
        <w:jc w:val="center"/>
        <w:rPr>
          <w:rFonts w:eastAsia="Times New Roman"/>
          <w:b/>
          <w:lang w:eastAsia="ar-SA"/>
        </w:rPr>
      </w:pPr>
      <w:r w:rsidRPr="003D2E38">
        <w:rPr>
          <w:rFonts w:eastAsia="Times New Roman"/>
          <w:b/>
          <w:lang w:val="ru-RU" w:eastAsia="ar-SA"/>
        </w:rPr>
        <w:t>6. ГАРАНТІ</w:t>
      </w:r>
      <w:r w:rsidRPr="003D2E38">
        <w:rPr>
          <w:rFonts w:eastAsia="Times New Roman"/>
          <w:b/>
          <w:lang w:eastAsia="ar-SA"/>
        </w:rPr>
        <w:t>Ї ЯКОСТІ</w:t>
      </w:r>
      <w:r w:rsidRPr="003D2E38">
        <w:rPr>
          <w:rFonts w:eastAsia="Times New Roman"/>
          <w:b/>
          <w:lang w:val="ru-RU" w:eastAsia="ar-SA"/>
        </w:rPr>
        <w:t xml:space="preserve"> </w:t>
      </w:r>
      <w:r w:rsidRPr="003D2E38">
        <w:rPr>
          <w:rFonts w:eastAsia="Times New Roman"/>
          <w:b/>
          <w:lang w:eastAsia="ar-SA"/>
        </w:rPr>
        <w:t>ТОВАРУ</w:t>
      </w:r>
    </w:p>
    <w:p w14:paraId="4885A9FF" w14:textId="77777777" w:rsidR="003D2E38" w:rsidRPr="003D2E38" w:rsidRDefault="003D2E38" w:rsidP="003D2E38">
      <w:pPr>
        <w:suppressAutoHyphens/>
        <w:autoSpaceDE w:val="0"/>
        <w:jc w:val="both"/>
        <w:rPr>
          <w:rFonts w:eastAsia="Times New Roman"/>
          <w:lang w:val="ru-RU" w:eastAsia="ar-SA"/>
        </w:rPr>
      </w:pPr>
      <w:r w:rsidRPr="003D2E38">
        <w:rPr>
          <w:rFonts w:eastAsia="Times New Roman"/>
          <w:lang w:val="ru-RU" w:eastAsia="ar-SA"/>
        </w:rPr>
        <w:t>6.1. Якість Товару, що постачається за даним Договором, повинна відповідати</w:t>
      </w:r>
      <w:r w:rsidRPr="003D2E38">
        <w:rPr>
          <w:rFonts w:eastAsia="Times New Roman"/>
          <w:lang w:eastAsia="ar-SA"/>
        </w:rPr>
        <w:t xml:space="preserve"> державним</w:t>
      </w:r>
      <w:r w:rsidRPr="003D2E38">
        <w:rPr>
          <w:rFonts w:eastAsia="Times New Roman"/>
          <w:lang w:val="ru-RU" w:eastAsia="ar-SA"/>
        </w:rPr>
        <w:t xml:space="preserve"> стандартам</w:t>
      </w:r>
      <w:r w:rsidRPr="003D2E38">
        <w:rPr>
          <w:rFonts w:eastAsia="Times New Roman"/>
          <w:lang w:eastAsia="ar-SA"/>
        </w:rPr>
        <w:t xml:space="preserve"> до кожної категорії Товару</w:t>
      </w:r>
      <w:r w:rsidRPr="003D2E38">
        <w:rPr>
          <w:rFonts w:eastAsia="Times New Roman"/>
          <w:lang w:val="ru-RU" w:eastAsia="ar-SA"/>
        </w:rPr>
        <w:t xml:space="preserve"> і ДСТУ</w:t>
      </w:r>
      <w:r w:rsidRPr="003D2E38">
        <w:rPr>
          <w:rFonts w:eastAsia="Times New Roman"/>
          <w:lang w:eastAsia="ar-SA"/>
        </w:rPr>
        <w:t xml:space="preserve">, </w:t>
      </w:r>
      <w:r w:rsidRPr="003D2E38">
        <w:rPr>
          <w:rFonts w:eastAsia="Times New Roman"/>
          <w:lang w:val="ru-RU" w:eastAsia="ar-SA"/>
        </w:rPr>
        <w:t>та підтверджуватися сертифікатами відповідності та технічними паспортами, виданими компетентними органами або заводом – виробником.</w:t>
      </w:r>
      <w:r w:rsidRPr="003D2E38">
        <w:rPr>
          <w:rFonts w:eastAsia="Times New Roman"/>
          <w:lang w:eastAsia="ar-SA"/>
        </w:rPr>
        <w:t xml:space="preserve"> </w:t>
      </w:r>
    </w:p>
    <w:p w14:paraId="4AD7782C" w14:textId="77777777" w:rsidR="003D2E38" w:rsidRPr="003D2E38" w:rsidRDefault="003D2E38" w:rsidP="003D2E38">
      <w:pPr>
        <w:suppressAutoHyphens/>
        <w:autoSpaceDE w:val="0"/>
        <w:jc w:val="both"/>
        <w:rPr>
          <w:rFonts w:eastAsia="Times New Roman"/>
          <w:lang w:val="ru-RU" w:eastAsia="ar-SA"/>
        </w:rPr>
      </w:pPr>
      <w:bookmarkStart w:id="39" w:name="_Hlk161296644"/>
      <w:r w:rsidRPr="003D2E38">
        <w:rPr>
          <w:rFonts w:eastAsia="Times New Roman"/>
          <w:lang w:val="ru-RU" w:eastAsia="ar-SA"/>
        </w:rPr>
        <w:t>6.2.</w:t>
      </w:r>
      <w:r w:rsidRPr="003D2E38">
        <w:rPr>
          <w:rFonts w:eastAsia="Times New Roman"/>
          <w:lang w:eastAsia="ar-SA"/>
        </w:rPr>
        <w:t xml:space="preserve"> </w:t>
      </w:r>
      <w:r w:rsidRPr="003D2E38">
        <w:rPr>
          <w:rFonts w:eastAsia="Times New Roman"/>
          <w:lang w:val="ru-RU" w:eastAsia="ar-SA"/>
        </w:rPr>
        <w:t xml:space="preserve">На поставлений Товар надається гарантійний строк згідно паспорту якості, який обчислюється </w:t>
      </w:r>
      <w:r w:rsidRPr="003D2E38">
        <w:rPr>
          <w:rFonts w:eastAsia="Arial"/>
          <w:shd w:val="clear" w:color="auto" w:fill="FFFFFF"/>
          <w:lang w:val="ru-RU" w:eastAsia="uk-UA" w:bidi="uk-UA"/>
        </w:rPr>
        <w:t>з дати отримання товару та підписання сторонами видаткових накладних</w:t>
      </w:r>
      <w:r w:rsidRPr="003D2E38">
        <w:rPr>
          <w:rFonts w:eastAsia="Times New Roman"/>
          <w:lang w:val="ru-RU" w:eastAsia="ar-SA"/>
        </w:rPr>
        <w:t>.</w:t>
      </w:r>
      <w:r w:rsidRPr="003D2E38">
        <w:rPr>
          <w:rFonts w:eastAsia="Times New Roman"/>
          <w:shd w:val="clear" w:color="auto" w:fill="FFFFFF"/>
          <w:lang w:val="ru-RU" w:eastAsia="uk-UA"/>
        </w:rPr>
        <w:t xml:space="preserve"> Покупець має право пред’явити вимогу у зв’язку з недоліками товару, які були виявлені протягом цього строку (</w:t>
      </w:r>
      <w:r w:rsidRPr="003D2E38">
        <w:rPr>
          <w:rFonts w:eastAsia="Times New Roman"/>
          <w:lang w:val="ru-RU" w:eastAsia="uk-UA"/>
        </w:rPr>
        <w:t>ч.3 ст. 680 ЦК України</w:t>
      </w:r>
      <w:r w:rsidRPr="003D2E38">
        <w:rPr>
          <w:rFonts w:eastAsia="Times New Roman"/>
          <w:shd w:val="clear" w:color="auto" w:fill="FFFFFF"/>
          <w:lang w:val="ru-RU" w:eastAsia="uk-UA"/>
        </w:rPr>
        <w:t>).</w:t>
      </w:r>
    </w:p>
    <w:bookmarkEnd w:id="39"/>
    <w:p w14:paraId="472A1656" w14:textId="77777777" w:rsidR="003D2E38" w:rsidRPr="003D2E38" w:rsidRDefault="003D2E38" w:rsidP="003D2E38">
      <w:pPr>
        <w:widowControl w:val="0"/>
        <w:suppressAutoHyphens/>
        <w:autoSpaceDE w:val="0"/>
        <w:jc w:val="both"/>
        <w:rPr>
          <w:rFonts w:eastAsia="Times New Roman"/>
          <w:lang w:val="ru-RU" w:eastAsia="ar-SA"/>
        </w:rPr>
      </w:pPr>
      <w:r w:rsidRPr="003D2E38">
        <w:rPr>
          <w:rFonts w:eastAsia="Times New Roman"/>
          <w:lang w:val="ru-RU" w:eastAsia="ar-SA"/>
        </w:rPr>
        <w:t>6.3. При виявленні Товару, що не відповідає вимогам</w:t>
      </w:r>
      <w:r w:rsidRPr="003D2E38">
        <w:rPr>
          <w:rFonts w:eastAsia="Times New Roman"/>
          <w:lang w:eastAsia="ar-SA"/>
        </w:rPr>
        <w:t xml:space="preserve"> </w:t>
      </w:r>
      <w:r w:rsidRPr="003D2E38">
        <w:rPr>
          <w:rFonts w:eastAsia="Times New Roman"/>
          <w:lang w:val="ru-RU" w:eastAsia="ar-SA"/>
        </w:rPr>
        <w:t xml:space="preserve">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34A7BFBA" w14:textId="77777777" w:rsidR="003D2E38" w:rsidRPr="003D2E38" w:rsidRDefault="003D2E38" w:rsidP="003D2E38">
      <w:pPr>
        <w:widowControl w:val="0"/>
        <w:suppressAutoHyphens/>
        <w:jc w:val="both"/>
        <w:rPr>
          <w:rFonts w:eastAsia="Times New Roman"/>
          <w:lang w:val="ru-RU" w:eastAsia="ar-SA"/>
        </w:rPr>
      </w:pPr>
      <w:r w:rsidRPr="003D2E38">
        <w:rPr>
          <w:rFonts w:eastAsia="Times New Roman"/>
          <w:lang w:val="ru-RU" w:eastAsia="ar-SA"/>
        </w:rPr>
        <w:t>6.4.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22731E49" w14:textId="77777777" w:rsidR="003D2E38" w:rsidRPr="003D2E38" w:rsidRDefault="003D2E38" w:rsidP="003D2E38">
      <w:pPr>
        <w:widowControl w:val="0"/>
        <w:suppressAutoHyphens/>
        <w:ind w:firstLine="567"/>
        <w:rPr>
          <w:rFonts w:eastAsia="Times New Roman"/>
          <w:lang w:val="ru-RU" w:eastAsia="ar-SA"/>
        </w:rPr>
      </w:pPr>
      <w:r w:rsidRPr="003D2E38">
        <w:rPr>
          <w:rFonts w:eastAsia="Times New Roman"/>
          <w:lang w:val="ru-RU" w:eastAsia="ar-SA"/>
        </w:rPr>
        <w:t>1) пропорційного зменшення ціни;</w:t>
      </w:r>
    </w:p>
    <w:p w14:paraId="355D9696" w14:textId="77777777" w:rsidR="003D2E38" w:rsidRPr="003D2E38" w:rsidRDefault="003D2E38" w:rsidP="003D2E38">
      <w:pPr>
        <w:widowControl w:val="0"/>
        <w:suppressAutoHyphens/>
        <w:ind w:firstLine="567"/>
        <w:rPr>
          <w:rFonts w:eastAsia="Times New Roman"/>
          <w:lang w:val="ru-RU" w:eastAsia="ar-SA"/>
        </w:rPr>
      </w:pPr>
      <w:r w:rsidRPr="003D2E38">
        <w:rPr>
          <w:rFonts w:eastAsia="Times New Roman"/>
          <w:lang w:val="ru-RU" w:eastAsia="ar-SA"/>
        </w:rPr>
        <w:t>2) безоплатного усунення недоліків товару в розумний строк;</w:t>
      </w:r>
    </w:p>
    <w:p w14:paraId="6266B794" w14:textId="77777777" w:rsidR="003D2E38" w:rsidRPr="003D2E38" w:rsidRDefault="003D2E38" w:rsidP="003D2E38">
      <w:pPr>
        <w:widowControl w:val="0"/>
        <w:suppressAutoHyphens/>
        <w:ind w:firstLine="567"/>
        <w:rPr>
          <w:rFonts w:eastAsia="Times New Roman"/>
          <w:lang w:val="ru-RU" w:eastAsia="ar-SA"/>
        </w:rPr>
      </w:pPr>
      <w:r w:rsidRPr="003D2E38">
        <w:rPr>
          <w:rFonts w:eastAsia="Times New Roman"/>
          <w:lang w:val="ru-RU" w:eastAsia="ar-SA"/>
        </w:rPr>
        <w:t>3) відшкодування витрат на усунення недоліків товару.</w:t>
      </w:r>
    </w:p>
    <w:p w14:paraId="199DA6B9" w14:textId="77777777" w:rsidR="003D2E38" w:rsidRPr="003D2E38" w:rsidRDefault="003D2E38" w:rsidP="003D2E38">
      <w:pPr>
        <w:widowControl w:val="0"/>
        <w:suppressAutoHyphens/>
        <w:jc w:val="both"/>
        <w:rPr>
          <w:rFonts w:eastAsia="Times New Roman"/>
          <w:lang w:val="ru-RU" w:eastAsia="ar-SA"/>
        </w:rPr>
      </w:pPr>
      <w:r w:rsidRPr="003D2E38">
        <w:rPr>
          <w:rFonts w:eastAsia="Times New Roman"/>
          <w:lang w:val="ru-RU" w:eastAsia="ar-SA"/>
        </w:rPr>
        <w:t>6.5.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5011C7A5" w14:textId="77777777" w:rsidR="003D2E38" w:rsidRPr="003D2E38" w:rsidRDefault="003D2E38" w:rsidP="003D2E38">
      <w:pPr>
        <w:widowControl w:val="0"/>
        <w:suppressAutoHyphens/>
        <w:ind w:firstLine="567"/>
        <w:rPr>
          <w:rFonts w:eastAsia="Times New Roman"/>
          <w:lang w:val="ru-RU" w:eastAsia="ar-SA"/>
        </w:rPr>
      </w:pPr>
      <w:r w:rsidRPr="003D2E38">
        <w:rPr>
          <w:rFonts w:eastAsia="Times New Roman"/>
          <w:lang w:val="ru-RU" w:eastAsia="ar-SA"/>
        </w:rPr>
        <w:t>1) відмовитися від договору і вимагати повернення сплаченої за товар грошової суми;</w:t>
      </w:r>
    </w:p>
    <w:p w14:paraId="5524E6DF" w14:textId="77777777" w:rsidR="003D2E38" w:rsidRPr="003D2E38" w:rsidRDefault="003D2E38" w:rsidP="003D2E38">
      <w:pPr>
        <w:widowControl w:val="0"/>
        <w:suppressAutoHyphens/>
        <w:ind w:firstLine="567"/>
        <w:rPr>
          <w:rFonts w:eastAsia="Times New Roman"/>
          <w:lang w:val="ru-RU" w:eastAsia="ar-SA"/>
        </w:rPr>
      </w:pPr>
      <w:r w:rsidRPr="003D2E38">
        <w:rPr>
          <w:rFonts w:eastAsia="Times New Roman"/>
          <w:lang w:val="ru-RU" w:eastAsia="ar-SA"/>
        </w:rPr>
        <w:t>2) вимагати заміни товару.</w:t>
      </w:r>
    </w:p>
    <w:p w14:paraId="03B9E25D" w14:textId="77777777" w:rsidR="003D2E38" w:rsidRPr="003D2E38" w:rsidRDefault="003D2E38" w:rsidP="003D2E38">
      <w:pPr>
        <w:widowControl w:val="0"/>
        <w:suppressAutoHyphens/>
        <w:autoSpaceDE w:val="0"/>
        <w:jc w:val="both"/>
        <w:rPr>
          <w:rFonts w:eastAsia="Times New Roman"/>
          <w:shd w:val="clear" w:color="auto" w:fill="FFFFFF"/>
          <w:lang w:val="ru-RU" w:eastAsia="ar-SA"/>
        </w:rPr>
      </w:pPr>
      <w:r w:rsidRPr="003D2E38">
        <w:rPr>
          <w:rFonts w:eastAsia="Times New Roman"/>
          <w:shd w:val="clear" w:color="auto" w:fill="FFFFFF"/>
          <w:lang w:val="ru-RU" w:eastAsia="ar-SA"/>
        </w:rPr>
        <w:t>6.6.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3D2E38">
        <w:rPr>
          <w:rFonts w:eastAsia="Times New Roman"/>
          <w:lang w:val="ru-RU" w:eastAsia="ar-SA"/>
        </w:rPr>
        <w:t>п. 4 ч. 1 ст. 708 ЦК України</w:t>
      </w:r>
      <w:r w:rsidRPr="003D2E38">
        <w:rPr>
          <w:rFonts w:eastAsia="Times New Roman"/>
          <w:shd w:val="clear" w:color="auto" w:fill="FFFFFF"/>
          <w:lang w:val="ru-RU" w:eastAsia="ar-SA"/>
        </w:rPr>
        <w:t>).</w:t>
      </w:r>
    </w:p>
    <w:p w14:paraId="0D2DCC1A" w14:textId="77777777" w:rsidR="003D2E38" w:rsidRPr="003D2E38" w:rsidRDefault="003D2E38" w:rsidP="003D2E38">
      <w:pPr>
        <w:widowControl w:val="0"/>
        <w:suppressAutoHyphens/>
        <w:autoSpaceDE w:val="0"/>
        <w:jc w:val="both"/>
        <w:rPr>
          <w:rFonts w:eastAsia="Times New Roman"/>
          <w:lang w:val="ru-RU" w:eastAsia="ar-SA"/>
        </w:rPr>
      </w:pPr>
      <w:r w:rsidRPr="003D2E38">
        <w:rPr>
          <w:rFonts w:eastAsia="Times New Roman"/>
          <w:shd w:val="clear" w:color="auto" w:fill="FFFFFF"/>
          <w:lang w:val="ru-RU" w:eastAsia="ar-SA"/>
        </w:rPr>
        <w:t>6.7. Строки повідомлення Постачальника про наявність недоліків у товарі регулюються </w:t>
      </w:r>
      <w:r w:rsidRPr="003D2E38">
        <w:rPr>
          <w:rFonts w:eastAsia="Times New Roman"/>
          <w:lang w:val="ru-RU" w:eastAsia="ar-SA"/>
        </w:rPr>
        <w:t>ст. 688 ЦК України</w:t>
      </w:r>
      <w:r w:rsidRPr="003D2E38">
        <w:rPr>
          <w:rFonts w:eastAsia="Times New Roman"/>
          <w:shd w:val="clear" w:color="auto" w:fill="FFFFFF"/>
          <w:lang w:val="ru-RU" w:eastAsia="ar-SA"/>
        </w:rPr>
        <w:t>, строки позовної давності, що застосовуються до вимог у зв’язку з недоліками проданого товару - </w:t>
      </w:r>
      <w:r w:rsidRPr="003D2E38">
        <w:rPr>
          <w:rFonts w:eastAsia="Times New Roman"/>
          <w:lang w:val="ru-RU" w:eastAsia="ar-SA"/>
        </w:rPr>
        <w:t>ст. 681 ЦК України.</w:t>
      </w:r>
    </w:p>
    <w:p w14:paraId="30FBAB68" w14:textId="77777777" w:rsidR="003D2E38" w:rsidRPr="003D2E38" w:rsidRDefault="003D2E38" w:rsidP="003D2E38">
      <w:pPr>
        <w:widowControl w:val="0"/>
        <w:suppressAutoHyphens/>
        <w:autoSpaceDE w:val="0"/>
        <w:jc w:val="both"/>
        <w:rPr>
          <w:rFonts w:eastAsia="Times New Roman"/>
          <w:lang w:val="ru-RU" w:eastAsia="ar-SA"/>
        </w:rPr>
      </w:pPr>
      <w:r w:rsidRPr="003D2E38">
        <w:rPr>
          <w:rFonts w:eastAsia="Times New Roman"/>
          <w:lang w:val="ru-RU" w:eastAsia="ar-SA"/>
        </w:rPr>
        <w:t xml:space="preserve">6.8. </w:t>
      </w:r>
      <w:r w:rsidRPr="003D2E38">
        <w:rPr>
          <w:rFonts w:eastAsia="Times New Roman"/>
          <w:shd w:val="clear" w:color="auto" w:fill="FFFFFF"/>
          <w:lang w:val="ru-RU" w:eastAsia="ar-SA"/>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3D2E38">
        <w:rPr>
          <w:rFonts w:eastAsia="Times New Roman"/>
          <w:lang w:val="ru-RU" w:eastAsia="ar-SA"/>
        </w:rPr>
        <w:t>ч. 5 ст. 680 ЦК України</w:t>
      </w:r>
      <w:r w:rsidRPr="003D2E38">
        <w:rPr>
          <w:rFonts w:eastAsia="Times New Roman"/>
          <w:shd w:val="clear" w:color="auto" w:fill="FFFFFF"/>
          <w:lang w:val="ru-RU" w:eastAsia="ar-SA"/>
        </w:rPr>
        <w:t>) та повернути товар.</w:t>
      </w:r>
    </w:p>
    <w:p w14:paraId="41EB83D5" w14:textId="77777777" w:rsidR="003D2E38" w:rsidRPr="003D2E38" w:rsidRDefault="003D2E38" w:rsidP="003D2E38">
      <w:pPr>
        <w:widowControl w:val="0"/>
        <w:suppressAutoHyphens/>
        <w:jc w:val="both"/>
        <w:rPr>
          <w:rFonts w:eastAsia="Times New Roman"/>
          <w:lang w:val="ru-RU" w:eastAsia="ar-SA"/>
        </w:rPr>
      </w:pPr>
      <w:r w:rsidRPr="003D2E38">
        <w:rPr>
          <w:rFonts w:eastAsia="Times New Roman"/>
          <w:lang w:val="ru-RU" w:eastAsia="ar-SA"/>
        </w:rPr>
        <w:t xml:space="preserve">6.9. У разі прийняття рішення Покупцем про усунення дефектів та недоліків або заміни Товару в 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w:t>
      </w:r>
      <w:r w:rsidRPr="003D2E38">
        <w:rPr>
          <w:rFonts w:eastAsia="Times New Roman"/>
          <w:lang w:val="ru-RU" w:eastAsia="ar-SA"/>
        </w:rPr>
        <w:lastRenderedPageBreak/>
        <w:t>неприбуття представника Постачальника у вказаний в п. 6.3. даного Договору строк.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вимоги Покупця.</w:t>
      </w:r>
    </w:p>
    <w:p w14:paraId="032D4E0F" w14:textId="77777777" w:rsidR="003D2E38" w:rsidRPr="003D2E38" w:rsidRDefault="003D2E38" w:rsidP="003D2E38">
      <w:pPr>
        <w:widowControl w:val="0"/>
        <w:shd w:val="clear" w:color="auto" w:fill="FFFFFF"/>
        <w:suppressAutoHyphens/>
        <w:ind w:right="-23"/>
        <w:contextualSpacing/>
        <w:jc w:val="center"/>
        <w:outlineLvl w:val="0"/>
        <w:rPr>
          <w:rFonts w:eastAsia="Times New Roman"/>
          <w:b/>
          <w:bCs/>
          <w:lang w:val="ru-RU" w:eastAsia="ar-SA"/>
        </w:rPr>
      </w:pPr>
      <w:r w:rsidRPr="003D2E38">
        <w:rPr>
          <w:rFonts w:eastAsia="Times New Roman"/>
          <w:b/>
          <w:bCs/>
          <w:lang w:val="ru-RU" w:eastAsia="ar-SA"/>
        </w:rPr>
        <w:t>7. ВІДПОВІДАЛЬНІСТЬ СТОРІН</w:t>
      </w:r>
    </w:p>
    <w:p w14:paraId="7C185A74" w14:textId="77777777" w:rsidR="003D2E38" w:rsidRPr="003D2E38" w:rsidRDefault="003D2E38" w:rsidP="003D2E38">
      <w:pPr>
        <w:widowControl w:val="0"/>
        <w:suppressAutoHyphens/>
        <w:jc w:val="both"/>
        <w:rPr>
          <w:rFonts w:eastAsia="Times New Roman"/>
          <w:spacing w:val="-1"/>
          <w:lang w:val="ru-RU" w:eastAsia="en-US"/>
        </w:rPr>
      </w:pPr>
      <w:r w:rsidRPr="003D2E38">
        <w:rPr>
          <w:rFonts w:eastAsia="Times New Roman"/>
          <w:lang w:val="ru-RU" w:eastAsia="en-US"/>
        </w:rPr>
        <w:t xml:space="preserve">7.1. У випадку невиконання або неналежного виконання зобов'язання, що виникає з цього </w:t>
      </w:r>
      <w:r w:rsidRPr="003D2E38">
        <w:rPr>
          <w:rFonts w:eastAsia="Times New Roman"/>
          <w:spacing w:val="1"/>
          <w:lang w:val="ru-RU" w:eastAsia="en-US"/>
        </w:rPr>
        <w:t xml:space="preserve">Договору, Сторона несе відповідальність, визначену </w:t>
      </w:r>
      <w:r w:rsidRPr="003D2E38">
        <w:rPr>
          <w:rFonts w:eastAsia="Times New Roman"/>
          <w:spacing w:val="-1"/>
          <w:lang w:val="ru-RU" w:eastAsia="en-US"/>
        </w:rPr>
        <w:t>цим Договором та чинним законодавством України.</w:t>
      </w:r>
    </w:p>
    <w:p w14:paraId="4D531F82" w14:textId="77777777" w:rsidR="003D2E38" w:rsidRPr="003D2E38" w:rsidRDefault="003D2E38" w:rsidP="003D2E38">
      <w:pPr>
        <w:widowControl w:val="0"/>
        <w:suppressAutoHyphens/>
        <w:jc w:val="both"/>
        <w:rPr>
          <w:rFonts w:eastAsia="Times New Roman"/>
          <w:bCs/>
          <w:lang w:eastAsia="en-US"/>
        </w:rPr>
      </w:pPr>
      <w:r w:rsidRPr="003D2E38">
        <w:rPr>
          <w:rFonts w:eastAsia="Times New Roman"/>
          <w:lang w:val="ru-RU" w:eastAsia="en-US"/>
        </w:rPr>
        <w:t xml:space="preserve">7.2. За несвоєчасну оплату поставленого Товару, Покупець сплачує Постачальнику пеню у розмірі подвійної облікової ставки НБУ, що діяла в період прострочення оплати, від несплаченої суми, за кожен день прострочення. </w:t>
      </w:r>
      <w:r w:rsidRPr="003D2E38">
        <w:rPr>
          <w:rFonts w:eastAsia="Times New Roman"/>
          <w:lang w:eastAsia="en-US"/>
        </w:rPr>
        <w:t xml:space="preserve"> </w:t>
      </w:r>
    </w:p>
    <w:p w14:paraId="08ECA974" w14:textId="77777777" w:rsidR="003D2E38" w:rsidRPr="003D2E38" w:rsidRDefault="003D2E38" w:rsidP="003D2E38">
      <w:pPr>
        <w:widowControl w:val="0"/>
        <w:suppressAutoHyphens/>
        <w:jc w:val="both"/>
        <w:rPr>
          <w:rFonts w:eastAsia="Times New Roman"/>
          <w:lang w:val="ru-RU" w:eastAsia="ar-SA"/>
        </w:rPr>
      </w:pPr>
      <w:r w:rsidRPr="003D2E38">
        <w:rPr>
          <w:rFonts w:eastAsia="Times New Roman"/>
          <w:spacing w:val="3"/>
          <w:lang w:val="ru-RU" w:eastAsia="en-US"/>
        </w:rPr>
        <w:t xml:space="preserve">7.3. </w:t>
      </w:r>
      <w:r w:rsidRPr="003D2E38">
        <w:rPr>
          <w:rFonts w:eastAsia="Times New Roman"/>
          <w:lang w:val="ru-RU" w:eastAsia="en-US"/>
        </w:rPr>
        <w:t xml:space="preserve"> </w:t>
      </w:r>
      <w:r w:rsidRPr="003D2E38">
        <w:rPr>
          <w:rFonts w:eastAsia="Times New Roman"/>
          <w:lang w:val="ru-RU" w:eastAsia="ar-SA"/>
        </w:rPr>
        <w:t xml:space="preserve">У разі порушення строків поставки Товару Постачальник сплачує Покупцю </w:t>
      </w:r>
      <w:r w:rsidRPr="003D2E38">
        <w:rPr>
          <w:rFonts w:eastAsia="Times New Roman"/>
          <w:lang w:val="ru-RU" w:eastAsia="en-US"/>
        </w:rPr>
        <w:t xml:space="preserve">пеню у розмірі 0,1 відсотка вартості Товару за кожний день прострочення, а за прострочення понад </w:t>
      </w:r>
      <w:r w:rsidRPr="003D2E38">
        <w:rPr>
          <w:rFonts w:eastAsia="Times New Roman"/>
          <w:lang w:eastAsia="en-US"/>
        </w:rPr>
        <w:t>десяти</w:t>
      </w:r>
      <w:r w:rsidRPr="003D2E38">
        <w:rPr>
          <w:rFonts w:eastAsia="Times New Roman"/>
          <w:lang w:val="ru-RU" w:eastAsia="en-US"/>
        </w:rPr>
        <w:t xml:space="preserve"> днів додатково стягується штраф у розмірі семи відсотків вказаної вартості</w:t>
      </w:r>
      <w:r w:rsidRPr="003D2E38">
        <w:rPr>
          <w:rFonts w:eastAsia="Times New Roman"/>
          <w:lang w:val="ru-RU" w:eastAsia="ar-SA"/>
        </w:rPr>
        <w:t xml:space="preserve"> від вартості непоставленого Товару за кожен наступний день такого прострочення.</w:t>
      </w:r>
    </w:p>
    <w:p w14:paraId="7A2D77D7"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7.4.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14:paraId="3D5B75DB"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 xml:space="preserve">7.5. У разі поставки товарів неналежної якості Покупець має право стягнути з Постачальника штраф у розмірі </w:t>
      </w:r>
      <w:r w:rsidRPr="003D2E38">
        <w:rPr>
          <w:rFonts w:eastAsia="Times New Roman"/>
          <w:shd w:val="clear" w:color="auto" w:fill="FFFFFF"/>
          <w:lang w:val="ru-RU" w:eastAsia="en-US"/>
        </w:rPr>
        <w:t>50%</w:t>
      </w:r>
      <w:r w:rsidRPr="003D2E38">
        <w:rPr>
          <w:rFonts w:eastAsia="Times New Roman"/>
          <w:lang w:val="ru-RU" w:eastAsia="en-US"/>
        </w:rPr>
        <w:t xml:space="preserve"> від вартості товару неналежної якості, при цьому гарантійні зобов’язання не припиняються. У разі порушення гарантійних зобов’язань Постачальник сплачує Покупцю   штраф у розмірі 20</w:t>
      </w:r>
      <w:proofErr w:type="gramStart"/>
      <w:r w:rsidRPr="003D2E38">
        <w:rPr>
          <w:rFonts w:eastAsia="Times New Roman"/>
          <w:lang w:val="ru-RU" w:eastAsia="en-US"/>
        </w:rPr>
        <w:t>%  від</w:t>
      </w:r>
      <w:proofErr w:type="gramEnd"/>
      <w:r w:rsidRPr="003D2E38">
        <w:rPr>
          <w:rFonts w:eastAsia="Times New Roman"/>
          <w:lang w:val="ru-RU" w:eastAsia="en-US"/>
        </w:rPr>
        <w:t xml:space="preserve"> вартості поставленого товару.</w:t>
      </w:r>
    </w:p>
    <w:p w14:paraId="78C52B0C"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7.6. 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Стороною, яка порушує зобов'язання. Оперативно-господарська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14:paraId="3F11590E"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w:t>
      </w:r>
      <w:r w:rsidRPr="003D2E38">
        <w:rPr>
          <w:rFonts w:eastAsia="Times New Roman"/>
          <w:lang w:val="ru-RU" w:eastAsia="en-US"/>
        </w:rPr>
        <w:tab/>
        <w:t xml:space="preserve">прострочення виконання зобов'язання щодо поставки товару </w:t>
      </w:r>
      <w:proofErr w:type="gramStart"/>
      <w:r w:rsidRPr="003D2E38">
        <w:rPr>
          <w:rFonts w:eastAsia="Times New Roman"/>
          <w:lang w:val="ru-RU" w:eastAsia="en-US"/>
        </w:rPr>
        <w:t>на</w:t>
      </w:r>
      <w:r w:rsidRPr="003D2E38">
        <w:rPr>
          <w:rFonts w:eastAsia="Times New Roman"/>
          <w:lang w:eastAsia="en-US"/>
        </w:rPr>
        <w:t xml:space="preserve"> </w:t>
      </w:r>
      <w:r w:rsidRPr="003D2E38">
        <w:rPr>
          <w:rFonts w:eastAsia="Times New Roman"/>
          <w:lang w:val="ru-RU" w:eastAsia="en-US"/>
        </w:rPr>
        <w:t>строк</w:t>
      </w:r>
      <w:proofErr w:type="gramEnd"/>
      <w:r w:rsidRPr="003D2E38">
        <w:rPr>
          <w:rFonts w:eastAsia="Times New Roman"/>
          <w:lang w:val="ru-RU" w:eastAsia="en-US"/>
        </w:rPr>
        <w:t xml:space="preserve"> більш ніж 2</w:t>
      </w:r>
      <w:r w:rsidRPr="003D2E38">
        <w:rPr>
          <w:rFonts w:eastAsia="Times New Roman"/>
          <w:lang w:eastAsia="en-US"/>
        </w:rPr>
        <w:t xml:space="preserve"> </w:t>
      </w:r>
      <w:r w:rsidRPr="003D2E38">
        <w:rPr>
          <w:rFonts w:eastAsia="Times New Roman"/>
          <w:lang w:val="ru-RU" w:eastAsia="en-US"/>
        </w:rPr>
        <w:t>(ох) календарних днів;</w:t>
      </w:r>
    </w:p>
    <w:p w14:paraId="179244EE"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 xml:space="preserve">- поставка товару, який не відповідає фізико-механічним властивостям товару; </w:t>
      </w:r>
    </w:p>
    <w:p w14:paraId="616B25F1"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w:t>
      </w:r>
      <w:r w:rsidRPr="003D2E38">
        <w:rPr>
          <w:rFonts w:eastAsia="Times New Roman"/>
          <w:lang w:val="ru-RU" w:eastAsia="en-US"/>
        </w:rPr>
        <w:tab/>
        <w:t>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14:paraId="669B7354"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eastAsia="en-US"/>
        </w:rPr>
        <w:t xml:space="preserve">7.7. </w:t>
      </w:r>
      <w:r w:rsidRPr="003D2E38">
        <w:rPr>
          <w:rFonts w:eastAsia="Times New Roman"/>
          <w:lang w:val="ru-RU" w:eastAsia="en-US"/>
        </w:rPr>
        <w:t>Строк прострочення виконання зобов'язання обчислюється сумарно на підставі положень Договору.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74A4431E"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eastAsia="en-US"/>
        </w:rPr>
        <w:t xml:space="preserve">7.8. </w:t>
      </w:r>
      <w:r w:rsidRPr="003D2E38">
        <w:rPr>
          <w:rFonts w:eastAsia="Times New Roman"/>
          <w:lang w:val="ru-RU" w:eastAsia="en-US"/>
        </w:rPr>
        <w:t>У разі прийняття Покупцем рішення про застосування оперативно-господарської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14:paraId="5CAFBB6D"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Термін, на який застосовується оперативно-господарська санкція, становить 12 календарних місяців, з дати направлення повідомлення Постачальнику про її застосування.</w:t>
      </w:r>
    </w:p>
    <w:p w14:paraId="5CB6233B" w14:textId="77777777" w:rsidR="003D2E38" w:rsidRPr="003D2E38" w:rsidRDefault="003D2E38" w:rsidP="003D2E38">
      <w:pPr>
        <w:widowControl w:val="0"/>
        <w:shd w:val="clear" w:color="auto" w:fill="FFFFFF"/>
        <w:tabs>
          <w:tab w:val="left" w:pos="1171"/>
        </w:tabs>
        <w:suppressAutoHyphens/>
        <w:ind w:left="19" w:right="-21" w:firstLine="709"/>
        <w:contextualSpacing/>
        <w:jc w:val="center"/>
        <w:outlineLvl w:val="0"/>
        <w:rPr>
          <w:rFonts w:eastAsia="Times New Roman"/>
          <w:b/>
          <w:bCs/>
          <w:lang w:val="ru-RU" w:eastAsia="ar-SA"/>
        </w:rPr>
      </w:pPr>
      <w:r w:rsidRPr="003D2E38">
        <w:rPr>
          <w:rFonts w:eastAsia="Times New Roman"/>
          <w:b/>
          <w:bCs/>
          <w:lang w:val="ru-RU" w:eastAsia="ar-SA"/>
        </w:rPr>
        <w:t>8. ДІЯ ОБСТАВИН НЕПЕРЕБОРНОЇ СИЛИ</w:t>
      </w:r>
    </w:p>
    <w:p w14:paraId="52727815" w14:textId="77777777" w:rsidR="003D2E38" w:rsidRPr="003D2E38" w:rsidRDefault="003D2E38" w:rsidP="003D2E38">
      <w:pPr>
        <w:widowControl w:val="0"/>
        <w:suppressAutoHyphens/>
        <w:jc w:val="both"/>
        <w:rPr>
          <w:rFonts w:eastAsia="Times New Roman"/>
          <w:spacing w:val="-8"/>
          <w:lang w:val="ru-RU" w:eastAsia="en-US"/>
        </w:rPr>
      </w:pPr>
      <w:r w:rsidRPr="003D2E38">
        <w:rPr>
          <w:rFonts w:eastAsia="Times New Roman"/>
          <w:lang w:val="ru-RU" w:eastAsia="en-US"/>
        </w:rPr>
        <w:t>8.1. 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w:t>
      </w:r>
      <w:r w:rsidRPr="003D2E38">
        <w:rPr>
          <w:rFonts w:eastAsia="Times New Roman"/>
          <w:spacing w:val="1"/>
          <w:lang w:val="ru-RU" w:eastAsia="en-US"/>
        </w:rPr>
        <w:t xml:space="preserve">, які не залежать від волі Сторін, а саме: пожежі, повені, землетрусу або </w:t>
      </w:r>
      <w:r w:rsidRPr="003D2E38">
        <w:rPr>
          <w:rFonts w:eastAsia="Times New Roman"/>
          <w:lang w:val="ru-RU" w:eastAsia="en-US"/>
        </w:rPr>
        <w:t xml:space="preserve">інших стихійних лих, війни, військових дій будь-якого виду, аварійного відключення </w:t>
      </w:r>
      <w:r w:rsidRPr="003D2E38">
        <w:rPr>
          <w:rFonts w:eastAsia="Times New Roman"/>
          <w:spacing w:val="1"/>
          <w:lang w:val="ru-RU" w:eastAsia="en-US"/>
        </w:rPr>
        <w:t xml:space="preserve">електроенергії, водопостачання, які роблять неможливими виконання Сторонами </w:t>
      </w:r>
      <w:r w:rsidRPr="003D2E38">
        <w:rPr>
          <w:rFonts w:eastAsia="Times New Roman"/>
          <w:spacing w:val="5"/>
          <w:lang w:val="ru-RU" w:eastAsia="en-US"/>
        </w:rPr>
        <w:t xml:space="preserve">своїх зобов'язань, а також прийняття закону або іншого нормативно-правового </w:t>
      </w:r>
      <w:r w:rsidRPr="003D2E38">
        <w:rPr>
          <w:rFonts w:eastAsia="Times New Roman"/>
          <w:lang w:val="ru-RU" w:eastAsia="en-US"/>
        </w:rPr>
        <w:t>акту, що забороняє будь-яку дію, передбачену даним Договором</w:t>
      </w:r>
      <w:r w:rsidRPr="003D2E38">
        <w:rPr>
          <w:rFonts w:eastAsia="Times New Roman"/>
          <w:spacing w:val="-2"/>
          <w:lang w:val="ru-RU" w:eastAsia="en-US"/>
        </w:rPr>
        <w:t>.</w:t>
      </w:r>
    </w:p>
    <w:p w14:paraId="0C759BD1" w14:textId="77777777" w:rsidR="003D2E38" w:rsidRPr="003D2E38" w:rsidRDefault="003D2E38" w:rsidP="003D2E38">
      <w:pPr>
        <w:widowControl w:val="0"/>
        <w:suppressAutoHyphens/>
        <w:jc w:val="both"/>
        <w:rPr>
          <w:rFonts w:eastAsia="Times New Roman"/>
          <w:spacing w:val="-1"/>
          <w:lang w:eastAsia="en-US"/>
        </w:rPr>
      </w:pPr>
      <w:r w:rsidRPr="003D2E38">
        <w:t xml:space="preserve"> </w:t>
      </w:r>
      <w:r w:rsidRPr="003D2E38">
        <w:rPr>
          <w:lang w:val="ru-RU"/>
        </w:rPr>
        <w:t xml:space="preserve"> </w:t>
      </w:r>
      <w:r w:rsidRPr="003D2E38">
        <w:t xml:space="preserve"> </w:t>
      </w:r>
      <w:r w:rsidRPr="003D2E38">
        <w:rPr>
          <w:lang w:val="ru-RU"/>
        </w:rPr>
        <w:t xml:space="preserve"> </w:t>
      </w:r>
      <w:r w:rsidRPr="003D2E38">
        <w:t xml:space="preserve"> </w:t>
      </w:r>
    </w:p>
    <w:p w14:paraId="16E760C4" w14:textId="77777777" w:rsidR="003D2E38" w:rsidRPr="003D2E38" w:rsidRDefault="003D2E38" w:rsidP="003D2E38">
      <w:pPr>
        <w:widowControl w:val="0"/>
        <w:jc w:val="both"/>
      </w:pPr>
      <w:r w:rsidRPr="003D2E38">
        <w:rPr>
          <w:rFonts w:eastAsia="Times New Roman"/>
          <w:lang w:val="ru-RU" w:eastAsia="en-US"/>
        </w:rPr>
        <w:t>8.</w:t>
      </w:r>
      <w:r w:rsidRPr="003D2E38">
        <w:rPr>
          <w:rFonts w:eastAsia="Times New Roman"/>
          <w:lang w:eastAsia="en-US"/>
        </w:rPr>
        <w:t>2</w:t>
      </w:r>
      <w:r w:rsidRPr="003D2E38">
        <w:rPr>
          <w:rFonts w:eastAsia="Times New Roman"/>
          <w:lang w:val="ru-RU" w:eastAsia="en-US"/>
        </w:rPr>
        <w:t xml:space="preserve">. </w:t>
      </w:r>
      <w:r w:rsidRPr="003D2E38">
        <w:rPr>
          <w:spacing w:val="1"/>
        </w:rPr>
        <w:t xml:space="preserve"> Якщо обставини непереборної сили триватимуть більше 2-х </w:t>
      </w:r>
      <w:r w:rsidRPr="003D2E38">
        <w:rPr>
          <w:spacing w:val="3"/>
        </w:rPr>
        <w:t xml:space="preserve">місяців, кожна із Сторін </w:t>
      </w:r>
      <w:r w:rsidRPr="003D2E38">
        <w:rPr>
          <w:spacing w:val="5"/>
        </w:rPr>
        <w:t xml:space="preserve">має право на розірвання Договору в односторонньому порядку і не несе відповідальності за таке рішення у разі, якщо вона повідомила про це іншу Сторону не пізніше ніж за 15 </w:t>
      </w:r>
      <w:r w:rsidRPr="003D2E38">
        <w:rPr>
          <w:spacing w:val="1"/>
        </w:rPr>
        <w:t xml:space="preserve">днів до дати </w:t>
      </w:r>
      <w:r w:rsidRPr="003D2E38">
        <w:t>розірвання даного Договору.</w:t>
      </w:r>
      <w:r w:rsidRPr="003D2E38">
        <w:rPr>
          <w:spacing w:val="2"/>
        </w:rPr>
        <w:t xml:space="preserve"> До моменту розірвання Договору Сторони повинні провести взаємні розрахунки: Покупець - о</w:t>
      </w:r>
      <w:r w:rsidRPr="003D2E38">
        <w:t>платити Постачальнику вартість фактично поставленого Товару, Постачальник – повернути покупцю кошти, сплачені ним за Товар, який не було поставлено.</w:t>
      </w:r>
    </w:p>
    <w:p w14:paraId="45780FC0" w14:textId="77777777" w:rsidR="003D2E38" w:rsidRPr="003D2E38" w:rsidRDefault="003D2E38" w:rsidP="003D2E38">
      <w:pPr>
        <w:widowControl w:val="0"/>
        <w:shd w:val="clear" w:color="auto" w:fill="FFFFFF"/>
        <w:suppressAutoHyphens/>
        <w:ind w:right="-21" w:firstLine="709"/>
        <w:contextualSpacing/>
        <w:jc w:val="center"/>
        <w:rPr>
          <w:rFonts w:eastAsia="Times New Roman"/>
          <w:b/>
          <w:bCs/>
          <w:lang w:val="ru-RU" w:eastAsia="ar-SA"/>
        </w:rPr>
      </w:pPr>
      <w:r w:rsidRPr="003D2E38">
        <w:rPr>
          <w:rFonts w:eastAsia="Times New Roman"/>
          <w:b/>
          <w:bCs/>
          <w:lang w:val="ru-RU" w:eastAsia="ar-SA"/>
        </w:rPr>
        <w:t>9. ПОРЯДОК ВИРІШЕННЯ СПОРІВ</w:t>
      </w:r>
    </w:p>
    <w:p w14:paraId="2A011CB5"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9.1.</w:t>
      </w:r>
      <w:r w:rsidRPr="003D2E38">
        <w:rPr>
          <w:rFonts w:eastAsia="Times New Roman"/>
          <w:lang w:eastAsia="en-US"/>
        </w:rPr>
        <w:t xml:space="preserve"> </w:t>
      </w:r>
      <w:r w:rsidRPr="003D2E38">
        <w:rPr>
          <w:rFonts w:eastAsia="Times New Roman"/>
          <w:lang w:val="ru-RU" w:eastAsia="en-US"/>
        </w:rPr>
        <w:t xml:space="preserve">Всі можливі спори та розбіжності, що виникають під час дії цього Договору або у зв’язку з ним, </w:t>
      </w:r>
      <w:r w:rsidRPr="003D2E38">
        <w:rPr>
          <w:rFonts w:eastAsia="Times New Roman"/>
          <w:lang w:val="ru-RU" w:eastAsia="en-US"/>
        </w:rPr>
        <w:lastRenderedPageBreak/>
        <w:t>вирішуються шляхом переговорів між Сторонами.</w:t>
      </w:r>
    </w:p>
    <w:p w14:paraId="07B70B12" w14:textId="6A9FA991" w:rsidR="003D2E38" w:rsidRDefault="003D2E38" w:rsidP="003D2E38">
      <w:pPr>
        <w:widowControl w:val="0"/>
        <w:suppressAutoHyphens/>
        <w:jc w:val="both"/>
        <w:rPr>
          <w:rFonts w:eastAsia="Times New Roman"/>
          <w:lang w:val="ru-RU" w:eastAsia="en-US"/>
        </w:rPr>
      </w:pPr>
      <w:r w:rsidRPr="003D2E38">
        <w:rPr>
          <w:rFonts w:eastAsia="Times New Roman"/>
          <w:lang w:eastAsia="en-US"/>
        </w:rPr>
        <w:t>9.2. У випадку неможливості вирішення спору шляхом переговорів він підлягає вирішенню                      в судовому порядку</w:t>
      </w:r>
      <w:r w:rsidRPr="003D2E38">
        <w:rPr>
          <w:rFonts w:eastAsia="Times New Roman"/>
          <w:lang w:val="ru-RU" w:eastAsia="en-US"/>
        </w:rPr>
        <w:t xml:space="preserve"> згідно з чинним законодавством України.</w:t>
      </w:r>
    </w:p>
    <w:p w14:paraId="0A38FE9D" w14:textId="77777777" w:rsidR="00E7447C" w:rsidRPr="003D2E38" w:rsidRDefault="00E7447C" w:rsidP="003D2E38">
      <w:pPr>
        <w:widowControl w:val="0"/>
        <w:suppressAutoHyphens/>
        <w:jc w:val="both"/>
        <w:rPr>
          <w:rFonts w:eastAsia="Times New Roman"/>
          <w:lang w:val="ru-RU" w:eastAsia="en-US"/>
        </w:rPr>
      </w:pPr>
    </w:p>
    <w:p w14:paraId="143077AD" w14:textId="77777777" w:rsidR="003D2E38" w:rsidRPr="003D2E38" w:rsidRDefault="003D2E38" w:rsidP="003D2E38">
      <w:pPr>
        <w:widowControl w:val="0"/>
        <w:suppressAutoHyphens/>
        <w:jc w:val="center"/>
        <w:rPr>
          <w:rFonts w:eastAsia="Times New Roman"/>
          <w:lang w:val="ru-RU" w:eastAsia="en-US"/>
        </w:rPr>
      </w:pPr>
      <w:r w:rsidRPr="003D2E38">
        <w:rPr>
          <w:rFonts w:eastAsia="Times New Roman"/>
          <w:b/>
          <w:lang w:val="ru-RU" w:eastAsia="en-US"/>
        </w:rPr>
        <w:t>10. ПОРЯДОК РОЗІРВАННЯ ДОГОВОРУ</w:t>
      </w:r>
    </w:p>
    <w:p w14:paraId="226BDBED"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10.1. Даний Договір може бути розірваний:</w:t>
      </w:r>
    </w:p>
    <w:p w14:paraId="1EE0CFCB" w14:textId="77777777" w:rsidR="003D2E38" w:rsidRPr="003D2E38" w:rsidRDefault="003D2E38" w:rsidP="00A10215">
      <w:pPr>
        <w:widowControl w:val="0"/>
        <w:numPr>
          <w:ilvl w:val="0"/>
          <w:numId w:val="11"/>
        </w:numPr>
        <w:suppressAutoHyphens/>
        <w:contextualSpacing/>
        <w:jc w:val="both"/>
        <w:rPr>
          <w:rFonts w:eastAsia="Times New Roman"/>
          <w:lang w:eastAsia="en-US"/>
        </w:rPr>
      </w:pPr>
      <w:r w:rsidRPr="003D2E38">
        <w:rPr>
          <w:rFonts w:eastAsia="Times New Roman"/>
          <w:lang w:eastAsia="en-US"/>
        </w:rPr>
        <w:t>за згодою сторін;</w:t>
      </w:r>
    </w:p>
    <w:p w14:paraId="3190572B" w14:textId="77777777" w:rsidR="003D2E38" w:rsidRPr="003D2E38" w:rsidRDefault="003D2E38" w:rsidP="00A10215">
      <w:pPr>
        <w:widowControl w:val="0"/>
        <w:numPr>
          <w:ilvl w:val="0"/>
          <w:numId w:val="11"/>
        </w:numPr>
        <w:suppressAutoHyphens/>
        <w:contextualSpacing/>
        <w:jc w:val="both"/>
        <w:rPr>
          <w:rFonts w:eastAsia="Times New Roman"/>
          <w:lang w:eastAsia="en-US"/>
        </w:rPr>
      </w:pPr>
      <w:r w:rsidRPr="003D2E38">
        <w:rPr>
          <w:rFonts w:eastAsia="Times New Roman"/>
          <w:lang w:eastAsia="en-US"/>
        </w:rPr>
        <w:t>з вини Постачальника.</w:t>
      </w:r>
    </w:p>
    <w:p w14:paraId="096CDDD9"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10.2. Покупець має право розірвати Договір в односторонньому порядку, шляхом направлення письмового повідомлення Постачальнику у разі:</w:t>
      </w:r>
    </w:p>
    <w:p w14:paraId="30877D6A" w14:textId="77777777" w:rsidR="003D2E38" w:rsidRPr="003D2E38" w:rsidRDefault="003D2E38" w:rsidP="003D2E38">
      <w:pPr>
        <w:widowControl w:val="0"/>
        <w:suppressAutoHyphens/>
        <w:jc w:val="both"/>
        <w:rPr>
          <w:rFonts w:eastAsia="Times New Roman"/>
          <w:lang w:val="ru-RU" w:eastAsia="uk-UA"/>
        </w:rPr>
      </w:pPr>
      <w:r w:rsidRPr="003D2E38">
        <w:rPr>
          <w:rFonts w:eastAsia="Times New Roman"/>
          <w:bCs/>
          <w:lang w:eastAsia="uk-UA"/>
        </w:rPr>
        <w:t xml:space="preserve"> - </w:t>
      </w:r>
      <w:r w:rsidRPr="003D2E38">
        <w:rPr>
          <w:rFonts w:eastAsia="Times New Roman"/>
          <w:bCs/>
          <w:lang w:val="ru-RU" w:eastAsia="uk-UA"/>
        </w:rPr>
        <w:t xml:space="preserve">порушення Постачальником зобов’язань за цим Договором; </w:t>
      </w:r>
    </w:p>
    <w:p w14:paraId="58E30C18" w14:textId="77777777" w:rsidR="003D2E38" w:rsidRPr="003D2E38" w:rsidRDefault="003D2E38" w:rsidP="003D2E38">
      <w:pPr>
        <w:widowControl w:val="0"/>
        <w:suppressAutoHyphens/>
        <w:jc w:val="both"/>
        <w:rPr>
          <w:rFonts w:eastAsia="Times New Roman"/>
          <w:lang w:val="ru-RU" w:eastAsia="uk-UA"/>
        </w:rPr>
      </w:pPr>
      <w:r w:rsidRPr="003D2E38">
        <w:rPr>
          <w:rFonts w:eastAsia="Times New Roman"/>
          <w:lang w:eastAsia="uk-UA"/>
        </w:rPr>
        <w:t xml:space="preserve"> - </w:t>
      </w:r>
      <w:r w:rsidRPr="003D2E38">
        <w:rPr>
          <w:rFonts w:eastAsia="Times New Roman"/>
          <w:lang w:val="ru-RU" w:eastAsia="uk-UA"/>
        </w:rPr>
        <w:t>з інших підстав, передбачених чинним законодавством України.</w:t>
      </w:r>
    </w:p>
    <w:p w14:paraId="1953E497" w14:textId="77777777" w:rsidR="003D2E38" w:rsidRPr="003D2E38" w:rsidRDefault="003D2E38" w:rsidP="003D2E38">
      <w:pPr>
        <w:widowControl w:val="0"/>
        <w:suppressAutoHyphens/>
        <w:ind w:firstLine="567"/>
        <w:jc w:val="center"/>
        <w:rPr>
          <w:rFonts w:eastAsia="Times New Roman"/>
          <w:b/>
          <w:lang w:val="ru-RU" w:eastAsia="zh-CN" w:bidi="hi-IN"/>
        </w:rPr>
      </w:pPr>
      <w:r w:rsidRPr="003D2E38">
        <w:rPr>
          <w:rFonts w:eastAsia="Times New Roman"/>
          <w:b/>
          <w:lang w:val="ru-RU" w:eastAsia="ar-SA"/>
        </w:rPr>
        <w:t>11. СТРОК ДІЇ ДОГОВОРУ</w:t>
      </w:r>
    </w:p>
    <w:p w14:paraId="42752F99" w14:textId="77777777" w:rsidR="003D2E38" w:rsidRPr="003D2E38" w:rsidRDefault="003D2E38" w:rsidP="003D2E38">
      <w:pPr>
        <w:widowControl w:val="0"/>
        <w:suppressAutoHyphens/>
        <w:jc w:val="both"/>
        <w:rPr>
          <w:rFonts w:eastAsia="Times New Roman"/>
          <w:bCs/>
          <w:lang w:eastAsia="en-US"/>
        </w:rPr>
      </w:pPr>
      <w:r w:rsidRPr="003D2E38">
        <w:rPr>
          <w:rFonts w:eastAsia="Times New Roman"/>
          <w:lang w:val="ru-RU" w:eastAsia="en-US"/>
        </w:rPr>
        <w:t xml:space="preserve">11.1. </w:t>
      </w:r>
      <w:r w:rsidRPr="003D2E38">
        <w:rPr>
          <w:rFonts w:eastAsia="Times New Roman"/>
          <w:bCs/>
          <w:lang w:eastAsia="en-US"/>
        </w:rPr>
        <w:t xml:space="preserve">Договір набирає чинності з дати його укладення (підписання) сторонами та скріплення печатками і діє до 31 грудня 2024року, а в частині виконання зобов’язань за цим Договором – </w:t>
      </w:r>
      <w:proofErr w:type="gramStart"/>
      <w:r w:rsidRPr="003D2E38">
        <w:rPr>
          <w:rFonts w:eastAsia="Times New Roman"/>
          <w:bCs/>
          <w:lang w:eastAsia="en-US"/>
        </w:rPr>
        <w:t>до моменту</w:t>
      </w:r>
      <w:proofErr w:type="gramEnd"/>
      <w:r w:rsidRPr="003D2E38">
        <w:rPr>
          <w:rFonts w:eastAsia="Times New Roman"/>
          <w:bCs/>
          <w:lang w:eastAsia="en-US"/>
        </w:rPr>
        <w:t xml:space="preserve"> повного та належного виконання Сторонами усіх своїх зобов’язань за цим Договором.</w:t>
      </w:r>
    </w:p>
    <w:p w14:paraId="24AFEA02" w14:textId="77777777" w:rsidR="003D2E38" w:rsidRPr="003D2E38" w:rsidRDefault="003D2E38" w:rsidP="003D2E38">
      <w:pPr>
        <w:widowControl w:val="0"/>
        <w:suppressAutoHyphens/>
        <w:jc w:val="both"/>
        <w:rPr>
          <w:rFonts w:eastAsia="Times New Roman"/>
          <w:bCs/>
          <w:lang w:eastAsia="en-US"/>
        </w:rPr>
      </w:pPr>
      <w:r w:rsidRPr="003D2E38">
        <w:rPr>
          <w:rFonts w:eastAsia="Times New Roman"/>
          <w:bCs/>
          <w:lang w:eastAsia="en-US"/>
        </w:rPr>
        <w:t xml:space="preserve">11.2. </w:t>
      </w:r>
      <w:r w:rsidRPr="003D2E38">
        <w:rPr>
          <w:shd w:val="clear" w:color="auto" w:fill="FFFFFF"/>
          <w:lang w:val="ru-RU"/>
        </w:rPr>
        <w:t>Зміни в цей Договір можуть бути внесені за взаємною згодою Сторін, що оформляється додатковою угодою до цього Договору.</w:t>
      </w:r>
    </w:p>
    <w:p w14:paraId="0BB11803" w14:textId="77777777" w:rsidR="003D2E38" w:rsidRPr="003D2E38" w:rsidRDefault="003D2E38" w:rsidP="003D2E38">
      <w:pPr>
        <w:widowControl w:val="0"/>
        <w:suppressAutoHyphens/>
        <w:jc w:val="both"/>
        <w:rPr>
          <w:shd w:val="clear" w:color="auto" w:fill="FFFFFF"/>
        </w:rPr>
      </w:pPr>
      <w:r w:rsidRPr="003D2E38">
        <w:rPr>
          <w:rFonts w:eastAsia="Times New Roman"/>
          <w:lang w:eastAsia="en-US"/>
        </w:rPr>
        <w:t>11.2. Усі з</w:t>
      </w:r>
      <w:r w:rsidRPr="003D2E38">
        <w:rPr>
          <w:shd w:val="clear" w:color="auto" w:fill="FFFFFF"/>
        </w:rPr>
        <w:t>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Сторонами або їх уповноваженими представникам</w:t>
      </w:r>
    </w:p>
    <w:p w14:paraId="23F2D0EE" w14:textId="77777777" w:rsidR="003D2E38" w:rsidRPr="003D2E38" w:rsidRDefault="003D2E38" w:rsidP="003D2E38">
      <w:pPr>
        <w:jc w:val="center"/>
        <w:rPr>
          <w:b/>
          <w:lang w:eastAsia="en-US"/>
        </w:rPr>
      </w:pPr>
      <w:r w:rsidRPr="003D2E38">
        <w:rPr>
          <w:b/>
          <w:lang w:eastAsia="en-US"/>
        </w:rPr>
        <w:t>12. АНТИКОРУПЦІЙНІ ЗАСТЕРЕЖЕННЯ</w:t>
      </w:r>
    </w:p>
    <w:p w14:paraId="354609E3" w14:textId="77777777" w:rsidR="003D2E38" w:rsidRPr="003D2E38" w:rsidRDefault="003D2E38" w:rsidP="003D2E38">
      <w:pPr>
        <w:jc w:val="both"/>
        <w:rPr>
          <w:lang w:eastAsia="en-US"/>
        </w:rPr>
      </w:pPr>
      <w:r w:rsidRPr="003D2E38">
        <w:rPr>
          <w:lang w:eastAsia="en-US"/>
        </w:rPr>
        <w:t>12.1. Сторони визнають та підтверджують свою повну нетерпимість до діянь, предметом яких є неправомірна вигода, зокрема й до дій, що містять ознаки корупційного правопорушення, та передбачають повну заборону неправомірних вигод та здійснення виплат за сприяння або спрощення формальностей у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 зокрема й корупцією.</w:t>
      </w:r>
    </w:p>
    <w:p w14:paraId="5AF6119F" w14:textId="77777777" w:rsidR="003D2E38" w:rsidRPr="003D2E38" w:rsidRDefault="003D2E38" w:rsidP="003D2E38">
      <w:pPr>
        <w:contextualSpacing/>
        <w:jc w:val="both"/>
        <w:rPr>
          <w:lang w:eastAsia="en-US"/>
        </w:rPr>
      </w:pPr>
      <w:r w:rsidRPr="003D2E38">
        <w:rPr>
          <w:lang w:eastAsia="en-US"/>
        </w:rPr>
        <w:t>12.2.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2D0ED788" w14:textId="77777777" w:rsidR="003D2E38" w:rsidRPr="003D2E38" w:rsidRDefault="003D2E38" w:rsidP="003D2E38">
      <w:pPr>
        <w:keepNext/>
        <w:keepLines/>
        <w:widowControl w:val="0"/>
        <w:tabs>
          <w:tab w:val="left" w:pos="432"/>
        </w:tabs>
        <w:suppressAutoHyphens/>
        <w:ind w:left="432" w:hanging="6"/>
        <w:contextualSpacing/>
        <w:jc w:val="center"/>
        <w:outlineLvl w:val="0"/>
        <w:rPr>
          <w:rFonts w:eastAsia="Times New Roman"/>
          <w:b/>
          <w:lang w:val="ru-RU" w:eastAsia="ar-SA"/>
        </w:rPr>
      </w:pPr>
      <w:r w:rsidRPr="003D2E38">
        <w:rPr>
          <w:rFonts w:eastAsia="Times New Roman"/>
          <w:b/>
          <w:lang w:val="ru-RU" w:eastAsia="ar-SA"/>
        </w:rPr>
        <w:t>1</w:t>
      </w:r>
      <w:r w:rsidRPr="003D2E38">
        <w:rPr>
          <w:rFonts w:eastAsia="Times New Roman"/>
          <w:b/>
          <w:lang w:eastAsia="ar-SA"/>
        </w:rPr>
        <w:t>3</w:t>
      </w:r>
      <w:r w:rsidRPr="003D2E38">
        <w:rPr>
          <w:rFonts w:eastAsia="Times New Roman"/>
          <w:b/>
          <w:lang w:val="ru-RU" w:eastAsia="ar-SA"/>
        </w:rPr>
        <w:t xml:space="preserve">. ПРИКІНЦЕВІ ПОЛОЖЕННЯ </w:t>
      </w:r>
    </w:p>
    <w:p w14:paraId="2D6F3CEC" w14:textId="77777777" w:rsidR="003D2E38" w:rsidRPr="003D2E38" w:rsidRDefault="003D2E38" w:rsidP="003D2E38">
      <w:pPr>
        <w:widowControl w:val="0"/>
        <w:suppressAutoHyphens/>
        <w:jc w:val="both"/>
        <w:rPr>
          <w:rFonts w:eastAsia="Times New Roman"/>
          <w:lang w:val="ru-RU" w:eastAsia="ar-SA"/>
        </w:rPr>
      </w:pPr>
      <w:r w:rsidRPr="003D2E38">
        <w:rPr>
          <w:rFonts w:eastAsia="Times New Roman"/>
          <w:lang w:val="ru-RU" w:eastAsia="en-US"/>
        </w:rPr>
        <w:t xml:space="preserve"> 1</w:t>
      </w:r>
      <w:r w:rsidRPr="003D2E38">
        <w:rPr>
          <w:rFonts w:eastAsia="Times New Roman"/>
          <w:lang w:eastAsia="en-US"/>
        </w:rPr>
        <w:t>3</w:t>
      </w:r>
      <w:r w:rsidRPr="003D2E38">
        <w:rPr>
          <w:rFonts w:eastAsia="Times New Roman"/>
          <w:lang w:val="ru-RU" w:eastAsia="en-US"/>
        </w:rPr>
        <w:t xml:space="preserve">.1. </w:t>
      </w:r>
      <w:hyperlink r:id="rId35" w:tgtFrame="_blank" w:history="1">
        <w:r w:rsidRPr="003D2E38">
          <w:rPr>
            <w:rFonts w:eastAsia="Times New Roman"/>
            <w:lang w:val="ru-RU" w:eastAsia="ar-SA"/>
          </w:rPr>
          <w:t>Умови договору про закупівлю не повинні відрізнятися від змісту тендерної пропозиції переможця процедури закупівлі, крім випадків:</w:t>
        </w:r>
      </w:hyperlink>
    </w:p>
    <w:p w14:paraId="1F80EC46" w14:textId="77777777" w:rsidR="003D2E38" w:rsidRPr="003D2E38" w:rsidRDefault="00DF133C" w:rsidP="003D2E38">
      <w:pPr>
        <w:widowControl w:val="0"/>
        <w:suppressAutoHyphens/>
        <w:jc w:val="both"/>
        <w:rPr>
          <w:rFonts w:eastAsia="Times New Roman"/>
          <w:lang w:val="ru-RU" w:eastAsia="ar-SA"/>
        </w:rPr>
      </w:pPr>
      <w:hyperlink r:id="rId36" w:tgtFrame="_blank" w:history="1">
        <w:r w:rsidR="003D2E38" w:rsidRPr="003D2E38">
          <w:rPr>
            <w:rFonts w:eastAsia="Times New Roman"/>
            <w:lang w:val="ru-RU" w:eastAsia="ar-SA"/>
          </w:rPr>
          <w:t>визначення грошового еквівалента зобов'язання в іноземній валюті;</w:t>
        </w:r>
      </w:hyperlink>
    </w:p>
    <w:p w14:paraId="2FF4F84C" w14:textId="77777777" w:rsidR="003D2E38" w:rsidRPr="003D2E38" w:rsidRDefault="00DF133C" w:rsidP="003D2E38">
      <w:pPr>
        <w:widowControl w:val="0"/>
        <w:suppressAutoHyphens/>
        <w:jc w:val="both"/>
        <w:rPr>
          <w:rFonts w:eastAsia="Times New Roman"/>
          <w:lang w:val="ru-RU" w:eastAsia="ar-SA"/>
        </w:rPr>
      </w:pPr>
      <w:hyperlink r:id="rId37" w:tgtFrame="_blank" w:history="1">
        <w:r w:rsidR="003D2E38" w:rsidRPr="003D2E38">
          <w:rPr>
            <w:rFonts w:eastAsia="Times New Roman"/>
            <w:lang w:val="ru-RU" w:eastAsia="ar-SA"/>
          </w:rPr>
          <w:t>перерахунку ціни в бік зменшення ціни тендерної пропозиції переможця без зменшення обсягів закупівлі;</w:t>
        </w:r>
      </w:hyperlink>
    </w:p>
    <w:p w14:paraId="63E63E4B" w14:textId="77777777" w:rsidR="003D2E38" w:rsidRPr="003D2E38" w:rsidRDefault="00DF133C" w:rsidP="003D2E38">
      <w:pPr>
        <w:widowControl w:val="0"/>
        <w:suppressAutoHyphens/>
        <w:jc w:val="both"/>
        <w:rPr>
          <w:rFonts w:eastAsia="Times New Roman"/>
          <w:lang w:val="ru-RU" w:eastAsia="ar-SA"/>
        </w:rPr>
      </w:pPr>
      <w:hyperlink r:id="rId38" w:tgtFrame="_blank" w:history="1">
        <w:r w:rsidR="003D2E38" w:rsidRPr="003D2E38">
          <w:rPr>
            <w:rFonts w:eastAsia="Times New Roman"/>
            <w:lang w:val="ru-RU" w:eastAsia="ar-SA"/>
          </w:rPr>
          <w:t>перерахунку ціни та обсягів товарів в бік зменшення за умови необхідності приведення обсягів товарів до кратності упаковки.</w:t>
        </w:r>
      </w:hyperlink>
    </w:p>
    <w:p w14:paraId="12F0B66A"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 xml:space="preserve"> 1</w:t>
      </w:r>
      <w:r w:rsidRPr="003D2E38">
        <w:rPr>
          <w:rFonts w:eastAsia="Times New Roman"/>
          <w:lang w:eastAsia="en-US"/>
        </w:rPr>
        <w:t>3</w:t>
      </w:r>
      <w:r w:rsidRPr="003D2E38">
        <w:rPr>
          <w:rFonts w:eastAsia="Times New Roman"/>
          <w:lang w:val="ru-RU" w:eastAsia="en-US"/>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792BAF4" w14:textId="77777777" w:rsidR="003D2E38" w:rsidRPr="003D2E38" w:rsidRDefault="003D2E38" w:rsidP="003D2E38">
      <w:pPr>
        <w:widowControl w:val="0"/>
        <w:suppressAutoHyphens/>
        <w:jc w:val="both"/>
        <w:rPr>
          <w:rFonts w:eastAsia="Times New Roman"/>
          <w:lang w:val="ru-RU" w:eastAsia="ar-SA"/>
        </w:rPr>
      </w:pPr>
      <w:r w:rsidRPr="003D2E38">
        <w:rPr>
          <w:rFonts w:eastAsia="Times New Roman"/>
          <w:lang w:val="ru-RU" w:eastAsia="ar-SA"/>
        </w:rPr>
        <w:t xml:space="preserve"> </w:t>
      </w:r>
      <w:r w:rsidRPr="003D2E38">
        <w:rPr>
          <w:rFonts w:eastAsia="Times New Roman"/>
          <w:lang w:val="ru-RU" w:eastAsia="en-US"/>
        </w:rPr>
        <w:t xml:space="preserve">       1) зменшення обсягів закупівлі, зокрема з урахуванням фактичного обсягу видатків замовника;</w:t>
      </w:r>
    </w:p>
    <w:p w14:paraId="131AF032" w14:textId="77777777" w:rsidR="003D2E38" w:rsidRPr="003D2E38" w:rsidRDefault="003D2E38" w:rsidP="003D2E38">
      <w:pPr>
        <w:widowControl w:val="0"/>
        <w:suppressAutoHyphens/>
        <w:jc w:val="both"/>
        <w:rPr>
          <w:rFonts w:eastAsia="Times New Roman"/>
          <w:b/>
          <w:bCs/>
          <w:lang w:val="ru-RU" w:eastAsia="ar-SA"/>
        </w:rPr>
      </w:pPr>
      <w:r w:rsidRPr="003D2E38">
        <w:rPr>
          <w:rFonts w:eastAsia="Times New Roman"/>
          <w:lang w:val="ru-RU" w:eastAsia="en-US"/>
        </w:rPr>
        <w:t xml:space="preserve">        2) погодження зміни ціни за одиницю товару в договорі про закупівлю у разі коливання ціни такого </w:t>
      </w:r>
      <w:r w:rsidRPr="003D2E38">
        <w:rPr>
          <w:rFonts w:eastAsia="Times New Roman"/>
          <w:lang w:eastAsia="en-US"/>
        </w:rPr>
        <w:t xml:space="preserve">товару </w:t>
      </w:r>
      <w:proofErr w:type="gramStart"/>
      <w:r w:rsidRPr="003D2E38">
        <w:rPr>
          <w:rFonts w:eastAsia="Times New Roman"/>
          <w:lang w:eastAsia="en-US"/>
        </w:rPr>
        <w:t>на ринку</w:t>
      </w:r>
      <w:proofErr w:type="gramEnd"/>
      <w:r w:rsidRPr="003D2E38">
        <w:rPr>
          <w:rFonts w:eastAsia="Times New Roman"/>
          <w:lang w:eastAsia="en-US"/>
        </w:rPr>
        <w:t>,</w:t>
      </w:r>
      <w:r w:rsidRPr="003D2E38">
        <w:rPr>
          <w:rFonts w:eastAsia="Times New Roman"/>
          <w:lang w:val="ru-RU" w:eastAsia="en-US"/>
        </w:rPr>
        <w:t xml:space="preserve">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3D2E38">
        <w:rPr>
          <w:rFonts w:eastAsia="Times New Roman"/>
          <w:lang w:val="ru-RU" w:eastAsia="ar-SA"/>
        </w:rPr>
        <w:t xml:space="preserve"> Наявність факту коливання ціни товару на ринку  може бути підтверджено Постачальником довідками уповноважених на те органів.  </w:t>
      </w:r>
    </w:p>
    <w:p w14:paraId="0B7D6192" w14:textId="77777777" w:rsidR="003D2E38" w:rsidRPr="003D2E38" w:rsidRDefault="003D2E38" w:rsidP="003D2E38">
      <w:pPr>
        <w:widowControl w:val="0"/>
        <w:suppressAutoHyphens/>
        <w:ind w:firstLine="566"/>
        <w:jc w:val="both"/>
        <w:rPr>
          <w:rFonts w:eastAsia="Times New Roman"/>
          <w:lang w:val="ru-RU" w:eastAsia="ar-SA"/>
        </w:rPr>
      </w:pPr>
      <w:r w:rsidRPr="003D2E38">
        <w:rPr>
          <w:rFonts w:eastAsia="Times New Roman"/>
          <w:lang w:val="ru-RU"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414C261" w14:textId="77777777" w:rsidR="003D2E38" w:rsidRPr="003D2E38" w:rsidRDefault="003D2E38" w:rsidP="003D2E38">
      <w:pPr>
        <w:widowControl w:val="0"/>
        <w:suppressAutoHyphens/>
        <w:ind w:firstLine="566"/>
        <w:jc w:val="both"/>
        <w:rPr>
          <w:rFonts w:eastAsia="Times New Roman"/>
          <w:lang w:val="ru-RU" w:eastAsia="ar-SA"/>
        </w:rPr>
      </w:pPr>
      <w:r w:rsidRPr="003D2E38">
        <w:rPr>
          <w:rFonts w:eastAsia="Times New Roman"/>
          <w:lang w:val="ru-RU" w:eastAsia="en-US"/>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71E0C1" w14:textId="77777777" w:rsidR="003D2E38" w:rsidRPr="003D2E38" w:rsidRDefault="003D2E38" w:rsidP="003D2E38">
      <w:pPr>
        <w:widowControl w:val="0"/>
        <w:suppressAutoHyphens/>
        <w:ind w:firstLine="566"/>
        <w:jc w:val="both"/>
        <w:rPr>
          <w:rFonts w:eastAsia="Times New Roman"/>
          <w:lang w:val="ru-RU" w:eastAsia="ar-SA"/>
        </w:rPr>
      </w:pPr>
      <w:r w:rsidRPr="003D2E38">
        <w:rPr>
          <w:rFonts w:eastAsia="Times New Roman"/>
          <w:lang w:val="ru-RU" w:eastAsia="en-US"/>
        </w:rPr>
        <w:t>5) погодження зміни ціни в договорі про закупівлю в бік зменшення (без зміни кількості (обсягу) та якості товарів, робіт і послуг);</w:t>
      </w:r>
    </w:p>
    <w:p w14:paraId="2AC7F39A" w14:textId="77777777" w:rsidR="003D2E38" w:rsidRPr="003D2E38" w:rsidRDefault="003D2E38" w:rsidP="003D2E38">
      <w:pPr>
        <w:widowControl w:val="0"/>
        <w:suppressAutoHyphens/>
        <w:ind w:firstLine="566"/>
        <w:jc w:val="both"/>
        <w:rPr>
          <w:rFonts w:eastAsia="Times New Roman"/>
          <w:lang w:val="ru-RU" w:eastAsia="ar-SA"/>
        </w:rPr>
      </w:pPr>
      <w:r w:rsidRPr="003D2E38">
        <w:rPr>
          <w:rFonts w:eastAsia="Times New Roman"/>
          <w:lang w:val="ru-RU"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53D92A38" w14:textId="77777777" w:rsidR="003D2E38" w:rsidRPr="003D2E38" w:rsidRDefault="003D2E38" w:rsidP="003D2E38">
      <w:pPr>
        <w:widowControl w:val="0"/>
        <w:suppressAutoHyphens/>
        <w:ind w:firstLine="566"/>
        <w:jc w:val="both"/>
        <w:rPr>
          <w:rFonts w:eastAsia="Times New Roman"/>
          <w:lang w:eastAsia="ar-SA"/>
        </w:rPr>
      </w:pPr>
      <w:r w:rsidRPr="003D2E38">
        <w:rPr>
          <w:rFonts w:eastAsia="Times New Roman"/>
          <w:lang w:val="ru-RU" w:eastAsia="en-US"/>
        </w:rPr>
        <w:t>7</w:t>
      </w:r>
      <w:r w:rsidRPr="003D2E38">
        <w:rPr>
          <w:rFonts w:eastAsia="Times New Roman"/>
          <w:lang w:eastAsia="en-US"/>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3D2E38">
        <w:rPr>
          <w:rFonts w:eastAsia="Times New Roman"/>
          <w:lang w:eastAsia="en-US"/>
        </w:rPr>
        <w:t>на ринку</w:t>
      </w:r>
      <w:proofErr w:type="gramEnd"/>
      <w:r w:rsidRPr="003D2E38">
        <w:rPr>
          <w:rFonts w:eastAsia="Times New Roman"/>
          <w:lang w:eastAsia="en-US"/>
        </w:rPr>
        <w:t xml:space="preserve"> “на добу наперед”, що застосовуються в договорі про закупівлю, у разі встановлення в договорі про закупівлю порядку зміни ціни;</w:t>
      </w:r>
    </w:p>
    <w:p w14:paraId="4D3586ED" w14:textId="77777777" w:rsidR="003D2E38" w:rsidRPr="003D2E38" w:rsidRDefault="003D2E38" w:rsidP="003D2E38">
      <w:pPr>
        <w:widowControl w:val="0"/>
        <w:suppressAutoHyphens/>
        <w:ind w:firstLine="566"/>
        <w:jc w:val="both"/>
        <w:rPr>
          <w:rFonts w:eastAsia="Times New Roman"/>
          <w:lang w:eastAsia="zh-CN" w:bidi="hi-IN"/>
        </w:rPr>
      </w:pPr>
      <w:r w:rsidRPr="003D2E38">
        <w:rPr>
          <w:rFonts w:eastAsia="Times New Roman"/>
          <w:lang w:eastAsia="en-US"/>
        </w:rPr>
        <w:t>8) зміни умов у зв’язку із застосуванням положень частини шостої статті 41 Закону України «Про публічні закупівалі».</w:t>
      </w:r>
    </w:p>
    <w:p w14:paraId="1986111C" w14:textId="77777777" w:rsidR="003D2E38" w:rsidRPr="003D2E38" w:rsidRDefault="003D2E38" w:rsidP="003D2E38">
      <w:pPr>
        <w:widowControl w:val="0"/>
        <w:suppressAutoHyphens/>
        <w:jc w:val="both"/>
        <w:rPr>
          <w:rFonts w:eastAsia="Times New Roman"/>
          <w:lang w:eastAsia="en-US"/>
        </w:rPr>
      </w:pPr>
      <w:r w:rsidRPr="003D2E38">
        <w:rPr>
          <w:rFonts w:eastAsia="Times New Roman"/>
          <w:lang w:eastAsia="en-US"/>
        </w:rPr>
        <w:t xml:space="preserve">13.3.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 </w:t>
      </w:r>
    </w:p>
    <w:p w14:paraId="474B1EF0" w14:textId="77777777" w:rsidR="003D2E38" w:rsidRPr="003D2E38" w:rsidRDefault="003D2E38" w:rsidP="003D2E38">
      <w:pPr>
        <w:widowControl w:val="0"/>
        <w:suppressAutoHyphens/>
        <w:jc w:val="both"/>
        <w:rPr>
          <w:rFonts w:eastAsia="Times New Roman"/>
          <w:lang w:eastAsia="en-US"/>
        </w:rPr>
      </w:pPr>
      <w:r w:rsidRPr="003D2E38">
        <w:rPr>
          <w:rFonts w:eastAsia="Times New Roman"/>
          <w:lang w:eastAsia="en-US"/>
        </w:rPr>
        <w:t xml:space="preserve">13.4. Взаємовідносини Сторін, не врегульовані цим Договором, регулюються чинним  законодавством України. </w:t>
      </w:r>
    </w:p>
    <w:p w14:paraId="27EEA6C5"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1</w:t>
      </w:r>
      <w:r w:rsidRPr="003D2E38">
        <w:rPr>
          <w:rFonts w:eastAsia="Times New Roman"/>
          <w:lang w:eastAsia="en-US"/>
        </w:rPr>
        <w:t>3</w:t>
      </w:r>
      <w:r w:rsidRPr="003D2E38">
        <w:rPr>
          <w:rFonts w:eastAsia="Times New Roman"/>
          <w:lang w:val="ru-RU" w:eastAsia="en-US"/>
        </w:rPr>
        <w:t xml:space="preserve">.5. Після підписання цього Договору всі попередні переговори і листування Сторін стосовно його предмета втрачають силу. </w:t>
      </w:r>
    </w:p>
    <w:p w14:paraId="09809548"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1</w:t>
      </w:r>
      <w:r w:rsidRPr="003D2E38">
        <w:rPr>
          <w:rFonts w:eastAsia="Times New Roman"/>
          <w:lang w:eastAsia="en-US"/>
        </w:rPr>
        <w:t>3</w:t>
      </w:r>
      <w:r w:rsidRPr="003D2E38">
        <w:rPr>
          <w:rFonts w:eastAsia="Times New Roman"/>
          <w:lang w:val="ru-RU" w:eastAsia="en-US"/>
        </w:rPr>
        <w:t xml:space="preserve">.6.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14:paraId="24EBAA19"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1</w:t>
      </w:r>
      <w:r w:rsidRPr="003D2E38">
        <w:rPr>
          <w:rFonts w:eastAsia="Times New Roman"/>
          <w:lang w:eastAsia="en-US"/>
        </w:rPr>
        <w:t>3</w:t>
      </w:r>
      <w:r w:rsidRPr="003D2E38">
        <w:rPr>
          <w:rFonts w:eastAsia="Times New Roman"/>
          <w:lang w:val="ru-RU" w:eastAsia="en-US"/>
        </w:rPr>
        <w:t xml:space="preserve">.7.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 </w:t>
      </w:r>
    </w:p>
    <w:p w14:paraId="7FE94ABC" w14:textId="77777777" w:rsidR="003D2E38" w:rsidRPr="003D2E38" w:rsidRDefault="003D2E38" w:rsidP="003D2E38">
      <w:pPr>
        <w:widowControl w:val="0"/>
        <w:suppressAutoHyphens/>
        <w:jc w:val="both"/>
        <w:rPr>
          <w:rFonts w:eastAsia="Times New Roman"/>
          <w:lang w:val="ru-RU" w:eastAsia="en-US"/>
        </w:rPr>
      </w:pPr>
      <w:r w:rsidRPr="003D2E38">
        <w:rPr>
          <w:rFonts w:eastAsia="Times New Roman"/>
          <w:lang w:val="ru-RU" w:eastAsia="en-US"/>
        </w:rPr>
        <w:t>1</w:t>
      </w:r>
      <w:r w:rsidRPr="003D2E38">
        <w:rPr>
          <w:rFonts w:eastAsia="Times New Roman"/>
          <w:lang w:eastAsia="en-US"/>
        </w:rPr>
        <w:t>3</w:t>
      </w:r>
      <w:r w:rsidRPr="003D2E38">
        <w:rPr>
          <w:rFonts w:eastAsia="Times New Roman"/>
          <w:lang w:val="ru-RU" w:eastAsia="en-US"/>
        </w:rPr>
        <w:t xml:space="preserve">.8. Цей Договір складений у двох примірниках, які мають однакову юридичну силу, по одному для кожної Сторони. </w:t>
      </w:r>
    </w:p>
    <w:p w14:paraId="33E4FD57" w14:textId="77777777" w:rsidR="003D2E38" w:rsidRPr="003D2E38" w:rsidRDefault="003D2E38" w:rsidP="003D2E38">
      <w:pPr>
        <w:widowControl w:val="0"/>
        <w:suppressAutoHyphens/>
        <w:jc w:val="both"/>
        <w:rPr>
          <w:rFonts w:eastAsia="Times New Roman"/>
          <w:snapToGrid w:val="0"/>
          <w:lang w:val="ru-RU" w:eastAsia="ar-SA"/>
        </w:rPr>
      </w:pPr>
      <w:r w:rsidRPr="003D2E38">
        <w:rPr>
          <w:rFonts w:eastAsia="Times New Roman"/>
          <w:lang w:val="ru-RU" w:eastAsia="en-US"/>
        </w:rPr>
        <w:t>Додаток № 1 Специфікація</w:t>
      </w:r>
      <w:r w:rsidRPr="003D2E38">
        <w:rPr>
          <w:rFonts w:eastAsia="Times New Roman"/>
          <w:snapToGrid w:val="0"/>
          <w:lang w:val="ru-RU" w:eastAsia="ar-SA"/>
        </w:rPr>
        <w:t xml:space="preserve"> </w:t>
      </w:r>
    </w:p>
    <w:p w14:paraId="72D7D3EF" w14:textId="77777777" w:rsidR="003D2E38" w:rsidRPr="003D2E38" w:rsidRDefault="003D2E38" w:rsidP="003D2E38">
      <w:pPr>
        <w:widowControl w:val="0"/>
        <w:suppressAutoHyphens/>
        <w:jc w:val="center"/>
        <w:rPr>
          <w:rFonts w:eastAsia="Times New Roman"/>
          <w:b/>
          <w:snapToGrid w:val="0"/>
          <w:lang w:val="ru-RU" w:eastAsia="ar-SA"/>
        </w:rPr>
      </w:pPr>
      <w:r w:rsidRPr="003D2E38">
        <w:rPr>
          <w:rFonts w:eastAsia="Times New Roman"/>
          <w:b/>
          <w:snapToGrid w:val="0"/>
          <w:lang w:val="ru-RU" w:eastAsia="ar-SA"/>
        </w:rPr>
        <w:t>13. МІСЦЕЗНАХОДЖЕННЯ, БАНКІВСЬКИ РЕКВІЗИТИ ТА ПІДПИСИ СТОРІН</w:t>
      </w:r>
    </w:p>
    <w:tbl>
      <w:tblPr>
        <w:tblW w:w="10455" w:type="dxa"/>
        <w:tblInd w:w="-108" w:type="dxa"/>
        <w:tblLayout w:type="fixed"/>
        <w:tblCellMar>
          <w:left w:w="0" w:type="dxa"/>
          <w:right w:w="0" w:type="dxa"/>
        </w:tblCellMar>
        <w:tblLook w:val="04A0" w:firstRow="1" w:lastRow="0" w:firstColumn="1" w:lastColumn="0" w:noHBand="0" w:noVBand="1"/>
      </w:tblPr>
      <w:tblGrid>
        <w:gridCol w:w="5070"/>
        <w:gridCol w:w="5385"/>
      </w:tblGrid>
      <w:tr w:rsidR="003D2E38" w:rsidRPr="003D2E38" w14:paraId="0369FCB9" w14:textId="77777777" w:rsidTr="00F03354">
        <w:trPr>
          <w:trHeight w:val="95"/>
        </w:trPr>
        <w:tc>
          <w:tcPr>
            <w:tcW w:w="5070" w:type="dxa"/>
          </w:tcPr>
          <w:p w14:paraId="29C39999" w14:textId="77777777" w:rsidR="003D2E38" w:rsidRPr="003D2E38" w:rsidRDefault="003D2E38" w:rsidP="003D2E38">
            <w:pPr>
              <w:widowControl w:val="0"/>
              <w:suppressAutoHyphens/>
              <w:jc w:val="center"/>
              <w:rPr>
                <w:rFonts w:eastAsia="Times New Roman"/>
                <w:b/>
                <w:snapToGrid w:val="0"/>
                <w:lang w:val="ru-RU" w:eastAsia="ar-SA"/>
              </w:rPr>
            </w:pPr>
            <w:r w:rsidRPr="003D2E38">
              <w:rPr>
                <w:rFonts w:eastAsia="Times New Roman"/>
                <w:b/>
                <w:snapToGrid w:val="0"/>
                <w:lang w:val="ru-RU" w:eastAsia="ar-SA"/>
              </w:rPr>
              <w:t>ПОКУПЕЦЬ:</w:t>
            </w:r>
          </w:p>
          <w:p w14:paraId="4FE85DD8" w14:textId="77777777" w:rsidR="003D2E38" w:rsidRPr="003D2E38" w:rsidRDefault="003D2E38" w:rsidP="003D2E38">
            <w:pPr>
              <w:widowControl w:val="0"/>
              <w:suppressAutoHyphens/>
              <w:overflowPunct w:val="0"/>
              <w:autoSpaceDE w:val="0"/>
              <w:jc w:val="center"/>
              <w:rPr>
                <w:rFonts w:eastAsia="Arial Unicode MS"/>
                <w:b/>
                <w:lang w:val="ru-RU" w:eastAsia="ar-SA"/>
              </w:rPr>
            </w:pPr>
            <w:r w:rsidRPr="003D2E38">
              <w:rPr>
                <w:rFonts w:eastAsia="Arial Unicode MS"/>
                <w:b/>
                <w:lang w:val="ru-RU" w:eastAsia="ar-SA"/>
              </w:rPr>
              <w:t>Комунальне підприємство «Чернігівводоканал» Чернігівської міської ради</w:t>
            </w:r>
          </w:p>
          <w:p w14:paraId="20650A74" w14:textId="77777777" w:rsidR="003D2E38" w:rsidRPr="003D2E38" w:rsidRDefault="003D2E38" w:rsidP="003D2E38">
            <w:pPr>
              <w:widowControl w:val="0"/>
              <w:suppressAutoHyphens/>
              <w:overflowPunct w:val="0"/>
              <w:autoSpaceDE w:val="0"/>
              <w:rPr>
                <w:rFonts w:eastAsia="Arial Unicode MS"/>
                <w:lang w:val="ru-RU" w:eastAsia="ar-SA"/>
              </w:rPr>
            </w:pPr>
            <w:r w:rsidRPr="003D2E38">
              <w:rPr>
                <w:rFonts w:eastAsia="Arial Unicode MS"/>
                <w:lang w:val="ru-RU" w:eastAsia="ar-SA"/>
              </w:rPr>
              <w:t>14017, м. Чернігів, вул. Жабинського, 15</w:t>
            </w:r>
          </w:p>
          <w:p w14:paraId="5F4EB597" w14:textId="77777777" w:rsidR="003D2E38" w:rsidRPr="003D2E38" w:rsidRDefault="003D2E38" w:rsidP="003D2E38">
            <w:pPr>
              <w:widowControl w:val="0"/>
              <w:suppressAutoHyphens/>
              <w:overflowPunct w:val="0"/>
              <w:autoSpaceDE w:val="0"/>
              <w:rPr>
                <w:rFonts w:eastAsia="Arial Unicode MS"/>
                <w:lang w:val="ru-RU" w:eastAsia="ar-SA"/>
              </w:rPr>
            </w:pPr>
            <w:r w:rsidRPr="003D2E38">
              <w:rPr>
                <w:rFonts w:eastAsia="Times New Roman"/>
                <w:lang w:val="ru-RU" w:eastAsia="ar-SA"/>
              </w:rPr>
              <w:t>IBAN:UA 393535530000026004300930431</w:t>
            </w:r>
            <w:r w:rsidRPr="003D2E38">
              <w:rPr>
                <w:rFonts w:eastAsia="Arial Unicode MS"/>
                <w:lang w:val="ru-RU" w:eastAsia="ar-SA"/>
              </w:rPr>
              <w:t xml:space="preserve">  </w:t>
            </w:r>
          </w:p>
          <w:p w14:paraId="69995D8F" w14:textId="77777777" w:rsidR="003D2E38" w:rsidRPr="003D2E38" w:rsidRDefault="003D2E38" w:rsidP="003D2E38">
            <w:pPr>
              <w:widowControl w:val="0"/>
              <w:suppressAutoHyphens/>
              <w:overflowPunct w:val="0"/>
              <w:autoSpaceDE w:val="0"/>
              <w:rPr>
                <w:rFonts w:eastAsia="Arial Unicode MS"/>
                <w:lang w:val="ru-RU" w:eastAsia="ar-SA"/>
              </w:rPr>
            </w:pPr>
            <w:r w:rsidRPr="003D2E38">
              <w:rPr>
                <w:rFonts w:eastAsia="Arial Unicode MS"/>
                <w:lang w:val="ru-RU" w:eastAsia="ar-SA"/>
              </w:rPr>
              <w:t xml:space="preserve">філія ЧОА АТ «Ощадбанк» м. Чернігів, </w:t>
            </w:r>
          </w:p>
          <w:p w14:paraId="3BA732E2" w14:textId="77777777" w:rsidR="003D2E38" w:rsidRPr="003D2E38" w:rsidRDefault="003D2E38" w:rsidP="003D2E38">
            <w:pPr>
              <w:widowControl w:val="0"/>
              <w:suppressAutoHyphens/>
              <w:overflowPunct w:val="0"/>
              <w:autoSpaceDE w:val="0"/>
              <w:rPr>
                <w:rFonts w:eastAsia="Arial Unicode MS"/>
                <w:lang w:val="ru-RU" w:eastAsia="ar-SA"/>
              </w:rPr>
            </w:pPr>
            <w:r w:rsidRPr="003D2E38">
              <w:rPr>
                <w:rFonts w:eastAsia="Arial Unicode MS"/>
                <w:lang w:val="ru-RU" w:eastAsia="ar-SA"/>
              </w:rPr>
              <w:t>код ЄДРПОУ 03358222,</w:t>
            </w:r>
          </w:p>
          <w:p w14:paraId="1857CC37" w14:textId="77777777" w:rsidR="003D2E38" w:rsidRPr="003D2E38" w:rsidRDefault="003D2E38" w:rsidP="003D2E38">
            <w:pPr>
              <w:widowControl w:val="0"/>
              <w:suppressAutoHyphens/>
              <w:overflowPunct w:val="0"/>
              <w:autoSpaceDE w:val="0"/>
              <w:rPr>
                <w:rFonts w:eastAsia="Arial Unicode MS"/>
                <w:lang w:val="ru-RU" w:eastAsia="ar-SA"/>
              </w:rPr>
            </w:pPr>
            <w:r w:rsidRPr="003D2E38">
              <w:rPr>
                <w:rFonts w:eastAsia="Arial Unicode MS"/>
                <w:lang w:val="ru-RU" w:eastAsia="ar-SA"/>
              </w:rPr>
              <w:t xml:space="preserve">ІПН 033582225263,  </w:t>
            </w:r>
          </w:p>
          <w:p w14:paraId="7B4211B9" w14:textId="77777777" w:rsidR="003D2E38" w:rsidRPr="003D2E38" w:rsidRDefault="003D2E38" w:rsidP="003D2E38">
            <w:pPr>
              <w:widowControl w:val="0"/>
              <w:suppressAutoHyphens/>
              <w:overflowPunct w:val="0"/>
              <w:autoSpaceDE w:val="0"/>
              <w:rPr>
                <w:rFonts w:eastAsia="Arial Unicode MS"/>
                <w:lang w:val="ru-RU" w:eastAsia="ar-SA"/>
              </w:rPr>
            </w:pPr>
            <w:r w:rsidRPr="003D2E38">
              <w:rPr>
                <w:rFonts w:eastAsia="Arial Unicode MS"/>
                <w:lang w:val="ru-RU" w:eastAsia="ar-SA"/>
              </w:rPr>
              <w:t xml:space="preserve">св-во ПДВ № 33905739 </w:t>
            </w:r>
          </w:p>
          <w:p w14:paraId="30AEEBCE" w14:textId="77777777" w:rsidR="003D2E38" w:rsidRPr="003D2E38" w:rsidRDefault="003D2E38" w:rsidP="003D2E38">
            <w:pPr>
              <w:widowControl w:val="0"/>
              <w:suppressAutoHyphens/>
              <w:overflowPunct w:val="0"/>
              <w:autoSpaceDE w:val="0"/>
              <w:rPr>
                <w:rFonts w:eastAsia="Arial Unicode MS"/>
                <w:lang w:val="ru-RU" w:eastAsia="ar-SA"/>
              </w:rPr>
            </w:pPr>
            <w:r w:rsidRPr="003D2E38">
              <w:rPr>
                <w:rFonts w:eastAsia="Arial Unicode MS"/>
                <w:lang w:val="en-US" w:eastAsia="ar-SA"/>
              </w:rPr>
              <w:t>info</w:t>
            </w:r>
            <w:r w:rsidRPr="003D2E38">
              <w:rPr>
                <w:rFonts w:eastAsia="Arial Unicode MS"/>
                <w:lang w:val="ru-RU" w:eastAsia="ar-SA"/>
              </w:rPr>
              <w:t>@</w:t>
            </w:r>
            <w:r w:rsidRPr="003D2E38">
              <w:rPr>
                <w:rFonts w:eastAsia="Arial Unicode MS"/>
                <w:lang w:val="en-US" w:eastAsia="ar-SA"/>
              </w:rPr>
              <w:t>water</w:t>
            </w:r>
            <w:r w:rsidRPr="003D2E38">
              <w:rPr>
                <w:rFonts w:eastAsia="Arial Unicode MS"/>
                <w:lang w:val="ru-RU" w:eastAsia="ar-SA"/>
              </w:rPr>
              <w:t>.</w:t>
            </w:r>
            <w:r w:rsidRPr="003D2E38">
              <w:rPr>
                <w:rFonts w:eastAsia="Arial Unicode MS"/>
                <w:lang w:val="en-US" w:eastAsia="ar-SA"/>
              </w:rPr>
              <w:t>cn</w:t>
            </w:r>
            <w:r w:rsidRPr="003D2E38">
              <w:rPr>
                <w:rFonts w:eastAsia="Arial Unicode MS"/>
                <w:lang w:val="ru-RU" w:eastAsia="ar-SA"/>
              </w:rPr>
              <w:t>.</w:t>
            </w:r>
            <w:r w:rsidRPr="003D2E38">
              <w:rPr>
                <w:rFonts w:eastAsia="Arial Unicode MS"/>
                <w:lang w:val="en-US" w:eastAsia="ar-SA"/>
              </w:rPr>
              <w:t>ua</w:t>
            </w:r>
          </w:p>
          <w:p w14:paraId="41991294" w14:textId="77777777" w:rsidR="003D2E38" w:rsidRPr="003D2E38" w:rsidRDefault="003D2E38" w:rsidP="003D2E38">
            <w:pPr>
              <w:contextualSpacing/>
            </w:pPr>
            <w:r w:rsidRPr="003D2E38">
              <w:rPr>
                <w:lang w:val="ru-RU"/>
              </w:rPr>
              <w:t>Платник податку на прибуток на загальних підста</w:t>
            </w:r>
            <w:r w:rsidRPr="003D2E38">
              <w:t>вах</w:t>
            </w:r>
          </w:p>
          <w:p w14:paraId="286AA251" w14:textId="77777777" w:rsidR="003D2E38" w:rsidRPr="003D2E38" w:rsidRDefault="003D2E38" w:rsidP="003D2E38">
            <w:pPr>
              <w:contextualSpacing/>
            </w:pPr>
          </w:p>
        </w:tc>
        <w:tc>
          <w:tcPr>
            <w:tcW w:w="5386" w:type="dxa"/>
          </w:tcPr>
          <w:p w14:paraId="77FB8C30" w14:textId="154DF43E" w:rsidR="003D2E38" w:rsidRPr="003D2E38" w:rsidRDefault="003D2E38" w:rsidP="003D2E38">
            <w:pPr>
              <w:widowControl w:val="0"/>
              <w:suppressLineNumbers/>
              <w:suppressAutoHyphens/>
              <w:ind w:right="569"/>
              <w:jc w:val="both"/>
              <w:rPr>
                <w:rFonts w:eastAsia="Andale Sans UI"/>
                <w:b/>
                <w:kern w:val="2"/>
                <w:lang w:val="ru-RU" w:eastAsia="ar-SA"/>
              </w:rPr>
            </w:pPr>
            <w:r w:rsidRPr="003D2E38">
              <w:rPr>
                <w:rFonts w:eastAsia="Andale Sans UI"/>
                <w:b/>
                <w:kern w:val="2"/>
                <w:lang w:val="ru-RU" w:eastAsia="ar-SA"/>
              </w:rPr>
              <w:t xml:space="preserve">                           ПОСТАЧАЛЬНИК:</w:t>
            </w:r>
          </w:p>
          <w:p w14:paraId="083E08D9" w14:textId="77777777" w:rsidR="003D2E38" w:rsidRPr="003D2E38" w:rsidRDefault="003D2E38" w:rsidP="003D2E38">
            <w:pPr>
              <w:widowControl w:val="0"/>
              <w:suppressLineNumbers/>
              <w:suppressAutoHyphens/>
              <w:ind w:right="569"/>
              <w:jc w:val="both"/>
              <w:rPr>
                <w:rFonts w:eastAsia="Andale Sans UI"/>
                <w:b/>
                <w:kern w:val="2"/>
                <w:lang w:val="ru-RU" w:eastAsia="ar-SA"/>
              </w:rPr>
            </w:pPr>
            <w:r w:rsidRPr="003D2E38">
              <w:rPr>
                <w:rFonts w:eastAsia="Andale Sans UI"/>
                <w:b/>
                <w:kern w:val="2"/>
                <w:lang w:val="ru-RU" w:eastAsia="ar-SA"/>
              </w:rPr>
              <w:t xml:space="preserve"> </w:t>
            </w:r>
          </w:p>
          <w:p w14:paraId="4EE6269A" w14:textId="77777777" w:rsidR="003D2E38" w:rsidRPr="003D2E38" w:rsidRDefault="003D2E38" w:rsidP="003D2E38">
            <w:pPr>
              <w:widowControl w:val="0"/>
              <w:suppressAutoHyphens/>
              <w:rPr>
                <w:rFonts w:eastAsia="Tahoma"/>
                <w:lang w:val="ru-RU" w:eastAsia="ar-SA"/>
              </w:rPr>
            </w:pPr>
          </w:p>
          <w:p w14:paraId="6E63BD81" w14:textId="77777777" w:rsidR="003D2E38" w:rsidRPr="003D2E38" w:rsidRDefault="003D2E38" w:rsidP="003D2E38">
            <w:pPr>
              <w:widowControl w:val="0"/>
              <w:tabs>
                <w:tab w:val="left" w:pos="1650"/>
              </w:tabs>
              <w:suppressAutoHyphens/>
              <w:jc w:val="both"/>
              <w:rPr>
                <w:rFonts w:eastAsia="Tahoma"/>
                <w:spacing w:val="-2"/>
                <w:lang w:val="ru-RU" w:eastAsia="ar-SA"/>
              </w:rPr>
            </w:pPr>
          </w:p>
        </w:tc>
      </w:tr>
    </w:tbl>
    <w:p w14:paraId="4D0EC9CC" w14:textId="262C7A2F" w:rsidR="003D2E38" w:rsidRPr="00E7447C" w:rsidRDefault="003D2E38" w:rsidP="00E7447C">
      <w:pPr>
        <w:widowControl w:val="0"/>
        <w:suppressAutoHyphens/>
        <w:rPr>
          <w:rFonts w:eastAsia="Times New Roman"/>
          <w:lang w:val="ru-RU" w:eastAsia="ar-SA"/>
        </w:rPr>
      </w:pPr>
      <w:r w:rsidRPr="003D2E38">
        <w:rPr>
          <w:rFonts w:eastAsia="Times New Roman"/>
          <w:lang w:val="ru-RU" w:eastAsia="ar-SA"/>
        </w:rPr>
        <w:t xml:space="preserve">*Проект Договору завантажується Учасником </w:t>
      </w:r>
      <w:proofErr w:type="gramStart"/>
      <w:r w:rsidRPr="003D2E38">
        <w:rPr>
          <w:rFonts w:eastAsia="Times New Roman"/>
          <w:lang w:val="ru-RU" w:eastAsia="ar-SA"/>
        </w:rPr>
        <w:t>процедури  закупівлі</w:t>
      </w:r>
      <w:proofErr w:type="gramEnd"/>
      <w:r w:rsidRPr="003D2E38">
        <w:rPr>
          <w:rFonts w:eastAsia="Times New Roman"/>
          <w:lang w:val="ru-RU" w:eastAsia="ar-SA"/>
        </w:rPr>
        <w:t xml:space="preserve"> із заповненням  реквізитів, підписом Уповноваженої  на це особи та печаткою.</w:t>
      </w:r>
    </w:p>
    <w:bookmarkEnd w:id="36"/>
    <w:p w14:paraId="4B60681B" w14:textId="77777777" w:rsidR="003D2E38" w:rsidRPr="003D2E38" w:rsidRDefault="003D2E38" w:rsidP="003D2E38">
      <w:pPr>
        <w:jc w:val="right"/>
        <w:rPr>
          <w:lang w:val="ru-RU"/>
        </w:rPr>
      </w:pPr>
      <w:r w:rsidRPr="003D2E38">
        <w:rPr>
          <w:lang w:val="ru-RU"/>
        </w:rPr>
        <w:t>Додаток №</w:t>
      </w:r>
      <w:r w:rsidRPr="003D2E38">
        <w:t xml:space="preserve"> 1</w:t>
      </w:r>
      <w:r w:rsidRPr="003D2E38">
        <w:rPr>
          <w:lang w:val="ru-RU"/>
        </w:rPr>
        <w:t xml:space="preserve"> </w:t>
      </w:r>
    </w:p>
    <w:p w14:paraId="4C86BB36" w14:textId="77777777" w:rsidR="003D2E38" w:rsidRPr="003D2E38" w:rsidRDefault="003D2E38" w:rsidP="003D2E38">
      <w:pPr>
        <w:ind w:left="6379"/>
        <w:jc w:val="right"/>
        <w:rPr>
          <w:lang w:val="ru-RU"/>
        </w:rPr>
      </w:pPr>
      <w:r w:rsidRPr="003D2E38">
        <w:rPr>
          <w:lang w:val="ru-RU"/>
        </w:rPr>
        <w:t>до Договору на закупівлю товару №_________</w:t>
      </w:r>
    </w:p>
    <w:p w14:paraId="67C8D391" w14:textId="77777777" w:rsidR="003D2E38" w:rsidRPr="003D2E38" w:rsidRDefault="003D2E38" w:rsidP="003D2E38">
      <w:pPr>
        <w:ind w:left="6521"/>
        <w:jc w:val="center"/>
        <w:rPr>
          <w:lang w:val="ru-RU"/>
        </w:rPr>
      </w:pPr>
      <w:r w:rsidRPr="003D2E38">
        <w:rPr>
          <w:lang w:val="ru-RU"/>
        </w:rPr>
        <w:t xml:space="preserve">          від ____________ 202</w:t>
      </w:r>
      <w:r w:rsidRPr="003D2E38">
        <w:t>4</w:t>
      </w:r>
      <w:r w:rsidRPr="003D2E38">
        <w:rPr>
          <w:lang w:val="ru-RU"/>
        </w:rPr>
        <w:t>р.</w:t>
      </w:r>
    </w:p>
    <w:p w14:paraId="1E69506C" w14:textId="77777777" w:rsidR="003D2E38" w:rsidRPr="003D2E38" w:rsidRDefault="003D2E38" w:rsidP="003D2E38">
      <w:pPr>
        <w:ind w:left="6800"/>
        <w:jc w:val="right"/>
        <w:rPr>
          <w:lang w:val="ru-RU"/>
        </w:rPr>
      </w:pPr>
    </w:p>
    <w:p w14:paraId="493F048B" w14:textId="77777777" w:rsidR="003D2E38" w:rsidRPr="003D2E38" w:rsidRDefault="003D2E38" w:rsidP="003D2E38">
      <w:pPr>
        <w:jc w:val="center"/>
        <w:rPr>
          <w:b/>
          <w:lang w:val="ru-RU"/>
        </w:rPr>
      </w:pPr>
      <w:r w:rsidRPr="003D2E38">
        <w:rPr>
          <w:b/>
          <w:lang w:val="ru-RU"/>
        </w:rPr>
        <w:t xml:space="preserve">СПЕЦИФІКАЦІЯ </w:t>
      </w:r>
    </w:p>
    <w:p w14:paraId="119E2303" w14:textId="77777777" w:rsidR="003D2E38" w:rsidRPr="003D2E38" w:rsidRDefault="003D2E38" w:rsidP="003D2E38">
      <w:pPr>
        <w:suppressAutoHyphens/>
        <w:jc w:val="right"/>
        <w:rPr>
          <w:lang w:val="ru-RU"/>
        </w:rPr>
      </w:pPr>
    </w:p>
    <w:tbl>
      <w:tblPr>
        <w:tblW w:w="10491" w:type="dxa"/>
        <w:tblInd w:w="-2" w:type="dxa"/>
        <w:tblLayout w:type="fixed"/>
        <w:tblLook w:val="0000" w:firstRow="0" w:lastRow="0" w:firstColumn="0" w:lastColumn="0" w:noHBand="0" w:noVBand="0"/>
      </w:tblPr>
      <w:tblGrid>
        <w:gridCol w:w="535"/>
        <w:gridCol w:w="4427"/>
        <w:gridCol w:w="1276"/>
        <w:gridCol w:w="896"/>
        <w:gridCol w:w="1509"/>
        <w:gridCol w:w="1848"/>
      </w:tblGrid>
      <w:tr w:rsidR="003D2E38" w:rsidRPr="003D2E38" w14:paraId="3A504B82" w14:textId="77777777" w:rsidTr="00F03354">
        <w:tc>
          <w:tcPr>
            <w:tcW w:w="535" w:type="dxa"/>
            <w:tcBorders>
              <w:top w:val="single" w:sz="1" w:space="0" w:color="000000"/>
              <w:left w:val="single" w:sz="1" w:space="0" w:color="000000"/>
              <w:bottom w:val="single" w:sz="1" w:space="0" w:color="000000"/>
            </w:tcBorders>
          </w:tcPr>
          <w:p w14:paraId="7AB1EDBF" w14:textId="77777777" w:rsidR="003D2E38" w:rsidRPr="003D2E38" w:rsidRDefault="003D2E38" w:rsidP="003D2E38">
            <w:pPr>
              <w:widowControl w:val="0"/>
              <w:snapToGrid w:val="0"/>
              <w:jc w:val="center"/>
              <w:rPr>
                <w:lang w:val="ru-RU"/>
              </w:rPr>
            </w:pPr>
            <w:r w:rsidRPr="003D2E38">
              <w:rPr>
                <w:lang w:val="ru-RU"/>
              </w:rPr>
              <w:t xml:space="preserve">№ </w:t>
            </w:r>
            <w:r w:rsidRPr="003D2E38">
              <w:rPr>
                <w:lang w:val="ru-RU"/>
              </w:rPr>
              <w:lastRenderedPageBreak/>
              <w:t>п/п</w:t>
            </w:r>
          </w:p>
        </w:tc>
        <w:tc>
          <w:tcPr>
            <w:tcW w:w="4427" w:type="dxa"/>
            <w:tcBorders>
              <w:top w:val="single" w:sz="1" w:space="0" w:color="000000"/>
              <w:left w:val="single" w:sz="1" w:space="0" w:color="000000"/>
              <w:bottom w:val="single" w:sz="1" w:space="0" w:color="000000"/>
            </w:tcBorders>
          </w:tcPr>
          <w:p w14:paraId="16FAB96B" w14:textId="77777777" w:rsidR="003D2E38" w:rsidRPr="003D2E38" w:rsidRDefault="003D2E38" w:rsidP="003D2E38">
            <w:pPr>
              <w:widowControl w:val="0"/>
              <w:snapToGrid w:val="0"/>
              <w:jc w:val="center"/>
              <w:rPr>
                <w:lang w:val="ru-RU"/>
              </w:rPr>
            </w:pPr>
            <w:r w:rsidRPr="003D2E38">
              <w:rPr>
                <w:lang w:val="ru-RU"/>
              </w:rPr>
              <w:lastRenderedPageBreak/>
              <w:t>Найменування Товару</w:t>
            </w:r>
          </w:p>
        </w:tc>
        <w:tc>
          <w:tcPr>
            <w:tcW w:w="1276" w:type="dxa"/>
            <w:tcBorders>
              <w:top w:val="single" w:sz="1" w:space="0" w:color="000000"/>
              <w:left w:val="single" w:sz="4" w:space="0" w:color="000000"/>
              <w:bottom w:val="single" w:sz="1" w:space="0" w:color="000000"/>
            </w:tcBorders>
          </w:tcPr>
          <w:p w14:paraId="2BA7E942" w14:textId="77777777" w:rsidR="003D2E38" w:rsidRPr="003D2E38" w:rsidRDefault="003D2E38" w:rsidP="003D2E38">
            <w:pPr>
              <w:widowControl w:val="0"/>
              <w:snapToGrid w:val="0"/>
              <w:rPr>
                <w:lang w:val="ru-RU"/>
              </w:rPr>
            </w:pPr>
            <w:r w:rsidRPr="003D2E38">
              <w:rPr>
                <w:lang w:val="ru-RU"/>
              </w:rPr>
              <w:t>Од. вим.</w:t>
            </w:r>
          </w:p>
        </w:tc>
        <w:tc>
          <w:tcPr>
            <w:tcW w:w="896" w:type="dxa"/>
            <w:tcBorders>
              <w:top w:val="single" w:sz="1" w:space="0" w:color="000000"/>
              <w:left w:val="single" w:sz="1" w:space="0" w:color="000000"/>
              <w:bottom w:val="single" w:sz="1" w:space="0" w:color="000000"/>
            </w:tcBorders>
          </w:tcPr>
          <w:p w14:paraId="63AC42F8" w14:textId="77777777" w:rsidR="003D2E38" w:rsidRPr="003D2E38" w:rsidRDefault="003D2E38" w:rsidP="003D2E38">
            <w:pPr>
              <w:widowControl w:val="0"/>
              <w:snapToGrid w:val="0"/>
              <w:jc w:val="center"/>
              <w:rPr>
                <w:lang w:val="ru-RU"/>
              </w:rPr>
            </w:pPr>
            <w:r w:rsidRPr="003D2E38">
              <w:rPr>
                <w:lang w:val="ru-RU"/>
              </w:rPr>
              <w:t xml:space="preserve">К-ть, </w:t>
            </w:r>
          </w:p>
        </w:tc>
        <w:tc>
          <w:tcPr>
            <w:tcW w:w="1509" w:type="dxa"/>
            <w:tcBorders>
              <w:top w:val="single" w:sz="1" w:space="0" w:color="000000"/>
              <w:left w:val="single" w:sz="1" w:space="0" w:color="000000"/>
              <w:bottom w:val="single" w:sz="1" w:space="0" w:color="000000"/>
            </w:tcBorders>
          </w:tcPr>
          <w:p w14:paraId="6292148F" w14:textId="77777777" w:rsidR="003D2E38" w:rsidRPr="003D2E38" w:rsidRDefault="003D2E38" w:rsidP="003D2E38">
            <w:pPr>
              <w:widowControl w:val="0"/>
              <w:snapToGrid w:val="0"/>
              <w:jc w:val="center"/>
              <w:rPr>
                <w:lang w:val="ru-RU"/>
              </w:rPr>
            </w:pPr>
            <w:r w:rsidRPr="003D2E38">
              <w:rPr>
                <w:lang w:val="ru-RU"/>
              </w:rPr>
              <w:t xml:space="preserve">Ціна за од., </w:t>
            </w:r>
            <w:r w:rsidRPr="003D2E38">
              <w:rPr>
                <w:lang w:val="ru-RU"/>
              </w:rPr>
              <w:lastRenderedPageBreak/>
              <w:t>грн без ПДВ</w:t>
            </w:r>
          </w:p>
        </w:tc>
        <w:tc>
          <w:tcPr>
            <w:tcW w:w="1848" w:type="dxa"/>
            <w:tcBorders>
              <w:top w:val="single" w:sz="1" w:space="0" w:color="000000"/>
              <w:left w:val="single" w:sz="1" w:space="0" w:color="000000"/>
              <w:bottom w:val="single" w:sz="1" w:space="0" w:color="000000"/>
              <w:right w:val="single" w:sz="1" w:space="0" w:color="000000"/>
            </w:tcBorders>
          </w:tcPr>
          <w:p w14:paraId="192BA471" w14:textId="77777777" w:rsidR="003D2E38" w:rsidRPr="003D2E38" w:rsidRDefault="003D2E38" w:rsidP="003D2E38">
            <w:pPr>
              <w:widowControl w:val="0"/>
              <w:snapToGrid w:val="0"/>
              <w:jc w:val="center"/>
              <w:rPr>
                <w:lang w:val="ru-RU"/>
              </w:rPr>
            </w:pPr>
            <w:r w:rsidRPr="003D2E38">
              <w:rPr>
                <w:lang w:val="ru-RU"/>
              </w:rPr>
              <w:lastRenderedPageBreak/>
              <w:t xml:space="preserve">Вартість, грн </w:t>
            </w:r>
            <w:r w:rsidRPr="003D2E38">
              <w:rPr>
                <w:lang w:val="ru-RU"/>
              </w:rPr>
              <w:lastRenderedPageBreak/>
              <w:t>без ПДВ.</w:t>
            </w:r>
          </w:p>
        </w:tc>
      </w:tr>
      <w:tr w:rsidR="003D2E38" w:rsidRPr="003D2E38" w14:paraId="5F0331B0" w14:textId="77777777" w:rsidTr="00F03354">
        <w:tc>
          <w:tcPr>
            <w:tcW w:w="535" w:type="dxa"/>
            <w:tcBorders>
              <w:top w:val="single" w:sz="1" w:space="0" w:color="000000"/>
              <w:left w:val="single" w:sz="1" w:space="0" w:color="000000"/>
              <w:bottom w:val="single" w:sz="1" w:space="0" w:color="000000"/>
            </w:tcBorders>
            <w:vAlign w:val="bottom"/>
          </w:tcPr>
          <w:p w14:paraId="356D8681" w14:textId="77777777" w:rsidR="003D2E38" w:rsidRPr="003D2E38" w:rsidRDefault="003D2E38" w:rsidP="003D2E38">
            <w:pPr>
              <w:widowControl w:val="0"/>
              <w:snapToGrid w:val="0"/>
              <w:rPr>
                <w:lang w:val="ru-RU"/>
              </w:rPr>
            </w:pPr>
            <w:r w:rsidRPr="003D2E38">
              <w:rPr>
                <w:lang w:val="ru-RU"/>
              </w:rPr>
              <w:lastRenderedPageBreak/>
              <w:t>1</w:t>
            </w:r>
          </w:p>
        </w:tc>
        <w:tc>
          <w:tcPr>
            <w:tcW w:w="4427" w:type="dxa"/>
            <w:tcBorders>
              <w:top w:val="single" w:sz="1" w:space="0" w:color="000000"/>
              <w:left w:val="single" w:sz="1" w:space="0" w:color="000000"/>
              <w:bottom w:val="single" w:sz="1" w:space="0" w:color="000000"/>
            </w:tcBorders>
            <w:vAlign w:val="center"/>
          </w:tcPr>
          <w:p w14:paraId="45CDD941" w14:textId="77777777" w:rsidR="003D2E38" w:rsidRPr="003D2E38" w:rsidRDefault="003D2E38" w:rsidP="003D2E38">
            <w:pPr>
              <w:widowControl w:val="0"/>
              <w:snapToGrid w:val="0"/>
              <w:jc w:val="center"/>
              <w:rPr>
                <w:lang w:val="ru-RU"/>
              </w:rPr>
            </w:pPr>
            <w:r w:rsidRPr="003D2E38">
              <w:t xml:space="preserve"> </w:t>
            </w:r>
          </w:p>
        </w:tc>
        <w:tc>
          <w:tcPr>
            <w:tcW w:w="1276" w:type="dxa"/>
            <w:tcBorders>
              <w:top w:val="single" w:sz="1" w:space="0" w:color="000000"/>
              <w:left w:val="single" w:sz="4" w:space="0" w:color="000000"/>
              <w:bottom w:val="single" w:sz="1" w:space="0" w:color="000000"/>
            </w:tcBorders>
            <w:vAlign w:val="center"/>
          </w:tcPr>
          <w:p w14:paraId="05147D04" w14:textId="77777777" w:rsidR="003D2E38" w:rsidRPr="003D2E38" w:rsidRDefault="003D2E38" w:rsidP="003D2E38">
            <w:pPr>
              <w:widowControl w:val="0"/>
              <w:snapToGrid w:val="0"/>
              <w:jc w:val="center"/>
              <w:rPr>
                <w:lang w:val="ru-RU"/>
              </w:rPr>
            </w:pPr>
            <w:r w:rsidRPr="003D2E38">
              <w:t xml:space="preserve"> </w:t>
            </w:r>
          </w:p>
        </w:tc>
        <w:tc>
          <w:tcPr>
            <w:tcW w:w="896" w:type="dxa"/>
            <w:tcBorders>
              <w:top w:val="single" w:sz="1" w:space="0" w:color="000000"/>
              <w:left w:val="single" w:sz="1" w:space="0" w:color="000000"/>
              <w:bottom w:val="single" w:sz="1" w:space="0" w:color="000000"/>
            </w:tcBorders>
            <w:vAlign w:val="center"/>
          </w:tcPr>
          <w:p w14:paraId="7E0CB33A" w14:textId="77777777" w:rsidR="003D2E38" w:rsidRPr="003D2E38" w:rsidRDefault="003D2E38" w:rsidP="003D2E38">
            <w:pPr>
              <w:widowControl w:val="0"/>
              <w:snapToGrid w:val="0"/>
              <w:rPr>
                <w:lang w:val="ru-RU"/>
              </w:rPr>
            </w:pPr>
            <w:r w:rsidRPr="003D2E38">
              <w:t xml:space="preserve"> </w:t>
            </w:r>
          </w:p>
        </w:tc>
        <w:tc>
          <w:tcPr>
            <w:tcW w:w="1509" w:type="dxa"/>
            <w:tcBorders>
              <w:top w:val="single" w:sz="1" w:space="0" w:color="000000"/>
              <w:left w:val="single" w:sz="1" w:space="0" w:color="000000"/>
              <w:bottom w:val="single" w:sz="1" w:space="0" w:color="000000"/>
            </w:tcBorders>
            <w:vAlign w:val="center"/>
          </w:tcPr>
          <w:p w14:paraId="4844C1CA" w14:textId="77777777" w:rsidR="003D2E38" w:rsidRPr="003D2E38" w:rsidRDefault="003D2E38" w:rsidP="003D2E38">
            <w:pPr>
              <w:widowControl w:val="0"/>
              <w:snapToGrid w:val="0"/>
              <w:jc w:val="center"/>
            </w:pPr>
            <w:r w:rsidRPr="003D2E38">
              <w:t xml:space="preserve"> </w:t>
            </w:r>
          </w:p>
        </w:tc>
        <w:tc>
          <w:tcPr>
            <w:tcW w:w="1848" w:type="dxa"/>
            <w:tcBorders>
              <w:top w:val="single" w:sz="1" w:space="0" w:color="000000"/>
              <w:left w:val="single" w:sz="1" w:space="0" w:color="000000"/>
              <w:bottom w:val="single" w:sz="1" w:space="0" w:color="000000"/>
              <w:right w:val="single" w:sz="1" w:space="0" w:color="000000"/>
            </w:tcBorders>
            <w:vAlign w:val="center"/>
          </w:tcPr>
          <w:p w14:paraId="10CB36D5" w14:textId="77777777" w:rsidR="003D2E38" w:rsidRPr="003D2E38" w:rsidRDefault="003D2E38" w:rsidP="003D2E38">
            <w:pPr>
              <w:widowControl w:val="0"/>
              <w:snapToGrid w:val="0"/>
              <w:jc w:val="center"/>
            </w:pPr>
            <w:r w:rsidRPr="003D2E38">
              <w:t xml:space="preserve"> </w:t>
            </w:r>
          </w:p>
        </w:tc>
      </w:tr>
      <w:tr w:rsidR="003D2E38" w:rsidRPr="003D2E38" w14:paraId="39DED5AA" w14:textId="77777777" w:rsidTr="00F03354">
        <w:tc>
          <w:tcPr>
            <w:tcW w:w="8643" w:type="dxa"/>
            <w:gridSpan w:val="5"/>
            <w:tcBorders>
              <w:top w:val="single" w:sz="1" w:space="0" w:color="000000"/>
              <w:left w:val="single" w:sz="1" w:space="0" w:color="000000"/>
              <w:bottom w:val="single" w:sz="1" w:space="0" w:color="000000"/>
            </w:tcBorders>
          </w:tcPr>
          <w:p w14:paraId="18962281" w14:textId="77777777" w:rsidR="003D2E38" w:rsidRPr="003D2E38" w:rsidRDefault="003D2E38" w:rsidP="003D2E38">
            <w:pPr>
              <w:widowControl w:val="0"/>
              <w:snapToGrid w:val="0"/>
              <w:jc w:val="center"/>
              <w:rPr>
                <w:lang w:val="ru-RU"/>
              </w:rPr>
            </w:pPr>
            <w:r w:rsidRPr="003D2E38">
              <w:rPr>
                <w:lang w:val="ru-RU"/>
              </w:rPr>
              <w:t xml:space="preserve">                                                                                                            Разом без ПДВ</w:t>
            </w:r>
          </w:p>
        </w:tc>
        <w:tc>
          <w:tcPr>
            <w:tcW w:w="1848" w:type="dxa"/>
            <w:tcBorders>
              <w:top w:val="single" w:sz="1" w:space="0" w:color="000000"/>
              <w:left w:val="single" w:sz="1" w:space="0" w:color="000000"/>
              <w:bottom w:val="single" w:sz="1" w:space="0" w:color="000000"/>
              <w:right w:val="single" w:sz="1" w:space="0" w:color="000000"/>
            </w:tcBorders>
          </w:tcPr>
          <w:p w14:paraId="52B6621D" w14:textId="77777777" w:rsidR="003D2E38" w:rsidRPr="003D2E38" w:rsidRDefault="003D2E38" w:rsidP="003D2E38">
            <w:pPr>
              <w:widowControl w:val="0"/>
              <w:snapToGrid w:val="0"/>
              <w:jc w:val="center"/>
              <w:rPr>
                <w:lang w:val="en-US"/>
              </w:rPr>
            </w:pPr>
            <w:r w:rsidRPr="003D2E38">
              <w:t xml:space="preserve"> </w:t>
            </w:r>
            <w:r w:rsidRPr="003D2E38">
              <w:rPr>
                <w:lang w:val="ru-RU"/>
              </w:rPr>
              <w:t xml:space="preserve"> </w:t>
            </w:r>
          </w:p>
        </w:tc>
      </w:tr>
      <w:tr w:rsidR="003D2E38" w:rsidRPr="003D2E38" w14:paraId="1349129F" w14:textId="77777777" w:rsidTr="00F03354">
        <w:tc>
          <w:tcPr>
            <w:tcW w:w="8643" w:type="dxa"/>
            <w:gridSpan w:val="5"/>
            <w:tcBorders>
              <w:top w:val="single" w:sz="1" w:space="0" w:color="000000"/>
              <w:left w:val="single" w:sz="1" w:space="0" w:color="000000"/>
              <w:bottom w:val="single" w:sz="1" w:space="0" w:color="000000"/>
            </w:tcBorders>
          </w:tcPr>
          <w:p w14:paraId="34B7C083" w14:textId="77777777" w:rsidR="003D2E38" w:rsidRPr="003D2E38" w:rsidRDefault="003D2E38" w:rsidP="003D2E38">
            <w:pPr>
              <w:widowControl w:val="0"/>
              <w:snapToGrid w:val="0"/>
              <w:jc w:val="center"/>
              <w:rPr>
                <w:lang w:val="ru-RU"/>
              </w:rPr>
            </w:pPr>
            <w:r w:rsidRPr="003D2E38">
              <w:rPr>
                <w:lang w:val="ru-RU"/>
              </w:rPr>
              <w:t xml:space="preserve">                                                                                                                           ПДВ</w:t>
            </w:r>
          </w:p>
        </w:tc>
        <w:tc>
          <w:tcPr>
            <w:tcW w:w="1848" w:type="dxa"/>
            <w:tcBorders>
              <w:top w:val="single" w:sz="1" w:space="0" w:color="000000"/>
              <w:left w:val="single" w:sz="1" w:space="0" w:color="000000"/>
              <w:bottom w:val="single" w:sz="1" w:space="0" w:color="000000"/>
              <w:right w:val="single" w:sz="1" w:space="0" w:color="000000"/>
            </w:tcBorders>
          </w:tcPr>
          <w:p w14:paraId="08612EB2" w14:textId="77777777" w:rsidR="003D2E38" w:rsidRPr="003D2E38" w:rsidRDefault="003D2E38" w:rsidP="003D2E38">
            <w:pPr>
              <w:widowControl w:val="0"/>
              <w:snapToGrid w:val="0"/>
              <w:jc w:val="center"/>
            </w:pPr>
            <w:r w:rsidRPr="003D2E38">
              <w:rPr>
                <w:lang w:val="ru-RU"/>
              </w:rPr>
              <w:t xml:space="preserve"> </w:t>
            </w:r>
            <w:r w:rsidRPr="003D2E38">
              <w:t xml:space="preserve"> </w:t>
            </w:r>
          </w:p>
        </w:tc>
      </w:tr>
      <w:tr w:rsidR="003D2E38" w:rsidRPr="003D2E38" w14:paraId="249010ED" w14:textId="77777777" w:rsidTr="00F03354">
        <w:trPr>
          <w:trHeight w:val="195"/>
        </w:trPr>
        <w:tc>
          <w:tcPr>
            <w:tcW w:w="8643" w:type="dxa"/>
            <w:gridSpan w:val="5"/>
            <w:tcBorders>
              <w:top w:val="single" w:sz="1" w:space="0" w:color="000000"/>
              <w:left w:val="single" w:sz="1" w:space="0" w:color="000000"/>
              <w:bottom w:val="single" w:sz="1" w:space="0" w:color="000000"/>
            </w:tcBorders>
          </w:tcPr>
          <w:p w14:paraId="755C1AD3" w14:textId="77777777" w:rsidR="003D2E38" w:rsidRPr="003D2E38" w:rsidRDefault="003D2E38" w:rsidP="003D2E38">
            <w:pPr>
              <w:widowControl w:val="0"/>
              <w:snapToGrid w:val="0"/>
              <w:jc w:val="center"/>
              <w:rPr>
                <w:lang w:val="ru-RU"/>
              </w:rPr>
            </w:pPr>
            <w:r w:rsidRPr="003D2E38">
              <w:rPr>
                <w:lang w:val="ru-RU"/>
              </w:rPr>
              <w:t xml:space="preserve">                                                                                                            Разом з ПДВ</w:t>
            </w:r>
          </w:p>
        </w:tc>
        <w:tc>
          <w:tcPr>
            <w:tcW w:w="1848" w:type="dxa"/>
            <w:tcBorders>
              <w:top w:val="single" w:sz="1" w:space="0" w:color="000000"/>
              <w:left w:val="single" w:sz="1" w:space="0" w:color="000000"/>
              <w:bottom w:val="single" w:sz="1" w:space="0" w:color="000000"/>
              <w:right w:val="single" w:sz="1" w:space="0" w:color="000000"/>
            </w:tcBorders>
          </w:tcPr>
          <w:p w14:paraId="697E1247" w14:textId="77777777" w:rsidR="003D2E38" w:rsidRPr="003D2E38" w:rsidRDefault="003D2E38" w:rsidP="003D2E38">
            <w:pPr>
              <w:widowControl w:val="0"/>
              <w:snapToGrid w:val="0"/>
              <w:jc w:val="center"/>
              <w:rPr>
                <w:lang w:val="ru-RU"/>
              </w:rPr>
            </w:pPr>
            <w:r w:rsidRPr="003D2E38">
              <w:t xml:space="preserve">  </w:t>
            </w:r>
            <w:r w:rsidRPr="003D2E38">
              <w:rPr>
                <w:lang w:val="ru-RU"/>
              </w:rPr>
              <w:t xml:space="preserve"> </w:t>
            </w:r>
            <w:r w:rsidRPr="003D2E38">
              <w:rPr>
                <w:b/>
                <w:lang w:val="ru-RU"/>
              </w:rPr>
              <w:t xml:space="preserve"> </w:t>
            </w:r>
          </w:p>
        </w:tc>
      </w:tr>
    </w:tbl>
    <w:p w14:paraId="45E6137D" w14:textId="77777777" w:rsidR="003D2E38" w:rsidRPr="003D2E38" w:rsidRDefault="003D2E38" w:rsidP="003D2E38">
      <w:pPr>
        <w:jc w:val="both"/>
        <w:rPr>
          <w:noProof/>
          <w:lang w:val="ru-RU"/>
        </w:rPr>
      </w:pPr>
    </w:p>
    <w:p w14:paraId="26866F83" w14:textId="77777777" w:rsidR="003D2E38" w:rsidRPr="003D2E38" w:rsidRDefault="003D2E38" w:rsidP="003D2E38">
      <w:pPr>
        <w:jc w:val="both"/>
        <w:rPr>
          <w:noProof/>
          <w:lang w:val="ru-RU"/>
        </w:rPr>
      </w:pPr>
    </w:p>
    <w:p w14:paraId="0E70CAE9" w14:textId="77777777" w:rsidR="003D2E38" w:rsidRPr="003D2E38" w:rsidRDefault="003D2E38" w:rsidP="003D2E38">
      <w:pPr>
        <w:jc w:val="both"/>
      </w:pPr>
      <w:r w:rsidRPr="003D2E38">
        <w:rPr>
          <w:b/>
          <w:snapToGrid w:val="0"/>
          <w:lang w:val="ru-RU"/>
        </w:rPr>
        <w:t xml:space="preserve"> </w:t>
      </w:r>
    </w:p>
    <w:tbl>
      <w:tblPr>
        <w:tblW w:w="10456" w:type="dxa"/>
        <w:tblInd w:w="-108" w:type="dxa"/>
        <w:tblLayout w:type="fixed"/>
        <w:tblCellMar>
          <w:left w:w="0" w:type="dxa"/>
          <w:right w:w="0" w:type="dxa"/>
        </w:tblCellMar>
        <w:tblLook w:val="0000" w:firstRow="0" w:lastRow="0" w:firstColumn="0" w:lastColumn="0" w:noHBand="0" w:noVBand="0"/>
      </w:tblPr>
      <w:tblGrid>
        <w:gridCol w:w="5070"/>
        <w:gridCol w:w="5386"/>
      </w:tblGrid>
      <w:tr w:rsidR="003D2E38" w:rsidRPr="003D2E38" w14:paraId="356EE394" w14:textId="77777777" w:rsidTr="00F03354">
        <w:trPr>
          <w:trHeight w:val="95"/>
        </w:trPr>
        <w:tc>
          <w:tcPr>
            <w:tcW w:w="5070" w:type="dxa"/>
            <w:shd w:val="clear" w:color="auto" w:fill="auto"/>
          </w:tcPr>
          <w:p w14:paraId="182509B7" w14:textId="77777777" w:rsidR="003D2E38" w:rsidRPr="003D2E38" w:rsidRDefault="003D2E38" w:rsidP="003D2E38">
            <w:pPr>
              <w:rPr>
                <w:b/>
                <w:snapToGrid w:val="0"/>
              </w:rPr>
            </w:pPr>
          </w:p>
          <w:p w14:paraId="5FF26661" w14:textId="77777777" w:rsidR="003D2E38" w:rsidRPr="003D2E38" w:rsidRDefault="003D2E38" w:rsidP="003D2E38">
            <w:pPr>
              <w:rPr>
                <w:b/>
                <w:snapToGrid w:val="0"/>
              </w:rPr>
            </w:pPr>
            <w:r w:rsidRPr="003D2E38">
              <w:rPr>
                <w:b/>
                <w:snapToGrid w:val="0"/>
              </w:rPr>
              <w:t>ПОКУПЕЦЬ:</w:t>
            </w:r>
          </w:p>
          <w:p w14:paraId="714E7A37" w14:textId="77777777" w:rsidR="003D2E38" w:rsidRPr="003D2E38" w:rsidRDefault="003D2E38" w:rsidP="003D2E38">
            <w:pPr>
              <w:tabs>
                <w:tab w:val="left" w:pos="709"/>
              </w:tabs>
              <w:suppressAutoHyphens/>
              <w:overflowPunct w:val="0"/>
              <w:rPr>
                <w:rFonts w:eastAsia="Arial Unicode MS"/>
                <w:sz w:val="23"/>
                <w:szCs w:val="23"/>
                <w:lang w:eastAsia="zh-CN" w:bidi="hi-IN"/>
              </w:rPr>
            </w:pPr>
            <w:r w:rsidRPr="003D2E38">
              <w:rPr>
                <w:rFonts w:eastAsia="Arial Unicode MS"/>
                <w:b/>
                <w:sz w:val="23"/>
                <w:szCs w:val="23"/>
                <w:lang w:eastAsia="zh-CN" w:bidi="hi-IN"/>
              </w:rPr>
              <w:t>Комунальне підприємство «Чернігівводоканал» Чернігівської міської ради</w:t>
            </w:r>
          </w:p>
          <w:p w14:paraId="6AB38E28" w14:textId="77777777" w:rsidR="003D2E38" w:rsidRPr="003D2E38" w:rsidRDefault="003D2E38" w:rsidP="003D2E38">
            <w:pPr>
              <w:tabs>
                <w:tab w:val="left" w:pos="709"/>
              </w:tabs>
              <w:suppressAutoHyphens/>
              <w:overflowPunct w:val="0"/>
              <w:rPr>
                <w:rFonts w:eastAsia="Arial Unicode MS"/>
                <w:sz w:val="23"/>
                <w:szCs w:val="23"/>
                <w:lang w:eastAsia="zh-CN" w:bidi="hi-IN"/>
              </w:rPr>
            </w:pPr>
            <w:r w:rsidRPr="003D2E38">
              <w:rPr>
                <w:rFonts w:eastAsia="Arial Unicode MS"/>
                <w:sz w:val="23"/>
                <w:szCs w:val="23"/>
                <w:lang w:eastAsia="zh-CN" w:bidi="hi-IN"/>
              </w:rPr>
              <w:t>14017, м. Чернігів, вул. Жабинського, 15</w:t>
            </w:r>
          </w:p>
          <w:p w14:paraId="0561903E" w14:textId="77777777" w:rsidR="003D2E38" w:rsidRPr="003D2E38" w:rsidRDefault="003D2E38" w:rsidP="003D2E38">
            <w:pPr>
              <w:tabs>
                <w:tab w:val="left" w:pos="709"/>
              </w:tabs>
              <w:suppressAutoHyphens/>
              <w:overflowPunct w:val="0"/>
              <w:rPr>
                <w:rFonts w:eastAsia="Arial Unicode MS"/>
                <w:sz w:val="23"/>
                <w:szCs w:val="23"/>
                <w:lang w:eastAsia="zh-CN" w:bidi="hi-IN"/>
              </w:rPr>
            </w:pPr>
            <w:r w:rsidRPr="003D2E38">
              <w:rPr>
                <w:rFonts w:eastAsia="Arial Unicode MS"/>
                <w:sz w:val="23"/>
                <w:szCs w:val="23"/>
                <w:lang w:eastAsia="zh-CN" w:bidi="hi-IN"/>
              </w:rPr>
              <w:t xml:space="preserve">IBAN UA393535530000026004300930431 в Філія ЧОУ АТ «Ощадбанк» м. Чернігів, ЄДРПОУ 03358222, ІПН 033582225263,  </w:t>
            </w:r>
          </w:p>
          <w:p w14:paraId="0AE749BB" w14:textId="77777777" w:rsidR="003D2E38" w:rsidRPr="003D2E38" w:rsidRDefault="003D2E38" w:rsidP="003D2E38">
            <w:pPr>
              <w:tabs>
                <w:tab w:val="left" w:pos="709"/>
              </w:tabs>
              <w:suppressAutoHyphens/>
              <w:overflowPunct w:val="0"/>
              <w:rPr>
                <w:rFonts w:eastAsia="Arial Unicode MS"/>
                <w:sz w:val="23"/>
                <w:szCs w:val="23"/>
                <w:lang w:eastAsia="zh-CN" w:bidi="hi-IN"/>
              </w:rPr>
            </w:pPr>
            <w:r w:rsidRPr="003D2E38">
              <w:rPr>
                <w:rFonts w:eastAsia="Arial Unicode MS"/>
                <w:sz w:val="23"/>
                <w:szCs w:val="23"/>
                <w:lang w:eastAsia="zh-CN" w:bidi="hi-IN"/>
              </w:rPr>
              <w:t>Св-во ПДВ № 33905739</w:t>
            </w:r>
          </w:p>
          <w:p w14:paraId="66044F0B" w14:textId="77777777" w:rsidR="003D2E38" w:rsidRPr="003D2E38" w:rsidRDefault="003D2E38" w:rsidP="003D2E38">
            <w:pPr>
              <w:rPr>
                <w:sz w:val="23"/>
                <w:szCs w:val="23"/>
                <w:lang w:val="ru-RU"/>
              </w:rPr>
            </w:pPr>
            <w:r w:rsidRPr="003D2E38">
              <w:rPr>
                <w:sz w:val="23"/>
                <w:szCs w:val="23"/>
                <w:lang w:val="ru-RU"/>
              </w:rPr>
              <w:t xml:space="preserve">e-mail: </w:t>
            </w:r>
            <w:hyperlink r:id="rId39" w:history="1">
              <w:r w:rsidRPr="003D2E38">
                <w:rPr>
                  <w:sz w:val="23"/>
                  <w:szCs w:val="23"/>
                  <w:u w:val="single"/>
                  <w:lang w:val="ru-RU"/>
                </w:rPr>
                <w:t>info@water.cn.ua</w:t>
              </w:r>
            </w:hyperlink>
          </w:p>
          <w:p w14:paraId="4E59371B" w14:textId="77777777" w:rsidR="003D2E38" w:rsidRPr="003D2E38" w:rsidRDefault="003D2E38" w:rsidP="003D2E38">
            <w:pPr>
              <w:rPr>
                <w:rFonts w:eastAsia="Tahoma"/>
                <w:spacing w:val="-2"/>
              </w:rPr>
            </w:pPr>
          </w:p>
          <w:p w14:paraId="4FA3E60B" w14:textId="77777777" w:rsidR="003D2E38" w:rsidRPr="003D2E38" w:rsidRDefault="003D2E38" w:rsidP="003D2E38">
            <w:pPr>
              <w:rPr>
                <w:rFonts w:eastAsia="Tahoma"/>
                <w:spacing w:val="-2"/>
              </w:rPr>
            </w:pPr>
            <w:r w:rsidRPr="003D2E38">
              <w:rPr>
                <w:rFonts w:eastAsia="Tahoma"/>
                <w:spacing w:val="-2"/>
              </w:rPr>
              <w:t xml:space="preserve"> </w:t>
            </w:r>
          </w:p>
          <w:p w14:paraId="5DBD08AA" w14:textId="77777777" w:rsidR="003D2E38" w:rsidRPr="003D2E38" w:rsidRDefault="003D2E38" w:rsidP="003D2E38">
            <w:pPr>
              <w:rPr>
                <w:rFonts w:eastAsia="Tahoma"/>
                <w:spacing w:val="-2"/>
              </w:rPr>
            </w:pPr>
            <w:r w:rsidRPr="003D2E38">
              <w:rPr>
                <w:rFonts w:eastAsia="Tahoma"/>
                <w:spacing w:val="-2"/>
              </w:rPr>
              <w:t xml:space="preserve">__________________ </w:t>
            </w:r>
          </w:p>
        </w:tc>
        <w:tc>
          <w:tcPr>
            <w:tcW w:w="5386" w:type="dxa"/>
            <w:shd w:val="clear" w:color="auto" w:fill="auto"/>
          </w:tcPr>
          <w:p w14:paraId="38024557" w14:textId="77777777" w:rsidR="003D2E38" w:rsidRPr="003D2E38" w:rsidRDefault="003D2E38" w:rsidP="003D2E38">
            <w:pPr>
              <w:widowControl w:val="0"/>
              <w:suppressLineNumbers/>
              <w:suppressAutoHyphens/>
              <w:ind w:right="569"/>
              <w:jc w:val="both"/>
              <w:rPr>
                <w:rFonts w:eastAsia="Andale Sans UI"/>
                <w:b/>
                <w:kern w:val="1"/>
                <w:lang w:val="ru-RU"/>
              </w:rPr>
            </w:pPr>
          </w:p>
          <w:p w14:paraId="4A2ADD71" w14:textId="77777777" w:rsidR="003D2E38" w:rsidRPr="003D2E38" w:rsidRDefault="003D2E38" w:rsidP="003D2E38">
            <w:pPr>
              <w:widowControl w:val="0"/>
              <w:suppressLineNumbers/>
              <w:suppressAutoHyphens/>
              <w:ind w:right="569"/>
              <w:jc w:val="both"/>
              <w:rPr>
                <w:rFonts w:eastAsia="Andale Sans UI"/>
                <w:b/>
                <w:kern w:val="1"/>
                <w:lang w:val="ru-RU"/>
              </w:rPr>
            </w:pPr>
            <w:r w:rsidRPr="003D2E38">
              <w:rPr>
                <w:rFonts w:eastAsia="Andale Sans UI"/>
                <w:b/>
                <w:kern w:val="1"/>
              </w:rPr>
              <w:t xml:space="preserve">          </w:t>
            </w:r>
            <w:r w:rsidRPr="003D2E38">
              <w:rPr>
                <w:rFonts w:eastAsia="Andale Sans UI"/>
                <w:b/>
                <w:kern w:val="1"/>
                <w:lang w:val="ru-RU"/>
              </w:rPr>
              <w:t>ПОСТАЧАЛЬНИК:</w:t>
            </w:r>
          </w:p>
          <w:p w14:paraId="697E12C9" w14:textId="77777777" w:rsidR="003D2E38" w:rsidRPr="003D2E38" w:rsidRDefault="003D2E38" w:rsidP="003D2E38">
            <w:pPr>
              <w:widowControl w:val="0"/>
              <w:suppressAutoHyphens/>
              <w:rPr>
                <w:rFonts w:eastAsia="Tahoma"/>
                <w:lang w:val="ru-RU"/>
              </w:rPr>
            </w:pPr>
            <w:r w:rsidRPr="003D2E38">
              <w:rPr>
                <w:rFonts w:eastAsia="Andale Sans UI"/>
                <w:b/>
                <w:kern w:val="1"/>
              </w:rPr>
              <w:t xml:space="preserve"> </w:t>
            </w:r>
          </w:p>
          <w:p w14:paraId="24A3A7F3" w14:textId="77777777" w:rsidR="003D2E38" w:rsidRPr="003D2E38" w:rsidRDefault="003D2E38" w:rsidP="003D2E38">
            <w:pPr>
              <w:widowControl w:val="0"/>
              <w:tabs>
                <w:tab w:val="left" w:pos="1650"/>
              </w:tabs>
              <w:suppressAutoHyphens/>
              <w:jc w:val="both"/>
              <w:rPr>
                <w:rFonts w:eastAsia="Tahoma"/>
                <w:spacing w:val="-2"/>
                <w:lang w:val="ru-RU"/>
              </w:rPr>
            </w:pPr>
          </w:p>
        </w:tc>
      </w:tr>
    </w:tbl>
    <w:p w14:paraId="7A1D777C" w14:textId="77777777" w:rsidR="003D2E38" w:rsidRPr="003D2E38" w:rsidRDefault="003D2E38" w:rsidP="003D2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22D7DD7B" w14:textId="4E588B01" w:rsidR="003D2E38" w:rsidRDefault="003D2E38" w:rsidP="00EE3BE8">
      <w:pPr>
        <w:suppressAutoHyphens/>
        <w:ind w:left="-851"/>
        <w:jc w:val="both"/>
        <w:rPr>
          <w:noProof/>
        </w:rPr>
      </w:pPr>
    </w:p>
    <w:p w14:paraId="35D97E9B" w14:textId="73DAC098" w:rsidR="003D2E38" w:rsidRDefault="003D2E38" w:rsidP="00EE3BE8">
      <w:pPr>
        <w:suppressAutoHyphens/>
        <w:ind w:left="-851"/>
        <w:jc w:val="both"/>
        <w:rPr>
          <w:noProof/>
        </w:rPr>
      </w:pPr>
    </w:p>
    <w:p w14:paraId="2A1B8194" w14:textId="7C46D611" w:rsidR="003D2E38" w:rsidRDefault="003D2E38" w:rsidP="00EE3BE8">
      <w:pPr>
        <w:suppressAutoHyphens/>
        <w:ind w:left="-851"/>
        <w:jc w:val="both"/>
        <w:rPr>
          <w:noProof/>
        </w:rPr>
      </w:pPr>
    </w:p>
    <w:p w14:paraId="448F3912" w14:textId="458D3AC9" w:rsidR="003D2E38" w:rsidRDefault="003D2E38" w:rsidP="00EE3BE8">
      <w:pPr>
        <w:suppressAutoHyphens/>
        <w:ind w:left="-851"/>
        <w:jc w:val="both"/>
        <w:rPr>
          <w:noProof/>
        </w:rPr>
      </w:pPr>
    </w:p>
    <w:p w14:paraId="5615034A" w14:textId="7F2C18A7" w:rsidR="003D2E38" w:rsidRDefault="003D2E38" w:rsidP="00EE3BE8">
      <w:pPr>
        <w:suppressAutoHyphens/>
        <w:ind w:left="-851"/>
        <w:jc w:val="both"/>
        <w:rPr>
          <w:noProof/>
        </w:rPr>
      </w:pPr>
    </w:p>
    <w:p w14:paraId="59BAB8A6" w14:textId="6B4AAD6A" w:rsidR="003D2E38" w:rsidRDefault="003D2E38" w:rsidP="00EE3BE8">
      <w:pPr>
        <w:suppressAutoHyphens/>
        <w:ind w:left="-851"/>
        <w:jc w:val="both"/>
        <w:rPr>
          <w:noProof/>
        </w:rPr>
      </w:pPr>
    </w:p>
    <w:p w14:paraId="2AEBB80A" w14:textId="30002D47" w:rsidR="003D2E38" w:rsidRDefault="003D2E38" w:rsidP="00EE3BE8">
      <w:pPr>
        <w:suppressAutoHyphens/>
        <w:ind w:left="-851"/>
        <w:jc w:val="both"/>
        <w:rPr>
          <w:noProof/>
        </w:rPr>
      </w:pPr>
    </w:p>
    <w:p w14:paraId="11D5C7E0" w14:textId="51619000" w:rsidR="003D2E38" w:rsidRDefault="003D2E38" w:rsidP="00EE3BE8">
      <w:pPr>
        <w:suppressAutoHyphens/>
        <w:ind w:left="-851"/>
        <w:jc w:val="both"/>
        <w:rPr>
          <w:noProof/>
        </w:rPr>
      </w:pPr>
    </w:p>
    <w:p w14:paraId="26DE2F9C" w14:textId="77777777" w:rsidR="003D2E38" w:rsidRPr="00612FE4" w:rsidRDefault="003D2E38" w:rsidP="00EE3BE8">
      <w:pPr>
        <w:suppressAutoHyphens/>
        <w:ind w:left="-851"/>
        <w:jc w:val="both"/>
        <w:rPr>
          <w:noProof/>
        </w:rPr>
      </w:pPr>
    </w:p>
    <w:p w14:paraId="2F436374" w14:textId="77777777" w:rsidR="00EE3BE8" w:rsidRDefault="00EE3BE8" w:rsidP="003B2858">
      <w:pPr>
        <w:jc w:val="right"/>
        <w:rPr>
          <w:b/>
        </w:rPr>
      </w:pPr>
    </w:p>
    <w:sectPr w:rsidR="00EE3BE8" w:rsidSect="002F02C4">
      <w:headerReference w:type="even" r:id="rId40"/>
      <w:headerReference w:type="default" r:id="rId41"/>
      <w:footerReference w:type="even" r:id="rId42"/>
      <w:footerReference w:type="default" r:id="rId43"/>
      <w:headerReference w:type="first" r:id="rId44"/>
      <w:footerReference w:type="first" r:id="rId45"/>
      <w:type w:val="continuous"/>
      <w:pgSz w:w="11906" w:h="16838"/>
      <w:pgMar w:top="284" w:right="567" w:bottom="284" w:left="851" w:header="284" w:footer="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A7E28" w14:textId="77777777" w:rsidR="00DF133C" w:rsidRDefault="00DF133C">
      <w:r>
        <w:separator/>
      </w:r>
    </w:p>
  </w:endnote>
  <w:endnote w:type="continuationSeparator" w:id="0">
    <w:p w14:paraId="693CD5A9" w14:textId="77777777" w:rsidR="00DF133C" w:rsidRDefault="00DF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Courier New"/>
    <w:charset w:val="00"/>
    <w:family w:val="swiss"/>
    <w:pitch w:val="variable"/>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font>
  <w:font w:name="Lohit Devanagar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582E42" w:rsidRDefault="00582E42">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582E42" w:rsidRDefault="00582E42" w:rsidP="009D7171">
    <w:pPr>
      <w:pStyle w:val="af1"/>
      <w:jc w:val="center"/>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582E42" w:rsidRPr="002B4C36" w:rsidRDefault="00582E42"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6D2FF" w14:textId="77777777" w:rsidR="00DF133C" w:rsidRDefault="00DF133C">
      <w:r>
        <w:separator/>
      </w:r>
    </w:p>
  </w:footnote>
  <w:footnote w:type="continuationSeparator" w:id="0">
    <w:p w14:paraId="0E36ED29" w14:textId="77777777" w:rsidR="00DF133C" w:rsidRDefault="00DF1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582E42" w:rsidRDefault="00582E42"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582E42" w:rsidRDefault="00582E42">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582E42" w:rsidRDefault="00582E42">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582E42" w:rsidRDefault="00582E4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numFmt w:val="bullet"/>
      <w:lvlText w:val="-"/>
      <w:lvlJc w:val="left"/>
      <w:pPr>
        <w:tabs>
          <w:tab w:val="num" w:pos="0"/>
        </w:tabs>
        <w:ind w:left="819" w:hanging="360"/>
      </w:pPr>
      <w:rPr>
        <w:rFonts w:ascii="Times New Roman" w:hAnsi="Times New Roman" w:cs="Times New Roman"/>
        <w:b/>
        <w:sz w:val="24"/>
      </w:rPr>
    </w:lvl>
    <w:lvl w:ilvl="1">
      <w:start w:val="1"/>
      <w:numFmt w:val="bullet"/>
      <w:lvlText w:val="o"/>
      <w:lvlJc w:val="left"/>
      <w:pPr>
        <w:tabs>
          <w:tab w:val="num" w:pos="0"/>
        </w:tabs>
        <w:ind w:left="1539" w:hanging="360"/>
      </w:pPr>
      <w:rPr>
        <w:rFonts w:ascii="Courier New" w:hAnsi="Courier New" w:cs="Courier New"/>
      </w:rPr>
    </w:lvl>
    <w:lvl w:ilvl="2">
      <w:start w:val="1"/>
      <w:numFmt w:val="bullet"/>
      <w:lvlText w:val=""/>
      <w:lvlJc w:val="left"/>
      <w:pPr>
        <w:tabs>
          <w:tab w:val="num" w:pos="0"/>
        </w:tabs>
        <w:ind w:left="2259" w:hanging="360"/>
      </w:pPr>
      <w:rPr>
        <w:rFonts w:ascii="Wingdings" w:hAnsi="Wingdings" w:cs="Wingdings"/>
      </w:rPr>
    </w:lvl>
    <w:lvl w:ilvl="3">
      <w:start w:val="1"/>
      <w:numFmt w:val="bullet"/>
      <w:lvlText w:val=""/>
      <w:lvlJc w:val="left"/>
      <w:pPr>
        <w:tabs>
          <w:tab w:val="num" w:pos="0"/>
        </w:tabs>
        <w:ind w:left="2979" w:hanging="360"/>
      </w:pPr>
      <w:rPr>
        <w:rFonts w:ascii="Symbol" w:hAnsi="Symbol" w:cs="Symbol"/>
      </w:rPr>
    </w:lvl>
    <w:lvl w:ilvl="4">
      <w:start w:val="1"/>
      <w:numFmt w:val="bullet"/>
      <w:lvlText w:val="o"/>
      <w:lvlJc w:val="left"/>
      <w:pPr>
        <w:tabs>
          <w:tab w:val="num" w:pos="0"/>
        </w:tabs>
        <w:ind w:left="3699" w:hanging="360"/>
      </w:pPr>
      <w:rPr>
        <w:rFonts w:ascii="Courier New" w:hAnsi="Courier New" w:cs="Courier New"/>
      </w:rPr>
    </w:lvl>
    <w:lvl w:ilvl="5">
      <w:start w:val="1"/>
      <w:numFmt w:val="bullet"/>
      <w:lvlText w:val=""/>
      <w:lvlJc w:val="left"/>
      <w:pPr>
        <w:tabs>
          <w:tab w:val="num" w:pos="0"/>
        </w:tabs>
        <w:ind w:left="4419" w:hanging="360"/>
      </w:pPr>
      <w:rPr>
        <w:rFonts w:ascii="Wingdings" w:hAnsi="Wingdings" w:cs="Wingdings"/>
      </w:rPr>
    </w:lvl>
    <w:lvl w:ilvl="6">
      <w:start w:val="1"/>
      <w:numFmt w:val="bullet"/>
      <w:lvlText w:val=""/>
      <w:lvlJc w:val="left"/>
      <w:pPr>
        <w:tabs>
          <w:tab w:val="num" w:pos="0"/>
        </w:tabs>
        <w:ind w:left="5139" w:hanging="360"/>
      </w:pPr>
      <w:rPr>
        <w:rFonts w:ascii="Symbol" w:hAnsi="Symbol" w:cs="Symbol"/>
      </w:rPr>
    </w:lvl>
    <w:lvl w:ilvl="7">
      <w:start w:val="1"/>
      <w:numFmt w:val="bullet"/>
      <w:lvlText w:val="o"/>
      <w:lvlJc w:val="left"/>
      <w:pPr>
        <w:tabs>
          <w:tab w:val="num" w:pos="0"/>
        </w:tabs>
        <w:ind w:left="5859" w:hanging="360"/>
      </w:pPr>
      <w:rPr>
        <w:rFonts w:ascii="Courier New" w:hAnsi="Courier New" w:cs="Courier New"/>
      </w:rPr>
    </w:lvl>
    <w:lvl w:ilvl="8">
      <w:start w:val="1"/>
      <w:numFmt w:val="bullet"/>
      <w:lvlText w:val=""/>
      <w:lvlJc w:val="left"/>
      <w:pPr>
        <w:tabs>
          <w:tab w:val="num" w:pos="0"/>
        </w:tabs>
        <w:ind w:left="6579" w:hanging="360"/>
      </w:pPr>
      <w:rPr>
        <w:rFonts w:ascii="Wingdings" w:hAnsi="Wingdings" w:cs="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13866"/>
        </w:tabs>
        <w:ind w:left="13866" w:hanging="360"/>
      </w:pPr>
      <w:rPr>
        <w:rFonts w:ascii="Times New Roman" w:hAnsi="Times New Roman" w:cs="Symbol"/>
        <w:color w:val="000000"/>
        <w:lang w:val="uk-UA"/>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4" w15:restartNumberingAfterBreak="0">
    <w:nsid w:val="007E0572"/>
    <w:multiLevelType w:val="hybridMultilevel"/>
    <w:tmpl w:val="45D6A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26273BC"/>
    <w:multiLevelType w:val="multilevel"/>
    <w:tmpl w:val="16BC6EA6"/>
    <w:lvl w:ilvl="0">
      <w:start w:val="1"/>
      <w:numFmt w:val="decimal"/>
      <w:lvlText w:val="%1."/>
      <w:lvlJc w:val="left"/>
      <w:pPr>
        <w:ind w:left="1069" w:hanging="360"/>
      </w:pPr>
    </w:lvl>
    <w:lvl w:ilvl="1">
      <w:start w:val="2"/>
      <w:numFmt w:val="decimal"/>
      <w:isLgl/>
      <w:lvlText w:val="%1.%2."/>
      <w:lvlJc w:val="left"/>
      <w:pPr>
        <w:ind w:left="1099" w:hanging="390"/>
      </w:pPr>
      <w:rPr>
        <w:lang w:val="uk-UA"/>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7" w15:restartNumberingAfterBreak="0">
    <w:nsid w:val="1D2958B2"/>
    <w:multiLevelType w:val="hybridMultilevel"/>
    <w:tmpl w:val="EE96905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D5F59C0"/>
    <w:multiLevelType w:val="hybridMultilevel"/>
    <w:tmpl w:val="EE96905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15:restartNumberingAfterBreak="0">
    <w:nsid w:val="3DA067EC"/>
    <w:multiLevelType w:val="hybridMultilevel"/>
    <w:tmpl w:val="F69C710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2" w15:restartNumberingAfterBreak="0">
    <w:nsid w:val="48E07C08"/>
    <w:multiLevelType w:val="hybridMultilevel"/>
    <w:tmpl w:val="EE96905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37C2487"/>
    <w:multiLevelType w:val="hybridMultilevel"/>
    <w:tmpl w:val="EE96905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15:restartNumberingAfterBreak="0">
    <w:nsid w:val="7BD44B22"/>
    <w:multiLevelType w:val="multilevel"/>
    <w:tmpl w:val="3A6248DE"/>
    <w:lvl w:ilvl="0">
      <w:start w:val="1"/>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5"/>
  </w:num>
  <w:num w:numId="2">
    <w:abstractNumId w:val="11"/>
  </w:num>
  <w:num w:numId="3">
    <w:abstractNumId w:val="8"/>
  </w:num>
  <w:num w:numId="4">
    <w:abstractNumId w:val="13"/>
  </w:num>
  <w:num w:numId="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12"/>
  </w:num>
  <w:num w:numId="9">
    <w:abstractNumId w:val="14"/>
  </w:num>
  <w:num w:numId="10">
    <w:abstractNumId w:val="7"/>
  </w:num>
  <w:num w:numId="11">
    <w:abstractNumId w:val="4"/>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4470"/>
    <w:rsid w:val="00005F63"/>
    <w:rsid w:val="000071DC"/>
    <w:rsid w:val="00011677"/>
    <w:rsid w:val="00013D4F"/>
    <w:rsid w:val="000155AE"/>
    <w:rsid w:val="00015AD9"/>
    <w:rsid w:val="00016887"/>
    <w:rsid w:val="0002177C"/>
    <w:rsid w:val="00021D5A"/>
    <w:rsid w:val="00022C3E"/>
    <w:rsid w:val="00022FB7"/>
    <w:rsid w:val="00022FCE"/>
    <w:rsid w:val="00023A51"/>
    <w:rsid w:val="00027598"/>
    <w:rsid w:val="000305BA"/>
    <w:rsid w:val="0003225E"/>
    <w:rsid w:val="00032380"/>
    <w:rsid w:val="00032C1E"/>
    <w:rsid w:val="00034E6B"/>
    <w:rsid w:val="0003551D"/>
    <w:rsid w:val="0003690B"/>
    <w:rsid w:val="00037296"/>
    <w:rsid w:val="000378F9"/>
    <w:rsid w:val="00037D9A"/>
    <w:rsid w:val="00040A06"/>
    <w:rsid w:val="00040DD2"/>
    <w:rsid w:val="00040E1F"/>
    <w:rsid w:val="000444CA"/>
    <w:rsid w:val="000529EE"/>
    <w:rsid w:val="000540D3"/>
    <w:rsid w:val="0005615C"/>
    <w:rsid w:val="0006126D"/>
    <w:rsid w:val="000617F9"/>
    <w:rsid w:val="00064503"/>
    <w:rsid w:val="00064579"/>
    <w:rsid w:val="00065EF9"/>
    <w:rsid w:val="000660A6"/>
    <w:rsid w:val="0006672E"/>
    <w:rsid w:val="00066B42"/>
    <w:rsid w:val="0006757E"/>
    <w:rsid w:val="00067C26"/>
    <w:rsid w:val="00067C53"/>
    <w:rsid w:val="00071379"/>
    <w:rsid w:val="000719ED"/>
    <w:rsid w:val="00071ECF"/>
    <w:rsid w:val="00072177"/>
    <w:rsid w:val="00072437"/>
    <w:rsid w:val="00080C16"/>
    <w:rsid w:val="000827B8"/>
    <w:rsid w:val="000852D3"/>
    <w:rsid w:val="000858D0"/>
    <w:rsid w:val="000912E3"/>
    <w:rsid w:val="00091335"/>
    <w:rsid w:val="00091CBF"/>
    <w:rsid w:val="0009235F"/>
    <w:rsid w:val="000976F7"/>
    <w:rsid w:val="00097700"/>
    <w:rsid w:val="00097C67"/>
    <w:rsid w:val="000A312B"/>
    <w:rsid w:val="000A5669"/>
    <w:rsid w:val="000A7596"/>
    <w:rsid w:val="000A7EA0"/>
    <w:rsid w:val="000B14FD"/>
    <w:rsid w:val="000B2909"/>
    <w:rsid w:val="000B5774"/>
    <w:rsid w:val="000B62C0"/>
    <w:rsid w:val="000C06E6"/>
    <w:rsid w:val="000C0B75"/>
    <w:rsid w:val="000C27C0"/>
    <w:rsid w:val="000C2A20"/>
    <w:rsid w:val="000C2F33"/>
    <w:rsid w:val="000C376F"/>
    <w:rsid w:val="000C3DED"/>
    <w:rsid w:val="000C3F93"/>
    <w:rsid w:val="000C43E0"/>
    <w:rsid w:val="000C4CB4"/>
    <w:rsid w:val="000D1013"/>
    <w:rsid w:val="000D2456"/>
    <w:rsid w:val="000D3B1A"/>
    <w:rsid w:val="000D4E89"/>
    <w:rsid w:val="000D73E9"/>
    <w:rsid w:val="000E2457"/>
    <w:rsid w:val="000E291C"/>
    <w:rsid w:val="000E315E"/>
    <w:rsid w:val="000E38D4"/>
    <w:rsid w:val="000E426B"/>
    <w:rsid w:val="000E454A"/>
    <w:rsid w:val="000E5135"/>
    <w:rsid w:val="000E529C"/>
    <w:rsid w:val="000E5F29"/>
    <w:rsid w:val="000F09A2"/>
    <w:rsid w:val="000F2934"/>
    <w:rsid w:val="000F3C1A"/>
    <w:rsid w:val="000F5D14"/>
    <w:rsid w:val="000F646C"/>
    <w:rsid w:val="001007DD"/>
    <w:rsid w:val="00100C00"/>
    <w:rsid w:val="00100D5E"/>
    <w:rsid w:val="00100E96"/>
    <w:rsid w:val="001017F4"/>
    <w:rsid w:val="00101902"/>
    <w:rsid w:val="00105375"/>
    <w:rsid w:val="00105F86"/>
    <w:rsid w:val="001070B9"/>
    <w:rsid w:val="00107CA3"/>
    <w:rsid w:val="0011058C"/>
    <w:rsid w:val="0011124C"/>
    <w:rsid w:val="00111929"/>
    <w:rsid w:val="001127AA"/>
    <w:rsid w:val="0011637E"/>
    <w:rsid w:val="00117174"/>
    <w:rsid w:val="0011791F"/>
    <w:rsid w:val="00122E81"/>
    <w:rsid w:val="00126768"/>
    <w:rsid w:val="001269D8"/>
    <w:rsid w:val="0013018D"/>
    <w:rsid w:val="00130BD9"/>
    <w:rsid w:val="00131F69"/>
    <w:rsid w:val="00132A33"/>
    <w:rsid w:val="00133B24"/>
    <w:rsid w:val="00133BDE"/>
    <w:rsid w:val="00134478"/>
    <w:rsid w:val="001347F2"/>
    <w:rsid w:val="00135267"/>
    <w:rsid w:val="00135DCC"/>
    <w:rsid w:val="00136ACF"/>
    <w:rsid w:val="00136BA0"/>
    <w:rsid w:val="00140643"/>
    <w:rsid w:val="0014137A"/>
    <w:rsid w:val="00141452"/>
    <w:rsid w:val="001416BD"/>
    <w:rsid w:val="0014384D"/>
    <w:rsid w:val="001458B2"/>
    <w:rsid w:val="00151906"/>
    <w:rsid w:val="0015210E"/>
    <w:rsid w:val="00152163"/>
    <w:rsid w:val="00154CDE"/>
    <w:rsid w:val="00155ABF"/>
    <w:rsid w:val="001563E6"/>
    <w:rsid w:val="00157163"/>
    <w:rsid w:val="00161850"/>
    <w:rsid w:val="00162AFD"/>
    <w:rsid w:val="00162DC4"/>
    <w:rsid w:val="00165A53"/>
    <w:rsid w:val="00166D2D"/>
    <w:rsid w:val="00167B59"/>
    <w:rsid w:val="00167FBD"/>
    <w:rsid w:val="00171822"/>
    <w:rsid w:val="00172517"/>
    <w:rsid w:val="00173E2E"/>
    <w:rsid w:val="00174A49"/>
    <w:rsid w:val="00174FEB"/>
    <w:rsid w:val="00175836"/>
    <w:rsid w:val="00176B31"/>
    <w:rsid w:val="0017770B"/>
    <w:rsid w:val="00177EBF"/>
    <w:rsid w:val="0018100C"/>
    <w:rsid w:val="0018231C"/>
    <w:rsid w:val="001824D3"/>
    <w:rsid w:val="00183EEE"/>
    <w:rsid w:val="00184B30"/>
    <w:rsid w:val="001875C6"/>
    <w:rsid w:val="001877F3"/>
    <w:rsid w:val="001934B6"/>
    <w:rsid w:val="001942D4"/>
    <w:rsid w:val="001975C9"/>
    <w:rsid w:val="001A0E70"/>
    <w:rsid w:val="001A1B7B"/>
    <w:rsid w:val="001A1CBD"/>
    <w:rsid w:val="001A3BE3"/>
    <w:rsid w:val="001A43AC"/>
    <w:rsid w:val="001A5690"/>
    <w:rsid w:val="001A68EC"/>
    <w:rsid w:val="001A7A8E"/>
    <w:rsid w:val="001B0FD6"/>
    <w:rsid w:val="001B4242"/>
    <w:rsid w:val="001B6A75"/>
    <w:rsid w:val="001B73DD"/>
    <w:rsid w:val="001C5616"/>
    <w:rsid w:val="001C6A7A"/>
    <w:rsid w:val="001C6B0F"/>
    <w:rsid w:val="001D13DF"/>
    <w:rsid w:val="001D1461"/>
    <w:rsid w:val="001D17E2"/>
    <w:rsid w:val="001D1A30"/>
    <w:rsid w:val="001D247D"/>
    <w:rsid w:val="001D2797"/>
    <w:rsid w:val="001E0973"/>
    <w:rsid w:val="001E0F87"/>
    <w:rsid w:val="001E1D6E"/>
    <w:rsid w:val="001E3516"/>
    <w:rsid w:val="001E4C8A"/>
    <w:rsid w:val="001E7550"/>
    <w:rsid w:val="001F07EA"/>
    <w:rsid w:val="001F176F"/>
    <w:rsid w:val="001F3246"/>
    <w:rsid w:val="001F4D55"/>
    <w:rsid w:val="001F5851"/>
    <w:rsid w:val="00203869"/>
    <w:rsid w:val="0020405B"/>
    <w:rsid w:val="00204AA3"/>
    <w:rsid w:val="00205E4F"/>
    <w:rsid w:val="0020601C"/>
    <w:rsid w:val="00206D02"/>
    <w:rsid w:val="00214564"/>
    <w:rsid w:val="0021487E"/>
    <w:rsid w:val="002149D0"/>
    <w:rsid w:val="00215AF4"/>
    <w:rsid w:val="00215B61"/>
    <w:rsid w:val="00216EC8"/>
    <w:rsid w:val="00220116"/>
    <w:rsid w:val="002210AA"/>
    <w:rsid w:val="002215C5"/>
    <w:rsid w:val="00221E5C"/>
    <w:rsid w:val="00223B76"/>
    <w:rsid w:val="00223E72"/>
    <w:rsid w:val="00224410"/>
    <w:rsid w:val="00224A9F"/>
    <w:rsid w:val="0022533F"/>
    <w:rsid w:val="0022578F"/>
    <w:rsid w:val="00225802"/>
    <w:rsid w:val="00225875"/>
    <w:rsid w:val="00227785"/>
    <w:rsid w:val="002306F1"/>
    <w:rsid w:val="002307CC"/>
    <w:rsid w:val="00231104"/>
    <w:rsid w:val="00232A8E"/>
    <w:rsid w:val="00233EC7"/>
    <w:rsid w:val="00235F70"/>
    <w:rsid w:val="00237CAF"/>
    <w:rsid w:val="00240FED"/>
    <w:rsid w:val="00241B63"/>
    <w:rsid w:val="00241D8E"/>
    <w:rsid w:val="002430B8"/>
    <w:rsid w:val="002438FE"/>
    <w:rsid w:val="00244BB9"/>
    <w:rsid w:val="00244F53"/>
    <w:rsid w:val="00245873"/>
    <w:rsid w:val="00245C94"/>
    <w:rsid w:val="00246409"/>
    <w:rsid w:val="00246728"/>
    <w:rsid w:val="002475C5"/>
    <w:rsid w:val="00250AED"/>
    <w:rsid w:val="00250B5D"/>
    <w:rsid w:val="00251E1F"/>
    <w:rsid w:val="00251F87"/>
    <w:rsid w:val="002527E8"/>
    <w:rsid w:val="00255062"/>
    <w:rsid w:val="00255527"/>
    <w:rsid w:val="00257058"/>
    <w:rsid w:val="002570F4"/>
    <w:rsid w:val="00257F62"/>
    <w:rsid w:val="00260575"/>
    <w:rsid w:val="00261577"/>
    <w:rsid w:val="00264591"/>
    <w:rsid w:val="002672A6"/>
    <w:rsid w:val="002715A4"/>
    <w:rsid w:val="00271852"/>
    <w:rsid w:val="002727CF"/>
    <w:rsid w:val="00273C8C"/>
    <w:rsid w:val="00274CBF"/>
    <w:rsid w:val="00275363"/>
    <w:rsid w:val="00275A97"/>
    <w:rsid w:val="00275F0C"/>
    <w:rsid w:val="00280DB0"/>
    <w:rsid w:val="002814D5"/>
    <w:rsid w:val="00282408"/>
    <w:rsid w:val="00283192"/>
    <w:rsid w:val="00284AEC"/>
    <w:rsid w:val="0029223D"/>
    <w:rsid w:val="0029247D"/>
    <w:rsid w:val="002924CF"/>
    <w:rsid w:val="00292752"/>
    <w:rsid w:val="00293DAF"/>
    <w:rsid w:val="00294AB7"/>
    <w:rsid w:val="002970AC"/>
    <w:rsid w:val="002A0890"/>
    <w:rsid w:val="002A1361"/>
    <w:rsid w:val="002A148C"/>
    <w:rsid w:val="002A161E"/>
    <w:rsid w:val="002A2F36"/>
    <w:rsid w:val="002A314D"/>
    <w:rsid w:val="002A3449"/>
    <w:rsid w:val="002A35BF"/>
    <w:rsid w:val="002A3968"/>
    <w:rsid w:val="002A5D59"/>
    <w:rsid w:val="002A6A31"/>
    <w:rsid w:val="002A72C4"/>
    <w:rsid w:val="002A7B46"/>
    <w:rsid w:val="002B05DE"/>
    <w:rsid w:val="002B175C"/>
    <w:rsid w:val="002B2141"/>
    <w:rsid w:val="002B246A"/>
    <w:rsid w:val="002B28C4"/>
    <w:rsid w:val="002B2A60"/>
    <w:rsid w:val="002B3620"/>
    <w:rsid w:val="002B43EE"/>
    <w:rsid w:val="002B4C36"/>
    <w:rsid w:val="002B5D08"/>
    <w:rsid w:val="002B67B8"/>
    <w:rsid w:val="002B6BAC"/>
    <w:rsid w:val="002C0111"/>
    <w:rsid w:val="002C096D"/>
    <w:rsid w:val="002C35AF"/>
    <w:rsid w:val="002C3F54"/>
    <w:rsid w:val="002C6D19"/>
    <w:rsid w:val="002D0A42"/>
    <w:rsid w:val="002D1808"/>
    <w:rsid w:val="002D19A1"/>
    <w:rsid w:val="002D22EC"/>
    <w:rsid w:val="002D2FD1"/>
    <w:rsid w:val="002D34E3"/>
    <w:rsid w:val="002D3AEC"/>
    <w:rsid w:val="002D684F"/>
    <w:rsid w:val="002E0EEE"/>
    <w:rsid w:val="002E1584"/>
    <w:rsid w:val="002E1FDA"/>
    <w:rsid w:val="002E64A7"/>
    <w:rsid w:val="002E7E7D"/>
    <w:rsid w:val="002F02C4"/>
    <w:rsid w:val="002F257F"/>
    <w:rsid w:val="002F32D8"/>
    <w:rsid w:val="002F48D6"/>
    <w:rsid w:val="002F576D"/>
    <w:rsid w:val="00300FBF"/>
    <w:rsid w:val="003017DF"/>
    <w:rsid w:val="00301E33"/>
    <w:rsid w:val="0030235A"/>
    <w:rsid w:val="00303A4C"/>
    <w:rsid w:val="00304FD4"/>
    <w:rsid w:val="003078DB"/>
    <w:rsid w:val="00307AC2"/>
    <w:rsid w:val="00307BE8"/>
    <w:rsid w:val="00307D90"/>
    <w:rsid w:val="00310304"/>
    <w:rsid w:val="003116D9"/>
    <w:rsid w:val="0031181D"/>
    <w:rsid w:val="00311B2B"/>
    <w:rsid w:val="00311DF3"/>
    <w:rsid w:val="003134F8"/>
    <w:rsid w:val="003137AA"/>
    <w:rsid w:val="003204CD"/>
    <w:rsid w:val="00320A55"/>
    <w:rsid w:val="003253E2"/>
    <w:rsid w:val="003273D8"/>
    <w:rsid w:val="0032783A"/>
    <w:rsid w:val="00330C90"/>
    <w:rsid w:val="0033237C"/>
    <w:rsid w:val="003338E0"/>
    <w:rsid w:val="00333907"/>
    <w:rsid w:val="00333993"/>
    <w:rsid w:val="003349AB"/>
    <w:rsid w:val="003358DE"/>
    <w:rsid w:val="0033730B"/>
    <w:rsid w:val="003374F4"/>
    <w:rsid w:val="00341BCB"/>
    <w:rsid w:val="003434C5"/>
    <w:rsid w:val="00344E5E"/>
    <w:rsid w:val="0034607B"/>
    <w:rsid w:val="00346668"/>
    <w:rsid w:val="00347085"/>
    <w:rsid w:val="0035005B"/>
    <w:rsid w:val="00351194"/>
    <w:rsid w:val="003512D0"/>
    <w:rsid w:val="00357FFA"/>
    <w:rsid w:val="0036019E"/>
    <w:rsid w:val="003606E7"/>
    <w:rsid w:val="003626D3"/>
    <w:rsid w:val="00366F8D"/>
    <w:rsid w:val="00367BD1"/>
    <w:rsid w:val="00367CC0"/>
    <w:rsid w:val="00371ACA"/>
    <w:rsid w:val="003726E6"/>
    <w:rsid w:val="00372CB5"/>
    <w:rsid w:val="00372E01"/>
    <w:rsid w:val="00374D15"/>
    <w:rsid w:val="003754F8"/>
    <w:rsid w:val="00376950"/>
    <w:rsid w:val="00381C5A"/>
    <w:rsid w:val="00381FFD"/>
    <w:rsid w:val="00382EC6"/>
    <w:rsid w:val="00382F2E"/>
    <w:rsid w:val="003833B9"/>
    <w:rsid w:val="00383BCD"/>
    <w:rsid w:val="00383C69"/>
    <w:rsid w:val="00383D60"/>
    <w:rsid w:val="0038413E"/>
    <w:rsid w:val="003865D3"/>
    <w:rsid w:val="00393837"/>
    <w:rsid w:val="00393954"/>
    <w:rsid w:val="00396B9F"/>
    <w:rsid w:val="0039757B"/>
    <w:rsid w:val="00397CC8"/>
    <w:rsid w:val="00397D1A"/>
    <w:rsid w:val="003A030C"/>
    <w:rsid w:val="003A1108"/>
    <w:rsid w:val="003A165F"/>
    <w:rsid w:val="003A356A"/>
    <w:rsid w:val="003A42C0"/>
    <w:rsid w:val="003A4833"/>
    <w:rsid w:val="003A7144"/>
    <w:rsid w:val="003A7AC6"/>
    <w:rsid w:val="003B0D83"/>
    <w:rsid w:val="003B0EE3"/>
    <w:rsid w:val="003B0FEE"/>
    <w:rsid w:val="003B197F"/>
    <w:rsid w:val="003B2858"/>
    <w:rsid w:val="003B2FAD"/>
    <w:rsid w:val="003B562F"/>
    <w:rsid w:val="003B728F"/>
    <w:rsid w:val="003B7BEA"/>
    <w:rsid w:val="003C1B2A"/>
    <w:rsid w:val="003C245E"/>
    <w:rsid w:val="003C27B1"/>
    <w:rsid w:val="003C3537"/>
    <w:rsid w:val="003C4A30"/>
    <w:rsid w:val="003C54F5"/>
    <w:rsid w:val="003C6734"/>
    <w:rsid w:val="003C69DA"/>
    <w:rsid w:val="003D0A30"/>
    <w:rsid w:val="003D156D"/>
    <w:rsid w:val="003D1A16"/>
    <w:rsid w:val="003D1F46"/>
    <w:rsid w:val="003D2E38"/>
    <w:rsid w:val="003D32EE"/>
    <w:rsid w:val="003D458F"/>
    <w:rsid w:val="003D48FA"/>
    <w:rsid w:val="003D4DCF"/>
    <w:rsid w:val="003D5055"/>
    <w:rsid w:val="003D722F"/>
    <w:rsid w:val="003E1B28"/>
    <w:rsid w:val="003E1C79"/>
    <w:rsid w:val="003E2C6B"/>
    <w:rsid w:val="003E3BFC"/>
    <w:rsid w:val="003E3E88"/>
    <w:rsid w:val="003E435A"/>
    <w:rsid w:val="003E7750"/>
    <w:rsid w:val="003F3988"/>
    <w:rsid w:val="003F6C0A"/>
    <w:rsid w:val="004007F7"/>
    <w:rsid w:val="00403FD1"/>
    <w:rsid w:val="00404562"/>
    <w:rsid w:val="00405215"/>
    <w:rsid w:val="00406687"/>
    <w:rsid w:val="00407B4B"/>
    <w:rsid w:val="004101EA"/>
    <w:rsid w:val="00410A0F"/>
    <w:rsid w:val="0041150B"/>
    <w:rsid w:val="00411F6C"/>
    <w:rsid w:val="004133C0"/>
    <w:rsid w:val="00414537"/>
    <w:rsid w:val="00415B02"/>
    <w:rsid w:val="004164C2"/>
    <w:rsid w:val="00416DBB"/>
    <w:rsid w:val="00416DF1"/>
    <w:rsid w:val="00417853"/>
    <w:rsid w:val="0042008D"/>
    <w:rsid w:val="004208FE"/>
    <w:rsid w:val="00421A7A"/>
    <w:rsid w:val="00422DC8"/>
    <w:rsid w:val="00424A59"/>
    <w:rsid w:val="00425584"/>
    <w:rsid w:val="004309C8"/>
    <w:rsid w:val="004310CD"/>
    <w:rsid w:val="00434802"/>
    <w:rsid w:val="00435471"/>
    <w:rsid w:val="0043769E"/>
    <w:rsid w:val="00440C3A"/>
    <w:rsid w:val="00441A80"/>
    <w:rsid w:val="00442492"/>
    <w:rsid w:val="00442AF5"/>
    <w:rsid w:val="00442D7D"/>
    <w:rsid w:val="0044533D"/>
    <w:rsid w:val="004456EE"/>
    <w:rsid w:val="00446EEE"/>
    <w:rsid w:val="00447CA5"/>
    <w:rsid w:val="00447D3E"/>
    <w:rsid w:val="00450F7E"/>
    <w:rsid w:val="00451417"/>
    <w:rsid w:val="0045155C"/>
    <w:rsid w:val="004518BC"/>
    <w:rsid w:val="0045243C"/>
    <w:rsid w:val="00452696"/>
    <w:rsid w:val="004539BE"/>
    <w:rsid w:val="00454E3B"/>
    <w:rsid w:val="00455D1A"/>
    <w:rsid w:val="00457AEA"/>
    <w:rsid w:val="00457E97"/>
    <w:rsid w:val="00460C89"/>
    <w:rsid w:val="00461447"/>
    <w:rsid w:val="00462886"/>
    <w:rsid w:val="004640C5"/>
    <w:rsid w:val="00465EE1"/>
    <w:rsid w:val="004678D1"/>
    <w:rsid w:val="00470C4F"/>
    <w:rsid w:val="00470C80"/>
    <w:rsid w:val="00470D70"/>
    <w:rsid w:val="00470EC9"/>
    <w:rsid w:val="00471168"/>
    <w:rsid w:val="0047477C"/>
    <w:rsid w:val="004748E7"/>
    <w:rsid w:val="00474A7F"/>
    <w:rsid w:val="00475699"/>
    <w:rsid w:val="00476898"/>
    <w:rsid w:val="00476F0C"/>
    <w:rsid w:val="00477E8D"/>
    <w:rsid w:val="00480A83"/>
    <w:rsid w:val="004817ED"/>
    <w:rsid w:val="00483DDD"/>
    <w:rsid w:val="00484E17"/>
    <w:rsid w:val="004858B3"/>
    <w:rsid w:val="00485DB4"/>
    <w:rsid w:val="00485E36"/>
    <w:rsid w:val="0048616A"/>
    <w:rsid w:val="00487684"/>
    <w:rsid w:val="0049016D"/>
    <w:rsid w:val="00490CD2"/>
    <w:rsid w:val="00491826"/>
    <w:rsid w:val="00491A95"/>
    <w:rsid w:val="00492473"/>
    <w:rsid w:val="004936CB"/>
    <w:rsid w:val="00494D6E"/>
    <w:rsid w:val="00494FC1"/>
    <w:rsid w:val="004960B1"/>
    <w:rsid w:val="004A176F"/>
    <w:rsid w:val="004A2167"/>
    <w:rsid w:val="004A2932"/>
    <w:rsid w:val="004A35A4"/>
    <w:rsid w:val="004A4406"/>
    <w:rsid w:val="004A4FBA"/>
    <w:rsid w:val="004A5A07"/>
    <w:rsid w:val="004A615A"/>
    <w:rsid w:val="004A6EE8"/>
    <w:rsid w:val="004B0D80"/>
    <w:rsid w:val="004B1B04"/>
    <w:rsid w:val="004B1C35"/>
    <w:rsid w:val="004B1F12"/>
    <w:rsid w:val="004B2A5C"/>
    <w:rsid w:val="004B39F5"/>
    <w:rsid w:val="004B684E"/>
    <w:rsid w:val="004C0680"/>
    <w:rsid w:val="004C1491"/>
    <w:rsid w:val="004C4360"/>
    <w:rsid w:val="004C45A5"/>
    <w:rsid w:val="004C5629"/>
    <w:rsid w:val="004C665C"/>
    <w:rsid w:val="004C67BC"/>
    <w:rsid w:val="004C7CF4"/>
    <w:rsid w:val="004D0DB6"/>
    <w:rsid w:val="004D121E"/>
    <w:rsid w:val="004D2489"/>
    <w:rsid w:val="004D2754"/>
    <w:rsid w:val="004D3839"/>
    <w:rsid w:val="004D3CB0"/>
    <w:rsid w:val="004D3F0C"/>
    <w:rsid w:val="004D41CD"/>
    <w:rsid w:val="004D5D92"/>
    <w:rsid w:val="004D5E53"/>
    <w:rsid w:val="004D7A23"/>
    <w:rsid w:val="004D7ABF"/>
    <w:rsid w:val="004E128F"/>
    <w:rsid w:val="004E1526"/>
    <w:rsid w:val="004E1D79"/>
    <w:rsid w:val="004E3D11"/>
    <w:rsid w:val="004E41DD"/>
    <w:rsid w:val="004E4E0F"/>
    <w:rsid w:val="004E51D3"/>
    <w:rsid w:val="004E5B7D"/>
    <w:rsid w:val="004E5CD9"/>
    <w:rsid w:val="004E673D"/>
    <w:rsid w:val="004E6AC1"/>
    <w:rsid w:val="004E6B57"/>
    <w:rsid w:val="004E7DAB"/>
    <w:rsid w:val="004E7DBA"/>
    <w:rsid w:val="004F09B3"/>
    <w:rsid w:val="004F0E4E"/>
    <w:rsid w:val="004F1522"/>
    <w:rsid w:val="004F37E4"/>
    <w:rsid w:val="004F43E3"/>
    <w:rsid w:val="004F447B"/>
    <w:rsid w:val="004F4E95"/>
    <w:rsid w:val="004F66E2"/>
    <w:rsid w:val="004F6EDF"/>
    <w:rsid w:val="004F7A60"/>
    <w:rsid w:val="00502F32"/>
    <w:rsid w:val="00503538"/>
    <w:rsid w:val="00503E48"/>
    <w:rsid w:val="00505628"/>
    <w:rsid w:val="0050610E"/>
    <w:rsid w:val="00507C00"/>
    <w:rsid w:val="00511829"/>
    <w:rsid w:val="005125D4"/>
    <w:rsid w:val="005126C9"/>
    <w:rsid w:val="00512F16"/>
    <w:rsid w:val="005130A9"/>
    <w:rsid w:val="00513472"/>
    <w:rsid w:val="005144CA"/>
    <w:rsid w:val="0051490E"/>
    <w:rsid w:val="0051527F"/>
    <w:rsid w:val="0051539C"/>
    <w:rsid w:val="0051610E"/>
    <w:rsid w:val="00516552"/>
    <w:rsid w:val="005169B1"/>
    <w:rsid w:val="00516C74"/>
    <w:rsid w:val="00516E64"/>
    <w:rsid w:val="0051794C"/>
    <w:rsid w:val="0052135A"/>
    <w:rsid w:val="00522E51"/>
    <w:rsid w:val="005255A2"/>
    <w:rsid w:val="00525AA7"/>
    <w:rsid w:val="0052624D"/>
    <w:rsid w:val="0052631F"/>
    <w:rsid w:val="0052694A"/>
    <w:rsid w:val="005278A2"/>
    <w:rsid w:val="00530A6D"/>
    <w:rsid w:val="00530DFE"/>
    <w:rsid w:val="00531C3C"/>
    <w:rsid w:val="00531E1E"/>
    <w:rsid w:val="00531E4C"/>
    <w:rsid w:val="00532022"/>
    <w:rsid w:val="00532DAB"/>
    <w:rsid w:val="00532F28"/>
    <w:rsid w:val="00534A73"/>
    <w:rsid w:val="00535038"/>
    <w:rsid w:val="00536EC2"/>
    <w:rsid w:val="00537277"/>
    <w:rsid w:val="00540550"/>
    <w:rsid w:val="00540AF0"/>
    <w:rsid w:val="0054185C"/>
    <w:rsid w:val="00542893"/>
    <w:rsid w:val="00543B5B"/>
    <w:rsid w:val="005455ED"/>
    <w:rsid w:val="005456D2"/>
    <w:rsid w:val="00546807"/>
    <w:rsid w:val="0054715F"/>
    <w:rsid w:val="00547FDD"/>
    <w:rsid w:val="00550A32"/>
    <w:rsid w:val="00552BBE"/>
    <w:rsid w:val="00554374"/>
    <w:rsid w:val="0055513F"/>
    <w:rsid w:val="005565F4"/>
    <w:rsid w:val="0055780F"/>
    <w:rsid w:val="0055784D"/>
    <w:rsid w:val="00557F8B"/>
    <w:rsid w:val="00560DF9"/>
    <w:rsid w:val="00562689"/>
    <w:rsid w:val="00564FB2"/>
    <w:rsid w:val="00566A7E"/>
    <w:rsid w:val="00566B54"/>
    <w:rsid w:val="00570A77"/>
    <w:rsid w:val="0057263E"/>
    <w:rsid w:val="0057273F"/>
    <w:rsid w:val="005732AC"/>
    <w:rsid w:val="0057377F"/>
    <w:rsid w:val="00573885"/>
    <w:rsid w:val="005747FD"/>
    <w:rsid w:val="00574873"/>
    <w:rsid w:val="0057591A"/>
    <w:rsid w:val="005762CA"/>
    <w:rsid w:val="00577152"/>
    <w:rsid w:val="00577FBB"/>
    <w:rsid w:val="0058120E"/>
    <w:rsid w:val="005813EE"/>
    <w:rsid w:val="0058299A"/>
    <w:rsid w:val="00582E42"/>
    <w:rsid w:val="00585341"/>
    <w:rsid w:val="00585C77"/>
    <w:rsid w:val="00587094"/>
    <w:rsid w:val="005875AF"/>
    <w:rsid w:val="00590393"/>
    <w:rsid w:val="00591CFC"/>
    <w:rsid w:val="00593141"/>
    <w:rsid w:val="005957B1"/>
    <w:rsid w:val="0059716B"/>
    <w:rsid w:val="00597AD7"/>
    <w:rsid w:val="005A03FB"/>
    <w:rsid w:val="005A0B27"/>
    <w:rsid w:val="005A41E4"/>
    <w:rsid w:val="005A450D"/>
    <w:rsid w:val="005A5B48"/>
    <w:rsid w:val="005A6FCA"/>
    <w:rsid w:val="005A70DB"/>
    <w:rsid w:val="005A726F"/>
    <w:rsid w:val="005A72F2"/>
    <w:rsid w:val="005B1D67"/>
    <w:rsid w:val="005B24EA"/>
    <w:rsid w:val="005B2562"/>
    <w:rsid w:val="005B2A74"/>
    <w:rsid w:val="005B41D9"/>
    <w:rsid w:val="005B4A33"/>
    <w:rsid w:val="005B4E30"/>
    <w:rsid w:val="005B5E5E"/>
    <w:rsid w:val="005B7EA0"/>
    <w:rsid w:val="005C0018"/>
    <w:rsid w:val="005C0C72"/>
    <w:rsid w:val="005C316D"/>
    <w:rsid w:val="005C4C4E"/>
    <w:rsid w:val="005C561D"/>
    <w:rsid w:val="005C6123"/>
    <w:rsid w:val="005D3DAD"/>
    <w:rsid w:val="005D4C37"/>
    <w:rsid w:val="005D5230"/>
    <w:rsid w:val="005D5583"/>
    <w:rsid w:val="005D5615"/>
    <w:rsid w:val="005D6471"/>
    <w:rsid w:val="005D7894"/>
    <w:rsid w:val="005E019D"/>
    <w:rsid w:val="005E2B11"/>
    <w:rsid w:val="005E3563"/>
    <w:rsid w:val="005E45CB"/>
    <w:rsid w:val="005E58F8"/>
    <w:rsid w:val="005E67B4"/>
    <w:rsid w:val="005E7D60"/>
    <w:rsid w:val="005E7D98"/>
    <w:rsid w:val="005F0374"/>
    <w:rsid w:val="005F14AA"/>
    <w:rsid w:val="005F2B03"/>
    <w:rsid w:val="005F3FB1"/>
    <w:rsid w:val="005F4916"/>
    <w:rsid w:val="005F684A"/>
    <w:rsid w:val="005F6E29"/>
    <w:rsid w:val="006011A2"/>
    <w:rsid w:val="00601D45"/>
    <w:rsid w:val="0060201B"/>
    <w:rsid w:val="006029F3"/>
    <w:rsid w:val="00602CE0"/>
    <w:rsid w:val="00603142"/>
    <w:rsid w:val="00603FCD"/>
    <w:rsid w:val="00605844"/>
    <w:rsid w:val="00605887"/>
    <w:rsid w:val="00605F74"/>
    <w:rsid w:val="00606AA1"/>
    <w:rsid w:val="00613504"/>
    <w:rsid w:val="00614ED8"/>
    <w:rsid w:val="006166D8"/>
    <w:rsid w:val="0061680E"/>
    <w:rsid w:val="00617E73"/>
    <w:rsid w:val="00620575"/>
    <w:rsid w:val="0062141E"/>
    <w:rsid w:val="0062235F"/>
    <w:rsid w:val="0062237F"/>
    <w:rsid w:val="00622486"/>
    <w:rsid w:val="00622E75"/>
    <w:rsid w:val="00624B46"/>
    <w:rsid w:val="00626181"/>
    <w:rsid w:val="0062734B"/>
    <w:rsid w:val="00627C01"/>
    <w:rsid w:val="00631E4D"/>
    <w:rsid w:val="00632428"/>
    <w:rsid w:val="0063279A"/>
    <w:rsid w:val="00632B22"/>
    <w:rsid w:val="00633C71"/>
    <w:rsid w:val="0063598E"/>
    <w:rsid w:val="00637BC9"/>
    <w:rsid w:val="00637BE1"/>
    <w:rsid w:val="006406EE"/>
    <w:rsid w:val="006415CD"/>
    <w:rsid w:val="00642F56"/>
    <w:rsid w:val="0064381A"/>
    <w:rsid w:val="00646B52"/>
    <w:rsid w:val="00650DE8"/>
    <w:rsid w:val="006521BA"/>
    <w:rsid w:val="00655F64"/>
    <w:rsid w:val="00657243"/>
    <w:rsid w:val="00657529"/>
    <w:rsid w:val="00660E2F"/>
    <w:rsid w:val="00663496"/>
    <w:rsid w:val="00663B5C"/>
    <w:rsid w:val="0066560C"/>
    <w:rsid w:val="00665613"/>
    <w:rsid w:val="00665F99"/>
    <w:rsid w:val="00666F5A"/>
    <w:rsid w:val="00670CB8"/>
    <w:rsid w:val="00673425"/>
    <w:rsid w:val="00673751"/>
    <w:rsid w:val="0067492F"/>
    <w:rsid w:val="00676371"/>
    <w:rsid w:val="00677A28"/>
    <w:rsid w:val="00681978"/>
    <w:rsid w:val="0068232A"/>
    <w:rsid w:val="00682571"/>
    <w:rsid w:val="006844BD"/>
    <w:rsid w:val="00694101"/>
    <w:rsid w:val="00694789"/>
    <w:rsid w:val="00694A2A"/>
    <w:rsid w:val="006972C8"/>
    <w:rsid w:val="006A0040"/>
    <w:rsid w:val="006A0D75"/>
    <w:rsid w:val="006A0D7B"/>
    <w:rsid w:val="006A2A62"/>
    <w:rsid w:val="006A2DB4"/>
    <w:rsid w:val="006A3042"/>
    <w:rsid w:val="006A3E1E"/>
    <w:rsid w:val="006A5CDC"/>
    <w:rsid w:val="006A6612"/>
    <w:rsid w:val="006B00C1"/>
    <w:rsid w:val="006B076B"/>
    <w:rsid w:val="006B4234"/>
    <w:rsid w:val="006B59A6"/>
    <w:rsid w:val="006B72E1"/>
    <w:rsid w:val="006B7849"/>
    <w:rsid w:val="006C1912"/>
    <w:rsid w:val="006C2C9C"/>
    <w:rsid w:val="006C366B"/>
    <w:rsid w:val="006C3CDD"/>
    <w:rsid w:val="006C6756"/>
    <w:rsid w:val="006C7540"/>
    <w:rsid w:val="006D00C3"/>
    <w:rsid w:val="006D0789"/>
    <w:rsid w:val="006D2156"/>
    <w:rsid w:val="006D7C0B"/>
    <w:rsid w:val="006E1E96"/>
    <w:rsid w:val="006E33E6"/>
    <w:rsid w:val="006E393D"/>
    <w:rsid w:val="006E56CF"/>
    <w:rsid w:val="006E592D"/>
    <w:rsid w:val="006E5B57"/>
    <w:rsid w:val="006E5C62"/>
    <w:rsid w:val="006E6A56"/>
    <w:rsid w:val="006E6D1E"/>
    <w:rsid w:val="006F07C2"/>
    <w:rsid w:val="006F1A50"/>
    <w:rsid w:val="006F34E4"/>
    <w:rsid w:val="006F6698"/>
    <w:rsid w:val="00701FE6"/>
    <w:rsid w:val="00703715"/>
    <w:rsid w:val="00704797"/>
    <w:rsid w:val="007109CF"/>
    <w:rsid w:val="00710B4E"/>
    <w:rsid w:val="00710EF6"/>
    <w:rsid w:val="00713AE1"/>
    <w:rsid w:val="00713C40"/>
    <w:rsid w:val="00714CC4"/>
    <w:rsid w:val="00717E14"/>
    <w:rsid w:val="00720D31"/>
    <w:rsid w:val="00721A44"/>
    <w:rsid w:val="00721AF7"/>
    <w:rsid w:val="00725A09"/>
    <w:rsid w:val="00725EBF"/>
    <w:rsid w:val="0072722B"/>
    <w:rsid w:val="00731865"/>
    <w:rsid w:val="0073362A"/>
    <w:rsid w:val="0073501F"/>
    <w:rsid w:val="007366C0"/>
    <w:rsid w:val="00736F40"/>
    <w:rsid w:val="00737CAE"/>
    <w:rsid w:val="00740025"/>
    <w:rsid w:val="007400C4"/>
    <w:rsid w:val="00740158"/>
    <w:rsid w:val="007413F5"/>
    <w:rsid w:val="007419EC"/>
    <w:rsid w:val="00741C09"/>
    <w:rsid w:val="00742046"/>
    <w:rsid w:val="00742C1F"/>
    <w:rsid w:val="00745294"/>
    <w:rsid w:val="00747297"/>
    <w:rsid w:val="0075051E"/>
    <w:rsid w:val="007508EB"/>
    <w:rsid w:val="00751FAC"/>
    <w:rsid w:val="007523D4"/>
    <w:rsid w:val="00754138"/>
    <w:rsid w:val="0075546C"/>
    <w:rsid w:val="00755B95"/>
    <w:rsid w:val="0075715F"/>
    <w:rsid w:val="00760465"/>
    <w:rsid w:val="0076066C"/>
    <w:rsid w:val="00760C82"/>
    <w:rsid w:val="00762322"/>
    <w:rsid w:val="00762928"/>
    <w:rsid w:val="00762BDB"/>
    <w:rsid w:val="00763F75"/>
    <w:rsid w:val="00765D38"/>
    <w:rsid w:val="00766087"/>
    <w:rsid w:val="0076745F"/>
    <w:rsid w:val="00767838"/>
    <w:rsid w:val="00767CDB"/>
    <w:rsid w:val="0077017D"/>
    <w:rsid w:val="00770CF4"/>
    <w:rsid w:val="007717E3"/>
    <w:rsid w:val="00772C1E"/>
    <w:rsid w:val="00773C02"/>
    <w:rsid w:val="00773DFE"/>
    <w:rsid w:val="0077436A"/>
    <w:rsid w:val="00774C88"/>
    <w:rsid w:val="00776F46"/>
    <w:rsid w:val="00780A4C"/>
    <w:rsid w:val="0078218B"/>
    <w:rsid w:val="007821A5"/>
    <w:rsid w:val="0078282D"/>
    <w:rsid w:val="00784C7F"/>
    <w:rsid w:val="00784E2D"/>
    <w:rsid w:val="00786026"/>
    <w:rsid w:val="00790E86"/>
    <w:rsid w:val="007910F4"/>
    <w:rsid w:val="0079110F"/>
    <w:rsid w:val="00791502"/>
    <w:rsid w:val="00791702"/>
    <w:rsid w:val="00792455"/>
    <w:rsid w:val="00794E4A"/>
    <w:rsid w:val="00795AE2"/>
    <w:rsid w:val="00796F9E"/>
    <w:rsid w:val="007973BF"/>
    <w:rsid w:val="007978B1"/>
    <w:rsid w:val="007A02E1"/>
    <w:rsid w:val="007A1803"/>
    <w:rsid w:val="007A2216"/>
    <w:rsid w:val="007A3CE5"/>
    <w:rsid w:val="007B18F3"/>
    <w:rsid w:val="007B2651"/>
    <w:rsid w:val="007B3EB5"/>
    <w:rsid w:val="007B3FB1"/>
    <w:rsid w:val="007B430C"/>
    <w:rsid w:val="007B4765"/>
    <w:rsid w:val="007B49D6"/>
    <w:rsid w:val="007B7A37"/>
    <w:rsid w:val="007C1325"/>
    <w:rsid w:val="007C15B3"/>
    <w:rsid w:val="007C283A"/>
    <w:rsid w:val="007C29B6"/>
    <w:rsid w:val="007C3DA5"/>
    <w:rsid w:val="007C3DEE"/>
    <w:rsid w:val="007C3FA4"/>
    <w:rsid w:val="007C4241"/>
    <w:rsid w:val="007C4892"/>
    <w:rsid w:val="007C5868"/>
    <w:rsid w:val="007C63D8"/>
    <w:rsid w:val="007C682F"/>
    <w:rsid w:val="007C740C"/>
    <w:rsid w:val="007D3590"/>
    <w:rsid w:val="007D41C2"/>
    <w:rsid w:val="007D73FD"/>
    <w:rsid w:val="007D7CD5"/>
    <w:rsid w:val="007D7EF8"/>
    <w:rsid w:val="007E0A7D"/>
    <w:rsid w:val="007E14E0"/>
    <w:rsid w:val="007E1931"/>
    <w:rsid w:val="007E2119"/>
    <w:rsid w:val="007E2995"/>
    <w:rsid w:val="007E3820"/>
    <w:rsid w:val="007E3EC2"/>
    <w:rsid w:val="007E5A67"/>
    <w:rsid w:val="007F0D6B"/>
    <w:rsid w:val="007F17A2"/>
    <w:rsid w:val="007F22B3"/>
    <w:rsid w:val="007F4E22"/>
    <w:rsid w:val="007F544E"/>
    <w:rsid w:val="007F58D0"/>
    <w:rsid w:val="007F67A9"/>
    <w:rsid w:val="007F6AC6"/>
    <w:rsid w:val="007F7BD9"/>
    <w:rsid w:val="008026B0"/>
    <w:rsid w:val="00804067"/>
    <w:rsid w:val="008050F2"/>
    <w:rsid w:val="008051F0"/>
    <w:rsid w:val="0081022C"/>
    <w:rsid w:val="008121CF"/>
    <w:rsid w:val="008123C7"/>
    <w:rsid w:val="00814E82"/>
    <w:rsid w:val="00815413"/>
    <w:rsid w:val="00817D83"/>
    <w:rsid w:val="008201E2"/>
    <w:rsid w:val="00824523"/>
    <w:rsid w:val="00825074"/>
    <w:rsid w:val="00830494"/>
    <w:rsid w:val="00830E43"/>
    <w:rsid w:val="00831705"/>
    <w:rsid w:val="008319AD"/>
    <w:rsid w:val="00833C4C"/>
    <w:rsid w:val="008346E6"/>
    <w:rsid w:val="00835946"/>
    <w:rsid w:val="00840A91"/>
    <w:rsid w:val="00841ECD"/>
    <w:rsid w:val="0084225B"/>
    <w:rsid w:val="008432A4"/>
    <w:rsid w:val="00844541"/>
    <w:rsid w:val="008476BB"/>
    <w:rsid w:val="008500E9"/>
    <w:rsid w:val="0085203B"/>
    <w:rsid w:val="00854B69"/>
    <w:rsid w:val="00855560"/>
    <w:rsid w:val="00855CA5"/>
    <w:rsid w:val="00856509"/>
    <w:rsid w:val="00863176"/>
    <w:rsid w:val="00864C90"/>
    <w:rsid w:val="00865ED6"/>
    <w:rsid w:val="008678A3"/>
    <w:rsid w:val="00870552"/>
    <w:rsid w:val="00870FD9"/>
    <w:rsid w:val="008717D0"/>
    <w:rsid w:val="00872F2B"/>
    <w:rsid w:val="00874867"/>
    <w:rsid w:val="008748B2"/>
    <w:rsid w:val="00874A22"/>
    <w:rsid w:val="00880250"/>
    <w:rsid w:val="008808B0"/>
    <w:rsid w:val="00882905"/>
    <w:rsid w:val="008830C2"/>
    <w:rsid w:val="00883D86"/>
    <w:rsid w:val="008845BC"/>
    <w:rsid w:val="0088490E"/>
    <w:rsid w:val="00884CC4"/>
    <w:rsid w:val="008855C4"/>
    <w:rsid w:val="00886543"/>
    <w:rsid w:val="00887BAC"/>
    <w:rsid w:val="0089113E"/>
    <w:rsid w:val="00893C47"/>
    <w:rsid w:val="00894B2D"/>
    <w:rsid w:val="00894E88"/>
    <w:rsid w:val="008950A0"/>
    <w:rsid w:val="00895189"/>
    <w:rsid w:val="00896571"/>
    <w:rsid w:val="00896F4D"/>
    <w:rsid w:val="008A20A0"/>
    <w:rsid w:val="008A4328"/>
    <w:rsid w:val="008A6354"/>
    <w:rsid w:val="008B0493"/>
    <w:rsid w:val="008B1125"/>
    <w:rsid w:val="008B149D"/>
    <w:rsid w:val="008B19A8"/>
    <w:rsid w:val="008B22DF"/>
    <w:rsid w:val="008B3300"/>
    <w:rsid w:val="008B577F"/>
    <w:rsid w:val="008B5A5F"/>
    <w:rsid w:val="008B6A73"/>
    <w:rsid w:val="008B7334"/>
    <w:rsid w:val="008B78D0"/>
    <w:rsid w:val="008C0D2A"/>
    <w:rsid w:val="008C2721"/>
    <w:rsid w:val="008C4091"/>
    <w:rsid w:val="008C56FC"/>
    <w:rsid w:val="008C6042"/>
    <w:rsid w:val="008C6D80"/>
    <w:rsid w:val="008C6FD7"/>
    <w:rsid w:val="008C7C41"/>
    <w:rsid w:val="008D0F10"/>
    <w:rsid w:val="008D28C6"/>
    <w:rsid w:val="008D30D4"/>
    <w:rsid w:val="008D4F53"/>
    <w:rsid w:val="008D4F82"/>
    <w:rsid w:val="008D59DE"/>
    <w:rsid w:val="008D7D82"/>
    <w:rsid w:val="008E430F"/>
    <w:rsid w:val="008E4A3D"/>
    <w:rsid w:val="008E4FF2"/>
    <w:rsid w:val="008E585E"/>
    <w:rsid w:val="008E5F2C"/>
    <w:rsid w:val="008F13D4"/>
    <w:rsid w:val="008F1563"/>
    <w:rsid w:val="008F1C47"/>
    <w:rsid w:val="008F1CCD"/>
    <w:rsid w:val="008F499D"/>
    <w:rsid w:val="009033DC"/>
    <w:rsid w:val="00904F60"/>
    <w:rsid w:val="009059BF"/>
    <w:rsid w:val="00905C40"/>
    <w:rsid w:val="009077AE"/>
    <w:rsid w:val="00911B7F"/>
    <w:rsid w:val="009121D8"/>
    <w:rsid w:val="009135EC"/>
    <w:rsid w:val="00914C96"/>
    <w:rsid w:val="00916C3B"/>
    <w:rsid w:val="00922973"/>
    <w:rsid w:val="00922BCB"/>
    <w:rsid w:val="0092320B"/>
    <w:rsid w:val="00925161"/>
    <w:rsid w:val="00925668"/>
    <w:rsid w:val="0092623B"/>
    <w:rsid w:val="00930273"/>
    <w:rsid w:val="00930430"/>
    <w:rsid w:val="0093055A"/>
    <w:rsid w:val="00930F0F"/>
    <w:rsid w:val="00932797"/>
    <w:rsid w:val="00933B4B"/>
    <w:rsid w:val="0093413B"/>
    <w:rsid w:val="0093645C"/>
    <w:rsid w:val="00936A36"/>
    <w:rsid w:val="00937235"/>
    <w:rsid w:val="00941A03"/>
    <w:rsid w:val="00941BF0"/>
    <w:rsid w:val="00943F33"/>
    <w:rsid w:val="00945827"/>
    <w:rsid w:val="00946014"/>
    <w:rsid w:val="009467F8"/>
    <w:rsid w:val="0094698C"/>
    <w:rsid w:val="0095251E"/>
    <w:rsid w:val="009528F5"/>
    <w:rsid w:val="00952BAF"/>
    <w:rsid w:val="00952D75"/>
    <w:rsid w:val="009602F8"/>
    <w:rsid w:val="00961309"/>
    <w:rsid w:val="00961862"/>
    <w:rsid w:val="009619D0"/>
    <w:rsid w:val="0096248F"/>
    <w:rsid w:val="00962EE8"/>
    <w:rsid w:val="009641A8"/>
    <w:rsid w:val="00967A6C"/>
    <w:rsid w:val="00970531"/>
    <w:rsid w:val="00970762"/>
    <w:rsid w:val="00970910"/>
    <w:rsid w:val="009714D1"/>
    <w:rsid w:val="009719BE"/>
    <w:rsid w:val="00972EC3"/>
    <w:rsid w:val="0097371E"/>
    <w:rsid w:val="0097456E"/>
    <w:rsid w:val="00976331"/>
    <w:rsid w:val="00977C4D"/>
    <w:rsid w:val="009826EB"/>
    <w:rsid w:val="009839D1"/>
    <w:rsid w:val="00983B29"/>
    <w:rsid w:val="009869D2"/>
    <w:rsid w:val="00986EEE"/>
    <w:rsid w:val="00990088"/>
    <w:rsid w:val="00990822"/>
    <w:rsid w:val="00990870"/>
    <w:rsid w:val="0099189E"/>
    <w:rsid w:val="009918C8"/>
    <w:rsid w:val="00991CBA"/>
    <w:rsid w:val="00991D2B"/>
    <w:rsid w:val="0099260F"/>
    <w:rsid w:val="00994CF4"/>
    <w:rsid w:val="0099507B"/>
    <w:rsid w:val="00997B47"/>
    <w:rsid w:val="009A01F7"/>
    <w:rsid w:val="009A072A"/>
    <w:rsid w:val="009A11AB"/>
    <w:rsid w:val="009A11FD"/>
    <w:rsid w:val="009A15B1"/>
    <w:rsid w:val="009A24F0"/>
    <w:rsid w:val="009A35B5"/>
    <w:rsid w:val="009A3B71"/>
    <w:rsid w:val="009A460E"/>
    <w:rsid w:val="009A4CF9"/>
    <w:rsid w:val="009A6A13"/>
    <w:rsid w:val="009B0BB2"/>
    <w:rsid w:val="009B238B"/>
    <w:rsid w:val="009B29D1"/>
    <w:rsid w:val="009B3DC1"/>
    <w:rsid w:val="009C04E0"/>
    <w:rsid w:val="009C0B10"/>
    <w:rsid w:val="009C25EB"/>
    <w:rsid w:val="009C394C"/>
    <w:rsid w:val="009C49F3"/>
    <w:rsid w:val="009C776E"/>
    <w:rsid w:val="009C7D82"/>
    <w:rsid w:val="009D1C64"/>
    <w:rsid w:val="009D1F84"/>
    <w:rsid w:val="009D28CD"/>
    <w:rsid w:val="009D2FB2"/>
    <w:rsid w:val="009D34CB"/>
    <w:rsid w:val="009D4BA6"/>
    <w:rsid w:val="009D5379"/>
    <w:rsid w:val="009D54F6"/>
    <w:rsid w:val="009D64A8"/>
    <w:rsid w:val="009D65EF"/>
    <w:rsid w:val="009D7171"/>
    <w:rsid w:val="009D7328"/>
    <w:rsid w:val="009E1193"/>
    <w:rsid w:val="009E12CC"/>
    <w:rsid w:val="009E137F"/>
    <w:rsid w:val="009E193F"/>
    <w:rsid w:val="009E1A4F"/>
    <w:rsid w:val="009E2C93"/>
    <w:rsid w:val="009E3BF5"/>
    <w:rsid w:val="009E4328"/>
    <w:rsid w:val="009E4A90"/>
    <w:rsid w:val="009E616E"/>
    <w:rsid w:val="009E68F4"/>
    <w:rsid w:val="009F202B"/>
    <w:rsid w:val="009F3EE1"/>
    <w:rsid w:val="009F7C01"/>
    <w:rsid w:val="00A005BE"/>
    <w:rsid w:val="00A00A30"/>
    <w:rsid w:val="00A038D8"/>
    <w:rsid w:val="00A042A1"/>
    <w:rsid w:val="00A07B8F"/>
    <w:rsid w:val="00A10215"/>
    <w:rsid w:val="00A120C0"/>
    <w:rsid w:val="00A122DC"/>
    <w:rsid w:val="00A13017"/>
    <w:rsid w:val="00A136CF"/>
    <w:rsid w:val="00A138A6"/>
    <w:rsid w:val="00A16B84"/>
    <w:rsid w:val="00A20196"/>
    <w:rsid w:val="00A2094B"/>
    <w:rsid w:val="00A2156E"/>
    <w:rsid w:val="00A2532B"/>
    <w:rsid w:val="00A2772F"/>
    <w:rsid w:val="00A27E4D"/>
    <w:rsid w:val="00A317E8"/>
    <w:rsid w:val="00A32454"/>
    <w:rsid w:val="00A32F45"/>
    <w:rsid w:val="00A33317"/>
    <w:rsid w:val="00A360DD"/>
    <w:rsid w:val="00A36B02"/>
    <w:rsid w:val="00A36F06"/>
    <w:rsid w:val="00A4039D"/>
    <w:rsid w:val="00A407ED"/>
    <w:rsid w:val="00A43A09"/>
    <w:rsid w:val="00A459B8"/>
    <w:rsid w:val="00A46C6F"/>
    <w:rsid w:val="00A47A38"/>
    <w:rsid w:val="00A5057F"/>
    <w:rsid w:val="00A508D3"/>
    <w:rsid w:val="00A542AC"/>
    <w:rsid w:val="00A54621"/>
    <w:rsid w:val="00A5538B"/>
    <w:rsid w:val="00A55A20"/>
    <w:rsid w:val="00A55AE8"/>
    <w:rsid w:val="00A55F66"/>
    <w:rsid w:val="00A60648"/>
    <w:rsid w:val="00A6123B"/>
    <w:rsid w:val="00A61AE9"/>
    <w:rsid w:val="00A61FA8"/>
    <w:rsid w:val="00A62725"/>
    <w:rsid w:val="00A62A00"/>
    <w:rsid w:val="00A63CFC"/>
    <w:rsid w:val="00A65B9A"/>
    <w:rsid w:val="00A65D5A"/>
    <w:rsid w:val="00A6676D"/>
    <w:rsid w:val="00A66809"/>
    <w:rsid w:val="00A66E2A"/>
    <w:rsid w:val="00A70F6B"/>
    <w:rsid w:val="00A72FB7"/>
    <w:rsid w:val="00A74CE6"/>
    <w:rsid w:val="00A773C4"/>
    <w:rsid w:val="00A81616"/>
    <w:rsid w:val="00A81FE7"/>
    <w:rsid w:val="00A83422"/>
    <w:rsid w:val="00A837E6"/>
    <w:rsid w:val="00A83C2F"/>
    <w:rsid w:val="00A83F5D"/>
    <w:rsid w:val="00A849AB"/>
    <w:rsid w:val="00A84D20"/>
    <w:rsid w:val="00A85600"/>
    <w:rsid w:val="00A86F32"/>
    <w:rsid w:val="00A90B91"/>
    <w:rsid w:val="00A90DCD"/>
    <w:rsid w:val="00A90DDB"/>
    <w:rsid w:val="00A91F17"/>
    <w:rsid w:val="00A92DF9"/>
    <w:rsid w:val="00A93932"/>
    <w:rsid w:val="00A9412C"/>
    <w:rsid w:val="00A9433D"/>
    <w:rsid w:val="00A958CE"/>
    <w:rsid w:val="00A958E1"/>
    <w:rsid w:val="00A97CB8"/>
    <w:rsid w:val="00AA00E5"/>
    <w:rsid w:val="00AA27D0"/>
    <w:rsid w:val="00AA2F80"/>
    <w:rsid w:val="00AA2FC3"/>
    <w:rsid w:val="00AA3DDB"/>
    <w:rsid w:val="00AA4259"/>
    <w:rsid w:val="00AA6113"/>
    <w:rsid w:val="00AA6407"/>
    <w:rsid w:val="00AA64F1"/>
    <w:rsid w:val="00AB052D"/>
    <w:rsid w:val="00AB06C3"/>
    <w:rsid w:val="00AB0B5D"/>
    <w:rsid w:val="00AB32BA"/>
    <w:rsid w:val="00AB3C86"/>
    <w:rsid w:val="00AB3DA2"/>
    <w:rsid w:val="00AB46C3"/>
    <w:rsid w:val="00AB588D"/>
    <w:rsid w:val="00AB60A5"/>
    <w:rsid w:val="00AC05E8"/>
    <w:rsid w:val="00AC1748"/>
    <w:rsid w:val="00AC1C6B"/>
    <w:rsid w:val="00AC1EF1"/>
    <w:rsid w:val="00AC4A0E"/>
    <w:rsid w:val="00AC5F32"/>
    <w:rsid w:val="00AD106B"/>
    <w:rsid w:val="00AD1EE1"/>
    <w:rsid w:val="00AD3F80"/>
    <w:rsid w:val="00AD50A3"/>
    <w:rsid w:val="00AD79E4"/>
    <w:rsid w:val="00AE01C9"/>
    <w:rsid w:val="00AE03C3"/>
    <w:rsid w:val="00AE0BBF"/>
    <w:rsid w:val="00AE0E0F"/>
    <w:rsid w:val="00AE53BE"/>
    <w:rsid w:val="00AE7024"/>
    <w:rsid w:val="00AE7A7C"/>
    <w:rsid w:val="00AF15BF"/>
    <w:rsid w:val="00AF1E46"/>
    <w:rsid w:val="00AF2A74"/>
    <w:rsid w:val="00AF4996"/>
    <w:rsid w:val="00AF55F8"/>
    <w:rsid w:val="00AF5668"/>
    <w:rsid w:val="00AF6075"/>
    <w:rsid w:val="00AF7B32"/>
    <w:rsid w:val="00B017CE"/>
    <w:rsid w:val="00B01E84"/>
    <w:rsid w:val="00B0294B"/>
    <w:rsid w:val="00B0319B"/>
    <w:rsid w:val="00B03810"/>
    <w:rsid w:val="00B04D22"/>
    <w:rsid w:val="00B053BB"/>
    <w:rsid w:val="00B07B44"/>
    <w:rsid w:val="00B07CB6"/>
    <w:rsid w:val="00B113EC"/>
    <w:rsid w:val="00B121B0"/>
    <w:rsid w:val="00B13105"/>
    <w:rsid w:val="00B150AE"/>
    <w:rsid w:val="00B161F6"/>
    <w:rsid w:val="00B20946"/>
    <w:rsid w:val="00B2210F"/>
    <w:rsid w:val="00B22E9B"/>
    <w:rsid w:val="00B23277"/>
    <w:rsid w:val="00B234F0"/>
    <w:rsid w:val="00B247B5"/>
    <w:rsid w:val="00B24928"/>
    <w:rsid w:val="00B24D78"/>
    <w:rsid w:val="00B253BD"/>
    <w:rsid w:val="00B25E58"/>
    <w:rsid w:val="00B32225"/>
    <w:rsid w:val="00B35CAD"/>
    <w:rsid w:val="00B3629B"/>
    <w:rsid w:val="00B4004D"/>
    <w:rsid w:val="00B42F20"/>
    <w:rsid w:val="00B43860"/>
    <w:rsid w:val="00B448F9"/>
    <w:rsid w:val="00B46946"/>
    <w:rsid w:val="00B46E9F"/>
    <w:rsid w:val="00B47887"/>
    <w:rsid w:val="00B516A5"/>
    <w:rsid w:val="00B5197F"/>
    <w:rsid w:val="00B51C91"/>
    <w:rsid w:val="00B52C28"/>
    <w:rsid w:val="00B530E0"/>
    <w:rsid w:val="00B5385E"/>
    <w:rsid w:val="00B53E43"/>
    <w:rsid w:val="00B54496"/>
    <w:rsid w:val="00B57CDC"/>
    <w:rsid w:val="00B57E2E"/>
    <w:rsid w:val="00B61457"/>
    <w:rsid w:val="00B63104"/>
    <w:rsid w:val="00B6532C"/>
    <w:rsid w:val="00B67CCC"/>
    <w:rsid w:val="00B67F49"/>
    <w:rsid w:val="00B719CC"/>
    <w:rsid w:val="00B723D4"/>
    <w:rsid w:val="00B73C83"/>
    <w:rsid w:val="00B741B8"/>
    <w:rsid w:val="00B74708"/>
    <w:rsid w:val="00B75145"/>
    <w:rsid w:val="00B75228"/>
    <w:rsid w:val="00B77790"/>
    <w:rsid w:val="00B77C11"/>
    <w:rsid w:val="00B80F28"/>
    <w:rsid w:val="00B818DE"/>
    <w:rsid w:val="00B8382E"/>
    <w:rsid w:val="00B8439D"/>
    <w:rsid w:val="00B84C47"/>
    <w:rsid w:val="00B84E39"/>
    <w:rsid w:val="00B852FC"/>
    <w:rsid w:val="00B85432"/>
    <w:rsid w:val="00B914B7"/>
    <w:rsid w:val="00B916B4"/>
    <w:rsid w:val="00B921BA"/>
    <w:rsid w:val="00B93A88"/>
    <w:rsid w:val="00B94417"/>
    <w:rsid w:val="00B96877"/>
    <w:rsid w:val="00B96A3A"/>
    <w:rsid w:val="00B9770A"/>
    <w:rsid w:val="00B97BA1"/>
    <w:rsid w:val="00B97CE9"/>
    <w:rsid w:val="00BA19CC"/>
    <w:rsid w:val="00BA58D7"/>
    <w:rsid w:val="00BA68C8"/>
    <w:rsid w:val="00BA7D43"/>
    <w:rsid w:val="00BB00E9"/>
    <w:rsid w:val="00BB0A34"/>
    <w:rsid w:val="00BB176F"/>
    <w:rsid w:val="00BB3776"/>
    <w:rsid w:val="00BB5777"/>
    <w:rsid w:val="00BB59FF"/>
    <w:rsid w:val="00BC0A14"/>
    <w:rsid w:val="00BC0D79"/>
    <w:rsid w:val="00BC154F"/>
    <w:rsid w:val="00BC35BF"/>
    <w:rsid w:val="00BC4A43"/>
    <w:rsid w:val="00BC54BF"/>
    <w:rsid w:val="00BC5877"/>
    <w:rsid w:val="00BC5A8E"/>
    <w:rsid w:val="00BC7800"/>
    <w:rsid w:val="00BD035C"/>
    <w:rsid w:val="00BD1AC4"/>
    <w:rsid w:val="00BD1C35"/>
    <w:rsid w:val="00BD3BC6"/>
    <w:rsid w:val="00BD603D"/>
    <w:rsid w:val="00BD64AB"/>
    <w:rsid w:val="00BD685F"/>
    <w:rsid w:val="00BE18B8"/>
    <w:rsid w:val="00BE3862"/>
    <w:rsid w:val="00BE3B6F"/>
    <w:rsid w:val="00BE3CA2"/>
    <w:rsid w:val="00BE534C"/>
    <w:rsid w:val="00BF11C6"/>
    <w:rsid w:val="00BF5226"/>
    <w:rsid w:val="00BF5241"/>
    <w:rsid w:val="00BF5ABE"/>
    <w:rsid w:val="00BF6CE1"/>
    <w:rsid w:val="00C0137D"/>
    <w:rsid w:val="00C020D1"/>
    <w:rsid w:val="00C03197"/>
    <w:rsid w:val="00C03829"/>
    <w:rsid w:val="00C03AAE"/>
    <w:rsid w:val="00C053DB"/>
    <w:rsid w:val="00C06EC6"/>
    <w:rsid w:val="00C07C88"/>
    <w:rsid w:val="00C104AD"/>
    <w:rsid w:val="00C10626"/>
    <w:rsid w:val="00C10CAC"/>
    <w:rsid w:val="00C11B93"/>
    <w:rsid w:val="00C15634"/>
    <w:rsid w:val="00C20094"/>
    <w:rsid w:val="00C203C6"/>
    <w:rsid w:val="00C20545"/>
    <w:rsid w:val="00C20DE8"/>
    <w:rsid w:val="00C23EBE"/>
    <w:rsid w:val="00C2454B"/>
    <w:rsid w:val="00C24A64"/>
    <w:rsid w:val="00C2679A"/>
    <w:rsid w:val="00C26B8D"/>
    <w:rsid w:val="00C31F1D"/>
    <w:rsid w:val="00C3395F"/>
    <w:rsid w:val="00C345BA"/>
    <w:rsid w:val="00C37381"/>
    <w:rsid w:val="00C373A6"/>
    <w:rsid w:val="00C4167E"/>
    <w:rsid w:val="00C416ED"/>
    <w:rsid w:val="00C434EC"/>
    <w:rsid w:val="00C43A3F"/>
    <w:rsid w:val="00C44B3B"/>
    <w:rsid w:val="00C45401"/>
    <w:rsid w:val="00C473A7"/>
    <w:rsid w:val="00C477C1"/>
    <w:rsid w:val="00C52210"/>
    <w:rsid w:val="00C53567"/>
    <w:rsid w:val="00C53741"/>
    <w:rsid w:val="00C560B9"/>
    <w:rsid w:val="00C57064"/>
    <w:rsid w:val="00C60703"/>
    <w:rsid w:val="00C61110"/>
    <w:rsid w:val="00C616B0"/>
    <w:rsid w:val="00C619E9"/>
    <w:rsid w:val="00C62540"/>
    <w:rsid w:val="00C626A4"/>
    <w:rsid w:val="00C62704"/>
    <w:rsid w:val="00C62CCA"/>
    <w:rsid w:val="00C62E7F"/>
    <w:rsid w:val="00C64A99"/>
    <w:rsid w:val="00C723D4"/>
    <w:rsid w:val="00C73170"/>
    <w:rsid w:val="00C761C2"/>
    <w:rsid w:val="00C76903"/>
    <w:rsid w:val="00C80AE4"/>
    <w:rsid w:val="00C82EC2"/>
    <w:rsid w:val="00C844BA"/>
    <w:rsid w:val="00C8548B"/>
    <w:rsid w:val="00C872BA"/>
    <w:rsid w:val="00C87BE5"/>
    <w:rsid w:val="00C93E1E"/>
    <w:rsid w:val="00C94E2A"/>
    <w:rsid w:val="00C952E3"/>
    <w:rsid w:val="00C962F5"/>
    <w:rsid w:val="00C97E77"/>
    <w:rsid w:val="00CA013A"/>
    <w:rsid w:val="00CA1345"/>
    <w:rsid w:val="00CA156F"/>
    <w:rsid w:val="00CA19E7"/>
    <w:rsid w:val="00CA2962"/>
    <w:rsid w:val="00CA2A3B"/>
    <w:rsid w:val="00CA46C2"/>
    <w:rsid w:val="00CA46E4"/>
    <w:rsid w:val="00CA553C"/>
    <w:rsid w:val="00CA7862"/>
    <w:rsid w:val="00CB1466"/>
    <w:rsid w:val="00CB2952"/>
    <w:rsid w:val="00CB4881"/>
    <w:rsid w:val="00CB4BA4"/>
    <w:rsid w:val="00CB5BE8"/>
    <w:rsid w:val="00CB6A36"/>
    <w:rsid w:val="00CC03C2"/>
    <w:rsid w:val="00CC06D0"/>
    <w:rsid w:val="00CC0B1C"/>
    <w:rsid w:val="00CC105A"/>
    <w:rsid w:val="00CC1CAB"/>
    <w:rsid w:val="00CC4074"/>
    <w:rsid w:val="00CC4341"/>
    <w:rsid w:val="00CC5358"/>
    <w:rsid w:val="00CC5963"/>
    <w:rsid w:val="00CC67B1"/>
    <w:rsid w:val="00CC69AD"/>
    <w:rsid w:val="00CC6CAC"/>
    <w:rsid w:val="00CC6F2E"/>
    <w:rsid w:val="00CC7009"/>
    <w:rsid w:val="00CC70F4"/>
    <w:rsid w:val="00CD208E"/>
    <w:rsid w:val="00CD3FEF"/>
    <w:rsid w:val="00CD4F30"/>
    <w:rsid w:val="00CD51E7"/>
    <w:rsid w:val="00CD61EA"/>
    <w:rsid w:val="00CD65C5"/>
    <w:rsid w:val="00CD66B5"/>
    <w:rsid w:val="00CE010D"/>
    <w:rsid w:val="00CE1124"/>
    <w:rsid w:val="00CE3750"/>
    <w:rsid w:val="00CE4A7E"/>
    <w:rsid w:val="00CE57AC"/>
    <w:rsid w:val="00CE5862"/>
    <w:rsid w:val="00CE650E"/>
    <w:rsid w:val="00CE7B3E"/>
    <w:rsid w:val="00CF021C"/>
    <w:rsid w:val="00CF0C6E"/>
    <w:rsid w:val="00CF2824"/>
    <w:rsid w:val="00CF38E8"/>
    <w:rsid w:val="00CF5754"/>
    <w:rsid w:val="00CF59EE"/>
    <w:rsid w:val="00CF682F"/>
    <w:rsid w:val="00D01C32"/>
    <w:rsid w:val="00D02109"/>
    <w:rsid w:val="00D0266E"/>
    <w:rsid w:val="00D03975"/>
    <w:rsid w:val="00D0439F"/>
    <w:rsid w:val="00D0480C"/>
    <w:rsid w:val="00D04BFA"/>
    <w:rsid w:val="00D05D31"/>
    <w:rsid w:val="00D0776F"/>
    <w:rsid w:val="00D07C8E"/>
    <w:rsid w:val="00D07ED6"/>
    <w:rsid w:val="00D10918"/>
    <w:rsid w:val="00D111C3"/>
    <w:rsid w:val="00D11825"/>
    <w:rsid w:val="00D120AB"/>
    <w:rsid w:val="00D12F74"/>
    <w:rsid w:val="00D13F14"/>
    <w:rsid w:val="00D155B2"/>
    <w:rsid w:val="00D17AE8"/>
    <w:rsid w:val="00D2077B"/>
    <w:rsid w:val="00D23F5C"/>
    <w:rsid w:val="00D24032"/>
    <w:rsid w:val="00D24D29"/>
    <w:rsid w:val="00D316E1"/>
    <w:rsid w:val="00D3572E"/>
    <w:rsid w:val="00D37661"/>
    <w:rsid w:val="00D37DC2"/>
    <w:rsid w:val="00D41D2F"/>
    <w:rsid w:val="00D42E26"/>
    <w:rsid w:val="00D43089"/>
    <w:rsid w:val="00D44D9F"/>
    <w:rsid w:val="00D46E02"/>
    <w:rsid w:val="00D5169A"/>
    <w:rsid w:val="00D55348"/>
    <w:rsid w:val="00D5573D"/>
    <w:rsid w:val="00D5720E"/>
    <w:rsid w:val="00D57BF1"/>
    <w:rsid w:val="00D6015D"/>
    <w:rsid w:val="00D62142"/>
    <w:rsid w:val="00D62E8A"/>
    <w:rsid w:val="00D63123"/>
    <w:rsid w:val="00D631B3"/>
    <w:rsid w:val="00D63B04"/>
    <w:rsid w:val="00D63F93"/>
    <w:rsid w:val="00D65761"/>
    <w:rsid w:val="00D67410"/>
    <w:rsid w:val="00D67D69"/>
    <w:rsid w:val="00D700A2"/>
    <w:rsid w:val="00D70894"/>
    <w:rsid w:val="00D732BA"/>
    <w:rsid w:val="00D73B5C"/>
    <w:rsid w:val="00D73DCB"/>
    <w:rsid w:val="00D74A29"/>
    <w:rsid w:val="00D75839"/>
    <w:rsid w:val="00D766BD"/>
    <w:rsid w:val="00D822D1"/>
    <w:rsid w:val="00D822D2"/>
    <w:rsid w:val="00D828ED"/>
    <w:rsid w:val="00D8323C"/>
    <w:rsid w:val="00D84389"/>
    <w:rsid w:val="00D84A37"/>
    <w:rsid w:val="00D8558C"/>
    <w:rsid w:val="00D85720"/>
    <w:rsid w:val="00D85B1C"/>
    <w:rsid w:val="00D91AD8"/>
    <w:rsid w:val="00D91F58"/>
    <w:rsid w:val="00D942A4"/>
    <w:rsid w:val="00D94F0F"/>
    <w:rsid w:val="00D96647"/>
    <w:rsid w:val="00D97A28"/>
    <w:rsid w:val="00D97D7D"/>
    <w:rsid w:val="00DA0326"/>
    <w:rsid w:val="00DA07AA"/>
    <w:rsid w:val="00DA151B"/>
    <w:rsid w:val="00DA1E0B"/>
    <w:rsid w:val="00DA22E2"/>
    <w:rsid w:val="00DA2585"/>
    <w:rsid w:val="00DA3675"/>
    <w:rsid w:val="00DA4225"/>
    <w:rsid w:val="00DA4B39"/>
    <w:rsid w:val="00DB00EB"/>
    <w:rsid w:val="00DB1136"/>
    <w:rsid w:val="00DB224B"/>
    <w:rsid w:val="00DB29C4"/>
    <w:rsid w:val="00DB32BC"/>
    <w:rsid w:val="00DB340B"/>
    <w:rsid w:val="00DB3AF5"/>
    <w:rsid w:val="00DB6103"/>
    <w:rsid w:val="00DB7FBA"/>
    <w:rsid w:val="00DC14C7"/>
    <w:rsid w:val="00DC165E"/>
    <w:rsid w:val="00DC16C4"/>
    <w:rsid w:val="00DC35B6"/>
    <w:rsid w:val="00DC3FA3"/>
    <w:rsid w:val="00DC466D"/>
    <w:rsid w:val="00DC4748"/>
    <w:rsid w:val="00DC5CE9"/>
    <w:rsid w:val="00DC6AD6"/>
    <w:rsid w:val="00DC6C91"/>
    <w:rsid w:val="00DD27DD"/>
    <w:rsid w:val="00DD29C9"/>
    <w:rsid w:val="00DD3F23"/>
    <w:rsid w:val="00DD4A1C"/>
    <w:rsid w:val="00DD55C9"/>
    <w:rsid w:val="00DD6952"/>
    <w:rsid w:val="00DD79F3"/>
    <w:rsid w:val="00DE02DB"/>
    <w:rsid w:val="00DE0FDA"/>
    <w:rsid w:val="00DE102D"/>
    <w:rsid w:val="00DE1213"/>
    <w:rsid w:val="00DE3C3B"/>
    <w:rsid w:val="00DE3E13"/>
    <w:rsid w:val="00DE52E2"/>
    <w:rsid w:val="00DE5FC2"/>
    <w:rsid w:val="00DE7E7A"/>
    <w:rsid w:val="00DF0285"/>
    <w:rsid w:val="00DF02B5"/>
    <w:rsid w:val="00DF04CD"/>
    <w:rsid w:val="00DF0AC6"/>
    <w:rsid w:val="00DF0E79"/>
    <w:rsid w:val="00DF133C"/>
    <w:rsid w:val="00DF42C3"/>
    <w:rsid w:val="00DF7218"/>
    <w:rsid w:val="00DF7F56"/>
    <w:rsid w:val="00E014F7"/>
    <w:rsid w:val="00E02497"/>
    <w:rsid w:val="00E047E1"/>
    <w:rsid w:val="00E04ED9"/>
    <w:rsid w:val="00E05784"/>
    <w:rsid w:val="00E05E53"/>
    <w:rsid w:val="00E06427"/>
    <w:rsid w:val="00E06FAF"/>
    <w:rsid w:val="00E06FEB"/>
    <w:rsid w:val="00E072D3"/>
    <w:rsid w:val="00E118ED"/>
    <w:rsid w:val="00E11B68"/>
    <w:rsid w:val="00E126EE"/>
    <w:rsid w:val="00E12CC6"/>
    <w:rsid w:val="00E13610"/>
    <w:rsid w:val="00E137E6"/>
    <w:rsid w:val="00E175F9"/>
    <w:rsid w:val="00E20158"/>
    <w:rsid w:val="00E201B7"/>
    <w:rsid w:val="00E20A6E"/>
    <w:rsid w:val="00E214FB"/>
    <w:rsid w:val="00E21865"/>
    <w:rsid w:val="00E219A3"/>
    <w:rsid w:val="00E225A4"/>
    <w:rsid w:val="00E23985"/>
    <w:rsid w:val="00E277A0"/>
    <w:rsid w:val="00E27CAB"/>
    <w:rsid w:val="00E27D3A"/>
    <w:rsid w:val="00E27FE3"/>
    <w:rsid w:val="00E3088B"/>
    <w:rsid w:val="00E324E1"/>
    <w:rsid w:val="00E347AC"/>
    <w:rsid w:val="00E34856"/>
    <w:rsid w:val="00E35833"/>
    <w:rsid w:val="00E3695B"/>
    <w:rsid w:val="00E36DD9"/>
    <w:rsid w:val="00E37FBA"/>
    <w:rsid w:val="00E410F6"/>
    <w:rsid w:val="00E4232B"/>
    <w:rsid w:val="00E42FB1"/>
    <w:rsid w:val="00E43423"/>
    <w:rsid w:val="00E43584"/>
    <w:rsid w:val="00E45369"/>
    <w:rsid w:val="00E45EDC"/>
    <w:rsid w:val="00E47E57"/>
    <w:rsid w:val="00E50C34"/>
    <w:rsid w:val="00E50D4F"/>
    <w:rsid w:val="00E527D6"/>
    <w:rsid w:val="00E52D5A"/>
    <w:rsid w:val="00E54A68"/>
    <w:rsid w:val="00E54B39"/>
    <w:rsid w:val="00E5717F"/>
    <w:rsid w:val="00E60BB9"/>
    <w:rsid w:val="00E6219F"/>
    <w:rsid w:val="00E63B5F"/>
    <w:rsid w:val="00E64E6F"/>
    <w:rsid w:val="00E65E0B"/>
    <w:rsid w:val="00E67E92"/>
    <w:rsid w:val="00E700C6"/>
    <w:rsid w:val="00E7127B"/>
    <w:rsid w:val="00E7223A"/>
    <w:rsid w:val="00E72D82"/>
    <w:rsid w:val="00E7358F"/>
    <w:rsid w:val="00E7447C"/>
    <w:rsid w:val="00E74F8A"/>
    <w:rsid w:val="00E756BE"/>
    <w:rsid w:val="00E759A8"/>
    <w:rsid w:val="00E75EFD"/>
    <w:rsid w:val="00E764E4"/>
    <w:rsid w:val="00E77140"/>
    <w:rsid w:val="00E77A83"/>
    <w:rsid w:val="00E814CA"/>
    <w:rsid w:val="00E8175C"/>
    <w:rsid w:val="00E85867"/>
    <w:rsid w:val="00E85AFC"/>
    <w:rsid w:val="00E85CC9"/>
    <w:rsid w:val="00E90169"/>
    <w:rsid w:val="00E91349"/>
    <w:rsid w:val="00E932DA"/>
    <w:rsid w:val="00E93F63"/>
    <w:rsid w:val="00E94CA3"/>
    <w:rsid w:val="00EA13AB"/>
    <w:rsid w:val="00EA15F6"/>
    <w:rsid w:val="00EA511F"/>
    <w:rsid w:val="00EA51FE"/>
    <w:rsid w:val="00EA7430"/>
    <w:rsid w:val="00EB01CE"/>
    <w:rsid w:val="00EB1084"/>
    <w:rsid w:val="00EB12A7"/>
    <w:rsid w:val="00EB226B"/>
    <w:rsid w:val="00EB2E77"/>
    <w:rsid w:val="00EB2F3B"/>
    <w:rsid w:val="00EB540C"/>
    <w:rsid w:val="00EB7633"/>
    <w:rsid w:val="00EC1575"/>
    <w:rsid w:val="00EC2996"/>
    <w:rsid w:val="00EC3B54"/>
    <w:rsid w:val="00EC4212"/>
    <w:rsid w:val="00EC4350"/>
    <w:rsid w:val="00EC4818"/>
    <w:rsid w:val="00EC498F"/>
    <w:rsid w:val="00EC4D68"/>
    <w:rsid w:val="00EC6D00"/>
    <w:rsid w:val="00EC7BF3"/>
    <w:rsid w:val="00ED0D2A"/>
    <w:rsid w:val="00ED0E6F"/>
    <w:rsid w:val="00ED1200"/>
    <w:rsid w:val="00ED1535"/>
    <w:rsid w:val="00ED23B0"/>
    <w:rsid w:val="00ED39F0"/>
    <w:rsid w:val="00ED4C22"/>
    <w:rsid w:val="00ED557B"/>
    <w:rsid w:val="00ED597B"/>
    <w:rsid w:val="00ED5B43"/>
    <w:rsid w:val="00ED6585"/>
    <w:rsid w:val="00EE1FE2"/>
    <w:rsid w:val="00EE215F"/>
    <w:rsid w:val="00EE2A81"/>
    <w:rsid w:val="00EE2F60"/>
    <w:rsid w:val="00EE3BE8"/>
    <w:rsid w:val="00EE3FB0"/>
    <w:rsid w:val="00EE44E6"/>
    <w:rsid w:val="00EE4500"/>
    <w:rsid w:val="00EE63F5"/>
    <w:rsid w:val="00EF09ED"/>
    <w:rsid w:val="00EF1219"/>
    <w:rsid w:val="00EF181F"/>
    <w:rsid w:val="00EF1E8E"/>
    <w:rsid w:val="00EF2207"/>
    <w:rsid w:val="00EF25EA"/>
    <w:rsid w:val="00EF4D66"/>
    <w:rsid w:val="00EF56A3"/>
    <w:rsid w:val="00F01863"/>
    <w:rsid w:val="00F019C7"/>
    <w:rsid w:val="00F01DC6"/>
    <w:rsid w:val="00F0240E"/>
    <w:rsid w:val="00F03354"/>
    <w:rsid w:val="00F0397F"/>
    <w:rsid w:val="00F03C9E"/>
    <w:rsid w:val="00F0404B"/>
    <w:rsid w:val="00F050D3"/>
    <w:rsid w:val="00F0510A"/>
    <w:rsid w:val="00F05722"/>
    <w:rsid w:val="00F0733D"/>
    <w:rsid w:val="00F12A28"/>
    <w:rsid w:val="00F12E9C"/>
    <w:rsid w:val="00F13CF4"/>
    <w:rsid w:val="00F13FF7"/>
    <w:rsid w:val="00F14A1A"/>
    <w:rsid w:val="00F155F4"/>
    <w:rsid w:val="00F171B7"/>
    <w:rsid w:val="00F1776E"/>
    <w:rsid w:val="00F17F5D"/>
    <w:rsid w:val="00F20F82"/>
    <w:rsid w:val="00F214A3"/>
    <w:rsid w:val="00F2440E"/>
    <w:rsid w:val="00F260FA"/>
    <w:rsid w:val="00F26346"/>
    <w:rsid w:val="00F26D4B"/>
    <w:rsid w:val="00F2749F"/>
    <w:rsid w:val="00F27847"/>
    <w:rsid w:val="00F30489"/>
    <w:rsid w:val="00F30B00"/>
    <w:rsid w:val="00F3119E"/>
    <w:rsid w:val="00F311C5"/>
    <w:rsid w:val="00F318F6"/>
    <w:rsid w:val="00F321D2"/>
    <w:rsid w:val="00F3374F"/>
    <w:rsid w:val="00F33873"/>
    <w:rsid w:val="00F3503C"/>
    <w:rsid w:val="00F35A03"/>
    <w:rsid w:val="00F37236"/>
    <w:rsid w:val="00F37A3A"/>
    <w:rsid w:val="00F41F38"/>
    <w:rsid w:val="00F4301E"/>
    <w:rsid w:val="00F43FD0"/>
    <w:rsid w:val="00F44DF0"/>
    <w:rsid w:val="00F45E85"/>
    <w:rsid w:val="00F46B25"/>
    <w:rsid w:val="00F50A73"/>
    <w:rsid w:val="00F518D9"/>
    <w:rsid w:val="00F53470"/>
    <w:rsid w:val="00F5404B"/>
    <w:rsid w:val="00F551DC"/>
    <w:rsid w:val="00F552F8"/>
    <w:rsid w:val="00F55C5F"/>
    <w:rsid w:val="00F57041"/>
    <w:rsid w:val="00F6086F"/>
    <w:rsid w:val="00F60E5C"/>
    <w:rsid w:val="00F612B9"/>
    <w:rsid w:val="00F62D88"/>
    <w:rsid w:val="00F637B5"/>
    <w:rsid w:val="00F6525A"/>
    <w:rsid w:val="00F70CF4"/>
    <w:rsid w:val="00F715DC"/>
    <w:rsid w:val="00F71AD1"/>
    <w:rsid w:val="00F72FFC"/>
    <w:rsid w:val="00F73508"/>
    <w:rsid w:val="00F740E3"/>
    <w:rsid w:val="00F74537"/>
    <w:rsid w:val="00F83414"/>
    <w:rsid w:val="00F83AB6"/>
    <w:rsid w:val="00F8604D"/>
    <w:rsid w:val="00F86232"/>
    <w:rsid w:val="00F8631D"/>
    <w:rsid w:val="00F900C4"/>
    <w:rsid w:val="00F943EF"/>
    <w:rsid w:val="00F95CFA"/>
    <w:rsid w:val="00F96731"/>
    <w:rsid w:val="00F977D0"/>
    <w:rsid w:val="00F97A5A"/>
    <w:rsid w:val="00F97C09"/>
    <w:rsid w:val="00FA0333"/>
    <w:rsid w:val="00FA0F01"/>
    <w:rsid w:val="00FA1589"/>
    <w:rsid w:val="00FA1EA3"/>
    <w:rsid w:val="00FA2B22"/>
    <w:rsid w:val="00FA3EA4"/>
    <w:rsid w:val="00FA4659"/>
    <w:rsid w:val="00FB0D5D"/>
    <w:rsid w:val="00FB1EDF"/>
    <w:rsid w:val="00FB239C"/>
    <w:rsid w:val="00FB3271"/>
    <w:rsid w:val="00FB3610"/>
    <w:rsid w:val="00FB36F9"/>
    <w:rsid w:val="00FC074D"/>
    <w:rsid w:val="00FC1992"/>
    <w:rsid w:val="00FD1D99"/>
    <w:rsid w:val="00FD2288"/>
    <w:rsid w:val="00FD41D6"/>
    <w:rsid w:val="00FD4CAE"/>
    <w:rsid w:val="00FD4D7A"/>
    <w:rsid w:val="00FD6D38"/>
    <w:rsid w:val="00FD7367"/>
    <w:rsid w:val="00FE1CC3"/>
    <w:rsid w:val="00FE2586"/>
    <w:rsid w:val="00FE32BB"/>
    <w:rsid w:val="00FE4C32"/>
    <w:rsid w:val="00FE4E8D"/>
    <w:rsid w:val="00FE5A40"/>
    <w:rsid w:val="00FE627E"/>
    <w:rsid w:val="00FE6303"/>
    <w:rsid w:val="00FE6771"/>
    <w:rsid w:val="00FE698E"/>
    <w:rsid w:val="00FE738B"/>
    <w:rsid w:val="00FF2104"/>
    <w:rsid w:val="00FF2C30"/>
    <w:rsid w:val="00FF3796"/>
    <w:rsid w:val="00FF3EF9"/>
    <w:rsid w:val="00FF61B8"/>
    <w:rsid w:val="00FF76B9"/>
    <w:rsid w:val="00FF7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D0E6F"/>
    <w:rPr>
      <w:rFonts w:eastAsia="Calibri"/>
      <w:sz w:val="24"/>
      <w:szCs w:val="24"/>
      <w:lang w:val="uk-UA"/>
    </w:rPr>
  </w:style>
  <w:style w:type="paragraph" w:styleId="10">
    <w:name w:val="heading 1"/>
    <w:basedOn w:val="a"/>
    <w:next w:val="a"/>
    <w:link w:val="11"/>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2"/>
    <w:locked/>
    <w:rsid w:val="00CE010D"/>
    <w:rPr>
      <w:rFonts w:ascii="Calibri" w:eastAsia="Calibri" w:hAnsi="Calibri"/>
      <w:b/>
      <w:sz w:val="24"/>
      <w:szCs w:val="24"/>
      <w:lang w:val="ru-RU" w:eastAsia="ru-RU" w:bidi="ar-SA"/>
    </w:rPr>
  </w:style>
  <w:style w:type="paragraph" w:customStyle="1" w:styleId="12">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99"/>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uiPriority w:val="99"/>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3">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4"/>
    <w:locked/>
    <w:rsid w:val="00CE010D"/>
    <w:rPr>
      <w:rFonts w:ascii="Calibri" w:hAnsi="Calibri"/>
      <w:sz w:val="22"/>
      <w:szCs w:val="22"/>
      <w:lang w:val="ru-RU" w:eastAsia="en-US" w:bidi="ar-SA"/>
    </w:rPr>
  </w:style>
  <w:style w:type="paragraph" w:customStyle="1" w:styleId="14">
    <w:name w:val="Без интервала1"/>
    <w:link w:val="NoSpacingChar1"/>
    <w:rsid w:val="00CE010D"/>
    <w:rPr>
      <w:rFonts w:ascii="Calibri" w:hAnsi="Calibri"/>
      <w:sz w:val="22"/>
      <w:szCs w:val="22"/>
      <w:lang w:eastAsia="en-US"/>
    </w:rPr>
  </w:style>
  <w:style w:type="paragraph" w:customStyle="1" w:styleId="15">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uiPriority w:val="99"/>
    <w:rsid w:val="00CE010D"/>
    <w:rPr>
      <w:color w:val="0000FF"/>
      <w:u w:val="single"/>
    </w:rPr>
  </w:style>
  <w:style w:type="paragraph" w:customStyle="1" w:styleId="rvps2">
    <w:name w:val="rvps2"/>
    <w:basedOn w:val="a"/>
    <w:qFormat/>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uiPriority w:val="1"/>
    <w:qFormat/>
    <w:rsid w:val="00CE010D"/>
    <w:rPr>
      <w:rFonts w:ascii="Calibri" w:hAnsi="Calibri"/>
      <w:sz w:val="22"/>
      <w:szCs w:val="22"/>
      <w:lang w:eastAsia="en-US"/>
    </w:rPr>
  </w:style>
  <w:style w:type="character" w:customStyle="1" w:styleId="ac">
    <w:name w:val="Без интервала Знак"/>
    <w:link w:val="ab"/>
    <w:uiPriority w:val="1"/>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uiPriority w:val="99"/>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6">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7">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uiPriority w:val="59"/>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aliases w:val="Chapter10,Список уровня 2,название табл/рис"/>
    <w:basedOn w:val="a"/>
    <w:link w:val="af6"/>
    <w:uiPriority w:val="34"/>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uiPriority w:val="99"/>
    <w:rsid w:val="00CD4F30"/>
    <w:pPr>
      <w:spacing w:after="120"/>
      <w:ind w:left="283"/>
    </w:pPr>
    <w:rPr>
      <w:lang w:val="x-none" w:eastAsia="x-none"/>
    </w:rPr>
  </w:style>
  <w:style w:type="character" w:customStyle="1" w:styleId="af8">
    <w:name w:val="Основной текст с отступом Знак"/>
    <w:link w:val="af7"/>
    <w:uiPriority w:val="99"/>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uiPriority w:val="99"/>
    <w:rsid w:val="009E137F"/>
    <w:rPr>
      <w:rFonts w:ascii="Tahoma" w:eastAsia="Times New Roman" w:hAnsi="Tahoma"/>
      <w:sz w:val="16"/>
      <w:szCs w:val="16"/>
      <w:lang w:val="x-none" w:eastAsia="x-none"/>
    </w:rPr>
  </w:style>
  <w:style w:type="character" w:customStyle="1" w:styleId="afb">
    <w:name w:val="Текст выноски Знак"/>
    <w:link w:val="afa"/>
    <w:uiPriority w:val="99"/>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8"/>
    <w:uiPriority w:val="1"/>
    <w:locked/>
    <w:rsid w:val="003512D0"/>
    <w:rPr>
      <w:sz w:val="22"/>
      <w:lang w:val="uk-UA" w:eastAsia="en-US" w:bidi="ar-SA"/>
    </w:rPr>
  </w:style>
  <w:style w:type="paragraph" w:customStyle="1" w:styleId="18">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uiPriority w:val="99"/>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9">
    <w:name w:val="Обычный1"/>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a">
    <w:name w:val="Знак Знак1"/>
    <w:basedOn w:val="a"/>
    <w:rsid w:val="0021487E"/>
    <w:rPr>
      <w:rFonts w:ascii="Verdana" w:eastAsia="Times New Roman" w:hAnsi="Verdana" w:cs="Verdana"/>
      <w:sz w:val="20"/>
      <w:szCs w:val="20"/>
      <w:lang w:val="en-US" w:eastAsia="en-US"/>
    </w:rPr>
  </w:style>
  <w:style w:type="character" w:customStyle="1" w:styleId="1b">
    <w:name w:val="Гіперпосилання1"/>
    <w:basedOn w:val="a0"/>
    <w:rsid w:val="00D8558C"/>
    <w:rPr>
      <w:rFonts w:cs="Times New Roman"/>
      <w:color w:val="0000FF"/>
      <w:u w:val="single"/>
    </w:rPr>
  </w:style>
  <w:style w:type="paragraph" w:styleId="aff0">
    <w:name w:val="Plain Text"/>
    <w:basedOn w:val="a"/>
    <w:link w:val="aff1"/>
    <w:uiPriority w:val="99"/>
    <w:rsid w:val="007D3590"/>
    <w:pPr>
      <w:ind w:firstLine="720"/>
      <w:jc w:val="both"/>
    </w:pPr>
    <w:rPr>
      <w:rFonts w:ascii="Courier New" w:eastAsia="Times New Roman" w:hAnsi="Courier New" w:cs="Courier New"/>
      <w:sz w:val="20"/>
      <w:szCs w:val="20"/>
      <w:lang w:val="en-AU"/>
    </w:rPr>
  </w:style>
  <w:style w:type="character" w:customStyle="1" w:styleId="aff1">
    <w:name w:val="Текст Знак"/>
    <w:basedOn w:val="a0"/>
    <w:link w:val="aff0"/>
    <w:uiPriority w:val="99"/>
    <w:rsid w:val="007D3590"/>
    <w:rPr>
      <w:rFonts w:ascii="Courier New" w:hAnsi="Courier New" w:cs="Courier New"/>
      <w:lang w:val="en-AU"/>
    </w:rPr>
  </w:style>
  <w:style w:type="paragraph" w:customStyle="1" w:styleId="Standard">
    <w:name w:val="Standard"/>
    <w:qFormat/>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2">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c">
    <w:name w:val="Сетка таблицы1"/>
    <w:basedOn w:val="a1"/>
    <w:next w:val="af3"/>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semiHidden/>
    <w:unhideWhenUsed/>
    <w:rsid w:val="00067C26"/>
    <w:rPr>
      <w:sz w:val="16"/>
      <w:szCs w:val="16"/>
    </w:rPr>
  </w:style>
  <w:style w:type="paragraph" w:styleId="aff4">
    <w:name w:val="annotation text"/>
    <w:basedOn w:val="a"/>
    <w:link w:val="aff5"/>
    <w:semiHidden/>
    <w:unhideWhenUsed/>
    <w:rsid w:val="00067C26"/>
    <w:rPr>
      <w:sz w:val="20"/>
      <w:szCs w:val="20"/>
    </w:rPr>
  </w:style>
  <w:style w:type="character" w:customStyle="1" w:styleId="aff5">
    <w:name w:val="Текст примечания Знак"/>
    <w:basedOn w:val="a0"/>
    <w:link w:val="aff4"/>
    <w:semiHidden/>
    <w:rsid w:val="00067C26"/>
    <w:rPr>
      <w:rFonts w:eastAsia="Calibri"/>
    </w:rPr>
  </w:style>
  <w:style w:type="paragraph" w:styleId="aff6">
    <w:name w:val="annotation subject"/>
    <w:basedOn w:val="aff4"/>
    <w:next w:val="aff4"/>
    <w:link w:val="aff7"/>
    <w:semiHidden/>
    <w:unhideWhenUsed/>
    <w:rsid w:val="00067C26"/>
    <w:rPr>
      <w:b/>
      <w:bCs/>
    </w:rPr>
  </w:style>
  <w:style w:type="character" w:customStyle="1" w:styleId="aff7">
    <w:name w:val="Тема примечания Знак"/>
    <w:basedOn w:val="aff5"/>
    <w:link w:val="aff6"/>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8">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d">
    <w:name w:val="Нет списка1"/>
    <w:next w:val="a2"/>
    <w:uiPriority w:val="99"/>
    <w:semiHidden/>
    <w:unhideWhenUsed/>
    <w:rsid w:val="003E3BFC"/>
  </w:style>
  <w:style w:type="character" w:customStyle="1" w:styleId="af6">
    <w:name w:val="Абзац списка Знак"/>
    <w:aliases w:val="Chapter10 Знак,Список уровня 2 Знак,название табл/рис Знак"/>
    <w:link w:val="af5"/>
    <w:uiPriority w:val="34"/>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9">
    <w:name w:val="Шрифт абзацу за промовчанням"/>
    <w:rsid w:val="00FD1D99"/>
  </w:style>
  <w:style w:type="paragraph" w:customStyle="1" w:styleId="213">
    <w:name w:val="Основной текст с отступом 21"/>
    <w:basedOn w:val="a"/>
    <w:uiPriority w:val="99"/>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rsid w:val="00AA6407"/>
    <w:rPr>
      <w:rFonts w:ascii="Times New Roman" w:hAnsi="Times New Roman"/>
      <w:shd w:val="clear" w:color="auto" w:fill="FFFFFF"/>
    </w:rPr>
  </w:style>
  <w:style w:type="character" w:customStyle="1" w:styleId="2f1">
    <w:name w:val="Основной текст (2) + Полужирный"/>
    <w:uiPriority w:val="99"/>
    <w:rsid w:val="00AA6407"/>
    <w:rPr>
      <w:b/>
      <w:shd w:val="clear" w:color="auto" w:fill="FFFFFF"/>
    </w:rPr>
  </w:style>
  <w:style w:type="character" w:customStyle="1" w:styleId="1e">
    <w:name w:val="Заголовок №1_"/>
    <w:link w:val="112"/>
    <w:uiPriority w:val="99"/>
    <w:locked/>
    <w:rsid w:val="00AA6407"/>
    <w:rPr>
      <w:b/>
      <w:shd w:val="clear" w:color="auto" w:fill="FFFFFF"/>
    </w:rPr>
  </w:style>
  <w:style w:type="character" w:customStyle="1" w:styleId="1f">
    <w:name w:val="Заголовок №1"/>
    <w:basedOn w:val="1e"/>
    <w:uiPriority w:val="99"/>
    <w:rsid w:val="00AA6407"/>
    <w:rPr>
      <w:rFonts w:cs="Times New Roman"/>
      <w:b/>
      <w:bCs/>
      <w:shd w:val="clear" w:color="auto" w:fill="FFFFFF"/>
      <w:lang w:bidi="ar-SA"/>
    </w:rPr>
  </w:style>
  <w:style w:type="paragraph" w:customStyle="1" w:styleId="112">
    <w:name w:val="Заголовок №11"/>
    <w:basedOn w:val="a"/>
    <w:link w:val="1e"/>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qFormat/>
    <w:rsid w:val="00AA6407"/>
    <w:pPr>
      <w:suppressAutoHyphens/>
      <w:overflowPunct w:val="0"/>
      <w:autoSpaceDE w:val="0"/>
      <w:spacing w:after="240" w:line="360" w:lineRule="auto"/>
      <w:jc w:val="both"/>
    </w:pPr>
    <w:rPr>
      <w:rFonts w:eastAsia="Arial Unicode MS"/>
      <w:sz w:val="20"/>
      <w:szCs w:val="20"/>
      <w:lang w:val="en-GB" w:eastAsia="ar-SA"/>
    </w:rPr>
  </w:style>
  <w:style w:type="character" w:customStyle="1" w:styleId="WW8Num1z0">
    <w:name w:val="WW8Num1z0"/>
    <w:rsid w:val="00310304"/>
    <w:rPr>
      <w:rFonts w:ascii="Times New Roman" w:hAnsi="Times New Roman" w:cs="Times New Roman"/>
      <w:b/>
      <w:sz w:val="24"/>
    </w:rPr>
  </w:style>
  <w:style w:type="character" w:customStyle="1" w:styleId="WW8Num1z1">
    <w:name w:val="WW8Num1z1"/>
    <w:rsid w:val="00310304"/>
    <w:rPr>
      <w:rFonts w:ascii="Courier New" w:hAnsi="Courier New" w:cs="Courier New"/>
    </w:rPr>
  </w:style>
  <w:style w:type="character" w:customStyle="1" w:styleId="WW8Num1z2">
    <w:name w:val="WW8Num1z2"/>
    <w:rsid w:val="00310304"/>
    <w:rPr>
      <w:rFonts w:ascii="Wingdings" w:hAnsi="Wingdings" w:cs="Wingdings"/>
    </w:rPr>
  </w:style>
  <w:style w:type="character" w:customStyle="1" w:styleId="WW8Num1z3">
    <w:name w:val="WW8Num1z3"/>
    <w:rsid w:val="00310304"/>
    <w:rPr>
      <w:rFonts w:ascii="Symbol" w:hAnsi="Symbol" w:cs="Symbol"/>
    </w:rPr>
  </w:style>
  <w:style w:type="character" w:customStyle="1" w:styleId="WW8Num2z0">
    <w:name w:val="WW8Num2z0"/>
    <w:rsid w:val="00310304"/>
  </w:style>
  <w:style w:type="character" w:customStyle="1" w:styleId="WW8Num2z1">
    <w:name w:val="WW8Num2z1"/>
    <w:rsid w:val="00310304"/>
  </w:style>
  <w:style w:type="character" w:customStyle="1" w:styleId="WW8Num2z2">
    <w:name w:val="WW8Num2z2"/>
    <w:rsid w:val="00310304"/>
  </w:style>
  <w:style w:type="character" w:customStyle="1" w:styleId="WW8Num2z3">
    <w:name w:val="WW8Num2z3"/>
    <w:rsid w:val="00310304"/>
  </w:style>
  <w:style w:type="character" w:customStyle="1" w:styleId="WW8Num2z4">
    <w:name w:val="WW8Num2z4"/>
    <w:rsid w:val="00310304"/>
  </w:style>
  <w:style w:type="character" w:customStyle="1" w:styleId="WW8Num2z5">
    <w:name w:val="WW8Num2z5"/>
    <w:rsid w:val="00310304"/>
  </w:style>
  <w:style w:type="character" w:customStyle="1" w:styleId="WW8Num2z6">
    <w:name w:val="WW8Num2z6"/>
    <w:rsid w:val="00310304"/>
  </w:style>
  <w:style w:type="character" w:customStyle="1" w:styleId="WW8Num2z7">
    <w:name w:val="WW8Num2z7"/>
    <w:rsid w:val="00310304"/>
  </w:style>
  <w:style w:type="character" w:customStyle="1" w:styleId="WW8Num2z8">
    <w:name w:val="WW8Num2z8"/>
    <w:rsid w:val="00310304"/>
  </w:style>
  <w:style w:type="character" w:customStyle="1" w:styleId="WW8Num3z0">
    <w:name w:val="WW8Num3z0"/>
    <w:rsid w:val="00310304"/>
  </w:style>
  <w:style w:type="character" w:customStyle="1" w:styleId="WW8Num3z1">
    <w:name w:val="WW8Num3z1"/>
    <w:rsid w:val="00310304"/>
    <w:rPr>
      <w:rFonts w:cs="Times New Roman"/>
    </w:rPr>
  </w:style>
  <w:style w:type="character" w:customStyle="1" w:styleId="1f0">
    <w:name w:val="Основной шрифт абзаца1"/>
    <w:rsid w:val="00310304"/>
  </w:style>
  <w:style w:type="character" w:customStyle="1" w:styleId="ListLabel1">
    <w:name w:val="ListLabel 1"/>
    <w:rsid w:val="00310304"/>
    <w:rPr>
      <w:rFonts w:ascii="Times New Roman" w:eastAsia="Times New Roman" w:hAnsi="Times New Roman" w:cs="Times New Roman"/>
      <w:b/>
      <w:sz w:val="24"/>
    </w:rPr>
  </w:style>
  <w:style w:type="character" w:customStyle="1" w:styleId="ListLabel2">
    <w:name w:val="ListLabel 2"/>
    <w:rsid w:val="00310304"/>
    <w:rPr>
      <w:rFonts w:cs="Courier New"/>
    </w:rPr>
  </w:style>
  <w:style w:type="character" w:customStyle="1" w:styleId="ListLabel3">
    <w:name w:val="ListLabel 3"/>
    <w:rsid w:val="00310304"/>
    <w:rPr>
      <w:rFonts w:cs="Courier New"/>
    </w:rPr>
  </w:style>
  <w:style w:type="character" w:customStyle="1" w:styleId="ListLabel4">
    <w:name w:val="ListLabel 4"/>
    <w:rsid w:val="00310304"/>
    <w:rPr>
      <w:rFonts w:cs="Courier New"/>
    </w:rPr>
  </w:style>
  <w:style w:type="paragraph" w:customStyle="1" w:styleId="1f1">
    <w:name w:val="Заголовок1"/>
    <w:basedOn w:val="a"/>
    <w:next w:val="a8"/>
    <w:rsid w:val="00310304"/>
    <w:pPr>
      <w:keepNext/>
      <w:suppressAutoHyphens/>
      <w:spacing w:before="240" w:after="120" w:line="252" w:lineRule="auto"/>
    </w:pPr>
    <w:rPr>
      <w:rFonts w:ascii="Liberation Sans" w:eastAsia="Microsoft YaHei" w:hAnsi="Liberation Sans" w:cs="Arial"/>
      <w:color w:val="00000A"/>
      <w:sz w:val="28"/>
      <w:szCs w:val="28"/>
      <w:lang w:val="ru-RU" w:eastAsia="zh-CN"/>
    </w:rPr>
  </w:style>
  <w:style w:type="paragraph" w:styleId="affa">
    <w:name w:val="List"/>
    <w:basedOn w:val="a8"/>
    <w:rsid w:val="00310304"/>
    <w:pPr>
      <w:suppressAutoHyphens/>
      <w:spacing w:after="140" w:line="276" w:lineRule="auto"/>
      <w:jc w:val="left"/>
    </w:pPr>
    <w:rPr>
      <w:rFonts w:ascii="Calibri" w:eastAsia="Times New Roman" w:hAnsi="Calibri" w:cs="Arial"/>
      <w:bCs w:val="0"/>
      <w:color w:val="00000A"/>
      <w:sz w:val="22"/>
      <w:szCs w:val="22"/>
      <w:lang w:val="ru-RU" w:eastAsia="zh-CN"/>
    </w:rPr>
  </w:style>
  <w:style w:type="paragraph" w:styleId="affb">
    <w:name w:val="caption"/>
    <w:basedOn w:val="a"/>
    <w:qFormat/>
    <w:rsid w:val="00310304"/>
    <w:pPr>
      <w:suppressLineNumbers/>
      <w:suppressAutoHyphens/>
      <w:spacing w:before="120" w:after="120" w:line="252" w:lineRule="auto"/>
    </w:pPr>
    <w:rPr>
      <w:rFonts w:ascii="Calibri" w:eastAsia="Times New Roman" w:hAnsi="Calibri" w:cs="Arial"/>
      <w:i/>
      <w:iCs/>
      <w:color w:val="00000A"/>
      <w:lang w:val="ru-RU" w:eastAsia="zh-CN"/>
    </w:rPr>
  </w:style>
  <w:style w:type="paragraph" w:customStyle="1" w:styleId="1f2">
    <w:name w:val="Указатель1"/>
    <w:basedOn w:val="a"/>
    <w:rsid w:val="00310304"/>
    <w:pPr>
      <w:suppressLineNumbers/>
      <w:suppressAutoHyphens/>
      <w:spacing w:after="160" w:line="252" w:lineRule="auto"/>
    </w:pPr>
    <w:rPr>
      <w:rFonts w:ascii="Calibri" w:eastAsia="Times New Roman" w:hAnsi="Calibri" w:cs="Arial"/>
      <w:color w:val="00000A"/>
      <w:sz w:val="22"/>
      <w:szCs w:val="22"/>
      <w:lang w:val="ru-RU" w:eastAsia="zh-CN"/>
    </w:rPr>
  </w:style>
  <w:style w:type="paragraph" w:customStyle="1" w:styleId="affc">
    <w:name w:val="Знак Знак Знак Знак"/>
    <w:basedOn w:val="a"/>
    <w:rsid w:val="00310304"/>
    <w:pPr>
      <w:suppressAutoHyphens/>
    </w:pPr>
    <w:rPr>
      <w:rFonts w:ascii="Verdana" w:eastAsia="Times New Roman" w:hAnsi="Verdana" w:cs="Verdana"/>
      <w:sz w:val="20"/>
      <w:szCs w:val="20"/>
      <w:lang w:val="en-US" w:eastAsia="zh-CN"/>
    </w:rPr>
  </w:style>
  <w:style w:type="paragraph" w:customStyle="1" w:styleId="1f3">
    <w:name w:val="Знак Знак1"/>
    <w:basedOn w:val="a"/>
    <w:rsid w:val="00310304"/>
    <w:pPr>
      <w:suppressAutoHyphens/>
    </w:pPr>
    <w:rPr>
      <w:rFonts w:ascii="Verdana" w:eastAsia="Times New Roman" w:hAnsi="Verdana" w:cs="Verdana"/>
      <w:sz w:val="20"/>
      <w:szCs w:val="20"/>
      <w:lang w:val="en-US" w:eastAsia="zh-CN"/>
    </w:rPr>
  </w:style>
  <w:style w:type="paragraph" w:customStyle="1" w:styleId="affd">
    <w:name w:val="Знак Знак"/>
    <w:basedOn w:val="a"/>
    <w:rsid w:val="00310304"/>
    <w:pPr>
      <w:suppressAutoHyphens/>
    </w:pPr>
    <w:rPr>
      <w:rFonts w:ascii="Verdana" w:eastAsia="Times New Roman" w:hAnsi="Verdana" w:cs="Verdana"/>
      <w:sz w:val="20"/>
      <w:szCs w:val="20"/>
      <w:lang w:val="en-US" w:eastAsia="zh-CN"/>
    </w:rPr>
  </w:style>
  <w:style w:type="paragraph" w:customStyle="1" w:styleId="affe">
    <w:name w:val="Заголовок таблицы"/>
    <w:basedOn w:val="aff2"/>
    <w:rsid w:val="00310304"/>
    <w:pPr>
      <w:spacing w:after="160" w:line="252" w:lineRule="auto"/>
      <w:jc w:val="center"/>
    </w:pPr>
    <w:rPr>
      <w:rFonts w:ascii="Calibri" w:hAnsi="Calibri" w:cs="Times New Roman"/>
      <w:b/>
      <w:bCs/>
      <w:sz w:val="22"/>
      <w:szCs w:val="22"/>
      <w:lang w:val="ru-RU"/>
    </w:rPr>
  </w:style>
  <w:style w:type="paragraph" w:customStyle="1" w:styleId="Textbody">
    <w:name w:val="Text body"/>
    <w:basedOn w:val="a"/>
    <w:rsid w:val="00310304"/>
    <w:pPr>
      <w:widowControl w:val="0"/>
      <w:suppressAutoHyphens/>
      <w:autoSpaceDN w:val="0"/>
      <w:spacing w:after="120"/>
      <w:textAlignment w:val="baseline"/>
    </w:pPr>
    <w:rPr>
      <w:rFonts w:eastAsia="Arial Unicode MS" w:cs="Mangal"/>
      <w:kern w:val="3"/>
      <w:lang w:eastAsia="zh-CN" w:bidi="hi-IN"/>
    </w:rPr>
  </w:style>
  <w:style w:type="character" w:customStyle="1" w:styleId="s9">
    <w:name w:val="s9"/>
    <w:uiPriority w:val="99"/>
    <w:rsid w:val="005B2562"/>
  </w:style>
  <w:style w:type="character" w:customStyle="1" w:styleId="s1">
    <w:name w:val="s1"/>
    <w:uiPriority w:val="99"/>
    <w:rsid w:val="005B2562"/>
  </w:style>
  <w:style w:type="paragraph" w:customStyle="1" w:styleId="xl97">
    <w:name w:val="xl97"/>
    <w:basedOn w:val="a"/>
    <w:rsid w:val="006415CD"/>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rPr>
      <w:rFonts w:eastAsia="Times New Roman"/>
      <w:lang w:val="ru-RU"/>
    </w:rPr>
  </w:style>
  <w:style w:type="paragraph" w:customStyle="1" w:styleId="tj">
    <w:name w:val="tj"/>
    <w:basedOn w:val="a"/>
    <w:rsid w:val="00BE18B8"/>
    <w:pPr>
      <w:spacing w:before="100" w:beforeAutospacing="1" w:after="100" w:afterAutospacing="1"/>
    </w:pPr>
    <w:rPr>
      <w:rFonts w:eastAsia="Times New Roman"/>
      <w:lang w:eastAsia="uk-UA"/>
    </w:rPr>
  </w:style>
  <w:style w:type="character" w:customStyle="1" w:styleId="translation-chunk">
    <w:name w:val="translation-chunk"/>
    <w:qFormat/>
    <w:rsid w:val="00BE18B8"/>
  </w:style>
  <w:style w:type="character" w:customStyle="1" w:styleId="markedcontent">
    <w:name w:val="markedcontent"/>
    <w:basedOn w:val="a0"/>
    <w:rsid w:val="00BE18B8"/>
  </w:style>
  <w:style w:type="character" w:customStyle="1" w:styleId="y2iqfc">
    <w:name w:val="y2iqfc"/>
    <w:basedOn w:val="a0"/>
    <w:rsid w:val="00613504"/>
  </w:style>
  <w:style w:type="character" w:customStyle="1" w:styleId="fontstyle01">
    <w:name w:val="fontstyle01"/>
    <w:basedOn w:val="a0"/>
    <w:rsid w:val="003273D8"/>
    <w:rPr>
      <w:rFonts w:ascii="TimesNewRomanPSMT" w:hAnsi="TimesNewRomanPSMT" w:hint="default"/>
      <w:b w:val="0"/>
      <w:bCs w:val="0"/>
      <w:i w:val="0"/>
      <w:iCs w:val="0"/>
      <w:color w:val="000000"/>
      <w:sz w:val="22"/>
      <w:szCs w:val="22"/>
    </w:rPr>
  </w:style>
  <w:style w:type="character" w:customStyle="1" w:styleId="11">
    <w:name w:val="Заголовок 1 Знак"/>
    <w:basedOn w:val="a0"/>
    <w:link w:val="10"/>
    <w:uiPriority w:val="9"/>
    <w:rsid w:val="00804067"/>
    <w:rPr>
      <w:rFonts w:ascii="Arial" w:eastAsia="Calibri" w:hAnsi="Arial" w:cs="Arial"/>
      <w:b/>
      <w:bCs/>
      <w:kern w:val="32"/>
      <w:sz w:val="32"/>
      <w:szCs w:val="32"/>
      <w:lang w:val="uk-UA"/>
    </w:rPr>
  </w:style>
  <w:style w:type="character" w:customStyle="1" w:styleId="dib">
    <w:name w:val="dib"/>
    <w:basedOn w:val="a0"/>
    <w:rsid w:val="00804067"/>
  </w:style>
  <w:style w:type="character" w:customStyle="1" w:styleId="1f4">
    <w:name w:val="Строгий1"/>
    <w:basedOn w:val="a0"/>
    <w:rsid w:val="00804067"/>
  </w:style>
  <w:style w:type="character" w:customStyle="1" w:styleId="value">
    <w:name w:val="value"/>
    <w:basedOn w:val="a0"/>
    <w:rsid w:val="00804067"/>
  </w:style>
  <w:style w:type="character" w:customStyle="1" w:styleId="ilfuvd">
    <w:name w:val="ilfuvd"/>
    <w:basedOn w:val="a0"/>
    <w:rsid w:val="00804067"/>
  </w:style>
  <w:style w:type="character" w:customStyle="1" w:styleId="rvts37">
    <w:name w:val="rvts37"/>
    <w:basedOn w:val="a0"/>
    <w:rsid w:val="00EE3BE8"/>
  </w:style>
  <w:style w:type="paragraph" w:customStyle="1" w:styleId="afff">
    <w:name w:val="a"/>
    <w:basedOn w:val="a"/>
    <w:uiPriority w:val="99"/>
    <w:rsid w:val="00EE3BE8"/>
    <w:pPr>
      <w:spacing w:before="100" w:beforeAutospacing="1" w:after="100" w:afterAutospacing="1"/>
    </w:pPr>
    <w:rPr>
      <w:rFonts w:eastAsia="Times New Roman"/>
      <w:lang w:val="ru-RU"/>
    </w:rPr>
  </w:style>
  <w:style w:type="paragraph" w:customStyle="1" w:styleId="afff0">
    <w:name w:val="Знак Знак Знак Знак Знак Знак"/>
    <w:basedOn w:val="a"/>
    <w:rsid w:val="00EE3BE8"/>
    <w:rPr>
      <w:rFonts w:ascii="Verdana" w:eastAsia="Times New Roman" w:hAnsi="Verdana" w:cs="Verdana"/>
      <w:sz w:val="20"/>
      <w:szCs w:val="20"/>
      <w:lang w:val="en-US" w:eastAsia="en-US"/>
    </w:rPr>
  </w:style>
  <w:style w:type="character" w:customStyle="1" w:styleId="customfontstyle">
    <w:name w:val="customfontstyle"/>
    <w:basedOn w:val="a0"/>
    <w:rsid w:val="00EE3BE8"/>
  </w:style>
  <w:style w:type="character" w:customStyle="1" w:styleId="fontsize">
    <w:name w:val="fontsize"/>
    <w:basedOn w:val="a0"/>
    <w:rsid w:val="00EE3BE8"/>
  </w:style>
  <w:style w:type="character" w:customStyle="1" w:styleId="kgnlhe">
    <w:name w:val="kgnlhe"/>
    <w:basedOn w:val="a0"/>
    <w:rsid w:val="00EE3BE8"/>
  </w:style>
  <w:style w:type="paragraph" w:customStyle="1" w:styleId="1f5">
    <w:name w:val="Абзац списку1"/>
    <w:basedOn w:val="a"/>
    <w:rsid w:val="00EE3BE8"/>
    <w:pPr>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09893016">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47725934">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6631403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943996302">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5372363">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00837620">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0039172">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56014764">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2" TargetMode="External"/><Relationship Id="rId39" Type="http://schemas.openxmlformats.org/officeDocument/2006/relationships/hyperlink" Target="mailto:info@water.cn.ua" TargetMode="External"/><Relationship Id="rId21" Type="http://schemas.openxmlformats.org/officeDocument/2006/relationships/hyperlink" Target="https://ips.ligazakon.net/document/view/kp221495?ed=2022_12_30&amp;an=47" TargetMode="External"/><Relationship Id="rId34" Type="http://schemas.openxmlformats.org/officeDocument/2006/relationships/hyperlink" Target="https://zakon.rada.gov.ua/laws/show/922-19"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50" TargetMode="External"/><Relationship Id="rId32" Type="http://schemas.openxmlformats.org/officeDocument/2006/relationships/hyperlink" Target="https://ips.ligazakon.net/document/view/kp221495?ed=2022_12_30&amp;an=58" TargetMode="External"/><Relationship Id="rId37" Type="http://schemas.openxmlformats.org/officeDocument/2006/relationships/hyperlink" Target="https://ips.ligazakon.net/document/view/kp230157?ed=2023_02_17&amp;an=67"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ips.ligazakon.net/document/view/kp221495?ed=2022_12_30&amp;an=49" TargetMode="External"/><Relationship Id="rId28" Type="http://schemas.openxmlformats.org/officeDocument/2006/relationships/hyperlink" Target="https://ips.ligazakon.net/document/view/kp221495?ed=2022_12_30&amp;an=54" TargetMode="External"/><Relationship Id="rId36" Type="http://schemas.openxmlformats.org/officeDocument/2006/relationships/hyperlink" Target="https://ips.ligazakon.net/document/view/kp230157?ed=2023_02_17&amp;an=66"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7"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zakon0.rada.gov.ua/laws/show/2289-17" TargetMode="External"/><Relationship Id="rId22" Type="http://schemas.openxmlformats.org/officeDocument/2006/relationships/hyperlink" Target="https://ips.ligazakon.net/document/view/kp221495?ed=2022_12_30&amp;an=48" TargetMode="External"/><Relationship Id="rId27" Type="http://schemas.openxmlformats.org/officeDocument/2006/relationships/hyperlink" Target="https://ips.ligazakon.net/document/view/kp221495?ed=2022_12_30&amp;an=53" TargetMode="External"/><Relationship Id="rId30" Type="http://schemas.openxmlformats.org/officeDocument/2006/relationships/hyperlink" Target="https://ips.ligazakon.net/document/view/kp221495?ed=2022_12_30&amp;an=56" TargetMode="External"/><Relationship Id="rId35" Type="http://schemas.openxmlformats.org/officeDocument/2006/relationships/hyperlink" Target="https://ips.ligazakon.net/document/view/kp230157?ed=2023_02_17&amp;an=65" TargetMode="External"/><Relationship Id="rId43" Type="http://schemas.openxmlformats.org/officeDocument/2006/relationships/footer" Target="footer2.xm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1" TargetMode="External"/><Relationship Id="rId33" Type="http://schemas.openxmlformats.org/officeDocument/2006/relationships/hyperlink" Target="https://ips.ligazakon.net/document/view/kp221495?ed=2022_12_30&amp;an=59" TargetMode="External"/><Relationship Id="rId38" Type="http://schemas.openxmlformats.org/officeDocument/2006/relationships/hyperlink" Target="https://ips.ligazakon.net/document/view/kp230157?ed=2023_02_17&amp;an=68" TargetMode="External"/><Relationship Id="rId46" Type="http://schemas.openxmlformats.org/officeDocument/2006/relationships/fontTable" Target="fontTable.xml"/><Relationship Id="rId20" Type="http://schemas.openxmlformats.org/officeDocument/2006/relationships/hyperlink" Target="https://ips.ligazakon.net/document/view/kp221495?ed=2022_12_30&amp;an=46" TargetMode="External"/><Relationship Id="rId4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6C781-3201-427A-A68E-CF51B0D29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43</Pages>
  <Words>18758</Words>
  <Characters>106922</Characters>
  <Application>Microsoft Office Word</Application>
  <DocSecurity>0</DocSecurity>
  <Lines>891</Lines>
  <Paragraphs>250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IMTP</Company>
  <LinksUpToDate>false</LinksUpToDate>
  <CharactersWithSpaces>125430</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Tanya</cp:lastModifiedBy>
  <cp:revision>9</cp:revision>
  <cp:lastPrinted>2023-07-10T10:04:00Z</cp:lastPrinted>
  <dcterms:created xsi:type="dcterms:W3CDTF">2024-03-26T08:46:00Z</dcterms:created>
  <dcterms:modified xsi:type="dcterms:W3CDTF">2024-03-26T14:34:00Z</dcterms:modified>
</cp:coreProperties>
</file>