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7F3CAEB1" w14:textId="77777777" w:rsidR="00C6629E" w:rsidRP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EDF30" w14:textId="64D52640" w:rsid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F23CB38" w14:textId="77777777" w:rsidR="003C7D24" w:rsidRDefault="003C7D24" w:rsidP="003C7D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Детальний опис предмета закупівлі та технічні вимоги</w:t>
      </w:r>
    </w:p>
    <w:p w14:paraId="1B91D7E3" w14:textId="77777777" w:rsidR="003C7D24" w:rsidRDefault="003C7D24" w:rsidP="003C7D24">
      <w:pPr>
        <w:jc w:val="center"/>
        <w:rPr>
          <w:b/>
          <w:sz w:val="26"/>
          <w:szCs w:val="26"/>
        </w:rPr>
      </w:pPr>
    </w:p>
    <w:p w14:paraId="5B37F16B" w14:textId="1731B25A" w:rsidR="003C7D24" w:rsidRDefault="003C7D24" w:rsidP="003C7D24">
      <w:pPr>
        <w:jc w:val="center"/>
        <w:rPr>
          <w:b/>
          <w:sz w:val="26"/>
          <w:szCs w:val="26"/>
        </w:rPr>
      </w:pPr>
      <w:r w:rsidRPr="003C7D24">
        <w:rPr>
          <w:b/>
          <w:sz w:val="26"/>
          <w:szCs w:val="26"/>
        </w:rPr>
        <w:t>код згідно з ДК 021: 72250000-2 - Послуги, пов’язані із системами та підтримкою (Послуги по сервісному обслуговуванню ПЗ, у складі задач: АС- Зарплата, АС- Кошторис).</w:t>
      </w:r>
      <w:bookmarkStart w:id="1" w:name="_GoBack"/>
      <w:bookmarkEnd w:id="1"/>
    </w:p>
    <w:p w14:paraId="0C357A0E" w14:textId="77777777" w:rsidR="003C7D24" w:rsidRDefault="003C7D24" w:rsidP="003C7D24">
      <w:pPr>
        <w:jc w:val="right"/>
        <w:rPr>
          <w:b/>
          <w:sz w:val="28"/>
          <w:szCs w:val="28"/>
        </w:rPr>
      </w:pPr>
    </w:p>
    <w:p w14:paraId="7A9818F0" w14:textId="77777777" w:rsidR="003C7D24" w:rsidRDefault="003C7D24" w:rsidP="003C7D24">
      <w:pPr>
        <w:jc w:val="right"/>
        <w:rPr>
          <w:b/>
          <w:sz w:val="28"/>
          <w:szCs w:val="28"/>
        </w:rPr>
      </w:pPr>
    </w:p>
    <w:p w14:paraId="3801B5AF" w14:textId="77777777" w:rsidR="003C7D24" w:rsidRDefault="003C7D24" w:rsidP="003C7D24">
      <w:pPr>
        <w:keepNext/>
        <w:jc w:val="center"/>
        <w:rPr>
          <w:b/>
          <w:sz w:val="24"/>
          <w:szCs w:val="24"/>
        </w:rPr>
      </w:pPr>
      <w:r>
        <w:rPr>
          <w:b/>
        </w:rPr>
        <w:t xml:space="preserve">ТЕХНІЧНІ ВИМОГИ </w:t>
      </w:r>
    </w:p>
    <w:tbl>
      <w:tblPr>
        <w:tblpPr w:leftFromText="180" w:rightFromText="180" w:vertAnchor="text" w:horzAnchor="margin" w:tblpXSpec="center" w:tblpY="104"/>
        <w:tblW w:w="8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3"/>
        <w:gridCol w:w="3362"/>
      </w:tblGrid>
      <w:tr w:rsidR="003C7D24" w14:paraId="36C28DA7" w14:textId="77777777" w:rsidTr="003C7D24">
        <w:trPr>
          <w:trHeight w:val="516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2F9F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Назва програми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96DD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Кількість послуг</w:t>
            </w:r>
          </w:p>
        </w:tc>
      </w:tr>
      <w:tr w:rsidR="003C7D24" w14:paraId="3C3CE9E5" w14:textId="77777777" w:rsidTr="003C7D24">
        <w:trPr>
          <w:trHeight w:val="25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12B0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>
              <w:t>АС- Зарплата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CDAA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  <w:tr w:rsidR="003C7D24" w14:paraId="5ADE41DE" w14:textId="77777777" w:rsidTr="003C7D24">
        <w:trPr>
          <w:trHeight w:val="25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C8B1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>
              <w:t>АС- Кошторис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E141" w14:textId="77777777" w:rsidR="003C7D24" w:rsidRDefault="003C7D24" w:rsidP="003C7D24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>
              <w:t>1</w:t>
            </w:r>
          </w:p>
        </w:tc>
      </w:tr>
    </w:tbl>
    <w:p w14:paraId="34A3D636" w14:textId="77777777" w:rsidR="003C7D24" w:rsidRDefault="003C7D24" w:rsidP="003C7D24">
      <w:pPr>
        <w:keepNext/>
        <w:tabs>
          <w:tab w:val="left" w:pos="804"/>
        </w:tabs>
        <w:rPr>
          <w:b/>
        </w:rPr>
      </w:pPr>
      <w:r>
        <w:rPr>
          <w:b/>
        </w:rPr>
        <w:tab/>
      </w:r>
    </w:p>
    <w:p w14:paraId="5AD89CBD" w14:textId="77777777" w:rsidR="003C7D24" w:rsidRDefault="003C7D24" w:rsidP="003C7D24">
      <w:pPr>
        <w:keepNext/>
        <w:tabs>
          <w:tab w:val="left" w:pos="804"/>
        </w:tabs>
        <w:rPr>
          <w:b/>
        </w:rPr>
      </w:pPr>
    </w:p>
    <w:p w14:paraId="4301D3B5" w14:textId="77777777" w:rsidR="003C7D24" w:rsidRDefault="003C7D24" w:rsidP="003C7D24">
      <w:pPr>
        <w:keepNext/>
        <w:tabs>
          <w:tab w:val="left" w:pos="804"/>
        </w:tabs>
        <w:rPr>
          <w:b/>
        </w:rPr>
      </w:pPr>
    </w:p>
    <w:p w14:paraId="38239774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</w:pPr>
      <w:r>
        <w:t>Предметом сервісного обслуговування програмного забезпечення надалі ПЗ виробництва МПП ВКФ «</w:t>
      </w:r>
      <w:proofErr w:type="spellStart"/>
      <w:r>
        <w:t>АгроСофт</w:t>
      </w:r>
      <w:proofErr w:type="spellEnd"/>
      <w:r>
        <w:t>» є підтримання працездатності усіх його компонентів, а саме:</w:t>
      </w:r>
    </w:p>
    <w:p w14:paraId="487608AB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</w:pPr>
      <w:r>
        <w:t>2.1.1</w:t>
      </w:r>
      <w:r>
        <w:tab/>
        <w:t>Модифікація (доопрацювання) програмного модуля з метою забезпечення його відповідності актуальному законодавству України, з подальшим обов'язковим інформуванням про це ЗАМОВНИКА.</w:t>
      </w:r>
    </w:p>
    <w:p w14:paraId="7337658E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</w:pPr>
      <w:r>
        <w:t>2.1.2</w:t>
      </w:r>
      <w:r>
        <w:tab/>
        <w:t>Консультація телефоном з будь-яких питань відносно ПЗ виробництва МПП ВКФ «</w:t>
      </w:r>
      <w:proofErr w:type="spellStart"/>
      <w:r>
        <w:t>АгроСофт</w:t>
      </w:r>
      <w:proofErr w:type="spellEnd"/>
      <w:r>
        <w:t>».</w:t>
      </w:r>
    </w:p>
    <w:p w14:paraId="2F3FE5D5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</w:pPr>
      <w:r>
        <w:t>2.1.3</w:t>
      </w:r>
      <w:r>
        <w:tab/>
        <w:t>Перевірка та відновлення пошкоджених робочих баз даних Замовника згідно відповідних звернень, за умови технічної можливості.</w:t>
      </w:r>
    </w:p>
    <w:p w14:paraId="4160EFC6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</w:pPr>
      <w:r>
        <w:t>2.1.4</w:t>
      </w:r>
      <w:r>
        <w:tab/>
        <w:t>Надання методичних матеріалів, що стосуються роботи з ПЗ, якщо такі є в наявності</w:t>
      </w:r>
    </w:p>
    <w:p w14:paraId="3EDB5F23" w14:textId="77777777" w:rsidR="003C7D24" w:rsidRDefault="003C7D24" w:rsidP="003C7D24">
      <w:pPr>
        <w:widowControl w:val="0"/>
        <w:tabs>
          <w:tab w:val="left" w:pos="0"/>
        </w:tabs>
        <w:ind w:firstLine="567"/>
        <w:jc w:val="both"/>
        <w:rPr>
          <w:highlight w:val="yellow"/>
        </w:rPr>
      </w:pPr>
      <w:r>
        <w:t>2.1.5</w:t>
      </w:r>
      <w:r>
        <w:tab/>
        <w:t xml:space="preserve">Імпорт даних з інших програм, що використовувались ЗАМОВНИКОМ для розрахунку зарплати, проводиться за </w:t>
      </w:r>
      <w:proofErr w:type="spellStart"/>
      <w:r>
        <w:t>наяності</w:t>
      </w:r>
      <w:proofErr w:type="spellEnd"/>
      <w:r>
        <w:t xml:space="preserve"> технічної можливості. В межах даного договору імпорт даних виконується один раз. Для повторного імпорту </w:t>
      </w:r>
      <w:proofErr w:type="spellStart"/>
      <w:r>
        <w:t>небхідно</w:t>
      </w:r>
      <w:proofErr w:type="spellEnd"/>
      <w:r>
        <w:t xml:space="preserve"> складати додаткову угоду.</w:t>
      </w:r>
    </w:p>
    <w:p w14:paraId="00DDA440" w14:textId="77777777" w:rsidR="003C7D24" w:rsidRDefault="003C7D24" w:rsidP="003C7D24">
      <w:pPr>
        <w:rPr>
          <w:b/>
          <w:bCs/>
          <w:lang w:eastAsia="en-US" w:bidi="en-US"/>
        </w:rPr>
      </w:pPr>
    </w:p>
    <w:p w14:paraId="60296214" w14:textId="77777777" w:rsidR="00C6629E" w:rsidRPr="002B35A0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2B35A0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1"/>
  </w:num>
  <w:num w:numId="12">
    <w:abstractNumId w:val="33"/>
  </w:num>
  <w:num w:numId="13">
    <w:abstractNumId w:val="27"/>
  </w:num>
  <w:num w:numId="14">
    <w:abstractNumId w:val="28"/>
  </w:num>
  <w:num w:numId="15">
    <w:abstractNumId w:val="25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7"/>
  </w:num>
  <w:num w:numId="23">
    <w:abstractNumId w:val="14"/>
  </w:num>
  <w:num w:numId="24">
    <w:abstractNumId w:val="5"/>
  </w:num>
  <w:num w:numId="25">
    <w:abstractNumId w:val="0"/>
  </w:num>
  <w:num w:numId="26">
    <w:abstractNumId w:val="17"/>
  </w:num>
  <w:num w:numId="27">
    <w:abstractNumId w:val="29"/>
  </w:num>
  <w:num w:numId="28">
    <w:abstractNumId w:val="26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C7D24"/>
    <w:rsid w:val="003E4D96"/>
    <w:rsid w:val="00460CC7"/>
    <w:rsid w:val="004A0199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F4BC-7AEB-4EA9-94B0-A8EF6D7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5</cp:revision>
  <dcterms:created xsi:type="dcterms:W3CDTF">2022-11-22T17:01:00Z</dcterms:created>
  <dcterms:modified xsi:type="dcterms:W3CDTF">2022-11-24T09:51:00Z</dcterms:modified>
</cp:coreProperties>
</file>