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FEB" w:rsidRPr="00B42D3E" w:rsidRDefault="0050368B" w:rsidP="00977C1E">
      <w:pPr>
        <w:spacing w:after="0" w:line="240" w:lineRule="auto"/>
        <w:ind w:left="144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B42D3E"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</w:rPr>
        <w:t xml:space="preserve">          </w:t>
      </w:r>
      <w:r w:rsidRPr="00B42D3E"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</w:rPr>
        <w:tab/>
      </w:r>
      <w:r w:rsidRPr="00B42D3E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ДОДАТОК 1</w:t>
      </w:r>
    </w:p>
    <w:p w:rsidR="00FA6FEB" w:rsidRPr="00B42D3E" w:rsidRDefault="0050368B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B42D3E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до тендерної документації</w:t>
      </w:r>
    </w:p>
    <w:p w:rsidR="00FA6FEB" w:rsidRPr="00B42D3E" w:rsidRDefault="0050368B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42D3E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 </w:t>
      </w:r>
    </w:p>
    <w:p w:rsidR="00FA6FEB" w:rsidRPr="00B42D3E" w:rsidRDefault="0050368B">
      <w:pPr>
        <w:numPr>
          <w:ilvl w:val="0"/>
          <w:numId w:val="4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B42D3E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Перелік документів та інформації  для </w:t>
      </w:r>
      <w:proofErr w:type="gramStart"/>
      <w:r w:rsidRPr="00B42D3E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</w:t>
      </w:r>
      <w:proofErr w:type="gramEnd"/>
      <w:r w:rsidRPr="00B42D3E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ідтвердження відповідності УЧАСНИКА  кваліфікаційним критеріям, визначеним у статті 16 Закону “Про публічні закупівлі”:</w:t>
      </w:r>
    </w:p>
    <w:p w:rsidR="00FA6FEB" w:rsidRPr="00B42D3E" w:rsidRDefault="00FA6FEB">
      <w:pPr>
        <w:spacing w:after="0" w:line="240" w:lineRule="auto"/>
        <w:ind w:left="885"/>
        <w:jc w:val="center"/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</w:rPr>
      </w:pPr>
    </w:p>
    <w:tbl>
      <w:tblPr>
        <w:tblStyle w:val="af5"/>
        <w:tblW w:w="9619" w:type="dxa"/>
        <w:jc w:val="center"/>
        <w:tblInd w:w="0" w:type="dxa"/>
        <w:tblLayout w:type="fixed"/>
        <w:tblLook w:val="0400"/>
      </w:tblPr>
      <w:tblGrid>
        <w:gridCol w:w="490"/>
        <w:gridCol w:w="2273"/>
        <w:gridCol w:w="6856"/>
      </w:tblGrid>
      <w:tr w:rsidR="00FA6FEB" w:rsidRPr="00B42D3E" w:rsidTr="00977C1E">
        <w:trPr>
          <w:trHeight w:val="690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A6FEB" w:rsidRPr="00B42D3E" w:rsidRDefault="0050368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D3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№ </w:t>
            </w:r>
            <w:r w:rsidRPr="00B42D3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r w:rsidRPr="00B42D3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</w:t>
            </w:r>
            <w:proofErr w:type="gramStart"/>
            <w:r w:rsidRPr="00B42D3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A6FEB" w:rsidRPr="00B42D3E" w:rsidRDefault="0050368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D3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Кваліфікаційні критерії</w:t>
            </w:r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A6FEB" w:rsidRPr="00B42D3E" w:rsidRDefault="0050368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42D3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Документи та </w:t>
            </w:r>
            <w:r w:rsidRPr="00B42D3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інформація,</w:t>
            </w:r>
            <w:r w:rsidRPr="00B42D3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 які </w:t>
            </w:r>
            <w:proofErr w:type="gramStart"/>
            <w:r w:rsidRPr="00B42D3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  <w:r w:rsidRPr="00B42D3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ідтверджують відповідність Учасника кваліфікаційним критеріям</w:t>
            </w:r>
            <w:r w:rsidR="005F38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 xml:space="preserve"> </w:t>
            </w:r>
            <w:r w:rsidR="005F38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⃰</w:t>
            </w:r>
          </w:p>
        </w:tc>
      </w:tr>
      <w:tr w:rsidR="00FA6FEB" w:rsidRPr="00B42D3E" w:rsidTr="00977C1E">
        <w:trPr>
          <w:trHeight w:val="2255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FEB" w:rsidRPr="00B42D3E" w:rsidRDefault="00977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42D3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FEB" w:rsidRPr="00B42D3E" w:rsidRDefault="00503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D3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Наявність документально </w:t>
            </w:r>
            <w:proofErr w:type="gramStart"/>
            <w:r w:rsidRPr="00B42D3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  <w:r w:rsidRPr="00B42D3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1862" w:rsidRPr="00B42D3E" w:rsidRDefault="00AF1862" w:rsidP="00AF1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1.</w:t>
            </w:r>
            <w:r w:rsidRPr="00B42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</w:t>
            </w:r>
            <w:proofErr w:type="gramStart"/>
            <w:r w:rsidRPr="00B42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B42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ідтвердження досвіду виконання аналогічного (аналогічних) за предметом закупівлі договору (договорів) Учасник має надати:</w:t>
            </w:r>
          </w:p>
          <w:p w:rsidR="00AF1862" w:rsidRPr="00B42D3E" w:rsidRDefault="00AF1862" w:rsidP="00AF1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42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  <w:r w:rsidRPr="00B42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.1. довідку в довільній формі, з інформацією про виконання  аналогічного (аналогічних) за предметом закупі</w:t>
            </w:r>
            <w:proofErr w:type="gramStart"/>
            <w:r w:rsidRPr="00B42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</w:t>
            </w:r>
            <w:proofErr w:type="gramEnd"/>
            <w:r w:rsidRPr="00B42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 договору (договорів)  (не менше одного договору)</w:t>
            </w:r>
            <w:r w:rsidRPr="00B42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;</w:t>
            </w:r>
          </w:p>
          <w:p w:rsidR="00AF1862" w:rsidRPr="00B42D3E" w:rsidRDefault="00AF1862" w:rsidP="00AF1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42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  <w:r w:rsidRPr="00B42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.2. не менше 1 копії договору, зазначеного </w:t>
            </w:r>
            <w:proofErr w:type="gramStart"/>
            <w:r w:rsidRPr="00B42D3E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B42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дов</w:t>
            </w:r>
            <w:proofErr w:type="gramEnd"/>
            <w:r w:rsidRPr="00B42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ідці </w:t>
            </w:r>
            <w:r w:rsidRPr="00B42D3E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B42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повному обсязі</w:t>
            </w:r>
            <w:r w:rsidRPr="00B42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;</w:t>
            </w:r>
          </w:p>
          <w:p w:rsidR="00AF1862" w:rsidRPr="00B42D3E" w:rsidRDefault="00AF1862" w:rsidP="00AF1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uk-UA"/>
              </w:rPr>
            </w:pPr>
            <w:r w:rsidRPr="00B42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  <w:r w:rsidRPr="00B42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.3. копії/ю документів/</w:t>
            </w:r>
            <w:r w:rsidRPr="00B42D3E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42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</w:t>
            </w:r>
            <w:proofErr w:type="gramStart"/>
            <w:r w:rsidRPr="00B42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B42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ідтвердження виконання не менше ніж одного договору</w:t>
            </w:r>
            <w:r w:rsidRPr="00B42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на постачання товару до даного договору  в повному обсязі</w:t>
            </w:r>
            <w:r w:rsidRPr="00B42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заз</w:t>
            </w:r>
            <w:r w:rsidRPr="00B42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наченого в наданій Учасником довідці. </w:t>
            </w:r>
          </w:p>
          <w:p w:rsidR="00AF1862" w:rsidRPr="00B42D3E" w:rsidRDefault="00AF1862" w:rsidP="00AF1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uk-UA"/>
              </w:rPr>
            </w:pPr>
          </w:p>
          <w:p w:rsidR="00FA6FEB" w:rsidRPr="00B42D3E" w:rsidRDefault="00AF1862" w:rsidP="00AF1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D3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Аналогічним договором за предметом закупівлі відповідно до умов оголошення є договір постачання товарів, що входять до відповідного класу  згідно Єдиного закупівельного словника ДК 021:2015, згідно якого визначено предмет цієї закупівлі.</w:t>
            </w:r>
          </w:p>
        </w:tc>
      </w:tr>
    </w:tbl>
    <w:p w:rsidR="005F3817" w:rsidRDefault="005F3817" w:rsidP="005F3817">
      <w:pPr>
        <w:spacing w:after="0" w:line="160" w:lineRule="exact"/>
        <w:rPr>
          <w:rFonts w:ascii="Times New Roman" w:eastAsia="Times New Roman" w:hAnsi="Times New Roman" w:cs="Times New Roman"/>
          <w:b/>
          <w:sz w:val="20"/>
          <w:szCs w:val="20"/>
          <w:lang w:val="uk-UA"/>
        </w:rPr>
      </w:pPr>
    </w:p>
    <w:p w:rsidR="00977C1E" w:rsidRPr="00B42D3E" w:rsidRDefault="005F3817" w:rsidP="005F3817">
      <w:pPr>
        <w:spacing w:after="0" w:line="200" w:lineRule="exact"/>
        <w:rPr>
          <w:rFonts w:ascii="Times New Roman" w:eastAsia="Times New Roman" w:hAnsi="Times New Roman" w:cs="Times New Roman"/>
          <w:b/>
          <w:sz w:val="20"/>
          <w:szCs w:val="20"/>
          <w:lang w:val="uk-U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 xml:space="preserve">⃰ </w:t>
      </w:r>
      <w:r w:rsidRPr="005F3817">
        <w:rPr>
          <w:rFonts w:ascii="Times New Roman" w:hAnsi="Times New Roman" w:cs="Times New Roman"/>
          <w:i/>
          <w:color w:val="000000"/>
          <w:sz w:val="18"/>
          <w:szCs w:val="18"/>
          <w:lang w:val="uk-UA"/>
        </w:rPr>
        <w:t>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</w:t>
      </w:r>
      <w:r w:rsidRPr="005F3817">
        <w:rPr>
          <w:color w:val="000000"/>
          <w:sz w:val="27"/>
          <w:szCs w:val="27"/>
          <w:lang w:val="uk-UA"/>
        </w:rPr>
        <w:t>.</w:t>
      </w:r>
    </w:p>
    <w:p w:rsidR="0050368B" w:rsidRPr="00B42D3E" w:rsidRDefault="0050368B" w:rsidP="00CD46C0">
      <w:pPr>
        <w:spacing w:before="20" w:after="2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uk-UA"/>
        </w:rPr>
      </w:pPr>
    </w:p>
    <w:p w:rsidR="00FA6FEB" w:rsidRPr="00B42D3E" w:rsidRDefault="0050368B" w:rsidP="00CD46C0">
      <w:pPr>
        <w:spacing w:before="20" w:after="2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</w:pPr>
      <w:r w:rsidRPr="00B42D3E">
        <w:rPr>
          <w:rFonts w:ascii="Times New Roman" w:eastAsia="Times New Roman" w:hAnsi="Times New Roman" w:cs="Times New Roman"/>
          <w:b/>
          <w:sz w:val="20"/>
          <w:szCs w:val="20"/>
        </w:rPr>
        <w:t xml:space="preserve">2. </w:t>
      </w:r>
      <w:proofErr w:type="gramStart"/>
      <w:r w:rsidRPr="00B42D3E">
        <w:rPr>
          <w:rFonts w:ascii="Times New Roman" w:eastAsia="Times New Roman" w:hAnsi="Times New Roman" w:cs="Times New Roman"/>
          <w:b/>
          <w:sz w:val="20"/>
          <w:szCs w:val="20"/>
        </w:rPr>
        <w:t>П</w:t>
      </w:r>
      <w:proofErr w:type="gramEnd"/>
      <w:r w:rsidRPr="00B42D3E">
        <w:rPr>
          <w:rFonts w:ascii="Times New Roman" w:eastAsia="Times New Roman" w:hAnsi="Times New Roman" w:cs="Times New Roman"/>
          <w:b/>
          <w:sz w:val="20"/>
          <w:szCs w:val="20"/>
        </w:rPr>
        <w:t>ідтвердження відповідності УЧАСНИКА (в тому числі для об’єднання учасників як учасника процедури)  вимогам, визначени</w:t>
      </w:r>
      <w:r w:rsidRPr="00B42D3E"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  <w:t>м у пункті 47 Особливостей.</w:t>
      </w:r>
    </w:p>
    <w:p w:rsidR="00FA6FEB" w:rsidRPr="00B42D3E" w:rsidRDefault="0050368B" w:rsidP="00CD46C0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 w:rsidRPr="00B42D3E">
        <w:rPr>
          <w:rFonts w:ascii="Times New Roman" w:eastAsia="Times New Roman" w:hAnsi="Times New Roman" w:cs="Times New Roman"/>
          <w:sz w:val="20"/>
          <w:szCs w:val="20"/>
          <w:highlight w:val="white"/>
        </w:rPr>
        <w:t>Замовник не вимагає від учасника процедури закупі</w:t>
      </w:r>
      <w:proofErr w:type="gramStart"/>
      <w:r w:rsidRPr="00B42D3E">
        <w:rPr>
          <w:rFonts w:ascii="Times New Roman" w:eastAsia="Times New Roman" w:hAnsi="Times New Roman" w:cs="Times New Roman"/>
          <w:sz w:val="20"/>
          <w:szCs w:val="20"/>
          <w:highlight w:val="white"/>
        </w:rPr>
        <w:t>вл</w:t>
      </w:r>
      <w:proofErr w:type="gramEnd"/>
      <w:r w:rsidRPr="00B42D3E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і під час подання тендерної пропозиції в електронній системі закупівель будь-яких документів, що підтверджують відсутність підстав, визначених у пункті 47 Особливостей (крім абзацу чотирнадцятого цього пункту), крім самостійного декларування відсутності таких підстав учасником процедури закупівлі відповідно </w:t>
      </w:r>
      <w:proofErr w:type="gramStart"/>
      <w:r w:rsidRPr="00B42D3E">
        <w:rPr>
          <w:rFonts w:ascii="Times New Roman" w:eastAsia="Times New Roman" w:hAnsi="Times New Roman" w:cs="Times New Roman"/>
          <w:sz w:val="20"/>
          <w:szCs w:val="20"/>
          <w:highlight w:val="white"/>
        </w:rPr>
        <w:t>до</w:t>
      </w:r>
      <w:proofErr w:type="gramEnd"/>
      <w:r w:rsidRPr="00B42D3E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абзацу шістнадцятого пункту 47 Особливостей.</w:t>
      </w:r>
    </w:p>
    <w:p w:rsidR="00FA6FEB" w:rsidRPr="00B42D3E" w:rsidRDefault="0050368B" w:rsidP="00CD46C0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 w:rsidRPr="00B42D3E">
        <w:rPr>
          <w:rFonts w:ascii="Times New Roman" w:eastAsia="Times New Roman" w:hAnsi="Times New Roman" w:cs="Times New Roman"/>
          <w:sz w:val="20"/>
          <w:szCs w:val="20"/>
          <w:highlight w:val="white"/>
        </w:rPr>
        <w:t>Учасник процедури закупі</w:t>
      </w:r>
      <w:proofErr w:type="gramStart"/>
      <w:r w:rsidRPr="00B42D3E">
        <w:rPr>
          <w:rFonts w:ascii="Times New Roman" w:eastAsia="Times New Roman" w:hAnsi="Times New Roman" w:cs="Times New Roman"/>
          <w:sz w:val="20"/>
          <w:szCs w:val="20"/>
          <w:highlight w:val="white"/>
        </w:rPr>
        <w:t>вл</w:t>
      </w:r>
      <w:proofErr w:type="gramEnd"/>
      <w:r w:rsidRPr="00B42D3E">
        <w:rPr>
          <w:rFonts w:ascii="Times New Roman" w:eastAsia="Times New Roman" w:hAnsi="Times New Roman" w:cs="Times New Roman"/>
          <w:sz w:val="20"/>
          <w:szCs w:val="20"/>
          <w:highlight w:val="white"/>
        </w:rPr>
        <w:t>і підтверджує відсутність підстав, зазначених в пункті 47 Особливостей  (крім підпунктів 1 і 7, абзацу чотирнадцятого цього пункту), шляхом самостійного декларування відсутності таких підстав в електронній системі закупівель під час подання тендерної пропозиції.</w:t>
      </w:r>
    </w:p>
    <w:p w:rsidR="00FA6FEB" w:rsidRPr="00B42D3E" w:rsidRDefault="0050368B" w:rsidP="00CD46C0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 w:rsidRPr="00B42D3E">
        <w:rPr>
          <w:rFonts w:ascii="Times New Roman" w:eastAsia="Times New Roman" w:hAnsi="Times New Roman" w:cs="Times New Roman"/>
          <w:sz w:val="20"/>
          <w:szCs w:val="20"/>
          <w:highlight w:val="white"/>
        </w:rPr>
        <w:t>Замовник самостійно за результатами розгляду тендерної пропозиції учасника процедури закупі</w:t>
      </w:r>
      <w:proofErr w:type="gramStart"/>
      <w:r w:rsidRPr="00B42D3E">
        <w:rPr>
          <w:rFonts w:ascii="Times New Roman" w:eastAsia="Times New Roman" w:hAnsi="Times New Roman" w:cs="Times New Roman"/>
          <w:sz w:val="20"/>
          <w:szCs w:val="20"/>
          <w:highlight w:val="white"/>
        </w:rPr>
        <w:t>вл</w:t>
      </w:r>
      <w:proofErr w:type="gramEnd"/>
      <w:r w:rsidRPr="00B42D3E">
        <w:rPr>
          <w:rFonts w:ascii="Times New Roman" w:eastAsia="Times New Roman" w:hAnsi="Times New Roman" w:cs="Times New Roman"/>
          <w:sz w:val="20"/>
          <w:szCs w:val="20"/>
          <w:highlight w:val="white"/>
        </w:rPr>
        <w:t>і підтверджує в електронній системі закупівель відсутність в учасника процедури закупівлі підстав, визначених підпунктами 1 і 7 цього пункту.</w:t>
      </w:r>
    </w:p>
    <w:p w:rsidR="00FA6FEB" w:rsidRPr="00B42D3E" w:rsidRDefault="0050368B" w:rsidP="00CD46C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B42D3E">
        <w:rPr>
          <w:rFonts w:ascii="Times New Roman" w:eastAsia="Times New Roman" w:hAnsi="Times New Roman" w:cs="Times New Roman"/>
          <w:sz w:val="20"/>
          <w:szCs w:val="20"/>
        </w:rPr>
        <w:t xml:space="preserve">Учасник  повинен надати </w:t>
      </w:r>
      <w:r w:rsidRPr="00B42D3E">
        <w:rPr>
          <w:rFonts w:ascii="Times New Roman" w:eastAsia="Times New Roman" w:hAnsi="Times New Roman" w:cs="Times New Roman"/>
          <w:b/>
          <w:sz w:val="20"/>
          <w:szCs w:val="20"/>
        </w:rPr>
        <w:t>довідку у довільній формі</w:t>
      </w:r>
      <w:r w:rsidRPr="00B42D3E">
        <w:rPr>
          <w:rFonts w:ascii="Times New Roman" w:eastAsia="Times New Roman" w:hAnsi="Times New Roman" w:cs="Times New Roman"/>
          <w:sz w:val="20"/>
          <w:szCs w:val="20"/>
        </w:rPr>
        <w:t xml:space="preserve"> щодо відсутності </w:t>
      </w:r>
      <w:proofErr w:type="gramStart"/>
      <w:r w:rsidRPr="00B42D3E">
        <w:rPr>
          <w:rFonts w:ascii="Times New Roman" w:eastAsia="Times New Roman" w:hAnsi="Times New Roman" w:cs="Times New Roman"/>
          <w:sz w:val="20"/>
          <w:szCs w:val="20"/>
        </w:rPr>
        <w:t>п</w:t>
      </w:r>
      <w:proofErr w:type="gramEnd"/>
      <w:r w:rsidRPr="00B42D3E">
        <w:rPr>
          <w:rFonts w:ascii="Times New Roman" w:eastAsia="Times New Roman" w:hAnsi="Times New Roman" w:cs="Times New Roman"/>
          <w:sz w:val="20"/>
          <w:szCs w:val="20"/>
        </w:rPr>
        <w:t xml:space="preserve">ідстави для  відмови учаснику процедури закупівлі в участі у відкритих торгах, встановленої в абзаці 14 пункту </w:t>
      </w:r>
      <w:r w:rsidRPr="00B42D3E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47 </w:t>
      </w:r>
      <w:r w:rsidRPr="00B42D3E">
        <w:rPr>
          <w:rFonts w:ascii="Times New Roman" w:eastAsia="Times New Roman" w:hAnsi="Times New Roman" w:cs="Times New Roman"/>
          <w:sz w:val="20"/>
          <w:szCs w:val="20"/>
        </w:rPr>
        <w:t>Особливостей. Учасник процедури закупі</w:t>
      </w:r>
      <w:proofErr w:type="gramStart"/>
      <w:r w:rsidRPr="00B42D3E">
        <w:rPr>
          <w:rFonts w:ascii="Times New Roman" w:eastAsia="Times New Roman" w:hAnsi="Times New Roman" w:cs="Times New Roman"/>
          <w:sz w:val="20"/>
          <w:szCs w:val="20"/>
        </w:rPr>
        <w:t>вл</w:t>
      </w:r>
      <w:proofErr w:type="gramEnd"/>
      <w:r w:rsidRPr="00B42D3E">
        <w:rPr>
          <w:rFonts w:ascii="Times New Roman" w:eastAsia="Times New Roman" w:hAnsi="Times New Roman" w:cs="Times New Roman"/>
          <w:sz w:val="20"/>
          <w:szCs w:val="20"/>
        </w:rPr>
        <w:t xml:space="preserve">і, що перебуває в обставинах, зазначених у цьому абзаці, може надати підтвердження вжиття заходів для доведення своєї надійності, незважаючи на наявність відповідної підстави для відмови в участі у відкритих торгах. Для цього учасник (суб’єкт господарювання) повинен довести, що він сплатив або зобов’язався сплатити відповідні зобов’язання та відшкодування завданих збитків. Якщо замовник вважає таке </w:t>
      </w:r>
      <w:proofErr w:type="gramStart"/>
      <w:r w:rsidRPr="00B42D3E">
        <w:rPr>
          <w:rFonts w:ascii="Times New Roman" w:eastAsia="Times New Roman" w:hAnsi="Times New Roman" w:cs="Times New Roman"/>
          <w:sz w:val="20"/>
          <w:szCs w:val="20"/>
        </w:rPr>
        <w:t>п</w:t>
      </w:r>
      <w:proofErr w:type="gramEnd"/>
      <w:r w:rsidRPr="00B42D3E">
        <w:rPr>
          <w:rFonts w:ascii="Times New Roman" w:eastAsia="Times New Roman" w:hAnsi="Times New Roman" w:cs="Times New Roman"/>
          <w:sz w:val="20"/>
          <w:szCs w:val="20"/>
        </w:rPr>
        <w:t>ідтвердження достатнім, учаснику процедури закупівлі не може бути відмовлено в участі в процедурі закупівлі.</w:t>
      </w:r>
    </w:p>
    <w:p w:rsidR="0022108D" w:rsidRPr="00B42D3E" w:rsidRDefault="0022108D" w:rsidP="00CD46C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FA6FEB" w:rsidRPr="00B42D3E" w:rsidRDefault="0050368B" w:rsidP="00CD46C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</w:pPr>
      <w:r w:rsidRPr="00B42D3E">
        <w:rPr>
          <w:rFonts w:ascii="Times New Roman" w:eastAsia="Times New Roman" w:hAnsi="Times New Roman" w:cs="Times New Roman"/>
          <w:b/>
          <w:sz w:val="20"/>
          <w:szCs w:val="20"/>
        </w:rPr>
        <w:t xml:space="preserve">3. </w:t>
      </w:r>
      <w:r w:rsidRPr="00B42D3E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Перелік документів та інформації  для </w:t>
      </w:r>
      <w:proofErr w:type="gramStart"/>
      <w:r w:rsidRPr="00B42D3E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</w:t>
      </w:r>
      <w:proofErr w:type="gramEnd"/>
      <w:r w:rsidRPr="00B42D3E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ідтвердження відповідності ПЕРЕМОЖЦЯ вимогам, </w:t>
      </w:r>
      <w:r w:rsidRPr="00B42D3E">
        <w:rPr>
          <w:rFonts w:ascii="Times New Roman" w:eastAsia="Times New Roman" w:hAnsi="Times New Roman" w:cs="Times New Roman"/>
          <w:b/>
          <w:sz w:val="20"/>
          <w:szCs w:val="20"/>
        </w:rPr>
        <w:t>визначеним у пун</w:t>
      </w:r>
      <w:r w:rsidRPr="00B42D3E"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  <w:t xml:space="preserve">кті </w:t>
      </w:r>
      <w:r w:rsidRPr="00B42D3E">
        <w:rPr>
          <w:rFonts w:ascii="Times New Roman" w:eastAsia="Times New Roman" w:hAnsi="Times New Roman" w:cs="Times New Roman"/>
          <w:sz w:val="20"/>
          <w:szCs w:val="20"/>
          <w:highlight w:val="white"/>
        </w:rPr>
        <w:t>47</w:t>
      </w:r>
      <w:r w:rsidRPr="00B42D3E"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  <w:t xml:space="preserve"> Особливостей:</w:t>
      </w:r>
    </w:p>
    <w:p w:rsidR="00FA6FEB" w:rsidRPr="005F3817" w:rsidRDefault="0050368B" w:rsidP="00CD46C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B42D3E">
        <w:rPr>
          <w:rFonts w:ascii="Times New Roman" w:eastAsia="Times New Roman" w:hAnsi="Times New Roman" w:cs="Times New Roman"/>
          <w:sz w:val="20"/>
          <w:szCs w:val="20"/>
          <w:highlight w:val="white"/>
        </w:rPr>
        <w:t>Переможець процедури закупі</w:t>
      </w:r>
      <w:proofErr w:type="gramStart"/>
      <w:r w:rsidRPr="00B42D3E">
        <w:rPr>
          <w:rFonts w:ascii="Times New Roman" w:eastAsia="Times New Roman" w:hAnsi="Times New Roman" w:cs="Times New Roman"/>
          <w:sz w:val="20"/>
          <w:szCs w:val="20"/>
          <w:highlight w:val="white"/>
        </w:rPr>
        <w:t>вл</w:t>
      </w:r>
      <w:proofErr w:type="gramEnd"/>
      <w:r w:rsidRPr="00B42D3E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і у строк, що </w:t>
      </w:r>
      <w:r w:rsidRPr="00B42D3E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не перевищує чотири дні </w:t>
      </w:r>
      <w:r w:rsidRPr="00B42D3E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з дати оприлюднення в електронній системі закупівель повідомлення про намір укласти договір про закупівлю, повинен надати замовнику шляхом оприлюднення в електронній системі закупівель документи, що підтверджують відсутність </w:t>
      </w:r>
      <w:r w:rsidRPr="005F3817">
        <w:rPr>
          <w:rFonts w:ascii="Times New Roman" w:eastAsia="Times New Roman" w:hAnsi="Times New Roman" w:cs="Times New Roman"/>
          <w:sz w:val="20"/>
          <w:szCs w:val="20"/>
        </w:rPr>
        <w:t xml:space="preserve">підстав, зазначених у підпунктах 3, 5, 6 і 12 та в абзаці чотирнадцятому пункту 47 Особливостей. </w:t>
      </w:r>
    </w:p>
    <w:p w:rsidR="0022108D" w:rsidRPr="005F3817" w:rsidRDefault="0022108D" w:rsidP="00CD46C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5F3817">
        <w:rPr>
          <w:rFonts w:ascii="Times New Roman" w:eastAsia="Times New Roman" w:hAnsi="Times New Roman" w:cs="Times New Roman"/>
          <w:sz w:val="20"/>
          <w:szCs w:val="20"/>
        </w:rPr>
        <w:t>Першим днем строку, передбаченого цією тендерною документацією та/ або Законом та/ або Особливостями, перебіг якого визначається з дати певної події, вважатиметься наступний за днем відповідної події календарний або робочий день, залежно від того, у яких днях (календарних чи робочих) обраховується відповідний строк.</w:t>
      </w:r>
      <w:proofErr w:type="gramEnd"/>
    </w:p>
    <w:p w:rsidR="0022108D" w:rsidRPr="00B42D3E" w:rsidRDefault="0022108D" w:rsidP="00CD46C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</w:p>
    <w:p w:rsidR="005F3817" w:rsidRDefault="005F3817" w:rsidP="00CD46C0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  <w:lang w:val="uk-UA"/>
        </w:rPr>
      </w:pPr>
    </w:p>
    <w:p w:rsidR="00E159A5" w:rsidRDefault="00E159A5" w:rsidP="00CD46C0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  <w:lang w:val="uk-UA"/>
        </w:rPr>
      </w:pPr>
    </w:p>
    <w:p w:rsidR="00E159A5" w:rsidRDefault="00E159A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  <w:lang w:val="uk-UA"/>
        </w:rPr>
      </w:pPr>
    </w:p>
    <w:p w:rsidR="00CD46C0" w:rsidRDefault="00CD46C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  <w:lang w:val="uk-UA"/>
        </w:rPr>
      </w:pPr>
    </w:p>
    <w:p w:rsidR="00FA6FEB" w:rsidRPr="00B42D3E" w:rsidRDefault="0050368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</w:pPr>
      <w:r w:rsidRPr="00B42D3E"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lastRenderedPageBreak/>
        <w:t xml:space="preserve">3.1. Документи, які надаються  ПЕРЕМОЖЦЕМ (юридичною </w:t>
      </w:r>
      <w:proofErr w:type="gramStart"/>
      <w:r w:rsidRPr="00B42D3E"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>особою</w:t>
      </w:r>
      <w:proofErr w:type="gramEnd"/>
      <w:r w:rsidRPr="00B42D3E"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>):</w:t>
      </w:r>
    </w:p>
    <w:tbl>
      <w:tblPr>
        <w:tblStyle w:val="af7"/>
        <w:tblW w:w="10349" w:type="dxa"/>
        <w:tblInd w:w="-326" w:type="dxa"/>
        <w:tblLayout w:type="fixed"/>
        <w:tblLook w:val="0400"/>
      </w:tblPr>
      <w:tblGrid>
        <w:gridCol w:w="568"/>
        <w:gridCol w:w="3686"/>
        <w:gridCol w:w="6095"/>
      </w:tblGrid>
      <w:tr w:rsidR="00FA6FEB" w:rsidRPr="00B42D3E" w:rsidTr="00CD46C0">
        <w:trPr>
          <w:cantSplit/>
          <w:trHeight w:val="1005"/>
          <w:tblHeader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FEB" w:rsidRPr="00B42D3E" w:rsidRDefault="0050368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B42D3E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№</w:t>
            </w:r>
          </w:p>
          <w:p w:rsidR="00FA6FEB" w:rsidRPr="00B42D3E" w:rsidRDefault="0050368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B42D3E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з/</w:t>
            </w:r>
            <w:proofErr w:type="gramStart"/>
            <w:r w:rsidRPr="00B42D3E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</w:t>
            </w:r>
            <w:proofErr w:type="gramEnd"/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FEB" w:rsidRPr="00B42D3E" w:rsidRDefault="0050368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 w:rsidRPr="00B42D3E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Вимоги згідно п. </w:t>
            </w:r>
            <w:r w:rsidRPr="00B42D3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47</w:t>
            </w:r>
            <w:r w:rsidRPr="00B42D3E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Особливостей</w:t>
            </w:r>
          </w:p>
          <w:p w:rsidR="00FA6FEB" w:rsidRPr="00B42D3E" w:rsidRDefault="00FA6FE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FEB" w:rsidRPr="00B42D3E" w:rsidRDefault="0050368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 w:rsidRPr="00B42D3E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Переможець торгів на виконання вимоги згідно п. </w:t>
            </w:r>
            <w:r w:rsidRPr="00B42D3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47</w:t>
            </w:r>
            <w:r w:rsidRPr="00B42D3E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Особливостей (</w:t>
            </w:r>
            <w:proofErr w:type="gramStart"/>
            <w:r w:rsidRPr="00B42D3E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</w:t>
            </w:r>
            <w:proofErr w:type="gramEnd"/>
            <w:r w:rsidRPr="00B42D3E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ідтвердження відсутності підстав) повинен надати таку інформацію:</w:t>
            </w:r>
          </w:p>
        </w:tc>
      </w:tr>
      <w:tr w:rsidR="00FA6FEB" w:rsidRPr="00CD46C0" w:rsidTr="00CD46C0">
        <w:trPr>
          <w:cantSplit/>
          <w:trHeight w:val="1723"/>
          <w:tblHeader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FEB" w:rsidRPr="00B42D3E" w:rsidRDefault="0050368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B42D3E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1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FEB" w:rsidRPr="00B42D3E" w:rsidRDefault="0050368B" w:rsidP="00445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B42D3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 учасника процедури закупі</w:t>
            </w:r>
            <w:proofErr w:type="gramStart"/>
            <w:r w:rsidRPr="00B42D3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 w:rsidRPr="00B42D3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корупцією.</w:t>
            </w:r>
          </w:p>
          <w:p w:rsidR="00FA6FEB" w:rsidRPr="00B42D3E" w:rsidRDefault="0050368B" w:rsidP="00445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 w:rsidRPr="00B42D3E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gramStart"/>
            <w:r w:rsidRPr="00B42D3E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</w:t>
            </w:r>
            <w:proofErr w:type="gramEnd"/>
            <w:r w:rsidRPr="00B42D3E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ідпункт 3 пункт 47 Особливостей)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9F3" w:rsidRDefault="004459F3" w:rsidP="004459F3">
            <w:pPr>
              <w:pStyle w:val="a4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459F3">
              <w:rPr>
                <w:b/>
                <w:color w:val="000000"/>
                <w:sz w:val="20"/>
                <w:szCs w:val="20"/>
              </w:rPr>
              <w:t xml:space="preserve">* Інформаційна довідка з Єдиного державного реєстру осіб, які вчинили корупційні або </w:t>
            </w:r>
            <w:proofErr w:type="gramStart"/>
            <w:r w:rsidRPr="004459F3">
              <w:rPr>
                <w:b/>
                <w:color w:val="000000"/>
                <w:sz w:val="20"/>
                <w:szCs w:val="20"/>
              </w:rPr>
              <w:t>пов’язан</w:t>
            </w:r>
            <w:proofErr w:type="gramEnd"/>
            <w:r w:rsidRPr="004459F3">
              <w:rPr>
                <w:b/>
                <w:color w:val="000000"/>
                <w:sz w:val="20"/>
                <w:szCs w:val="20"/>
              </w:rPr>
              <w:t>і з корупцією правопорушення, згідно з якою не буде знайдено інформації про корупційні або пов'язані з корупцією правопорушення фізичної особи, яка є учасником процедури закупівлі.</w:t>
            </w:r>
            <w:r w:rsidRPr="004459F3">
              <w:rPr>
                <w:color w:val="000000"/>
                <w:sz w:val="20"/>
                <w:szCs w:val="20"/>
              </w:rPr>
              <w:t xml:space="preserve"> </w:t>
            </w:r>
          </w:p>
          <w:p w:rsidR="00697581" w:rsidRDefault="004459F3" w:rsidP="004459F3">
            <w:pPr>
              <w:pStyle w:val="a4"/>
              <w:jc w:val="both"/>
              <w:rPr>
                <w:i/>
                <w:color w:val="000000"/>
                <w:sz w:val="18"/>
                <w:szCs w:val="18"/>
                <w:lang w:val="uk-UA"/>
              </w:rPr>
            </w:pPr>
            <w:r w:rsidRPr="004459F3">
              <w:rPr>
                <w:i/>
                <w:color w:val="000000"/>
                <w:sz w:val="18"/>
                <w:szCs w:val="18"/>
                <w:lang w:val="uk-UA"/>
              </w:rPr>
              <w:t>*Згідно з пунктом 47 Особливостей - Переможець процедури закупівлі у строк, що не перевищує чотири дні з дати оприлюднення в електронній системі закупівель повідомлення про намір укласти договір про закупівлю, повинен надати замовнику шляхом оприлюднення в електронній системі закупівель документи, що підтверджують відсутність підстав, зазначених у підпунктах 3, 5, 6 і 12 та в абзаці чотирнадцятому цього пункту. Згідно з підпунктом 3 пункту 44 Особливостей - Замовник відхиляє тендерну пропозицію із зазначенням аргументації в електронній системі закупівель у разі, коли переможець процедури закупівлі не надав у спосіб, зазначений в тендерній документації,</w:t>
            </w:r>
            <w:r>
              <w:rPr>
                <w:i/>
                <w:color w:val="000000"/>
                <w:sz w:val="18"/>
                <w:szCs w:val="18"/>
                <w:lang w:val="uk-UA"/>
              </w:rPr>
              <w:t xml:space="preserve"> </w:t>
            </w:r>
            <w:r w:rsidRPr="004459F3">
              <w:rPr>
                <w:i/>
                <w:color w:val="000000"/>
                <w:sz w:val="18"/>
                <w:szCs w:val="18"/>
                <w:lang w:val="uk-UA"/>
              </w:rPr>
              <w:t xml:space="preserve">документи, що підтверджують відсутність підстав, визначених у підпунктах 3, 5, 6 і 12 та в абзаці чотирнадцятому пункту 47 Особливостей. </w:t>
            </w:r>
          </w:p>
          <w:p w:rsidR="004459F3" w:rsidRDefault="004459F3" w:rsidP="004459F3">
            <w:pPr>
              <w:pStyle w:val="a4"/>
              <w:jc w:val="both"/>
              <w:rPr>
                <w:i/>
                <w:color w:val="000000"/>
                <w:sz w:val="18"/>
                <w:szCs w:val="18"/>
                <w:lang w:val="uk-UA"/>
              </w:rPr>
            </w:pPr>
            <w:r w:rsidRPr="00697581">
              <w:rPr>
                <w:i/>
                <w:color w:val="000000"/>
                <w:sz w:val="18"/>
                <w:szCs w:val="18"/>
                <w:lang w:val="uk-UA"/>
              </w:rPr>
              <w:t xml:space="preserve">З 04.09.2023 р. Національне агентство з питань запобігання корупції (НАЗК) відкрило доступ до Реєстру осіб, які вчинили корупційні та пов’язані з корупцією правопорушення, з урахуванням безпекових аспектів. Проте згідно з постановою КМУ від 12.03.2022 р. № 263, яка застосовується до припинення чи скасування воєнного стану, інформаційні, інформаційно-комунікаційні та електронні комунікаційні системи, публічні електронні реєстри можуть як зупиняти, обмежувати свою роботу, так і відкриватись, поновлюватись у період воєнного стану. </w:t>
            </w:r>
          </w:p>
          <w:p w:rsidR="004459F3" w:rsidRPr="004459F3" w:rsidRDefault="004459F3" w:rsidP="004459F3">
            <w:pPr>
              <w:pStyle w:val="a4"/>
              <w:jc w:val="both"/>
              <w:rPr>
                <w:i/>
                <w:color w:val="000000"/>
                <w:sz w:val="18"/>
                <w:szCs w:val="18"/>
                <w:lang w:val="uk-UA"/>
              </w:rPr>
            </w:pPr>
            <w:r w:rsidRPr="004459F3">
              <w:rPr>
                <w:i/>
                <w:color w:val="000000"/>
                <w:sz w:val="18"/>
                <w:szCs w:val="18"/>
                <w:lang w:val="uk-UA"/>
              </w:rPr>
              <w:t>Таким чином, Інформаційна довідка з Єдиного державного реєстру осіб, які вчинили корупційні або пов’язані з корупцією правопорушення, згідно з якою не буде знайдено інформації про корупційні або пов'язані з корупцією правопорушення фізичної особи, яка є учасником процедури закупівлі, надається переможцем.</w:t>
            </w:r>
          </w:p>
          <w:p w:rsidR="00FA6FEB" w:rsidRPr="004459F3" w:rsidRDefault="00FA6FEB" w:rsidP="004459F3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uk-UA"/>
              </w:rPr>
            </w:pPr>
          </w:p>
        </w:tc>
      </w:tr>
      <w:tr w:rsidR="00FA6FEB" w:rsidRPr="00B42D3E" w:rsidTr="00CD46C0">
        <w:trPr>
          <w:cantSplit/>
          <w:trHeight w:val="3337"/>
          <w:tblHeader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FEB" w:rsidRPr="00B42D3E" w:rsidRDefault="0050368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B42D3E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2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FEB" w:rsidRPr="00B42D3E" w:rsidRDefault="005036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B42D3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 учасника процедури закупі</w:t>
            </w:r>
            <w:proofErr w:type="gramStart"/>
            <w:r w:rsidRPr="00B42D3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 w:rsidRPr="00B42D3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 був засуджений за кримінальне правопорушення, вчинене з корисливих мотивів (зокрема, пов’язане з хабарництвом, шахрайством та відмиванням коштів), судимість з якого не знято або не погашено в установленому законом порядку.</w:t>
            </w:r>
          </w:p>
          <w:p w:rsidR="00FA6FEB" w:rsidRPr="00B42D3E" w:rsidRDefault="0050368B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B42D3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(</w:t>
            </w:r>
            <w:proofErr w:type="gramStart"/>
            <w:r w:rsidRPr="00B42D3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</w:t>
            </w:r>
            <w:proofErr w:type="gramEnd"/>
            <w:r w:rsidRPr="00B42D3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ідпункт 6 пункт</w:t>
            </w:r>
            <w:r w:rsidRPr="00B42D3E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47</w:t>
            </w:r>
            <w:r w:rsidRPr="00B42D3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Особливостей)</w:t>
            </w:r>
          </w:p>
        </w:tc>
        <w:tc>
          <w:tcPr>
            <w:tcW w:w="609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FEB" w:rsidRPr="00B42D3E" w:rsidRDefault="0050368B" w:rsidP="005E0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 w:rsidRPr="00B42D3E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Повний витяг з інформаційно-аналітичної системи «</w:t>
            </w:r>
            <w:proofErr w:type="gramStart"/>
            <w:r w:rsidRPr="00B42D3E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Обл</w:t>
            </w:r>
            <w:proofErr w:type="gramEnd"/>
            <w:r w:rsidRPr="00B42D3E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відсутність судимості або обмежень, передбачених кримінальним процесуальним законодавством України щодо </w:t>
            </w:r>
            <w:r w:rsidRPr="00B42D3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</w:t>
            </w:r>
            <w:r w:rsidRPr="00B42D3E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учасника процедури закупівлі.</w:t>
            </w:r>
          </w:p>
          <w:p w:rsidR="00FA6FEB" w:rsidRPr="00B42D3E" w:rsidRDefault="00FA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</w:p>
          <w:p w:rsidR="00FA6FEB" w:rsidRPr="00B42D3E" w:rsidRDefault="00503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B42D3E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Документ </w:t>
            </w:r>
            <w:proofErr w:type="gramStart"/>
            <w:r w:rsidRPr="00B42D3E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повинен</w:t>
            </w:r>
            <w:proofErr w:type="gramEnd"/>
            <w:r w:rsidRPr="00B42D3E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бути не більше тридцятиденної давнини від дати подання документа.</w:t>
            </w:r>
            <w:r w:rsidRPr="00B42D3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 </w:t>
            </w:r>
          </w:p>
        </w:tc>
      </w:tr>
      <w:tr w:rsidR="00FA6FEB" w:rsidRPr="00B42D3E" w:rsidTr="00CD46C0">
        <w:trPr>
          <w:cantSplit/>
          <w:trHeight w:val="1999"/>
          <w:tblHeader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FEB" w:rsidRPr="00B42D3E" w:rsidRDefault="0050368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B42D3E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3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FEB" w:rsidRPr="00B42D3E" w:rsidRDefault="005036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B42D3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 учасника процедури закупі</w:t>
            </w:r>
            <w:proofErr w:type="gramStart"/>
            <w:r w:rsidRPr="00B42D3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 w:rsidRPr="00B42D3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:rsidR="00FA6FEB" w:rsidRPr="00B42D3E" w:rsidRDefault="00503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 w:rsidRPr="00B42D3E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gramStart"/>
            <w:r w:rsidRPr="00B42D3E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</w:t>
            </w:r>
            <w:proofErr w:type="gramEnd"/>
            <w:r w:rsidRPr="00B42D3E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ідпункт 12 пункт 47 Особливостей)</w:t>
            </w:r>
          </w:p>
        </w:tc>
        <w:tc>
          <w:tcPr>
            <w:tcW w:w="609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FEB" w:rsidRPr="00B42D3E" w:rsidRDefault="00FA6F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A6FEB" w:rsidRPr="00B42D3E" w:rsidTr="00CD46C0">
        <w:trPr>
          <w:cantSplit/>
          <w:trHeight w:val="862"/>
          <w:tblHeader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FEB" w:rsidRPr="00B42D3E" w:rsidRDefault="0050368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 w:rsidRPr="00B42D3E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lastRenderedPageBreak/>
              <w:t>4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FEB" w:rsidRPr="00B42D3E" w:rsidRDefault="00503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B42D3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 процедури закупі</w:t>
            </w:r>
            <w:proofErr w:type="gramStart"/>
            <w:r w:rsidRPr="00B42D3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 w:rsidRPr="00B42D3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 не виконав свої зобов’язання за раніше укладеним договором про закупівлю з цим самим замовником, що призвело до його дострокового розірвання, і було застосовано санкції у вигляді штрафів та/або відшкодування збитків — протягом трьох років з дати дострокового розірвання такого договору. Учасник процедури закупі</w:t>
            </w:r>
            <w:proofErr w:type="gramStart"/>
            <w:r w:rsidRPr="00B42D3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 w:rsidRPr="00B42D3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і, що перебуває в обставинах, зазначених у цьому абзаці, може надати підтвердження вжиття заходів для доведення своєї надійності, незважаючи на наявність відповідної підстави для відмови в участі у відкритих торгах.  </w:t>
            </w:r>
          </w:p>
          <w:p w:rsidR="00FA6FEB" w:rsidRPr="00B42D3E" w:rsidRDefault="00503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 w:rsidRPr="00B42D3E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(абзац 14 пункт 47 Особливостей)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FEB" w:rsidRPr="00B42D3E" w:rsidRDefault="00503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48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B42D3E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Довідка в довільній формі</w:t>
            </w:r>
            <w:r w:rsidRPr="00B42D3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, яка містить інформацію про те, що між переможцем та замовником раніше не було укладено договорів, або про те, що переможець процедури закупі</w:t>
            </w:r>
            <w:proofErr w:type="gramStart"/>
            <w:r w:rsidRPr="00B42D3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 w:rsidRPr="00B42D3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і виконав свої зобов’язання за раніше укладеним із замовником договором про закупівлю, відповідно, підстав, що призвели б до його дострокового розірвання і до застосування санкції у вигляді штрафів та/або відшкодування збитків, не було, або довідка з інформацією про те, що він надав </w:t>
            </w:r>
            <w:proofErr w:type="gramStart"/>
            <w:r w:rsidRPr="00B42D3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</w:t>
            </w:r>
            <w:proofErr w:type="gramEnd"/>
            <w:r w:rsidRPr="00B42D3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ідтвердження вжиття заходів для доведення своєї надійності, незважаючи на наявність відповідної підстави для відмови в участі у відкритих торгах (для цього переможець (суб’єкт господарювання) </w:t>
            </w:r>
            <w:proofErr w:type="gramStart"/>
            <w:r w:rsidRPr="00B42D3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повинен</w:t>
            </w:r>
            <w:proofErr w:type="gramEnd"/>
            <w:r w:rsidRPr="00B42D3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довести, що він сплатив або зобов’язався сплатити відповідні зобов’язання та відшкодування завданих збитків. </w:t>
            </w:r>
          </w:p>
        </w:tc>
      </w:tr>
    </w:tbl>
    <w:p w:rsidR="00FA6FEB" w:rsidRPr="00B42D3E" w:rsidRDefault="00FA6FE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</w:pPr>
    </w:p>
    <w:p w:rsidR="00FA6FEB" w:rsidRPr="00B42D3E" w:rsidRDefault="0050368B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B42D3E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3.2. Докум</w:t>
      </w:r>
      <w:r w:rsidRPr="00B42D3E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  <w:t>енти, які надаються ПЕРЕМОЖЦЕМ (фізичною особою чи фізичною особою</w:t>
      </w:r>
      <w:r w:rsidRPr="00B42D3E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 xml:space="preserve"> — </w:t>
      </w:r>
      <w:proofErr w:type="gramStart"/>
      <w:r w:rsidRPr="00B42D3E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  <w:t>п</w:t>
      </w:r>
      <w:proofErr w:type="gramEnd"/>
      <w:r w:rsidRPr="00B42D3E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  <w:t>ідприємцем):</w:t>
      </w:r>
    </w:p>
    <w:tbl>
      <w:tblPr>
        <w:tblStyle w:val="af8"/>
        <w:tblW w:w="10207" w:type="dxa"/>
        <w:tblInd w:w="-326" w:type="dxa"/>
        <w:tblLayout w:type="fixed"/>
        <w:tblLook w:val="0400"/>
      </w:tblPr>
      <w:tblGrid>
        <w:gridCol w:w="568"/>
        <w:gridCol w:w="3544"/>
        <w:gridCol w:w="6095"/>
      </w:tblGrid>
      <w:tr w:rsidR="00FA6FEB" w:rsidRPr="00B42D3E" w:rsidTr="00CD46C0">
        <w:trPr>
          <w:cantSplit/>
          <w:trHeight w:val="825"/>
          <w:tblHeader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FEB" w:rsidRPr="00B42D3E" w:rsidRDefault="0050368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D3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FA6FEB" w:rsidRPr="00B42D3E" w:rsidRDefault="0050368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D3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з/</w:t>
            </w:r>
            <w:proofErr w:type="gramStart"/>
            <w:r w:rsidRPr="00B42D3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FEB" w:rsidRPr="00B42D3E" w:rsidRDefault="0050368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B42D3E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Вимоги </w:t>
            </w:r>
            <w:r w:rsidRPr="00B42D3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згідно пункту </w:t>
            </w:r>
            <w:r w:rsidRPr="00B42D3E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47</w:t>
            </w:r>
            <w:r w:rsidRPr="00B42D3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Особливостей</w:t>
            </w:r>
          </w:p>
          <w:p w:rsidR="00FA6FEB" w:rsidRPr="00B42D3E" w:rsidRDefault="00FA6FE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FEB" w:rsidRPr="00B42D3E" w:rsidRDefault="0050368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D3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Переможець </w:t>
            </w:r>
            <w:r w:rsidRPr="00B42D3E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торгів на виконання вимоги </w:t>
            </w:r>
            <w:r w:rsidRPr="00B42D3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згідно пункту </w:t>
            </w:r>
            <w:r w:rsidRPr="00B42D3E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47</w:t>
            </w:r>
            <w:r w:rsidRPr="00B42D3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Особ</w:t>
            </w:r>
            <w:r w:rsidRPr="00B42D3E">
              <w:rPr>
                <w:rFonts w:ascii="Times New Roman" w:eastAsia="Times New Roman" w:hAnsi="Times New Roman" w:cs="Times New Roman"/>
                <w:sz w:val="20"/>
                <w:szCs w:val="20"/>
              </w:rPr>
              <w:t>ливостей</w:t>
            </w:r>
            <w:r w:rsidRPr="00B42D3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gramStart"/>
            <w:r w:rsidRPr="00B42D3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B42D3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ідтвердження відсутності підстав) повинен надати таку інформацію:</w:t>
            </w:r>
          </w:p>
        </w:tc>
      </w:tr>
      <w:tr w:rsidR="00FA6FEB" w:rsidRPr="00CD46C0" w:rsidTr="00CD46C0">
        <w:trPr>
          <w:cantSplit/>
          <w:trHeight w:val="1723"/>
          <w:tblHeader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FEB" w:rsidRPr="00B42D3E" w:rsidRDefault="0050368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D3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FEB" w:rsidRPr="00B42D3E" w:rsidRDefault="005036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B42D3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 учасника процедури закупі</w:t>
            </w:r>
            <w:proofErr w:type="gramStart"/>
            <w:r w:rsidRPr="00B42D3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 w:rsidRPr="00B42D3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корупцією.</w:t>
            </w:r>
          </w:p>
          <w:p w:rsidR="00FA6FEB" w:rsidRPr="00B42D3E" w:rsidRDefault="00503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 w:rsidRPr="00B42D3E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gramStart"/>
            <w:r w:rsidRPr="00B42D3E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</w:t>
            </w:r>
            <w:proofErr w:type="gramEnd"/>
            <w:r w:rsidRPr="00B42D3E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ідпункт 3 пункт 47 Особливостей)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9F3" w:rsidRDefault="004459F3" w:rsidP="004459F3">
            <w:pPr>
              <w:pStyle w:val="a4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459F3">
              <w:rPr>
                <w:b/>
                <w:color w:val="000000"/>
                <w:sz w:val="20"/>
                <w:szCs w:val="20"/>
              </w:rPr>
              <w:t xml:space="preserve">* Інформаційна довідка з Єдиного державного реєстру осіб, які вчинили корупційні або </w:t>
            </w:r>
            <w:proofErr w:type="gramStart"/>
            <w:r w:rsidRPr="004459F3">
              <w:rPr>
                <w:b/>
                <w:color w:val="000000"/>
                <w:sz w:val="20"/>
                <w:szCs w:val="20"/>
              </w:rPr>
              <w:t>пов’язан</w:t>
            </w:r>
            <w:proofErr w:type="gramEnd"/>
            <w:r w:rsidRPr="004459F3">
              <w:rPr>
                <w:b/>
                <w:color w:val="000000"/>
                <w:sz w:val="20"/>
                <w:szCs w:val="20"/>
              </w:rPr>
              <w:t>і з корупцією правопорушення, згідно з якою не буде знайдено інформації про корупційні або пов'язані з корупцією правопорушення фізичної особи, яка є учасником процедури закупівлі.</w:t>
            </w:r>
            <w:r w:rsidRPr="004459F3">
              <w:rPr>
                <w:color w:val="000000"/>
                <w:sz w:val="20"/>
                <w:szCs w:val="20"/>
              </w:rPr>
              <w:t xml:space="preserve"> </w:t>
            </w:r>
          </w:p>
          <w:p w:rsidR="004459F3" w:rsidRDefault="004459F3" w:rsidP="004459F3">
            <w:pPr>
              <w:pStyle w:val="a4"/>
              <w:jc w:val="both"/>
              <w:rPr>
                <w:i/>
                <w:color w:val="000000"/>
                <w:sz w:val="18"/>
                <w:szCs w:val="18"/>
                <w:lang w:val="uk-UA"/>
              </w:rPr>
            </w:pPr>
            <w:r w:rsidRPr="004459F3">
              <w:rPr>
                <w:i/>
                <w:color w:val="000000"/>
                <w:sz w:val="18"/>
                <w:szCs w:val="18"/>
                <w:lang w:val="uk-UA"/>
              </w:rPr>
              <w:t>*Згідно з пунктом 47 Особливостей - Переможець процедури закупівлі у строк, що не перевищує чотири дні з дати оприлюднення в електронній системі закупівель повідомлення про намір укласти договір про закупівлю, повинен надати замовнику шляхом оприлюднення в електронній системі закупівель документи, що підтверджують відсутність підстав, зазначених у підпунктах 3, 5, 6 і 12 та в абзаці чотирнадцятому цього пункту. Згідно з підпунктом 3 пункту 44 Особливостей - Замовник відхиляє тендерну пропозицію із зазначенням аргументації в електронній системі закупівель у разі, коли переможець процедури закупівлі не надав у спосіб, зазначений в тендерній документації,</w:t>
            </w:r>
            <w:r>
              <w:rPr>
                <w:i/>
                <w:color w:val="000000"/>
                <w:sz w:val="18"/>
                <w:szCs w:val="18"/>
                <w:lang w:val="uk-UA"/>
              </w:rPr>
              <w:t xml:space="preserve"> </w:t>
            </w:r>
            <w:r w:rsidRPr="004459F3">
              <w:rPr>
                <w:i/>
                <w:color w:val="000000"/>
                <w:sz w:val="18"/>
                <w:szCs w:val="18"/>
                <w:lang w:val="uk-UA"/>
              </w:rPr>
              <w:t xml:space="preserve">документи, що підтверджують відсутність підстав, визначених у підпунктах 3, 5, 6 і 12 та в абзаці чотирнадцятому пункту 47 Особливостей. З 04.09.2023 р. Національне агентство з питань запобігання корупції (НАЗК) відкрило доступ до Реєстру осіб, які вчинили корупційні та пов’язані з корупцією правопорушення, з урахуванням безпекових аспектів. Проте згідно з постановою КМУ від 12.03.2022 р. № 263, яка застосовується до припинення чи скасування воєнного стану, інформаційні, інформаційно-комунікаційні та електронні комунікаційні системи, публічні електронні реєстри можуть як зупиняти, обмежувати свою роботу, так і відкриватись, поновлюватись у період воєнного стану. </w:t>
            </w:r>
          </w:p>
          <w:p w:rsidR="00FA6FEB" w:rsidRPr="004459F3" w:rsidRDefault="004459F3" w:rsidP="004459F3">
            <w:pPr>
              <w:pStyle w:val="a4"/>
              <w:jc w:val="both"/>
              <w:rPr>
                <w:i/>
                <w:color w:val="000000"/>
                <w:sz w:val="18"/>
                <w:szCs w:val="18"/>
                <w:lang w:val="uk-UA"/>
              </w:rPr>
            </w:pPr>
            <w:r w:rsidRPr="004459F3">
              <w:rPr>
                <w:i/>
                <w:color w:val="000000"/>
                <w:sz w:val="18"/>
                <w:szCs w:val="18"/>
                <w:lang w:val="uk-UA"/>
              </w:rPr>
              <w:t>Таким чином, Інформаційна довідка з Єдиного державного реєстру осіб, які вчинили корупційні або пов’язані з корупцією правопорушення, згідно з якою не буде знайдено інформації про корупційні або пов'язані з корупцією правопорушення фізичної особи, яка є учасником процедури закупівлі, надається переможцем.</w:t>
            </w:r>
          </w:p>
        </w:tc>
      </w:tr>
      <w:tr w:rsidR="00FA6FEB" w:rsidRPr="00B42D3E" w:rsidTr="00CD46C0">
        <w:trPr>
          <w:cantSplit/>
          <w:trHeight w:val="2152"/>
          <w:tblHeader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FEB" w:rsidRPr="00B42D3E" w:rsidRDefault="0050368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D3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FEB" w:rsidRPr="00B42D3E" w:rsidRDefault="005036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B42D3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Фізична особа, яка є учасником процедури закупі</w:t>
            </w:r>
            <w:proofErr w:type="gramStart"/>
            <w:r w:rsidRPr="00B42D3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 w:rsidRPr="00B42D3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в установленому законом порядку.</w:t>
            </w:r>
          </w:p>
          <w:p w:rsidR="00FA6FEB" w:rsidRPr="00B42D3E" w:rsidRDefault="005036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 w:rsidRPr="00B42D3E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gramStart"/>
            <w:r w:rsidRPr="00B42D3E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</w:t>
            </w:r>
            <w:proofErr w:type="gramEnd"/>
            <w:r w:rsidRPr="00B42D3E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ідпункт 5 пункт 47 Особливостей)</w:t>
            </w:r>
          </w:p>
        </w:tc>
        <w:tc>
          <w:tcPr>
            <w:tcW w:w="609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FEB" w:rsidRPr="00B42D3E" w:rsidRDefault="00503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2D3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Повний витяг з інформаційно-аналітичної системи «</w:t>
            </w:r>
            <w:proofErr w:type="gramStart"/>
            <w:r w:rsidRPr="00B42D3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Обл</w:t>
            </w:r>
            <w:proofErr w:type="gramEnd"/>
            <w:r w:rsidRPr="00B42D3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відсутність судимості або обмежень, передбачених кримінальним процесуальним законодавством України щодо фізичної особи, яка є учасником процедури закупівлі. </w:t>
            </w:r>
          </w:p>
          <w:p w:rsidR="00FA6FEB" w:rsidRPr="00B42D3E" w:rsidRDefault="00FA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A6FEB" w:rsidRPr="00B42D3E" w:rsidRDefault="00503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D3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Документ </w:t>
            </w:r>
            <w:proofErr w:type="gramStart"/>
            <w:r w:rsidRPr="00B42D3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повинен</w:t>
            </w:r>
            <w:proofErr w:type="gramEnd"/>
            <w:r w:rsidRPr="00B42D3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бути не більше тридцятиденної давнини від дати подання документа.</w:t>
            </w:r>
            <w:r w:rsidRPr="00B42D3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A6FEB" w:rsidRPr="00B42D3E" w:rsidTr="00CD46C0">
        <w:trPr>
          <w:cantSplit/>
          <w:trHeight w:val="1635"/>
          <w:tblHeader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FEB" w:rsidRPr="00B42D3E" w:rsidRDefault="0050368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D3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FEB" w:rsidRPr="00B42D3E" w:rsidRDefault="005036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B42D3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 учасника процедури закупі</w:t>
            </w:r>
            <w:proofErr w:type="gramStart"/>
            <w:r w:rsidRPr="00B42D3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 w:rsidRPr="00B42D3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:rsidR="00FA6FEB" w:rsidRPr="00B42D3E" w:rsidRDefault="00503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B42D3E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gramStart"/>
            <w:r w:rsidRPr="00B42D3E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</w:t>
            </w:r>
            <w:proofErr w:type="gramEnd"/>
            <w:r w:rsidRPr="00B42D3E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ідпункт 12 пункт 47 Особливостей)</w:t>
            </w:r>
          </w:p>
        </w:tc>
        <w:tc>
          <w:tcPr>
            <w:tcW w:w="609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FEB" w:rsidRPr="00B42D3E" w:rsidRDefault="00FA6F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6FEB" w:rsidRPr="00B42D3E" w:rsidTr="00CD46C0">
        <w:trPr>
          <w:cantSplit/>
          <w:trHeight w:val="4057"/>
          <w:tblHeader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FEB" w:rsidRPr="00B42D3E" w:rsidRDefault="0050368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2D3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FEB" w:rsidRPr="00B42D3E" w:rsidRDefault="00503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B42D3E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 процедури закупі</w:t>
            </w:r>
            <w:proofErr w:type="gramStart"/>
            <w:r w:rsidRPr="00B42D3E">
              <w:rPr>
                <w:rFonts w:ascii="Times New Roman" w:eastAsia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B42D3E">
              <w:rPr>
                <w:rFonts w:ascii="Times New Roman" w:eastAsia="Times New Roman" w:hAnsi="Times New Roman" w:cs="Times New Roman"/>
                <w:sz w:val="20"/>
                <w:szCs w:val="20"/>
              </w:rPr>
              <w:t>і не виконав свої зобов’язання за раніше укладеним договором про закупівлю з цим самим замовником, що призвело до його дострокового розірвання, і було застосовано санкції у вигляді штрафів та/або відшкодування збитків — протягом трьох років з дати дострокового розірвання такого договору. Учасник процедури закупі</w:t>
            </w:r>
            <w:proofErr w:type="gramStart"/>
            <w:r w:rsidRPr="00B42D3E">
              <w:rPr>
                <w:rFonts w:ascii="Times New Roman" w:eastAsia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B42D3E">
              <w:rPr>
                <w:rFonts w:ascii="Times New Roman" w:eastAsia="Times New Roman" w:hAnsi="Times New Roman" w:cs="Times New Roman"/>
                <w:sz w:val="20"/>
                <w:szCs w:val="20"/>
              </w:rPr>
              <w:t>і, що перебуває в обставинах, зазначених у цьому абзаці, може надати підт</w:t>
            </w:r>
            <w:r w:rsidRPr="00B42D3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вердження вжиття заходів для доведення своєї надійності, незважаючи на наявність відповідної підстави для відмови в участі у відкритих торгах.  </w:t>
            </w:r>
          </w:p>
          <w:p w:rsidR="00FA6FEB" w:rsidRPr="00B42D3E" w:rsidRDefault="00503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 w:rsidRPr="00B42D3E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(абзац 14 пункт 47 Особливостей)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FEB" w:rsidRPr="00B42D3E" w:rsidRDefault="00503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48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  <w:r w:rsidRPr="00B42D3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Довідка в довільній формі</w:t>
            </w:r>
            <w:r w:rsidRPr="00B42D3E">
              <w:rPr>
                <w:rFonts w:ascii="Times New Roman" w:eastAsia="Times New Roman" w:hAnsi="Times New Roman" w:cs="Times New Roman"/>
                <w:sz w:val="20"/>
                <w:szCs w:val="20"/>
              </w:rPr>
              <w:t>, яка містить інформацію про те, що між переможцем та замовником раніше не було укладено договорів, або про те, що переможець процедури закупі</w:t>
            </w:r>
            <w:proofErr w:type="gramStart"/>
            <w:r w:rsidRPr="00B42D3E">
              <w:rPr>
                <w:rFonts w:ascii="Times New Roman" w:eastAsia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B42D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і виконав свої зобов’язання за раніше укладеним із замовником договором про закупівлю, відповідно, підстав, що призвели б до його дострокового розірвання і до застосування санкції у вигляді штрафів та/або відшкодування збитків, не було, або довідка з інформацією про те, що він надав </w:t>
            </w:r>
            <w:proofErr w:type="gramStart"/>
            <w:r w:rsidRPr="00B42D3E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42D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ідтвердження вжиття заходів для доведення своєї надійності, незважаючи на наявність відповідної підстави для відмови в участі у відкритих торгах (для цього переможець (суб’єкт господарювання) </w:t>
            </w:r>
            <w:proofErr w:type="gramStart"/>
            <w:r w:rsidRPr="00B42D3E">
              <w:rPr>
                <w:rFonts w:ascii="Times New Roman" w:eastAsia="Times New Roman" w:hAnsi="Times New Roman" w:cs="Times New Roman"/>
                <w:sz w:val="20"/>
                <w:szCs w:val="20"/>
              </w:rPr>
              <w:t>повинен</w:t>
            </w:r>
            <w:proofErr w:type="gramEnd"/>
            <w:r w:rsidRPr="00B42D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довести, що він сплатив або зобов’язався сплатити відповідні зобов’язання та відшкодування завданих збитків.</w:t>
            </w:r>
          </w:p>
        </w:tc>
      </w:tr>
    </w:tbl>
    <w:p w:rsidR="00FA6FEB" w:rsidRPr="00B42D3E" w:rsidRDefault="00FA6F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FB17FF" w:rsidRPr="00B42D3E" w:rsidRDefault="00FB17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FA6FEB" w:rsidRPr="00B42D3E" w:rsidRDefault="005036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42D3E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4. Інша інформація встановлена відповідно до законодавства (для УЧАСНИКІВ </w:t>
      </w:r>
      <w:r w:rsidRPr="00B42D3E">
        <w:rPr>
          <w:rFonts w:ascii="Times New Roman" w:eastAsia="Times New Roman" w:hAnsi="Times New Roman" w:cs="Times New Roman"/>
          <w:b/>
          <w:sz w:val="20"/>
          <w:szCs w:val="20"/>
        </w:rPr>
        <w:t>—</w:t>
      </w:r>
      <w:r w:rsidRPr="00B42D3E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юридичних осіб, фізичних осіб та фізичних осіб</w:t>
      </w:r>
      <w:r w:rsidRPr="00B42D3E">
        <w:rPr>
          <w:rFonts w:ascii="Times New Roman" w:eastAsia="Times New Roman" w:hAnsi="Times New Roman" w:cs="Times New Roman"/>
          <w:b/>
          <w:sz w:val="20"/>
          <w:szCs w:val="20"/>
        </w:rPr>
        <w:t xml:space="preserve"> — </w:t>
      </w:r>
      <w:proofErr w:type="gramStart"/>
      <w:r w:rsidRPr="00B42D3E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</w:t>
      </w:r>
      <w:proofErr w:type="gramEnd"/>
      <w:r w:rsidRPr="00B42D3E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ідприємців).</w:t>
      </w:r>
    </w:p>
    <w:tbl>
      <w:tblPr>
        <w:tblStyle w:val="af9"/>
        <w:tblW w:w="10123" w:type="dxa"/>
        <w:tblInd w:w="-100" w:type="dxa"/>
        <w:tblLayout w:type="fixed"/>
        <w:tblLook w:val="0400"/>
      </w:tblPr>
      <w:tblGrid>
        <w:gridCol w:w="400"/>
        <w:gridCol w:w="9723"/>
      </w:tblGrid>
      <w:tr w:rsidR="00FA6FEB" w:rsidRPr="00B42D3E" w:rsidTr="00CD46C0">
        <w:trPr>
          <w:cantSplit/>
          <w:trHeight w:val="124"/>
          <w:tblHeader/>
        </w:trPr>
        <w:tc>
          <w:tcPr>
            <w:tcW w:w="101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FEB" w:rsidRPr="00B42D3E" w:rsidRDefault="0050368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D3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Інші документи від Учасника:</w:t>
            </w:r>
          </w:p>
        </w:tc>
      </w:tr>
      <w:tr w:rsidR="00FA6FEB" w:rsidRPr="00B42D3E" w:rsidTr="00CD46C0">
        <w:trPr>
          <w:cantSplit/>
          <w:trHeight w:val="807"/>
          <w:tblHeader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FEB" w:rsidRPr="00B42D3E" w:rsidRDefault="0050368B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D3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FEB" w:rsidRPr="00B42D3E" w:rsidRDefault="0050368B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Якщо тендерна пропозиція подається не керівником учасника, зазначеним у Єдиному державному реє</w:t>
            </w:r>
            <w:proofErr w:type="gramStart"/>
            <w:r w:rsidRPr="00B42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</w:t>
            </w:r>
            <w:proofErr w:type="gramEnd"/>
            <w:r w:rsidRPr="00B42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і юридичних осіб, фізичних осіб </w:t>
            </w:r>
            <w:r w:rsidRPr="00B42D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— </w:t>
            </w:r>
            <w:r w:rsidRPr="00B42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підприємців та громадських формувань, а іншою особою, учасник надає довіреність або доручення на таку особу.</w:t>
            </w:r>
          </w:p>
        </w:tc>
      </w:tr>
      <w:tr w:rsidR="00FA6FEB" w:rsidRPr="00B42D3E" w:rsidTr="00CD46C0">
        <w:trPr>
          <w:cantSplit/>
          <w:trHeight w:val="580"/>
          <w:tblHeader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FEB" w:rsidRPr="00B42D3E" w:rsidRDefault="0050368B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D3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FEB" w:rsidRPr="00B42D3E" w:rsidRDefault="0050368B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D3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Достовірна інформація у вигляді довідки довільної форми, </w:t>
            </w:r>
            <w:proofErr w:type="gramStart"/>
            <w:r w:rsidRPr="00B42D3E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B42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B42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</w:t>
            </w:r>
            <w:proofErr w:type="gramEnd"/>
            <w:r w:rsidRPr="00B42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ій зазначити дані про наявність чинної ліцензії або документа дозвільного характеру на провадження виду господарської діяльності, якщо отримання дозволу або ліцензії на провадження такого виду діяльності передбачено законом. </w:t>
            </w:r>
            <w:r w:rsidRPr="00B42D3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Замість довідки довільної форми учасник може надати чинну ліцензію або документ дозвільного характеру.</w:t>
            </w:r>
          </w:p>
        </w:tc>
      </w:tr>
      <w:tr w:rsidR="00FA6FEB" w:rsidRPr="00B42D3E" w:rsidTr="00CD46C0">
        <w:trPr>
          <w:cantSplit/>
          <w:trHeight w:val="580"/>
          <w:tblHeader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FEB" w:rsidRPr="00B42D3E" w:rsidRDefault="0050368B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2D3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FEB" w:rsidRPr="00B42D3E" w:rsidRDefault="00503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D3E">
              <w:rPr>
                <w:rFonts w:ascii="Times New Roman" w:eastAsia="Times New Roman" w:hAnsi="Times New Roman" w:cs="Times New Roman"/>
                <w:sz w:val="20"/>
                <w:szCs w:val="20"/>
              </w:rPr>
              <w:t>У разі якщо учасник або його кінцевий бенефіціарний власник, член або учасник (акціонер), що має частку в статутному капіталі 10 і більше відсотків є громадянином Російської Федерації / Республіки Білорусь</w:t>
            </w:r>
            <w:r w:rsidR="00B42D3E" w:rsidRPr="00B42D3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/</w:t>
            </w:r>
            <w:r w:rsidR="00B42D3E" w:rsidRPr="00B42D3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Ісламської Республіки Іран</w:t>
            </w:r>
            <w:r w:rsidRPr="00B42D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проживає на території України на законних </w:t>
            </w:r>
            <w:proofErr w:type="gramStart"/>
            <w:r w:rsidRPr="00B42D3E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42D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ідставах, то учасник у складі тендерної пропозиції має надати стосовно таких </w:t>
            </w:r>
            <w:proofErr w:type="gramStart"/>
            <w:r w:rsidRPr="00B42D3E">
              <w:rPr>
                <w:rFonts w:ascii="Times New Roman" w:eastAsia="Times New Roman" w:hAnsi="Times New Roman" w:cs="Times New Roman"/>
                <w:sz w:val="20"/>
                <w:szCs w:val="20"/>
              </w:rPr>
              <w:t>осіб</w:t>
            </w:r>
            <w:proofErr w:type="gramEnd"/>
            <w:r w:rsidRPr="00B42D3E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FA6FEB" w:rsidRPr="00B42D3E" w:rsidRDefault="0050368B">
            <w:pPr>
              <w:numPr>
                <w:ilvl w:val="0"/>
                <w:numId w:val="10"/>
              </w:numPr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D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військовий квиток, виданий іноземцю, який в установленому порядку уклав контракт про проходження військової служби у Збройних Силах України, Державній </w:t>
            </w:r>
            <w:proofErr w:type="gramStart"/>
            <w:r w:rsidRPr="00B42D3E">
              <w:rPr>
                <w:rFonts w:ascii="Times New Roman" w:eastAsia="Times New Roman" w:hAnsi="Times New Roman" w:cs="Times New Roman"/>
                <w:sz w:val="20"/>
                <w:szCs w:val="20"/>
              </w:rPr>
              <w:t>спец</w:t>
            </w:r>
            <w:proofErr w:type="gramEnd"/>
            <w:r w:rsidRPr="00B42D3E">
              <w:rPr>
                <w:rFonts w:ascii="Times New Roman" w:eastAsia="Times New Roman" w:hAnsi="Times New Roman" w:cs="Times New Roman"/>
                <w:sz w:val="20"/>
                <w:szCs w:val="20"/>
              </w:rPr>
              <w:t>іальній службі транспорту або Національній гвардії України,</w:t>
            </w:r>
          </w:p>
          <w:p w:rsidR="00FA6FEB" w:rsidRPr="00B42D3E" w:rsidRDefault="0050368B">
            <w:pPr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B42D3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</w:p>
          <w:p w:rsidR="00FA6FEB" w:rsidRPr="00B42D3E" w:rsidRDefault="0050368B">
            <w:pPr>
              <w:numPr>
                <w:ilvl w:val="0"/>
                <w:numId w:val="11"/>
              </w:numPr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D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посвідчення біженця чи документ, що </w:t>
            </w:r>
            <w:proofErr w:type="gramStart"/>
            <w:r w:rsidRPr="00B42D3E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42D3E">
              <w:rPr>
                <w:rFonts w:ascii="Times New Roman" w:eastAsia="Times New Roman" w:hAnsi="Times New Roman" w:cs="Times New Roman"/>
                <w:sz w:val="20"/>
                <w:szCs w:val="20"/>
              </w:rPr>
              <w:t>ідтверджує надання притулку в Україні,</w:t>
            </w:r>
          </w:p>
          <w:p w:rsidR="00FA6FEB" w:rsidRPr="00B42D3E" w:rsidRDefault="0050368B">
            <w:pPr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B42D3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</w:p>
          <w:p w:rsidR="00FA6FEB" w:rsidRPr="00B42D3E" w:rsidRDefault="0050368B">
            <w:pPr>
              <w:numPr>
                <w:ilvl w:val="0"/>
                <w:numId w:val="1"/>
              </w:numPr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D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посвідчення особи, яка потребує додаткового захисту в Україні,</w:t>
            </w:r>
          </w:p>
          <w:p w:rsidR="00FA6FEB" w:rsidRPr="00B42D3E" w:rsidRDefault="0050368B">
            <w:pPr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B42D3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</w:p>
          <w:p w:rsidR="00FA6FEB" w:rsidRPr="00B42D3E" w:rsidRDefault="0050368B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D3E">
              <w:rPr>
                <w:rFonts w:ascii="Times New Roman" w:eastAsia="Times New Roman" w:hAnsi="Times New Roman" w:cs="Times New Roman"/>
                <w:sz w:val="20"/>
                <w:szCs w:val="20"/>
              </w:rPr>
              <w:t>посвідчення особи, якій надано тимчасовий захист в Україні,</w:t>
            </w:r>
          </w:p>
          <w:p w:rsidR="00FA6FEB" w:rsidRPr="00B42D3E" w:rsidRDefault="0050368B">
            <w:pPr>
              <w:shd w:val="clear" w:color="auto" w:fill="FFFFFF"/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B42D3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</w:p>
          <w:p w:rsidR="00FA6FEB" w:rsidRPr="00B42D3E" w:rsidRDefault="0050368B">
            <w:pPr>
              <w:numPr>
                <w:ilvl w:val="0"/>
                <w:numId w:val="8"/>
              </w:numPr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D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витяг із реєстру територіальної громади, що </w:t>
            </w:r>
            <w:proofErr w:type="gramStart"/>
            <w:r w:rsidRPr="00B42D3E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42D3E">
              <w:rPr>
                <w:rFonts w:ascii="Times New Roman" w:eastAsia="Times New Roman" w:hAnsi="Times New Roman" w:cs="Times New Roman"/>
                <w:sz w:val="20"/>
                <w:szCs w:val="20"/>
              </w:rPr>
              <w:t>ідтверджує зареєстроване або задеклароване місце проживання (перебування) особи разом з посвідкою на тимчасове проживання або посвідкою на постійне проживання або візою.</w:t>
            </w:r>
          </w:p>
        </w:tc>
      </w:tr>
      <w:tr w:rsidR="002A2465" w:rsidRPr="00B42D3E" w:rsidTr="00CD46C0">
        <w:trPr>
          <w:cantSplit/>
          <w:trHeight w:val="278"/>
          <w:tblHeader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2465" w:rsidRPr="00B42D3E" w:rsidRDefault="002A2465" w:rsidP="00986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42D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9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2465" w:rsidRPr="00B42D3E" w:rsidRDefault="002A24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D3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Копію витягу з реєстру платника податку на додану вартість або платника єдиного податку.</w:t>
            </w:r>
          </w:p>
        </w:tc>
      </w:tr>
      <w:tr w:rsidR="00380B79" w:rsidRPr="00CD46C0" w:rsidTr="00CD46C0">
        <w:trPr>
          <w:cantSplit/>
          <w:trHeight w:val="278"/>
          <w:tblHeader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0B79" w:rsidRPr="00B42D3E" w:rsidRDefault="00380B79" w:rsidP="00986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42D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lastRenderedPageBreak/>
              <w:t>5</w:t>
            </w:r>
          </w:p>
        </w:tc>
        <w:tc>
          <w:tcPr>
            <w:tcW w:w="9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0B79" w:rsidRPr="00B42D3E" w:rsidRDefault="00380B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42D3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Копію статуту або іншого установчого документу (</w:t>
            </w:r>
            <w:r w:rsidRPr="00B42D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копія довідки або виписки, або витягу з Єдиного державного реєстру юридичних осіб, фізичних осіб-підприємців та громадських формувань)</w:t>
            </w:r>
            <w:r w:rsidRPr="00B42D3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в останній редакції. </w:t>
            </w:r>
            <w:r w:rsidRPr="00B42D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Вищезазначені документи надаються лише в період, коли Єдиний державний реєстр юридичних осіб, фізичних осіб – підприємців та громадських формувань не функціонує з технічних або інших причин.</w:t>
            </w:r>
          </w:p>
        </w:tc>
      </w:tr>
      <w:tr w:rsidR="00135A02" w:rsidRPr="00135A02" w:rsidTr="00CD46C0">
        <w:trPr>
          <w:cantSplit/>
          <w:trHeight w:val="278"/>
          <w:tblHeader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A02" w:rsidRPr="00B42D3E" w:rsidRDefault="00135A02" w:rsidP="00986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9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A02" w:rsidRPr="00B42D3E" w:rsidRDefault="00135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1221C">
              <w:rPr>
                <w:rFonts w:ascii="Times New Roman" w:eastAsia="Times New Roman" w:hAnsi="Times New Roman" w:cs="Times New Roman"/>
                <w:shd w:val="clear" w:color="auto" w:fill="FFFFFF"/>
                <w:lang w:val="uk-UA"/>
              </w:rPr>
              <w:t>Учасник у складі тендерної пропозиції  надає інформацію у формі довідки з П</w:t>
            </w:r>
            <w:r w:rsidRPr="0061221C">
              <w:rPr>
                <w:rFonts w:ascii="Times New Roman" w:eastAsia="Times New Roman" w:hAnsi="Times New Roman" w:cs="Times New Roman"/>
                <w:lang w:val="uk-UA"/>
              </w:rPr>
              <w:t xml:space="preserve">ереліку </w:t>
            </w:r>
            <w:r w:rsidRPr="0061221C">
              <w:rPr>
                <w:rFonts w:ascii="Times New Roman" w:eastAsia="Times New Roman" w:hAnsi="Times New Roman" w:cs="Times New Roman"/>
                <w:shd w:val="clear" w:color="auto" w:fill="FFFFFF"/>
                <w:lang w:val="uk-UA"/>
              </w:rPr>
              <w:t xml:space="preserve">товарів, що є предметом закупівлі, з підтвердженим ступенем локалізації, який оприлюднений на офіційному веб-сайті Мінекономіки, із </w:t>
            </w:r>
            <w:r w:rsidRPr="0061221C">
              <w:rPr>
                <w:rFonts w:ascii="Times New Roman" w:eastAsia="Times New Roman" w:hAnsi="Times New Roman" w:cs="Times New Roman"/>
                <w:lang w:val="uk-UA"/>
              </w:rPr>
              <w:t>зазначенням інформації про</w:t>
            </w:r>
            <w:bookmarkStart w:id="0" w:name="n33"/>
            <w:bookmarkEnd w:id="0"/>
            <w:r w:rsidRPr="0061221C">
              <w:rPr>
                <w:rFonts w:ascii="Times New Roman" w:eastAsia="Times New Roman" w:hAnsi="Times New Roman" w:cs="Times New Roman"/>
                <w:lang w:val="uk-UA"/>
              </w:rPr>
              <w:t xml:space="preserve"> найменування товару, назви виробника</w:t>
            </w:r>
            <w:r w:rsidRPr="0061221C">
              <w:rPr>
                <w:color w:val="000000"/>
                <w:lang w:val="uk-UA"/>
              </w:rPr>
              <w:t xml:space="preserve"> </w:t>
            </w:r>
            <w:r w:rsidRPr="0061221C">
              <w:rPr>
                <w:rFonts w:ascii="Times New Roman" w:hAnsi="Times New Roman" w:cs="Times New Roman"/>
                <w:color w:val="000000"/>
                <w:lang w:val="uk-UA"/>
              </w:rPr>
              <w:t xml:space="preserve">та </w:t>
            </w:r>
            <w:r w:rsidRPr="0061221C">
              <w:rPr>
                <w:rFonts w:ascii="Times New Roman" w:hAnsi="Times New Roman" w:cs="Times New Roman"/>
                <w:color w:val="000000"/>
              </w:rPr>
              <w:t>ID</w:t>
            </w:r>
            <w:r w:rsidRPr="0061221C">
              <w:rPr>
                <w:rFonts w:ascii="Times New Roman" w:hAnsi="Times New Roman" w:cs="Times New Roman"/>
                <w:color w:val="000000"/>
                <w:lang w:val="uk-UA"/>
              </w:rPr>
              <w:t xml:space="preserve"> товару, який присвоєно електронною системою закупівель на веб – порталі Уповноваженого органу в Переліку товарів з підтвердженим ступенем локалізації.</w:t>
            </w:r>
            <w:r w:rsidRPr="0061221C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Pr="0061221C">
              <w:rPr>
                <w:rFonts w:ascii="Times New Roman" w:eastAsia="Times New Roman" w:hAnsi="Times New Roman" w:cs="Times New Roman"/>
                <w:shd w:val="clear" w:color="auto" w:fill="FFFFFF"/>
                <w:lang w:val="uk-UA"/>
              </w:rPr>
              <w:t>С</w:t>
            </w:r>
            <w:r w:rsidRPr="0061221C">
              <w:rPr>
                <w:rFonts w:ascii="Times New Roman" w:eastAsia="Times New Roman" w:hAnsi="Times New Roman" w:cs="Times New Roman"/>
                <w:lang w:val="uk-UA"/>
              </w:rPr>
              <w:t>тупінь локалізації виробництва має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 дорівнювати або перевищувати 20 % у 2024</w:t>
            </w:r>
            <w:r w:rsidRPr="0061221C">
              <w:rPr>
                <w:rFonts w:ascii="Times New Roman" w:eastAsia="Times New Roman" w:hAnsi="Times New Roman" w:cs="Times New Roman"/>
                <w:lang w:val="uk-UA"/>
              </w:rPr>
              <w:t xml:space="preserve"> році.</w:t>
            </w:r>
          </w:p>
        </w:tc>
      </w:tr>
    </w:tbl>
    <w:p w:rsidR="00FA6FEB" w:rsidRPr="00B42D3E" w:rsidRDefault="00FA6FE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sectPr w:rsidR="00FA6FEB" w:rsidRPr="00B42D3E" w:rsidSect="00CD46C0">
      <w:pgSz w:w="11906" w:h="16838"/>
      <w:pgMar w:top="568" w:right="566" w:bottom="284" w:left="1417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tiqu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3793F"/>
    <w:multiLevelType w:val="multilevel"/>
    <w:tmpl w:val="889E95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18A46E02"/>
    <w:multiLevelType w:val="multilevel"/>
    <w:tmpl w:val="3C166FF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18AC3BA2"/>
    <w:multiLevelType w:val="multilevel"/>
    <w:tmpl w:val="DA801CC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nsid w:val="1E711D2F"/>
    <w:multiLevelType w:val="multilevel"/>
    <w:tmpl w:val="A28EC05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nsid w:val="27CB58C1"/>
    <w:multiLevelType w:val="multilevel"/>
    <w:tmpl w:val="4A701E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>
    <w:nsid w:val="37F037E3"/>
    <w:multiLevelType w:val="multilevel"/>
    <w:tmpl w:val="79ECE0C4"/>
    <w:lvl w:ilvl="0">
      <w:start w:val="3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>
    <w:nsid w:val="4CD13BFD"/>
    <w:multiLevelType w:val="multilevel"/>
    <w:tmpl w:val="22FEEDF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nsid w:val="54EF10C5"/>
    <w:multiLevelType w:val="multilevel"/>
    <w:tmpl w:val="1D883F2E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>
    <w:nsid w:val="5B0E61A7"/>
    <w:multiLevelType w:val="multilevel"/>
    <w:tmpl w:val="037E487C"/>
    <w:lvl w:ilvl="0">
      <w:start w:val="2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i w:val="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>
    <w:nsid w:val="5F3778E5"/>
    <w:multiLevelType w:val="multilevel"/>
    <w:tmpl w:val="7F6CECA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>
    <w:nsid w:val="631F57D4"/>
    <w:multiLevelType w:val="multilevel"/>
    <w:tmpl w:val="54EC7B3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>
    <w:nsid w:val="6EE35679"/>
    <w:multiLevelType w:val="multilevel"/>
    <w:tmpl w:val="4618575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1"/>
  </w:num>
  <w:num w:numId="2">
    <w:abstractNumId w:val="2"/>
  </w:num>
  <w:num w:numId="3">
    <w:abstractNumId w:val="1"/>
  </w:num>
  <w:num w:numId="4">
    <w:abstractNumId w:val="0"/>
  </w:num>
  <w:num w:numId="5">
    <w:abstractNumId w:val="7"/>
  </w:num>
  <w:num w:numId="6">
    <w:abstractNumId w:val="4"/>
  </w:num>
  <w:num w:numId="7">
    <w:abstractNumId w:val="9"/>
  </w:num>
  <w:num w:numId="8">
    <w:abstractNumId w:val="10"/>
  </w:num>
  <w:num w:numId="9">
    <w:abstractNumId w:val="5"/>
  </w:num>
  <w:num w:numId="10">
    <w:abstractNumId w:val="3"/>
  </w:num>
  <w:num w:numId="11">
    <w:abstractNumId w:val="6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proofState w:grammar="clean"/>
  <w:defaultTabStop w:val="720"/>
  <w:characterSpacingControl w:val="doNotCompress"/>
  <w:compat/>
  <w:rsids>
    <w:rsidRoot w:val="00FA6FEB"/>
    <w:rsid w:val="00135A02"/>
    <w:rsid w:val="00143FB0"/>
    <w:rsid w:val="00207331"/>
    <w:rsid w:val="0022108D"/>
    <w:rsid w:val="002317BA"/>
    <w:rsid w:val="00274969"/>
    <w:rsid w:val="002A2465"/>
    <w:rsid w:val="00380B79"/>
    <w:rsid w:val="003B3CBA"/>
    <w:rsid w:val="003B56DB"/>
    <w:rsid w:val="004459F3"/>
    <w:rsid w:val="004C05CE"/>
    <w:rsid w:val="0050368B"/>
    <w:rsid w:val="005E01A0"/>
    <w:rsid w:val="005F3817"/>
    <w:rsid w:val="0061130F"/>
    <w:rsid w:val="0062487C"/>
    <w:rsid w:val="006619B5"/>
    <w:rsid w:val="00697581"/>
    <w:rsid w:val="006E566C"/>
    <w:rsid w:val="0077506B"/>
    <w:rsid w:val="007E7BEF"/>
    <w:rsid w:val="0081012F"/>
    <w:rsid w:val="00906BB4"/>
    <w:rsid w:val="009103B4"/>
    <w:rsid w:val="0091141C"/>
    <w:rsid w:val="00977C1E"/>
    <w:rsid w:val="0098656E"/>
    <w:rsid w:val="00A37757"/>
    <w:rsid w:val="00A80D74"/>
    <w:rsid w:val="00A852B0"/>
    <w:rsid w:val="00AF1862"/>
    <w:rsid w:val="00B42D3E"/>
    <w:rsid w:val="00B92DE7"/>
    <w:rsid w:val="00B973A9"/>
    <w:rsid w:val="00BF3CC9"/>
    <w:rsid w:val="00CC3CE5"/>
    <w:rsid w:val="00CD46C0"/>
    <w:rsid w:val="00D1485C"/>
    <w:rsid w:val="00E159A5"/>
    <w:rsid w:val="00E96988"/>
    <w:rsid w:val="00F32B9E"/>
    <w:rsid w:val="00F536FB"/>
    <w:rsid w:val="00F80D2F"/>
    <w:rsid w:val="00FA39FA"/>
    <w:rsid w:val="00FA53D1"/>
    <w:rsid w:val="00FA6FEB"/>
    <w:rsid w:val="00FB17FF"/>
    <w:rsid w:val="00FB6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FEB"/>
  </w:style>
  <w:style w:type="paragraph" w:styleId="1">
    <w:name w:val="heading 1"/>
    <w:basedOn w:val="a"/>
    <w:next w:val="a"/>
    <w:uiPriority w:val="9"/>
    <w:qFormat/>
    <w:rsid w:val="00FA6FE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FA6FE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FA6FE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FA6FE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FA6FEB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FA6FE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FA6FEB"/>
  </w:style>
  <w:style w:type="table" w:customStyle="1" w:styleId="TableNormal">
    <w:name w:val="Table Normal"/>
    <w:rsid w:val="00FA6FE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FA6FEB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FA6FEB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FA6FE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qFormat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normal"/>
    <w:next w:val="normal"/>
    <w:rsid w:val="00FA6FE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1"/>
    <w:rsid w:val="00FA6FEB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1"/>
    <w:rsid w:val="00FA6FEB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1"/>
    <w:rsid w:val="00FA6FEB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1"/>
    <w:rsid w:val="00FA6FEB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1"/>
    <w:rsid w:val="00FA6FEB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1"/>
    <w:rsid w:val="00FA6FEB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1"/>
    <w:rsid w:val="00FA6FEB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af">
    <w:name w:val="Нормальний текст"/>
    <w:basedOn w:val="a"/>
    <w:rsid w:val="00DF551C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rvps2">
    <w:name w:val="rvps2"/>
    <w:basedOn w:val="a"/>
    <w:qFormat/>
    <w:rsid w:val="00275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f0">
    <w:basedOn w:val="TableNormal1"/>
    <w:rsid w:val="00FA6FEB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1"/>
    <w:rsid w:val="00FA6FEB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1"/>
    <w:rsid w:val="00FA6FEB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1"/>
    <w:rsid w:val="00FA6FEB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1"/>
    <w:rsid w:val="00FA6FEB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0"/>
    <w:rsid w:val="00FA6FEB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0"/>
    <w:rsid w:val="00FA6FEB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0"/>
    <w:rsid w:val="00FA6FEB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0"/>
    <w:rsid w:val="00FA6FEB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0"/>
    <w:rsid w:val="00FA6FEB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a">
    <w:basedOn w:val="TableNormal0"/>
    <w:rsid w:val="00FA6FE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3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5SCgjFXM9tAAfMR4e5IHaF0IkDA==">CgMxLjAyCGguZ2pkZ3hzOAByITFMNlAxQ3ZjTVdSR1BBVExXVmgzOG9fcldobDM0WFU4SQ==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2486</Words>
  <Characters>14176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Белякова</dc:creator>
  <cp:lastModifiedBy>admin</cp:lastModifiedBy>
  <cp:revision>12</cp:revision>
  <cp:lastPrinted>2024-02-15T06:21:00Z</cp:lastPrinted>
  <dcterms:created xsi:type="dcterms:W3CDTF">2023-10-23T13:13:00Z</dcterms:created>
  <dcterms:modified xsi:type="dcterms:W3CDTF">2024-03-12T14:39:00Z</dcterms:modified>
</cp:coreProperties>
</file>