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B3" w:rsidRDefault="00C632B3" w:rsidP="00C632B3">
      <w:pPr>
        <w:spacing w:before="240" w:after="0" w:line="240" w:lineRule="auto"/>
        <w:jc w:val="center"/>
        <w:rPr>
          <w:rFonts w:ascii="Times New Roman" w:eastAsia="Times New Roman" w:hAnsi="Times New Roman"/>
          <w:color w:val="000000" w:themeColor="text1"/>
          <w:sz w:val="24"/>
          <w:szCs w:val="24"/>
          <w:lang w:val="ru-RU" w:eastAsia="ru-RU"/>
        </w:rPr>
      </w:pPr>
      <w:r>
        <w:t xml:space="preserve">    </w:t>
      </w: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proofErr w:type="spellStart"/>
      <w:r>
        <w:rPr>
          <w:rFonts w:ascii="Times New Roman" w:eastAsia="Times New Roman" w:hAnsi="Times New Roman"/>
          <w:b/>
          <w:bCs/>
          <w:iCs/>
          <w:color w:val="000000" w:themeColor="text1"/>
          <w:sz w:val="24"/>
          <w:szCs w:val="24"/>
          <w:lang w:val="ru-RU" w:eastAsia="ru-RU"/>
        </w:rPr>
        <w:t>альний</w:t>
      </w:r>
      <w:proofErr w:type="spellEnd"/>
      <w:r>
        <w:rPr>
          <w:rFonts w:ascii="Times New Roman" w:eastAsia="Times New Roman" w:hAnsi="Times New Roman"/>
          <w:b/>
          <w:bCs/>
          <w:iCs/>
          <w:color w:val="000000" w:themeColor="text1"/>
          <w:sz w:val="24"/>
          <w:szCs w:val="24"/>
          <w:lang w:val="ru-RU" w:eastAsia="ru-RU"/>
        </w:rPr>
        <w:t xml:space="preserve"> центр </w:t>
      </w:r>
      <w:proofErr w:type="spellStart"/>
      <w:proofErr w:type="gramStart"/>
      <w:r>
        <w:rPr>
          <w:rFonts w:ascii="Times New Roman" w:eastAsia="Times New Roman" w:hAnsi="Times New Roman"/>
          <w:b/>
          <w:bCs/>
          <w:iCs/>
          <w:color w:val="000000" w:themeColor="text1"/>
          <w:sz w:val="24"/>
          <w:szCs w:val="24"/>
          <w:lang w:val="ru-RU" w:eastAsia="ru-RU"/>
        </w:rPr>
        <w:t>соц</w:t>
      </w:r>
      <w:proofErr w:type="gramEnd"/>
      <w:r>
        <w:rPr>
          <w:rFonts w:ascii="Times New Roman" w:eastAsia="Times New Roman" w:hAnsi="Times New Roman"/>
          <w:b/>
          <w:bCs/>
          <w:iCs/>
          <w:color w:val="000000" w:themeColor="text1"/>
          <w:sz w:val="24"/>
          <w:szCs w:val="24"/>
          <w:lang w:val="ru-RU" w:eastAsia="ru-RU"/>
        </w:rPr>
        <w:t>іального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обслуговування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надання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соціальнизх</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послуг</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виконавчого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комітету</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Нововолинськкої</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міської</w:t>
      </w:r>
      <w:proofErr w:type="spellEnd"/>
      <w:r>
        <w:rPr>
          <w:rFonts w:ascii="Times New Roman" w:eastAsia="Times New Roman" w:hAnsi="Times New Roman"/>
          <w:b/>
          <w:bCs/>
          <w:iCs/>
          <w:color w:val="000000" w:themeColor="text1"/>
          <w:sz w:val="24"/>
          <w:szCs w:val="24"/>
          <w:lang w:val="ru-RU" w:eastAsia="ru-RU"/>
        </w:rPr>
        <w:t xml:space="preserve"> ради</w:t>
      </w: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Pr="00E9401E"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C632B3" w:rsidRDefault="00C632B3" w:rsidP="00C632B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ТЕНДЕРНА ДОКУМЕНТАЦІЯ</w:t>
      </w:r>
    </w:p>
    <w:p w:rsidR="00C632B3" w:rsidRDefault="00C632B3" w:rsidP="00C632B3">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для процедури закупівлі – відкриті торги</w:t>
      </w:r>
    </w:p>
    <w:p w:rsidR="00C632B3" w:rsidRPr="00D00E78" w:rsidRDefault="00C632B3" w:rsidP="00C632B3">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предмет закупівлі</w:t>
      </w:r>
      <w:r w:rsidRPr="00D00E78">
        <w:rPr>
          <w:rFonts w:ascii="Times New Roman" w:hAnsi="Times New Roman"/>
          <w:b/>
          <w:bCs/>
          <w:color w:val="000000"/>
          <w:sz w:val="24"/>
          <w:szCs w:val="24"/>
          <w:bdr w:val="none" w:sz="0" w:space="0" w:color="auto" w:frame="1"/>
          <w:lang w:eastAsia="uk-UA"/>
        </w:rPr>
        <w:t xml:space="preserve">:    </w:t>
      </w:r>
    </w:p>
    <w:p w:rsidR="00C632B3" w:rsidRPr="00D00E78" w:rsidRDefault="00C632B3" w:rsidP="00C632B3">
      <w:pPr>
        <w:pStyle w:val="a3"/>
        <w:jc w:val="center"/>
        <w:rPr>
          <w:b/>
          <w:color w:val="000000" w:themeColor="text1"/>
          <w:sz w:val="28"/>
          <w:szCs w:val="28"/>
        </w:rPr>
      </w:pPr>
      <w:r w:rsidRPr="00C632B3">
        <w:rPr>
          <w:rFonts w:ascii="Arial" w:hAnsi="Arial" w:cs="Arial"/>
          <w:color w:val="000000" w:themeColor="text1"/>
          <w:sz w:val="21"/>
          <w:szCs w:val="21"/>
          <w:shd w:val="clear" w:color="auto" w:fill="FFFFFF"/>
        </w:rPr>
        <w:t>15810000-9 Хлібопродукти, свіжовипечені хлібобулочні та кондитерські вироби</w:t>
      </w:r>
    </w:p>
    <w:p w:rsidR="00C632B3" w:rsidRPr="00450546" w:rsidRDefault="00C632B3" w:rsidP="00C632B3">
      <w:pPr>
        <w:pStyle w:val="a3"/>
        <w:jc w:val="center"/>
        <w:rPr>
          <w:b/>
          <w:sz w:val="44"/>
          <w:szCs w:val="44"/>
        </w:rPr>
      </w:pPr>
      <w:r w:rsidRPr="00450546">
        <w:rPr>
          <w:b/>
          <w:sz w:val="44"/>
          <w:szCs w:val="44"/>
        </w:rPr>
        <w:t>Хлібобулочні вироби або еквіваленти до них</w:t>
      </w:r>
    </w:p>
    <w:p w:rsidR="00C632B3" w:rsidRPr="00C632B3" w:rsidRDefault="00C632B3" w:rsidP="00C632B3">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p>
    <w:p w:rsidR="00C632B3" w:rsidRPr="000908F6" w:rsidRDefault="00C632B3" w:rsidP="00C632B3">
      <w:pPr>
        <w:jc w:val="center"/>
        <w:rPr>
          <w:rFonts w:ascii="Times New Roman" w:hAnsi="Times New Roman"/>
          <w:b/>
          <w:sz w:val="28"/>
          <w:szCs w:val="28"/>
        </w:rPr>
      </w:pPr>
    </w:p>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Pr>
        <w:jc w:val="center"/>
        <w:rPr>
          <w:rFonts w:ascii="Times New Roman" w:hAnsi="Times New Roman"/>
          <w:sz w:val="28"/>
          <w:szCs w:val="28"/>
        </w:rPr>
      </w:pPr>
      <w:proofErr w:type="spellStart"/>
      <w:r w:rsidRPr="00E9401E">
        <w:rPr>
          <w:rFonts w:ascii="Times New Roman" w:hAnsi="Times New Roman"/>
          <w:sz w:val="28"/>
          <w:szCs w:val="28"/>
          <w:lang w:val="ru-RU"/>
        </w:rPr>
        <w:t>Нововолинськ</w:t>
      </w:r>
      <w:proofErr w:type="spellEnd"/>
      <w:r w:rsidRPr="00E9401E">
        <w:rPr>
          <w:rFonts w:ascii="Times New Roman" w:hAnsi="Times New Roman"/>
          <w:sz w:val="28"/>
          <w:szCs w:val="28"/>
          <w:lang w:val="ru-RU"/>
        </w:rPr>
        <w:t xml:space="preserve"> </w:t>
      </w:r>
      <w:r w:rsidRPr="00E9401E">
        <w:rPr>
          <w:rFonts w:ascii="Times New Roman" w:hAnsi="Times New Roman"/>
          <w:sz w:val="28"/>
          <w:szCs w:val="28"/>
        </w:rPr>
        <w:t>2022</w:t>
      </w:r>
    </w:p>
    <w:p w:rsidR="00C632B3" w:rsidRDefault="00C632B3" w:rsidP="00C632B3">
      <w:pPr>
        <w:jc w:val="center"/>
        <w:rPr>
          <w:rFonts w:ascii="Times New Roman" w:hAnsi="Times New Roman"/>
          <w:sz w:val="28"/>
          <w:szCs w:val="28"/>
        </w:rPr>
      </w:pPr>
    </w:p>
    <w:p w:rsidR="00C632B3" w:rsidRPr="00E9401E" w:rsidRDefault="00C632B3" w:rsidP="00C632B3">
      <w:pPr>
        <w:jc w:val="center"/>
        <w:rPr>
          <w:rFonts w:ascii="Times New Roman" w:hAnsi="Times New Roman"/>
          <w:sz w:val="28"/>
          <w:szCs w:val="28"/>
        </w:rPr>
      </w:pPr>
    </w:p>
    <w:p w:rsidR="00C632B3" w:rsidRPr="00E9401E" w:rsidRDefault="00C632B3" w:rsidP="00C632B3">
      <w:pPr>
        <w:rPr>
          <w:rFonts w:ascii="Times New Roman" w:hAnsi="Times New Roman"/>
          <w:b/>
          <w:sz w:val="24"/>
          <w:szCs w:val="24"/>
          <w:lang w:val="ru-RU"/>
        </w:rPr>
      </w:pPr>
    </w:p>
    <w:tbl>
      <w:tblPr>
        <w:tblW w:w="10156" w:type="dxa"/>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4190"/>
        <w:gridCol w:w="51"/>
        <w:gridCol w:w="4948"/>
      </w:tblGrid>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eastAsia="ru-RU"/>
              </w:rPr>
              <w:t>“Про</w:t>
            </w:r>
            <w:proofErr w:type="spellEnd"/>
            <w:r>
              <w:rPr>
                <w:rFonts w:ascii="Times New Roman" w:eastAsia="Times New Roman" w:hAnsi="Times New Roman"/>
                <w:sz w:val="24"/>
                <w:szCs w:val="24"/>
                <w:lang w:eastAsia="ru-RU"/>
              </w:rPr>
              <w:t xml:space="preserve"> публічні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240" w:after="0" w:line="240" w:lineRule="auto"/>
              <w:rPr>
                <w:rFonts w:ascii="Times New Roman" w:hAnsi="Times New Roman"/>
                <w:color w:val="000000"/>
                <w:sz w:val="24"/>
                <w:szCs w:val="24"/>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240" w:after="0" w:line="240" w:lineRule="auto"/>
              <w:rPr>
                <w:rFonts w:ascii="Times New Roman" w:eastAsia="Times New Roman" w:hAnsi="Times New Roman"/>
                <w:color w:val="000000" w:themeColor="text1"/>
                <w:sz w:val="24"/>
                <w:szCs w:val="24"/>
                <w:lang w:val="ru-RU" w:eastAsia="ru-RU"/>
              </w:rPr>
            </w:pP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proofErr w:type="spellStart"/>
            <w:r>
              <w:rPr>
                <w:rFonts w:ascii="Times New Roman" w:eastAsia="Times New Roman" w:hAnsi="Times New Roman"/>
                <w:b/>
                <w:bCs/>
                <w:iCs/>
                <w:color w:val="000000" w:themeColor="text1"/>
                <w:sz w:val="24"/>
                <w:szCs w:val="24"/>
                <w:lang w:val="ru-RU" w:eastAsia="ru-RU"/>
              </w:rPr>
              <w:t>альний</w:t>
            </w:r>
            <w:proofErr w:type="spellEnd"/>
            <w:r>
              <w:rPr>
                <w:rFonts w:ascii="Times New Roman" w:eastAsia="Times New Roman" w:hAnsi="Times New Roman"/>
                <w:b/>
                <w:bCs/>
                <w:iCs/>
                <w:color w:val="000000" w:themeColor="text1"/>
                <w:sz w:val="24"/>
                <w:szCs w:val="24"/>
                <w:lang w:val="ru-RU" w:eastAsia="ru-RU"/>
              </w:rPr>
              <w:t xml:space="preserve"> центр </w:t>
            </w:r>
            <w:proofErr w:type="spellStart"/>
            <w:proofErr w:type="gramStart"/>
            <w:r>
              <w:rPr>
                <w:rFonts w:ascii="Times New Roman" w:eastAsia="Times New Roman" w:hAnsi="Times New Roman"/>
                <w:b/>
                <w:bCs/>
                <w:iCs/>
                <w:color w:val="000000" w:themeColor="text1"/>
                <w:sz w:val="24"/>
                <w:szCs w:val="24"/>
                <w:lang w:val="ru-RU" w:eastAsia="ru-RU"/>
              </w:rPr>
              <w:t>соц</w:t>
            </w:r>
            <w:proofErr w:type="gramEnd"/>
            <w:r>
              <w:rPr>
                <w:rFonts w:ascii="Times New Roman" w:eastAsia="Times New Roman" w:hAnsi="Times New Roman"/>
                <w:b/>
                <w:bCs/>
                <w:iCs/>
                <w:color w:val="000000" w:themeColor="text1"/>
                <w:sz w:val="24"/>
                <w:szCs w:val="24"/>
                <w:lang w:val="ru-RU" w:eastAsia="ru-RU"/>
              </w:rPr>
              <w:t>іального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обслуговування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надання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соціальнизх</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послуг</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виконавчого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комітету</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Нововолинськкої</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міської</w:t>
            </w:r>
            <w:proofErr w:type="spellEnd"/>
            <w:r>
              <w:rPr>
                <w:rFonts w:ascii="Times New Roman" w:eastAsia="Times New Roman" w:hAnsi="Times New Roman"/>
                <w:b/>
                <w:bCs/>
                <w:iCs/>
                <w:color w:val="000000" w:themeColor="text1"/>
                <w:sz w:val="24"/>
                <w:szCs w:val="24"/>
                <w:lang w:val="ru-RU" w:eastAsia="ru-RU"/>
              </w:rPr>
              <w:t xml:space="preserve"> ради</w:t>
            </w:r>
          </w:p>
          <w:p w:rsidR="00C632B3" w:rsidRDefault="00C632B3" w:rsidP="00C632B3">
            <w:pPr>
              <w:widowControl w:val="0"/>
              <w:spacing w:after="0" w:line="240" w:lineRule="auto"/>
              <w:contextualSpacing/>
              <w:rPr>
                <w:rFonts w:ascii="Times New Roman" w:hAnsi="Times New Roman"/>
                <w:color w:val="000000"/>
                <w:sz w:val="24"/>
                <w:szCs w:val="24"/>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spacing w:before="240" w:after="0" w:line="240" w:lineRule="auto"/>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Волинська</w:t>
            </w:r>
            <w:proofErr w:type="spellEnd"/>
            <w:r>
              <w:rPr>
                <w:rFonts w:ascii="Times New Roman" w:hAnsi="Times New Roman"/>
                <w:color w:val="000000"/>
                <w:sz w:val="24"/>
                <w:szCs w:val="24"/>
                <w:lang w:val="ru-RU" w:eastAsia="uk-UA"/>
              </w:rPr>
              <w:t xml:space="preserve"> область, </w:t>
            </w:r>
            <w:proofErr w:type="spellStart"/>
            <w:proofErr w:type="gramStart"/>
            <w:r>
              <w:rPr>
                <w:rFonts w:ascii="Times New Roman" w:hAnsi="Times New Roman"/>
                <w:color w:val="000000"/>
                <w:sz w:val="24"/>
                <w:szCs w:val="24"/>
                <w:lang w:val="ru-RU" w:eastAsia="uk-UA"/>
              </w:rPr>
              <w:t>м</w:t>
            </w:r>
            <w:proofErr w:type="gramEnd"/>
            <w:r>
              <w:rPr>
                <w:rFonts w:ascii="Times New Roman" w:hAnsi="Times New Roman"/>
                <w:color w:val="000000"/>
                <w:sz w:val="24"/>
                <w:szCs w:val="24"/>
                <w:lang w:val="ru-RU" w:eastAsia="uk-UA"/>
              </w:rPr>
              <w:t>істо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Нововолинськ</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б-р</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Шевченка</w:t>
            </w:r>
            <w:proofErr w:type="spellEnd"/>
            <w:r>
              <w:rPr>
                <w:rFonts w:ascii="Times New Roman" w:hAnsi="Times New Roman"/>
                <w:color w:val="000000"/>
                <w:sz w:val="24"/>
                <w:szCs w:val="24"/>
                <w:lang w:val="ru-RU" w:eastAsia="uk-UA"/>
              </w:rPr>
              <w:t xml:space="preserve"> , 7</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Семенчук</w:t>
            </w:r>
            <w:proofErr w:type="spellEnd"/>
            <w:r>
              <w:rPr>
                <w:rFonts w:ascii="Times New Roman" w:hAnsi="Times New Roman"/>
                <w:color w:val="000000"/>
                <w:sz w:val="24"/>
                <w:szCs w:val="24"/>
                <w:lang w:eastAsia="uk-UA"/>
              </w:rPr>
              <w:t xml:space="preserve"> Іванна Віталіївна –</w:t>
            </w:r>
            <w:r>
              <w:rPr>
                <w:rFonts w:ascii="Times New Roman" w:hAnsi="Times New Roman"/>
                <w:color w:val="000000"/>
                <w:sz w:val="24"/>
                <w:szCs w:val="24"/>
                <w:lang w:val="ru-RU" w:eastAsia="uk-UA"/>
              </w:rPr>
              <w:t xml:space="preserve"> </w:t>
            </w:r>
            <w:r>
              <w:rPr>
                <w:rFonts w:ascii="Times New Roman" w:hAnsi="Times New Roman"/>
                <w:color w:val="000000"/>
                <w:sz w:val="24"/>
                <w:szCs w:val="24"/>
                <w:lang w:eastAsia="uk-UA"/>
              </w:rPr>
              <w:t xml:space="preserve">уповноважена особа з публічних закупівель – </w:t>
            </w:r>
            <w:proofErr w:type="spellStart"/>
            <w:r>
              <w:rPr>
                <w:rFonts w:ascii="Times New Roman" w:hAnsi="Times New Roman"/>
                <w:color w:val="000000"/>
                <w:sz w:val="24"/>
                <w:szCs w:val="24"/>
                <w:lang w:eastAsia="uk-UA"/>
              </w:rPr>
              <w:t>моб</w:t>
            </w:r>
            <w:proofErr w:type="spellEnd"/>
            <w:r>
              <w:rPr>
                <w:rFonts w:ascii="Times New Roman" w:hAnsi="Times New Roman"/>
                <w:color w:val="000000"/>
                <w:sz w:val="24"/>
                <w:szCs w:val="24"/>
                <w:lang w:eastAsia="uk-UA"/>
              </w:rPr>
              <w:t>. тел. +380937609162</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632B3" w:rsidRPr="0034165A" w:rsidRDefault="00C632B3" w:rsidP="00C632B3">
            <w:pPr>
              <w:widowControl w:val="0"/>
              <w:spacing w:after="0" w:line="240" w:lineRule="auto"/>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відкриті торги </w:t>
            </w:r>
            <w:proofErr w:type="spellStart"/>
            <w:r>
              <w:rPr>
                <w:rFonts w:ascii="Times New Roman" w:hAnsi="Times New Roman"/>
                <w:color w:val="000000"/>
                <w:sz w:val="24"/>
                <w:szCs w:val="24"/>
                <w:lang w:val="ru-RU" w:eastAsia="uk-UA"/>
              </w:rPr>
              <w:t>з</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особливостями</w:t>
            </w:r>
            <w:proofErr w:type="spellEnd"/>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p>
        </w:tc>
      </w:tr>
      <w:tr w:rsidR="00C632B3" w:rsidTr="00741644">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632B3" w:rsidRPr="00C632B3" w:rsidRDefault="00C632B3" w:rsidP="00C632B3">
            <w:pPr>
              <w:widowControl w:val="0"/>
              <w:spacing w:after="0" w:line="240" w:lineRule="auto"/>
              <w:contextualSpacing/>
              <w:jc w:val="both"/>
              <w:rPr>
                <w:rFonts w:ascii="Times New Roman" w:hAnsi="Times New Roman"/>
                <w:sz w:val="24"/>
                <w:szCs w:val="24"/>
                <w:lang w:eastAsia="uk-UA"/>
              </w:rPr>
            </w:pPr>
            <w:r w:rsidRPr="00C632B3">
              <w:rPr>
                <w:rFonts w:ascii="Times New Roman" w:hAnsi="Times New Roman"/>
                <w:sz w:val="24"/>
                <w:szCs w:val="24"/>
              </w:rPr>
              <w:t>Хл</w:t>
            </w:r>
            <w:r>
              <w:rPr>
                <w:rFonts w:ascii="Times New Roman" w:hAnsi="Times New Roman"/>
                <w:sz w:val="24"/>
                <w:szCs w:val="24"/>
              </w:rPr>
              <w:t>ібобулочні вироби (10 найменувань) згідно специфікації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highlight w:val="yellow"/>
                <w:lang w:eastAsia="uk-UA"/>
              </w:rPr>
            </w:pPr>
            <w:r>
              <w:rPr>
                <w:rFonts w:ascii="Times New Roman" w:eastAsia="Times New Roman" w:hAnsi="Times New Roman"/>
                <w:b/>
                <w:i/>
                <w:iCs/>
                <w:sz w:val="24"/>
                <w:szCs w:val="24"/>
                <w:lang w:eastAsia="ru-RU"/>
              </w:rPr>
              <w:t>закупівля здійснюється без поділу на лоти</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632B3" w:rsidRPr="00AB7C60" w:rsidRDefault="00C632B3" w:rsidP="00C632B3">
            <w:pPr>
              <w:widowControl w:val="0"/>
              <w:spacing w:after="0" w:line="240" w:lineRule="auto"/>
              <w:ind w:hanging="2"/>
              <w:contextualSpacing/>
              <w:jc w:val="both"/>
              <w:rPr>
                <w:rFonts w:ascii="Times New Roman" w:hAnsi="Times New Roman"/>
                <w:sz w:val="24"/>
                <w:szCs w:val="24"/>
                <w:highlight w:val="yellow"/>
                <w:lang w:val="ru-RU"/>
              </w:rPr>
            </w:pPr>
            <w:proofErr w:type="spellStart"/>
            <w:r>
              <w:rPr>
                <w:rFonts w:ascii="Times New Roman" w:hAnsi="Times New Roman"/>
                <w:sz w:val="24"/>
                <w:szCs w:val="24"/>
              </w:rPr>
              <w:t>Смт</w:t>
            </w:r>
            <w:proofErr w:type="spellEnd"/>
            <w:r>
              <w:rPr>
                <w:rFonts w:ascii="Times New Roman" w:hAnsi="Times New Roman"/>
                <w:sz w:val="24"/>
                <w:szCs w:val="24"/>
              </w:rPr>
              <w:t xml:space="preserve">. Благодатне, </w:t>
            </w:r>
            <w:proofErr w:type="spellStart"/>
            <w:r>
              <w:rPr>
                <w:rFonts w:ascii="Times New Roman" w:hAnsi="Times New Roman"/>
                <w:sz w:val="24"/>
                <w:szCs w:val="24"/>
                <w:lang w:val="ru-RU"/>
              </w:rPr>
              <w:t>вершкове</w:t>
            </w:r>
            <w:proofErr w:type="spellEnd"/>
            <w:r>
              <w:rPr>
                <w:rFonts w:ascii="Times New Roman" w:hAnsi="Times New Roman"/>
                <w:sz w:val="24"/>
                <w:szCs w:val="24"/>
                <w:lang w:val="ru-RU"/>
              </w:rPr>
              <w:t xml:space="preserve"> масло </w:t>
            </w:r>
            <w:proofErr w:type="spellStart"/>
            <w:r>
              <w:rPr>
                <w:rFonts w:ascii="Times New Roman" w:hAnsi="Times New Roman"/>
                <w:sz w:val="24"/>
                <w:szCs w:val="24"/>
                <w:lang w:val="ru-RU"/>
              </w:rPr>
              <w:t>жирність</w:t>
            </w:r>
            <w:proofErr w:type="spellEnd"/>
            <w:r>
              <w:rPr>
                <w:rFonts w:ascii="Times New Roman" w:hAnsi="Times New Roman"/>
                <w:sz w:val="24"/>
                <w:szCs w:val="24"/>
                <w:lang w:val="ru-RU"/>
              </w:rPr>
              <w:t xml:space="preserve"> 72,5%</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ind w:hanging="2"/>
              <w:contextualSpacing/>
              <w:jc w:val="both"/>
              <w:rPr>
                <w:rFonts w:ascii="Times New Roman" w:hAnsi="Times New Roman"/>
                <w:b/>
                <w:i/>
                <w:iCs/>
                <w:sz w:val="24"/>
                <w:szCs w:val="24"/>
                <w:highlight w:val="yellow"/>
              </w:rPr>
            </w:pPr>
            <w:r>
              <w:rPr>
                <w:rFonts w:ascii="Times New Roman" w:hAnsi="Times New Roman"/>
                <w:b/>
                <w:i/>
                <w:iCs/>
                <w:sz w:val="24"/>
                <w:szCs w:val="24"/>
              </w:rPr>
              <w:t>до 31.12.2023 включно</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632B3" w:rsidRDefault="00C632B3" w:rsidP="00C632B3">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rsidR="00C632B3" w:rsidRDefault="00C632B3" w:rsidP="00C632B3">
            <w:p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Pr>
                <w:rFonts w:ascii="Times New Roman" w:eastAsia="Times New Roman" w:hAnsi="Times New Roman"/>
                <w:color w:val="000000"/>
                <w:sz w:val="24"/>
                <w:szCs w:val="24"/>
                <w:lang w:eastAsia="ru-RU"/>
              </w:rPr>
              <w:t>Мова тендерної пропозиції – українська.</w:t>
            </w:r>
          </w:p>
          <w:p w:rsidR="00C632B3" w:rsidRDefault="00C632B3" w:rsidP="00C632B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C632B3" w:rsidRDefault="00C632B3" w:rsidP="00C632B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hAnsi="Times New Roman"/>
                <w:sz w:val="24"/>
                <w:szCs w:val="24"/>
              </w:rPr>
              <w:t>інтернет</w:t>
            </w:r>
            <w:proofErr w:type="spellEnd"/>
            <w:r>
              <w:rPr>
                <w:rFonts w:ascii="Times New Roman" w:hAnsi="Times New Roman"/>
                <w:sz w:val="24"/>
                <w:szCs w:val="24"/>
              </w:rPr>
              <w:t>", адреси електронної пошти, торговельної марки (знаку для товарів та послуг), власні назви, загальноприйняті міжнародні терміни).</w:t>
            </w:r>
          </w:p>
          <w:p w:rsidR="00C632B3" w:rsidRDefault="00C632B3" w:rsidP="00C632B3">
            <w:pPr>
              <w:widowControl w:val="0"/>
              <w:spacing w:after="0" w:line="240" w:lineRule="auto"/>
              <w:ind w:firstLine="227"/>
              <w:contextualSpacing/>
              <w:jc w:val="both"/>
              <w:rPr>
                <w:rFonts w:ascii="Times New Roman" w:hAnsi="Times New Roman"/>
                <w:sz w:val="24"/>
                <w:szCs w:val="24"/>
                <w:u w:val="single"/>
              </w:rPr>
            </w:pPr>
            <w:r>
              <w:rPr>
                <w:rFonts w:ascii="Times New Roman" w:hAnsi="Times New Roman"/>
                <w:sz w:val="24"/>
                <w:szCs w:val="24"/>
                <w:u w:val="single"/>
              </w:rPr>
              <w:t>Виключення:</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C632B3" w:rsidRDefault="00C632B3" w:rsidP="00C632B3">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w:t>
            </w:r>
            <w:r>
              <w:rPr>
                <w:rFonts w:ascii="Times New Roman" w:eastAsia="Times New Roman" w:hAnsi="Times New Roman"/>
                <w:sz w:val="24"/>
                <w:szCs w:val="24"/>
              </w:rPr>
              <w:lastRenderedPageBreak/>
              <w:t>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632B3" w:rsidRDefault="00C632B3" w:rsidP="00C632B3">
            <w:pPr>
              <w:widowControl w:val="0"/>
              <w:spacing w:after="0" w:line="240" w:lineRule="auto"/>
              <w:jc w:val="both"/>
              <w:rPr>
                <w:rFonts w:ascii="Times New Roman" w:eastAsia="Times New Roman" w:hAnsi="Times New Roman"/>
                <w:sz w:val="24"/>
                <w:szCs w:val="24"/>
                <w:lang w:eastAsia="uk-UA"/>
              </w:rPr>
            </w:pP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632B3" w:rsidRDefault="00C632B3" w:rsidP="00C632B3">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2.3. </w:t>
            </w:r>
            <w:r>
              <w:rPr>
                <w:rFonts w:ascii="Times New Roman" w:eastAsia="Times New Roman" w:hAnsi="Times New Roman"/>
                <w:sz w:val="24"/>
                <w:szCs w:val="24"/>
                <w:lang w:eastAsia="ru-RU"/>
              </w:rPr>
              <w:t xml:space="preserve">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C632B3" w:rsidRDefault="00C632B3" w:rsidP="00C632B3">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2.4. У разі несвоєчасного надання </w:t>
            </w:r>
            <w:r>
              <w:rPr>
                <w:rFonts w:ascii="Times New Roman" w:eastAsia="Times New Roman" w:hAnsi="Times New Roman"/>
                <w:iCs/>
                <w:sz w:val="24"/>
                <w:szCs w:val="24"/>
                <w:lang w:eastAsia="uk-UA"/>
              </w:rPr>
              <w:lastRenderedPageBreak/>
              <w:t>замовником роз’яснень щодо змісту тендерної документації електронна система закупівель автоматично зупиняє перебіг відкритих торгів.</w:t>
            </w:r>
          </w:p>
          <w:p w:rsidR="00C632B3" w:rsidRDefault="00C632B3" w:rsidP="00C632B3">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632B3" w:rsidRPr="00E9401E"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lastRenderedPageBreak/>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1.1. </w:t>
            </w:r>
            <w:r>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Тендерна пропозиція подається шляхом:</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C632B3" w:rsidRDefault="00C632B3" w:rsidP="00C632B3">
            <w:pPr>
              <w:pStyle w:val="1"/>
              <w:widowControl w:val="0"/>
              <w:shd w:val="clear" w:color="auto" w:fill="FFFFFF"/>
              <w:spacing w:line="240" w:lineRule="auto"/>
              <w:jc w:val="both"/>
              <w:rPr>
                <w:rFonts w:ascii="Times New Roman" w:hAnsi="Times New Roman"/>
                <w:color w:val="auto"/>
                <w:sz w:val="24"/>
                <w:szCs w:val="24"/>
              </w:rPr>
            </w:pPr>
            <w:r>
              <w:rPr>
                <w:rFonts w:ascii="Times New Roman" w:hAnsi="Times New Roman" w:cs="Times New Roman"/>
                <w:sz w:val="24"/>
                <w:szCs w:val="24"/>
                <w:lang w:val="uk-UA"/>
              </w:rPr>
              <w:t xml:space="preserve">1.2. Під час </w:t>
            </w:r>
            <w:r>
              <w:rPr>
                <w:rFonts w:ascii="Times New Roman" w:hAnsi="Times New Roman" w:cs="Times New Roman"/>
                <w:color w:val="auto"/>
                <w:sz w:val="24"/>
                <w:szCs w:val="24"/>
                <w:lang w:val="uk-UA"/>
              </w:rPr>
              <w:t xml:space="preserve">подання тендерної пропозиції учасник завантажує в електронну систему закупівель наступні документи, </w:t>
            </w:r>
            <w:r>
              <w:rPr>
                <w:rFonts w:ascii="Times New Roman" w:hAnsi="Times New Roman"/>
                <w:color w:val="auto"/>
                <w:sz w:val="24"/>
                <w:szCs w:val="24"/>
              </w:rPr>
              <w:t xml:space="preserve">а </w:t>
            </w:r>
            <w:proofErr w:type="spellStart"/>
            <w:r>
              <w:rPr>
                <w:rFonts w:ascii="Times New Roman" w:hAnsi="Times New Roman"/>
                <w:color w:val="auto"/>
                <w:sz w:val="24"/>
                <w:szCs w:val="24"/>
              </w:rPr>
              <w:t>саме</w:t>
            </w:r>
            <w:proofErr w:type="spellEnd"/>
            <w:r>
              <w:rPr>
                <w:rFonts w:ascii="Times New Roman" w:hAnsi="Times New Roman"/>
                <w:color w:val="auto"/>
                <w:sz w:val="24"/>
                <w:szCs w:val="24"/>
              </w:rPr>
              <w:t>:</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інформацію та документи, що підтверджують відповідність учасника кваліфікаційним критеріям  - згідно </w:t>
            </w:r>
            <w:r>
              <w:rPr>
                <w:rFonts w:ascii="Times New Roman" w:hAnsi="Times New Roman"/>
                <w:b/>
                <w:bCs/>
                <w:sz w:val="24"/>
                <w:szCs w:val="24"/>
              </w:rPr>
              <w:t xml:space="preserve">Додатку 1 </w:t>
            </w:r>
            <w:r>
              <w:rPr>
                <w:rFonts w:ascii="Times New Roman" w:hAnsi="Times New Roman"/>
                <w:sz w:val="24"/>
                <w:szCs w:val="24"/>
              </w:rPr>
              <w:t xml:space="preserve">до цієї тендерної документації;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інформацію щодо відсутності підстав, установлених у статті 17 Закону, – згідно з Додатком 1 до цієї тендерної документації;</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 </w:t>
            </w:r>
            <w:r>
              <w:rPr>
                <w:rFonts w:ascii="Times New Roman" w:hAnsi="Times New Roman"/>
                <w:sz w:val="24"/>
                <w:szCs w:val="24"/>
                <w:lang w:eastAsia="ru-RU"/>
              </w:rPr>
              <w:t>(</w:t>
            </w:r>
            <w:r>
              <w:rPr>
                <w:rFonts w:ascii="Times New Roman" w:hAnsi="Times New Roman"/>
                <w:b/>
                <w:bCs/>
                <w:sz w:val="24"/>
                <w:szCs w:val="24"/>
                <w:lang w:eastAsia="ru-RU"/>
              </w:rPr>
              <w:t>Додаток 2</w:t>
            </w:r>
            <w:r>
              <w:rPr>
                <w:rFonts w:ascii="Times New Roman" w:hAnsi="Times New Roman"/>
                <w:sz w:val="24"/>
                <w:szCs w:val="24"/>
                <w:lang w:eastAsia="ru-RU"/>
              </w:rPr>
              <w:t>)</w:t>
            </w:r>
            <w:r>
              <w:rPr>
                <w:rFonts w:ascii="Times New Roman" w:hAnsi="Times New Roman"/>
                <w:sz w:val="24"/>
                <w:szCs w:val="24"/>
              </w:rPr>
              <w:t xml:space="preserve">;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оригінал/копію Статуту учасника (або іншого установчого документу) в діючій редакції з підтвердженням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реєстрації</w:t>
            </w:r>
            <w:proofErr w:type="spellEnd"/>
            <w:r>
              <w:rPr>
                <w:rFonts w:ascii="Times New Roman" w:hAnsi="Times New Roman"/>
                <w:sz w:val="24"/>
                <w:szCs w:val="24"/>
              </w:rPr>
              <w:t xml:space="preserve"> відповідно до чинного законодавства України (відмітка органу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 xml:space="preserve"> на </w:t>
            </w:r>
            <w:proofErr w:type="spellStart"/>
            <w:r>
              <w:rPr>
                <w:rFonts w:ascii="Times New Roman" w:hAnsi="Times New Roman"/>
                <w:sz w:val="24"/>
                <w:szCs w:val="24"/>
              </w:rPr>
              <w:t>титульній</w:t>
            </w:r>
            <w:proofErr w:type="spellEnd"/>
            <w:r>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Pr>
                <w:rFonts w:ascii="Times New Roman" w:hAnsi="Times New Roman"/>
                <w:sz w:val="24"/>
                <w:szCs w:val="24"/>
              </w:rPr>
              <w:t>реєстраційної</w:t>
            </w:r>
            <w:proofErr w:type="spellEnd"/>
            <w:r>
              <w:rPr>
                <w:rFonts w:ascii="Times New Roman" w:hAnsi="Times New Roman"/>
                <w:sz w:val="24"/>
                <w:szCs w:val="24"/>
              </w:rPr>
              <w:t xml:space="preserve"> </w:t>
            </w:r>
            <w:proofErr w:type="spellStart"/>
            <w:r>
              <w:rPr>
                <w:rFonts w:ascii="Times New Roman" w:hAnsi="Times New Roman"/>
                <w:sz w:val="24"/>
                <w:szCs w:val="24"/>
              </w:rPr>
              <w:t>дії</w:t>
            </w:r>
            <w:proofErr w:type="spellEnd"/>
            <w:r>
              <w:rPr>
                <w:rFonts w:ascii="Times New Roman" w:hAnsi="Times New Roman"/>
                <w:sz w:val="24"/>
                <w:szCs w:val="24"/>
              </w:rPr>
              <w:t xml:space="preserve"> із зазначенням коду отримання результатів </w:t>
            </w:r>
            <w:proofErr w:type="spellStart"/>
            <w:r>
              <w:rPr>
                <w:rFonts w:ascii="Times New Roman" w:hAnsi="Times New Roman"/>
                <w:sz w:val="24"/>
                <w:szCs w:val="24"/>
              </w:rPr>
              <w:t>адміністративної</w:t>
            </w:r>
            <w:proofErr w:type="spellEnd"/>
            <w:r>
              <w:rPr>
                <w:rFonts w:ascii="Times New Roman" w:hAnsi="Times New Roman"/>
                <w:sz w:val="24"/>
                <w:szCs w:val="24"/>
              </w:rPr>
              <w:t xml:space="preserve"> послуги). У разі, якщо учасник </w:t>
            </w:r>
            <w:proofErr w:type="spellStart"/>
            <w:r>
              <w:rPr>
                <w:rFonts w:ascii="Times New Roman" w:hAnsi="Times New Roman"/>
                <w:sz w:val="24"/>
                <w:szCs w:val="24"/>
              </w:rPr>
              <w:t>здійснює</w:t>
            </w:r>
            <w:proofErr w:type="spellEnd"/>
            <w:r>
              <w:rPr>
                <w:rFonts w:ascii="Times New Roman" w:hAnsi="Times New Roman"/>
                <w:sz w:val="24"/>
                <w:szCs w:val="24"/>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w:t>
            </w:r>
            <w:proofErr w:type="spellStart"/>
            <w:r>
              <w:rPr>
                <w:rFonts w:ascii="Times New Roman" w:hAnsi="Times New Roman"/>
                <w:sz w:val="24"/>
                <w:szCs w:val="24"/>
              </w:rPr>
              <w:t>прийняття</w:t>
            </w:r>
            <w:proofErr w:type="spellEnd"/>
            <w:r>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оригінал/копію витягу з Реєстру платників податку на додану вартість або про сплату єдиного податку, або документ про іншу форму оподаткування;</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w:t>
            </w:r>
            <w:proofErr w:type="spellStart"/>
            <w:r>
              <w:rPr>
                <w:rFonts w:ascii="Times New Roman" w:hAnsi="Times New Roman"/>
                <w:sz w:val="24"/>
                <w:szCs w:val="24"/>
              </w:rPr>
              <w:t>осіб-</w:t>
            </w:r>
            <w:proofErr w:type="spellEnd"/>
            <w:r>
              <w:rPr>
                <w:rFonts w:ascii="Times New Roman" w:hAnsi="Times New Roman"/>
                <w:sz w:val="24"/>
                <w:szCs w:val="24"/>
              </w:rPr>
              <w:t xml:space="preserve"> підприємців);</w:t>
            </w:r>
          </w:p>
          <w:p w:rsidR="00C632B3" w:rsidRDefault="00C632B3" w:rsidP="00C632B3">
            <w:pPr>
              <w:widowControl w:val="0"/>
              <w:spacing w:after="0" w:line="240" w:lineRule="auto"/>
              <w:ind w:hanging="21"/>
              <w:contextualSpacing/>
              <w:jc w:val="both"/>
              <w:rPr>
                <w:rFonts w:ascii="Times New Roman" w:hAnsi="Times New Roman"/>
                <w:b/>
                <w:sz w:val="24"/>
                <w:szCs w:val="24"/>
              </w:rPr>
            </w:pPr>
            <w:r>
              <w:rPr>
                <w:rFonts w:ascii="Times New Roman" w:hAnsi="Times New Roman"/>
                <w:b/>
                <w:sz w:val="24"/>
                <w:szCs w:val="24"/>
              </w:rPr>
              <w:t xml:space="preserve">та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Pr>
                <w:rFonts w:ascii="Times New Roman" w:hAnsi="Times New Roman"/>
                <w:sz w:val="24"/>
                <w:szCs w:val="24"/>
              </w:rPr>
              <w:t>осіб-</w:t>
            </w:r>
            <w:proofErr w:type="spellEnd"/>
            <w:r>
              <w:rPr>
                <w:rFonts w:ascii="Times New Roman" w:hAnsi="Times New Roman"/>
                <w:sz w:val="24"/>
                <w:szCs w:val="24"/>
              </w:rPr>
              <w:t xml:space="preserve"> підприємців.</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лист-згоду з </w:t>
            </w:r>
            <w:proofErr w:type="spellStart"/>
            <w:r>
              <w:rPr>
                <w:rFonts w:ascii="Times New Roman" w:hAnsi="Times New Roman"/>
                <w:sz w:val="24"/>
                <w:szCs w:val="24"/>
              </w:rPr>
              <w:t>проєктом</w:t>
            </w:r>
            <w:proofErr w:type="spellEnd"/>
            <w:r>
              <w:rPr>
                <w:rFonts w:ascii="Times New Roman" w:hAnsi="Times New Roman"/>
                <w:sz w:val="24"/>
                <w:szCs w:val="24"/>
              </w:rPr>
              <w:t xml:space="preserve"> договору, викладеного у Додатку  3  до тендерної документації.</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Оригінал/копію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Достовірна інформація у вигляді довідки довільної форми, в якій зазначити дані про </w:t>
            </w:r>
            <w:r>
              <w:rPr>
                <w:rFonts w:ascii="Times New Roman" w:hAnsi="Times New Roman"/>
                <w:sz w:val="24"/>
                <w:szCs w:val="24"/>
              </w:rPr>
              <w:lastRenderedPageBreak/>
              <w:t>наявність чинної ліцензії або документа дозвільного характеру на провадження даного виду господарської діяльності (вказати посилання на ліцензію/дозвільний документ у відкритому доступі, якщо таке посилання наявне.)</w:t>
            </w:r>
          </w:p>
          <w:p w:rsidR="00C632B3" w:rsidRDefault="00C632B3" w:rsidP="00C632B3">
            <w:pPr>
              <w:widowControl w:val="0"/>
              <w:spacing w:after="0" w:line="240" w:lineRule="auto"/>
              <w:ind w:left="-21"/>
              <w:contextualSpacing/>
              <w:jc w:val="both"/>
              <w:rPr>
                <w:rFonts w:ascii="Times New Roman" w:hAnsi="Times New Roman"/>
                <w:sz w:val="24"/>
                <w:szCs w:val="24"/>
              </w:rPr>
            </w:pPr>
            <w:r>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іншої інформації та документів, необхідність подання яких у складі тендерної пропозиції передбачена умовами цієї тендерної документації.</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 </w:t>
            </w:r>
            <w:r>
              <w:rPr>
                <w:rFonts w:ascii="Times New Roman" w:hAnsi="Times New Roman" w:cs="Times New Roman"/>
                <w:sz w:val="24"/>
                <w:szCs w:val="24"/>
                <w:lang w:val="uk-UA"/>
              </w:rPr>
              <w:t xml:space="preserve">Електронні скановані копії, подані в складі тендерної пропозиції, повинні бути чіткими, відображати підписи та печатки. </w:t>
            </w:r>
          </w:p>
          <w:p w:rsidR="00C632B3" w:rsidRDefault="00C632B3" w:rsidP="00C632B3">
            <w:pPr>
              <w:widowControl w:val="0"/>
              <w:spacing w:after="0" w:line="240" w:lineRule="auto"/>
              <w:ind w:hanging="21"/>
              <w:contextualSpacing/>
              <w:jc w:val="both"/>
              <w:rPr>
                <w:rFonts w:ascii="Times New Roman" w:hAnsi="Times New Roman"/>
                <w:sz w:val="24"/>
                <w:szCs w:val="24"/>
              </w:rPr>
            </w:pP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C632B3" w:rsidRDefault="00C632B3" w:rsidP="00C632B3">
            <w:pPr>
              <w:widowControl w:val="0"/>
              <w:numPr>
                <w:ilvl w:val="0"/>
                <w:numId w:val="1"/>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w:t>
            </w:r>
            <w:r>
              <w:rPr>
                <w:rFonts w:ascii="Times New Roman" w:hAnsi="Times New Roman"/>
                <w:sz w:val="24"/>
                <w:szCs w:val="24"/>
              </w:rPr>
              <w:lastRenderedPageBreak/>
              <w:t>(оригінал/копія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C632B3" w:rsidRDefault="00C632B3" w:rsidP="00C632B3">
            <w:pPr>
              <w:widowControl w:val="0"/>
              <w:numPr>
                <w:ilvl w:val="0"/>
                <w:numId w:val="1"/>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C632B3" w:rsidRDefault="00C632B3" w:rsidP="00C632B3">
            <w:pPr>
              <w:widowControl w:val="0"/>
              <w:numPr>
                <w:ilvl w:val="0"/>
                <w:numId w:val="1"/>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1.3. Кожен учасник має право подати тільки одну тендерну пропозицію.</w:t>
            </w:r>
          </w:p>
          <w:p w:rsidR="00C632B3" w:rsidRDefault="00C632B3" w:rsidP="00C632B3">
            <w:pPr>
              <w:widowControl w:val="0"/>
              <w:spacing w:after="0" w:line="240" w:lineRule="auto"/>
              <w:ind w:left="40" w:hanging="20"/>
              <w:jc w:val="both"/>
              <w:rPr>
                <w:rFonts w:ascii="Times New Roman" w:eastAsia="Times New Roman" w:hAnsi="Times New Roman"/>
                <w:b/>
                <w:color w:val="000000"/>
                <w:sz w:val="24"/>
                <w:szCs w:val="24"/>
              </w:rPr>
            </w:pPr>
            <w:r>
              <w:rPr>
                <w:rFonts w:ascii="Times New Roman" w:hAnsi="Times New Roman"/>
                <w:sz w:val="24"/>
                <w:szCs w:val="24"/>
              </w:rPr>
              <w:t xml:space="preserve">1.4. </w:t>
            </w:r>
            <w:r>
              <w:rPr>
                <w:rFonts w:ascii="Times New Roman" w:eastAsia="Times New Roman" w:hAnsi="Times New Roman"/>
                <w:b/>
                <w:color w:val="000000"/>
                <w:sz w:val="24"/>
                <w:szCs w:val="24"/>
              </w:rPr>
              <w:t>УВАГА!!!</w:t>
            </w:r>
            <w:bookmarkStart w:id="0" w:name="_heading=h.3znysh7"/>
            <w:bookmarkEnd w:id="0"/>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скан-копій</w:t>
            </w:r>
            <w:proofErr w:type="spellEnd"/>
            <w:r>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b/>
                <w:sz w:val="24"/>
                <w:szCs w:val="24"/>
              </w:rPr>
              <w:t>)</w:t>
            </w:r>
            <w:r>
              <w:rPr>
                <w:rFonts w:ascii="Times New Roman" w:eastAsia="Times New Roman" w:hAnsi="Times New Roman"/>
                <w:b/>
                <w:color w:val="000000"/>
                <w:sz w:val="24"/>
                <w:szCs w:val="24"/>
              </w:rPr>
              <w:t>;</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w:t>
            </w:r>
            <w:r>
              <w:rPr>
                <w:rFonts w:ascii="Times New Roman" w:eastAsia="Times New Roman" w:hAnsi="Times New Roman"/>
                <w:b/>
                <w:color w:val="000000"/>
                <w:sz w:val="24"/>
                <w:szCs w:val="24"/>
              </w:rPr>
              <w:lastRenderedPageBreak/>
              <w:t>потрібно накласти КЕП на тендерну пропозицію в цілому та на кожен електронний документ окремо.</w:t>
            </w:r>
          </w:p>
          <w:p w:rsidR="00C632B3" w:rsidRDefault="00C632B3" w:rsidP="00C632B3">
            <w:pPr>
              <w:spacing w:after="0" w:line="24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Винятки:</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C632B3" w:rsidRDefault="00C632B3" w:rsidP="00C632B3">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632B3" w:rsidRDefault="00C632B3" w:rsidP="00C632B3">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32B3" w:rsidRDefault="00C632B3" w:rsidP="00C632B3">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відсутності даної інформації або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ненакладення</w:t>
            </w:r>
            <w:proofErr w:type="spellEnd"/>
            <w:r>
              <w:rPr>
                <w:rFonts w:ascii="Times New Roman" w:eastAsia="Times New Roman" w:hAnsi="Times New Roman"/>
                <w:b/>
                <w:color w:val="000000"/>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632B3" w:rsidRDefault="00C632B3" w:rsidP="00C632B3">
            <w:pPr>
              <w:widowControl w:val="0"/>
              <w:spacing w:after="0" w:line="240" w:lineRule="auto"/>
              <w:ind w:hanging="21"/>
              <w:contextualSpacing/>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Pr>
                <w:rFonts w:ascii="Times New Roman" w:hAnsi="Times New Roman" w:cs="Times New Roman"/>
                <w:sz w:val="24"/>
                <w:szCs w:val="24"/>
                <w:lang w:val="uk-UA"/>
              </w:rPr>
              <w:t xml:space="preserve">Документи, що подаються у складі тендерної пропозиції, а також відомості (інформація), які в них містяться, мають: </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C632B3" w:rsidRDefault="00C632B3" w:rsidP="00C632B3">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rPr>
              <w:t>б) не суперечити один одному за своїм змістом.</w:t>
            </w:r>
          </w:p>
        </w:tc>
      </w:tr>
      <w:tr w:rsidR="00C632B3" w:rsidTr="00741644">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bookmarkStart w:id="1" w:name="_heading=h.2et92p0"/>
            <w:bookmarkEnd w:id="1"/>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Не вимагається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bookmarkStart w:id="2" w:name="n445"/>
            <w:bookmarkEnd w:id="2"/>
            <w:r>
              <w:rPr>
                <w:rFonts w:ascii="Times New Roman" w:hAnsi="Times New Roman"/>
                <w:sz w:val="24"/>
                <w:szCs w:val="24"/>
                <w:lang w:eastAsia="uk-UA"/>
              </w:rPr>
              <w:t>Не вимагається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b/>
                <w:bCs/>
                <w:i/>
                <w:iCs/>
                <w:sz w:val="24"/>
                <w:szCs w:val="24"/>
                <w:lang w:eastAsia="uk-UA"/>
              </w:rPr>
            </w:pPr>
            <w:r>
              <w:rPr>
                <w:rFonts w:ascii="Times New Roman" w:hAnsi="Times New Roman"/>
                <w:sz w:val="24"/>
                <w:szCs w:val="24"/>
                <w:lang w:eastAsia="uk-UA"/>
              </w:rPr>
              <w:t xml:space="preserve">4.1. </w:t>
            </w:r>
            <w:r>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sym w:font="Times New Roman" w:char="F02D"/>
            </w:r>
            <w:r>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sym w:font="Times New Roman" w:char="F02D"/>
            </w:r>
            <w:r>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632B3" w:rsidRDefault="00C632B3" w:rsidP="00C632B3">
            <w:pPr>
              <w:widowControl w:val="0"/>
              <w:spacing w:after="0" w:line="240" w:lineRule="auto"/>
              <w:contextualSpacing/>
              <w:jc w:val="both"/>
              <w:rPr>
                <w:rFonts w:ascii="Times New Roman" w:hAnsi="Times New Roman"/>
                <w:sz w:val="24"/>
                <w:szCs w:val="24"/>
                <w:lang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rvps2"/>
              <w:shd w:val="clear" w:color="auto" w:fill="FFFFFF"/>
              <w:spacing w:before="0"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632B3" w:rsidRDefault="00C632B3" w:rsidP="00C632B3">
            <w:pPr>
              <w:pStyle w:val="rvps2"/>
              <w:shd w:val="clear" w:color="auto" w:fill="FFFFFF"/>
              <w:spacing w:before="0" w:beforeAutospacing="0" w:after="0" w:afterAutospacing="0"/>
              <w:jc w:val="both"/>
              <w:rPr>
                <w:color w:val="000000"/>
              </w:rPr>
            </w:pPr>
            <w:r>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p>
          <w:p w:rsidR="00C632B3" w:rsidRDefault="00C632B3" w:rsidP="00C632B3">
            <w:pPr>
              <w:pStyle w:val="rvps2"/>
              <w:shd w:val="clear" w:color="auto" w:fill="FFFFFF"/>
              <w:spacing w:before="0" w:beforeAutospacing="0" w:after="0" w:afterAutospacing="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632B3" w:rsidRDefault="00C632B3" w:rsidP="00C632B3">
            <w:pPr>
              <w:pStyle w:val="rvps2"/>
              <w:shd w:val="clear" w:color="auto" w:fill="FFFFFF"/>
              <w:spacing w:before="0" w:beforeAutospacing="0" w:after="0" w:afterAutospacing="0"/>
              <w:jc w:val="both"/>
            </w:pPr>
            <w:r>
              <w:rPr>
                <w:color w:val="000000"/>
              </w:rPr>
              <w:t xml:space="preserve">5.2. </w:t>
            </w:r>
            <w:r>
              <w:t>Для підтвердження відповідності учасника кваліфікаційним критеріям останній повинен надати у порядку згідно п. 1.4 Розділу ІІІ цієї документації всі документи згідно вимог, встановлених у Додатку 1 цієї Тендерної документації.</w:t>
            </w:r>
          </w:p>
          <w:p w:rsidR="00C632B3" w:rsidRDefault="00C632B3" w:rsidP="00C632B3">
            <w:pPr>
              <w:pStyle w:val="rvps2"/>
              <w:shd w:val="clear" w:color="auto" w:fill="FFFFFF"/>
              <w:jc w:val="both"/>
              <w:rPr>
                <w:color w:val="000000"/>
              </w:rPr>
            </w:pPr>
            <w:r>
              <w:rPr>
                <w:color w:val="000000"/>
              </w:rPr>
              <w:t>5.3. Підстави, встановлені статтею 17 Закону.</w:t>
            </w:r>
          </w:p>
          <w:p w:rsidR="00C632B3" w:rsidRDefault="00C632B3" w:rsidP="00C632B3">
            <w:pPr>
              <w:pStyle w:val="rvps2"/>
              <w:shd w:val="clear" w:color="auto" w:fill="FFFFFF"/>
              <w:jc w:val="both"/>
              <w:rPr>
                <w:color w:val="000000"/>
              </w:rPr>
            </w:pPr>
            <w:r>
              <w:rPr>
                <w:color w:val="00000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632B3" w:rsidRDefault="00C632B3" w:rsidP="00C632B3">
            <w:pPr>
              <w:pStyle w:val="rvps2"/>
              <w:shd w:val="clear" w:color="auto" w:fill="FFFFFF"/>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632B3" w:rsidRDefault="00C632B3" w:rsidP="00C632B3">
            <w:pPr>
              <w:pStyle w:val="rvps2"/>
              <w:shd w:val="clear" w:color="auto" w:fill="FFFFFF"/>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32B3" w:rsidRDefault="00C632B3" w:rsidP="00C632B3">
            <w:pPr>
              <w:pStyle w:val="rvps2"/>
              <w:shd w:val="clear" w:color="auto" w:fill="FFFFFF"/>
              <w:jc w:val="both"/>
              <w:rPr>
                <w:color w:val="000000"/>
              </w:rPr>
            </w:pPr>
            <w:r>
              <w:rPr>
                <w:color w:val="000000"/>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Pr>
                <w:color w:val="000000"/>
              </w:rPr>
              <w:lastRenderedPageBreak/>
              <w:t>вчинення корупційного правопорушення або правопорушення, пов’язаного з корупцією;</w:t>
            </w:r>
          </w:p>
          <w:p w:rsidR="00C632B3" w:rsidRDefault="00C632B3" w:rsidP="00C632B3">
            <w:pPr>
              <w:pStyle w:val="rvps2"/>
              <w:shd w:val="clear" w:color="auto" w:fill="FFFFFF"/>
              <w:jc w:val="both"/>
              <w:rPr>
                <w:color w:val="000000"/>
              </w:rPr>
            </w:pPr>
            <w:r>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C632B3" w:rsidRDefault="00C632B3" w:rsidP="00C632B3">
            <w:pPr>
              <w:pStyle w:val="rvps2"/>
              <w:shd w:val="clear" w:color="auto" w:fill="FFFFFF"/>
              <w:jc w:val="both"/>
              <w:rPr>
                <w:color w:val="000000"/>
              </w:rPr>
            </w:pPr>
            <w:r>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632B3" w:rsidRDefault="00C632B3" w:rsidP="00C632B3">
            <w:pPr>
              <w:pStyle w:val="rvps2"/>
              <w:shd w:val="clear" w:color="auto" w:fill="FFFFFF"/>
              <w:jc w:val="both"/>
              <w:rPr>
                <w:color w:val="000000"/>
              </w:rPr>
            </w:pPr>
            <w:r>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632B3" w:rsidRDefault="00C632B3" w:rsidP="00C632B3">
            <w:pPr>
              <w:pStyle w:val="rvps2"/>
              <w:shd w:val="clear" w:color="auto" w:fill="FFFFFF"/>
              <w:jc w:val="both"/>
              <w:rPr>
                <w:color w:val="000000"/>
              </w:rPr>
            </w:pPr>
            <w:r>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32B3" w:rsidRDefault="00C632B3" w:rsidP="00C632B3">
            <w:pPr>
              <w:pStyle w:val="rvps2"/>
              <w:shd w:val="clear" w:color="auto" w:fill="FFFFFF"/>
              <w:jc w:val="both"/>
              <w:rPr>
                <w:color w:val="000000"/>
              </w:rPr>
            </w:pPr>
            <w:r>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C632B3" w:rsidRDefault="00C632B3" w:rsidP="00C632B3">
            <w:pPr>
              <w:pStyle w:val="rvps2"/>
              <w:shd w:val="clear" w:color="auto" w:fill="FFFFFF"/>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32B3" w:rsidRDefault="00C632B3" w:rsidP="00C632B3">
            <w:pPr>
              <w:pStyle w:val="rvps2"/>
              <w:shd w:val="clear" w:color="auto" w:fill="FFFFFF"/>
              <w:jc w:val="both"/>
              <w:rPr>
                <w:color w:val="000000"/>
              </w:rPr>
            </w:pPr>
            <w:r>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color w:val="000000"/>
              </w:rPr>
              <w:lastRenderedPageBreak/>
              <w:t>програми, якщо вартість закупівлі товару (товарів), послуги (послуг) або робіт дорівнює чи перевищує 20 мільйонів гривень (у тому числі за лотом);</w:t>
            </w:r>
          </w:p>
          <w:p w:rsidR="00C632B3" w:rsidRDefault="00C632B3" w:rsidP="00C632B3">
            <w:pPr>
              <w:pStyle w:val="rvps2"/>
              <w:shd w:val="clear" w:color="auto" w:fill="FFFFFF"/>
              <w:jc w:val="both"/>
              <w:rPr>
                <w:color w:val="000000"/>
              </w:rPr>
            </w:pPr>
            <w:r>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632B3" w:rsidRDefault="00C632B3" w:rsidP="00C632B3">
            <w:pPr>
              <w:pStyle w:val="rvps2"/>
              <w:shd w:val="clear" w:color="auto" w:fill="FFFFFF"/>
              <w:jc w:val="both"/>
              <w:rPr>
                <w:color w:val="000000"/>
              </w:rPr>
            </w:pPr>
            <w:r>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32B3" w:rsidRDefault="00C632B3" w:rsidP="00C632B3">
            <w:pPr>
              <w:pStyle w:val="rvps2"/>
              <w:shd w:val="clear" w:color="auto" w:fill="FFFFFF"/>
              <w:jc w:val="both"/>
              <w:rPr>
                <w:color w:val="000000"/>
              </w:rPr>
            </w:pPr>
            <w:r>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color w:val="000000"/>
              </w:rPr>
              <w:t>.</w:t>
            </w:r>
          </w:p>
          <w:p w:rsidR="00C632B3" w:rsidRDefault="00C632B3" w:rsidP="00C632B3">
            <w:pPr>
              <w:pStyle w:val="rvps2"/>
              <w:shd w:val="clear" w:color="auto" w:fill="FFFFFF"/>
              <w:jc w:val="both"/>
              <w:rPr>
                <w:color w:val="000000"/>
              </w:rPr>
            </w:pPr>
            <w:r>
              <w:rPr>
                <w:color w:val="00000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32B3" w:rsidRDefault="00C632B3" w:rsidP="00C632B3">
            <w:pPr>
              <w:pStyle w:val="rvps2"/>
              <w:shd w:val="clear" w:color="auto" w:fill="FFFFFF"/>
              <w:spacing w:before="0" w:beforeAutospacing="0" w:after="0" w:afterAutospacing="0"/>
              <w:jc w:val="both"/>
              <w:rPr>
                <w:strike/>
                <w:color w:val="000000"/>
              </w:rPr>
            </w:pPr>
            <w:r>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color w:val="000000"/>
              </w:rPr>
              <w:t>“Про</w:t>
            </w:r>
            <w:proofErr w:type="spellEnd"/>
            <w:r>
              <w:rPr>
                <w:color w:val="000000"/>
              </w:rPr>
              <w:t xml:space="preserve"> доступ до публічної </w:t>
            </w:r>
            <w:proofErr w:type="spellStart"/>
            <w:r>
              <w:rPr>
                <w:color w:val="000000"/>
              </w:rPr>
              <w:t>інформації”</w:t>
            </w:r>
            <w:proofErr w:type="spellEnd"/>
            <w:r>
              <w:rPr>
                <w:color w:val="000000"/>
              </w:rPr>
              <w:t xml:space="preserve"> та/або міститься у відкритих єдиних державних</w:t>
            </w:r>
            <w:r>
              <w:rPr>
                <w:rFonts w:eastAsia="Times New Roman"/>
                <w:highlight w:val="white"/>
              </w:rPr>
              <w:t xml:space="preserve"> реєстрах, доступ до яких є </w:t>
            </w:r>
            <w:r>
              <w:rPr>
                <w:rFonts w:eastAsia="Times New Roman"/>
                <w:highlight w:val="white"/>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32B3" w:rsidRDefault="00C632B3" w:rsidP="00C632B3">
            <w:pPr>
              <w:widowControl w:val="0"/>
              <w:jc w:val="both"/>
              <w:rPr>
                <w:rFonts w:ascii="Times New Roman" w:eastAsia="Times New Roman" w:hAnsi="Times New Roman"/>
                <w:sz w:val="24"/>
                <w:szCs w:val="24"/>
              </w:rPr>
            </w:pPr>
            <w:r>
              <w:rPr>
                <w:rFonts w:ascii="Times New Roman" w:hAnsi="Times New Roman"/>
                <w:color w:val="000000"/>
                <w:sz w:val="24"/>
                <w:szCs w:val="24"/>
              </w:rPr>
              <w:t>5.4.</w:t>
            </w:r>
            <w:r>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632B3" w:rsidRDefault="00C632B3" w:rsidP="00C632B3">
            <w:pPr>
              <w:pStyle w:val="rvps2"/>
              <w:shd w:val="clear" w:color="auto" w:fill="FFFFFF"/>
              <w:spacing w:before="0" w:beforeAutospacing="0" w:after="0" w:afterAutospacing="0"/>
              <w:jc w:val="both"/>
              <w:rPr>
                <w:color w:val="000000"/>
                <w:highlight w:val="yellow"/>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C632B3" w:rsidRPr="00E9401E" w:rsidTr="00741644">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 встановлених відповідно до пункту третього частини другої статті 22 Закону.</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довідку, видану обслуговуючим банком, з інформацією про наявність у учасника рахунку із спеціальним режимом використання;</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C632B3" w:rsidRDefault="00C632B3" w:rsidP="00C632B3">
            <w:pPr>
              <w:widowControl w:val="0"/>
              <w:spacing w:after="0" w:line="240" w:lineRule="auto"/>
              <w:contextualSpacing/>
              <w:jc w:val="both"/>
              <w:rPr>
                <w:rFonts w:ascii="Times New Roman" w:hAnsi="Times New Roman"/>
                <w:strike/>
                <w:sz w:val="24"/>
                <w:szCs w:val="24"/>
                <w:lang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tcPr>
          <w:p w:rsidR="00C632B3" w:rsidRDefault="00C632B3" w:rsidP="00C632B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C632B3" w:rsidRDefault="00C632B3" w:rsidP="00C632B3">
            <w:pPr>
              <w:widowControl w:val="0"/>
              <w:spacing w:after="0" w:line="240" w:lineRule="auto"/>
              <w:contextualSpacing/>
              <w:rPr>
                <w:rFonts w:ascii="Times New Roman" w:hAnsi="Times New Roman"/>
                <w:b/>
                <w:sz w:val="24"/>
                <w:szCs w:val="24"/>
                <w:lang w:eastAsia="uk-UA"/>
              </w:rPr>
            </w:pP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w:t>
            </w:r>
            <w:r>
              <w:rPr>
                <w:rFonts w:ascii="Times New Roman" w:eastAsia="Times New Roman" w:hAnsi="Times New Roman"/>
                <w:sz w:val="24"/>
                <w:szCs w:val="24"/>
                <w:lang w:eastAsia="uk-UA"/>
              </w:rPr>
              <w:lastRenderedPageBreak/>
              <w:t>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632B3" w:rsidRDefault="00C632B3" w:rsidP="00C632B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lastRenderedPageBreak/>
              <w:t>Розділ IV. Подання та розкриття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190"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 Кінцевий строк подання тендерних пропозицій зазначено в електронній системі.</w:t>
            </w:r>
            <w:r>
              <w:rPr>
                <w:rFonts w:ascii="Times New Roman" w:eastAsia="Times New Roman" w:hAnsi="Times New Roman"/>
                <w:sz w:val="24"/>
                <w:szCs w:val="24"/>
                <w:lang w:eastAsia="uk-UA"/>
              </w:rPr>
              <w:t xml:space="preserve"> Отримана тендерна пропозиція вноситься автоматично до реєстру отриманих тендерних пропозицій.</w:t>
            </w:r>
          </w:p>
          <w:p w:rsidR="00C632B3" w:rsidRDefault="00C632B3" w:rsidP="00C632B3">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632B3" w:rsidRDefault="00C632B3" w:rsidP="00C632B3">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632B3" w:rsidRDefault="00C632B3" w:rsidP="00C632B3">
            <w:pPr>
              <w:spacing w:before="150" w:after="150" w:line="240" w:lineRule="auto"/>
              <w:jc w:val="both"/>
              <w:rPr>
                <w:rFonts w:ascii="Times New Roman" w:hAnsi="Times New Roman"/>
                <w:sz w:val="24"/>
                <w:szCs w:val="24"/>
              </w:rPr>
            </w:pPr>
            <w:r>
              <w:rPr>
                <w:rFonts w:ascii="Times New Roman" w:hAnsi="Times New Roman"/>
                <w:sz w:val="24"/>
                <w:szCs w:val="24"/>
              </w:rPr>
              <w:t xml:space="preserve">2.3. </w:t>
            </w:r>
            <w:r>
              <w:rPr>
                <w:rFonts w:ascii="Times New Roman" w:eastAsia="Times New Roman" w:hAnsi="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w:t>
            </w:r>
            <w:r>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1відсоток від очікуваної вартості закупівлі.</w:t>
            </w:r>
          </w:p>
          <w:p w:rsidR="00C632B3" w:rsidRDefault="00C632B3" w:rsidP="00C632B3">
            <w:pPr>
              <w:spacing w:before="150" w:after="150" w:line="240" w:lineRule="auto"/>
              <w:jc w:val="both"/>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Електронний аукціон проводиться електронною системою закупівель відповідно до статті 30 Закону.</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632B3" w:rsidRDefault="00C632B3" w:rsidP="00C632B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C632B3" w:rsidRDefault="00C632B3" w:rsidP="00C632B3">
            <w:pPr>
              <w:widowControl w:val="0"/>
              <w:spacing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Оцінка тендерних пропозицій проводиться автоматично електронною системою </w:t>
            </w:r>
            <w:r>
              <w:rPr>
                <w:rFonts w:ascii="Times New Roman" w:eastAsia="Times New Roman" w:hAnsi="Times New Roman"/>
                <w:sz w:val="24"/>
                <w:szCs w:val="24"/>
              </w:rPr>
              <w:lastRenderedPageBreak/>
              <w:t xml:space="preserve">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i/>
                <w:sz w:val="24"/>
                <w:szCs w:val="24"/>
              </w:rPr>
              <w:t>(у разі якщо подано дві і більше тендерних пропозицій).</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632B3" w:rsidRDefault="00C632B3" w:rsidP="00C632B3">
            <w:pPr>
              <w:widowControl w:val="0"/>
              <w:spacing w:line="240" w:lineRule="auto"/>
              <w:jc w:val="both"/>
              <w:rPr>
                <w:rFonts w:ascii="Times New Roman" w:eastAsia="Times New Roman" w:hAnsi="Times New Roman"/>
                <w:b/>
                <w:i/>
                <w:color w:val="4A86E8"/>
                <w:sz w:val="24"/>
                <w:szCs w:val="24"/>
              </w:rPr>
            </w:pPr>
            <w:r>
              <w:rPr>
                <w:rFonts w:ascii="Times New Roman" w:eastAsia="Times New Roman" w:hAnsi="Times New Roman"/>
                <w:b/>
                <w:i/>
                <w:sz w:val="24"/>
                <w:szCs w:val="24"/>
              </w:rPr>
              <w:t xml:space="preserve">До розгляду </w:t>
            </w:r>
            <w:r>
              <w:rPr>
                <w:rFonts w:ascii="Times New Roman" w:eastAsia="Times New Roman" w:hAnsi="Times New Roman"/>
                <w:b/>
                <w:i/>
                <w:color w:val="FF0000"/>
                <w:sz w:val="24"/>
                <w:szCs w:val="24"/>
                <w:u w:val="single"/>
              </w:rPr>
              <w:t xml:space="preserve">не приймається </w:t>
            </w:r>
            <w:r>
              <w:rPr>
                <w:rFonts w:ascii="Times New Roman" w:eastAsia="Times New Roman" w:hAnsi="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Питома вага – 100 %.</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632B3" w:rsidRDefault="00C632B3" w:rsidP="00C632B3">
            <w:pPr>
              <w:widowControl w:val="0"/>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Оцінка здійснюється щодо предмета закупівлі в цілому.</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t xml:space="preserve"> </w:t>
            </w:r>
            <w:r>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32B3" w:rsidRDefault="00C632B3" w:rsidP="00C632B3">
            <w:pPr>
              <w:widowControl w:val="0"/>
              <w:spacing w:line="240" w:lineRule="auto"/>
              <w:jc w:val="both"/>
              <w:rPr>
                <w:rFonts w:ascii="Times New Roman" w:hAnsi="Times New Roman"/>
                <w:color w:val="000000"/>
                <w:sz w:val="24"/>
                <w:szCs w:val="24"/>
                <w:lang w:eastAsia="uk-UA"/>
              </w:rPr>
            </w:pPr>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632B3" w:rsidRDefault="00C632B3" w:rsidP="00C632B3">
            <w:pPr>
              <w:widowControl w:val="0"/>
              <w:spacing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 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632B3" w:rsidRDefault="00C632B3" w:rsidP="00C632B3">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b/>
                <w:i/>
                <w:color w:val="00B050"/>
                <w:sz w:val="24"/>
                <w:szCs w:val="24"/>
              </w:rPr>
              <w:t xml:space="preserve"> </w:t>
            </w:r>
            <w:r>
              <w:rPr>
                <w:rFonts w:ascii="Times New Roman" w:eastAsia="Times New Roman" w:hAnsi="Times New Roman"/>
                <w:b/>
                <w:i/>
                <w:sz w:val="24"/>
                <w:szCs w:val="24"/>
              </w:rPr>
              <w:t>пропозиції.</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632B3" w:rsidRDefault="00C632B3" w:rsidP="00C632B3">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C632B3" w:rsidRDefault="00C632B3" w:rsidP="00C632B3">
            <w:pPr>
              <w:widowControl w:val="0"/>
              <w:numPr>
                <w:ilvl w:val="0"/>
                <w:numId w:val="3"/>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32B3" w:rsidRDefault="00C632B3" w:rsidP="00C632B3">
            <w:pPr>
              <w:widowControl w:val="0"/>
              <w:numPr>
                <w:ilvl w:val="0"/>
                <w:numId w:val="3"/>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632B3" w:rsidRDefault="00C632B3" w:rsidP="00C632B3">
            <w:pPr>
              <w:widowControl w:val="0"/>
              <w:numPr>
                <w:ilvl w:val="0"/>
                <w:numId w:val="3"/>
              </w:numP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державної допомоги згідно із законодавством.</w:t>
            </w:r>
          </w:p>
          <w:p w:rsidR="00C632B3" w:rsidRDefault="00C632B3" w:rsidP="00C632B3">
            <w:pPr>
              <w:widowControl w:val="0"/>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32B3" w:rsidRDefault="00C632B3" w:rsidP="00C632B3">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b/>
                <w:i/>
                <w:sz w:val="24"/>
                <w:szCs w:val="24"/>
              </w:rPr>
              <w:t>Особливостей.</w:t>
            </w:r>
          </w:p>
          <w:p w:rsidR="00C632B3" w:rsidRDefault="00C632B3" w:rsidP="00C632B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w:t>
            </w:r>
            <w:r>
              <w:rPr>
                <w:rFonts w:ascii="Times New Roman" w:eastAsia="Times New Roman" w:hAnsi="Times New Roman"/>
                <w:sz w:val="24"/>
                <w:szCs w:val="24"/>
                <w:highlight w:val="white"/>
              </w:rPr>
              <w:lastRenderedPageBreak/>
              <w:t xml:space="preserve">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32B3" w:rsidRDefault="00C632B3" w:rsidP="00C632B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32B3" w:rsidRDefault="00C632B3" w:rsidP="00C632B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32B3" w:rsidRDefault="00C632B3" w:rsidP="00C632B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виявлених невідповідностей.</w:t>
            </w:r>
          </w:p>
          <w:p w:rsidR="00C632B3" w:rsidRDefault="00C632B3" w:rsidP="00C632B3">
            <w:pPr>
              <w:widowControl w:val="0"/>
              <w:spacing w:line="240" w:lineRule="auto"/>
              <w:jc w:val="both"/>
              <w:rPr>
                <w:rFonts w:ascii="Times New Roman" w:eastAsia="Times New Roman" w:hAnsi="Times New Roman"/>
                <w:i/>
                <w:color w:val="FF0000"/>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632B3" w:rsidRDefault="00C632B3" w:rsidP="00C632B3">
            <w:pPr>
              <w:widowControl w:val="0"/>
              <w:spacing w:after="0" w:line="240" w:lineRule="auto"/>
              <w:ind w:firstLine="459"/>
              <w:contextualSpacing/>
              <w:jc w:val="both"/>
              <w:rPr>
                <w:rFonts w:ascii="Times New Roman" w:hAnsi="Times New Roman"/>
                <w:b/>
                <w:sz w:val="24"/>
                <w:szCs w:val="24"/>
                <w:lang w:eastAsia="uk-UA"/>
              </w:rPr>
            </w:pPr>
            <w:r>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rvps2"/>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32B3" w:rsidRDefault="00C632B3" w:rsidP="00C632B3">
            <w:pPr>
              <w:pStyle w:val="rvps2"/>
              <w:shd w:val="clear" w:color="auto" w:fill="FFFFFF"/>
              <w:spacing w:before="0" w:beforeAutospacing="0" w:after="0" w:afterAutospacing="0"/>
              <w:contextualSpacing/>
              <w:jc w:val="both"/>
              <w:rPr>
                <w:color w:val="000000"/>
                <w:lang w:val="ru-RU"/>
              </w:rPr>
            </w:pPr>
          </w:p>
          <w:p w:rsidR="00C632B3" w:rsidRDefault="00C632B3" w:rsidP="00C632B3">
            <w:pPr>
              <w:pStyle w:val="rvps2"/>
              <w:shd w:val="clear" w:color="auto" w:fill="FFFFFF"/>
              <w:spacing w:before="0" w:beforeAutospacing="0" w:after="0" w:afterAutospacing="0"/>
              <w:contextualSpacing/>
              <w:jc w:val="both"/>
              <w:rPr>
                <w:color w:val="000000"/>
                <w:lang w:val="ru-RU"/>
              </w:rPr>
            </w:pPr>
            <w:proofErr w:type="spellStart"/>
            <w:r>
              <w:rPr>
                <w:color w:val="000000"/>
                <w:lang w:val="ru-RU"/>
              </w:rPr>
              <w:t>Формальними</w:t>
            </w:r>
            <w:proofErr w:type="spellEnd"/>
            <w:r>
              <w:rPr>
                <w:color w:val="000000"/>
                <w:lang w:val="ru-RU"/>
              </w:rPr>
              <w:t xml:space="preserve"> (</w:t>
            </w:r>
            <w:proofErr w:type="spellStart"/>
            <w:r>
              <w:rPr>
                <w:color w:val="000000"/>
                <w:lang w:val="ru-RU"/>
              </w:rPr>
              <w:t>несуттєвими</w:t>
            </w:r>
            <w:proofErr w:type="spellEnd"/>
            <w:r>
              <w:rPr>
                <w:color w:val="000000"/>
                <w:lang w:val="ru-RU"/>
              </w:rPr>
              <w:t xml:space="preserve">) </w:t>
            </w:r>
            <w:proofErr w:type="spellStart"/>
            <w:r>
              <w:rPr>
                <w:color w:val="000000"/>
                <w:lang w:val="ru-RU"/>
              </w:rPr>
              <w:t>вважаються</w:t>
            </w:r>
            <w:proofErr w:type="spellEnd"/>
            <w:r>
              <w:rPr>
                <w:color w:val="000000"/>
                <w:lang w:val="ru-RU"/>
              </w:rPr>
              <w:t xml:space="preserve"> </w:t>
            </w:r>
            <w:proofErr w:type="spellStart"/>
            <w:r>
              <w:rPr>
                <w:color w:val="000000"/>
                <w:lang w:val="ru-RU"/>
              </w:rPr>
              <w:t>помилки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пов’язані</w:t>
            </w:r>
            <w:proofErr w:type="spellEnd"/>
            <w:r>
              <w:rPr>
                <w:color w:val="000000"/>
                <w:lang w:val="ru-RU"/>
              </w:rPr>
              <w:t xml:space="preserve"> </w:t>
            </w:r>
            <w:proofErr w:type="spellStart"/>
            <w:r>
              <w:rPr>
                <w:color w:val="000000"/>
                <w:lang w:val="ru-RU"/>
              </w:rPr>
              <w:t>з</w:t>
            </w:r>
            <w:proofErr w:type="spellEnd"/>
            <w:r>
              <w:rPr>
                <w:color w:val="000000"/>
                <w:lang w:val="ru-RU"/>
              </w:rPr>
              <w:t xml:space="preserve"> </w:t>
            </w:r>
            <w:proofErr w:type="spellStart"/>
            <w:r>
              <w:rPr>
                <w:color w:val="000000"/>
                <w:lang w:val="ru-RU"/>
              </w:rPr>
              <w:t>оформленням</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та не </w:t>
            </w:r>
            <w:proofErr w:type="spellStart"/>
            <w:r>
              <w:rPr>
                <w:color w:val="000000"/>
                <w:lang w:val="ru-RU"/>
              </w:rPr>
              <w:t>впливають</w:t>
            </w:r>
            <w:proofErr w:type="spellEnd"/>
            <w:r>
              <w:rPr>
                <w:color w:val="000000"/>
                <w:lang w:val="ru-RU"/>
              </w:rPr>
              <w:t xml:space="preserve"> на </w:t>
            </w:r>
            <w:proofErr w:type="spellStart"/>
            <w:r>
              <w:rPr>
                <w:color w:val="000000"/>
                <w:lang w:val="ru-RU"/>
              </w:rPr>
              <w:t>змі</w:t>
            </w:r>
            <w:proofErr w:type="gramStart"/>
            <w:r>
              <w:rPr>
                <w:color w:val="000000"/>
                <w:lang w:val="ru-RU"/>
              </w:rPr>
              <w:t>ст</w:t>
            </w:r>
            <w:proofErr w:type="spellEnd"/>
            <w:proofErr w:type="gram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а </w:t>
            </w:r>
            <w:proofErr w:type="spellStart"/>
            <w:r>
              <w:rPr>
                <w:color w:val="000000"/>
                <w:lang w:val="ru-RU"/>
              </w:rPr>
              <w:t>саме</w:t>
            </w:r>
            <w:proofErr w:type="spellEnd"/>
            <w:r>
              <w:rPr>
                <w:color w:val="000000"/>
                <w:lang w:val="ru-RU"/>
              </w:rPr>
              <w:t xml:space="preserve"> - </w:t>
            </w:r>
            <w:proofErr w:type="spellStart"/>
            <w:r>
              <w:rPr>
                <w:color w:val="000000"/>
                <w:lang w:val="ru-RU"/>
              </w:rPr>
              <w:t>технічні</w:t>
            </w:r>
            <w:proofErr w:type="spellEnd"/>
            <w:r>
              <w:rPr>
                <w:color w:val="000000"/>
                <w:lang w:val="ru-RU"/>
              </w:rPr>
              <w:t xml:space="preserve"> </w:t>
            </w:r>
            <w:proofErr w:type="spellStart"/>
            <w:r>
              <w:rPr>
                <w:color w:val="000000"/>
                <w:lang w:val="ru-RU"/>
              </w:rPr>
              <w:t>помилки</w:t>
            </w:r>
            <w:proofErr w:type="spellEnd"/>
            <w:r>
              <w:rPr>
                <w:color w:val="000000"/>
                <w:lang w:val="ru-RU"/>
              </w:rPr>
              <w:t xml:space="preserve"> та описки.</w:t>
            </w:r>
          </w:p>
          <w:p w:rsidR="00C632B3" w:rsidRDefault="00C632B3" w:rsidP="00C632B3">
            <w:pPr>
              <w:widowControl w:val="0"/>
              <w:jc w:val="both"/>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C632B3" w:rsidRDefault="00C632B3" w:rsidP="00C632B3">
            <w:pPr>
              <w:pStyle w:val="rvps2"/>
              <w:numPr>
                <w:ilvl w:val="0"/>
                <w:numId w:val="4"/>
              </w:numPr>
              <w:shd w:val="clear" w:color="auto" w:fill="FFFFFF"/>
              <w:spacing w:before="0" w:beforeAutospacing="0" w:after="0" w:afterAutospacing="0"/>
              <w:ind w:left="-35" w:firstLine="395"/>
              <w:contextualSpacing/>
              <w:jc w:val="both"/>
              <w:rPr>
                <w:color w:val="000000"/>
              </w:rPr>
            </w:pPr>
            <w:r>
              <w:rPr>
                <w:color w:val="000000"/>
              </w:rPr>
              <w:t>Інформація/документ, подана учасником процедури закупівлі у складі тендерної пропозиції, містить помилку (помилки) у частині:</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уживання великої літери;</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уживання розділових знаків та відмінювання слів у реченні;</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використання слова або мовного звороту, запозичених з іншої мови;</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w:t>
            </w:r>
            <w:r>
              <w:rPr>
                <w:color w:val="000000"/>
              </w:rPr>
              <w:lastRenderedPageBreak/>
              <w:t>цифрах;</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застосування правил переносу частини слова з рядка в рядок;</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написання слів разом та/або окремо, та/або через дефіс;</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 xml:space="preserve">8. Подання документа учасником процедури </w:t>
            </w:r>
            <w:r>
              <w:rPr>
                <w:color w:val="000000"/>
              </w:rPr>
              <w:lastRenderedPageBreak/>
              <w:t>закупівлі у складі тендерної пропозиції, що є сканованою копією оригіналу документа/електронного документа.</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 xml:space="preserve">Допущення формальних помилок учасниками не призведе до відхилення їх тендерних пропозицій. </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32B3" w:rsidRDefault="00C632B3" w:rsidP="00C632B3">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lastRenderedPageBreak/>
              <w:t>3.2. Інші умови тендерної документації:</w:t>
            </w:r>
          </w:p>
          <w:p w:rsidR="00C632B3" w:rsidRDefault="00C632B3" w:rsidP="00C632B3">
            <w:pPr>
              <w:widowControl w:val="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iCs/>
                <w:sz w:val="24"/>
                <w:szCs w:val="24"/>
                <w:lang w:eastAsia="ru-RU"/>
              </w:rPr>
              <w:t>ії</w:t>
            </w:r>
            <w:proofErr w:type="spellEnd"/>
            <w:r>
              <w:rPr>
                <w:rFonts w:ascii="Times New Roman" w:eastAsia="Times New Roman" w:hAnsi="Times New Roman"/>
                <w:iCs/>
                <w:sz w:val="24"/>
                <w:szCs w:val="24"/>
                <w:lang w:eastAsia="ru-RU"/>
              </w:rPr>
              <w:t xml:space="preserve"> роз'яснення/</w:t>
            </w:r>
            <w:proofErr w:type="spellStart"/>
            <w:r>
              <w:rPr>
                <w:rFonts w:ascii="Times New Roman" w:eastAsia="Times New Roman" w:hAnsi="Times New Roman"/>
                <w:iCs/>
                <w:sz w:val="24"/>
                <w:szCs w:val="24"/>
                <w:lang w:eastAsia="ru-RU"/>
              </w:rPr>
              <w:t>нь</w:t>
            </w:r>
            <w:proofErr w:type="spellEnd"/>
            <w:r>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w:t>
            </w:r>
            <w:r>
              <w:rPr>
                <w:rFonts w:ascii="Times New Roman" w:eastAsia="Times New Roman" w:hAnsi="Times New Roman"/>
                <w:iCs/>
                <w:sz w:val="24"/>
                <w:szCs w:val="24"/>
                <w:lang w:eastAsia="ru-RU"/>
              </w:rPr>
              <w:lastRenderedPageBreak/>
              <w:t>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iCs/>
                <w:sz w:val="24"/>
                <w:szCs w:val="24"/>
                <w:lang w:eastAsia="ru-RU"/>
              </w:rPr>
              <w:t>ії</w:t>
            </w:r>
            <w:proofErr w:type="spellEnd"/>
            <w:r>
              <w:rPr>
                <w:rFonts w:ascii="Times New Roman" w:eastAsia="Times New Roman" w:hAnsi="Times New Roman"/>
                <w:iCs/>
                <w:sz w:val="24"/>
                <w:szCs w:val="24"/>
                <w:lang w:eastAsia="ru-RU"/>
              </w:rPr>
              <w:t>, передбачену/і пунктом 4 частини 1 статті 236</w:t>
            </w:r>
            <w:r>
              <w:t xml:space="preserve"> </w:t>
            </w:r>
            <w:r>
              <w:rPr>
                <w:rFonts w:ascii="Times New Roman" w:eastAsia="Times New Roman" w:hAnsi="Times New Roman"/>
                <w:iCs/>
                <w:sz w:val="24"/>
                <w:szCs w:val="24"/>
                <w:lang w:eastAsia="ru-RU"/>
              </w:rPr>
              <w:t xml:space="preserve">ГКУ, як відмова від встановлення господарських відносин на майбутнє не було </w:t>
            </w:r>
            <w:proofErr w:type="spellStart"/>
            <w:r>
              <w:rPr>
                <w:rFonts w:ascii="Times New Roman" w:eastAsia="Times New Roman" w:hAnsi="Times New Roman"/>
                <w:iCs/>
                <w:sz w:val="24"/>
                <w:szCs w:val="24"/>
                <w:lang w:eastAsia="ru-RU"/>
              </w:rPr>
              <w:t>застосовано”</w:t>
            </w:r>
            <w:proofErr w:type="spellEnd"/>
            <w:r>
              <w:rPr>
                <w:rFonts w:ascii="Times New Roman" w:eastAsia="Times New Roman" w:hAnsi="Times New Roman"/>
                <w:iCs/>
                <w:sz w:val="24"/>
                <w:szCs w:val="24"/>
                <w:lang w:eastAsia="ru-RU"/>
              </w:rPr>
              <w:t>.</w:t>
            </w:r>
          </w:p>
          <w:p w:rsidR="00C632B3" w:rsidRDefault="00C632B3" w:rsidP="00C632B3">
            <w:pPr>
              <w:spacing w:before="150" w:after="150" w:line="240" w:lineRule="auto"/>
              <w:jc w:val="both"/>
              <w:rPr>
                <w:rFonts w:ascii="Times New Roman" w:eastAsia="Times New Roman" w:hAnsi="Times New Roman"/>
                <w:b/>
                <w:bCs/>
                <w:iCs/>
                <w:sz w:val="24"/>
                <w:szCs w:val="24"/>
                <w:u w:val="single"/>
                <w:lang w:eastAsia="ru-RU"/>
              </w:rPr>
            </w:pPr>
            <w:r>
              <w:rPr>
                <w:rFonts w:ascii="Times New Roman" w:eastAsia="Times New Roman" w:hAnsi="Times New Roman"/>
                <w:b/>
                <w:bCs/>
                <w:iCs/>
                <w:sz w:val="24"/>
                <w:szCs w:val="24"/>
                <w:u w:val="single"/>
                <w:lang w:eastAsia="ru-RU"/>
              </w:rPr>
              <w:t>Примітка:</w:t>
            </w:r>
          </w:p>
          <w:p w:rsidR="00C632B3" w:rsidRDefault="00C632B3" w:rsidP="00C632B3">
            <w:pPr>
              <w:spacing w:before="150" w:after="150" w:line="240" w:lineRule="auto"/>
              <w:jc w:val="both"/>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w:t>
            </w:r>
            <w:r>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11. Пропозиція учасника може містити документи з водяними знаками.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w:t>
            </w:r>
            <w:r>
              <w:rPr>
                <w:rFonts w:ascii="Times New Roman" w:eastAsia="Times New Roman" w:hAnsi="Times New Roman"/>
                <w:iCs/>
                <w:sz w:val="24"/>
                <w:szCs w:val="24"/>
                <w:lang w:eastAsia="ru-RU"/>
              </w:rPr>
              <w:lastRenderedPageBreak/>
              <w:t>порушує, ніякі окремі підтвердження не потрібно подавати):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iCs/>
                <w:sz w:val="24"/>
                <w:szCs w:val="24"/>
                <w:lang w:eastAsia="ru-RU"/>
              </w:rPr>
              <w:t>бенефіціарними</w:t>
            </w:r>
            <w:proofErr w:type="spellEnd"/>
            <w:r>
              <w:rPr>
                <w:rFonts w:ascii="Times New Roman" w:eastAsia="Times New Roman" w:hAnsi="Times New Roman"/>
                <w:iCs/>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32B3" w:rsidRDefault="00C632B3" w:rsidP="00C632B3">
            <w:pPr>
              <w:widowControl w:val="0"/>
              <w:jc w:val="both"/>
              <w:rPr>
                <w:rFonts w:ascii="Times New Roman" w:eastAsia="Times New Roman" w:hAnsi="Times New Roman"/>
                <w:i/>
                <w:sz w:val="24"/>
                <w:szCs w:val="24"/>
              </w:rPr>
            </w:pPr>
            <w:r>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w:t>
            </w:r>
            <w:r>
              <w:rPr>
                <w:rFonts w:ascii="Times New Roman" w:eastAsia="Times New Roman" w:hAnsi="Times New Roman"/>
                <w:i/>
                <w:sz w:val="24"/>
                <w:szCs w:val="24"/>
              </w:rPr>
              <w:lastRenderedPageBreak/>
              <w:t xml:space="preserve">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i/>
                <w:sz w:val="24"/>
                <w:szCs w:val="24"/>
              </w:rPr>
              <w:t>абз</w:t>
            </w:r>
            <w:proofErr w:type="spellEnd"/>
            <w:r>
              <w:rPr>
                <w:rFonts w:ascii="Times New Roman" w:eastAsia="Times New Roman" w:hAnsi="Times New Roman"/>
                <w:i/>
                <w:sz w:val="24"/>
                <w:szCs w:val="24"/>
              </w:rPr>
              <w:t>. 6 підпункту 2 пункту 41 Особливостей.</w:t>
            </w:r>
          </w:p>
          <w:p w:rsidR="00C632B3" w:rsidRDefault="00C632B3" w:rsidP="00C632B3">
            <w:pPr>
              <w:spacing w:before="150" w:after="150" w:line="240" w:lineRule="auto"/>
              <w:jc w:val="both"/>
              <w:rPr>
                <w:rFonts w:ascii="Times New Roman" w:eastAsia="Times New Roman" w:hAnsi="Times New Roman"/>
                <w:color w:val="FF0000"/>
                <w:sz w:val="24"/>
                <w:szCs w:val="24"/>
                <w:lang w:eastAsia="uk-UA"/>
              </w:rPr>
            </w:pP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C632B3" w:rsidRDefault="00C632B3" w:rsidP="00C632B3">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 учасник процедури закупівлі:</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eastAsia="uk-UA"/>
              </w:rPr>
              <w:t>бенефіціарним</w:t>
            </w:r>
            <w:proofErr w:type="spellEnd"/>
            <w:r>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Pr>
                <w:rFonts w:ascii="Times New Roman" w:eastAsia="Times New Roman" w:hAnsi="Times New Roman"/>
                <w:sz w:val="24"/>
                <w:szCs w:val="24"/>
                <w:lang w:eastAsia="uk-UA"/>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eastAsia="uk-UA"/>
              </w:rPr>
              <w:t>“Про</w:t>
            </w:r>
            <w:proofErr w:type="spellEnd"/>
            <w:r>
              <w:rPr>
                <w:rFonts w:ascii="Times New Roman" w:eastAsia="Times New Roman" w:hAnsi="Times New Roman"/>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eastAsia="uk-UA"/>
              </w:rPr>
              <w:t>“Про</w:t>
            </w:r>
            <w:proofErr w:type="spellEnd"/>
            <w:r>
              <w:rPr>
                <w:rFonts w:ascii="Times New Roman" w:eastAsia="Times New Roman" w:hAnsi="Times New Roman"/>
                <w:sz w:val="24"/>
                <w:szCs w:val="24"/>
                <w:lang w:eastAsia="uk-UA"/>
              </w:rPr>
              <w:t xml:space="preserve"> публічні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eastAsia="uk-UA"/>
              </w:rPr>
              <w:t>скасування”</w:t>
            </w:r>
            <w:proofErr w:type="spellEnd"/>
            <w:r>
              <w:rPr>
                <w:rFonts w:ascii="Times New Roman" w:eastAsia="Times New Roman" w:hAnsi="Times New Roman"/>
                <w:sz w:val="24"/>
                <w:szCs w:val="24"/>
                <w:lang w:eastAsia="uk-UA"/>
              </w:rPr>
              <w:t>);</w:t>
            </w:r>
          </w:p>
          <w:p w:rsidR="00C632B3" w:rsidRDefault="00C632B3" w:rsidP="00C632B3">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2) тендерна пропозиція:</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є такою, строк дії якої закінчився;</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632B3" w:rsidRDefault="00C632B3" w:rsidP="00C632B3">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3) переможець процедури закупівлі:</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не надав забезпечення виконання договору про закупівлю, якщо таке забезпечення вимагалося замовником;</w:t>
            </w:r>
          </w:p>
          <w:p w:rsidR="00C632B3" w:rsidRDefault="00C632B3" w:rsidP="00C632B3">
            <w:pPr>
              <w:spacing w:before="150" w:after="15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C632B3" w:rsidRDefault="00C632B3" w:rsidP="00C632B3">
            <w:pPr>
              <w:pStyle w:val="a5"/>
              <w:numPr>
                <w:ilvl w:val="0"/>
                <w:numId w:val="6"/>
              </w:num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32B3" w:rsidRDefault="00C632B3" w:rsidP="00C632B3">
            <w:pPr>
              <w:pStyle w:val="a5"/>
              <w:numPr>
                <w:ilvl w:val="0"/>
                <w:numId w:val="6"/>
              </w:num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32B3" w:rsidRDefault="00C632B3" w:rsidP="00C632B3">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lang w:eastAsia="ru-RU"/>
              </w:rPr>
              <w:t xml:space="preserve">4.3. </w:t>
            </w: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632B3" w:rsidRDefault="00C632B3" w:rsidP="00C632B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lang w:eastAsia="uk-UA"/>
              </w:rPr>
              <w:t>4.4. </w:t>
            </w: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r>
              <w:rPr>
                <w:rFonts w:ascii="Times New Roman" w:eastAsia="Times New Roman" w:hAnsi="Times New Roman"/>
                <w:sz w:val="24"/>
                <w:szCs w:val="24"/>
                <w:highlight w:val="white"/>
              </w:rPr>
              <w:lastRenderedPageBreak/>
              <w:t>закупівель.</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відсутності подальшої потреби в закупівлі товарів, робіт і послуг;</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ascii="Times New Roman" w:eastAsia="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Електронною системою закупівель автоматично протягом одного робочого дня з </w:t>
            </w:r>
            <w:r>
              <w:rPr>
                <w:rFonts w:ascii="Times New Roman" w:eastAsia="Times New Roman" w:hAnsi="Times New Roman"/>
                <w:sz w:val="24"/>
                <w:szCs w:val="24"/>
                <w:lang w:eastAsia="ru-RU"/>
              </w:rPr>
              <w:lastRenderedPageBreak/>
              <w:t>дати настання підстав для відміни відкритих торгів, визначених цим пунктом, оприлюднюється інформація про відміну відкритих торгів.</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C632B3" w:rsidRDefault="00C632B3" w:rsidP="00C632B3">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електронною системою закупівель в день її оприлюднення.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2.3 </w:t>
            </w:r>
            <w:r>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ind w:right="120"/>
              <w:jc w:val="both"/>
              <w:rPr>
                <w:rFonts w:ascii="Times New Roman" w:eastAsia="Times New Roman" w:hAnsi="Times New Roman"/>
                <w:sz w:val="24"/>
                <w:szCs w:val="24"/>
                <w:lang w:eastAsia="uk-UA"/>
              </w:rPr>
            </w:pPr>
            <w:proofErr w:type="spellStart"/>
            <w:r>
              <w:rPr>
                <w:rFonts w:ascii="Times New Roman" w:eastAsia="Times New Roman" w:hAnsi="Times New Roman"/>
                <w:b/>
                <w:bCs/>
                <w:sz w:val="24"/>
                <w:szCs w:val="24"/>
                <w:lang w:eastAsia="uk-UA"/>
              </w:rPr>
              <w:t>Проєкт</w:t>
            </w:r>
            <w:proofErr w:type="spellEnd"/>
            <w:r>
              <w:rPr>
                <w:rFonts w:ascii="Times New Roman" w:eastAsia="Times New Roman" w:hAnsi="Times New Roman"/>
                <w:b/>
                <w:bCs/>
                <w:sz w:val="24"/>
                <w:szCs w:val="24"/>
                <w:lang w:eastAsia="uk-UA"/>
              </w:rPr>
              <w:t xml:space="preserve"> договору</w:t>
            </w:r>
            <w:r>
              <w:rPr>
                <w:rFonts w:ascii="Times New Roman" w:eastAsia="Times New Roman" w:hAnsi="Times New Roman"/>
                <w:sz w:val="24"/>
                <w:szCs w:val="24"/>
                <w:lang w:eastAsia="uk-UA"/>
              </w:rPr>
              <w:t xml:space="preserve"> викладено в </w:t>
            </w:r>
            <w:r>
              <w:rPr>
                <w:rFonts w:ascii="Times New Roman" w:eastAsia="Times New Roman" w:hAnsi="Times New Roman"/>
                <w:b/>
                <w:bCs/>
                <w:i/>
                <w:iCs/>
                <w:sz w:val="24"/>
                <w:szCs w:val="24"/>
                <w:lang w:eastAsia="uk-UA"/>
              </w:rPr>
              <w:t>Додатку 3</w:t>
            </w:r>
            <w:r>
              <w:rPr>
                <w:rFonts w:ascii="Times New Roman" w:eastAsia="Times New Roman" w:hAnsi="Times New Roman"/>
                <w:sz w:val="24"/>
                <w:szCs w:val="24"/>
                <w:lang w:eastAsia="uk-UA"/>
              </w:rPr>
              <w:t xml:space="preserve"> до цієї тендерної документації.</w:t>
            </w:r>
          </w:p>
          <w:p w:rsidR="00C632B3" w:rsidRDefault="00C632B3" w:rsidP="00C632B3">
            <w:pPr>
              <w:widowControl w:val="0"/>
              <w:spacing w:line="240" w:lineRule="auto"/>
              <w:ind w:right="11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632B3" w:rsidRDefault="00C632B3" w:rsidP="00C632B3">
            <w:pPr>
              <w:widowControl w:val="0"/>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Переможець</w:t>
            </w:r>
            <w:r>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w:t>
            </w:r>
            <w:r>
              <w:rPr>
                <w:rFonts w:ascii="Times New Roman" w:eastAsia="Times New Roman" w:hAnsi="Times New Roman"/>
                <w:sz w:val="24"/>
                <w:szCs w:val="24"/>
                <w:lang w:eastAsia="uk-UA"/>
              </w:rPr>
              <w:lastRenderedPageBreak/>
              <w:t>надати:</w:t>
            </w:r>
          </w:p>
          <w:p w:rsidR="00C632B3" w:rsidRDefault="00C632B3" w:rsidP="00C632B3">
            <w:pPr>
              <w:widowControl w:val="0"/>
              <w:numPr>
                <w:ilvl w:val="0"/>
                <w:numId w:val="7"/>
              </w:numPr>
              <w:spacing w:line="240" w:lineRule="auto"/>
              <w:ind w:left="714" w:hanging="35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інформацію про право підписання договору про закупівлю;</w:t>
            </w:r>
          </w:p>
          <w:p w:rsidR="00C632B3" w:rsidRDefault="00C632B3" w:rsidP="00C632B3">
            <w:pPr>
              <w:widowControl w:val="0"/>
              <w:numPr>
                <w:ilvl w:val="0"/>
                <w:numId w:val="7"/>
              </w:numPr>
              <w:spacing w:line="240" w:lineRule="auto"/>
              <w:ind w:left="714" w:hanging="35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абз</w:t>
            </w:r>
            <w:proofErr w:type="spellEnd"/>
            <w:r>
              <w:rPr>
                <w:rFonts w:ascii="Times New Roman" w:eastAsia="Times New Roman" w:hAnsi="Times New Roman"/>
                <w:i/>
                <w:sz w:val="24"/>
                <w:szCs w:val="24"/>
                <w:highlight w:val="white"/>
              </w:rPr>
              <w:t>. 2 підпункту 3  пункту 41 Особливостей.</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1"/>
              <w:widowControl w:val="0"/>
              <w:spacing w:line="240" w:lineRule="auto"/>
              <w:jc w:val="both"/>
              <w:rPr>
                <w:rFonts w:ascii="Times New Roman" w:hAnsi="Times New Roman" w:cs="Times New Roman"/>
                <w:sz w:val="24"/>
                <w:szCs w:val="24"/>
                <w:lang w:val="uk-UA"/>
              </w:rPr>
            </w:pPr>
            <w:r>
              <w:rPr>
                <w:rStyle w:val="rvts0"/>
                <w:sz w:val="24"/>
                <w:szCs w:val="24"/>
                <w:lang w:val="uk-UA"/>
              </w:rPr>
              <w:t xml:space="preserve">4.1. </w:t>
            </w:r>
            <w:r>
              <w:rPr>
                <w:rFonts w:ascii="Times New Roman" w:hAnsi="Times New Roman" w:cs="Times New Roman"/>
                <w:sz w:val="24"/>
                <w:szCs w:val="24"/>
                <w:lang w:val="uk-UA"/>
              </w:rPr>
              <w:t xml:space="preserve">Договір укладається відповідно до норм </w:t>
            </w:r>
            <w:hyperlink r:id="rId6" w:history="1">
              <w:r>
                <w:rPr>
                  <w:rStyle w:val="a6"/>
                  <w:rFonts w:ascii="Times New Roman" w:hAnsi="Times New Roman" w:cs="Times New Roman"/>
                  <w:sz w:val="24"/>
                  <w:szCs w:val="24"/>
                  <w:lang w:val="uk-UA"/>
                </w:rPr>
                <w:t>Цивільного кодексу України</w:t>
              </w:r>
            </w:hyperlink>
            <w:r>
              <w:rPr>
                <w:rFonts w:ascii="Times New Roman" w:hAnsi="Times New Roman" w:cs="Times New Roman"/>
                <w:sz w:val="24"/>
                <w:szCs w:val="24"/>
                <w:lang w:val="uk-UA"/>
              </w:rPr>
              <w:t xml:space="preserve"> та</w:t>
            </w:r>
            <w:hyperlink r:id="rId7" w:history="1">
              <w:r>
                <w:rPr>
                  <w:rStyle w:val="a6"/>
                  <w:rFonts w:ascii="Times New Roman" w:hAnsi="Times New Roman" w:cs="Times New Roman"/>
                  <w:sz w:val="24"/>
                  <w:szCs w:val="24"/>
                  <w:lang w:val="uk-UA"/>
                </w:rPr>
                <w:t xml:space="preserve"> Господарського кодексу України</w:t>
              </w:r>
            </w:hyperlink>
            <w:r>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sz w:val="24"/>
                <w:szCs w:val="24"/>
                <w:lang w:val="uk-UA"/>
              </w:rPr>
              <w:t>“Про</w:t>
            </w:r>
            <w:proofErr w:type="spellEnd"/>
            <w:r>
              <w:rPr>
                <w:rFonts w:ascii="Times New Roman" w:hAnsi="Times New Roman" w:cs="Times New Roman"/>
                <w:sz w:val="24"/>
                <w:szCs w:val="24"/>
                <w:lang w:val="uk-UA"/>
              </w:rPr>
              <w:t xml:space="preserve"> публічні </w:t>
            </w:r>
            <w:proofErr w:type="spellStart"/>
            <w:r>
              <w:rPr>
                <w:rFonts w:ascii="Times New Roman" w:hAnsi="Times New Roman" w:cs="Times New Roman"/>
                <w:sz w:val="24"/>
                <w:szCs w:val="24"/>
                <w:lang w:val="uk-UA"/>
              </w:rPr>
              <w:t>закупівлі”</w:t>
            </w:r>
            <w:proofErr w:type="spellEnd"/>
            <w:r>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32B3" w:rsidRDefault="00C632B3" w:rsidP="00C632B3">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Pr>
                <w:rFonts w:ascii="Times New Roman" w:eastAsia="Times New Roman" w:hAnsi="Times New Roman"/>
                <w:b/>
                <w:bCs/>
                <w:color w:val="000000"/>
                <w:sz w:val="24"/>
                <w:szCs w:val="24"/>
                <w:u w:val="single"/>
                <w:lang w:eastAsia="ru-RU"/>
              </w:rPr>
              <w:t>крім випадків</w:t>
            </w:r>
            <w:r>
              <w:rPr>
                <w:rFonts w:ascii="Times New Roman" w:eastAsia="Times New Roman" w:hAnsi="Times New Roman"/>
                <w:color w:val="000000"/>
                <w:sz w:val="24"/>
                <w:szCs w:val="24"/>
                <w:u w:val="single"/>
                <w:lang w:eastAsia="ru-RU"/>
              </w:rPr>
              <w:t xml:space="preserve">: </w:t>
            </w:r>
          </w:p>
          <w:p w:rsidR="00C632B3" w:rsidRDefault="00C632B3" w:rsidP="00C632B3">
            <w:pPr>
              <w:pStyle w:val="a5"/>
              <w:widowControl w:val="0"/>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визначення грошового еквівалента зобов’язання в іноземній валюті; </w:t>
            </w:r>
          </w:p>
          <w:p w:rsidR="00C632B3" w:rsidRDefault="00C632B3" w:rsidP="00C632B3">
            <w:pPr>
              <w:pStyle w:val="a5"/>
              <w:widowControl w:val="0"/>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32B3" w:rsidRDefault="00C632B3" w:rsidP="00C632B3">
            <w:pPr>
              <w:pStyle w:val="a5"/>
              <w:widowControl w:val="0"/>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6.1. Не вимагається</w:t>
            </w:r>
          </w:p>
        </w:tc>
      </w:tr>
    </w:tbl>
    <w:p w:rsidR="00C632B3" w:rsidRDefault="00C632B3" w:rsidP="00C632B3">
      <w:pPr>
        <w:widowControl w:val="0"/>
        <w:spacing w:after="0" w:line="240" w:lineRule="auto"/>
        <w:ind w:firstLine="567"/>
        <w:contextualSpacing/>
        <w:jc w:val="center"/>
        <w:rPr>
          <w:rFonts w:ascii="Times New Roman" w:hAnsi="Times New Roman"/>
          <w:color w:val="000000"/>
          <w:sz w:val="24"/>
          <w:szCs w:val="24"/>
          <w:lang w:eastAsia="uk-UA"/>
        </w:rPr>
      </w:pPr>
    </w:p>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rsidR="00C632B3" w:rsidRDefault="00C632B3" w:rsidP="00C632B3">
      <w:pPr>
        <w:pStyle w:val="10"/>
        <w:numPr>
          <w:ilvl w:val="0"/>
          <w:numId w:val="9"/>
        </w:numPr>
        <w:rPr>
          <w:lang w:val="uk-UA"/>
        </w:rPr>
      </w:pPr>
      <w:r>
        <w:rPr>
          <w:lang w:val="uk-UA"/>
        </w:rPr>
        <w:t>Додаток 1. Форма цінової пропозиції</w:t>
      </w:r>
    </w:p>
    <w:p w:rsidR="00C632B3" w:rsidRDefault="00C632B3" w:rsidP="00C632B3">
      <w:pPr>
        <w:pStyle w:val="10"/>
        <w:numPr>
          <w:ilvl w:val="0"/>
          <w:numId w:val="9"/>
        </w:numPr>
        <w:rPr>
          <w:lang w:val="uk-UA"/>
        </w:rPr>
      </w:pPr>
      <w:r>
        <w:rPr>
          <w:bCs/>
          <w:color w:val="121212"/>
          <w:lang w:val="uk-UA" w:eastAsia="ar-SA"/>
        </w:rPr>
        <w:t xml:space="preserve">Додаток 2. Кваліфікаційні критерії </w:t>
      </w:r>
    </w:p>
    <w:p w:rsidR="00C632B3" w:rsidRDefault="00C632B3" w:rsidP="00C632B3">
      <w:pPr>
        <w:pStyle w:val="10"/>
        <w:numPr>
          <w:ilvl w:val="0"/>
          <w:numId w:val="9"/>
        </w:numPr>
        <w:rPr>
          <w:bCs/>
          <w:color w:val="000000"/>
          <w:lang w:val="uk-UA"/>
        </w:rPr>
      </w:pPr>
      <w:r>
        <w:rPr>
          <w:lang w:val="uk-UA"/>
        </w:rPr>
        <w:t>Додаток 3.</w:t>
      </w:r>
      <w:r>
        <w:rPr>
          <w:b/>
          <w:lang w:val="uk-UA"/>
        </w:rPr>
        <w:t xml:space="preserve"> </w:t>
      </w:r>
      <w:r>
        <w:rPr>
          <w:bCs/>
          <w:color w:val="000000"/>
          <w:lang w:val="uk-UA"/>
        </w:rPr>
        <w:t xml:space="preserve">Технічна специфікація </w:t>
      </w:r>
    </w:p>
    <w:p w:rsidR="00C632B3" w:rsidRPr="0034165A" w:rsidRDefault="00C632B3" w:rsidP="00C632B3">
      <w:pPr>
        <w:widowControl w:val="0"/>
        <w:numPr>
          <w:ilvl w:val="0"/>
          <w:numId w:val="9"/>
        </w:numPr>
        <w:autoSpaceDE w:val="0"/>
        <w:autoSpaceDN w:val="0"/>
        <w:adjustRightInd w:val="0"/>
        <w:spacing w:after="0" w:line="240" w:lineRule="auto"/>
        <w:contextualSpacing/>
      </w:pPr>
      <w:r>
        <w:rPr>
          <w:rFonts w:ascii="Times New Roman" w:hAnsi="Times New Roman"/>
          <w:sz w:val="24"/>
          <w:szCs w:val="24"/>
        </w:rPr>
        <w:t>Додаток 4</w:t>
      </w:r>
      <w:r w:rsidRPr="0034165A">
        <w:rPr>
          <w:rFonts w:ascii="Times New Roman" w:hAnsi="Times New Roman"/>
          <w:sz w:val="24"/>
          <w:szCs w:val="24"/>
        </w:rPr>
        <w:t xml:space="preserve">. </w:t>
      </w:r>
      <w:r w:rsidRPr="0034165A">
        <w:rPr>
          <w:rFonts w:ascii="Times New Roman" w:hAnsi="Times New Roman"/>
          <w:bCs/>
          <w:color w:val="121212"/>
          <w:sz w:val="24"/>
          <w:szCs w:val="24"/>
          <w:lang w:eastAsia="ar-SA"/>
        </w:rPr>
        <w:t xml:space="preserve">Проект договору </w:t>
      </w: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Pr="004F22C8"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Courier New"/>
          <w:b/>
          <w:lang w:eastAsia="uk-UA"/>
        </w:rPr>
      </w:pPr>
      <w:bookmarkStart w:id="3" w:name="_GoBack"/>
      <w:bookmarkEnd w:id="3"/>
      <w:r w:rsidRPr="004F22C8">
        <w:rPr>
          <w:rFonts w:ascii="Times New Roman" w:eastAsia="Times New Roman" w:hAnsi="Times New Roman" w:cs="Courier New"/>
          <w:lang w:eastAsia="ar-SA"/>
        </w:rPr>
        <w:t xml:space="preserve">Додаток № 1 </w:t>
      </w:r>
    </w:p>
    <w:p w:rsidR="00C632B3" w:rsidRPr="004F22C8"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b/>
          <w:highlight w:val="yellow"/>
          <w:lang w:eastAsia="uk-UA"/>
        </w:rPr>
      </w:pPr>
    </w:p>
    <w:p w:rsidR="00C632B3" w:rsidRPr="004F22C8" w:rsidRDefault="00C632B3" w:rsidP="00C632B3">
      <w:pPr>
        <w:spacing w:after="0" w:line="240" w:lineRule="auto"/>
        <w:ind w:right="196"/>
        <w:jc w:val="right"/>
        <w:rPr>
          <w:rFonts w:ascii="Times New Roman" w:eastAsia="Times New Roman" w:hAnsi="Times New Roman"/>
          <w:i/>
          <w:sz w:val="20"/>
          <w:szCs w:val="20"/>
          <w:lang w:eastAsia="ru-RU"/>
        </w:rPr>
      </w:pPr>
      <w:r w:rsidRPr="004F22C8">
        <w:rPr>
          <w:rFonts w:ascii="Times New Roman" w:eastAsia="Times New Roman" w:hAnsi="Times New Roman"/>
          <w:i/>
          <w:sz w:val="20"/>
          <w:szCs w:val="20"/>
          <w:lang w:eastAsia="ru-RU"/>
        </w:rPr>
        <w:t xml:space="preserve">Форма пропозиції, яка </w:t>
      </w:r>
      <w:proofErr w:type="spellStart"/>
      <w:r w:rsidRPr="004F22C8">
        <w:rPr>
          <w:rFonts w:ascii="Times New Roman" w:eastAsia="Times New Roman" w:hAnsi="Times New Roman"/>
          <w:i/>
          <w:sz w:val="20"/>
          <w:szCs w:val="20"/>
          <w:lang w:eastAsia="ru-RU"/>
        </w:rPr>
        <w:t>подаєтьсяУчасником</w:t>
      </w:r>
      <w:proofErr w:type="spellEnd"/>
      <w:r w:rsidRPr="004F22C8">
        <w:rPr>
          <w:rFonts w:ascii="Times New Roman" w:eastAsia="Times New Roman" w:hAnsi="Times New Roman"/>
          <w:i/>
          <w:sz w:val="20"/>
          <w:szCs w:val="20"/>
          <w:lang w:eastAsia="ru-RU"/>
        </w:rPr>
        <w:t xml:space="preserve"> на фірмовому бланку (за наявності).</w:t>
      </w:r>
    </w:p>
    <w:p w:rsidR="00C632B3" w:rsidRPr="004F22C8" w:rsidRDefault="00C632B3" w:rsidP="00C632B3">
      <w:pPr>
        <w:spacing w:after="0" w:line="240" w:lineRule="auto"/>
        <w:ind w:right="196"/>
        <w:jc w:val="right"/>
        <w:rPr>
          <w:rFonts w:ascii="Times New Roman" w:eastAsia="Times New Roman" w:hAnsi="Times New Roman"/>
          <w:i/>
          <w:iCs/>
          <w:lang w:eastAsia="ru-RU"/>
        </w:rPr>
      </w:pPr>
      <w:r w:rsidRPr="004F22C8">
        <w:rPr>
          <w:rFonts w:ascii="Times New Roman" w:eastAsia="Times New Roman" w:hAnsi="Times New Roman"/>
          <w:i/>
          <w:iCs/>
          <w:sz w:val="20"/>
          <w:szCs w:val="20"/>
          <w:lang w:eastAsia="ru-RU"/>
        </w:rPr>
        <w:t xml:space="preserve">Учасник не повинен </w:t>
      </w:r>
      <w:proofErr w:type="spellStart"/>
      <w:r w:rsidRPr="004F22C8">
        <w:rPr>
          <w:rFonts w:ascii="Times New Roman" w:eastAsia="Times New Roman" w:hAnsi="Times New Roman"/>
          <w:i/>
          <w:iCs/>
          <w:sz w:val="20"/>
          <w:szCs w:val="20"/>
          <w:lang w:eastAsia="ru-RU"/>
        </w:rPr>
        <w:t>відступативідданоїформи</w:t>
      </w:r>
      <w:proofErr w:type="spellEnd"/>
      <w:r w:rsidRPr="004F22C8">
        <w:rPr>
          <w:rFonts w:ascii="Times New Roman" w:eastAsia="Times New Roman" w:hAnsi="Times New Roman"/>
          <w:i/>
          <w:iCs/>
          <w:lang w:eastAsia="ru-RU"/>
        </w:rPr>
        <w:t>.</w:t>
      </w:r>
    </w:p>
    <w:p w:rsidR="00C632B3" w:rsidRPr="009B131A" w:rsidRDefault="00C632B3" w:rsidP="00C632B3">
      <w:pPr>
        <w:spacing w:after="0" w:line="240" w:lineRule="auto"/>
        <w:ind w:right="196"/>
        <w:jc w:val="both"/>
        <w:rPr>
          <w:rFonts w:ascii="Times New Roman" w:eastAsia="Times New Roman" w:hAnsi="Times New Roman"/>
          <w:i/>
          <w:iCs/>
          <w:sz w:val="20"/>
          <w:szCs w:val="20"/>
          <w:lang w:eastAsia="ru-RU"/>
        </w:rPr>
      </w:pPr>
    </w:p>
    <w:p w:rsidR="00C632B3" w:rsidRPr="009B131A" w:rsidRDefault="00C632B3" w:rsidP="00C632B3">
      <w:pPr>
        <w:spacing w:after="0" w:line="240" w:lineRule="auto"/>
        <w:ind w:right="196"/>
        <w:jc w:val="center"/>
        <w:rPr>
          <w:rFonts w:ascii="Times New Roman" w:eastAsia="Times New Roman" w:hAnsi="Times New Roman"/>
          <w:b/>
          <w:caps/>
          <w:sz w:val="20"/>
          <w:szCs w:val="20"/>
          <w:lang w:eastAsia="ru-RU"/>
        </w:rPr>
      </w:pPr>
      <w:r w:rsidRPr="009B131A">
        <w:rPr>
          <w:rFonts w:ascii="Times New Roman" w:eastAsia="Times New Roman" w:hAnsi="Times New Roman"/>
          <w:b/>
          <w:sz w:val="20"/>
          <w:szCs w:val="20"/>
          <w:lang w:eastAsia="ru-RU"/>
        </w:rPr>
        <w:t>Ф</w:t>
      </w:r>
      <w:r w:rsidRPr="009B131A">
        <w:rPr>
          <w:rFonts w:ascii="Times New Roman" w:eastAsia="Times New Roman" w:hAnsi="Times New Roman"/>
          <w:b/>
          <w:caps/>
          <w:sz w:val="20"/>
          <w:szCs w:val="20"/>
          <w:lang w:eastAsia="ru-RU"/>
        </w:rPr>
        <w:t>орма ЦІНОВОЇ пропозиції</w:t>
      </w:r>
    </w:p>
    <w:p w:rsidR="00C632B3" w:rsidRPr="009B131A" w:rsidRDefault="00C632B3" w:rsidP="00C632B3">
      <w:pPr>
        <w:spacing w:after="0" w:line="240" w:lineRule="auto"/>
        <w:ind w:right="196"/>
        <w:jc w:val="center"/>
        <w:rPr>
          <w:rFonts w:ascii="Times New Roman" w:eastAsia="Times New Roman" w:hAnsi="Times New Roman"/>
          <w:i/>
          <w:iCs/>
          <w:sz w:val="20"/>
          <w:szCs w:val="20"/>
          <w:lang w:eastAsia="ru-RU"/>
        </w:rPr>
      </w:pPr>
    </w:p>
    <w:p w:rsidR="00C632B3" w:rsidRPr="009B131A" w:rsidRDefault="00C632B3" w:rsidP="00C632B3">
      <w:pPr>
        <w:shd w:val="clear" w:color="auto" w:fill="FFFFFF"/>
        <w:spacing w:before="150" w:after="150" w:line="280" w:lineRule="atLeast"/>
        <w:outlineLvl w:val="3"/>
        <w:rPr>
          <w:rFonts w:ascii="Times New Roman" w:eastAsia="Times New Roman" w:hAnsi="Times New Roman"/>
          <w:bCs/>
          <w:sz w:val="20"/>
          <w:szCs w:val="20"/>
          <w:u w:val="single"/>
          <w:lang w:eastAsia="ru-RU"/>
        </w:rPr>
      </w:pPr>
      <w:r w:rsidRPr="009B131A">
        <w:rPr>
          <w:rFonts w:ascii="Times New Roman" w:eastAsia="Times New Roman" w:hAnsi="Times New Roman"/>
          <w:b/>
          <w:bCs/>
          <w:sz w:val="20"/>
          <w:szCs w:val="20"/>
          <w:lang w:eastAsia="ru-RU"/>
        </w:rPr>
        <w:t>1._______________(назва підприємства/фізичної особи), надає свою пропозицію щодо участі у закупівлі</w:t>
      </w:r>
      <w:r w:rsidRPr="009B131A">
        <w:rPr>
          <w:rFonts w:ascii="Times New Roman" w:eastAsia="Times New Roman" w:hAnsi="Times New Roman"/>
          <w:bCs/>
          <w:sz w:val="20"/>
          <w:szCs w:val="20"/>
          <w:lang w:eastAsia="ru-RU"/>
        </w:rPr>
        <w:t>:</w:t>
      </w:r>
      <w:r w:rsidRPr="009B131A">
        <w:rPr>
          <w:rFonts w:ascii="Times New Roman" w:eastAsia="Times New Roman" w:hAnsi="Times New Roman"/>
          <w:b/>
          <w:bCs/>
          <w:sz w:val="20"/>
          <w:szCs w:val="20"/>
          <w:lang w:eastAsia="ru-RU"/>
        </w:rPr>
        <w:t xml:space="preserve"> _______________________________________________________________________________</w:t>
      </w:r>
    </w:p>
    <w:p w:rsidR="00C632B3" w:rsidRPr="009B131A" w:rsidRDefault="00C632B3" w:rsidP="00C632B3">
      <w:pPr>
        <w:spacing w:after="0" w:line="240" w:lineRule="auto"/>
        <w:jc w:val="both"/>
        <w:rPr>
          <w:rFonts w:ascii="Times New Roman" w:hAnsi="Times New Roman"/>
          <w:b/>
          <w:sz w:val="20"/>
          <w:szCs w:val="20"/>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C632B3" w:rsidRPr="009B131A" w:rsidTr="00C632B3">
        <w:tc>
          <w:tcPr>
            <w:tcW w:w="3086" w:type="dxa"/>
            <w:vMerge w:val="restart"/>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Відомості про підприємство</w:t>
            </w:r>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Повненайменуванняучасника</w:t>
            </w:r>
            <w:proofErr w:type="spellEnd"/>
            <w:r w:rsidRPr="009B131A">
              <w:rPr>
                <w:rFonts w:ascii="Times New Roman" w:eastAsia="Times New Roman" w:hAnsi="Times New Roman"/>
                <w:sz w:val="20"/>
                <w:szCs w:val="20"/>
                <w:lang w:eastAsia="ru-RU"/>
              </w:rPr>
              <w:t xml:space="preserve"> – </w:t>
            </w:r>
            <w:proofErr w:type="spellStart"/>
            <w:r w:rsidRPr="009B131A">
              <w:rPr>
                <w:rFonts w:ascii="Times New Roman" w:eastAsia="Times New Roman" w:hAnsi="Times New Roman"/>
                <w:sz w:val="20"/>
                <w:szCs w:val="20"/>
                <w:lang w:eastAsia="ru-RU"/>
              </w:rPr>
              <w:t>суб’єктагосподарювання</w:t>
            </w:r>
            <w:proofErr w:type="spellEnd"/>
          </w:p>
        </w:tc>
      </w:tr>
      <w:tr w:rsidR="00C632B3" w:rsidRPr="009B131A" w:rsidTr="00C632B3">
        <w:trPr>
          <w:trHeight w:val="275"/>
        </w:trPr>
        <w:tc>
          <w:tcPr>
            <w:tcW w:w="3086" w:type="dxa"/>
            <w:vMerge/>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код за ЄДРПОУ/Ідентифікаційний код</w:t>
            </w:r>
          </w:p>
        </w:tc>
      </w:tr>
      <w:tr w:rsidR="00C632B3" w:rsidRPr="009B131A" w:rsidTr="00C632B3">
        <w:trPr>
          <w:trHeight w:val="694"/>
        </w:trPr>
        <w:tc>
          <w:tcPr>
            <w:tcW w:w="3086" w:type="dxa"/>
            <w:vMerge/>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Реквізити (адреса - юридична та фактична, телефон, факс, телефон для контактів)</w:t>
            </w:r>
          </w:p>
        </w:tc>
      </w:tr>
      <w:tr w:rsidR="00C632B3" w:rsidRPr="009B131A" w:rsidTr="00C632B3">
        <w:tc>
          <w:tcPr>
            <w:tcW w:w="3086" w:type="dxa"/>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 xml:space="preserve">Відомості про особу (осіб), </w:t>
            </w:r>
            <w:proofErr w:type="spellStart"/>
            <w:r w:rsidRPr="009B131A">
              <w:rPr>
                <w:rFonts w:ascii="Times New Roman" w:eastAsia="Times New Roman" w:hAnsi="Times New Roman"/>
                <w:b/>
                <w:sz w:val="20"/>
                <w:szCs w:val="20"/>
                <w:lang w:eastAsia="ru-RU"/>
              </w:rPr>
              <w:t>якіуповноваженіпредставлятиінтересиУчасника</w:t>
            </w:r>
            <w:proofErr w:type="spellEnd"/>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(Прізвище, ім’я, по батькові, посада, контактний телефон).</w:t>
            </w:r>
          </w:p>
        </w:tc>
      </w:tr>
    </w:tbl>
    <w:p w:rsidR="00C632B3" w:rsidRPr="009B131A" w:rsidRDefault="00C632B3" w:rsidP="00C632B3">
      <w:pPr>
        <w:spacing w:after="0" w:line="240" w:lineRule="auto"/>
        <w:jc w:val="both"/>
        <w:outlineLvl w:val="0"/>
        <w:rPr>
          <w:rFonts w:ascii="Times New Roman" w:eastAsia="Times New Roman" w:hAnsi="Times New Roman"/>
          <w:b/>
          <w:sz w:val="20"/>
          <w:szCs w:val="20"/>
          <w:lang w:eastAsia="ru-RU"/>
        </w:rPr>
      </w:pPr>
    </w:p>
    <w:p w:rsidR="00C632B3" w:rsidRPr="009B131A" w:rsidRDefault="00C632B3" w:rsidP="00741644">
      <w:pPr>
        <w:spacing w:after="0" w:line="240" w:lineRule="auto"/>
        <w:jc w:val="center"/>
        <w:outlineLvl w:val="0"/>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ВІДПОВІДНІСТЬ ТЕХНІЧНИМ ВИМОГАМ ДО ПРЕДМЕТУ ЗАКУПІВЛІ</w:t>
      </w:r>
    </w:p>
    <w:p w:rsidR="00C632B3" w:rsidRPr="009B131A" w:rsidRDefault="00C632B3" w:rsidP="00C632B3">
      <w:pPr>
        <w:spacing w:after="0" w:line="240" w:lineRule="auto"/>
        <w:jc w:val="both"/>
        <w:outlineLvl w:val="0"/>
        <w:rPr>
          <w:rFonts w:ascii="Times New Roman" w:eastAsia="Times New Roman" w:hAnsi="Times New Roman"/>
          <w:b/>
          <w:sz w:val="20"/>
          <w:szCs w:val="20"/>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134"/>
        <w:gridCol w:w="1276"/>
        <w:gridCol w:w="1407"/>
        <w:gridCol w:w="1535"/>
      </w:tblGrid>
      <w:tr w:rsidR="00C632B3" w:rsidRPr="009B131A" w:rsidTr="00C632B3">
        <w:trPr>
          <w:trHeight w:val="1546"/>
        </w:trPr>
        <w:tc>
          <w:tcPr>
            <w:tcW w:w="534" w:type="dxa"/>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134"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Країна походження</w:t>
            </w:r>
          </w:p>
          <w:p w:rsidR="00C632B3" w:rsidRPr="009B131A" w:rsidRDefault="00C632B3"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C632B3" w:rsidRPr="009B131A" w:rsidRDefault="00C632B3" w:rsidP="00C632B3">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407"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Ціна за одиницю товару з ПДВ*, грн.</w:t>
            </w:r>
          </w:p>
        </w:tc>
        <w:tc>
          <w:tcPr>
            <w:tcW w:w="1535"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Загальна вартість з ПДВ*, грн.</w:t>
            </w:r>
          </w:p>
        </w:tc>
      </w:tr>
      <w:tr w:rsidR="00C632B3" w:rsidRPr="009B131A" w:rsidTr="00C632B3">
        <w:tc>
          <w:tcPr>
            <w:tcW w:w="534" w:type="dxa"/>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p>
        </w:tc>
        <w:tc>
          <w:tcPr>
            <w:tcW w:w="2551" w:type="dxa"/>
            <w:vAlign w:val="center"/>
          </w:tcPr>
          <w:p w:rsidR="00C632B3"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білково-пшеничний</w:t>
            </w:r>
          </w:p>
        </w:tc>
        <w:tc>
          <w:tcPr>
            <w:tcW w:w="1134" w:type="dxa"/>
            <w:vAlign w:val="center"/>
          </w:tcPr>
          <w:p w:rsidR="00C632B3"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741644"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r w:rsidR="00D00E78">
              <w:rPr>
                <w:rFonts w:ascii="Times New Roman" w:eastAsia="Times New Roman" w:hAnsi="Times New Roman"/>
                <w:sz w:val="20"/>
                <w:szCs w:val="20"/>
                <w:lang w:eastAsia="ru-RU"/>
              </w:rPr>
              <w:t>770</w:t>
            </w:r>
          </w:p>
        </w:tc>
        <w:tc>
          <w:tcPr>
            <w:tcW w:w="1407"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Хліб </w:t>
            </w:r>
            <w:proofErr w:type="spellStart"/>
            <w:r w:rsidRPr="009B131A">
              <w:rPr>
                <w:rFonts w:ascii="Times New Roman" w:eastAsia="Times New Roman" w:hAnsi="Times New Roman"/>
                <w:sz w:val="20"/>
                <w:szCs w:val="20"/>
                <w:lang w:eastAsia="ru-RU"/>
              </w:rPr>
              <w:t>Бородинський</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r w:rsidR="00D00E78">
              <w:rPr>
                <w:rFonts w:ascii="Times New Roman" w:eastAsia="Times New Roman" w:hAnsi="Times New Roman"/>
                <w:sz w:val="20"/>
                <w:szCs w:val="20"/>
                <w:lang w:eastAsia="ru-RU"/>
              </w:rPr>
              <w:t>51</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Дарницький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r w:rsidR="00D00E78">
              <w:rPr>
                <w:rFonts w:ascii="Times New Roman" w:eastAsia="Times New Roman" w:hAnsi="Times New Roman"/>
                <w:sz w:val="20"/>
                <w:szCs w:val="20"/>
                <w:lang w:eastAsia="ru-RU"/>
              </w:rPr>
              <w:t>540</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4</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Домашній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r w:rsidR="00D00E78">
              <w:rPr>
                <w:rFonts w:ascii="Times New Roman" w:eastAsia="Times New Roman" w:hAnsi="Times New Roman"/>
                <w:sz w:val="20"/>
                <w:szCs w:val="20"/>
                <w:lang w:eastAsia="ru-RU"/>
              </w:rPr>
              <w:t>361</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5</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Шкільна</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D00E78" w:rsidP="00C632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00741644" w:rsidRPr="009B131A">
              <w:rPr>
                <w:rFonts w:ascii="Times New Roman" w:eastAsia="Times New Roman" w:hAnsi="Times New Roman"/>
                <w:sz w:val="20"/>
                <w:szCs w:val="20"/>
                <w:lang w:eastAsia="ru-RU"/>
              </w:rPr>
              <w:t>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Кекс Ранковий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7</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Рулетики</w:t>
            </w:r>
            <w:proofErr w:type="spellEnd"/>
            <w:r w:rsidRPr="009B131A">
              <w:rPr>
                <w:rFonts w:ascii="Times New Roman" w:eastAsia="Times New Roman" w:hAnsi="Times New Roman"/>
                <w:sz w:val="20"/>
                <w:szCs w:val="20"/>
                <w:lang w:eastAsia="ru-RU"/>
              </w:rPr>
              <w:t xml:space="preserve"> з маком</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r w:rsidR="00D00E78">
              <w:rPr>
                <w:rFonts w:ascii="Times New Roman" w:eastAsia="Times New Roman" w:hAnsi="Times New Roman"/>
                <w:sz w:val="20"/>
                <w:szCs w:val="20"/>
                <w:lang w:eastAsia="ru-RU"/>
              </w:rPr>
              <w:t>709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8</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Ріжок Горіховий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9</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Булочка </w:t>
            </w:r>
            <w:proofErr w:type="spellStart"/>
            <w:r w:rsidRPr="009B131A">
              <w:rPr>
                <w:rFonts w:ascii="Times New Roman" w:eastAsia="Times New Roman" w:hAnsi="Times New Roman"/>
                <w:sz w:val="20"/>
                <w:szCs w:val="20"/>
                <w:lang w:eastAsia="ru-RU"/>
              </w:rPr>
              <w:t>Плюшка</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з начинкою</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D00E78" w:rsidP="00C632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00741644" w:rsidRPr="009B131A">
              <w:rPr>
                <w:rFonts w:ascii="Times New Roman" w:eastAsia="Times New Roman" w:hAnsi="Times New Roman"/>
                <w:sz w:val="20"/>
                <w:szCs w:val="20"/>
                <w:lang w:eastAsia="ru-RU"/>
              </w:rPr>
              <w:t>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bl>
    <w:p w:rsidR="00C632B3" w:rsidRPr="009B131A" w:rsidRDefault="00C632B3" w:rsidP="00C632B3">
      <w:pPr>
        <w:spacing w:after="0" w:line="240" w:lineRule="auto"/>
        <w:rPr>
          <w:rFonts w:ascii="Times New Roman" w:eastAsia="Times New Roman" w:hAnsi="Times New Roman"/>
          <w:b/>
          <w:sz w:val="20"/>
          <w:szCs w:val="20"/>
          <w:lang w:eastAsia="ru-RU"/>
        </w:rPr>
      </w:pPr>
    </w:p>
    <w:p w:rsidR="00C632B3" w:rsidRPr="009B131A" w:rsidRDefault="00C632B3" w:rsidP="009B131A">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w:t>
      </w:r>
      <w:proofErr w:type="spellStart"/>
      <w:r w:rsidRPr="009B131A">
        <w:rPr>
          <w:rFonts w:ascii="Times New Roman" w:eastAsia="Times New Roman" w:hAnsi="Times New Roman"/>
          <w:b/>
          <w:sz w:val="20"/>
          <w:szCs w:val="20"/>
          <w:lang w:eastAsia="ru-RU"/>
        </w:rPr>
        <w:t>____</w:t>
      </w:r>
      <w:r w:rsidRPr="009B131A">
        <w:rPr>
          <w:rFonts w:ascii="Times New Roman" w:eastAsia="Times New Roman" w:hAnsi="Times New Roman"/>
          <w:i/>
          <w:sz w:val="20"/>
          <w:szCs w:val="20"/>
          <w:u w:val="single"/>
          <w:lang w:eastAsia="ru-RU"/>
        </w:rPr>
        <w:t>прописом_</w:t>
      </w:r>
      <w:proofErr w:type="spellEnd"/>
      <w:r w:rsidRPr="009B131A">
        <w:rPr>
          <w:rFonts w:ascii="Times New Roman" w:eastAsia="Times New Roman" w:hAnsi="Times New Roman"/>
          <w:i/>
          <w:sz w:val="20"/>
          <w:szCs w:val="20"/>
          <w:u w:val="single"/>
          <w:lang w:eastAsia="ru-RU"/>
        </w:rPr>
        <w:t>__</w:t>
      </w:r>
      <w:r w:rsidRPr="009B131A">
        <w:rPr>
          <w:rFonts w:ascii="Times New Roman" w:eastAsia="Times New Roman" w:hAnsi="Times New Roman"/>
          <w:b/>
          <w:sz w:val="20"/>
          <w:szCs w:val="20"/>
          <w:lang w:eastAsia="ru-RU"/>
        </w:rPr>
        <w:t>) з урахуванням ПДВ.</w:t>
      </w:r>
    </w:p>
    <w:p w:rsidR="00C632B3" w:rsidRPr="009B131A" w:rsidRDefault="00C632B3" w:rsidP="00C632B3">
      <w:pPr>
        <w:spacing w:after="0" w:line="240" w:lineRule="auto"/>
        <w:jc w:val="both"/>
        <w:outlineLvl w:val="0"/>
        <w:rPr>
          <w:rFonts w:ascii="Times New Roman" w:eastAsia="Times New Roman" w:hAnsi="Times New Roman"/>
          <w:b/>
          <w:sz w:val="20"/>
          <w:szCs w:val="20"/>
          <w:highlight w:val="yellow"/>
          <w:lang w:eastAsia="ru-RU"/>
        </w:rPr>
      </w:pPr>
    </w:p>
    <w:p w:rsidR="00C632B3" w:rsidRPr="009B131A" w:rsidRDefault="00C632B3" w:rsidP="00C632B3">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632B3" w:rsidRPr="009B131A" w:rsidRDefault="00C632B3" w:rsidP="00C632B3">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632B3" w:rsidRPr="009B131A" w:rsidRDefault="00C632B3" w:rsidP="00C632B3">
      <w:pPr>
        <w:tabs>
          <w:tab w:val="left" w:pos="567"/>
        </w:tabs>
        <w:spacing w:after="0" w:line="240" w:lineRule="auto"/>
        <w:ind w:firstLine="567"/>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істотними (основними) умовами, які</w:t>
      </w:r>
      <w:r w:rsidR="009B131A" w:rsidRPr="009B131A">
        <w:rPr>
          <w:rFonts w:ascii="Times New Roman" w:eastAsia="Times New Roman" w:hAnsi="Times New Roman"/>
          <w:sz w:val="20"/>
          <w:szCs w:val="20"/>
          <w:lang w:eastAsia="ru-RU"/>
        </w:rPr>
        <w:t xml:space="preserve"> </w:t>
      </w:r>
      <w:r w:rsidRPr="009B131A">
        <w:rPr>
          <w:rFonts w:ascii="Times New Roman" w:eastAsia="Times New Roman" w:hAnsi="Times New Roman"/>
          <w:sz w:val="20"/>
          <w:szCs w:val="20"/>
          <w:lang w:eastAsia="ru-RU"/>
        </w:rPr>
        <w:t>обов’язково</w:t>
      </w:r>
      <w:r w:rsidR="009B131A" w:rsidRPr="009B131A">
        <w:rPr>
          <w:rFonts w:ascii="Times New Roman" w:eastAsia="Times New Roman" w:hAnsi="Times New Roman"/>
          <w:sz w:val="20"/>
          <w:szCs w:val="20"/>
          <w:lang w:eastAsia="ru-RU"/>
        </w:rPr>
        <w:t xml:space="preserve"> </w:t>
      </w:r>
      <w:r w:rsidRPr="009B131A">
        <w:rPr>
          <w:rFonts w:ascii="Times New Roman" w:eastAsia="Times New Roman" w:hAnsi="Times New Roman"/>
          <w:sz w:val="20"/>
          <w:szCs w:val="20"/>
          <w:lang w:eastAsia="ru-RU"/>
        </w:rPr>
        <w:t>будуть</w:t>
      </w:r>
      <w:r w:rsidR="009B131A" w:rsidRPr="009B131A">
        <w:rPr>
          <w:rFonts w:ascii="Times New Roman" w:eastAsia="Times New Roman" w:hAnsi="Times New Roman"/>
          <w:sz w:val="20"/>
          <w:szCs w:val="20"/>
          <w:lang w:eastAsia="ru-RU"/>
        </w:rPr>
        <w:t xml:space="preserve"> </w:t>
      </w:r>
      <w:proofErr w:type="spellStart"/>
      <w:r w:rsidRPr="009B131A">
        <w:rPr>
          <w:rFonts w:ascii="Times New Roman" w:eastAsia="Times New Roman" w:hAnsi="Times New Roman"/>
          <w:sz w:val="20"/>
          <w:szCs w:val="20"/>
          <w:lang w:eastAsia="ru-RU"/>
        </w:rPr>
        <w:t>включенідо</w:t>
      </w:r>
      <w:proofErr w:type="spellEnd"/>
      <w:r w:rsidRPr="009B131A">
        <w:rPr>
          <w:rFonts w:ascii="Times New Roman" w:eastAsia="Times New Roman" w:hAnsi="Times New Roman"/>
          <w:sz w:val="20"/>
          <w:szCs w:val="20"/>
          <w:lang w:eastAsia="ru-RU"/>
        </w:rPr>
        <w:t xml:space="preserve"> договору про закупівлю, передбачених</w:t>
      </w:r>
      <w:r w:rsidR="009B131A" w:rsidRPr="009B131A">
        <w:rPr>
          <w:rFonts w:ascii="Times New Roman" w:eastAsia="Times New Roman" w:hAnsi="Times New Roman"/>
          <w:sz w:val="20"/>
          <w:szCs w:val="20"/>
          <w:lang w:eastAsia="ru-RU"/>
        </w:rPr>
        <w:t xml:space="preserve"> </w:t>
      </w:r>
      <w:r w:rsidRPr="009B131A">
        <w:rPr>
          <w:rFonts w:ascii="Times New Roman" w:eastAsia="Times New Roman" w:hAnsi="Times New Roman"/>
          <w:sz w:val="20"/>
          <w:szCs w:val="20"/>
          <w:lang w:eastAsia="ru-RU"/>
        </w:rPr>
        <w:t>документацією.</w:t>
      </w:r>
    </w:p>
    <w:p w:rsidR="00C632B3" w:rsidRPr="004F22C8" w:rsidRDefault="00C632B3" w:rsidP="009B131A">
      <w:pPr>
        <w:spacing w:after="0" w:line="240" w:lineRule="auto"/>
        <w:jc w:val="both"/>
        <w:rPr>
          <w:rFonts w:ascii="Times New Roman" w:eastAsia="Times New Roman" w:hAnsi="Times New Roman"/>
          <w:lang w:eastAsia="ru-RU"/>
        </w:rPr>
      </w:pPr>
    </w:p>
    <w:p w:rsidR="00C632B3" w:rsidRPr="004F22C8" w:rsidRDefault="00C632B3" w:rsidP="00C632B3">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w:t>
      </w:r>
      <w:proofErr w:type="spellStart"/>
      <w:r w:rsidRPr="004F22C8">
        <w:rPr>
          <w:rFonts w:ascii="Times New Roman" w:eastAsia="Times New Roman" w:hAnsi="Times New Roman"/>
          <w:lang w:eastAsia="ru-RU"/>
        </w:rPr>
        <w:t>підписуповноваженої</w:t>
      </w:r>
      <w:proofErr w:type="spellEnd"/>
      <w:r w:rsidRPr="004F22C8">
        <w:rPr>
          <w:rFonts w:ascii="Times New Roman" w:eastAsia="Times New Roman" w:hAnsi="Times New Roman"/>
          <w:lang w:eastAsia="ru-RU"/>
        </w:rPr>
        <w:t xml:space="preserve"> особи </w:t>
      </w:r>
    </w:p>
    <w:p w:rsidR="00C632B3" w:rsidRPr="004F22C8" w:rsidRDefault="00C632B3" w:rsidP="00C632B3">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_______________(__________)</w:t>
      </w:r>
    </w:p>
    <w:p w:rsidR="00C632B3" w:rsidRPr="004F22C8" w:rsidRDefault="00C632B3" w:rsidP="00C632B3">
      <w:pPr>
        <w:spacing w:after="0" w:line="240" w:lineRule="auto"/>
        <w:ind w:left="360"/>
        <w:jc w:val="both"/>
        <w:rPr>
          <w:rFonts w:ascii="Times New Roman" w:eastAsia="Times New Roman" w:hAnsi="Times New Roman"/>
          <w:sz w:val="24"/>
          <w:szCs w:val="24"/>
          <w:lang w:eastAsia="ru-RU"/>
        </w:rPr>
      </w:pPr>
    </w:p>
    <w:p w:rsidR="00C632B3" w:rsidRPr="004F22C8" w:rsidRDefault="00C632B3" w:rsidP="00C632B3">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C632B3" w:rsidRPr="004F22C8" w:rsidRDefault="00C632B3" w:rsidP="00C632B3">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C632B3" w:rsidRPr="004F22C8" w:rsidRDefault="00C632B3" w:rsidP="00C632B3"/>
    <w:p w:rsidR="00C632B3" w:rsidRPr="00B722B1" w:rsidRDefault="00C632B3" w:rsidP="00C632B3">
      <w:pPr>
        <w:spacing w:after="0" w:line="240" w:lineRule="auto"/>
        <w:jc w:val="right"/>
        <w:rPr>
          <w:rFonts w:ascii="Times New Roman" w:eastAsia="Times New Roman" w:hAnsi="Times New Roman"/>
          <w:sz w:val="24"/>
          <w:szCs w:val="24"/>
          <w:lang w:val="ru-RU" w:eastAsia="ru-RU"/>
        </w:rPr>
      </w:pPr>
    </w:p>
    <w:p w:rsidR="009B131A" w:rsidRDefault="009B131A" w:rsidP="00C632B3">
      <w:pPr>
        <w:spacing w:after="0" w:line="240" w:lineRule="auto"/>
        <w:jc w:val="right"/>
        <w:rPr>
          <w:rFonts w:ascii="Times New Roman" w:eastAsia="Times New Roman" w:hAnsi="Times New Roman"/>
          <w:sz w:val="24"/>
          <w:szCs w:val="24"/>
          <w:lang w:eastAsia="ru-RU"/>
        </w:rPr>
      </w:pPr>
    </w:p>
    <w:p w:rsidR="00C632B3" w:rsidRPr="00404846" w:rsidRDefault="00C632B3" w:rsidP="00C632B3">
      <w:pPr>
        <w:spacing w:after="0" w:line="240" w:lineRule="auto"/>
        <w:jc w:val="right"/>
        <w:rPr>
          <w:rFonts w:ascii="Times New Roman" w:eastAsia="Times New Roman" w:hAnsi="Times New Roman"/>
          <w:sz w:val="24"/>
          <w:szCs w:val="24"/>
          <w:lang w:eastAsia="ru-RU"/>
        </w:rPr>
      </w:pPr>
      <w:r w:rsidRPr="00C475BB">
        <w:rPr>
          <w:rFonts w:ascii="Times New Roman" w:eastAsia="Times New Roman" w:hAnsi="Times New Roman"/>
          <w:sz w:val="24"/>
          <w:szCs w:val="24"/>
          <w:lang w:eastAsia="ru-RU"/>
        </w:rPr>
        <w:lastRenderedPageBreak/>
        <w:t>Додаток 2</w:t>
      </w:r>
    </w:p>
    <w:p w:rsidR="00C632B3" w:rsidRPr="00404846" w:rsidRDefault="00C632B3" w:rsidP="00C632B3">
      <w:pPr>
        <w:spacing w:after="0" w:line="240" w:lineRule="auto"/>
        <w:rPr>
          <w:rFonts w:ascii="Times New Roman" w:eastAsia="Times New Roman" w:hAnsi="Times New Roman"/>
          <w:b/>
          <w:sz w:val="24"/>
          <w:szCs w:val="24"/>
          <w:lang w:eastAsia="ru-RU"/>
        </w:rPr>
      </w:pPr>
    </w:p>
    <w:p w:rsidR="00C632B3" w:rsidRPr="00404846" w:rsidRDefault="00C632B3" w:rsidP="00C632B3">
      <w:pPr>
        <w:spacing w:after="0" w:line="240" w:lineRule="auto"/>
        <w:jc w:val="center"/>
        <w:rPr>
          <w:rFonts w:ascii="Times New Roman" w:eastAsia="Times New Roman" w:hAnsi="Times New Roman"/>
          <w:b/>
          <w:sz w:val="24"/>
          <w:szCs w:val="24"/>
          <w:lang w:eastAsia="ru-RU"/>
        </w:rPr>
      </w:pPr>
    </w:p>
    <w:p w:rsidR="00C632B3" w:rsidRPr="00404846" w:rsidRDefault="00C632B3" w:rsidP="00C632B3">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t xml:space="preserve">ВИМОГИ ДО КВАЛІФІКАЦІЇ УЧАСНИКІВ ТА СПОСІБ ЇХ ПІДТВЕРДЖЕННЯ </w:t>
      </w:r>
    </w:p>
    <w:p w:rsidR="00C632B3" w:rsidRPr="00404846" w:rsidRDefault="00C632B3" w:rsidP="00C632B3">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C632B3" w:rsidRPr="00404846" w:rsidRDefault="00C632B3" w:rsidP="00C632B3">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1. Учасник повинен подати в електронному (сканованому в форматі</w:t>
      </w:r>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val="en-US" w:eastAsia="ru-RU"/>
        </w:rPr>
        <w:t>pdf</w:t>
      </w:r>
      <w:proofErr w:type="spellEnd"/>
      <w:r w:rsidRPr="00404846">
        <w:rPr>
          <w:rFonts w:ascii="Times New Roman" w:eastAsia="Times New Roman" w:hAnsi="Times New Roman"/>
          <w:i/>
          <w:sz w:val="24"/>
          <w:szCs w:val="24"/>
          <w:u w:val="single"/>
          <w:lang w:eastAsia="ru-RU"/>
        </w:rPr>
        <w:t>.) вигляді в складі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своєї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пропозиції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наступні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документи:</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з Єдиного державного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та фізичних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 підприємців та громадських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формувань;</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 статуту</w:t>
      </w:r>
      <w:r w:rsidRPr="00404846">
        <w:rPr>
          <w:rFonts w:ascii="Times New Roman" w:eastAsia="Times New Roman" w:hAnsi="Times New Roman"/>
          <w:sz w:val="24"/>
          <w:szCs w:val="24"/>
          <w:lang w:eastAsia="ru-RU"/>
        </w:rPr>
        <w:t xml:space="preserve"> в повному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обсязі (остання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редакція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або з урахуванням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всіх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змін) для 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(для фізичної особи,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 – копію паспорту);</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 з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платників ПДВ</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копію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свідоцтва про реєстрацію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платником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 на додану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вартість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чи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єдиного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довідку, яка містить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контактні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компанії-учасника (з зазначенням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назви, коду ЄДРПОУ, розрахункових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місцезнаходження, поштової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телефону, електронної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відомостей про контактну особу (прізвище, ім’я, по-батькові, посада, контактний телефон.);</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Cs/>
          <w:sz w:val="24"/>
          <w:szCs w:val="24"/>
          <w:lang w:eastAsia="ru-RU"/>
        </w:rPr>
        <w:t>завірена</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Учасником</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копія</w:t>
      </w:r>
      <w:r>
        <w:rPr>
          <w:rFonts w:ascii="Times New Roman" w:eastAsia="Times New Roman" w:hAnsi="Times New Roman"/>
          <w:bCs/>
          <w:sz w:val="24"/>
          <w:szCs w:val="24"/>
          <w:lang w:eastAsia="ru-RU"/>
        </w:rPr>
        <w:t xml:space="preserve"> </w:t>
      </w:r>
      <w:r w:rsidRPr="00404846">
        <w:rPr>
          <w:rFonts w:ascii="Times New Roman" w:eastAsia="Times New Roman" w:hAnsi="Times New Roman"/>
          <w:b/>
          <w:bCs/>
          <w:sz w:val="24"/>
          <w:szCs w:val="24"/>
          <w:lang w:eastAsia="ru-RU"/>
        </w:rPr>
        <w:t>довідки про присвоєння</w:t>
      </w:r>
      <w:r>
        <w:rPr>
          <w:rFonts w:ascii="Times New Roman" w:eastAsia="Times New Roman" w:hAnsi="Times New Roman"/>
          <w:b/>
          <w:bCs/>
          <w:sz w:val="24"/>
          <w:szCs w:val="24"/>
          <w:lang w:eastAsia="ru-RU"/>
        </w:rPr>
        <w:t xml:space="preserve"> </w:t>
      </w:r>
      <w:r w:rsidRPr="00404846">
        <w:rPr>
          <w:rFonts w:ascii="Times New Roman" w:eastAsia="Times New Roman" w:hAnsi="Times New Roman"/>
          <w:b/>
          <w:bCs/>
          <w:sz w:val="24"/>
          <w:szCs w:val="24"/>
          <w:lang w:eastAsia="ru-RU"/>
        </w:rPr>
        <w:t>ідентифікаційного коду</w:t>
      </w:r>
      <w:r w:rsidRPr="00404846">
        <w:rPr>
          <w:rFonts w:ascii="Times New Roman" w:eastAsia="Times New Roman" w:hAnsi="Times New Roman"/>
          <w:bCs/>
          <w:sz w:val="24"/>
          <w:szCs w:val="24"/>
          <w:lang w:eastAsia="ru-RU"/>
        </w:rPr>
        <w:t xml:space="preserve"> (для учасників-фізичних</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осіб,</w:t>
      </w:r>
      <w:r w:rsidRPr="00404846">
        <w:rPr>
          <w:rFonts w:ascii="Times New Roman" w:eastAsia="Times New Roman" w:hAnsi="Times New Roman"/>
          <w:sz w:val="24"/>
          <w:szCs w:val="24"/>
          <w:lang w:eastAsia="ru-RU"/>
        </w:rPr>
        <w:t xml:space="preserve">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w:t>
      </w:r>
      <w:r w:rsidRPr="00404846">
        <w:rPr>
          <w:rFonts w:ascii="Times New Roman" w:eastAsia="Times New Roman" w:hAnsi="Times New Roman"/>
          <w:bCs/>
          <w:sz w:val="24"/>
          <w:szCs w:val="24"/>
          <w:lang w:eastAsia="ru-RU"/>
        </w:rPr>
        <w:t>);</w:t>
      </w:r>
    </w:p>
    <w:p w:rsidR="00C632B3" w:rsidRPr="009B6EBC" w:rsidRDefault="00C632B3" w:rsidP="00C632B3">
      <w:pPr>
        <w:numPr>
          <w:ilvl w:val="0"/>
          <w:numId w:val="10"/>
        </w:numPr>
        <w:tabs>
          <w:tab w:val="left" w:pos="360"/>
        </w:tabs>
        <w:spacing w:after="0" w:line="240" w:lineRule="auto"/>
        <w:jc w:val="both"/>
        <w:rPr>
          <w:rFonts w:ascii="Times New Roman" w:eastAsia="Times New Roman" w:hAnsi="Times New Roman"/>
          <w:color w:val="000000"/>
          <w:sz w:val="24"/>
          <w:szCs w:val="24"/>
          <w:lang w:eastAsia="uk-UA"/>
        </w:rPr>
      </w:pPr>
      <w:r w:rsidRPr="00404846">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цінову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пропозицію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відповідно до </w:t>
      </w:r>
      <w:r w:rsidRPr="00404846">
        <w:rPr>
          <w:rFonts w:ascii="Times New Roman" w:eastAsia="Times New Roman" w:hAnsi="Times New Roman"/>
          <w:b/>
          <w:sz w:val="24"/>
          <w:szCs w:val="24"/>
          <w:lang w:eastAsia="ru-RU"/>
        </w:rPr>
        <w:t>Додатку №1;</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проект договору скріплений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уповноваженої особи учасника, що підтверджує</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погодження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з основними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умовами договору відповідно до </w:t>
      </w:r>
      <w:r w:rsidRPr="00404846">
        <w:rPr>
          <w:rFonts w:ascii="Times New Roman" w:eastAsia="Times New Roman" w:hAnsi="Times New Roman"/>
          <w:b/>
          <w:sz w:val="24"/>
          <w:szCs w:val="24"/>
          <w:lang w:eastAsia="ru-RU"/>
        </w:rPr>
        <w:t>Додатку №4</w:t>
      </w:r>
      <w:r w:rsidRPr="00404846">
        <w:rPr>
          <w:rFonts w:ascii="Times New Roman" w:eastAsia="Times New Roman" w:hAnsi="Times New Roman"/>
          <w:sz w:val="24"/>
          <w:szCs w:val="24"/>
          <w:lang w:eastAsia="ru-RU"/>
        </w:rPr>
        <w:t>;</w:t>
      </w:r>
    </w:p>
    <w:p w:rsidR="00C632B3" w:rsidRPr="00383B5C"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лист-згоду на збір та обробку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w:t>
      </w:r>
      <w:r>
        <w:rPr>
          <w:rFonts w:ascii="Times New Roman" w:eastAsia="Times New Roman" w:hAnsi="Times New Roman"/>
          <w:sz w:val="24"/>
          <w:szCs w:val="24"/>
          <w:lang w:eastAsia="ru-RU"/>
        </w:rPr>
        <w:t xml:space="preserve"> згідно Закону України   «</w:t>
      </w:r>
      <w:r w:rsidRPr="00404846">
        <w:rPr>
          <w:rFonts w:ascii="Times New Roman" w:eastAsia="Times New Roman" w:hAnsi="Times New Roman"/>
          <w:sz w:val="24"/>
          <w:szCs w:val="24"/>
          <w:lang w:eastAsia="ru-RU"/>
        </w:rPr>
        <w:t>Про захист</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 в довільній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формі на фірмовому бланку (за наявності), завірений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належним чином.</w:t>
      </w:r>
    </w:p>
    <w:p w:rsidR="00C632B3" w:rsidRPr="00404846" w:rsidRDefault="00C632B3" w:rsidP="00C632B3">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До укладення Договору Переможець</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електронних</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торгів повинен подати в паперовому</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вигляді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завірені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підписом та печаткою</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Учасника</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копії</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документів:</w:t>
      </w:r>
    </w:p>
    <w:p w:rsidR="00C632B3" w:rsidRPr="00404846" w:rsidRDefault="00C632B3" w:rsidP="00C632B3">
      <w:pPr>
        <w:numPr>
          <w:ilvl w:val="0"/>
          <w:numId w:val="11"/>
        </w:numPr>
        <w:tabs>
          <w:tab w:val="left" w:pos="900"/>
          <w:tab w:val="left" w:pos="1260"/>
        </w:tabs>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документів, що підтверджують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відповідність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вимогам до кваліфікації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
    <w:p w:rsidR="00C632B3" w:rsidRPr="00404846" w:rsidRDefault="00C632B3" w:rsidP="00C632B3">
      <w:pPr>
        <w:numPr>
          <w:ilvl w:val="0"/>
          <w:numId w:val="11"/>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C632B3" w:rsidRDefault="00C632B3" w:rsidP="00C632B3">
      <w:pPr>
        <w:numPr>
          <w:ilvl w:val="0"/>
          <w:numId w:val="11"/>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Договір підписаний і завірений печаткою.</w:t>
      </w: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9B131A" w:rsidRDefault="009B131A" w:rsidP="00C632B3">
      <w:pPr>
        <w:pStyle w:val="HTML"/>
        <w:shd w:val="clear" w:color="auto" w:fill="FFFFFF"/>
        <w:tabs>
          <w:tab w:val="clear" w:pos="6412"/>
          <w:tab w:val="left" w:pos="6831"/>
        </w:tabs>
        <w:ind w:left="6719"/>
        <w:jc w:val="both"/>
        <w:rPr>
          <w:rFonts w:ascii="Times New Roman" w:hAnsi="Times New Roman"/>
          <w:sz w:val="24"/>
          <w:szCs w:val="24"/>
        </w:rPr>
      </w:pPr>
    </w:p>
    <w:p w:rsidR="00C632B3" w:rsidRPr="00C475BB" w:rsidRDefault="00C632B3" w:rsidP="00C632B3">
      <w:pPr>
        <w:pStyle w:val="HTML"/>
        <w:shd w:val="clear" w:color="auto" w:fill="FFFFFF"/>
        <w:tabs>
          <w:tab w:val="clear" w:pos="6412"/>
          <w:tab w:val="left" w:pos="6831"/>
        </w:tabs>
        <w:ind w:left="6719"/>
        <w:jc w:val="both"/>
        <w:rPr>
          <w:rFonts w:ascii="Times New Roman" w:hAnsi="Times New Roman"/>
          <w:sz w:val="24"/>
          <w:szCs w:val="24"/>
          <w:lang w:val="ru-RU"/>
        </w:rPr>
      </w:pPr>
      <w:r w:rsidRPr="00C475BB">
        <w:rPr>
          <w:rFonts w:ascii="Times New Roman" w:hAnsi="Times New Roman"/>
          <w:sz w:val="24"/>
          <w:szCs w:val="24"/>
        </w:rPr>
        <w:lastRenderedPageBreak/>
        <w:t xml:space="preserve">             Додаток №</w:t>
      </w:r>
      <w:r w:rsidRPr="00C475BB">
        <w:rPr>
          <w:rFonts w:ascii="Times New Roman" w:hAnsi="Times New Roman"/>
          <w:sz w:val="24"/>
          <w:szCs w:val="24"/>
          <w:lang w:val="ru-RU"/>
        </w:rPr>
        <w:t>3</w:t>
      </w:r>
    </w:p>
    <w:p w:rsidR="00C632B3" w:rsidRPr="00D21C5C" w:rsidRDefault="00C632B3" w:rsidP="00C632B3">
      <w:pPr>
        <w:jc w:val="center"/>
        <w:rPr>
          <w:rFonts w:ascii="Times New Roman" w:hAnsi="Times New Roman"/>
          <w:b/>
          <w:sz w:val="28"/>
          <w:szCs w:val="28"/>
        </w:rPr>
      </w:pPr>
    </w:p>
    <w:p w:rsidR="00C632B3" w:rsidRPr="00D21C5C" w:rsidRDefault="00C632B3" w:rsidP="00C632B3">
      <w:pPr>
        <w:jc w:val="center"/>
        <w:rPr>
          <w:rFonts w:ascii="Times New Roman" w:hAnsi="Times New Roman"/>
          <w:b/>
          <w:sz w:val="28"/>
          <w:szCs w:val="28"/>
        </w:rPr>
      </w:pPr>
      <w:r w:rsidRPr="00C475BB">
        <w:rPr>
          <w:rFonts w:ascii="Times New Roman" w:hAnsi="Times New Roman"/>
          <w:b/>
          <w:sz w:val="28"/>
          <w:szCs w:val="28"/>
        </w:rPr>
        <w:t>Технічні вимоги до предмету закупівлі</w:t>
      </w:r>
    </w:p>
    <w:p w:rsidR="00C632B3" w:rsidRPr="00D21C5C" w:rsidRDefault="00C632B3" w:rsidP="0002004B">
      <w:pPr>
        <w:pStyle w:val="a5"/>
        <w:autoSpaceDE w:val="0"/>
        <w:ind w:left="0" w:right="-1"/>
        <w:rPr>
          <w:rFonts w:ascii="Times New Roman" w:hAnsi="Times New Roman"/>
        </w:rPr>
      </w:pPr>
    </w:p>
    <w:p w:rsidR="00C632B3" w:rsidRPr="00D21C5C" w:rsidRDefault="00C632B3" w:rsidP="00C632B3">
      <w:pPr>
        <w:pStyle w:val="a5"/>
        <w:autoSpaceDE w:val="0"/>
        <w:ind w:left="-142" w:right="-1" w:firstLine="850"/>
        <w:jc w:val="both"/>
        <w:rPr>
          <w:rFonts w:ascii="Times New Roman" w:hAnsi="Times New Roman"/>
          <w:b/>
        </w:rPr>
      </w:pPr>
      <w:r w:rsidRPr="00C475BB">
        <w:rPr>
          <w:rFonts w:ascii="Times New Roman" w:hAnsi="Times New Roman"/>
        </w:rPr>
        <w:t>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термін реалізації в годинах, умови зберігання. При поставці товару копії супровідних документів надаються на кожну партію товару</w:t>
      </w:r>
    </w:p>
    <w:p w:rsidR="00C632B3" w:rsidRPr="00D21C5C" w:rsidRDefault="00C632B3" w:rsidP="00C632B3">
      <w:pPr>
        <w:pStyle w:val="a3"/>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276"/>
        <w:gridCol w:w="4252"/>
      </w:tblGrid>
      <w:tr w:rsidR="009B131A" w:rsidRPr="009B131A" w:rsidTr="009B131A">
        <w:trPr>
          <w:trHeight w:val="1546"/>
        </w:trPr>
        <w:tc>
          <w:tcPr>
            <w:tcW w:w="534" w:type="dxa"/>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276"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9B131A" w:rsidRPr="009B131A" w:rsidRDefault="009B131A" w:rsidP="00D00E78">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4252"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Технічні вимоги до предмету закупівлі</w:t>
            </w: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1</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Хліб білково-пшеничний</w:t>
            </w:r>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1</w:t>
            </w:r>
            <w:r w:rsidR="00D00E78">
              <w:rPr>
                <w:rFonts w:ascii="Times New Roman" w:eastAsia="Times New Roman" w:hAnsi="Times New Roman"/>
                <w:lang w:eastAsia="ru-RU"/>
              </w:rPr>
              <w:t>770</w:t>
            </w:r>
          </w:p>
        </w:tc>
        <w:tc>
          <w:tcPr>
            <w:tcW w:w="4252" w:type="dxa"/>
            <w:vAlign w:val="center"/>
          </w:tcPr>
          <w:p w:rsidR="009B131A" w:rsidRPr="00DE5387" w:rsidRDefault="009B131A" w:rsidP="00DE5387">
            <w:pPr>
              <w:pStyle w:val="a9"/>
              <w:rPr>
                <w:color w:val="000000"/>
                <w:sz w:val="22"/>
                <w:szCs w:val="22"/>
              </w:rPr>
            </w:pPr>
            <w:r w:rsidRPr="00DE5387">
              <w:rPr>
                <w:color w:val="000000"/>
                <w:sz w:val="22"/>
                <w:szCs w:val="22"/>
              </w:rPr>
              <w:t xml:space="preserve">Хліб повинен бути рівним,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DE5387">
              <w:rPr>
                <w:color w:val="000000"/>
                <w:sz w:val="22"/>
                <w:szCs w:val="22"/>
              </w:rPr>
              <w:t>присмаків</w:t>
            </w:r>
            <w:proofErr w:type="spellEnd"/>
            <w:r w:rsidRPr="00DE5387">
              <w:rPr>
                <w:color w:val="000000"/>
                <w:sz w:val="22"/>
                <w:szCs w:val="22"/>
              </w:rPr>
              <w:t xml:space="preserve"> і запахів, характерний для свіжого хліба. Хліб повинен мати пропечений м'якуш, не вологий на дотик. Пористість розвинена, без пустот і ущільнень. Якість товару має відповідати ДСТУ 7517:2014 »Хліб із пшеничного борошна. Загальні технічні умови»</w:t>
            </w:r>
          </w:p>
          <w:p w:rsidR="009B131A" w:rsidRPr="00DE5387" w:rsidRDefault="009B131A" w:rsidP="00DE5387">
            <w:pPr>
              <w:spacing w:after="0" w:line="240" w:lineRule="auto"/>
              <w:rPr>
                <w:rFonts w:ascii="Times New Roman" w:eastAsia="Times New Roman" w:hAnsi="Times New Roman"/>
                <w:lang w:eastAsia="ru-RU"/>
              </w:rPr>
            </w:pP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2</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 xml:space="preserve">Хліб </w:t>
            </w:r>
            <w:proofErr w:type="spellStart"/>
            <w:r w:rsidRPr="00DE5387">
              <w:rPr>
                <w:rFonts w:ascii="Times New Roman" w:eastAsia="Times New Roman" w:hAnsi="Times New Roman"/>
                <w:lang w:eastAsia="ru-RU"/>
              </w:rPr>
              <w:t>Бородинський</w:t>
            </w:r>
            <w:proofErr w:type="spellEnd"/>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vAlign w:val="center"/>
          </w:tcPr>
          <w:p w:rsidR="009B131A" w:rsidRPr="00DE5387" w:rsidRDefault="00D00E78"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1051</w:t>
            </w:r>
          </w:p>
        </w:tc>
        <w:tc>
          <w:tcPr>
            <w:tcW w:w="4252" w:type="dxa"/>
            <w:vAlign w:val="center"/>
          </w:tcPr>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Поверхня хліба повинна бути чиста, гладка, без тріщин, без бокових випливів, без </w:t>
            </w:r>
            <w:proofErr w:type="spellStart"/>
            <w:r w:rsidRPr="00DE5387">
              <w:rPr>
                <w:rFonts w:ascii="Times New Roman" w:hAnsi="Times New Roman"/>
                <w:shd w:val="clear" w:color="auto" w:fill="FEFEFE"/>
              </w:rPr>
              <w:t>підгорілості</w:t>
            </w:r>
            <w:proofErr w:type="spellEnd"/>
            <w:r w:rsidRPr="00DE5387">
              <w:rPr>
                <w:rFonts w:ascii="Times New Roman" w:hAnsi="Times New Roman"/>
              </w:rPr>
              <w:t>, скоринка не має відставати від м’якуша.</w:t>
            </w:r>
          </w:p>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М’якуш не липкий, пропечений, </w:t>
            </w:r>
            <w:r w:rsidRPr="00DE5387">
              <w:rPr>
                <w:rFonts w:ascii="Times New Roman" w:hAnsi="Times New Roman"/>
                <w:shd w:val="clear" w:color="auto" w:fill="FEFEFE"/>
              </w:rPr>
              <w:t xml:space="preserve">без слідів </w:t>
            </w:r>
            <w:proofErr w:type="spellStart"/>
            <w:r w:rsidRPr="00DE5387">
              <w:rPr>
                <w:rFonts w:ascii="Times New Roman" w:hAnsi="Times New Roman"/>
                <w:shd w:val="clear" w:color="auto" w:fill="FEFEFE"/>
              </w:rPr>
              <w:t>непромісу</w:t>
            </w:r>
            <w:proofErr w:type="spellEnd"/>
            <w:r w:rsidRPr="00DE5387">
              <w:rPr>
                <w:rFonts w:ascii="Times New Roman" w:hAnsi="Times New Roman"/>
              </w:rPr>
              <w:t>.</w:t>
            </w:r>
          </w:p>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Хліб не вологий на дотик, при натисканні пальцем повинен приймати первинну форму, без мучних </w:t>
            </w:r>
            <w:proofErr w:type="spellStart"/>
            <w:r w:rsidRPr="00DE5387">
              <w:rPr>
                <w:rFonts w:ascii="Times New Roman" w:hAnsi="Times New Roman"/>
              </w:rPr>
              <w:t>комків</w:t>
            </w:r>
            <w:proofErr w:type="spellEnd"/>
            <w:r w:rsidRPr="00DE5387">
              <w:rPr>
                <w:rFonts w:ascii="Times New Roman" w:hAnsi="Times New Roman"/>
              </w:rPr>
              <w:t>, пустот і щільного непористого шару у нижньому шарі скоринки.</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Без ГМО, без поліпшувачів борошна, без консервантів.</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Запах:  повинен бути характерними для свіжого хліба: природний і не затхлий.</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Смак: повинен бути характерним для свіжого хліба: не кислий і не прісний.</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Оцінка якості: відповідно до ДСТУ 7517:2014</w:t>
            </w:r>
          </w:p>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hAnsi="Times New Roman"/>
                <w:lang w:eastAsia="uk-UA"/>
              </w:rPr>
              <w:t>Строк придатності:72 год. – в упаковці, 36 год. – без упаковки.</w:t>
            </w: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3</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Хліб Дарницький</w:t>
            </w:r>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vAlign w:val="center"/>
          </w:tcPr>
          <w:p w:rsidR="009B131A" w:rsidRPr="00DE5387" w:rsidRDefault="0002004B"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35400</w:t>
            </w:r>
          </w:p>
        </w:tc>
        <w:tc>
          <w:tcPr>
            <w:tcW w:w="4252" w:type="dxa"/>
            <w:vAlign w:val="center"/>
          </w:tcPr>
          <w:p w:rsidR="009B131A" w:rsidRPr="00DE5387" w:rsidRDefault="009B131A" w:rsidP="00DE5387">
            <w:pPr>
              <w:rPr>
                <w:rFonts w:ascii="Times New Roman" w:hAnsi="Times New Roman"/>
              </w:rPr>
            </w:pPr>
            <w:r w:rsidRPr="00DE5387">
              <w:rPr>
                <w:rFonts w:ascii="Times New Roman" w:hAnsi="Times New Roman"/>
              </w:rPr>
              <w:t xml:space="preserve">Поверхня хліба повинна бути чиста, гладка, без тріщин, без бокових випливів, без </w:t>
            </w:r>
            <w:proofErr w:type="spellStart"/>
            <w:r w:rsidRPr="00DE5387">
              <w:rPr>
                <w:rFonts w:ascii="Times New Roman" w:hAnsi="Times New Roman"/>
                <w:shd w:val="clear" w:color="auto" w:fill="FEFEFE"/>
              </w:rPr>
              <w:t>підгорілості</w:t>
            </w:r>
            <w:proofErr w:type="spellEnd"/>
            <w:r w:rsidRPr="00DE5387">
              <w:rPr>
                <w:rFonts w:ascii="Times New Roman" w:hAnsi="Times New Roman"/>
              </w:rPr>
              <w:t>, скоринка не має відставати від м’якуша.</w:t>
            </w:r>
          </w:p>
          <w:p w:rsidR="009B131A" w:rsidRPr="00DE5387" w:rsidRDefault="009B131A" w:rsidP="00DE5387">
            <w:pPr>
              <w:spacing w:after="0"/>
              <w:rPr>
                <w:rFonts w:ascii="Times New Roman" w:hAnsi="Times New Roman"/>
              </w:rPr>
            </w:pPr>
            <w:r w:rsidRPr="00DE5387">
              <w:rPr>
                <w:rFonts w:ascii="Times New Roman" w:hAnsi="Times New Roman"/>
              </w:rPr>
              <w:lastRenderedPageBreak/>
              <w:t xml:space="preserve">М’якуш не липкий, пропечений, </w:t>
            </w:r>
            <w:r w:rsidRPr="00DE5387">
              <w:rPr>
                <w:rFonts w:ascii="Times New Roman" w:hAnsi="Times New Roman"/>
                <w:shd w:val="clear" w:color="auto" w:fill="FEFEFE"/>
              </w:rPr>
              <w:t xml:space="preserve">без слідів </w:t>
            </w:r>
            <w:proofErr w:type="spellStart"/>
            <w:r w:rsidRPr="00DE5387">
              <w:rPr>
                <w:rFonts w:ascii="Times New Roman" w:hAnsi="Times New Roman"/>
                <w:shd w:val="clear" w:color="auto" w:fill="FEFEFE"/>
              </w:rPr>
              <w:t>непромісу</w:t>
            </w:r>
            <w:proofErr w:type="spellEnd"/>
            <w:r w:rsidRPr="00DE5387">
              <w:rPr>
                <w:rFonts w:ascii="Times New Roman" w:hAnsi="Times New Roman"/>
              </w:rPr>
              <w:t>.</w:t>
            </w:r>
          </w:p>
          <w:p w:rsidR="009B131A" w:rsidRPr="00DE5387" w:rsidRDefault="009B131A" w:rsidP="00DE5387">
            <w:pPr>
              <w:spacing w:after="0"/>
              <w:rPr>
                <w:rFonts w:ascii="Times New Roman" w:hAnsi="Times New Roman"/>
              </w:rPr>
            </w:pPr>
            <w:r w:rsidRPr="00DE5387">
              <w:rPr>
                <w:rFonts w:ascii="Times New Roman" w:hAnsi="Times New Roman"/>
              </w:rPr>
              <w:t xml:space="preserve">Хліб не вологий на дотик, при натисканні пальцем повинен приймати первинну форму, без мучних </w:t>
            </w:r>
            <w:proofErr w:type="spellStart"/>
            <w:r w:rsidRPr="00DE5387">
              <w:rPr>
                <w:rFonts w:ascii="Times New Roman" w:hAnsi="Times New Roman"/>
              </w:rPr>
              <w:t>комків</w:t>
            </w:r>
            <w:proofErr w:type="spellEnd"/>
            <w:r w:rsidRPr="00DE5387">
              <w:rPr>
                <w:rFonts w:ascii="Times New Roman" w:hAnsi="Times New Roman"/>
              </w:rPr>
              <w:t>, пустот і щільного непористого шару у нижньому шарі скоринки.</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Без ГМО, без поліпшувачів борошна, без консервантів.</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Запах:  повинен бути характерними для свіжого хліба: природний і не затхлий.</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Смак: повинен бути характерним для свіжого хліба: не кислий і не прісний.</w:t>
            </w:r>
          </w:p>
          <w:p w:rsidR="0002004B" w:rsidRDefault="009B131A" w:rsidP="00DE5387">
            <w:pPr>
              <w:spacing w:after="0"/>
              <w:rPr>
                <w:rFonts w:ascii="Times New Roman" w:hAnsi="Times New Roman"/>
                <w:lang w:eastAsia="uk-UA"/>
              </w:rPr>
            </w:pPr>
            <w:r w:rsidRPr="00DE5387">
              <w:rPr>
                <w:rFonts w:ascii="Times New Roman" w:hAnsi="Times New Roman"/>
                <w:lang w:eastAsia="uk-UA"/>
              </w:rPr>
              <w:t xml:space="preserve">Оцінка якості: відповідно до ДСТУ </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7517:2014</w:t>
            </w:r>
          </w:p>
          <w:p w:rsidR="0002004B" w:rsidRPr="0002004B" w:rsidRDefault="009B131A" w:rsidP="00DE5387">
            <w:pPr>
              <w:spacing w:after="0" w:line="240" w:lineRule="auto"/>
              <w:rPr>
                <w:rFonts w:ascii="Times New Roman" w:hAnsi="Times New Roman"/>
                <w:lang w:eastAsia="uk-UA"/>
              </w:rPr>
            </w:pPr>
            <w:r w:rsidRPr="00DE5387">
              <w:rPr>
                <w:rFonts w:ascii="Times New Roman" w:hAnsi="Times New Roman"/>
                <w:lang w:eastAsia="uk-UA"/>
              </w:rPr>
              <w:t>Строк придатності:72 год. – в упаковці, 36 год. – без упаковки.</w:t>
            </w: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Pr="00DE5387"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02004B">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 xml:space="preserve">Хліб </w:t>
            </w:r>
            <w:proofErr w:type="spellStart"/>
            <w:r>
              <w:rPr>
                <w:rFonts w:ascii="Times New Roman" w:eastAsia="Times New Roman" w:hAnsi="Times New Roman"/>
                <w:lang w:eastAsia="ru-RU"/>
              </w:rPr>
              <w:t>Додашній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C74BE8">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6361</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02004B" w:rsidP="0002004B">
            <w:pPr>
              <w:rPr>
                <w:rFonts w:ascii="Times New Roman" w:hAnsi="Times New Roman"/>
              </w:rPr>
            </w:pPr>
            <w:r w:rsidRPr="0002004B">
              <w:rPr>
                <w:rFonts w:ascii="Times New Roman" w:hAnsi="Times New Roman"/>
              </w:rPr>
              <w:t xml:space="preserve">Хліб повинен бути рівним,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 Хліб повинен мати пропечений м'якуш, не вологий на дотик. Пористість розвинена, без пустот і ущільнень. Якість товару має відповідати ДСТУ 7517:2014 »Хліб із пшеничного борошна. Загальні технічні умови»</w:t>
            </w:r>
          </w:p>
          <w:p w:rsidR="0002004B" w:rsidRPr="0002004B" w:rsidRDefault="0002004B" w:rsidP="0002004B">
            <w:pPr>
              <w:rPr>
                <w:rFonts w:ascii="Times New Roman" w:hAnsi="Times New Roman"/>
              </w:rPr>
            </w:pP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Булочка Шкільна</w:t>
            </w:r>
          </w:p>
        </w:tc>
        <w:tc>
          <w:tcPr>
            <w:tcW w:w="1134"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2659</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580B01" w:rsidP="00580B01">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Default="0002004B"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Кекс Ранковий</w:t>
            </w:r>
          </w:p>
        </w:tc>
        <w:tc>
          <w:tcPr>
            <w:tcW w:w="1134"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2859</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Default="0002004B" w:rsidP="0002004B">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Рулетики</w:t>
            </w:r>
            <w:proofErr w:type="spellEnd"/>
            <w:r>
              <w:rPr>
                <w:rFonts w:ascii="Times New Roman" w:eastAsia="Times New Roman" w:hAnsi="Times New Roman"/>
                <w:lang w:eastAsia="ru-RU"/>
              </w:rPr>
              <w:t xml:space="preserve"> з маком</w:t>
            </w:r>
          </w:p>
        </w:tc>
        <w:tc>
          <w:tcPr>
            <w:tcW w:w="1134"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2709</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580B01" w:rsidRPr="00DE5387" w:rsidTr="0002004B">
        <w:tc>
          <w:tcPr>
            <w:tcW w:w="534" w:type="dxa"/>
            <w:tcBorders>
              <w:top w:val="single" w:sz="4" w:space="0" w:color="auto"/>
              <w:left w:val="single" w:sz="4" w:space="0" w:color="auto"/>
              <w:bottom w:val="single" w:sz="4" w:space="0" w:color="auto"/>
              <w:right w:val="single" w:sz="4" w:space="0" w:color="auto"/>
            </w:tcBorders>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2551" w:type="dxa"/>
            <w:tcBorders>
              <w:top w:val="single" w:sz="4" w:space="0" w:color="auto"/>
              <w:left w:val="single" w:sz="4" w:space="0" w:color="auto"/>
              <w:bottom w:val="single" w:sz="4" w:space="0" w:color="auto"/>
              <w:right w:val="single" w:sz="4" w:space="0" w:color="auto"/>
            </w:tcBorders>
            <w:vAlign w:val="center"/>
          </w:tcPr>
          <w:p w:rsidR="00580B01" w:rsidRDefault="00580B01"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Ріжок Горіховий</w:t>
            </w:r>
          </w:p>
        </w:tc>
        <w:tc>
          <w:tcPr>
            <w:tcW w:w="1134"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2859</w:t>
            </w:r>
          </w:p>
        </w:tc>
        <w:tc>
          <w:tcPr>
            <w:tcW w:w="4252" w:type="dxa"/>
            <w:tcBorders>
              <w:top w:val="single" w:sz="4" w:space="0" w:color="auto"/>
              <w:left w:val="single" w:sz="4" w:space="0" w:color="auto"/>
              <w:bottom w:val="single" w:sz="4" w:space="0" w:color="auto"/>
              <w:right w:val="single" w:sz="4" w:space="0" w:color="auto"/>
            </w:tcBorders>
            <w:vAlign w:val="center"/>
          </w:tcPr>
          <w:p w:rsidR="00580B01"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w:t>
            </w:r>
            <w:r w:rsidRPr="0002004B">
              <w:rPr>
                <w:rFonts w:ascii="Times New Roman" w:hAnsi="Times New Roman"/>
              </w:rPr>
              <w:lastRenderedPageBreak/>
              <w:t xml:space="preserve">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580B01" w:rsidRPr="00DE5387" w:rsidTr="0002004B">
        <w:tc>
          <w:tcPr>
            <w:tcW w:w="534" w:type="dxa"/>
            <w:tcBorders>
              <w:top w:val="single" w:sz="4" w:space="0" w:color="auto"/>
              <w:left w:val="single" w:sz="4" w:space="0" w:color="auto"/>
              <w:bottom w:val="single" w:sz="4" w:space="0" w:color="auto"/>
              <w:right w:val="single" w:sz="4" w:space="0" w:color="auto"/>
            </w:tcBorders>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9</w:t>
            </w:r>
          </w:p>
        </w:tc>
        <w:tc>
          <w:tcPr>
            <w:tcW w:w="2551" w:type="dxa"/>
            <w:tcBorders>
              <w:top w:val="single" w:sz="4" w:space="0" w:color="auto"/>
              <w:left w:val="single" w:sz="4" w:space="0" w:color="auto"/>
              <w:bottom w:val="single" w:sz="4" w:space="0" w:color="auto"/>
              <w:right w:val="single" w:sz="4" w:space="0" w:color="auto"/>
            </w:tcBorders>
            <w:vAlign w:val="center"/>
          </w:tcPr>
          <w:p w:rsidR="00580B01" w:rsidRDefault="00580B01"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Булочка </w:t>
            </w:r>
            <w:proofErr w:type="spellStart"/>
            <w:r>
              <w:rPr>
                <w:rFonts w:ascii="Times New Roman" w:eastAsia="Times New Roman" w:hAnsi="Times New Roman"/>
                <w:lang w:eastAsia="ru-RU"/>
              </w:rPr>
              <w:t>Плюшка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2859</w:t>
            </w:r>
          </w:p>
        </w:tc>
        <w:tc>
          <w:tcPr>
            <w:tcW w:w="4252" w:type="dxa"/>
            <w:tcBorders>
              <w:top w:val="single" w:sz="4" w:space="0" w:color="auto"/>
              <w:left w:val="single" w:sz="4" w:space="0" w:color="auto"/>
              <w:bottom w:val="single" w:sz="4" w:space="0" w:color="auto"/>
              <w:right w:val="single" w:sz="4" w:space="0" w:color="auto"/>
            </w:tcBorders>
            <w:vAlign w:val="center"/>
          </w:tcPr>
          <w:p w:rsidR="00580B01"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580B01" w:rsidRPr="00DE5387" w:rsidTr="0002004B">
        <w:tc>
          <w:tcPr>
            <w:tcW w:w="534" w:type="dxa"/>
            <w:tcBorders>
              <w:top w:val="single" w:sz="4" w:space="0" w:color="auto"/>
              <w:left w:val="single" w:sz="4" w:space="0" w:color="auto"/>
              <w:bottom w:val="single" w:sz="4" w:space="0" w:color="auto"/>
              <w:right w:val="single" w:sz="4" w:space="0" w:color="auto"/>
            </w:tcBorders>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2551" w:type="dxa"/>
            <w:tcBorders>
              <w:top w:val="single" w:sz="4" w:space="0" w:color="auto"/>
              <w:left w:val="single" w:sz="4" w:space="0" w:color="auto"/>
              <w:bottom w:val="single" w:sz="4" w:space="0" w:color="auto"/>
              <w:right w:val="single" w:sz="4" w:space="0" w:color="auto"/>
            </w:tcBorders>
            <w:vAlign w:val="center"/>
          </w:tcPr>
          <w:p w:rsidR="00580B01" w:rsidRDefault="00580B01"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Булочка з начинкою</w:t>
            </w:r>
          </w:p>
        </w:tc>
        <w:tc>
          <w:tcPr>
            <w:tcW w:w="1134"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2659</w:t>
            </w:r>
          </w:p>
        </w:tc>
        <w:tc>
          <w:tcPr>
            <w:tcW w:w="4252" w:type="dxa"/>
            <w:tcBorders>
              <w:top w:val="single" w:sz="4" w:space="0" w:color="auto"/>
              <w:left w:val="single" w:sz="4" w:space="0" w:color="auto"/>
              <w:bottom w:val="single" w:sz="4" w:space="0" w:color="auto"/>
              <w:right w:val="single" w:sz="4" w:space="0" w:color="auto"/>
            </w:tcBorders>
            <w:vAlign w:val="center"/>
          </w:tcPr>
          <w:p w:rsidR="00580B01"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bl>
    <w:p w:rsidR="0002004B" w:rsidRDefault="0002004B" w:rsidP="00DE5387">
      <w:pPr>
        <w:tabs>
          <w:tab w:val="left" w:pos="284"/>
        </w:tabs>
        <w:spacing w:after="0" w:line="240" w:lineRule="auto"/>
        <w:ind w:firstLine="284"/>
        <w:jc w:val="both"/>
        <w:rPr>
          <w:rFonts w:ascii="Times New Roman" w:hAnsi="Times New Roman"/>
          <w:sz w:val="24"/>
          <w:szCs w:val="24"/>
        </w:rPr>
      </w:pP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xml:space="preserve">Поставка товару має здійснюватися на автотранспорті, що призначений та обладнаний для перевезення </w:t>
      </w:r>
      <w:r>
        <w:rPr>
          <w:rFonts w:ascii="Times New Roman" w:hAnsi="Times New Roman"/>
          <w:sz w:val="24"/>
          <w:szCs w:val="24"/>
        </w:rPr>
        <w:t>хліба та хлібобулочних виробів</w:t>
      </w:r>
      <w:r w:rsidRPr="001C2072">
        <w:rPr>
          <w:rFonts w:ascii="Times New Roman" w:hAnsi="Times New Roman"/>
          <w:sz w:val="24"/>
          <w:szCs w:val="24"/>
        </w:rPr>
        <w:t>.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w:t>
      </w: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кількість та якість.</w:t>
      </w: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DE5387" w:rsidRPr="00DE5387" w:rsidRDefault="00DE5387" w:rsidP="00DE5387">
      <w:pPr>
        <w:widowControl w:val="0"/>
        <w:tabs>
          <w:tab w:val="left" w:pos="735"/>
          <w:tab w:val="center" w:pos="4677"/>
        </w:tabs>
        <w:autoSpaceDE w:val="0"/>
        <w:autoSpaceDN w:val="0"/>
        <w:adjustRightInd w:val="0"/>
        <w:spacing w:after="0" w:line="240" w:lineRule="auto"/>
        <w:ind w:left="142"/>
        <w:jc w:val="both"/>
        <w:rPr>
          <w:rFonts w:ascii="Times New Roman" w:hAnsi="Times New Roman"/>
          <w:sz w:val="24"/>
          <w:szCs w:val="24"/>
          <w:u w:val="single"/>
        </w:rPr>
      </w:pPr>
      <w:r w:rsidRPr="00DE5387">
        <w:rPr>
          <w:rFonts w:ascii="Times New Roman" w:hAnsi="Times New Roman"/>
          <w:sz w:val="24"/>
          <w:szCs w:val="24"/>
          <w:u w:val="single"/>
        </w:rPr>
        <w:t>Послуги, які обов’язково надає учасник та включає в ціну товару:</w:t>
      </w:r>
    </w:p>
    <w:p w:rsidR="00DE5387" w:rsidRPr="00DE5387" w:rsidRDefault="00DE5387" w:rsidP="00DE5387">
      <w:pPr>
        <w:pStyle w:val="1"/>
        <w:widowControl w:val="0"/>
        <w:spacing w:line="240" w:lineRule="auto"/>
        <w:jc w:val="both"/>
        <w:rPr>
          <w:rFonts w:ascii="Times New Roman" w:hAnsi="Times New Roman"/>
          <w:sz w:val="24"/>
          <w:szCs w:val="24"/>
          <w:lang w:val="uk-UA"/>
        </w:rPr>
      </w:pPr>
      <w:r w:rsidRPr="001C2072">
        <w:rPr>
          <w:rFonts w:ascii="Times New Roman" w:hAnsi="Times New Roman"/>
          <w:sz w:val="24"/>
          <w:szCs w:val="24"/>
        </w:rPr>
        <w:t xml:space="preserve">- доставка товару </w:t>
      </w:r>
      <w:proofErr w:type="spellStart"/>
      <w:r w:rsidRPr="001C2072">
        <w:rPr>
          <w:rFonts w:ascii="Times New Roman" w:hAnsi="Times New Roman"/>
          <w:sz w:val="24"/>
          <w:szCs w:val="24"/>
        </w:rPr>
        <w:t>здійснюється</w:t>
      </w:r>
      <w:proofErr w:type="spellEnd"/>
      <w:r w:rsidRPr="00D324B9">
        <w:rPr>
          <w:rFonts w:ascii="Times New Roman" w:hAnsi="Times New Roman"/>
          <w:sz w:val="24"/>
          <w:szCs w:val="24"/>
        </w:rPr>
        <w:t xml:space="preserve">: </w:t>
      </w:r>
      <w:r>
        <w:rPr>
          <w:rFonts w:ascii="Times New Roman" w:hAnsi="Times New Roman"/>
          <w:shd w:val="clear" w:color="auto" w:fill="FFFFFF"/>
          <w:lang w:val="uk-UA"/>
        </w:rPr>
        <w:t xml:space="preserve">Волинська область, </w:t>
      </w:r>
      <w:proofErr w:type="spellStart"/>
      <w:r>
        <w:rPr>
          <w:rFonts w:ascii="Times New Roman" w:hAnsi="Times New Roman"/>
          <w:shd w:val="clear" w:color="auto" w:fill="FFFFFF"/>
          <w:lang w:val="uk-UA"/>
        </w:rPr>
        <w:t>смт</w:t>
      </w:r>
      <w:proofErr w:type="spellEnd"/>
      <w:r>
        <w:rPr>
          <w:rFonts w:ascii="Times New Roman" w:hAnsi="Times New Roman"/>
          <w:shd w:val="clear" w:color="auto" w:fill="FFFFFF"/>
          <w:lang w:val="uk-UA"/>
        </w:rPr>
        <w:t>. Благодатне, вул. Миру3, 45490.</w:t>
      </w:r>
    </w:p>
    <w:p w:rsidR="00DE5387" w:rsidRDefault="00DE5387" w:rsidP="00DE5387">
      <w:pPr>
        <w:pStyle w:val="a5"/>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rPr>
      </w:pPr>
      <w:r w:rsidRPr="001C2072">
        <w:rPr>
          <w:rFonts w:ascii="Times New Roman" w:eastAsia="Arial" w:hAnsi="Times New Roman"/>
          <w:color w:val="000000"/>
          <w:sz w:val="24"/>
          <w:szCs w:val="24"/>
          <w:lang w:eastAsia="ru-RU"/>
        </w:rPr>
        <w:t>- здійснення вантажно-розвантажувальних послуг</w:t>
      </w:r>
      <w:r w:rsidRPr="001C2072">
        <w:rPr>
          <w:rFonts w:ascii="Times New Roman" w:hAnsi="Times New Roman"/>
          <w:sz w:val="24"/>
          <w:szCs w:val="24"/>
        </w:rPr>
        <w:t>,</w:t>
      </w:r>
      <w:r>
        <w:rPr>
          <w:rFonts w:ascii="Times New Roman" w:hAnsi="Times New Roman"/>
          <w:sz w:val="24"/>
          <w:szCs w:val="24"/>
        </w:rPr>
        <w:t xml:space="preserve"> занесення до місця зберігання</w:t>
      </w:r>
      <w:r w:rsidRPr="001C2072">
        <w:rPr>
          <w:rFonts w:ascii="Times New Roman" w:hAnsi="Times New Roman"/>
          <w:sz w:val="24"/>
          <w:szCs w:val="24"/>
        </w:rPr>
        <w:t xml:space="preserve">, здійснюється за рахунок учасника (постачальника) у строк, визначений замовником в договорі про закупівлю та відповідно до заявки, а також у кількості, відповідно до заявки, до кожного закладу Замовника. </w:t>
      </w:r>
    </w:p>
    <w:p w:rsidR="00DE5387" w:rsidRPr="001C2072" w:rsidRDefault="00DE5387" w:rsidP="00DE5387">
      <w:pPr>
        <w:pStyle w:val="a5"/>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u w:val="single"/>
        </w:rPr>
      </w:pPr>
      <w:r>
        <w:rPr>
          <w:rFonts w:ascii="Times New Roman" w:hAnsi="Times New Roman"/>
          <w:sz w:val="24"/>
          <w:szCs w:val="24"/>
        </w:rPr>
        <w:t xml:space="preserve">4. </w:t>
      </w:r>
      <w:r w:rsidRPr="001C2072">
        <w:rPr>
          <w:rFonts w:ascii="Times New Roman" w:hAnsi="Times New Roman"/>
          <w:sz w:val="24"/>
          <w:szCs w:val="24"/>
          <w:u w:val="single"/>
        </w:rPr>
        <w:t>Загальні умови поставки товарів:</w:t>
      </w:r>
    </w:p>
    <w:p w:rsidR="00DE5387" w:rsidRPr="001C2072" w:rsidRDefault="00DE5387" w:rsidP="00DE5387">
      <w:pPr>
        <w:pStyle w:val="a5"/>
        <w:widowControl w:val="0"/>
        <w:numPr>
          <w:ilvl w:val="0"/>
          <w:numId w:val="23"/>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1C2072">
        <w:rPr>
          <w:rFonts w:ascii="Times New Roman" w:hAnsi="Times New Roman"/>
          <w:sz w:val="24"/>
          <w:szCs w:val="24"/>
        </w:rPr>
        <w:t xml:space="preserve"> строки поставки </w:t>
      </w:r>
      <w:r>
        <w:rPr>
          <w:rFonts w:ascii="Times New Roman" w:hAnsi="Times New Roman"/>
          <w:sz w:val="24"/>
          <w:szCs w:val="24"/>
        </w:rPr>
        <w:t xml:space="preserve"> з дати укладення договору </w:t>
      </w:r>
      <w:r w:rsidRPr="001C2072">
        <w:rPr>
          <w:rFonts w:ascii="Times New Roman" w:hAnsi="Times New Roman"/>
          <w:sz w:val="24"/>
          <w:szCs w:val="24"/>
        </w:rPr>
        <w:t>до 31.12.202</w:t>
      </w:r>
      <w:r>
        <w:rPr>
          <w:rFonts w:ascii="Times New Roman" w:hAnsi="Times New Roman"/>
          <w:sz w:val="24"/>
          <w:szCs w:val="24"/>
        </w:rPr>
        <w:t>3</w:t>
      </w:r>
      <w:r w:rsidRPr="001C2072">
        <w:rPr>
          <w:rFonts w:ascii="Times New Roman" w:hAnsi="Times New Roman"/>
          <w:sz w:val="24"/>
          <w:szCs w:val="24"/>
        </w:rPr>
        <w:t xml:space="preserve"> року;</w:t>
      </w:r>
    </w:p>
    <w:p w:rsidR="00DE5387" w:rsidRPr="001C2072" w:rsidRDefault="00DE5387" w:rsidP="00DE5387">
      <w:pPr>
        <w:pStyle w:val="a5"/>
        <w:widowControl w:val="0"/>
        <w:numPr>
          <w:ilvl w:val="0"/>
          <w:numId w:val="23"/>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1C2072">
        <w:rPr>
          <w:rFonts w:ascii="Times New Roman" w:hAnsi="Times New Roman"/>
          <w:noProof/>
          <w:sz w:val="24"/>
          <w:szCs w:val="24"/>
        </w:rPr>
        <w:t>поставка продукції здійснюється окремими партіями, відповідно до наданого</w:t>
      </w:r>
      <w:r w:rsidRPr="001C2072">
        <w:rPr>
          <w:rFonts w:ascii="Times New Roman" w:hAnsi="Times New Roman"/>
          <w:sz w:val="24"/>
          <w:szCs w:val="24"/>
        </w:rPr>
        <w:t xml:space="preserve">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 </w:t>
      </w:r>
    </w:p>
    <w:p w:rsidR="00DE5387" w:rsidRDefault="00DE5387" w:rsidP="00DE5387">
      <w:pPr>
        <w:widowControl w:val="0"/>
        <w:numPr>
          <w:ilvl w:val="0"/>
          <w:numId w:val="25"/>
        </w:numPr>
        <w:spacing w:after="0" w:line="240" w:lineRule="auto"/>
        <w:contextualSpacing/>
        <w:jc w:val="both"/>
        <w:rPr>
          <w:rFonts w:ascii="Times New Roman" w:hAnsi="Times New Roman"/>
          <w:sz w:val="24"/>
          <w:szCs w:val="24"/>
          <w:shd w:val="clear" w:color="auto" w:fill="FFFFFF"/>
        </w:rPr>
      </w:pPr>
      <w:r>
        <w:rPr>
          <w:rFonts w:ascii="Times New Roman" w:hAnsi="Times New Roman"/>
          <w:color w:val="000000"/>
          <w:sz w:val="24"/>
          <w:szCs w:val="24"/>
        </w:rPr>
        <w:t>П</w:t>
      </w:r>
      <w:r w:rsidRPr="008B7590">
        <w:rPr>
          <w:rFonts w:ascii="Times New Roman" w:hAnsi="Times New Roman"/>
          <w:color w:val="000000"/>
          <w:sz w:val="24"/>
          <w:szCs w:val="24"/>
        </w:rPr>
        <w:t>оставки товару здійснюється згідно заявки Замовника, що</w:t>
      </w:r>
      <w:r>
        <w:rPr>
          <w:rFonts w:ascii="Times New Roman" w:hAnsi="Times New Roman"/>
          <w:color w:val="000000"/>
          <w:sz w:val="24"/>
          <w:szCs w:val="24"/>
        </w:rPr>
        <w:t>денно</w:t>
      </w:r>
      <w:r w:rsidRPr="008B7590">
        <w:rPr>
          <w:rFonts w:ascii="Times New Roman" w:hAnsi="Times New Roman"/>
          <w:color w:val="000000"/>
          <w:sz w:val="24"/>
          <w:szCs w:val="24"/>
        </w:rPr>
        <w:t xml:space="preserve"> </w:t>
      </w:r>
      <w:r>
        <w:rPr>
          <w:rFonts w:ascii="Times New Roman" w:hAnsi="Times New Roman"/>
          <w:color w:val="000000"/>
          <w:sz w:val="24"/>
          <w:szCs w:val="24"/>
        </w:rPr>
        <w:t xml:space="preserve">з </w:t>
      </w:r>
      <w:r w:rsidRPr="008B7590">
        <w:rPr>
          <w:rFonts w:ascii="Times New Roman" w:hAnsi="Times New Roman"/>
          <w:color w:val="000000"/>
          <w:sz w:val="24"/>
          <w:szCs w:val="24"/>
        </w:rPr>
        <w:t>понеділ</w:t>
      </w:r>
      <w:r>
        <w:rPr>
          <w:rFonts w:ascii="Times New Roman" w:hAnsi="Times New Roman"/>
          <w:color w:val="000000"/>
          <w:sz w:val="24"/>
          <w:szCs w:val="24"/>
        </w:rPr>
        <w:t>ка</w:t>
      </w:r>
      <w:r w:rsidRPr="008B7590">
        <w:rPr>
          <w:rFonts w:ascii="Times New Roman" w:hAnsi="Times New Roman"/>
          <w:color w:val="000000"/>
          <w:sz w:val="24"/>
          <w:szCs w:val="24"/>
        </w:rPr>
        <w:t xml:space="preserve"> </w:t>
      </w:r>
      <w:r>
        <w:rPr>
          <w:rFonts w:ascii="Times New Roman" w:hAnsi="Times New Roman"/>
          <w:color w:val="000000"/>
          <w:sz w:val="24"/>
          <w:szCs w:val="24"/>
        </w:rPr>
        <w:t>по</w:t>
      </w:r>
      <w:r w:rsidRPr="008B7590">
        <w:rPr>
          <w:rFonts w:ascii="Times New Roman" w:hAnsi="Times New Roman"/>
          <w:color w:val="000000"/>
          <w:sz w:val="24"/>
          <w:szCs w:val="24"/>
        </w:rPr>
        <w:t xml:space="preserve"> </w:t>
      </w:r>
      <w:r>
        <w:rPr>
          <w:rFonts w:ascii="Times New Roman" w:hAnsi="Times New Roman"/>
          <w:color w:val="000000"/>
          <w:sz w:val="24"/>
          <w:szCs w:val="24"/>
        </w:rPr>
        <w:t xml:space="preserve">п’ятницю </w:t>
      </w:r>
      <w:r w:rsidRPr="008B7590">
        <w:rPr>
          <w:rFonts w:ascii="Times New Roman" w:hAnsi="Times New Roman"/>
          <w:color w:val="000000"/>
          <w:sz w:val="24"/>
          <w:szCs w:val="24"/>
        </w:rPr>
        <w:t>з 8:00 до 15:00 години (якщо припадає святковий чи вихідний день поставка здійснюється на наступний робочий день.</w:t>
      </w:r>
    </w:p>
    <w:p w:rsidR="00C632B3" w:rsidRPr="00DE5387" w:rsidRDefault="00C632B3" w:rsidP="00C632B3">
      <w:pPr>
        <w:pStyle w:val="a3"/>
        <w:jc w:val="both"/>
        <w:rPr>
          <w:rFonts w:ascii="Times New Roman" w:hAnsi="Times New Roman"/>
          <w:sz w:val="24"/>
          <w:szCs w:val="24"/>
        </w:rPr>
      </w:pPr>
    </w:p>
    <w:p w:rsidR="00C632B3" w:rsidRPr="00D21C5C" w:rsidRDefault="00C632B3" w:rsidP="00C632B3">
      <w:pPr>
        <w:pStyle w:val="a3"/>
        <w:jc w:val="both"/>
        <w:rPr>
          <w:rFonts w:ascii="Times New Roman" w:hAnsi="Times New Roman"/>
          <w:sz w:val="24"/>
          <w:szCs w:val="24"/>
          <w:lang w:val="ru-RU"/>
        </w:rPr>
      </w:pPr>
    </w:p>
    <w:p w:rsidR="00C632B3" w:rsidRPr="00DE5387" w:rsidRDefault="00C632B3" w:rsidP="00DE5387">
      <w:pPr>
        <w:pStyle w:val="a3"/>
        <w:jc w:val="both"/>
        <w:rPr>
          <w:rFonts w:ascii="Times New Roman" w:hAnsi="Times New Roman"/>
          <w:sz w:val="24"/>
          <w:szCs w:val="24"/>
          <w:highlight w:val="yellow"/>
        </w:rPr>
      </w:pPr>
      <w:r w:rsidRPr="00D21C5C">
        <w:rPr>
          <w:rFonts w:ascii="Times New Roman" w:hAnsi="Times New Roman"/>
          <w:sz w:val="24"/>
          <w:szCs w:val="24"/>
        </w:rPr>
        <w:t>*</w:t>
      </w:r>
      <w:r>
        <w:rPr>
          <w:rFonts w:ascii="Times New Roman" w:hAnsi="Times New Roman"/>
          <w:sz w:val="24"/>
          <w:szCs w:val="24"/>
          <w:lang w:val="ru-RU"/>
        </w:rPr>
        <w:t xml:space="preserve"> </w:t>
      </w:r>
      <w:r w:rsidRPr="00D21C5C">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D21C5C">
        <w:rPr>
          <w:rFonts w:ascii="Times New Roman" w:hAnsi="Times New Roman"/>
          <w:b/>
          <w:sz w:val="24"/>
          <w:szCs w:val="24"/>
        </w:rPr>
        <w:t>«або еквівалент»</w:t>
      </w:r>
      <w:r w:rsidRPr="00D21C5C">
        <w:rPr>
          <w:rFonts w:ascii="Times New Roman" w:hAnsi="Times New Roman"/>
          <w:sz w:val="24"/>
          <w:szCs w:val="24"/>
        </w:rPr>
        <w:t>.</w:t>
      </w:r>
    </w:p>
    <w:p w:rsidR="00C632B3" w:rsidRDefault="00DE5387" w:rsidP="0058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                                                                                     </w:t>
      </w:r>
    </w:p>
    <w:p w:rsidR="00C632B3"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roofErr w:type="spellStart"/>
      <w:r w:rsidRPr="00C475BB">
        <w:rPr>
          <w:rFonts w:ascii="Times New Roman" w:eastAsia="Times New Roman" w:hAnsi="Times New Roman"/>
          <w:sz w:val="24"/>
          <w:szCs w:val="24"/>
          <w:lang w:val="ru-RU" w:eastAsia="uk-UA"/>
        </w:rPr>
        <w:lastRenderedPageBreak/>
        <w:t>Додаток</w:t>
      </w:r>
      <w:proofErr w:type="spellEnd"/>
      <w:r w:rsidRPr="00C475BB">
        <w:rPr>
          <w:rFonts w:ascii="Times New Roman" w:eastAsia="Times New Roman" w:hAnsi="Times New Roman"/>
          <w:sz w:val="24"/>
          <w:szCs w:val="24"/>
          <w:lang w:val="ru-RU" w:eastAsia="uk-UA"/>
        </w:rPr>
        <w:t xml:space="preserve"> №4</w:t>
      </w:r>
    </w:p>
    <w:p w:rsidR="00C632B3" w:rsidRPr="00C475BB" w:rsidRDefault="00C632B3" w:rsidP="00C632B3">
      <w:pPr>
        <w:pStyle w:val="a9"/>
        <w:tabs>
          <w:tab w:val="left" w:pos="0"/>
        </w:tabs>
        <w:spacing w:before="0" w:beforeAutospacing="0" w:after="0" w:afterAutospacing="0"/>
        <w:jc w:val="center"/>
        <w:rPr>
          <w:lang w:val="ru-RU"/>
        </w:rPr>
      </w:pPr>
    </w:p>
    <w:p w:rsidR="00C632B3" w:rsidRPr="0013176F" w:rsidRDefault="00C632B3" w:rsidP="00C632B3">
      <w:pPr>
        <w:pStyle w:val="12"/>
        <w:keepNext/>
        <w:keepLines/>
        <w:shd w:val="clear" w:color="auto" w:fill="auto"/>
        <w:spacing w:before="0" w:after="0" w:line="240" w:lineRule="auto"/>
        <w:rPr>
          <w:rStyle w:val="11"/>
          <w:rFonts w:ascii="Times New Roman" w:hAnsi="Times New Roman"/>
          <w:color w:val="000000"/>
          <w:sz w:val="24"/>
          <w:szCs w:val="24"/>
          <w:lang w:val="uk-UA" w:eastAsia="uk-UA"/>
        </w:rPr>
      </w:pPr>
      <w:bookmarkStart w:id="4" w:name="bookmark0"/>
      <w:r w:rsidRPr="0013176F">
        <w:rPr>
          <w:rStyle w:val="11"/>
          <w:rFonts w:ascii="Times New Roman" w:hAnsi="Times New Roman"/>
          <w:color w:val="000000"/>
          <w:sz w:val="24"/>
          <w:szCs w:val="24"/>
          <w:lang w:eastAsia="uk-UA"/>
        </w:rPr>
        <w:t>ПРО</w:t>
      </w:r>
      <w:r w:rsidRPr="0013176F">
        <w:rPr>
          <w:rStyle w:val="11"/>
          <w:rFonts w:ascii="Times New Roman" w:hAnsi="Times New Roman"/>
          <w:color w:val="000000"/>
          <w:sz w:val="24"/>
          <w:szCs w:val="24"/>
          <w:lang w:val="uk-UA" w:eastAsia="uk-UA"/>
        </w:rPr>
        <w:t>Є</w:t>
      </w:r>
      <w:r w:rsidRPr="0013176F">
        <w:rPr>
          <w:rStyle w:val="11"/>
          <w:rFonts w:ascii="Times New Roman" w:hAnsi="Times New Roman"/>
          <w:color w:val="000000"/>
          <w:sz w:val="24"/>
          <w:szCs w:val="24"/>
          <w:lang w:eastAsia="uk-UA"/>
        </w:rPr>
        <w:t>КТ ДОГОВОРУ  №</w:t>
      </w:r>
    </w:p>
    <w:bookmarkEnd w:id="4"/>
    <w:p w:rsidR="00C632B3" w:rsidRPr="0013176F" w:rsidRDefault="00C632B3" w:rsidP="00C632B3">
      <w:pPr>
        <w:pStyle w:val="12"/>
        <w:keepNext/>
        <w:keepLines/>
        <w:shd w:val="clear" w:color="auto" w:fill="auto"/>
        <w:spacing w:before="0" w:after="0" w:line="240" w:lineRule="auto"/>
        <w:jc w:val="both"/>
        <w:rPr>
          <w:rFonts w:ascii="Times New Roman" w:hAnsi="Times New Roman"/>
          <w:sz w:val="24"/>
          <w:szCs w:val="24"/>
        </w:rPr>
      </w:pPr>
    </w:p>
    <w:p w:rsidR="00C632B3" w:rsidRPr="0013176F" w:rsidRDefault="00C632B3" w:rsidP="00C632B3">
      <w:pPr>
        <w:pStyle w:val="ab"/>
        <w:tabs>
          <w:tab w:val="left" w:pos="6644"/>
        </w:tabs>
        <w:rPr>
          <w:rStyle w:val="ad"/>
          <w:rFonts w:ascii="Times New Roman" w:hAnsi="Times New Roman"/>
          <w:color w:val="000000"/>
          <w:sz w:val="24"/>
          <w:szCs w:val="24"/>
          <w:lang w:eastAsia="uk-UA"/>
        </w:rPr>
      </w:pPr>
      <w:r w:rsidRPr="0013176F">
        <w:rPr>
          <w:rStyle w:val="1pt"/>
          <w:rFonts w:ascii="Times New Roman" w:hAnsi="Times New Roman"/>
          <w:color w:val="000000"/>
          <w:sz w:val="24"/>
          <w:szCs w:val="24"/>
          <w:lang w:eastAsia="uk-UA"/>
        </w:rPr>
        <w:t xml:space="preserve">м. </w:t>
      </w:r>
      <w:r w:rsidRPr="0013176F">
        <w:rPr>
          <w:rStyle w:val="ad"/>
          <w:rFonts w:ascii="Times New Roman" w:hAnsi="Times New Roman"/>
          <w:color w:val="000000"/>
          <w:sz w:val="24"/>
          <w:szCs w:val="24"/>
          <w:lang w:eastAsia="uk-UA"/>
        </w:rPr>
        <w:t>Нововолинськ</w:t>
      </w:r>
      <w:r w:rsidRPr="0013176F">
        <w:rPr>
          <w:rStyle w:val="ad"/>
          <w:rFonts w:ascii="Times New Roman" w:hAnsi="Times New Roman"/>
          <w:color w:val="000000"/>
          <w:sz w:val="24"/>
          <w:szCs w:val="24"/>
          <w:lang w:eastAsia="uk-UA"/>
        </w:rPr>
        <w:tab/>
        <w:t xml:space="preserve">          </w:t>
      </w:r>
      <w:proofErr w:type="spellStart"/>
      <w:r w:rsidRPr="0013176F">
        <w:rPr>
          <w:rStyle w:val="ad"/>
          <w:rFonts w:ascii="Times New Roman" w:hAnsi="Times New Roman"/>
          <w:color w:val="000000"/>
          <w:sz w:val="24"/>
          <w:szCs w:val="24"/>
          <w:lang w:eastAsia="uk-UA"/>
        </w:rPr>
        <w:t>«___»________року</w:t>
      </w:r>
      <w:proofErr w:type="spellEnd"/>
    </w:p>
    <w:p w:rsidR="00C632B3" w:rsidRPr="0013176F" w:rsidRDefault="00C632B3" w:rsidP="00C632B3">
      <w:pPr>
        <w:pStyle w:val="ab"/>
        <w:tabs>
          <w:tab w:val="left" w:pos="6644"/>
        </w:tabs>
        <w:rPr>
          <w:szCs w:val="24"/>
        </w:rPr>
      </w:pPr>
    </w:p>
    <w:p w:rsidR="00C632B3" w:rsidRPr="0013176F" w:rsidRDefault="00C632B3" w:rsidP="00C632B3">
      <w:pPr>
        <w:pStyle w:val="ab"/>
        <w:ind w:firstLine="460"/>
        <w:rPr>
          <w:b/>
          <w:color w:val="000000"/>
          <w:szCs w:val="24"/>
          <w:lang w:eastAsia="uk-UA"/>
        </w:rPr>
      </w:pPr>
      <w:r w:rsidRPr="0013176F">
        <w:rPr>
          <w:rStyle w:val="ad"/>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13176F">
        <w:rPr>
          <w:rStyle w:val="ad"/>
          <w:rFonts w:ascii="Times New Roman" w:hAnsi="Times New Roman"/>
          <w:color w:val="000000"/>
          <w:sz w:val="24"/>
          <w:szCs w:val="24"/>
          <w:lang w:eastAsia="uk-UA"/>
        </w:rPr>
        <w:t xml:space="preserve"> що діє на підставі Положення, </w:t>
      </w:r>
      <w:r w:rsidRPr="0013176F">
        <w:rPr>
          <w:rStyle w:val="ae"/>
          <w:rFonts w:ascii="Times New Roman" w:eastAsia="Calibri" w:hAnsi="Times New Roman"/>
          <w:i w:val="0"/>
          <w:color w:val="000000"/>
          <w:sz w:val="24"/>
          <w:szCs w:val="24"/>
          <w:lang w:eastAsia="uk-UA"/>
        </w:rPr>
        <w:t>(далі</w:t>
      </w:r>
      <w:r w:rsidRPr="0013176F">
        <w:rPr>
          <w:rStyle w:val="ad"/>
          <w:rFonts w:ascii="Times New Roman" w:hAnsi="Times New Roman"/>
          <w:color w:val="000000"/>
          <w:sz w:val="24"/>
          <w:szCs w:val="24"/>
          <w:lang w:eastAsia="uk-UA"/>
        </w:rPr>
        <w:t xml:space="preserve"> — Замовник), з однієї сторони </w:t>
      </w:r>
      <w:proofErr w:type="spellStart"/>
      <w:r w:rsidRPr="0013176F">
        <w:rPr>
          <w:rStyle w:val="ad"/>
          <w:rFonts w:ascii="Times New Roman" w:hAnsi="Times New Roman"/>
          <w:color w:val="000000"/>
          <w:sz w:val="24"/>
          <w:szCs w:val="24"/>
          <w:lang w:eastAsia="uk-UA"/>
        </w:rPr>
        <w:t>та______________________________</w:t>
      </w:r>
      <w:proofErr w:type="spellEnd"/>
      <w:r w:rsidRPr="0013176F">
        <w:rPr>
          <w:rStyle w:val="ad"/>
          <w:rFonts w:ascii="Times New Roman" w:hAnsi="Times New Roman"/>
          <w:color w:val="000000"/>
          <w:sz w:val="24"/>
          <w:szCs w:val="24"/>
          <w:lang w:eastAsia="uk-UA"/>
        </w:rPr>
        <w:t>___, що діє на підставі свідоцтва про державну реєстрацію,</w:t>
      </w:r>
      <w:r w:rsidRPr="0013176F">
        <w:rPr>
          <w:rStyle w:val="ae"/>
          <w:rFonts w:ascii="Times New Roman" w:eastAsia="Calibri" w:hAnsi="Times New Roman"/>
          <w:i w:val="0"/>
          <w:color w:val="000000"/>
          <w:sz w:val="24"/>
          <w:szCs w:val="24"/>
          <w:lang w:eastAsia="uk-UA"/>
        </w:rPr>
        <w:t>(</w:t>
      </w:r>
      <w:proofErr w:type="spellStart"/>
      <w:r w:rsidRPr="0013176F">
        <w:rPr>
          <w:rStyle w:val="ae"/>
          <w:rFonts w:ascii="Times New Roman" w:eastAsia="Calibri" w:hAnsi="Times New Roman"/>
          <w:i w:val="0"/>
          <w:color w:val="000000"/>
          <w:sz w:val="24"/>
          <w:szCs w:val="24"/>
          <w:lang w:eastAsia="uk-UA"/>
        </w:rPr>
        <w:t>далі</w:t>
      </w:r>
      <w:r w:rsidRPr="0013176F">
        <w:rPr>
          <w:rStyle w:val="ad"/>
          <w:rFonts w:ascii="Times New Roman" w:hAnsi="Times New Roman"/>
          <w:color w:val="000000"/>
          <w:sz w:val="24"/>
          <w:szCs w:val="24"/>
          <w:lang w:eastAsia="uk-UA"/>
        </w:rPr>
        <w:t>—</w:t>
      </w:r>
      <w:proofErr w:type="spellEnd"/>
      <w:r w:rsidRPr="0013176F">
        <w:rPr>
          <w:rStyle w:val="ad"/>
          <w:rFonts w:ascii="Times New Roman" w:hAnsi="Times New Roman"/>
          <w:color w:val="000000"/>
          <w:sz w:val="24"/>
          <w:szCs w:val="24"/>
          <w:lang w:eastAsia="uk-UA"/>
        </w:rPr>
        <w:t xml:space="preserve"> Постачальник), з другої сторони, разом — Сторони, кожна окремо — Сторона, уклали цей договір (далі — Договір) про таке.</w:t>
      </w:r>
    </w:p>
    <w:p w:rsidR="00C632B3" w:rsidRPr="0013176F" w:rsidRDefault="00C632B3" w:rsidP="00C632B3">
      <w:pPr>
        <w:pStyle w:val="50"/>
        <w:shd w:val="clear" w:color="auto" w:fill="auto"/>
        <w:spacing w:before="0" w:after="0" w:line="240" w:lineRule="auto"/>
        <w:jc w:val="both"/>
        <w:rPr>
          <w:rFonts w:ascii="Times New Roman" w:hAnsi="Times New Roman"/>
          <w:b w:val="0"/>
          <w:sz w:val="24"/>
          <w:szCs w:val="24"/>
        </w:rPr>
      </w:pPr>
      <w:r w:rsidRPr="0013176F">
        <w:rPr>
          <w:rStyle w:val="5"/>
          <w:rFonts w:ascii="Times New Roman" w:hAnsi="Times New Roman"/>
          <w:color w:val="000000"/>
          <w:sz w:val="24"/>
          <w:szCs w:val="24"/>
          <w:lang w:val="uk-UA"/>
        </w:rPr>
        <w:t xml:space="preserve">                                                         </w:t>
      </w:r>
      <w:r w:rsidRPr="0013176F">
        <w:rPr>
          <w:rStyle w:val="5"/>
          <w:rFonts w:ascii="Times New Roman" w:hAnsi="Times New Roman"/>
          <w:color w:val="000000"/>
          <w:sz w:val="24"/>
          <w:szCs w:val="24"/>
        </w:rPr>
        <w:t>1. Предмет Договору</w:t>
      </w:r>
    </w:p>
    <w:p w:rsidR="00C632B3" w:rsidRPr="0013176F" w:rsidRDefault="00C632B3" w:rsidP="00DE5387">
      <w:pPr>
        <w:pStyle w:val="a3"/>
        <w:jc w:val="both"/>
        <w:rPr>
          <w:rFonts w:ascii="Times New Roman" w:hAnsi="Times New Roman"/>
          <w:b/>
          <w:color w:val="000000" w:themeColor="text1"/>
          <w:sz w:val="28"/>
          <w:szCs w:val="28"/>
        </w:rPr>
      </w:pPr>
      <w:r w:rsidRPr="0013176F">
        <w:rPr>
          <w:rStyle w:val="ad"/>
          <w:rFonts w:ascii="Times New Roman" w:hAnsi="Times New Roman"/>
          <w:color w:val="000000"/>
          <w:sz w:val="24"/>
          <w:szCs w:val="24"/>
          <w:lang w:eastAsia="uk-UA"/>
        </w:rPr>
        <w:t xml:space="preserve">      1.1.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зобов’язується поставити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товар, ви</w:t>
      </w:r>
      <w:r w:rsidRPr="0013176F">
        <w:rPr>
          <w:rStyle w:val="ad"/>
          <w:rFonts w:ascii="Times New Roman" w:hAnsi="Times New Roman"/>
          <w:color w:val="000000"/>
          <w:sz w:val="24"/>
          <w:szCs w:val="24"/>
          <w:lang w:eastAsia="uk-UA"/>
        </w:rPr>
        <w:softHyphen/>
        <w:t xml:space="preserve">значений </w:t>
      </w:r>
      <w:r w:rsidRPr="0013176F">
        <w:rPr>
          <w:rStyle w:val="af"/>
          <w:rFonts w:ascii="Times New Roman" w:hAnsi="Times New Roman"/>
          <w:color w:val="000000"/>
          <w:sz w:val="24"/>
          <w:szCs w:val="24"/>
        </w:rPr>
        <w:t xml:space="preserve">згідно з </w:t>
      </w:r>
      <w:proofErr w:type="spellStart"/>
      <w:r w:rsidRPr="0013176F">
        <w:rPr>
          <w:rStyle w:val="af"/>
          <w:rFonts w:ascii="Times New Roman" w:hAnsi="Times New Roman"/>
          <w:color w:val="000000"/>
          <w:sz w:val="24"/>
          <w:szCs w:val="24"/>
        </w:rPr>
        <w:t>ДК</w:t>
      </w:r>
      <w:proofErr w:type="spellEnd"/>
      <w:r w:rsidRPr="0013176F">
        <w:rPr>
          <w:rStyle w:val="af"/>
          <w:rFonts w:ascii="Times New Roman" w:hAnsi="Times New Roman"/>
          <w:color w:val="000000"/>
          <w:sz w:val="24"/>
          <w:szCs w:val="24"/>
        </w:rPr>
        <w:t xml:space="preserve"> 021:2015 код </w:t>
      </w:r>
      <w:proofErr w:type="spellStart"/>
      <w:r w:rsidRPr="0013176F">
        <w:rPr>
          <w:rFonts w:ascii="Times New Roman" w:hAnsi="Times New Roman"/>
          <w:sz w:val="24"/>
          <w:szCs w:val="24"/>
        </w:rPr>
        <w:t>ДК</w:t>
      </w:r>
      <w:proofErr w:type="spellEnd"/>
      <w:r w:rsidRPr="0013176F">
        <w:rPr>
          <w:rFonts w:ascii="Times New Roman" w:hAnsi="Times New Roman"/>
          <w:sz w:val="24"/>
          <w:szCs w:val="24"/>
        </w:rPr>
        <w:t xml:space="preserve"> 021-2015 </w:t>
      </w:r>
      <w:r w:rsidR="00DE5387" w:rsidRPr="0013176F">
        <w:rPr>
          <w:rFonts w:ascii="Times New Roman" w:hAnsi="Times New Roman"/>
          <w:color w:val="000000" w:themeColor="text1"/>
          <w:sz w:val="21"/>
          <w:szCs w:val="21"/>
          <w:shd w:val="clear" w:color="auto" w:fill="FFFFFF"/>
        </w:rPr>
        <w:t xml:space="preserve">15810000-9 Хлібопродукти, свіжовипечені хлібобулочні та кондитерські вироби </w:t>
      </w:r>
      <w:r w:rsidRPr="0013176F">
        <w:rPr>
          <w:rFonts w:ascii="Times New Roman" w:hAnsi="Times New Roman"/>
          <w:sz w:val="24"/>
          <w:szCs w:val="24"/>
        </w:rPr>
        <w:t>(С</w:t>
      </w:r>
      <w:r w:rsidRPr="0013176F">
        <w:rPr>
          <w:rFonts w:ascii="Times New Roman" w:hAnsi="Times New Roman"/>
          <w:sz w:val="24"/>
          <w:szCs w:val="24"/>
          <w:lang w:val="en-US"/>
        </w:rPr>
        <w:t>PV</w:t>
      </w:r>
      <w:r w:rsidRPr="0013176F">
        <w:rPr>
          <w:rFonts w:ascii="Times New Roman" w:hAnsi="Times New Roman"/>
          <w:sz w:val="24"/>
          <w:szCs w:val="24"/>
        </w:rPr>
        <w:t>)</w:t>
      </w:r>
      <w:r w:rsidRPr="0013176F">
        <w:rPr>
          <w:rFonts w:ascii="Times New Roman" w:hAnsi="Times New Roman"/>
          <w:b/>
          <w:bCs/>
          <w:color w:val="000000"/>
          <w:sz w:val="24"/>
          <w:szCs w:val="24"/>
          <w:bdr w:val="none" w:sz="0" w:space="0" w:color="auto" w:frame="1"/>
          <w:lang w:eastAsia="uk-UA"/>
        </w:rPr>
        <w:t xml:space="preserve"> </w:t>
      </w:r>
      <w:r w:rsidRPr="0013176F">
        <w:rPr>
          <w:rStyle w:val="ad"/>
          <w:rFonts w:ascii="Times New Roman" w:hAnsi="Times New Roman"/>
          <w:b/>
          <w:color w:val="000000"/>
          <w:sz w:val="24"/>
          <w:szCs w:val="24"/>
          <w:lang w:eastAsia="uk-UA"/>
        </w:rPr>
        <w:t>(</w:t>
      </w:r>
      <w:r w:rsidRPr="0013176F">
        <w:rPr>
          <w:rStyle w:val="ae"/>
          <w:rFonts w:ascii="Times New Roman" w:hAnsi="Times New Roman"/>
          <w:i w:val="0"/>
          <w:color w:val="000000"/>
          <w:sz w:val="24"/>
          <w:szCs w:val="24"/>
          <w:lang w:eastAsia="uk-UA"/>
        </w:rPr>
        <w:t>далі</w:t>
      </w:r>
      <w:r w:rsidRPr="0013176F">
        <w:rPr>
          <w:rStyle w:val="ad"/>
          <w:rFonts w:ascii="Times New Roman" w:hAnsi="Times New Roman"/>
          <w:color w:val="000000"/>
          <w:sz w:val="24"/>
          <w:szCs w:val="24"/>
          <w:lang w:eastAsia="uk-UA"/>
        </w:rPr>
        <w:t xml:space="preserve"> — Товар), а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прийняти та оплатити такий Товар від</w:t>
      </w:r>
      <w:r w:rsidRPr="0013176F">
        <w:rPr>
          <w:rStyle w:val="ad"/>
          <w:rFonts w:ascii="Times New Roman" w:hAnsi="Times New Roman"/>
          <w:color w:val="000000"/>
          <w:sz w:val="24"/>
          <w:szCs w:val="24"/>
          <w:lang w:eastAsia="uk-UA"/>
        </w:rPr>
        <w:softHyphen/>
        <w:t>повідно до умов цього Договору.</w:t>
      </w:r>
    </w:p>
    <w:p w:rsidR="00C632B3" w:rsidRPr="0013176F" w:rsidRDefault="00C632B3" w:rsidP="00C632B3">
      <w:pPr>
        <w:pStyle w:val="ab"/>
        <w:widowControl w:val="0"/>
        <w:numPr>
          <w:ilvl w:val="0"/>
          <w:numId w:val="12"/>
        </w:numPr>
        <w:tabs>
          <w:tab w:val="left" w:pos="879"/>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передає у власність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 xml:space="preserve">Товар, а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спла</w:t>
      </w:r>
      <w:r w:rsidRPr="0013176F">
        <w:rPr>
          <w:rStyle w:val="ad"/>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C632B3" w:rsidRPr="0013176F" w:rsidRDefault="00C632B3" w:rsidP="00C632B3">
      <w:pPr>
        <w:pStyle w:val="ab"/>
        <w:widowControl w:val="0"/>
        <w:numPr>
          <w:ilvl w:val="0"/>
          <w:numId w:val="12"/>
        </w:numPr>
        <w:tabs>
          <w:tab w:val="left" w:pos="850"/>
        </w:tabs>
        <w:ind w:firstLine="460"/>
        <w:rPr>
          <w:szCs w:val="24"/>
        </w:rPr>
      </w:pPr>
      <w:r w:rsidRPr="0013176F">
        <w:rPr>
          <w:rStyle w:val="ad"/>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та змінені в інших випадках, передбачених цим Договором та за</w:t>
      </w:r>
      <w:r w:rsidRPr="0013176F">
        <w:rPr>
          <w:rStyle w:val="ad"/>
          <w:rFonts w:ascii="Times New Roman" w:hAnsi="Times New Roman"/>
          <w:color w:val="000000"/>
          <w:sz w:val="24"/>
          <w:szCs w:val="24"/>
          <w:lang w:eastAsia="uk-UA"/>
        </w:rPr>
        <w:softHyphen/>
        <w:t>конодавством.</w:t>
      </w:r>
    </w:p>
    <w:p w:rsidR="00C632B3" w:rsidRPr="0013176F" w:rsidRDefault="00C632B3" w:rsidP="00C632B3">
      <w:pPr>
        <w:pStyle w:val="ab"/>
        <w:widowControl w:val="0"/>
        <w:numPr>
          <w:ilvl w:val="0"/>
          <w:numId w:val="12"/>
        </w:numPr>
        <w:tabs>
          <w:tab w:val="left" w:pos="855"/>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підтверджує, що укладання та виконання ним цього Договору не су</w:t>
      </w:r>
      <w:r w:rsidRPr="0013176F">
        <w:rPr>
          <w:rStyle w:val="ad"/>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13176F">
        <w:rPr>
          <w:rStyle w:val="ad"/>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C632B3" w:rsidRPr="0013176F" w:rsidRDefault="00C632B3" w:rsidP="00C632B3">
      <w:pPr>
        <w:pStyle w:val="50"/>
        <w:shd w:val="clear" w:color="auto" w:fill="auto"/>
        <w:spacing w:before="0" w:after="0" w:line="240" w:lineRule="auto"/>
        <w:rPr>
          <w:rFonts w:ascii="Times New Roman" w:hAnsi="Times New Roman"/>
          <w:b w:val="0"/>
          <w:sz w:val="24"/>
          <w:szCs w:val="24"/>
        </w:rPr>
      </w:pPr>
      <w:r w:rsidRPr="0013176F">
        <w:rPr>
          <w:rStyle w:val="5"/>
          <w:rFonts w:ascii="Times New Roman" w:hAnsi="Times New Roman"/>
          <w:color w:val="000000"/>
          <w:sz w:val="24"/>
          <w:szCs w:val="24"/>
        </w:rPr>
        <w:t xml:space="preserve">2. </w:t>
      </w:r>
      <w:proofErr w:type="spellStart"/>
      <w:r w:rsidRPr="0013176F">
        <w:rPr>
          <w:rStyle w:val="5"/>
          <w:rFonts w:ascii="Times New Roman" w:hAnsi="Times New Roman"/>
          <w:color w:val="000000"/>
          <w:sz w:val="24"/>
          <w:szCs w:val="24"/>
        </w:rPr>
        <w:t>Якість</w:t>
      </w:r>
      <w:proofErr w:type="spellEnd"/>
      <w:r w:rsidRPr="0013176F">
        <w:rPr>
          <w:rStyle w:val="5"/>
          <w:rFonts w:ascii="Times New Roman" w:hAnsi="Times New Roman"/>
          <w:color w:val="000000"/>
          <w:sz w:val="24"/>
          <w:szCs w:val="24"/>
        </w:rPr>
        <w:t xml:space="preserve"> Товару</w:t>
      </w:r>
    </w:p>
    <w:p w:rsidR="00C632B3" w:rsidRPr="0013176F" w:rsidRDefault="00C632B3" w:rsidP="00C632B3">
      <w:pPr>
        <w:pStyle w:val="ab"/>
        <w:widowControl w:val="0"/>
        <w:numPr>
          <w:ilvl w:val="0"/>
          <w:numId w:val="13"/>
        </w:numPr>
        <w:tabs>
          <w:tab w:val="left" w:pos="841"/>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з кожною партією продуктів документи, передба</w:t>
      </w:r>
      <w:r w:rsidRPr="0013176F">
        <w:rPr>
          <w:rStyle w:val="ad"/>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13176F">
        <w:rPr>
          <w:rStyle w:val="ad"/>
          <w:rFonts w:ascii="Times New Roman" w:hAnsi="Times New Roman"/>
          <w:color w:val="000000"/>
          <w:sz w:val="24"/>
          <w:szCs w:val="24"/>
          <w:lang w:eastAsia="uk-UA"/>
        </w:rPr>
        <w:softHyphen/>
        <w:t>вини» від 23.12.1997  № 771/97.</w:t>
      </w:r>
    </w:p>
    <w:p w:rsidR="00C632B3" w:rsidRPr="0013176F" w:rsidRDefault="00C632B3" w:rsidP="00C632B3">
      <w:pPr>
        <w:pStyle w:val="ab"/>
        <w:widowControl w:val="0"/>
        <w:numPr>
          <w:ilvl w:val="0"/>
          <w:numId w:val="13"/>
        </w:numPr>
        <w:tabs>
          <w:tab w:val="left" w:pos="855"/>
        </w:tabs>
        <w:ind w:firstLine="460"/>
        <w:rPr>
          <w:szCs w:val="24"/>
        </w:rPr>
      </w:pPr>
      <w:r w:rsidRPr="0013176F">
        <w:rPr>
          <w:rStyle w:val="ad"/>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посвідчення якості;</w:t>
      </w:r>
    </w:p>
    <w:p w:rsidR="00C632B3" w:rsidRPr="0013176F" w:rsidRDefault="00C632B3" w:rsidP="00C632B3">
      <w:pPr>
        <w:pStyle w:val="ab"/>
        <w:ind w:firstLine="460"/>
        <w:rPr>
          <w:szCs w:val="24"/>
        </w:rPr>
      </w:pPr>
      <w:r w:rsidRPr="0013176F">
        <w:rPr>
          <w:rStyle w:val="ad"/>
          <w:rFonts w:ascii="Times New Roman" w:hAnsi="Times New Roman"/>
          <w:sz w:val="24"/>
          <w:szCs w:val="24"/>
          <w:lang w:eastAsia="uk-UA"/>
        </w:rPr>
        <w:t>декларації виробника на запропоновану продукцію.</w:t>
      </w:r>
    </w:p>
    <w:p w:rsidR="00C632B3" w:rsidRPr="0013176F" w:rsidRDefault="00C632B3" w:rsidP="00C632B3">
      <w:pPr>
        <w:pStyle w:val="ab"/>
        <w:widowControl w:val="0"/>
        <w:numPr>
          <w:ilvl w:val="0"/>
          <w:numId w:val="13"/>
        </w:numPr>
        <w:tabs>
          <w:tab w:val="left" w:pos="846"/>
        </w:tabs>
        <w:ind w:firstLine="460"/>
        <w:rPr>
          <w:szCs w:val="24"/>
        </w:rPr>
      </w:pPr>
      <w:r w:rsidRPr="0013176F">
        <w:rPr>
          <w:rStyle w:val="ad"/>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13176F">
        <w:rPr>
          <w:rStyle w:val="ad"/>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13176F">
        <w:rPr>
          <w:rStyle w:val="ad"/>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C632B3" w:rsidRPr="0013176F" w:rsidRDefault="00C632B3" w:rsidP="00C632B3">
      <w:pPr>
        <w:pStyle w:val="ab"/>
        <w:widowControl w:val="0"/>
        <w:numPr>
          <w:ilvl w:val="0"/>
          <w:numId w:val="13"/>
        </w:numPr>
        <w:tabs>
          <w:tab w:val="left" w:pos="831"/>
        </w:tabs>
        <w:ind w:firstLine="460"/>
        <w:rPr>
          <w:szCs w:val="24"/>
        </w:rPr>
      </w:pPr>
      <w:r w:rsidRPr="0013176F">
        <w:rPr>
          <w:rStyle w:val="ad"/>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C632B3" w:rsidRPr="0013176F" w:rsidRDefault="00C632B3" w:rsidP="00C632B3">
      <w:pPr>
        <w:pStyle w:val="ab"/>
        <w:widowControl w:val="0"/>
        <w:numPr>
          <w:ilvl w:val="0"/>
          <w:numId w:val="13"/>
        </w:numPr>
        <w:tabs>
          <w:tab w:val="left" w:pos="836"/>
        </w:tabs>
        <w:ind w:firstLine="460"/>
        <w:rPr>
          <w:szCs w:val="24"/>
        </w:rPr>
      </w:pPr>
      <w:r w:rsidRPr="0013176F">
        <w:rPr>
          <w:rStyle w:val="ad"/>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зобов’язаний негайно (упродовж 24 годин) повідомити про це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та повернути такий Товар. Ви</w:t>
      </w:r>
      <w:r w:rsidRPr="0013176F">
        <w:rPr>
          <w:rStyle w:val="ad"/>
          <w:rFonts w:ascii="Times New Roman" w:hAnsi="Times New Roman"/>
          <w:color w:val="000000"/>
          <w:sz w:val="24"/>
          <w:szCs w:val="24"/>
          <w:lang w:eastAsia="uk-UA"/>
        </w:rPr>
        <w:softHyphen/>
        <w:t xml:space="preserve">віз швидкопсувного Товару зі складу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здійснюється силами, засобами та за рахунок </w:t>
      </w:r>
      <w:r w:rsidRPr="0013176F">
        <w:rPr>
          <w:rStyle w:val="af"/>
          <w:rFonts w:ascii="Times New Roman" w:hAnsi="Times New Roman"/>
          <w:color w:val="000000"/>
          <w:sz w:val="24"/>
          <w:szCs w:val="24"/>
        </w:rPr>
        <w:t>Постачальника.</w:t>
      </w:r>
    </w:p>
    <w:p w:rsidR="00C632B3" w:rsidRPr="0013176F" w:rsidRDefault="00C632B3" w:rsidP="00C632B3">
      <w:pPr>
        <w:pStyle w:val="ab"/>
        <w:widowControl w:val="0"/>
        <w:numPr>
          <w:ilvl w:val="0"/>
          <w:numId w:val="13"/>
        </w:numPr>
        <w:tabs>
          <w:tab w:val="left" w:pos="836"/>
        </w:tabs>
        <w:ind w:firstLine="460"/>
        <w:rPr>
          <w:rStyle w:val="ad"/>
          <w:rFonts w:ascii="Times New Roman" w:hAnsi="Times New Roman"/>
          <w:sz w:val="24"/>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C632B3" w:rsidRPr="0013176F" w:rsidRDefault="00C632B3" w:rsidP="00C632B3">
      <w:pPr>
        <w:pStyle w:val="40"/>
        <w:shd w:val="clear" w:color="auto" w:fill="auto"/>
        <w:spacing w:before="0" w:after="0" w:line="240" w:lineRule="auto"/>
        <w:jc w:val="center"/>
        <w:rPr>
          <w:rStyle w:val="4"/>
          <w:rFonts w:ascii="Times New Roman" w:hAnsi="Times New Roman"/>
          <w:sz w:val="24"/>
          <w:szCs w:val="24"/>
        </w:rPr>
      </w:pP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3. </w:t>
      </w:r>
      <w:proofErr w:type="spellStart"/>
      <w:proofErr w:type="gramStart"/>
      <w:r w:rsidRPr="0013176F">
        <w:rPr>
          <w:rStyle w:val="4"/>
          <w:rFonts w:ascii="Times New Roman" w:hAnsi="Times New Roman"/>
          <w:sz w:val="24"/>
          <w:szCs w:val="24"/>
        </w:rPr>
        <w:t>Ц</w:t>
      </w:r>
      <w:proofErr w:type="gramEnd"/>
      <w:r w:rsidRPr="0013176F">
        <w:rPr>
          <w:rStyle w:val="4"/>
          <w:rFonts w:ascii="Times New Roman" w:hAnsi="Times New Roman"/>
          <w:sz w:val="24"/>
          <w:szCs w:val="24"/>
        </w:rPr>
        <w:t>іна</w:t>
      </w:r>
      <w:proofErr w:type="spellEnd"/>
      <w:r w:rsidRPr="0013176F">
        <w:rPr>
          <w:rStyle w:val="4"/>
          <w:rFonts w:ascii="Times New Roman" w:hAnsi="Times New Roman"/>
          <w:sz w:val="24"/>
          <w:szCs w:val="24"/>
        </w:rPr>
        <w:t xml:space="preserve"> Договору</w:t>
      </w:r>
    </w:p>
    <w:p w:rsidR="00C632B3" w:rsidRPr="0013176F" w:rsidRDefault="00C632B3" w:rsidP="00C632B3">
      <w:pPr>
        <w:pStyle w:val="ab"/>
        <w:tabs>
          <w:tab w:val="left" w:pos="1810"/>
        </w:tabs>
        <w:rPr>
          <w:rStyle w:val="ad"/>
          <w:rFonts w:ascii="Times New Roman" w:hAnsi="Times New Roman"/>
          <w:b/>
          <w:color w:val="000000"/>
          <w:sz w:val="24"/>
          <w:szCs w:val="24"/>
          <w:lang w:eastAsia="uk-UA"/>
        </w:rPr>
      </w:pPr>
      <w:r w:rsidRPr="0013176F">
        <w:rPr>
          <w:rStyle w:val="ad"/>
          <w:rFonts w:ascii="Times New Roman" w:hAnsi="Times New Roman"/>
          <w:color w:val="000000"/>
          <w:sz w:val="24"/>
          <w:szCs w:val="24"/>
          <w:lang w:eastAsia="uk-UA"/>
        </w:rPr>
        <w:t xml:space="preserve">3.1.Ціна цього Договору орієнтовно становить : </w:t>
      </w:r>
      <w:r w:rsidRPr="0013176F">
        <w:rPr>
          <w:rStyle w:val="ad"/>
          <w:rFonts w:ascii="Times New Roman" w:hAnsi="Times New Roman"/>
          <w:b/>
          <w:color w:val="000000"/>
          <w:sz w:val="24"/>
          <w:szCs w:val="24"/>
          <w:lang w:eastAsia="uk-UA"/>
        </w:rPr>
        <w:t>________________________________</w:t>
      </w:r>
    </w:p>
    <w:p w:rsidR="00C632B3" w:rsidRPr="0013176F" w:rsidRDefault="00C632B3" w:rsidP="00C632B3">
      <w:pPr>
        <w:pStyle w:val="ab"/>
        <w:tabs>
          <w:tab w:val="left" w:pos="1810"/>
        </w:tabs>
        <w:rPr>
          <w:szCs w:val="24"/>
        </w:rPr>
      </w:pPr>
      <w:r w:rsidRPr="0013176F">
        <w:rPr>
          <w:rStyle w:val="ad"/>
          <w:rFonts w:ascii="Times New Roman" w:hAnsi="Times New Roman"/>
          <w:color w:val="000000"/>
          <w:sz w:val="24"/>
          <w:szCs w:val="24"/>
          <w:lang w:eastAsia="uk-UA"/>
        </w:rPr>
        <w:lastRenderedPageBreak/>
        <w:t>3.2.Ціна Договору (у т. ч. ціна за одиницю товару) зазначена з урахуванням супутніх по</w:t>
      </w:r>
      <w:r w:rsidRPr="0013176F">
        <w:rPr>
          <w:rStyle w:val="ad"/>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13176F">
        <w:rPr>
          <w:rStyle w:val="ad"/>
          <w:rFonts w:ascii="Times New Roman" w:hAnsi="Times New Roman"/>
          <w:color w:val="000000"/>
          <w:sz w:val="24"/>
          <w:szCs w:val="24"/>
          <w:lang w:eastAsia="uk-UA"/>
        </w:rPr>
        <w:softHyphen/>
        <w:t>ження.</w:t>
      </w:r>
    </w:p>
    <w:p w:rsidR="00C632B3" w:rsidRPr="0013176F" w:rsidRDefault="00C632B3" w:rsidP="00C632B3">
      <w:pPr>
        <w:pStyle w:val="ab"/>
        <w:rPr>
          <w:szCs w:val="24"/>
        </w:rPr>
      </w:pPr>
      <w:r w:rsidRPr="0013176F">
        <w:rPr>
          <w:rStyle w:val="af"/>
          <w:rFonts w:ascii="Times New Roman" w:hAnsi="Times New Roman"/>
          <w:b w:val="0"/>
          <w:sz w:val="24"/>
          <w:szCs w:val="24"/>
        </w:rPr>
        <w:t>3.3.</w:t>
      </w:r>
      <w:r w:rsidRPr="0013176F">
        <w:rPr>
          <w:rStyle w:val="af"/>
          <w:rFonts w:ascii="Times New Roman" w:hAnsi="Times New Roman"/>
          <w:sz w:val="24"/>
          <w:szCs w:val="24"/>
        </w:rPr>
        <w:t xml:space="preserve"> Постачальник </w:t>
      </w:r>
      <w:r w:rsidRPr="0013176F">
        <w:rPr>
          <w:rStyle w:val="ad"/>
          <w:rFonts w:ascii="Times New Roman" w:hAnsi="Times New Roman"/>
          <w:color w:val="000000"/>
          <w:sz w:val="24"/>
          <w:szCs w:val="24"/>
          <w:lang w:eastAsia="uk-UA"/>
        </w:rPr>
        <w:t>гарантує зменшення цін на товар за одиницю виміру у випадку відпо</w:t>
      </w:r>
      <w:r w:rsidRPr="0013176F">
        <w:rPr>
          <w:rStyle w:val="ad"/>
          <w:rFonts w:ascii="Times New Roman" w:hAnsi="Times New Roman"/>
          <w:color w:val="000000"/>
          <w:sz w:val="24"/>
          <w:szCs w:val="24"/>
          <w:lang w:eastAsia="uk-UA"/>
        </w:rPr>
        <w:softHyphen/>
        <w:t>відного зменшення ринкових цін.</w:t>
      </w:r>
    </w:p>
    <w:p w:rsidR="00C632B3" w:rsidRPr="0013176F" w:rsidRDefault="00C632B3" w:rsidP="00C632B3">
      <w:pPr>
        <w:pStyle w:val="ab"/>
        <w:tabs>
          <w:tab w:val="left" w:pos="1760"/>
        </w:tabs>
        <w:rPr>
          <w:szCs w:val="24"/>
        </w:rPr>
      </w:pPr>
      <w:r w:rsidRPr="0013176F">
        <w:rPr>
          <w:rStyle w:val="ad"/>
          <w:rFonts w:ascii="Times New Roman" w:hAnsi="Times New Roman"/>
          <w:color w:val="000000"/>
          <w:sz w:val="24"/>
          <w:szCs w:val="24"/>
          <w:lang w:eastAsia="uk-UA"/>
        </w:rPr>
        <w:t>3.4. Ціна цього Договору може бути зменшена за взаємною згодою Сторін.</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4. Порядок </w:t>
      </w:r>
      <w:proofErr w:type="spellStart"/>
      <w:r w:rsidRPr="0013176F">
        <w:rPr>
          <w:rStyle w:val="4"/>
          <w:rFonts w:ascii="Times New Roman" w:hAnsi="Times New Roman"/>
          <w:sz w:val="24"/>
          <w:szCs w:val="24"/>
        </w:rPr>
        <w:t>здійснення</w:t>
      </w:r>
      <w:proofErr w:type="spellEnd"/>
      <w:r w:rsidRPr="0013176F">
        <w:rPr>
          <w:rStyle w:val="4"/>
          <w:rFonts w:ascii="Times New Roman" w:hAnsi="Times New Roman"/>
          <w:sz w:val="24"/>
          <w:szCs w:val="24"/>
        </w:rPr>
        <w:t xml:space="preserve"> оплати</w:t>
      </w:r>
    </w:p>
    <w:p w:rsidR="00C632B3" w:rsidRPr="0013176F" w:rsidRDefault="00C632B3" w:rsidP="00C632B3">
      <w:pPr>
        <w:pStyle w:val="ab"/>
        <w:tabs>
          <w:tab w:val="left" w:pos="1781"/>
        </w:tabs>
        <w:rPr>
          <w:b/>
          <w:szCs w:val="24"/>
        </w:rPr>
      </w:pPr>
      <w:r w:rsidRPr="0013176F">
        <w:rPr>
          <w:rStyle w:val="ad"/>
          <w:rFonts w:ascii="Times New Roman" w:hAnsi="Times New Roman"/>
          <w:color w:val="000000"/>
          <w:sz w:val="24"/>
          <w:szCs w:val="24"/>
          <w:lang w:eastAsia="uk-UA"/>
        </w:rPr>
        <w:t xml:space="preserve">4.1. Розрахунки за отриману партію Товару за цим Договором </w:t>
      </w:r>
      <w:r w:rsidRPr="0013176F">
        <w:rPr>
          <w:rStyle w:val="af"/>
          <w:rFonts w:ascii="Times New Roman" w:hAnsi="Times New Roman"/>
          <w:sz w:val="24"/>
          <w:szCs w:val="24"/>
        </w:rPr>
        <w:t xml:space="preserve">Замовник </w:t>
      </w:r>
      <w:r w:rsidRPr="0013176F">
        <w:rPr>
          <w:rStyle w:val="ad"/>
          <w:rFonts w:ascii="Times New Roman" w:hAnsi="Times New Roman"/>
          <w:color w:val="000000"/>
          <w:sz w:val="24"/>
          <w:szCs w:val="24"/>
          <w:lang w:eastAsia="uk-UA"/>
        </w:rPr>
        <w:t>проводить у на</w:t>
      </w:r>
      <w:r w:rsidRPr="0013176F">
        <w:rPr>
          <w:rStyle w:val="ad"/>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протягом 10-ти банківських днів з дня підписання Сторо</w:t>
      </w:r>
      <w:r w:rsidRPr="0013176F">
        <w:rPr>
          <w:rStyle w:val="ad"/>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13176F">
        <w:rPr>
          <w:rStyle w:val="ad"/>
          <w:rFonts w:ascii="Times New Roman" w:hAnsi="Times New Roman"/>
          <w:color w:val="000000"/>
          <w:sz w:val="24"/>
          <w:szCs w:val="24"/>
          <w:lang w:eastAsia="uk-UA"/>
        </w:rPr>
        <w:softHyphen/>
        <w:t xml:space="preserve">шових коштів на рахунку </w:t>
      </w:r>
      <w:r w:rsidRPr="0013176F">
        <w:rPr>
          <w:rStyle w:val="af"/>
          <w:rFonts w:ascii="Times New Roman" w:hAnsi="Times New Roman"/>
          <w:sz w:val="24"/>
          <w:szCs w:val="24"/>
        </w:rPr>
        <w:t xml:space="preserve">Замовника. </w:t>
      </w:r>
      <w:r w:rsidRPr="0013176F">
        <w:rPr>
          <w:rStyle w:val="af"/>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C632B3" w:rsidRPr="0013176F" w:rsidRDefault="00C632B3" w:rsidP="00C632B3">
      <w:pPr>
        <w:pStyle w:val="ab"/>
        <w:widowControl w:val="0"/>
        <w:numPr>
          <w:ilvl w:val="1"/>
          <w:numId w:val="19"/>
        </w:numPr>
        <w:tabs>
          <w:tab w:val="clear" w:pos="360"/>
          <w:tab w:val="left" w:pos="0"/>
        </w:tabs>
        <w:ind w:left="0" w:firstLine="0"/>
        <w:rPr>
          <w:szCs w:val="24"/>
        </w:rPr>
      </w:pPr>
      <w:r w:rsidRPr="0013176F">
        <w:rPr>
          <w:rStyle w:val="ad"/>
          <w:rFonts w:ascii="Times New Roman" w:hAnsi="Times New Roman"/>
          <w:color w:val="000000"/>
          <w:sz w:val="24"/>
          <w:szCs w:val="24"/>
          <w:lang w:eastAsia="uk-UA"/>
        </w:rPr>
        <w:t>До рахунку додаються: видаткова накладна — 2 прим.</w:t>
      </w:r>
    </w:p>
    <w:p w:rsidR="00C632B3" w:rsidRPr="0013176F" w:rsidRDefault="00C632B3" w:rsidP="00C632B3">
      <w:pPr>
        <w:pStyle w:val="ab"/>
        <w:tabs>
          <w:tab w:val="left" w:pos="1786"/>
        </w:tabs>
        <w:rPr>
          <w:szCs w:val="24"/>
        </w:rPr>
      </w:pPr>
      <w:r w:rsidRPr="0013176F">
        <w:rPr>
          <w:rStyle w:val="ad"/>
          <w:rFonts w:ascii="Times New Roman" w:hAnsi="Times New Roman"/>
          <w:color w:val="000000"/>
          <w:sz w:val="24"/>
          <w:szCs w:val="24"/>
          <w:lang w:eastAsia="uk-UA"/>
        </w:rPr>
        <w:t xml:space="preserve">4.3. Зобов’язання </w:t>
      </w:r>
      <w:r w:rsidRPr="0013176F">
        <w:rPr>
          <w:rStyle w:val="af"/>
          <w:rFonts w:ascii="Times New Roman" w:hAnsi="Times New Roman"/>
          <w:sz w:val="24"/>
          <w:szCs w:val="24"/>
        </w:rPr>
        <w:t xml:space="preserve">Замовника </w:t>
      </w:r>
      <w:r w:rsidRPr="0013176F">
        <w:rPr>
          <w:rStyle w:val="ad"/>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C632B3" w:rsidRPr="0013176F" w:rsidRDefault="00C632B3" w:rsidP="00C632B3">
      <w:pPr>
        <w:pStyle w:val="ab"/>
        <w:tabs>
          <w:tab w:val="left" w:pos="1776"/>
        </w:tabs>
        <w:rPr>
          <w:b/>
          <w:szCs w:val="24"/>
        </w:rPr>
      </w:pPr>
      <w:r w:rsidRPr="0013176F">
        <w:rPr>
          <w:rStyle w:val="ad"/>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13176F">
        <w:rPr>
          <w:rStyle w:val="ad"/>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5. Поставка Товару</w:t>
      </w:r>
    </w:p>
    <w:p w:rsidR="00C632B3" w:rsidRPr="0013176F" w:rsidRDefault="00C632B3" w:rsidP="00C632B3">
      <w:pPr>
        <w:pStyle w:val="ab"/>
        <w:rPr>
          <w:color w:val="FF0000"/>
          <w:szCs w:val="24"/>
        </w:rPr>
      </w:pPr>
      <w:r w:rsidRPr="0013176F">
        <w:rPr>
          <w:rStyle w:val="ad"/>
          <w:rFonts w:ascii="Times New Roman" w:hAnsi="Times New Roman"/>
          <w:color w:val="000000"/>
          <w:sz w:val="24"/>
          <w:szCs w:val="24"/>
          <w:lang w:eastAsia="uk-UA"/>
        </w:rPr>
        <w:t xml:space="preserve">5.1. </w:t>
      </w:r>
      <w:r w:rsidRPr="0013176F">
        <w:rPr>
          <w:rStyle w:val="af"/>
          <w:rFonts w:ascii="Times New Roman" w:hAnsi="Times New Roman"/>
          <w:sz w:val="24"/>
          <w:szCs w:val="24"/>
        </w:rPr>
        <w:t xml:space="preserve">Постачальник </w:t>
      </w:r>
      <w:r w:rsidRPr="0013176F">
        <w:rPr>
          <w:rStyle w:val="ad"/>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C632B3" w:rsidRPr="0013176F" w:rsidRDefault="00C632B3" w:rsidP="00C632B3">
      <w:pPr>
        <w:framePr w:h="3600" w:wrap="notBeside" w:vAnchor="text" w:hAnchor="page" w:x="908" w:y="3812"/>
        <w:jc w:val="both"/>
        <w:rPr>
          <w:rFonts w:ascii="Times New Roman" w:hAnsi="Times New Roman"/>
          <w:sz w:val="24"/>
          <w:szCs w:val="24"/>
        </w:rPr>
      </w:pPr>
    </w:p>
    <w:p w:rsidR="00C632B3" w:rsidRPr="0013176F" w:rsidRDefault="00C632B3" w:rsidP="00C632B3">
      <w:pPr>
        <w:pStyle w:val="ab"/>
        <w:tabs>
          <w:tab w:val="left" w:pos="1755"/>
        </w:tabs>
        <w:rPr>
          <w:szCs w:val="24"/>
        </w:rPr>
      </w:pPr>
      <w:r w:rsidRPr="0013176F">
        <w:rPr>
          <w:rStyle w:val="af"/>
          <w:rFonts w:ascii="Times New Roman" w:hAnsi="Times New Roman"/>
          <w:b w:val="0"/>
          <w:sz w:val="24"/>
          <w:szCs w:val="24"/>
        </w:rPr>
        <w:t>5.2</w:t>
      </w:r>
      <w:r w:rsidRPr="0013176F">
        <w:rPr>
          <w:rStyle w:val="af"/>
          <w:rFonts w:ascii="Times New Roman" w:hAnsi="Times New Roman"/>
          <w:sz w:val="24"/>
          <w:szCs w:val="24"/>
        </w:rPr>
        <w:t xml:space="preserve">. Місце поставки: </w:t>
      </w:r>
      <w:r w:rsidRPr="0013176F">
        <w:rPr>
          <w:rStyle w:val="af"/>
          <w:rFonts w:ascii="Times New Roman" w:hAnsi="Times New Roman"/>
          <w:b w:val="0"/>
          <w:sz w:val="24"/>
          <w:szCs w:val="24"/>
        </w:rPr>
        <w:t>відділення</w:t>
      </w:r>
      <w:r w:rsidRPr="0013176F">
        <w:rPr>
          <w:rStyle w:val="af"/>
          <w:rFonts w:ascii="Times New Roman" w:hAnsi="Times New Roman"/>
          <w:sz w:val="24"/>
          <w:szCs w:val="24"/>
        </w:rPr>
        <w:t xml:space="preserve"> </w:t>
      </w:r>
      <w:r w:rsidRPr="0013176F">
        <w:rPr>
          <w:rStyle w:val="af"/>
          <w:rFonts w:ascii="Times New Roman" w:hAnsi="Times New Roman"/>
          <w:b w:val="0"/>
          <w:sz w:val="24"/>
          <w:szCs w:val="24"/>
        </w:rPr>
        <w:t xml:space="preserve">стаціонарного догляду для постійного проживання </w:t>
      </w:r>
      <w:proofErr w:type="spellStart"/>
      <w:r w:rsidRPr="0013176F">
        <w:rPr>
          <w:rStyle w:val="af"/>
          <w:rFonts w:ascii="Times New Roman" w:hAnsi="Times New Roman"/>
          <w:b w:val="0"/>
          <w:sz w:val="24"/>
          <w:szCs w:val="24"/>
        </w:rPr>
        <w:t>смт</w:t>
      </w:r>
      <w:proofErr w:type="spellEnd"/>
      <w:r w:rsidRPr="0013176F">
        <w:rPr>
          <w:rStyle w:val="af"/>
          <w:rFonts w:ascii="Times New Roman" w:hAnsi="Times New Roman"/>
          <w:b w:val="0"/>
          <w:sz w:val="24"/>
          <w:szCs w:val="24"/>
        </w:rPr>
        <w:t>. Благодатне, вул. Миру 3, Волинської області</w:t>
      </w:r>
    </w:p>
    <w:p w:rsidR="00C632B3" w:rsidRPr="0013176F" w:rsidRDefault="00C632B3" w:rsidP="00C632B3">
      <w:pPr>
        <w:pStyle w:val="ab"/>
        <w:tabs>
          <w:tab w:val="left" w:pos="1755"/>
        </w:tabs>
        <w:rPr>
          <w:color w:val="FF0000"/>
          <w:szCs w:val="24"/>
        </w:rPr>
      </w:pPr>
      <w:r w:rsidRPr="0013176F">
        <w:rPr>
          <w:rStyle w:val="af"/>
          <w:rFonts w:ascii="Times New Roman" w:hAnsi="Times New Roman"/>
          <w:b w:val="0"/>
          <w:sz w:val="24"/>
          <w:szCs w:val="24"/>
        </w:rPr>
        <w:t>5.3.</w:t>
      </w:r>
      <w:r w:rsidRPr="0013176F">
        <w:rPr>
          <w:rStyle w:val="af"/>
          <w:rFonts w:ascii="Times New Roman" w:hAnsi="Times New Roman"/>
          <w:sz w:val="24"/>
          <w:szCs w:val="24"/>
        </w:rPr>
        <w:t xml:space="preserve"> Кількість Товару: </w:t>
      </w:r>
      <w:r w:rsidRPr="0013176F">
        <w:rPr>
          <w:rStyle w:val="ad"/>
          <w:rFonts w:ascii="Times New Roman" w:hAnsi="Times New Roman"/>
          <w:color w:val="000000"/>
          <w:sz w:val="24"/>
          <w:szCs w:val="24"/>
          <w:lang w:eastAsia="uk-UA"/>
        </w:rPr>
        <w:t>Замовник визначає у кожній конкретній заявці.</w:t>
      </w:r>
    </w:p>
    <w:p w:rsidR="00C632B3" w:rsidRPr="0013176F" w:rsidRDefault="00C632B3" w:rsidP="00C632B3">
      <w:pPr>
        <w:pStyle w:val="ab"/>
        <w:rPr>
          <w:rStyle w:val="af"/>
          <w:rFonts w:ascii="Times New Roman" w:hAnsi="Times New Roman"/>
          <w:b w:val="0"/>
          <w:sz w:val="24"/>
          <w:szCs w:val="24"/>
        </w:rPr>
      </w:pPr>
      <w:r w:rsidRPr="0013176F">
        <w:rPr>
          <w:rStyle w:val="af"/>
          <w:rFonts w:ascii="Times New Roman" w:hAnsi="Times New Roman"/>
          <w:b w:val="0"/>
          <w:sz w:val="24"/>
          <w:szCs w:val="24"/>
        </w:rPr>
        <w:t xml:space="preserve">5.4. </w:t>
      </w:r>
      <w:r w:rsidRPr="0013176F">
        <w:rPr>
          <w:rStyle w:val="af"/>
          <w:rFonts w:ascii="Times New Roman" w:hAnsi="Times New Roman"/>
          <w:sz w:val="24"/>
          <w:szCs w:val="24"/>
        </w:rPr>
        <w:t>Строк поставки товару</w:t>
      </w:r>
      <w:r w:rsidRPr="0013176F">
        <w:rPr>
          <w:rStyle w:val="af"/>
          <w:rFonts w:ascii="Times New Roman" w:hAnsi="Times New Roman"/>
          <w:b w:val="0"/>
          <w:sz w:val="24"/>
          <w:szCs w:val="24"/>
        </w:rPr>
        <w:t>:</w:t>
      </w:r>
      <w:r w:rsidRPr="0013176F">
        <w:rPr>
          <w:rStyle w:val="af"/>
          <w:rFonts w:ascii="Times New Roman" w:hAnsi="Times New Roman"/>
          <w:b w:val="0"/>
          <w:sz w:val="24"/>
          <w:szCs w:val="24"/>
          <w:lang w:val="ru-RU"/>
        </w:rPr>
        <w:t xml:space="preserve"> </w:t>
      </w:r>
      <w:proofErr w:type="spellStart"/>
      <w:r w:rsidRPr="0013176F">
        <w:rPr>
          <w:rStyle w:val="af"/>
          <w:rFonts w:ascii="Times New Roman" w:hAnsi="Times New Roman"/>
          <w:b w:val="0"/>
          <w:sz w:val="24"/>
          <w:szCs w:val="24"/>
          <w:lang w:val="ru-RU"/>
        </w:rPr>
        <w:t>січень</w:t>
      </w:r>
      <w:proofErr w:type="spellEnd"/>
      <w:r w:rsidRPr="0013176F">
        <w:rPr>
          <w:rStyle w:val="af"/>
          <w:rFonts w:ascii="Times New Roman" w:hAnsi="Times New Roman"/>
          <w:b w:val="0"/>
          <w:sz w:val="24"/>
          <w:szCs w:val="24"/>
        </w:rPr>
        <w:t xml:space="preserve"> -</w:t>
      </w:r>
      <w:r w:rsidRPr="0013176F">
        <w:rPr>
          <w:rStyle w:val="af"/>
          <w:rFonts w:ascii="Times New Roman" w:hAnsi="Times New Roman"/>
          <w:b w:val="0"/>
          <w:sz w:val="24"/>
          <w:szCs w:val="24"/>
          <w:lang w:val="ru-RU"/>
        </w:rPr>
        <w:t xml:space="preserve"> </w:t>
      </w:r>
      <w:r w:rsidRPr="0013176F">
        <w:rPr>
          <w:rStyle w:val="af"/>
          <w:rFonts w:ascii="Times New Roman" w:hAnsi="Times New Roman"/>
          <w:b w:val="0"/>
          <w:sz w:val="24"/>
          <w:szCs w:val="24"/>
        </w:rPr>
        <w:t>грудень 202</w:t>
      </w:r>
      <w:r w:rsidRPr="0013176F">
        <w:rPr>
          <w:rStyle w:val="af"/>
          <w:rFonts w:ascii="Times New Roman" w:hAnsi="Times New Roman"/>
          <w:b w:val="0"/>
          <w:sz w:val="24"/>
          <w:szCs w:val="24"/>
          <w:lang w:val="ru-RU"/>
        </w:rPr>
        <w:t xml:space="preserve">3 </w:t>
      </w:r>
      <w:r w:rsidRPr="0013176F">
        <w:rPr>
          <w:rStyle w:val="af"/>
          <w:rFonts w:ascii="Times New Roman" w:hAnsi="Times New Roman"/>
          <w:b w:val="0"/>
          <w:sz w:val="24"/>
          <w:szCs w:val="24"/>
        </w:rPr>
        <w:t>р.</w:t>
      </w:r>
    </w:p>
    <w:p w:rsidR="00C632B3" w:rsidRPr="0013176F" w:rsidRDefault="00C632B3" w:rsidP="00C632B3">
      <w:pPr>
        <w:pStyle w:val="ab"/>
        <w:rPr>
          <w:szCs w:val="24"/>
        </w:rPr>
      </w:pPr>
      <w:r w:rsidRPr="0013176F">
        <w:rPr>
          <w:rStyle w:val="af"/>
          <w:rFonts w:ascii="Times New Roman" w:hAnsi="Times New Roman"/>
          <w:b w:val="0"/>
          <w:sz w:val="24"/>
          <w:szCs w:val="24"/>
        </w:rPr>
        <w:t>5.5.</w:t>
      </w:r>
      <w:r w:rsidRPr="0013176F">
        <w:rPr>
          <w:rStyle w:val="af"/>
          <w:rFonts w:ascii="Times New Roman" w:hAnsi="Times New Roman"/>
          <w:sz w:val="24"/>
          <w:szCs w:val="24"/>
        </w:rPr>
        <w:t xml:space="preserve"> </w:t>
      </w:r>
      <w:r w:rsidRPr="0013176F">
        <w:rPr>
          <w:rStyle w:val="af2"/>
          <w:rFonts w:ascii="Times New Roman" w:hAnsi="Times New Roman"/>
          <w:b w:val="0"/>
          <w:color w:val="000000"/>
          <w:sz w:val="24"/>
          <w:szCs w:val="24"/>
          <w:lang w:eastAsia="uk-UA"/>
        </w:rPr>
        <w:t>Датою поставки</w:t>
      </w:r>
      <w:r w:rsidRPr="0013176F">
        <w:rPr>
          <w:rStyle w:val="af2"/>
          <w:rFonts w:ascii="Times New Roman" w:hAnsi="Times New Roman"/>
          <w:color w:val="000000"/>
          <w:sz w:val="24"/>
          <w:szCs w:val="24"/>
          <w:lang w:eastAsia="uk-UA"/>
        </w:rPr>
        <w:t xml:space="preserve"> </w:t>
      </w:r>
      <w:r w:rsidRPr="0013176F">
        <w:rPr>
          <w:rStyle w:val="af0"/>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13176F">
        <w:rPr>
          <w:rStyle w:val="af0"/>
          <w:rFonts w:ascii="Times New Roman" w:hAnsi="Times New Roman"/>
          <w:color w:val="000000"/>
          <w:sz w:val="24"/>
          <w:szCs w:val="24"/>
          <w:lang w:eastAsia="uk-UA"/>
        </w:rPr>
        <w:softHyphen/>
        <w:t>ках (по одному примірнику для кожної зі Сторін).</w:t>
      </w:r>
    </w:p>
    <w:p w:rsidR="00C632B3" w:rsidRPr="0013176F" w:rsidRDefault="00C632B3" w:rsidP="00C632B3">
      <w:pPr>
        <w:pStyle w:val="af1"/>
        <w:shd w:val="clear" w:color="auto" w:fill="auto"/>
        <w:spacing w:line="240" w:lineRule="auto"/>
        <w:ind w:firstLine="0"/>
        <w:rPr>
          <w:rFonts w:ascii="Times New Roman" w:hAnsi="Times New Roman"/>
          <w:sz w:val="24"/>
          <w:szCs w:val="24"/>
          <w:lang w:eastAsia="ru-RU"/>
        </w:rPr>
      </w:pPr>
      <w:r w:rsidRPr="0013176F">
        <w:rPr>
          <w:rStyle w:val="af0"/>
          <w:rFonts w:ascii="Times New Roman" w:hAnsi="Times New Roman"/>
          <w:color w:val="000000"/>
          <w:sz w:val="24"/>
          <w:szCs w:val="24"/>
          <w:lang w:eastAsia="uk-UA"/>
        </w:rPr>
        <w:t>5.</w:t>
      </w:r>
      <w:r w:rsidRPr="0013176F">
        <w:rPr>
          <w:rStyle w:val="af0"/>
          <w:rFonts w:ascii="Times New Roman" w:hAnsi="Times New Roman"/>
          <w:color w:val="000000"/>
          <w:sz w:val="24"/>
          <w:szCs w:val="24"/>
          <w:lang w:val="uk-UA" w:eastAsia="uk-UA"/>
        </w:rPr>
        <w:t>6</w:t>
      </w:r>
      <w:r w:rsidRPr="0013176F">
        <w:rPr>
          <w:rStyle w:val="af"/>
          <w:rFonts w:ascii="Times New Roman" w:hAnsi="Times New Roman"/>
          <w:b w:val="0"/>
          <w:color w:val="000000"/>
          <w:sz w:val="24"/>
          <w:szCs w:val="24"/>
        </w:rPr>
        <w:t>.</w:t>
      </w:r>
      <w:proofErr w:type="spellStart"/>
      <w:r w:rsidRPr="0013176F">
        <w:rPr>
          <w:rStyle w:val="af"/>
          <w:rFonts w:ascii="Times New Roman" w:hAnsi="Times New Roman"/>
          <w:color w:val="000000"/>
          <w:sz w:val="24"/>
          <w:szCs w:val="24"/>
        </w:rPr>
        <w:t>Постачальник</w:t>
      </w:r>
      <w:proofErr w:type="spellEnd"/>
      <w:r w:rsidRPr="0013176F">
        <w:rPr>
          <w:rStyle w:val="af"/>
          <w:rFonts w:ascii="Times New Roman" w:hAnsi="Times New Roman"/>
          <w:color w:val="000000"/>
          <w:sz w:val="24"/>
          <w:szCs w:val="24"/>
        </w:rPr>
        <w:t xml:space="preserve"> </w:t>
      </w:r>
      <w:proofErr w:type="spellStart"/>
      <w:r w:rsidRPr="0013176F">
        <w:rPr>
          <w:rStyle w:val="ad"/>
          <w:rFonts w:ascii="Times New Roman" w:hAnsi="Times New Roman"/>
          <w:color w:val="000000"/>
          <w:sz w:val="24"/>
          <w:szCs w:val="24"/>
          <w:lang w:eastAsia="uk-UA"/>
        </w:rPr>
        <w:t>забезпечує</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таке</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пакування</w:t>
      </w:r>
      <w:proofErr w:type="spellEnd"/>
      <w:r w:rsidRPr="0013176F">
        <w:rPr>
          <w:rStyle w:val="ad"/>
          <w:rFonts w:ascii="Times New Roman" w:hAnsi="Times New Roman"/>
          <w:color w:val="000000"/>
          <w:sz w:val="24"/>
          <w:szCs w:val="24"/>
          <w:lang w:eastAsia="uk-UA"/>
        </w:rPr>
        <w:t xml:space="preserve"> Товару, яке </w:t>
      </w:r>
      <w:proofErr w:type="spellStart"/>
      <w:r w:rsidRPr="0013176F">
        <w:rPr>
          <w:rStyle w:val="ad"/>
          <w:rFonts w:ascii="Times New Roman" w:hAnsi="Times New Roman"/>
          <w:color w:val="000000"/>
          <w:sz w:val="24"/>
          <w:szCs w:val="24"/>
          <w:lang w:eastAsia="uk-UA"/>
        </w:rPr>
        <w:t>потрібне</w:t>
      </w:r>
      <w:proofErr w:type="spellEnd"/>
      <w:r w:rsidRPr="0013176F">
        <w:rPr>
          <w:rStyle w:val="ad"/>
          <w:rFonts w:ascii="Times New Roman" w:hAnsi="Times New Roman"/>
          <w:color w:val="000000"/>
          <w:sz w:val="24"/>
          <w:szCs w:val="24"/>
          <w:lang w:eastAsia="uk-UA"/>
        </w:rPr>
        <w:t xml:space="preserve"> для </w:t>
      </w:r>
      <w:proofErr w:type="spellStart"/>
      <w:r w:rsidRPr="0013176F">
        <w:rPr>
          <w:rStyle w:val="ad"/>
          <w:rFonts w:ascii="Times New Roman" w:hAnsi="Times New Roman"/>
          <w:color w:val="000000"/>
          <w:sz w:val="24"/>
          <w:szCs w:val="24"/>
          <w:lang w:eastAsia="uk-UA"/>
        </w:rPr>
        <w:t>запобігання</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його</w:t>
      </w:r>
      <w:proofErr w:type="spellEnd"/>
      <w:r w:rsidRPr="0013176F">
        <w:rPr>
          <w:rStyle w:val="ad"/>
          <w:rFonts w:ascii="Times New Roman" w:hAnsi="Times New Roman"/>
          <w:color w:val="000000"/>
          <w:sz w:val="24"/>
          <w:szCs w:val="24"/>
          <w:lang w:val="uk-UA" w:eastAsia="uk-UA"/>
        </w:rPr>
        <w:t xml:space="preserve"> </w:t>
      </w:r>
      <w:proofErr w:type="spellStart"/>
      <w:r w:rsidRPr="0013176F">
        <w:rPr>
          <w:rStyle w:val="ad"/>
          <w:rFonts w:ascii="Times New Roman" w:hAnsi="Times New Roman"/>
          <w:color w:val="000000"/>
          <w:sz w:val="24"/>
          <w:szCs w:val="24"/>
          <w:lang w:eastAsia="uk-UA"/>
        </w:rPr>
        <w:t>пошкодження</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або</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псування</w:t>
      </w:r>
      <w:proofErr w:type="spellEnd"/>
      <w:r w:rsidRPr="0013176F">
        <w:rPr>
          <w:rStyle w:val="ad"/>
          <w:rFonts w:ascii="Times New Roman" w:hAnsi="Times New Roman"/>
          <w:color w:val="000000"/>
          <w:sz w:val="24"/>
          <w:szCs w:val="24"/>
          <w:lang w:eastAsia="uk-UA"/>
        </w:rPr>
        <w:t xml:space="preserve"> </w:t>
      </w:r>
      <w:proofErr w:type="spellStart"/>
      <w:proofErr w:type="gramStart"/>
      <w:r w:rsidRPr="0013176F">
        <w:rPr>
          <w:rStyle w:val="ad"/>
          <w:rFonts w:ascii="Times New Roman" w:hAnsi="Times New Roman"/>
          <w:color w:val="000000"/>
          <w:sz w:val="24"/>
          <w:szCs w:val="24"/>
          <w:lang w:eastAsia="uk-UA"/>
        </w:rPr>
        <w:t>п</w:t>
      </w:r>
      <w:proofErr w:type="gramEnd"/>
      <w:r w:rsidRPr="0013176F">
        <w:rPr>
          <w:rStyle w:val="ad"/>
          <w:rFonts w:ascii="Times New Roman" w:hAnsi="Times New Roman"/>
          <w:color w:val="000000"/>
          <w:sz w:val="24"/>
          <w:szCs w:val="24"/>
          <w:lang w:eastAsia="uk-UA"/>
        </w:rPr>
        <w:t>ід</w:t>
      </w:r>
      <w:proofErr w:type="spellEnd"/>
      <w:r w:rsidRPr="0013176F">
        <w:rPr>
          <w:rStyle w:val="ad"/>
          <w:rFonts w:ascii="Times New Roman" w:hAnsi="Times New Roman"/>
          <w:color w:val="000000"/>
          <w:sz w:val="24"/>
          <w:szCs w:val="24"/>
          <w:lang w:eastAsia="uk-UA"/>
        </w:rPr>
        <w:t xml:space="preserve"> час </w:t>
      </w:r>
      <w:proofErr w:type="spellStart"/>
      <w:r w:rsidRPr="0013176F">
        <w:rPr>
          <w:rStyle w:val="ad"/>
          <w:rFonts w:ascii="Times New Roman" w:hAnsi="Times New Roman"/>
          <w:color w:val="000000"/>
          <w:sz w:val="24"/>
          <w:szCs w:val="24"/>
          <w:lang w:eastAsia="uk-UA"/>
        </w:rPr>
        <w:t>транспортування</w:t>
      </w:r>
      <w:proofErr w:type="spellEnd"/>
      <w:r w:rsidRPr="0013176F">
        <w:rPr>
          <w:rStyle w:val="ad"/>
          <w:rFonts w:ascii="Times New Roman" w:hAnsi="Times New Roman"/>
          <w:color w:val="000000"/>
          <w:sz w:val="24"/>
          <w:szCs w:val="24"/>
          <w:lang w:eastAsia="uk-UA"/>
        </w:rPr>
        <w:t xml:space="preserve"> до </w:t>
      </w:r>
      <w:proofErr w:type="spellStart"/>
      <w:r w:rsidRPr="0013176F">
        <w:rPr>
          <w:rStyle w:val="ad"/>
          <w:rFonts w:ascii="Times New Roman" w:hAnsi="Times New Roman"/>
          <w:color w:val="000000"/>
          <w:sz w:val="24"/>
          <w:szCs w:val="24"/>
          <w:lang w:eastAsia="uk-UA"/>
        </w:rPr>
        <w:t>кінцевого</w:t>
      </w:r>
      <w:proofErr w:type="spellEnd"/>
      <w:r w:rsidRPr="0013176F">
        <w:rPr>
          <w:rStyle w:val="ad"/>
          <w:rFonts w:ascii="Times New Roman" w:hAnsi="Times New Roman"/>
          <w:color w:val="000000"/>
          <w:sz w:val="24"/>
          <w:szCs w:val="24"/>
          <w:lang w:eastAsia="uk-UA"/>
        </w:rPr>
        <w:t xml:space="preserve"> пункту </w:t>
      </w:r>
      <w:proofErr w:type="spellStart"/>
      <w:r w:rsidRPr="0013176F">
        <w:rPr>
          <w:rStyle w:val="ad"/>
          <w:rFonts w:ascii="Times New Roman" w:hAnsi="Times New Roman"/>
          <w:color w:val="000000"/>
          <w:sz w:val="24"/>
          <w:szCs w:val="24"/>
          <w:lang w:eastAsia="uk-UA"/>
        </w:rPr>
        <w:t>призначення</w:t>
      </w:r>
      <w:proofErr w:type="spellEnd"/>
      <w:r w:rsidRPr="0013176F">
        <w:rPr>
          <w:rStyle w:val="ad"/>
          <w:rFonts w:ascii="Times New Roman" w:hAnsi="Times New Roman"/>
          <w:color w:val="000000"/>
          <w:sz w:val="24"/>
          <w:szCs w:val="24"/>
          <w:lang w:eastAsia="uk-UA"/>
        </w:rPr>
        <w:t>.</w:t>
      </w:r>
    </w:p>
    <w:p w:rsidR="00C632B3" w:rsidRPr="0013176F" w:rsidRDefault="00C632B3" w:rsidP="00C632B3">
      <w:pPr>
        <w:pStyle w:val="ab"/>
        <w:tabs>
          <w:tab w:val="left" w:pos="0"/>
        </w:tabs>
        <w:rPr>
          <w:szCs w:val="24"/>
        </w:rPr>
      </w:pPr>
      <w:r w:rsidRPr="0013176F">
        <w:rPr>
          <w:rStyle w:val="af"/>
          <w:rFonts w:ascii="Times New Roman" w:hAnsi="Times New Roman"/>
          <w:b w:val="0"/>
          <w:color w:val="000000"/>
          <w:sz w:val="24"/>
          <w:szCs w:val="24"/>
        </w:rPr>
        <w:t>5.7.</w:t>
      </w:r>
      <w:r w:rsidRPr="0013176F">
        <w:rPr>
          <w:rStyle w:val="af"/>
          <w:rFonts w:ascii="Times New Roman" w:hAnsi="Times New Roman"/>
          <w:color w:val="000000"/>
          <w:sz w:val="24"/>
          <w:szCs w:val="24"/>
        </w:rPr>
        <w:t xml:space="preserve"> Постачальник </w:t>
      </w:r>
      <w:r w:rsidRPr="0013176F">
        <w:rPr>
          <w:rStyle w:val="ad"/>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13176F">
        <w:rPr>
          <w:rStyle w:val="ad"/>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13176F">
        <w:rPr>
          <w:rStyle w:val="ad"/>
          <w:rFonts w:ascii="Times New Roman" w:hAnsi="Times New Roman"/>
          <w:color w:val="000000"/>
          <w:sz w:val="24"/>
          <w:szCs w:val="24"/>
          <w:lang w:eastAsia="uk-UA"/>
        </w:rPr>
        <w:softHyphen/>
        <w:t>них оглядів).</w:t>
      </w:r>
    </w:p>
    <w:p w:rsidR="00C632B3" w:rsidRPr="0013176F" w:rsidRDefault="00C632B3" w:rsidP="00C632B3">
      <w:pPr>
        <w:pStyle w:val="ab"/>
        <w:widowControl w:val="0"/>
        <w:numPr>
          <w:ilvl w:val="1"/>
          <w:numId w:val="22"/>
        </w:numPr>
        <w:tabs>
          <w:tab w:val="clear" w:pos="360"/>
          <w:tab w:val="left" w:pos="0"/>
        </w:tabs>
        <w:ind w:left="0" w:firstLine="0"/>
        <w:rPr>
          <w:szCs w:val="24"/>
        </w:rPr>
      </w:pPr>
      <w:r w:rsidRPr="0013176F">
        <w:rPr>
          <w:rStyle w:val="ad"/>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13176F">
        <w:rPr>
          <w:rStyle w:val="ad"/>
          <w:rFonts w:ascii="Times New Roman" w:hAnsi="Times New Roman"/>
          <w:color w:val="000000"/>
          <w:sz w:val="24"/>
          <w:szCs w:val="24"/>
          <w:lang w:eastAsia="uk-UA"/>
        </w:rPr>
        <w:softHyphen/>
        <w:t xml:space="preserve">буття представника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13176F">
        <w:rPr>
          <w:rStyle w:val="ad"/>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 xml:space="preserve">такого Акта.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відповідає за недоліки Товару, якщо він не доведе, що вони ви</w:t>
      </w:r>
      <w:r w:rsidRPr="0013176F">
        <w:rPr>
          <w:rStyle w:val="ad"/>
          <w:rFonts w:ascii="Times New Roman" w:hAnsi="Times New Roman"/>
          <w:color w:val="000000"/>
          <w:sz w:val="24"/>
          <w:szCs w:val="24"/>
          <w:lang w:eastAsia="uk-UA"/>
        </w:rPr>
        <w:softHyphen/>
        <w:t xml:space="preserve">никли внаслідок порушення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13176F">
        <w:rPr>
          <w:rStyle w:val="ad"/>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і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в якому зазначають виявлені недоліки товару, порядок та строк їх усунення, який не може бути більшим ніж 10 ро</w:t>
      </w:r>
      <w:r w:rsidRPr="0013176F">
        <w:rPr>
          <w:rStyle w:val="ad"/>
          <w:rFonts w:ascii="Times New Roman" w:hAnsi="Times New Roman"/>
          <w:color w:val="000000"/>
          <w:sz w:val="24"/>
          <w:szCs w:val="24"/>
          <w:lang w:eastAsia="uk-UA"/>
        </w:rPr>
        <w:softHyphen/>
        <w:t>бочих днів з дня одержання Постачальником такого Акта.</w:t>
      </w:r>
    </w:p>
    <w:p w:rsidR="00C632B3" w:rsidRPr="0013176F" w:rsidRDefault="00C632B3" w:rsidP="00C632B3">
      <w:pPr>
        <w:pStyle w:val="ab"/>
        <w:tabs>
          <w:tab w:val="num" w:pos="0"/>
        </w:tabs>
        <w:rPr>
          <w:szCs w:val="24"/>
        </w:rPr>
      </w:pPr>
      <w:r w:rsidRPr="0013176F">
        <w:rPr>
          <w:rStyle w:val="ad"/>
          <w:rFonts w:ascii="Times New Roman" w:hAnsi="Times New Roman"/>
          <w:color w:val="000000"/>
          <w:sz w:val="24"/>
          <w:szCs w:val="24"/>
          <w:lang w:eastAsia="uk-UA"/>
        </w:rPr>
        <w:lastRenderedPageBreak/>
        <w:t>Прихованими недоліками визнаються такі недоліки, що не могли, бути виявлені при зви</w:t>
      </w:r>
      <w:r w:rsidRPr="0013176F">
        <w:rPr>
          <w:rStyle w:val="ad"/>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C632B3" w:rsidRPr="0013176F" w:rsidRDefault="00C632B3" w:rsidP="00C632B3">
      <w:pPr>
        <w:pStyle w:val="ab"/>
        <w:tabs>
          <w:tab w:val="left" w:pos="180"/>
        </w:tabs>
        <w:rPr>
          <w:szCs w:val="24"/>
        </w:rPr>
      </w:pPr>
      <w:r w:rsidRPr="0013176F">
        <w:rPr>
          <w:rStyle w:val="ad"/>
          <w:rFonts w:ascii="Times New Roman" w:hAnsi="Times New Roman"/>
          <w:color w:val="000000"/>
          <w:sz w:val="24"/>
          <w:szCs w:val="24"/>
          <w:lang w:eastAsia="uk-UA"/>
        </w:rPr>
        <w:t xml:space="preserve">5.10. Представник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має прибути протягом одного робочого дня з мо</w:t>
      </w:r>
      <w:r w:rsidRPr="0013176F">
        <w:rPr>
          <w:rStyle w:val="ad"/>
          <w:rFonts w:ascii="Times New Roman" w:hAnsi="Times New Roman"/>
          <w:color w:val="000000"/>
          <w:sz w:val="24"/>
          <w:szCs w:val="24"/>
          <w:lang w:eastAsia="uk-UA"/>
        </w:rPr>
        <w:softHyphen/>
        <w:t xml:space="preserve">менту повідомлення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13176F">
        <w:rPr>
          <w:rStyle w:val="af"/>
          <w:rFonts w:ascii="Times New Roman" w:hAnsi="Times New Roman"/>
          <w:color w:val="000000"/>
          <w:sz w:val="24"/>
          <w:szCs w:val="24"/>
        </w:rPr>
        <w:t>Постачальни</w:t>
      </w:r>
      <w:r w:rsidRPr="0013176F">
        <w:rPr>
          <w:rStyle w:val="af"/>
          <w:rFonts w:ascii="Times New Roman" w:hAnsi="Times New Roman"/>
          <w:color w:val="000000"/>
          <w:sz w:val="24"/>
          <w:szCs w:val="24"/>
        </w:rPr>
        <w:softHyphen/>
        <w:t xml:space="preserve">ка </w:t>
      </w:r>
      <w:r w:rsidRPr="0013176F">
        <w:rPr>
          <w:rStyle w:val="ad"/>
          <w:rFonts w:ascii="Times New Roman" w:hAnsi="Times New Roman"/>
          <w:color w:val="000000"/>
          <w:sz w:val="24"/>
          <w:szCs w:val="24"/>
          <w:lang w:eastAsia="uk-UA"/>
        </w:rPr>
        <w:t xml:space="preserve">у зазначений термін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13176F">
        <w:rPr>
          <w:rStyle w:val="ad"/>
          <w:rFonts w:ascii="Times New Roman" w:hAnsi="Times New Roman"/>
          <w:color w:val="000000"/>
          <w:sz w:val="24"/>
          <w:szCs w:val="24"/>
          <w:lang w:eastAsia="uk-UA"/>
        </w:rPr>
        <w:softHyphen/>
        <w:t xml:space="preserve">ті) прихованих недоліків.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у разі неприбуття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також має право за</w:t>
      </w:r>
      <w:r w:rsidRPr="0013176F">
        <w:rPr>
          <w:rStyle w:val="ad"/>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Будь-які витра</w:t>
      </w:r>
      <w:r w:rsidRPr="0013176F">
        <w:rPr>
          <w:rStyle w:val="ad"/>
          <w:rFonts w:ascii="Times New Roman" w:hAnsi="Times New Roman"/>
          <w:color w:val="000000"/>
          <w:sz w:val="24"/>
          <w:szCs w:val="24"/>
          <w:lang w:eastAsia="uk-UA"/>
        </w:rPr>
        <w:softHyphen/>
        <w:t xml:space="preserve">ти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пов’язані з поверненням та/або заміною, та/або визначенням причин втра</w:t>
      </w:r>
      <w:r w:rsidRPr="0013176F">
        <w:rPr>
          <w:rStyle w:val="ad"/>
          <w:rFonts w:ascii="Times New Roman" w:hAnsi="Times New Roman"/>
          <w:color w:val="000000"/>
          <w:sz w:val="24"/>
          <w:szCs w:val="24"/>
          <w:lang w:eastAsia="uk-UA"/>
        </w:rPr>
        <w:softHyphen/>
        <w:t xml:space="preserve">ти якості Товару (наявності дефектів) відшкодовує </w:t>
      </w:r>
      <w:r w:rsidRPr="0013176F">
        <w:rPr>
          <w:rStyle w:val="af"/>
          <w:rFonts w:ascii="Times New Roman" w:hAnsi="Times New Roman"/>
          <w:color w:val="000000"/>
          <w:sz w:val="24"/>
          <w:szCs w:val="24"/>
        </w:rPr>
        <w:t xml:space="preserve">Постачальник Замовнику </w:t>
      </w:r>
      <w:r w:rsidRPr="0013176F">
        <w:rPr>
          <w:rStyle w:val="ad"/>
          <w:rFonts w:ascii="Times New Roman" w:hAnsi="Times New Roman"/>
          <w:color w:val="000000"/>
          <w:sz w:val="24"/>
          <w:szCs w:val="24"/>
          <w:lang w:eastAsia="uk-UA"/>
        </w:rPr>
        <w:t xml:space="preserve">повною мірою не пізніше 10-ти днів з моменту подання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такої вимоги. Заміна Товарів (усунен</w:t>
      </w:r>
      <w:r w:rsidRPr="0013176F">
        <w:rPr>
          <w:rStyle w:val="ad"/>
          <w:rFonts w:ascii="Times New Roman" w:hAnsi="Times New Roman"/>
          <w:color w:val="000000"/>
          <w:sz w:val="24"/>
          <w:szCs w:val="24"/>
          <w:lang w:eastAsia="uk-UA"/>
        </w:rPr>
        <w:softHyphen/>
        <w:t xml:space="preserve">ня недоліків) проводиться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у термін, установлений в Акті про виявлені не</w:t>
      </w:r>
      <w:r w:rsidRPr="0013176F">
        <w:rPr>
          <w:rStyle w:val="ad"/>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транспортує своїми силами та за власний рахунок.</w:t>
      </w:r>
    </w:p>
    <w:p w:rsidR="00C632B3" w:rsidRPr="0013176F" w:rsidRDefault="00C632B3" w:rsidP="00C632B3">
      <w:pPr>
        <w:pStyle w:val="ab"/>
        <w:tabs>
          <w:tab w:val="left" w:pos="931"/>
        </w:tabs>
        <w:rPr>
          <w:szCs w:val="24"/>
        </w:rPr>
      </w:pPr>
      <w:r w:rsidRPr="0013176F">
        <w:rPr>
          <w:rStyle w:val="ad"/>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5.12. Після усунення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недоліків, зазначених в Акті про виявлені недолі</w:t>
      </w:r>
      <w:r w:rsidRPr="0013176F">
        <w:rPr>
          <w:rStyle w:val="ad"/>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13176F">
        <w:rPr>
          <w:rStyle w:val="af"/>
          <w:rFonts w:ascii="Times New Roman" w:hAnsi="Times New Roman"/>
          <w:color w:val="000000"/>
          <w:sz w:val="24"/>
          <w:szCs w:val="24"/>
        </w:rPr>
        <w:t xml:space="preserve">Постачальнику; </w:t>
      </w:r>
      <w:r w:rsidRPr="0013176F">
        <w:rPr>
          <w:rStyle w:val="ad"/>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У разі відмови від сплати Товару у випадках, установлених цим пунктом, Замовник не несе відповідальності за </w:t>
      </w:r>
      <w:proofErr w:type="spellStart"/>
      <w:r w:rsidRPr="0013176F">
        <w:rPr>
          <w:rStyle w:val="ad"/>
          <w:rFonts w:ascii="Times New Roman" w:hAnsi="Times New Roman"/>
          <w:color w:val="000000"/>
          <w:sz w:val="24"/>
          <w:szCs w:val="24"/>
          <w:lang w:eastAsia="uk-UA"/>
        </w:rPr>
        <w:t>прострочку</w:t>
      </w:r>
      <w:proofErr w:type="spellEnd"/>
      <w:r w:rsidRPr="0013176F">
        <w:rPr>
          <w:rStyle w:val="ad"/>
          <w:rFonts w:ascii="Times New Roman" w:hAnsi="Times New Roman"/>
          <w:color w:val="000000"/>
          <w:sz w:val="24"/>
          <w:szCs w:val="24"/>
          <w:lang w:eastAsia="uk-UA"/>
        </w:rPr>
        <w:t xml:space="preserve"> сплати Товару.</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6. Права та </w:t>
      </w:r>
      <w:proofErr w:type="spellStart"/>
      <w:r w:rsidRPr="0013176F">
        <w:rPr>
          <w:rStyle w:val="4"/>
          <w:rFonts w:ascii="Times New Roman" w:hAnsi="Times New Roman"/>
          <w:sz w:val="24"/>
          <w:szCs w:val="24"/>
        </w:rPr>
        <w:t>обов’язки</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Сторін</w:t>
      </w:r>
      <w:proofErr w:type="spellEnd"/>
    </w:p>
    <w:p w:rsidR="00C632B3" w:rsidRPr="0013176F" w:rsidRDefault="00C632B3" w:rsidP="00C632B3">
      <w:pPr>
        <w:pStyle w:val="40"/>
        <w:shd w:val="clear" w:color="auto" w:fill="auto"/>
        <w:tabs>
          <w:tab w:val="left" w:pos="815"/>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 xml:space="preserve">6.1.Замовник </w:t>
      </w:r>
      <w:proofErr w:type="spellStart"/>
      <w:r w:rsidRPr="0013176F">
        <w:rPr>
          <w:rStyle w:val="4"/>
          <w:rFonts w:ascii="Times New Roman" w:hAnsi="Times New Roman"/>
          <w:sz w:val="24"/>
          <w:szCs w:val="24"/>
        </w:rPr>
        <w:t>зобов’язаний</w:t>
      </w:r>
      <w:proofErr w:type="spellEnd"/>
      <w:r w:rsidRPr="0013176F">
        <w:rPr>
          <w:rStyle w:val="4"/>
          <w:rFonts w:ascii="Times New Roman" w:hAnsi="Times New Roman"/>
          <w:sz w:val="24"/>
          <w:szCs w:val="24"/>
        </w:rPr>
        <w:t>:</w:t>
      </w:r>
    </w:p>
    <w:p w:rsidR="00C632B3" w:rsidRPr="0013176F" w:rsidRDefault="00C632B3" w:rsidP="00C632B3">
      <w:pPr>
        <w:pStyle w:val="ab"/>
        <w:tabs>
          <w:tab w:val="left" w:pos="990"/>
        </w:tabs>
        <w:rPr>
          <w:szCs w:val="24"/>
        </w:rPr>
      </w:pPr>
      <w:r w:rsidRPr="0013176F">
        <w:rPr>
          <w:rStyle w:val="ad"/>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C632B3" w:rsidRPr="0013176F" w:rsidRDefault="00C632B3" w:rsidP="00C632B3">
      <w:pPr>
        <w:pStyle w:val="ab"/>
        <w:tabs>
          <w:tab w:val="left" w:pos="990"/>
        </w:tabs>
        <w:rPr>
          <w:szCs w:val="24"/>
        </w:rPr>
      </w:pPr>
      <w:r w:rsidRPr="0013176F">
        <w:rPr>
          <w:rStyle w:val="ad"/>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13176F">
        <w:rPr>
          <w:rStyle w:val="ad"/>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13176F">
        <w:rPr>
          <w:rStyle w:val="ad"/>
          <w:rFonts w:ascii="Times New Roman" w:hAnsi="Times New Roman"/>
          <w:color w:val="000000"/>
          <w:sz w:val="24"/>
          <w:szCs w:val="24"/>
          <w:lang w:eastAsia="uk-UA"/>
        </w:rPr>
        <w:softHyphen/>
        <w:t>говору, та вимагати його заміни.</w:t>
      </w:r>
    </w:p>
    <w:p w:rsidR="00C632B3" w:rsidRPr="0013176F" w:rsidRDefault="00C632B3" w:rsidP="00C632B3">
      <w:pPr>
        <w:pStyle w:val="40"/>
        <w:shd w:val="clear" w:color="auto" w:fill="auto"/>
        <w:tabs>
          <w:tab w:val="left" w:pos="567"/>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 xml:space="preserve">6.2.Замовник </w:t>
      </w:r>
      <w:proofErr w:type="spellStart"/>
      <w:r w:rsidRPr="0013176F">
        <w:rPr>
          <w:rStyle w:val="4"/>
          <w:rFonts w:ascii="Times New Roman" w:hAnsi="Times New Roman"/>
          <w:sz w:val="24"/>
          <w:szCs w:val="24"/>
        </w:rPr>
        <w:t>має</w:t>
      </w:r>
      <w:proofErr w:type="spellEnd"/>
      <w:r w:rsidRPr="0013176F">
        <w:rPr>
          <w:rStyle w:val="4"/>
          <w:rFonts w:ascii="Times New Roman" w:hAnsi="Times New Roman"/>
          <w:sz w:val="24"/>
          <w:szCs w:val="24"/>
        </w:rPr>
        <w:t xml:space="preserve"> право:</w:t>
      </w:r>
    </w:p>
    <w:p w:rsidR="00C632B3" w:rsidRPr="0013176F" w:rsidRDefault="00C632B3" w:rsidP="00C632B3">
      <w:pPr>
        <w:pStyle w:val="ab"/>
        <w:widowControl w:val="0"/>
        <w:numPr>
          <w:ilvl w:val="0"/>
          <w:numId w:val="14"/>
        </w:numPr>
        <w:tabs>
          <w:tab w:val="left" w:pos="567"/>
          <w:tab w:val="left" w:pos="985"/>
        </w:tabs>
        <w:rPr>
          <w:szCs w:val="24"/>
        </w:rPr>
      </w:pPr>
      <w:r w:rsidRPr="0013176F">
        <w:rPr>
          <w:rStyle w:val="ad"/>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13176F">
        <w:rPr>
          <w:rStyle w:val="ad"/>
          <w:rFonts w:ascii="Times New Roman" w:hAnsi="Times New Roman"/>
          <w:color w:val="000000"/>
          <w:sz w:val="24"/>
          <w:szCs w:val="24"/>
          <w:lang w:eastAsia="uk-UA"/>
        </w:rPr>
        <w:softHyphen/>
        <w:t xml:space="preserve">говором, у т. ч. у разі невиконання зобов’язань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повідомивши про це у строк, установлений Договором.</w:t>
      </w:r>
    </w:p>
    <w:p w:rsidR="00C632B3" w:rsidRPr="0013176F" w:rsidRDefault="00C632B3" w:rsidP="00C632B3">
      <w:pPr>
        <w:pStyle w:val="ab"/>
        <w:widowControl w:val="0"/>
        <w:numPr>
          <w:ilvl w:val="0"/>
          <w:numId w:val="14"/>
        </w:numPr>
        <w:tabs>
          <w:tab w:val="left" w:pos="567"/>
          <w:tab w:val="left" w:pos="969"/>
        </w:tabs>
        <w:rPr>
          <w:szCs w:val="24"/>
        </w:rPr>
      </w:pPr>
      <w:r w:rsidRPr="0013176F">
        <w:rPr>
          <w:rStyle w:val="ad"/>
          <w:rFonts w:ascii="Times New Roman" w:hAnsi="Times New Roman"/>
          <w:color w:val="000000"/>
          <w:sz w:val="24"/>
          <w:szCs w:val="24"/>
          <w:lang w:eastAsia="uk-UA"/>
        </w:rPr>
        <w:t>Контролювати поставку Товарів у строки, установлені цим Договором.</w:t>
      </w:r>
    </w:p>
    <w:p w:rsidR="00C632B3" w:rsidRPr="0013176F" w:rsidRDefault="00C632B3" w:rsidP="00C632B3">
      <w:pPr>
        <w:pStyle w:val="ab"/>
        <w:widowControl w:val="0"/>
        <w:numPr>
          <w:ilvl w:val="0"/>
          <w:numId w:val="14"/>
        </w:numPr>
        <w:tabs>
          <w:tab w:val="left" w:pos="567"/>
          <w:tab w:val="left" w:pos="985"/>
        </w:tabs>
        <w:rPr>
          <w:szCs w:val="24"/>
        </w:rPr>
      </w:pPr>
      <w:r w:rsidRPr="0013176F">
        <w:rPr>
          <w:rStyle w:val="ad"/>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13176F">
        <w:rPr>
          <w:rStyle w:val="ad"/>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C632B3" w:rsidRPr="0013176F" w:rsidRDefault="00C632B3" w:rsidP="00C632B3">
      <w:pPr>
        <w:pStyle w:val="ab"/>
        <w:widowControl w:val="0"/>
        <w:numPr>
          <w:ilvl w:val="0"/>
          <w:numId w:val="14"/>
        </w:numPr>
        <w:tabs>
          <w:tab w:val="left" w:pos="567"/>
          <w:tab w:val="left" w:pos="985"/>
        </w:tabs>
        <w:rPr>
          <w:szCs w:val="24"/>
        </w:rPr>
      </w:pPr>
      <w:r w:rsidRPr="0013176F">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13176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C632B3" w:rsidRPr="0013176F" w:rsidRDefault="00C632B3" w:rsidP="00C632B3">
      <w:pPr>
        <w:pStyle w:val="40"/>
        <w:shd w:val="clear" w:color="auto" w:fill="auto"/>
        <w:tabs>
          <w:tab w:val="left" w:pos="567"/>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 xml:space="preserve">6.3. </w:t>
      </w:r>
      <w:proofErr w:type="spellStart"/>
      <w:r w:rsidRPr="0013176F">
        <w:rPr>
          <w:rStyle w:val="4"/>
          <w:rFonts w:ascii="Times New Roman" w:hAnsi="Times New Roman"/>
          <w:sz w:val="24"/>
          <w:szCs w:val="24"/>
        </w:rPr>
        <w:t>Постачальник</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зобов’язаний</w:t>
      </w:r>
      <w:proofErr w:type="spellEnd"/>
      <w:r w:rsidRPr="0013176F">
        <w:rPr>
          <w:rStyle w:val="4"/>
          <w:rFonts w:ascii="Times New Roman" w:hAnsi="Times New Roman"/>
          <w:sz w:val="24"/>
          <w:szCs w:val="24"/>
        </w:rPr>
        <w:t>:</w:t>
      </w:r>
    </w:p>
    <w:p w:rsidR="00C632B3" w:rsidRPr="0013176F" w:rsidRDefault="00C632B3" w:rsidP="00C632B3">
      <w:pPr>
        <w:pStyle w:val="ab"/>
        <w:widowControl w:val="0"/>
        <w:numPr>
          <w:ilvl w:val="0"/>
          <w:numId w:val="15"/>
        </w:numPr>
        <w:tabs>
          <w:tab w:val="left" w:pos="567"/>
          <w:tab w:val="left" w:pos="964"/>
        </w:tabs>
        <w:rPr>
          <w:szCs w:val="24"/>
        </w:rPr>
      </w:pPr>
      <w:r w:rsidRPr="0013176F">
        <w:rPr>
          <w:rStyle w:val="ad"/>
          <w:rFonts w:ascii="Times New Roman" w:hAnsi="Times New Roman"/>
          <w:color w:val="000000"/>
          <w:sz w:val="24"/>
          <w:szCs w:val="24"/>
          <w:lang w:eastAsia="uk-UA"/>
        </w:rPr>
        <w:t>Забезпечити поставку Товарів у порядку, який встановлений цим Договором.</w:t>
      </w:r>
    </w:p>
    <w:p w:rsidR="00C632B3" w:rsidRPr="0013176F" w:rsidRDefault="00C632B3" w:rsidP="00C632B3">
      <w:pPr>
        <w:pStyle w:val="ab"/>
        <w:widowControl w:val="0"/>
        <w:numPr>
          <w:ilvl w:val="0"/>
          <w:numId w:val="15"/>
        </w:numPr>
        <w:tabs>
          <w:tab w:val="left" w:pos="567"/>
          <w:tab w:val="left" w:pos="975"/>
        </w:tabs>
        <w:rPr>
          <w:szCs w:val="24"/>
        </w:rPr>
      </w:pPr>
      <w:r w:rsidRPr="0013176F">
        <w:rPr>
          <w:rStyle w:val="ad"/>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13176F">
        <w:rPr>
          <w:rStyle w:val="ad"/>
          <w:rFonts w:ascii="Times New Roman" w:hAnsi="Times New Roman"/>
          <w:color w:val="000000"/>
          <w:sz w:val="24"/>
          <w:szCs w:val="24"/>
          <w:lang w:eastAsia="uk-UA"/>
        </w:rPr>
        <w:softHyphen/>
        <w:t>ми цього Договору та законодавства.</w:t>
      </w:r>
    </w:p>
    <w:p w:rsidR="00C632B3" w:rsidRPr="0013176F" w:rsidRDefault="00C632B3" w:rsidP="00C632B3">
      <w:pPr>
        <w:pStyle w:val="ab"/>
        <w:widowControl w:val="0"/>
        <w:numPr>
          <w:ilvl w:val="0"/>
          <w:numId w:val="15"/>
        </w:numPr>
        <w:tabs>
          <w:tab w:val="left" w:pos="567"/>
          <w:tab w:val="left" w:pos="975"/>
        </w:tabs>
        <w:rPr>
          <w:szCs w:val="24"/>
        </w:rPr>
      </w:pPr>
      <w:r w:rsidRPr="0013176F">
        <w:rPr>
          <w:rStyle w:val="ad"/>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13176F">
        <w:rPr>
          <w:rStyle w:val="ad"/>
          <w:rFonts w:ascii="Times New Roman" w:hAnsi="Times New Roman"/>
          <w:color w:val="000000"/>
          <w:sz w:val="24"/>
          <w:szCs w:val="24"/>
          <w:lang w:eastAsia="uk-UA"/>
        </w:rPr>
        <w:softHyphen/>
        <w:t>рядку та строки визначеним цим Договором.</w:t>
      </w:r>
    </w:p>
    <w:p w:rsidR="00C632B3" w:rsidRPr="0013176F" w:rsidRDefault="00C632B3" w:rsidP="00C632B3">
      <w:pPr>
        <w:pStyle w:val="40"/>
        <w:numPr>
          <w:ilvl w:val="0"/>
          <w:numId w:val="16"/>
        </w:numPr>
        <w:shd w:val="clear" w:color="auto" w:fill="auto"/>
        <w:tabs>
          <w:tab w:val="left" w:pos="567"/>
        </w:tabs>
        <w:spacing w:before="0" w:after="0" w:line="240" w:lineRule="auto"/>
        <w:jc w:val="both"/>
        <w:rPr>
          <w:rFonts w:ascii="Times New Roman" w:hAnsi="Times New Roman"/>
          <w:i w:val="0"/>
          <w:sz w:val="24"/>
          <w:szCs w:val="24"/>
        </w:rPr>
      </w:pPr>
      <w:proofErr w:type="spellStart"/>
      <w:r w:rsidRPr="0013176F">
        <w:rPr>
          <w:rStyle w:val="4"/>
          <w:rFonts w:ascii="Times New Roman" w:hAnsi="Times New Roman"/>
          <w:sz w:val="24"/>
          <w:szCs w:val="24"/>
        </w:rPr>
        <w:t>Постачальник</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має</w:t>
      </w:r>
      <w:proofErr w:type="spellEnd"/>
      <w:r w:rsidRPr="0013176F">
        <w:rPr>
          <w:rStyle w:val="4"/>
          <w:rFonts w:ascii="Times New Roman" w:hAnsi="Times New Roman"/>
          <w:sz w:val="24"/>
          <w:szCs w:val="24"/>
        </w:rPr>
        <w:t xml:space="preserve"> право:</w:t>
      </w:r>
    </w:p>
    <w:p w:rsidR="00C632B3" w:rsidRPr="0013176F" w:rsidRDefault="00C632B3" w:rsidP="00C632B3">
      <w:pPr>
        <w:pStyle w:val="ab"/>
        <w:widowControl w:val="0"/>
        <w:numPr>
          <w:ilvl w:val="0"/>
          <w:numId w:val="17"/>
        </w:numPr>
        <w:tabs>
          <w:tab w:val="left" w:pos="567"/>
          <w:tab w:val="left" w:pos="994"/>
        </w:tabs>
        <w:rPr>
          <w:szCs w:val="24"/>
        </w:rPr>
      </w:pPr>
      <w:r w:rsidRPr="0013176F">
        <w:rPr>
          <w:rStyle w:val="ad"/>
          <w:rFonts w:ascii="Times New Roman" w:hAnsi="Times New Roman"/>
          <w:color w:val="000000"/>
          <w:sz w:val="24"/>
          <w:szCs w:val="24"/>
          <w:lang w:eastAsia="uk-UA"/>
        </w:rPr>
        <w:t>Своєчасно та в повному обсязі отримувати плату за поставлений Товар відповідно до умов цього Договору;</w:t>
      </w:r>
    </w:p>
    <w:p w:rsidR="00C632B3" w:rsidRPr="0013176F" w:rsidRDefault="00C632B3" w:rsidP="00C632B3">
      <w:pPr>
        <w:pStyle w:val="ab"/>
        <w:widowControl w:val="0"/>
        <w:numPr>
          <w:ilvl w:val="0"/>
          <w:numId w:val="17"/>
        </w:numPr>
        <w:tabs>
          <w:tab w:val="left" w:pos="567"/>
        </w:tabs>
        <w:rPr>
          <w:szCs w:val="24"/>
        </w:rPr>
      </w:pPr>
      <w:r w:rsidRPr="0013176F">
        <w:rPr>
          <w:rStyle w:val="ad"/>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C632B3" w:rsidRPr="0013176F" w:rsidRDefault="00C632B3" w:rsidP="00C632B3">
      <w:pPr>
        <w:pStyle w:val="ab"/>
        <w:widowControl w:val="0"/>
        <w:numPr>
          <w:ilvl w:val="0"/>
          <w:numId w:val="17"/>
        </w:numPr>
        <w:tabs>
          <w:tab w:val="left" w:pos="567"/>
          <w:tab w:val="left" w:pos="985"/>
        </w:tabs>
        <w:rPr>
          <w:rStyle w:val="ad"/>
          <w:rFonts w:ascii="Times New Roman" w:hAnsi="Times New Roman"/>
          <w:sz w:val="24"/>
          <w:szCs w:val="24"/>
        </w:rPr>
      </w:pPr>
      <w:r w:rsidRPr="0013176F">
        <w:rPr>
          <w:rStyle w:val="ad"/>
          <w:rFonts w:ascii="Times New Roman" w:hAnsi="Times New Roman"/>
          <w:color w:val="000000"/>
          <w:sz w:val="24"/>
          <w:szCs w:val="24"/>
          <w:lang w:eastAsia="uk-UA"/>
        </w:rPr>
        <w:lastRenderedPageBreak/>
        <w:t>Інші обов’язки і права з урахуванням вимог Цивільного кодексу України та Господар</w:t>
      </w:r>
      <w:r w:rsidRPr="0013176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C632B3" w:rsidRPr="0013176F" w:rsidRDefault="00C632B3" w:rsidP="00C632B3">
      <w:pPr>
        <w:pStyle w:val="ab"/>
        <w:widowControl w:val="0"/>
        <w:tabs>
          <w:tab w:val="left" w:pos="985"/>
        </w:tabs>
        <w:rPr>
          <w:szCs w:val="24"/>
        </w:rPr>
      </w:pP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7. </w:t>
      </w:r>
      <w:proofErr w:type="spellStart"/>
      <w:r w:rsidRPr="0013176F">
        <w:rPr>
          <w:rStyle w:val="4"/>
          <w:rFonts w:ascii="Times New Roman" w:hAnsi="Times New Roman"/>
          <w:sz w:val="24"/>
          <w:szCs w:val="24"/>
        </w:rPr>
        <w:t>Відповідальність</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Сторін</w:t>
      </w:r>
      <w:proofErr w:type="spellEnd"/>
    </w:p>
    <w:p w:rsidR="00C632B3" w:rsidRPr="0013176F" w:rsidRDefault="00C632B3" w:rsidP="00C632B3">
      <w:pPr>
        <w:pStyle w:val="ab"/>
        <w:widowControl w:val="0"/>
        <w:numPr>
          <w:ilvl w:val="0"/>
          <w:numId w:val="18"/>
        </w:numPr>
        <w:tabs>
          <w:tab w:val="left" w:pos="0"/>
          <w:tab w:val="left" w:pos="284"/>
        </w:tabs>
        <w:rPr>
          <w:szCs w:val="24"/>
        </w:rPr>
      </w:pPr>
      <w:r w:rsidRPr="0013176F">
        <w:rPr>
          <w:rStyle w:val="ad"/>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C632B3" w:rsidRPr="0013176F" w:rsidRDefault="00C632B3" w:rsidP="00C632B3">
      <w:pPr>
        <w:pStyle w:val="ab"/>
        <w:widowControl w:val="0"/>
        <w:numPr>
          <w:ilvl w:val="0"/>
          <w:numId w:val="18"/>
        </w:numPr>
        <w:tabs>
          <w:tab w:val="left" w:pos="841"/>
        </w:tabs>
        <w:rPr>
          <w:szCs w:val="24"/>
        </w:rPr>
      </w:pPr>
      <w:r w:rsidRPr="0013176F">
        <w:rPr>
          <w:rStyle w:val="ad"/>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13176F">
        <w:rPr>
          <w:rStyle w:val="af"/>
          <w:rFonts w:ascii="Times New Roman" w:hAnsi="Times New Roman"/>
          <w:color w:val="000000"/>
          <w:sz w:val="24"/>
          <w:szCs w:val="24"/>
        </w:rPr>
        <w:t>Поста</w:t>
      </w:r>
      <w:r w:rsidRPr="0013176F">
        <w:rPr>
          <w:rStyle w:val="af"/>
          <w:rFonts w:ascii="Times New Roman" w:hAnsi="Times New Roman"/>
          <w:color w:val="000000"/>
          <w:sz w:val="24"/>
          <w:szCs w:val="24"/>
        </w:rPr>
        <w:softHyphen/>
        <w:t xml:space="preserve">чальник </w:t>
      </w:r>
      <w:r w:rsidRPr="0013176F">
        <w:rPr>
          <w:rStyle w:val="ad"/>
          <w:rFonts w:ascii="Times New Roman" w:hAnsi="Times New Roman"/>
          <w:color w:val="000000"/>
          <w:sz w:val="24"/>
          <w:szCs w:val="24"/>
          <w:lang w:eastAsia="uk-UA"/>
        </w:rPr>
        <w:t xml:space="preserve">сплачує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штрафні санкції (штраф, пеня), зазначені у пункті 7.3.цього До</w:t>
      </w:r>
      <w:r w:rsidRPr="0013176F">
        <w:rPr>
          <w:rStyle w:val="ad"/>
          <w:rFonts w:ascii="Times New Roman" w:hAnsi="Times New Roman"/>
          <w:color w:val="000000"/>
          <w:sz w:val="24"/>
          <w:szCs w:val="24"/>
          <w:lang w:eastAsia="uk-UA"/>
        </w:rPr>
        <w:softHyphen/>
        <w:t>говору.</w:t>
      </w:r>
    </w:p>
    <w:p w:rsidR="00C632B3" w:rsidRPr="0013176F" w:rsidRDefault="00C632B3" w:rsidP="00C632B3">
      <w:pPr>
        <w:jc w:val="both"/>
        <w:rPr>
          <w:rFonts w:ascii="Times New Roman" w:hAnsi="Times New Roman"/>
          <w:sz w:val="24"/>
          <w:szCs w:val="24"/>
        </w:rPr>
      </w:pPr>
      <w:r w:rsidRPr="0013176F">
        <w:rPr>
          <w:rFonts w:ascii="Times New Roman" w:hAnsi="Times New Roman"/>
          <w:sz w:val="24"/>
          <w:szCs w:val="24"/>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C632B3" w:rsidRPr="0013176F" w:rsidRDefault="00C632B3" w:rsidP="00C632B3">
      <w:pPr>
        <w:jc w:val="both"/>
        <w:rPr>
          <w:rFonts w:ascii="Times New Roman" w:hAnsi="Times New Roman"/>
          <w:sz w:val="24"/>
          <w:szCs w:val="24"/>
        </w:rPr>
      </w:pPr>
      <w:bookmarkStart w:id="5" w:name="86"/>
      <w:bookmarkEnd w:id="5"/>
      <w:r w:rsidRPr="0013176F">
        <w:rPr>
          <w:rFonts w:ascii="Times New Roman" w:hAnsi="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C632B3" w:rsidRPr="0013176F" w:rsidRDefault="00C632B3" w:rsidP="00C632B3">
      <w:pPr>
        <w:pStyle w:val="ab"/>
        <w:tabs>
          <w:tab w:val="left" w:pos="836"/>
        </w:tabs>
        <w:rPr>
          <w:szCs w:val="24"/>
        </w:rPr>
      </w:pPr>
      <w:r w:rsidRPr="0013176F">
        <w:rPr>
          <w:rStyle w:val="ad"/>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13176F">
        <w:rPr>
          <w:rStyle w:val="ad"/>
          <w:rFonts w:ascii="Times New Roman" w:hAnsi="Times New Roman"/>
          <w:color w:val="000000"/>
          <w:sz w:val="24"/>
          <w:szCs w:val="24"/>
          <w:lang w:eastAsia="uk-UA"/>
        </w:rPr>
        <w:softHyphen/>
        <w:t xml:space="preserve">нодавства з вини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 xml:space="preserve">то відшкодування збитків здійснює </w:t>
      </w:r>
      <w:r w:rsidRPr="0013176F">
        <w:rPr>
          <w:rStyle w:val="af"/>
          <w:rFonts w:ascii="Times New Roman" w:hAnsi="Times New Roman"/>
          <w:sz w:val="24"/>
          <w:szCs w:val="24"/>
        </w:rPr>
        <w:t>Постачальник.</w:t>
      </w:r>
    </w:p>
    <w:p w:rsidR="00C632B3" w:rsidRPr="0013176F" w:rsidRDefault="00C632B3" w:rsidP="00C632B3">
      <w:pPr>
        <w:pStyle w:val="ab"/>
        <w:tabs>
          <w:tab w:val="left" w:pos="855"/>
        </w:tabs>
        <w:rPr>
          <w:szCs w:val="24"/>
        </w:rPr>
      </w:pPr>
      <w:r w:rsidRPr="0013176F">
        <w:rPr>
          <w:rStyle w:val="ad"/>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13176F">
        <w:rPr>
          <w:rStyle w:val="af"/>
          <w:rFonts w:ascii="Times New Roman" w:hAnsi="Times New Roman"/>
          <w:sz w:val="24"/>
          <w:szCs w:val="24"/>
        </w:rPr>
        <w:t xml:space="preserve">Замовника, </w:t>
      </w:r>
      <w:r w:rsidRPr="0013176F">
        <w:rPr>
          <w:rStyle w:val="ad"/>
          <w:rFonts w:ascii="Times New Roman" w:hAnsi="Times New Roman"/>
          <w:color w:val="000000"/>
          <w:sz w:val="24"/>
          <w:szCs w:val="24"/>
          <w:lang w:eastAsia="uk-UA"/>
        </w:rPr>
        <w:t>відсутності потреби у закупівлі, відсутності чи затримки фінансування ви</w:t>
      </w:r>
      <w:r w:rsidRPr="0013176F">
        <w:rPr>
          <w:rStyle w:val="ad"/>
          <w:rFonts w:ascii="Times New Roman" w:hAnsi="Times New Roman"/>
          <w:color w:val="000000"/>
          <w:sz w:val="24"/>
          <w:szCs w:val="24"/>
          <w:lang w:eastAsia="uk-UA"/>
        </w:rPr>
        <w:softHyphen/>
        <w:t xml:space="preserve">датків </w:t>
      </w:r>
      <w:r w:rsidRPr="0013176F">
        <w:rPr>
          <w:rStyle w:val="af"/>
          <w:rFonts w:ascii="Times New Roman" w:hAnsi="Times New Roman"/>
          <w:sz w:val="24"/>
          <w:szCs w:val="24"/>
        </w:rPr>
        <w:t xml:space="preserve">Замовнику, </w:t>
      </w:r>
      <w:r w:rsidRPr="0013176F">
        <w:rPr>
          <w:rStyle w:val="ad"/>
          <w:rFonts w:ascii="Times New Roman" w:hAnsi="Times New Roman"/>
          <w:color w:val="000000"/>
          <w:sz w:val="24"/>
          <w:szCs w:val="24"/>
          <w:lang w:eastAsia="uk-UA"/>
        </w:rPr>
        <w:t xml:space="preserve">розірвання договору, у випадках, передбачених Договором, </w:t>
      </w:r>
      <w:r w:rsidRPr="0013176F">
        <w:rPr>
          <w:rStyle w:val="af"/>
          <w:rFonts w:ascii="Times New Roman" w:hAnsi="Times New Roman"/>
          <w:sz w:val="24"/>
          <w:szCs w:val="24"/>
        </w:rPr>
        <w:t xml:space="preserve">Замовник </w:t>
      </w:r>
      <w:r w:rsidRPr="0013176F">
        <w:rPr>
          <w:rStyle w:val="ad"/>
          <w:rFonts w:ascii="Times New Roman" w:hAnsi="Times New Roman"/>
          <w:color w:val="000000"/>
          <w:sz w:val="24"/>
          <w:szCs w:val="24"/>
          <w:lang w:eastAsia="uk-UA"/>
        </w:rPr>
        <w:t xml:space="preserve">не несе майнової відповідальності перед </w:t>
      </w:r>
      <w:r w:rsidRPr="0013176F">
        <w:rPr>
          <w:rStyle w:val="af"/>
          <w:rFonts w:ascii="Times New Roman" w:hAnsi="Times New Roman"/>
          <w:sz w:val="24"/>
          <w:szCs w:val="24"/>
        </w:rPr>
        <w:t>Постачальником.</w:t>
      </w:r>
    </w:p>
    <w:p w:rsidR="00C632B3" w:rsidRPr="0013176F" w:rsidRDefault="00C632B3" w:rsidP="00C632B3">
      <w:pPr>
        <w:pStyle w:val="ab"/>
        <w:tabs>
          <w:tab w:val="left" w:pos="817"/>
        </w:tabs>
        <w:rPr>
          <w:szCs w:val="24"/>
        </w:rPr>
      </w:pPr>
      <w:r w:rsidRPr="0013176F">
        <w:rPr>
          <w:rStyle w:val="ad"/>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від виконання зобов’язань у натурі.</w:t>
      </w:r>
    </w:p>
    <w:p w:rsidR="00C632B3" w:rsidRPr="0013176F" w:rsidRDefault="00C632B3" w:rsidP="00C632B3">
      <w:pPr>
        <w:pStyle w:val="30"/>
        <w:shd w:val="clear" w:color="auto" w:fill="auto"/>
        <w:spacing w:after="0" w:line="240" w:lineRule="auto"/>
        <w:jc w:val="center"/>
        <w:rPr>
          <w:rFonts w:ascii="Times New Roman" w:hAnsi="Times New Roman"/>
          <w:i w:val="0"/>
          <w:sz w:val="24"/>
          <w:szCs w:val="24"/>
        </w:rPr>
      </w:pPr>
      <w:r w:rsidRPr="0013176F">
        <w:rPr>
          <w:rStyle w:val="3"/>
          <w:rFonts w:ascii="Times New Roman" w:hAnsi="Times New Roman"/>
          <w:b/>
          <w:bCs/>
          <w:color w:val="000000"/>
          <w:sz w:val="24"/>
          <w:szCs w:val="24"/>
          <w:lang w:eastAsia="uk-UA"/>
        </w:rPr>
        <w:t xml:space="preserve">8. </w:t>
      </w:r>
      <w:proofErr w:type="spellStart"/>
      <w:r w:rsidRPr="0013176F">
        <w:rPr>
          <w:rStyle w:val="3"/>
          <w:rFonts w:ascii="Times New Roman" w:hAnsi="Times New Roman"/>
          <w:b/>
          <w:bCs/>
          <w:color w:val="000000"/>
          <w:sz w:val="24"/>
          <w:szCs w:val="24"/>
          <w:lang w:eastAsia="uk-UA"/>
        </w:rPr>
        <w:t>Обставини</w:t>
      </w:r>
      <w:proofErr w:type="spellEnd"/>
      <w:r w:rsidRPr="0013176F">
        <w:rPr>
          <w:rStyle w:val="3"/>
          <w:rFonts w:ascii="Times New Roman" w:hAnsi="Times New Roman"/>
          <w:b/>
          <w:bCs/>
          <w:color w:val="000000"/>
          <w:sz w:val="24"/>
          <w:szCs w:val="24"/>
          <w:lang w:eastAsia="uk-UA"/>
        </w:rPr>
        <w:t xml:space="preserve"> </w:t>
      </w:r>
      <w:proofErr w:type="spellStart"/>
      <w:r w:rsidRPr="0013176F">
        <w:rPr>
          <w:rStyle w:val="3"/>
          <w:rFonts w:ascii="Times New Roman" w:hAnsi="Times New Roman"/>
          <w:b/>
          <w:bCs/>
          <w:color w:val="000000"/>
          <w:sz w:val="24"/>
          <w:szCs w:val="24"/>
          <w:lang w:eastAsia="uk-UA"/>
        </w:rPr>
        <w:t>непереборної</w:t>
      </w:r>
      <w:proofErr w:type="spellEnd"/>
      <w:r w:rsidRPr="0013176F">
        <w:rPr>
          <w:rStyle w:val="3"/>
          <w:rFonts w:ascii="Times New Roman" w:hAnsi="Times New Roman"/>
          <w:b/>
          <w:bCs/>
          <w:color w:val="000000"/>
          <w:sz w:val="24"/>
          <w:szCs w:val="24"/>
          <w:lang w:eastAsia="uk-UA"/>
        </w:rPr>
        <w:t xml:space="preserve"> </w:t>
      </w:r>
      <w:proofErr w:type="spellStart"/>
      <w:r w:rsidRPr="0013176F">
        <w:rPr>
          <w:rStyle w:val="3"/>
          <w:rFonts w:ascii="Times New Roman" w:hAnsi="Times New Roman"/>
          <w:b/>
          <w:bCs/>
          <w:color w:val="000000"/>
          <w:sz w:val="24"/>
          <w:szCs w:val="24"/>
          <w:lang w:eastAsia="uk-UA"/>
        </w:rPr>
        <w:t>сили</w:t>
      </w:r>
      <w:proofErr w:type="spellEnd"/>
    </w:p>
    <w:p w:rsidR="00C632B3" w:rsidRPr="0013176F" w:rsidRDefault="00C632B3" w:rsidP="00C632B3">
      <w:pPr>
        <w:pStyle w:val="ab"/>
        <w:tabs>
          <w:tab w:val="left" w:pos="846"/>
        </w:tabs>
        <w:rPr>
          <w:szCs w:val="24"/>
        </w:rPr>
      </w:pPr>
      <w:r w:rsidRPr="0013176F">
        <w:rPr>
          <w:rStyle w:val="ad"/>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632B3" w:rsidRPr="0013176F" w:rsidRDefault="00C632B3" w:rsidP="00C632B3">
      <w:pPr>
        <w:pStyle w:val="ab"/>
        <w:tabs>
          <w:tab w:val="left" w:pos="826"/>
        </w:tabs>
        <w:rPr>
          <w:szCs w:val="24"/>
        </w:rPr>
      </w:pPr>
      <w:r w:rsidRPr="0013176F">
        <w:rPr>
          <w:rStyle w:val="ad"/>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13176F">
        <w:rPr>
          <w:rStyle w:val="ad"/>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13176F">
        <w:rPr>
          <w:rStyle w:val="ad"/>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C632B3" w:rsidRPr="0013176F" w:rsidRDefault="00C632B3" w:rsidP="00C632B3">
      <w:pPr>
        <w:pStyle w:val="ab"/>
        <w:tabs>
          <w:tab w:val="left" w:pos="826"/>
        </w:tabs>
        <w:rPr>
          <w:szCs w:val="24"/>
        </w:rPr>
      </w:pPr>
      <w:r w:rsidRPr="0013176F">
        <w:rPr>
          <w:rStyle w:val="ad"/>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13176F">
        <w:rPr>
          <w:rStyle w:val="ad"/>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C632B3" w:rsidRPr="0013176F" w:rsidRDefault="00C632B3" w:rsidP="00C632B3">
      <w:pPr>
        <w:pStyle w:val="ab"/>
        <w:widowControl w:val="0"/>
        <w:numPr>
          <w:ilvl w:val="1"/>
          <w:numId w:val="20"/>
        </w:numPr>
        <w:tabs>
          <w:tab w:val="clear" w:pos="360"/>
          <w:tab w:val="num" w:pos="0"/>
          <w:tab w:val="left" w:pos="855"/>
        </w:tabs>
        <w:ind w:left="0" w:firstLine="0"/>
        <w:rPr>
          <w:szCs w:val="24"/>
        </w:rPr>
      </w:pPr>
      <w:r w:rsidRPr="0013176F">
        <w:rPr>
          <w:rStyle w:val="ad"/>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13176F">
        <w:rPr>
          <w:rStyle w:val="ad"/>
          <w:rFonts w:ascii="Times New Roman" w:hAnsi="Times New Roman"/>
          <w:color w:val="000000"/>
          <w:sz w:val="24"/>
          <w:szCs w:val="24"/>
          <w:lang w:eastAsia="uk-UA"/>
        </w:rPr>
        <w:softHyphen/>
        <w:t xml:space="preserve">дньої оплати </w:t>
      </w:r>
      <w:r w:rsidRPr="0013176F">
        <w:rPr>
          <w:rStyle w:val="af"/>
          <w:rFonts w:ascii="Times New Roman" w:hAnsi="Times New Roman"/>
          <w:sz w:val="24"/>
          <w:szCs w:val="24"/>
        </w:rPr>
        <w:t xml:space="preserve">Постачальник </w:t>
      </w:r>
      <w:r w:rsidRPr="0013176F">
        <w:rPr>
          <w:rStyle w:val="ad"/>
          <w:rFonts w:ascii="Times New Roman" w:hAnsi="Times New Roman"/>
          <w:color w:val="000000"/>
          <w:sz w:val="24"/>
          <w:szCs w:val="24"/>
          <w:lang w:eastAsia="uk-UA"/>
        </w:rPr>
        <w:t xml:space="preserve">повертає </w:t>
      </w:r>
      <w:r w:rsidRPr="0013176F">
        <w:rPr>
          <w:rStyle w:val="af"/>
          <w:rFonts w:ascii="Times New Roman" w:hAnsi="Times New Roman"/>
          <w:sz w:val="24"/>
          <w:szCs w:val="24"/>
        </w:rPr>
        <w:t xml:space="preserve">Замовнику </w:t>
      </w:r>
      <w:r w:rsidRPr="0013176F">
        <w:rPr>
          <w:rStyle w:val="ad"/>
          <w:rFonts w:ascii="Times New Roman" w:hAnsi="Times New Roman"/>
          <w:color w:val="000000"/>
          <w:sz w:val="24"/>
          <w:szCs w:val="24"/>
          <w:lang w:eastAsia="uk-UA"/>
        </w:rPr>
        <w:t>кошти протягом 3 днів з дня розірвання цьо</w:t>
      </w:r>
      <w:r w:rsidRPr="0013176F">
        <w:rPr>
          <w:rStyle w:val="ad"/>
          <w:rFonts w:ascii="Times New Roman" w:hAnsi="Times New Roman"/>
          <w:color w:val="000000"/>
          <w:sz w:val="24"/>
          <w:szCs w:val="24"/>
          <w:lang w:eastAsia="uk-UA"/>
        </w:rPr>
        <w:softHyphen/>
        <w:t>го Договору.</w:t>
      </w:r>
    </w:p>
    <w:p w:rsidR="00C632B3" w:rsidRPr="0013176F" w:rsidRDefault="00C632B3" w:rsidP="00C632B3">
      <w:pPr>
        <w:pStyle w:val="30"/>
        <w:shd w:val="clear" w:color="auto" w:fill="auto"/>
        <w:spacing w:after="0" w:line="240" w:lineRule="auto"/>
        <w:jc w:val="center"/>
        <w:rPr>
          <w:rFonts w:ascii="Times New Roman" w:hAnsi="Times New Roman"/>
          <w:b/>
          <w:i w:val="0"/>
          <w:sz w:val="24"/>
          <w:szCs w:val="24"/>
          <w:lang w:val="uk-UA"/>
        </w:rPr>
      </w:pPr>
      <w:r w:rsidRPr="0013176F">
        <w:rPr>
          <w:rStyle w:val="3"/>
          <w:rFonts w:ascii="Times New Roman" w:hAnsi="Times New Roman"/>
          <w:b/>
          <w:bCs/>
          <w:color w:val="000000"/>
          <w:sz w:val="24"/>
          <w:szCs w:val="24"/>
          <w:lang w:val="uk-UA" w:eastAsia="uk-UA"/>
        </w:rPr>
        <w:t>9. Вирішення спорів</w:t>
      </w:r>
    </w:p>
    <w:p w:rsidR="00C632B3" w:rsidRPr="0013176F" w:rsidRDefault="00C632B3" w:rsidP="00C632B3">
      <w:pPr>
        <w:pStyle w:val="ab"/>
        <w:tabs>
          <w:tab w:val="left" w:pos="817"/>
        </w:tabs>
        <w:rPr>
          <w:szCs w:val="24"/>
        </w:rPr>
      </w:pPr>
      <w:r w:rsidRPr="0013176F">
        <w:rPr>
          <w:rStyle w:val="ad"/>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C632B3" w:rsidRPr="0013176F" w:rsidRDefault="00C632B3" w:rsidP="00C632B3">
      <w:pPr>
        <w:pStyle w:val="ab"/>
        <w:tabs>
          <w:tab w:val="left" w:pos="831"/>
        </w:tabs>
        <w:rPr>
          <w:szCs w:val="24"/>
        </w:rPr>
      </w:pPr>
      <w:r w:rsidRPr="0013176F">
        <w:rPr>
          <w:rStyle w:val="ad"/>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13176F">
        <w:rPr>
          <w:rStyle w:val="ad"/>
          <w:rFonts w:ascii="Times New Roman" w:hAnsi="Times New Roman"/>
          <w:color w:val="000000"/>
          <w:sz w:val="24"/>
          <w:szCs w:val="24"/>
          <w:lang w:eastAsia="uk-UA"/>
        </w:rPr>
        <w:softHyphen/>
        <w:t>рядку.</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10. Строк </w:t>
      </w:r>
      <w:proofErr w:type="spellStart"/>
      <w:r w:rsidRPr="0013176F">
        <w:rPr>
          <w:rStyle w:val="4"/>
          <w:rFonts w:ascii="Times New Roman" w:hAnsi="Times New Roman"/>
          <w:sz w:val="24"/>
          <w:szCs w:val="24"/>
        </w:rPr>
        <w:t>дії</w:t>
      </w:r>
      <w:proofErr w:type="spellEnd"/>
      <w:r w:rsidRPr="0013176F">
        <w:rPr>
          <w:rStyle w:val="4"/>
          <w:rFonts w:ascii="Times New Roman" w:hAnsi="Times New Roman"/>
          <w:sz w:val="24"/>
          <w:szCs w:val="24"/>
        </w:rPr>
        <w:t xml:space="preserve"> Договору</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 до 31 грудня 2023 року.</w:t>
      </w:r>
    </w:p>
    <w:p w:rsidR="00C632B3" w:rsidRPr="0013176F" w:rsidRDefault="00C632B3" w:rsidP="00C632B3">
      <w:pPr>
        <w:pStyle w:val="ab"/>
        <w:tabs>
          <w:tab w:val="left" w:pos="970"/>
        </w:tabs>
        <w:rPr>
          <w:szCs w:val="24"/>
        </w:rPr>
      </w:pPr>
      <w:r w:rsidRPr="0013176F">
        <w:rPr>
          <w:rStyle w:val="ad"/>
          <w:rFonts w:ascii="Times New Roman" w:hAnsi="Times New Roman"/>
          <w:color w:val="000000"/>
          <w:sz w:val="24"/>
          <w:szCs w:val="24"/>
          <w:lang w:eastAsia="uk-UA"/>
        </w:rPr>
        <w:lastRenderedPageBreak/>
        <w:t>10.2.Строк дії цього Договору може бути продовжено на строк, необхідний для вико</w:t>
      </w:r>
      <w:r w:rsidRPr="0013176F">
        <w:rPr>
          <w:rStyle w:val="ad"/>
          <w:rFonts w:ascii="Times New Roman" w:hAnsi="Times New Roman"/>
          <w:color w:val="000000"/>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13176F">
        <w:rPr>
          <w:rStyle w:val="ad"/>
          <w:rFonts w:ascii="Times New Roman" w:hAnsi="Times New Roman"/>
          <w:color w:val="000000"/>
          <w:sz w:val="24"/>
          <w:szCs w:val="24"/>
          <w:lang w:eastAsia="uk-UA"/>
        </w:rPr>
        <w:softHyphen/>
        <w:t xml:space="preserve">тримки фінансування витрат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13176F">
        <w:rPr>
          <w:rStyle w:val="ad"/>
          <w:rFonts w:ascii="Times New Roman" w:hAnsi="Times New Roman"/>
          <w:color w:val="000000"/>
          <w:sz w:val="24"/>
          <w:szCs w:val="24"/>
          <w:lang w:eastAsia="uk-UA"/>
        </w:rPr>
        <w:softHyphen/>
        <w:t>ни, що мають однакову юридичну силу.</w:t>
      </w:r>
    </w:p>
    <w:p w:rsidR="00C632B3" w:rsidRPr="0013176F" w:rsidRDefault="00C632B3" w:rsidP="00C632B3">
      <w:pPr>
        <w:pStyle w:val="40"/>
        <w:shd w:val="clear" w:color="auto" w:fill="auto"/>
        <w:spacing w:before="0" w:after="0" w:line="240" w:lineRule="auto"/>
        <w:jc w:val="center"/>
        <w:rPr>
          <w:rStyle w:val="4"/>
          <w:rFonts w:ascii="Times New Roman" w:hAnsi="Times New Roman"/>
          <w:sz w:val="24"/>
          <w:szCs w:val="24"/>
        </w:rPr>
      </w:pP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11. </w:t>
      </w:r>
      <w:proofErr w:type="spellStart"/>
      <w:r w:rsidRPr="0013176F">
        <w:rPr>
          <w:rStyle w:val="4"/>
          <w:rFonts w:ascii="Times New Roman" w:hAnsi="Times New Roman"/>
          <w:sz w:val="24"/>
          <w:szCs w:val="24"/>
        </w:rPr>
        <w:t>Інші</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умови</w:t>
      </w:r>
      <w:proofErr w:type="spellEnd"/>
    </w:p>
    <w:p w:rsidR="00C632B3" w:rsidRPr="0013176F" w:rsidRDefault="00C632B3" w:rsidP="00C632B3">
      <w:pPr>
        <w:pStyle w:val="ab"/>
        <w:tabs>
          <w:tab w:val="left" w:pos="907"/>
        </w:tabs>
        <w:rPr>
          <w:szCs w:val="24"/>
        </w:rPr>
      </w:pPr>
      <w:r w:rsidRPr="0013176F">
        <w:rPr>
          <w:rStyle w:val="ad"/>
          <w:rFonts w:ascii="Times New Roman" w:hAnsi="Times New Roman"/>
          <w:color w:val="000000"/>
          <w:sz w:val="24"/>
          <w:szCs w:val="24"/>
          <w:lang w:eastAsia="uk-UA"/>
        </w:rPr>
        <w:t>11.1.Дострокове розірвання Договору може бути здійснене в таких випадках:</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 в односторонньому порядку за ініціативою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оформленою у вигляді письмово</w:t>
      </w:r>
      <w:r w:rsidRPr="0013176F">
        <w:rPr>
          <w:rStyle w:val="ad"/>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13176F">
        <w:rPr>
          <w:rStyle w:val="13"/>
          <w:rFonts w:ascii="Times New Roman" w:hAnsi="Times New Roman"/>
          <w:color w:val="000000"/>
          <w:sz w:val="24"/>
          <w:szCs w:val="24"/>
          <w:lang w:eastAsia="uk-UA"/>
        </w:rPr>
        <w:t xml:space="preserve">Постачальнику </w:t>
      </w:r>
      <w:r w:rsidRPr="0013176F">
        <w:rPr>
          <w:rStyle w:val="ad"/>
          <w:rFonts w:ascii="Times New Roman" w:hAnsi="Times New Roman"/>
          <w:color w:val="000000"/>
          <w:sz w:val="24"/>
          <w:szCs w:val="24"/>
          <w:lang w:eastAsia="uk-UA"/>
        </w:rPr>
        <w:t>не пізніше 15 календарних днів до моменту розірвання (ст. 188 ГК, 525 ЦК);</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 за ініціативою </w:t>
      </w:r>
      <w:r w:rsidRPr="0013176F">
        <w:rPr>
          <w:rStyle w:val="13"/>
          <w:rFonts w:ascii="Times New Roman" w:hAnsi="Times New Roman"/>
          <w:color w:val="000000"/>
          <w:sz w:val="24"/>
          <w:szCs w:val="24"/>
          <w:lang w:eastAsia="uk-UA"/>
        </w:rPr>
        <w:t xml:space="preserve">Постачальника, </w:t>
      </w:r>
      <w:r w:rsidRPr="0013176F">
        <w:rPr>
          <w:rStyle w:val="ad"/>
          <w:rFonts w:ascii="Times New Roman" w:hAnsi="Times New Roman"/>
          <w:color w:val="000000"/>
          <w:sz w:val="24"/>
          <w:szCs w:val="24"/>
          <w:lang w:eastAsia="uk-UA"/>
        </w:rPr>
        <w:t>оформленою у вигляді письмового повідомлення про розі</w:t>
      </w:r>
      <w:r w:rsidRPr="0013176F">
        <w:rPr>
          <w:rStyle w:val="ad"/>
          <w:rFonts w:ascii="Times New Roman" w:hAnsi="Times New Roman"/>
          <w:color w:val="000000"/>
          <w:sz w:val="24"/>
          <w:szCs w:val="24"/>
          <w:lang w:eastAsia="uk-UA"/>
        </w:rPr>
        <w:softHyphen/>
        <w:t xml:space="preserve">рвання договору, що має бути відправлено </w:t>
      </w:r>
      <w:r w:rsidRPr="0013176F">
        <w:rPr>
          <w:rStyle w:val="13"/>
          <w:rFonts w:ascii="Times New Roman" w:hAnsi="Times New Roman"/>
          <w:color w:val="000000"/>
          <w:sz w:val="24"/>
          <w:szCs w:val="24"/>
          <w:lang w:eastAsia="uk-UA"/>
        </w:rPr>
        <w:t xml:space="preserve">Замовнику </w:t>
      </w:r>
      <w:r w:rsidRPr="0013176F">
        <w:rPr>
          <w:rStyle w:val="ad"/>
          <w:rFonts w:ascii="Times New Roman" w:hAnsi="Times New Roman"/>
          <w:color w:val="000000"/>
          <w:sz w:val="24"/>
          <w:szCs w:val="24"/>
          <w:lang w:eastAsia="uk-UA"/>
        </w:rPr>
        <w:t>не пізніше 15 календарних днів до мо</w:t>
      </w:r>
      <w:r w:rsidRPr="0013176F">
        <w:rPr>
          <w:rStyle w:val="ad"/>
          <w:rFonts w:ascii="Times New Roman" w:hAnsi="Times New Roman"/>
          <w:color w:val="000000"/>
          <w:sz w:val="24"/>
          <w:szCs w:val="24"/>
          <w:lang w:eastAsia="uk-UA"/>
        </w:rPr>
        <w:softHyphen/>
        <w:t xml:space="preserve">менту розірвання, та за умови слати </w:t>
      </w:r>
      <w:r w:rsidRPr="0013176F">
        <w:rPr>
          <w:rStyle w:val="13"/>
          <w:rFonts w:ascii="Times New Roman" w:hAnsi="Times New Roman"/>
          <w:color w:val="000000"/>
          <w:sz w:val="24"/>
          <w:szCs w:val="24"/>
          <w:lang w:eastAsia="uk-UA"/>
        </w:rPr>
        <w:t xml:space="preserve">Постачальником </w:t>
      </w:r>
      <w:r w:rsidRPr="0013176F">
        <w:rPr>
          <w:rStyle w:val="ad"/>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зазначеної у Договорі;</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в інших випадках передбачених законом або цим Договором;</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13176F">
        <w:rPr>
          <w:rStyle w:val="ad"/>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13176F">
        <w:rPr>
          <w:rStyle w:val="ad"/>
          <w:rFonts w:ascii="Times New Roman" w:hAnsi="Times New Roman"/>
          <w:color w:val="000000"/>
          <w:sz w:val="24"/>
          <w:szCs w:val="24"/>
          <w:lang w:eastAsia="uk-UA"/>
        </w:rPr>
        <w:softHyphen/>
        <w:t>хунку за Договором.</w:t>
      </w:r>
    </w:p>
    <w:p w:rsidR="00C632B3" w:rsidRPr="0013176F" w:rsidRDefault="00C632B3" w:rsidP="00C632B3">
      <w:pPr>
        <w:pStyle w:val="ab"/>
        <w:rPr>
          <w:rStyle w:val="ad"/>
          <w:rFonts w:ascii="Times New Roman" w:hAnsi="Times New Roman"/>
          <w:color w:val="000000"/>
          <w:sz w:val="24"/>
          <w:szCs w:val="24"/>
          <w:lang w:eastAsia="uk-UA"/>
        </w:rPr>
      </w:pPr>
      <w:r w:rsidRPr="0013176F">
        <w:rPr>
          <w:rStyle w:val="ad"/>
          <w:rFonts w:ascii="Times New Roman" w:hAnsi="Times New Roman"/>
          <w:color w:val="000000"/>
          <w:sz w:val="24"/>
          <w:szCs w:val="24"/>
          <w:lang w:eastAsia="uk-UA"/>
        </w:rPr>
        <w:t xml:space="preserve">11.2.У разі виникнення потреби зміни ціни за одиницю Товару </w:t>
      </w:r>
      <w:r w:rsidRPr="0013176F">
        <w:rPr>
          <w:rStyle w:val="13"/>
          <w:rFonts w:ascii="Times New Roman" w:hAnsi="Times New Roman"/>
          <w:color w:val="000000"/>
          <w:sz w:val="24"/>
          <w:szCs w:val="24"/>
          <w:lang w:eastAsia="uk-UA"/>
        </w:rPr>
        <w:t xml:space="preserve">Постачальник </w:t>
      </w:r>
      <w:r w:rsidRPr="0013176F">
        <w:rPr>
          <w:rStyle w:val="ad"/>
          <w:rFonts w:ascii="Times New Roman" w:hAnsi="Times New Roman"/>
          <w:color w:val="000000"/>
          <w:sz w:val="24"/>
          <w:szCs w:val="24"/>
          <w:lang w:eastAsia="uk-UA"/>
        </w:rPr>
        <w:t>готує та над</w:t>
      </w:r>
      <w:r w:rsidRPr="0013176F">
        <w:rPr>
          <w:rStyle w:val="ad"/>
          <w:rFonts w:ascii="Times New Roman" w:hAnsi="Times New Roman"/>
          <w:color w:val="000000"/>
          <w:sz w:val="24"/>
          <w:szCs w:val="24"/>
          <w:lang w:eastAsia="uk-UA"/>
        </w:rPr>
        <w:softHyphen/>
        <w:t xml:space="preserve">силає листа на ім’я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 xml:space="preserve">з пропозицією щодо внесення змін до Договору. Пропозиція в обов’язковому порядку повинна містити </w:t>
      </w:r>
      <w:proofErr w:type="spellStart"/>
      <w:r w:rsidRPr="0013176F">
        <w:rPr>
          <w:rStyle w:val="ad"/>
          <w:rFonts w:ascii="Times New Roman" w:hAnsi="Times New Roman"/>
          <w:color w:val="000000"/>
          <w:sz w:val="24"/>
          <w:szCs w:val="24"/>
          <w:lang w:eastAsia="uk-UA"/>
        </w:rPr>
        <w:t>обгрунтування</w:t>
      </w:r>
      <w:proofErr w:type="spellEnd"/>
      <w:r w:rsidRPr="0013176F">
        <w:rPr>
          <w:rStyle w:val="ad"/>
          <w:rFonts w:ascii="Times New Roman" w:hAnsi="Times New Roman"/>
          <w:color w:val="000000"/>
          <w:sz w:val="24"/>
          <w:szCs w:val="24"/>
          <w:lang w:eastAsia="uk-UA"/>
        </w:rPr>
        <w:t xml:space="preserve">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13176F">
        <w:rPr>
          <w:rStyle w:val="ad"/>
          <w:rFonts w:ascii="Times New Roman" w:hAnsi="Times New Roman"/>
          <w:color w:val="000000"/>
          <w:sz w:val="24"/>
          <w:szCs w:val="24"/>
          <w:lang w:eastAsia="uk-UA"/>
        </w:rPr>
        <w:softHyphen/>
        <w:t>гляду.</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13176F">
        <w:rPr>
          <w:rStyle w:val="ad"/>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13176F">
        <w:rPr>
          <w:rStyle w:val="ad"/>
          <w:rFonts w:ascii="Times New Roman" w:hAnsi="Times New Roman"/>
          <w:color w:val="000000"/>
          <w:sz w:val="24"/>
          <w:szCs w:val="24"/>
          <w:lang w:eastAsia="uk-UA"/>
        </w:rPr>
        <w:softHyphen/>
        <w:t>рона має право передати спір на вирішення суду.</w:t>
      </w:r>
    </w:p>
    <w:p w:rsidR="00C632B3" w:rsidRPr="0013176F" w:rsidRDefault="00C632B3" w:rsidP="00C632B3">
      <w:pPr>
        <w:pStyle w:val="ab"/>
        <w:widowControl w:val="0"/>
        <w:numPr>
          <w:ilvl w:val="1"/>
          <w:numId w:val="21"/>
        </w:numPr>
        <w:tabs>
          <w:tab w:val="clear" w:pos="480"/>
          <w:tab w:val="num" w:pos="0"/>
          <w:tab w:val="left" w:pos="942"/>
        </w:tabs>
        <w:ind w:left="0" w:firstLine="0"/>
        <w:rPr>
          <w:szCs w:val="24"/>
        </w:rPr>
      </w:pPr>
      <w:r w:rsidRPr="0013176F">
        <w:rPr>
          <w:rStyle w:val="ad"/>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C632B3" w:rsidRPr="0013176F" w:rsidRDefault="00C632B3" w:rsidP="00C632B3">
      <w:pPr>
        <w:pStyle w:val="ab"/>
        <w:widowControl w:val="0"/>
        <w:numPr>
          <w:ilvl w:val="1"/>
          <w:numId w:val="21"/>
        </w:numPr>
        <w:tabs>
          <w:tab w:val="clear" w:pos="480"/>
          <w:tab w:val="num" w:pos="0"/>
          <w:tab w:val="left" w:pos="946"/>
        </w:tabs>
        <w:ind w:left="0" w:firstLine="0"/>
        <w:rPr>
          <w:szCs w:val="24"/>
        </w:rPr>
      </w:pPr>
      <w:r w:rsidRPr="0013176F">
        <w:rPr>
          <w:rStyle w:val="ad"/>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13176F">
        <w:rPr>
          <w:rStyle w:val="ad"/>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13176F">
        <w:rPr>
          <w:rStyle w:val="ad"/>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13176F">
        <w:rPr>
          <w:rStyle w:val="ad"/>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вважається по</w:t>
      </w:r>
      <w:r w:rsidRPr="0013176F">
        <w:rPr>
          <w:rStyle w:val="ad"/>
          <w:rFonts w:ascii="Times New Roman" w:hAnsi="Times New Roman"/>
          <w:color w:val="000000"/>
          <w:sz w:val="24"/>
          <w:szCs w:val="24"/>
          <w:lang w:eastAsia="uk-UA"/>
        </w:rPr>
        <w:softHyphen/>
        <w:t xml:space="preserve">відомленим з моменту фактичного отримання листа, а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 з моменту надсилання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13176F">
        <w:rPr>
          <w:rStyle w:val="ad"/>
          <w:rFonts w:ascii="Times New Roman" w:hAnsi="Times New Roman"/>
          <w:color w:val="000000"/>
          <w:sz w:val="24"/>
          <w:szCs w:val="24"/>
          <w:lang w:eastAsia="uk-UA"/>
        </w:rPr>
        <w:softHyphen/>
        <w:t xml:space="preserve">кального чеку; </w:t>
      </w:r>
      <w:proofErr w:type="spellStart"/>
      <w:r w:rsidRPr="0013176F">
        <w:rPr>
          <w:rStyle w:val="ad"/>
          <w:rFonts w:ascii="Times New Roman" w:hAnsi="Times New Roman"/>
          <w:color w:val="000000"/>
          <w:sz w:val="24"/>
          <w:szCs w:val="24"/>
          <w:lang w:eastAsia="uk-UA"/>
        </w:rPr>
        <w:t>проставлення</w:t>
      </w:r>
      <w:proofErr w:type="spellEnd"/>
      <w:r w:rsidRPr="0013176F">
        <w:rPr>
          <w:rStyle w:val="ad"/>
          <w:rFonts w:ascii="Times New Roman" w:hAnsi="Times New Roman"/>
          <w:color w:val="000000"/>
          <w:sz w:val="24"/>
          <w:szCs w:val="24"/>
          <w:lang w:eastAsia="uk-UA"/>
        </w:rPr>
        <w:t xml:space="preserve"> на копії документа будь-якої відмітки, що свідчить про його отри</w:t>
      </w:r>
      <w:r w:rsidRPr="0013176F">
        <w:rPr>
          <w:rStyle w:val="ad"/>
          <w:rFonts w:ascii="Times New Roman" w:hAnsi="Times New Roman"/>
          <w:color w:val="000000"/>
          <w:sz w:val="24"/>
          <w:szCs w:val="24"/>
          <w:lang w:eastAsia="uk-UA"/>
        </w:rPr>
        <w:softHyphen/>
        <w:t xml:space="preserve">мання </w:t>
      </w:r>
      <w:r w:rsidRPr="0013176F">
        <w:rPr>
          <w:rStyle w:val="af"/>
          <w:rFonts w:ascii="Times New Roman" w:hAnsi="Times New Roman"/>
          <w:color w:val="000000"/>
          <w:sz w:val="24"/>
          <w:szCs w:val="24"/>
        </w:rPr>
        <w:t>Постачальником).</w:t>
      </w:r>
    </w:p>
    <w:p w:rsidR="00C632B3" w:rsidRPr="0013176F" w:rsidRDefault="00C632B3" w:rsidP="00C632B3">
      <w:pPr>
        <w:pStyle w:val="ab"/>
        <w:widowControl w:val="0"/>
        <w:numPr>
          <w:ilvl w:val="1"/>
          <w:numId w:val="21"/>
        </w:numPr>
        <w:tabs>
          <w:tab w:val="clear" w:pos="480"/>
          <w:tab w:val="num" w:pos="0"/>
          <w:tab w:val="left" w:pos="966"/>
        </w:tabs>
        <w:ind w:left="0" w:firstLine="0"/>
        <w:rPr>
          <w:szCs w:val="24"/>
        </w:rPr>
      </w:pPr>
      <w:r w:rsidRPr="0013176F">
        <w:rPr>
          <w:rStyle w:val="ad"/>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13176F">
        <w:rPr>
          <w:rStyle w:val="ad"/>
          <w:rFonts w:ascii="Times New Roman" w:hAnsi="Times New Roman"/>
          <w:color w:val="000000"/>
          <w:sz w:val="24"/>
          <w:szCs w:val="24"/>
          <w:lang w:eastAsia="uk-UA"/>
        </w:rPr>
        <w:softHyphen/>
        <w:t xml:space="preserve">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w:t>
      </w:r>
      <w:r w:rsidRPr="0013176F">
        <w:rPr>
          <w:rStyle w:val="ad"/>
          <w:rFonts w:ascii="Times New Roman" w:hAnsi="Times New Roman"/>
          <w:color w:val="000000"/>
          <w:sz w:val="24"/>
          <w:szCs w:val="24"/>
          <w:lang w:eastAsia="uk-UA"/>
        </w:rPr>
        <w:lastRenderedPageBreak/>
        <w:t>то винна Сторона відшкодо</w:t>
      </w:r>
      <w:r w:rsidRPr="0013176F">
        <w:rPr>
          <w:rStyle w:val="ad"/>
          <w:rFonts w:ascii="Times New Roman" w:hAnsi="Times New Roman"/>
          <w:color w:val="000000"/>
          <w:sz w:val="24"/>
          <w:szCs w:val="24"/>
          <w:lang w:eastAsia="uk-UA"/>
        </w:rPr>
        <w:softHyphen/>
        <w:t>вує їх у повному обсязі.</w:t>
      </w:r>
    </w:p>
    <w:p w:rsidR="00C632B3" w:rsidRPr="0013176F" w:rsidRDefault="00C632B3" w:rsidP="00C632B3">
      <w:pPr>
        <w:pStyle w:val="ab"/>
        <w:widowControl w:val="0"/>
        <w:numPr>
          <w:ilvl w:val="1"/>
          <w:numId w:val="21"/>
        </w:numPr>
        <w:tabs>
          <w:tab w:val="clear" w:pos="480"/>
          <w:tab w:val="num" w:pos="0"/>
          <w:tab w:val="left" w:pos="927"/>
        </w:tabs>
        <w:ind w:left="0" w:firstLine="0"/>
        <w:rPr>
          <w:szCs w:val="24"/>
        </w:rPr>
      </w:pPr>
      <w:r w:rsidRPr="0013176F">
        <w:rPr>
          <w:rStyle w:val="ad"/>
          <w:rFonts w:ascii="Times New Roman" w:hAnsi="Times New Roman"/>
          <w:color w:val="000000"/>
          <w:sz w:val="24"/>
          <w:szCs w:val="24"/>
          <w:lang w:eastAsia="uk-UA"/>
        </w:rPr>
        <w:t>В інших випадках, не передбачених цим Договором, Сторони керуються чинним зако</w:t>
      </w:r>
      <w:r w:rsidRPr="0013176F">
        <w:rPr>
          <w:rStyle w:val="ad"/>
          <w:rFonts w:ascii="Times New Roman" w:hAnsi="Times New Roman"/>
          <w:color w:val="000000"/>
          <w:sz w:val="24"/>
          <w:szCs w:val="24"/>
          <w:lang w:eastAsia="uk-UA"/>
        </w:rPr>
        <w:softHyphen/>
        <w:t>нодавством України.</w:t>
      </w:r>
    </w:p>
    <w:p w:rsidR="00C632B3" w:rsidRPr="0013176F" w:rsidRDefault="00C632B3" w:rsidP="00C632B3">
      <w:pPr>
        <w:pStyle w:val="12"/>
        <w:keepNext/>
        <w:keepLines/>
        <w:shd w:val="clear" w:color="auto" w:fill="auto"/>
        <w:tabs>
          <w:tab w:val="left" w:pos="293"/>
        </w:tabs>
        <w:spacing w:before="0" w:after="0" w:line="240" w:lineRule="auto"/>
        <w:rPr>
          <w:rFonts w:ascii="Times New Roman" w:hAnsi="Times New Roman"/>
          <w:b w:val="0"/>
          <w:sz w:val="24"/>
          <w:szCs w:val="24"/>
        </w:rPr>
      </w:pPr>
      <w:r w:rsidRPr="0013176F">
        <w:rPr>
          <w:rStyle w:val="11"/>
          <w:rFonts w:ascii="Times New Roman" w:hAnsi="Times New Roman"/>
          <w:color w:val="000000"/>
          <w:sz w:val="24"/>
          <w:szCs w:val="24"/>
          <w:lang w:val="uk-UA" w:eastAsia="uk-UA"/>
        </w:rPr>
        <w:t xml:space="preserve">12. </w:t>
      </w:r>
      <w:proofErr w:type="spellStart"/>
      <w:r w:rsidRPr="0013176F">
        <w:rPr>
          <w:rStyle w:val="11"/>
          <w:rFonts w:ascii="Times New Roman" w:hAnsi="Times New Roman"/>
          <w:color w:val="000000"/>
          <w:sz w:val="24"/>
          <w:szCs w:val="24"/>
          <w:lang w:eastAsia="uk-UA"/>
        </w:rPr>
        <w:t>Додатки</w:t>
      </w:r>
      <w:proofErr w:type="spellEnd"/>
      <w:r w:rsidRPr="0013176F">
        <w:rPr>
          <w:rStyle w:val="11"/>
          <w:rFonts w:ascii="Times New Roman" w:hAnsi="Times New Roman"/>
          <w:color w:val="000000"/>
          <w:sz w:val="24"/>
          <w:szCs w:val="24"/>
          <w:lang w:eastAsia="uk-UA"/>
        </w:rPr>
        <w:t xml:space="preserve"> </w:t>
      </w:r>
      <w:proofErr w:type="gramStart"/>
      <w:r w:rsidRPr="0013176F">
        <w:rPr>
          <w:rStyle w:val="11"/>
          <w:rFonts w:ascii="Times New Roman" w:hAnsi="Times New Roman"/>
          <w:color w:val="000000"/>
          <w:sz w:val="24"/>
          <w:szCs w:val="24"/>
          <w:lang w:eastAsia="uk-UA"/>
        </w:rPr>
        <w:t>до</w:t>
      </w:r>
      <w:proofErr w:type="gramEnd"/>
      <w:r w:rsidRPr="0013176F">
        <w:rPr>
          <w:rStyle w:val="11"/>
          <w:rFonts w:ascii="Times New Roman" w:hAnsi="Times New Roman"/>
          <w:color w:val="000000"/>
          <w:sz w:val="24"/>
          <w:szCs w:val="24"/>
          <w:lang w:eastAsia="uk-UA"/>
        </w:rPr>
        <w:t xml:space="preserve"> Договору</w:t>
      </w:r>
    </w:p>
    <w:p w:rsidR="00C632B3" w:rsidRPr="0013176F" w:rsidRDefault="00C632B3" w:rsidP="00C632B3">
      <w:pPr>
        <w:pStyle w:val="ab"/>
        <w:ind w:firstLine="460"/>
        <w:rPr>
          <w:rStyle w:val="ad"/>
          <w:rFonts w:ascii="Times New Roman" w:hAnsi="Times New Roman"/>
          <w:color w:val="000000"/>
          <w:sz w:val="24"/>
          <w:szCs w:val="24"/>
          <w:lang w:eastAsia="uk-UA"/>
        </w:rPr>
      </w:pPr>
      <w:r w:rsidRPr="0013176F">
        <w:rPr>
          <w:rStyle w:val="ad"/>
          <w:rFonts w:ascii="Times New Roman" w:hAnsi="Times New Roman"/>
          <w:color w:val="000000"/>
          <w:sz w:val="24"/>
          <w:szCs w:val="24"/>
          <w:lang w:eastAsia="uk-UA"/>
        </w:rPr>
        <w:t>12.1. Невід’ємною частиною цього Договору є Додаток 1 — «Специфікація».</w:t>
      </w:r>
    </w:p>
    <w:p w:rsidR="00C632B3" w:rsidRPr="0013176F" w:rsidRDefault="00C632B3" w:rsidP="00C632B3">
      <w:pPr>
        <w:pStyle w:val="ab"/>
        <w:rPr>
          <w:szCs w:val="24"/>
        </w:rPr>
      </w:pPr>
    </w:p>
    <w:p w:rsidR="00C632B3" w:rsidRPr="0013176F" w:rsidRDefault="00C632B3" w:rsidP="00C632B3">
      <w:pPr>
        <w:pStyle w:val="ab"/>
        <w:ind w:firstLine="460"/>
        <w:rPr>
          <w:szCs w:val="24"/>
        </w:rPr>
      </w:pPr>
    </w:p>
    <w:p w:rsidR="00C632B3" w:rsidRDefault="00C632B3" w:rsidP="0013176F">
      <w:pPr>
        <w:pStyle w:val="ab"/>
        <w:tabs>
          <w:tab w:val="left" w:pos="966"/>
        </w:tabs>
        <w:jc w:val="center"/>
        <w:rPr>
          <w:rStyle w:val="11"/>
          <w:rFonts w:ascii="Times New Roman" w:hAnsi="Times New Roman"/>
          <w:bCs w:val="0"/>
          <w:color w:val="000000"/>
          <w:sz w:val="24"/>
          <w:szCs w:val="24"/>
          <w:lang w:eastAsia="uk-UA"/>
        </w:rPr>
      </w:pPr>
      <w:bookmarkStart w:id="6" w:name="bookmark1"/>
      <w:r w:rsidRPr="0013176F">
        <w:rPr>
          <w:rStyle w:val="11"/>
          <w:rFonts w:ascii="Times New Roman" w:hAnsi="Times New Roman"/>
          <w:bCs w:val="0"/>
          <w:color w:val="000000"/>
          <w:sz w:val="24"/>
          <w:szCs w:val="24"/>
          <w:lang w:eastAsia="uk-UA"/>
        </w:rPr>
        <w:t>13. Місцезнаходження та банківські реквізити Сторі</w:t>
      </w:r>
      <w:bookmarkEnd w:id="6"/>
      <w:r w:rsidR="0013176F">
        <w:rPr>
          <w:rStyle w:val="11"/>
          <w:rFonts w:ascii="Times New Roman" w:hAnsi="Times New Roman"/>
          <w:bCs w:val="0"/>
          <w:color w:val="000000"/>
          <w:sz w:val="24"/>
          <w:szCs w:val="24"/>
          <w:lang w:eastAsia="uk-UA"/>
        </w:rPr>
        <w:t>н</w:t>
      </w:r>
    </w:p>
    <w:p w:rsidR="0013176F" w:rsidRPr="00C475BB" w:rsidRDefault="0013176F" w:rsidP="0013176F">
      <w:pPr>
        <w:pStyle w:val="ab"/>
        <w:tabs>
          <w:tab w:val="left" w:pos="966"/>
        </w:tabs>
        <w:jc w:val="center"/>
        <w:rPr>
          <w:szCs w:val="24"/>
        </w:rPr>
      </w:pPr>
    </w:p>
    <w:p w:rsidR="00C632B3" w:rsidRPr="00C475BB" w:rsidRDefault="00C632B3" w:rsidP="00C632B3">
      <w:pPr>
        <w:jc w:val="center"/>
        <w:rPr>
          <w:rFonts w:ascii="Times New Roman" w:hAnsi="Times New Roman"/>
          <w:sz w:val="24"/>
          <w:szCs w:val="24"/>
        </w:rPr>
      </w:pPr>
      <w:r w:rsidRPr="00C475BB">
        <w:rPr>
          <w:rFonts w:ascii="Times New Roman" w:hAnsi="Times New Roman"/>
          <w:b/>
          <w:sz w:val="24"/>
          <w:szCs w:val="24"/>
        </w:rPr>
        <w:t xml:space="preserve">Замовник:                                          </w:t>
      </w:r>
      <w:r>
        <w:rPr>
          <w:rFonts w:ascii="Times New Roman" w:hAnsi="Times New Roman"/>
          <w:b/>
          <w:sz w:val="24"/>
          <w:szCs w:val="24"/>
        </w:rPr>
        <w:t xml:space="preserve">                  </w:t>
      </w:r>
      <w:r w:rsidRPr="00C475BB">
        <w:rPr>
          <w:rFonts w:ascii="Times New Roman" w:hAnsi="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4871"/>
      </w:tblGrid>
      <w:tr w:rsidR="00C632B3" w:rsidRPr="00C475BB" w:rsidTr="00C632B3">
        <w:tc>
          <w:tcPr>
            <w:tcW w:w="4871" w:type="dxa"/>
          </w:tcPr>
          <w:p w:rsidR="00C632B3" w:rsidRPr="00C475BB" w:rsidRDefault="00C632B3" w:rsidP="00C632B3">
            <w:pPr>
              <w:jc w:val="center"/>
              <w:rPr>
                <w:rFonts w:ascii="Times New Roman" w:hAnsi="Times New Roman"/>
                <w:b/>
                <w:sz w:val="24"/>
                <w:szCs w:val="24"/>
              </w:rPr>
            </w:pPr>
            <w:r w:rsidRPr="00C475BB">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632B3" w:rsidRPr="00C475BB" w:rsidRDefault="00C632B3" w:rsidP="00C632B3">
            <w:pPr>
              <w:jc w:val="center"/>
              <w:rPr>
                <w:rFonts w:ascii="Times New Roman" w:hAnsi="Times New Roman"/>
                <w:b/>
                <w:sz w:val="24"/>
                <w:szCs w:val="24"/>
              </w:rPr>
            </w:pPr>
          </w:p>
        </w:tc>
      </w:tr>
      <w:tr w:rsidR="00C632B3" w:rsidRPr="00C475BB" w:rsidTr="00C632B3">
        <w:tc>
          <w:tcPr>
            <w:tcW w:w="4871" w:type="dxa"/>
          </w:tcPr>
          <w:p w:rsidR="00C632B3" w:rsidRPr="00C475BB" w:rsidRDefault="00C632B3" w:rsidP="00C632B3">
            <w:pPr>
              <w:rPr>
                <w:rFonts w:ascii="Times New Roman" w:hAnsi="Times New Roman"/>
                <w:sz w:val="24"/>
                <w:szCs w:val="24"/>
              </w:rPr>
            </w:pPr>
            <w:r w:rsidRPr="00C475BB">
              <w:rPr>
                <w:rFonts w:ascii="Times New Roman" w:hAnsi="Times New Roman"/>
                <w:sz w:val="24"/>
                <w:szCs w:val="24"/>
              </w:rPr>
              <w:t xml:space="preserve">45400, Волинська область м. Нововолинськ, бульвар Шевченка, 7            </w:t>
            </w:r>
          </w:p>
        </w:tc>
        <w:tc>
          <w:tcPr>
            <w:tcW w:w="4871" w:type="dxa"/>
            <w:vMerge w:val="restart"/>
          </w:tcPr>
          <w:p w:rsidR="00C632B3" w:rsidRPr="00C475BB" w:rsidRDefault="00C632B3" w:rsidP="00C632B3">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color w:val="171717"/>
                <w:sz w:val="24"/>
                <w:szCs w:val="24"/>
              </w:rPr>
              <w:t>Юридична та фактична адреса:</w:t>
            </w:r>
            <w:r w:rsidRPr="00C475BB">
              <w:rPr>
                <w:rFonts w:ascii="Times New Roman" w:hAnsi="Times New Roman"/>
                <w:noProof/>
                <w:sz w:val="24"/>
                <w:szCs w:val="24"/>
              </w:rPr>
              <w:t xml:space="preserve"> ___________________________________</w:t>
            </w:r>
          </w:p>
          <w:p w:rsidR="00C632B3" w:rsidRPr="00C475BB" w:rsidRDefault="00C632B3" w:rsidP="00C632B3">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noProof/>
                <w:sz w:val="24"/>
                <w:szCs w:val="24"/>
              </w:rPr>
              <w:t>Фактична адреса: _________________________________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proofErr w:type="spellStart"/>
            <w:r w:rsidRPr="00C475BB">
              <w:rPr>
                <w:rFonts w:ascii="Times New Roman" w:hAnsi="Times New Roman"/>
                <w:color w:val="171717"/>
                <w:sz w:val="24"/>
                <w:szCs w:val="24"/>
              </w:rPr>
              <w:t>Тел</w:t>
            </w:r>
            <w:proofErr w:type="spellEnd"/>
            <w:r w:rsidRPr="00C475BB">
              <w:rPr>
                <w:rFonts w:ascii="Times New Roman" w:hAnsi="Times New Roman"/>
                <w:color w:val="171717"/>
                <w:sz w:val="24"/>
                <w:szCs w:val="24"/>
              </w:rPr>
              <w:t>___________________________</w:t>
            </w:r>
          </w:p>
          <w:p w:rsidR="00C632B3" w:rsidRPr="00C475BB" w:rsidRDefault="00C632B3" w:rsidP="00C632B3">
            <w:pPr>
              <w:tabs>
                <w:tab w:val="left" w:pos="5103"/>
                <w:tab w:val="left" w:pos="8789"/>
              </w:tabs>
              <w:autoSpaceDE w:val="0"/>
              <w:autoSpaceDN w:val="0"/>
              <w:rPr>
                <w:rFonts w:ascii="Times New Roman" w:hAnsi="Times New Roman"/>
                <w:sz w:val="24"/>
                <w:szCs w:val="24"/>
              </w:rPr>
            </w:pPr>
            <w:proofErr w:type="spellStart"/>
            <w:r w:rsidRPr="00C475BB">
              <w:rPr>
                <w:rFonts w:ascii="Times New Roman" w:hAnsi="Times New Roman"/>
                <w:sz w:val="24"/>
                <w:szCs w:val="24"/>
              </w:rPr>
              <w:t>maill</w:t>
            </w:r>
            <w:proofErr w:type="spellEnd"/>
            <w:r w:rsidRPr="00C475BB">
              <w:rPr>
                <w:rFonts w:ascii="Times New Roman" w:hAnsi="Times New Roman"/>
                <w:sz w:val="24"/>
                <w:szCs w:val="24"/>
              </w:rPr>
              <w:t>: ;</w:t>
            </w:r>
          </w:p>
          <w:p w:rsidR="00C632B3" w:rsidRPr="00C475BB" w:rsidRDefault="00C632B3" w:rsidP="00C632B3">
            <w:pPr>
              <w:rPr>
                <w:rFonts w:ascii="Times New Roman" w:hAnsi="Times New Roman"/>
                <w:bCs/>
                <w:sz w:val="24"/>
                <w:szCs w:val="24"/>
              </w:rPr>
            </w:pPr>
            <w:r w:rsidRPr="00C475BB">
              <w:rPr>
                <w:rFonts w:ascii="Times New Roman" w:hAnsi="Times New Roman"/>
                <w:bCs/>
                <w:sz w:val="24"/>
                <w:szCs w:val="24"/>
              </w:rPr>
              <w:t xml:space="preserve">р/р </w:t>
            </w:r>
            <w:r w:rsidRPr="00C475BB">
              <w:rPr>
                <w:rFonts w:ascii="Times New Roman" w:hAnsi="Times New Roman"/>
                <w:bCs/>
                <w:sz w:val="24"/>
                <w:szCs w:val="24"/>
                <w:lang w:val="en-US"/>
              </w:rPr>
              <w:t>UA</w:t>
            </w:r>
            <w:r w:rsidRPr="00C475BB">
              <w:rPr>
                <w:rFonts w:ascii="Times New Roman" w:hAnsi="Times New Roman"/>
                <w:bCs/>
                <w:sz w:val="24"/>
                <w:szCs w:val="24"/>
              </w:rPr>
              <w:t xml:space="preserve">__________________________ в  </w:t>
            </w:r>
          </w:p>
          <w:p w:rsidR="00C632B3" w:rsidRPr="00C475BB" w:rsidRDefault="00C632B3" w:rsidP="00C632B3">
            <w:pPr>
              <w:tabs>
                <w:tab w:val="left" w:pos="5103"/>
                <w:tab w:val="left" w:pos="8789"/>
              </w:tabs>
              <w:autoSpaceDE w:val="0"/>
              <w:autoSpaceDN w:val="0"/>
              <w:rPr>
                <w:rFonts w:ascii="Times New Roman" w:hAnsi="Times New Roman"/>
                <w:bCs/>
                <w:sz w:val="24"/>
                <w:szCs w:val="24"/>
              </w:rPr>
            </w:pPr>
            <w:r w:rsidRPr="00C475BB">
              <w:rPr>
                <w:rFonts w:ascii="Times New Roman" w:hAnsi="Times New Roman"/>
                <w:bCs/>
                <w:sz w:val="24"/>
                <w:szCs w:val="24"/>
              </w:rPr>
              <w:t>______________________________________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r w:rsidRPr="00C475BB">
              <w:rPr>
                <w:rFonts w:ascii="Times New Roman" w:hAnsi="Times New Roman"/>
                <w:color w:val="171717"/>
                <w:sz w:val="24"/>
                <w:szCs w:val="24"/>
              </w:rPr>
              <w:t>ЄДРПОУ: 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p>
          <w:p w:rsidR="00C632B3" w:rsidRPr="00C475BB" w:rsidRDefault="00C632B3" w:rsidP="00C632B3">
            <w:pPr>
              <w:rPr>
                <w:rFonts w:ascii="Times New Roman" w:hAnsi="Times New Roman"/>
                <w:sz w:val="24"/>
                <w:szCs w:val="24"/>
              </w:rPr>
            </w:pPr>
            <w:r w:rsidRPr="00C475BB">
              <w:rPr>
                <w:rFonts w:ascii="Times New Roman" w:hAnsi="Times New Roman"/>
                <w:b/>
                <w:sz w:val="24"/>
                <w:szCs w:val="24"/>
              </w:rPr>
              <w:t>__________________</w:t>
            </w:r>
            <w:r w:rsidRPr="00C475BB">
              <w:rPr>
                <w:rFonts w:ascii="Times New Roman" w:hAnsi="Times New Roman"/>
                <w:sz w:val="24"/>
                <w:szCs w:val="24"/>
              </w:rPr>
              <w:t xml:space="preserve"> </w:t>
            </w:r>
          </w:p>
          <w:p w:rsidR="00C632B3" w:rsidRPr="00C475BB" w:rsidRDefault="00C632B3" w:rsidP="00C632B3">
            <w:pPr>
              <w:rPr>
                <w:rFonts w:ascii="Times New Roman" w:hAnsi="Times New Roman"/>
                <w:sz w:val="24"/>
                <w:szCs w:val="24"/>
              </w:rPr>
            </w:pPr>
          </w:p>
        </w:tc>
      </w:tr>
      <w:tr w:rsidR="00C632B3" w:rsidRPr="00C475BB" w:rsidTr="00C632B3">
        <w:tc>
          <w:tcPr>
            <w:tcW w:w="4871" w:type="dxa"/>
          </w:tcPr>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uk-UA"/>
              </w:rPr>
            </w:pPr>
            <w:proofErr w:type="spellStart"/>
            <w:proofErr w:type="gramStart"/>
            <w:r w:rsidRPr="00C475BB">
              <w:rPr>
                <w:rFonts w:ascii="Times New Roman" w:hAnsi="Times New Roman"/>
                <w:b w:val="0"/>
                <w:i w:val="0"/>
                <w:sz w:val="24"/>
                <w:szCs w:val="24"/>
                <w:lang w:eastAsia="ru-RU"/>
              </w:rPr>
              <w:t>р</w:t>
            </w:r>
            <w:proofErr w:type="spellEnd"/>
            <w:proofErr w:type="gramEnd"/>
            <w:r w:rsidRPr="00C475BB">
              <w:rPr>
                <w:rFonts w:ascii="Times New Roman" w:hAnsi="Times New Roman"/>
                <w:b w:val="0"/>
                <w:i w:val="0"/>
                <w:sz w:val="24"/>
                <w:szCs w:val="24"/>
                <w:lang w:eastAsia="ru-RU"/>
              </w:rPr>
              <w:t>/</w:t>
            </w:r>
            <w:proofErr w:type="spellStart"/>
            <w:r w:rsidRPr="00C475BB">
              <w:rPr>
                <w:rFonts w:ascii="Times New Roman" w:hAnsi="Times New Roman"/>
                <w:b w:val="0"/>
                <w:i w:val="0"/>
                <w:sz w:val="24"/>
                <w:szCs w:val="24"/>
                <w:lang w:eastAsia="ru-RU"/>
              </w:rPr>
              <w:t>р</w:t>
            </w:r>
            <w:proofErr w:type="spellEnd"/>
            <w:r w:rsidRPr="00C475BB">
              <w:rPr>
                <w:rFonts w:ascii="Times New Roman" w:hAnsi="Times New Roman"/>
                <w:b w:val="0"/>
                <w:i w:val="0"/>
                <w:sz w:val="24"/>
                <w:szCs w:val="24"/>
                <w:lang w:eastAsia="ru-RU"/>
              </w:rPr>
              <w:t xml:space="preserve">  </w:t>
            </w:r>
            <w:r w:rsidRPr="00C475BB">
              <w:rPr>
                <w:rFonts w:ascii="Times New Roman" w:hAnsi="Times New Roman"/>
                <w:b w:val="0"/>
                <w:i w:val="0"/>
                <w:sz w:val="24"/>
                <w:szCs w:val="24"/>
                <w:lang w:eastAsia="uk-UA"/>
              </w:rPr>
              <w:t xml:space="preserve"> </w:t>
            </w:r>
            <w:r w:rsidRPr="00C475BB">
              <w:rPr>
                <w:rFonts w:ascii="Times New Roman" w:hAnsi="Times New Roman"/>
                <w:b w:val="0"/>
                <w:i w:val="0"/>
                <w:sz w:val="24"/>
                <w:szCs w:val="24"/>
                <w:lang w:val="en-US" w:eastAsia="uk-UA"/>
              </w:rPr>
              <w:t>UA</w:t>
            </w:r>
            <w:r w:rsidRPr="00C475BB">
              <w:rPr>
                <w:rFonts w:ascii="Times New Roman" w:hAnsi="Times New Roman"/>
                <w:b w:val="0"/>
                <w:i w:val="0"/>
                <w:sz w:val="24"/>
                <w:szCs w:val="24"/>
                <w:lang w:eastAsia="uk-UA"/>
              </w:rPr>
              <w:t>158201720344291003300064418</w:t>
            </w:r>
          </w:p>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ru-RU"/>
              </w:rPr>
            </w:pPr>
            <w:r w:rsidRPr="00C475BB">
              <w:rPr>
                <w:rFonts w:ascii="Times New Roman" w:hAnsi="Times New Roman"/>
                <w:b w:val="0"/>
                <w:i w:val="0"/>
                <w:sz w:val="24"/>
                <w:szCs w:val="24"/>
                <w:lang w:eastAsia="ru-RU"/>
              </w:rPr>
              <w:t>в</w:t>
            </w:r>
            <w:r w:rsidRPr="00C475BB">
              <w:rPr>
                <w:rFonts w:ascii="Times New Roman" w:hAnsi="Times New Roman"/>
                <w:b w:val="0"/>
                <w:i w:val="0"/>
                <w:sz w:val="24"/>
                <w:szCs w:val="24"/>
                <w:lang w:val="uk-UA" w:eastAsia="ru-RU"/>
              </w:rPr>
              <w:t xml:space="preserve">  ГУК м. Киї</w:t>
            </w:r>
            <w:proofErr w:type="gramStart"/>
            <w:r w:rsidRPr="00C475BB">
              <w:rPr>
                <w:rFonts w:ascii="Times New Roman" w:hAnsi="Times New Roman"/>
                <w:b w:val="0"/>
                <w:i w:val="0"/>
                <w:sz w:val="24"/>
                <w:szCs w:val="24"/>
                <w:lang w:val="uk-UA" w:eastAsia="ru-RU"/>
              </w:rPr>
              <w:t>в</w:t>
            </w:r>
            <w:proofErr w:type="gramEnd"/>
          </w:p>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uk-UA"/>
              </w:rPr>
            </w:pPr>
            <w:r w:rsidRPr="00C475BB">
              <w:rPr>
                <w:rFonts w:ascii="Times New Roman" w:hAnsi="Times New Roman"/>
                <w:b w:val="0"/>
                <w:i w:val="0"/>
                <w:sz w:val="24"/>
                <w:szCs w:val="24"/>
                <w:lang w:eastAsia="ru-RU"/>
              </w:rPr>
              <w:t xml:space="preserve">код ЄДРПОУ: </w:t>
            </w:r>
            <w:r w:rsidRPr="00C475BB">
              <w:rPr>
                <w:rFonts w:ascii="Times New Roman" w:hAnsi="Times New Roman"/>
                <w:b w:val="0"/>
                <w:i w:val="0"/>
                <w:sz w:val="24"/>
                <w:szCs w:val="24"/>
                <w:lang w:val="uk-UA" w:eastAsia="ru-RU"/>
              </w:rPr>
              <w:t>37018584</w:t>
            </w:r>
            <w:r w:rsidRPr="00C475BB">
              <w:rPr>
                <w:rFonts w:ascii="Times New Roman" w:hAnsi="Times New Roman"/>
                <w:b w:val="0"/>
                <w:i w:val="0"/>
                <w:sz w:val="24"/>
                <w:szCs w:val="24"/>
                <w:lang w:eastAsia="ru-RU"/>
              </w:rPr>
              <w:t xml:space="preserve"> </w:t>
            </w:r>
          </w:p>
        </w:tc>
        <w:tc>
          <w:tcPr>
            <w:tcW w:w="4871" w:type="dxa"/>
            <w:vMerge/>
          </w:tcPr>
          <w:p w:rsidR="00C632B3" w:rsidRPr="00C475BB" w:rsidRDefault="00C632B3" w:rsidP="00C632B3">
            <w:pPr>
              <w:rPr>
                <w:rFonts w:ascii="Times New Roman" w:hAnsi="Times New Roman"/>
                <w:sz w:val="24"/>
                <w:szCs w:val="24"/>
              </w:rPr>
            </w:pPr>
          </w:p>
        </w:tc>
      </w:tr>
      <w:tr w:rsidR="00C632B3" w:rsidRPr="00C475BB" w:rsidTr="00C632B3">
        <w:tc>
          <w:tcPr>
            <w:tcW w:w="4871" w:type="dxa"/>
          </w:tcPr>
          <w:p w:rsidR="00C632B3" w:rsidRPr="00C475BB" w:rsidRDefault="00C632B3" w:rsidP="00C632B3">
            <w:pPr>
              <w:rPr>
                <w:rFonts w:ascii="Times New Roman" w:hAnsi="Times New Roman"/>
                <w:sz w:val="24"/>
                <w:szCs w:val="24"/>
              </w:rPr>
            </w:pPr>
            <w:r w:rsidRPr="00C475BB">
              <w:rPr>
                <w:rFonts w:ascii="Times New Roman" w:hAnsi="Times New Roman"/>
                <w:sz w:val="24"/>
                <w:szCs w:val="24"/>
              </w:rPr>
              <w:t xml:space="preserve">тел. (03344) 3-00-98; </w:t>
            </w:r>
          </w:p>
        </w:tc>
        <w:tc>
          <w:tcPr>
            <w:tcW w:w="4871" w:type="dxa"/>
            <w:vMerge/>
          </w:tcPr>
          <w:p w:rsidR="00C632B3" w:rsidRPr="00C475BB" w:rsidRDefault="00C632B3" w:rsidP="00C632B3">
            <w:pPr>
              <w:rPr>
                <w:rFonts w:ascii="Times New Roman" w:hAnsi="Times New Roman"/>
                <w:sz w:val="24"/>
                <w:szCs w:val="24"/>
              </w:rPr>
            </w:pPr>
          </w:p>
        </w:tc>
      </w:tr>
      <w:tr w:rsidR="00C632B3" w:rsidRPr="00C475BB" w:rsidTr="00C632B3">
        <w:trPr>
          <w:trHeight w:val="2227"/>
        </w:trPr>
        <w:tc>
          <w:tcPr>
            <w:tcW w:w="4871" w:type="dxa"/>
          </w:tcPr>
          <w:p w:rsidR="00C632B3" w:rsidRDefault="00C632B3" w:rsidP="00C632B3">
            <w:pPr>
              <w:rPr>
                <w:rFonts w:ascii="Times New Roman" w:hAnsi="Times New Roman"/>
                <w:sz w:val="24"/>
                <w:szCs w:val="24"/>
              </w:rPr>
            </w:pPr>
          </w:p>
          <w:p w:rsidR="00C632B3" w:rsidRDefault="00C632B3" w:rsidP="00C632B3">
            <w:pPr>
              <w:rPr>
                <w:rFonts w:ascii="Times New Roman" w:hAnsi="Times New Roman"/>
                <w:sz w:val="24"/>
                <w:szCs w:val="24"/>
              </w:rPr>
            </w:pPr>
            <w:r>
              <w:rPr>
                <w:rFonts w:ascii="Times New Roman" w:hAnsi="Times New Roman"/>
                <w:sz w:val="24"/>
                <w:szCs w:val="24"/>
              </w:rPr>
              <w:t>Директор    _________</w:t>
            </w:r>
          </w:p>
          <w:p w:rsidR="00C632B3" w:rsidRPr="00C475BB" w:rsidRDefault="00C632B3" w:rsidP="00C632B3">
            <w:pPr>
              <w:rPr>
                <w:rFonts w:ascii="Times New Roman" w:hAnsi="Times New Roman"/>
                <w:sz w:val="24"/>
                <w:szCs w:val="24"/>
              </w:rPr>
            </w:pPr>
            <w:r w:rsidRPr="00C475BB">
              <w:rPr>
                <w:rFonts w:ascii="Times New Roman" w:hAnsi="Times New Roman"/>
                <w:sz w:val="24"/>
                <w:szCs w:val="24"/>
              </w:rPr>
              <w:t>Валентина ЖУРАВСЬКА</w:t>
            </w:r>
          </w:p>
          <w:p w:rsidR="00C632B3" w:rsidRPr="00C475BB" w:rsidRDefault="00C632B3" w:rsidP="00C632B3">
            <w:pPr>
              <w:jc w:val="both"/>
              <w:rPr>
                <w:rFonts w:ascii="Times New Roman" w:hAnsi="Times New Roman"/>
                <w:sz w:val="24"/>
                <w:szCs w:val="24"/>
              </w:rPr>
            </w:pPr>
            <w:r w:rsidRPr="00C475BB">
              <w:rPr>
                <w:rFonts w:ascii="Times New Roman" w:hAnsi="Times New Roman"/>
                <w:sz w:val="24"/>
                <w:szCs w:val="24"/>
              </w:rPr>
              <w:t>М.П</w:t>
            </w:r>
            <w:r>
              <w:rPr>
                <w:rFonts w:ascii="Times New Roman" w:hAnsi="Times New Roman"/>
                <w:sz w:val="24"/>
                <w:szCs w:val="24"/>
              </w:rPr>
              <w:t>.</w:t>
            </w:r>
          </w:p>
        </w:tc>
        <w:tc>
          <w:tcPr>
            <w:tcW w:w="4871" w:type="dxa"/>
            <w:vMerge/>
          </w:tcPr>
          <w:p w:rsidR="00C632B3" w:rsidRPr="00C475BB" w:rsidRDefault="00C632B3" w:rsidP="00C632B3">
            <w:pPr>
              <w:rPr>
                <w:rFonts w:ascii="Times New Roman" w:hAnsi="Times New Roman"/>
                <w:sz w:val="24"/>
                <w:szCs w:val="24"/>
              </w:rPr>
            </w:pPr>
          </w:p>
        </w:tc>
      </w:tr>
    </w:tbl>
    <w:p w:rsidR="00C632B3" w:rsidRPr="00C475BB" w:rsidRDefault="00C632B3" w:rsidP="00C632B3">
      <w:pPr>
        <w:rPr>
          <w:rFonts w:ascii="Times New Roman" w:hAnsi="Times New Roman"/>
          <w:sz w:val="24"/>
          <w:szCs w:val="24"/>
        </w:rPr>
      </w:pPr>
    </w:p>
    <w:p w:rsidR="00C632B3" w:rsidRPr="00C475BB" w:rsidRDefault="00C632B3" w:rsidP="00C632B3">
      <w:pPr>
        <w:rPr>
          <w:rFonts w:ascii="Times New Roman" w:hAnsi="Times New Roman"/>
          <w:sz w:val="24"/>
          <w:szCs w:val="24"/>
        </w:rPr>
      </w:pPr>
    </w:p>
    <w:p w:rsidR="00C632B3" w:rsidRPr="00C475BB" w:rsidRDefault="00C632B3" w:rsidP="00C632B3">
      <w:pPr>
        <w:rPr>
          <w:rFonts w:ascii="Times New Roman" w:hAnsi="Times New Roman"/>
          <w:sz w:val="24"/>
          <w:szCs w:val="24"/>
          <w:lang w:val="ru-RU"/>
        </w:rPr>
        <w:sectPr w:rsidR="00C632B3" w:rsidRPr="00C475BB" w:rsidSect="00C632B3">
          <w:pgSz w:w="11909" w:h="16838"/>
          <w:pgMar w:top="568" w:right="567" w:bottom="851" w:left="1701" w:header="0" w:footer="6" w:gutter="0"/>
          <w:pgNumType w:start="1"/>
          <w:cols w:space="720"/>
          <w:noEndnote/>
          <w:docGrid w:linePitch="360"/>
        </w:sectPr>
      </w:pPr>
      <w:r w:rsidRPr="00C475BB">
        <w:rPr>
          <w:rFonts w:ascii="Times New Roman" w:hAnsi="Times New Roman"/>
          <w:sz w:val="24"/>
          <w:szCs w:val="24"/>
          <w:lang w:val="ru-RU"/>
        </w:rPr>
        <w:t xml:space="preserve"> </w:t>
      </w:r>
    </w:p>
    <w:p w:rsidR="00C632B3" w:rsidRPr="0013176F" w:rsidRDefault="00C632B3" w:rsidP="00C632B3">
      <w:pPr>
        <w:pStyle w:val="20"/>
        <w:shd w:val="clear" w:color="auto" w:fill="auto"/>
        <w:spacing w:line="240" w:lineRule="auto"/>
        <w:jc w:val="right"/>
        <w:rPr>
          <w:rFonts w:ascii="Times New Roman" w:hAnsi="Times New Roman"/>
          <w:sz w:val="20"/>
          <w:szCs w:val="20"/>
        </w:rPr>
      </w:pPr>
      <w:proofErr w:type="spellStart"/>
      <w:r w:rsidRPr="0013176F">
        <w:rPr>
          <w:rStyle w:val="21"/>
          <w:rFonts w:ascii="Times New Roman" w:hAnsi="Times New Roman"/>
          <w:color w:val="000000"/>
          <w:sz w:val="20"/>
          <w:szCs w:val="20"/>
          <w:lang w:eastAsia="uk-UA"/>
        </w:rPr>
        <w:lastRenderedPageBreak/>
        <w:t>Додаток</w:t>
      </w:r>
      <w:proofErr w:type="spellEnd"/>
      <w:r w:rsidRPr="0013176F">
        <w:rPr>
          <w:rStyle w:val="21"/>
          <w:rFonts w:ascii="Times New Roman" w:hAnsi="Times New Roman"/>
          <w:color w:val="000000"/>
          <w:sz w:val="20"/>
          <w:szCs w:val="20"/>
          <w:lang w:eastAsia="uk-UA"/>
        </w:rPr>
        <w:t xml:space="preserve"> 1</w:t>
      </w:r>
    </w:p>
    <w:p w:rsidR="00C632B3" w:rsidRPr="0013176F" w:rsidRDefault="00C632B3" w:rsidP="00C632B3">
      <w:pPr>
        <w:pStyle w:val="ab"/>
        <w:jc w:val="right"/>
        <w:rPr>
          <w:rStyle w:val="ad"/>
          <w:rFonts w:ascii="Times New Roman" w:hAnsi="Times New Roman"/>
          <w:color w:val="000000"/>
          <w:sz w:val="20"/>
          <w:szCs w:val="20"/>
          <w:lang w:eastAsia="uk-UA"/>
        </w:rPr>
      </w:pPr>
      <w:r w:rsidRPr="0013176F">
        <w:rPr>
          <w:rStyle w:val="ad"/>
          <w:rFonts w:ascii="Times New Roman" w:hAnsi="Times New Roman"/>
          <w:color w:val="000000"/>
          <w:sz w:val="20"/>
          <w:szCs w:val="20"/>
          <w:lang w:eastAsia="uk-UA"/>
        </w:rPr>
        <w:t>до Договору №____</w:t>
      </w:r>
    </w:p>
    <w:p w:rsidR="00C632B3" w:rsidRPr="0013176F" w:rsidRDefault="00C632B3" w:rsidP="00C632B3">
      <w:pPr>
        <w:pStyle w:val="ab"/>
        <w:jc w:val="right"/>
        <w:rPr>
          <w:sz w:val="20"/>
        </w:rPr>
      </w:pPr>
      <w:r w:rsidRPr="0013176F">
        <w:rPr>
          <w:rStyle w:val="ad"/>
          <w:rFonts w:ascii="Times New Roman" w:hAnsi="Times New Roman"/>
          <w:color w:val="000000"/>
          <w:sz w:val="20"/>
          <w:szCs w:val="20"/>
          <w:lang w:eastAsia="uk-UA"/>
        </w:rPr>
        <w:t xml:space="preserve">від ____________р. </w:t>
      </w:r>
    </w:p>
    <w:p w:rsidR="0013176F" w:rsidRPr="00D00E78" w:rsidRDefault="00C632B3" w:rsidP="00D00E78">
      <w:pPr>
        <w:pStyle w:val="12"/>
        <w:keepNext/>
        <w:keepLines/>
        <w:shd w:val="clear" w:color="auto" w:fill="auto"/>
        <w:spacing w:before="0" w:line="240" w:lineRule="auto"/>
        <w:rPr>
          <w:rStyle w:val="11"/>
          <w:rFonts w:ascii="Times New Roman" w:hAnsi="Times New Roman"/>
          <w:b/>
          <w:color w:val="000000"/>
          <w:sz w:val="20"/>
          <w:szCs w:val="20"/>
          <w:lang w:val="uk-UA" w:eastAsia="uk-UA"/>
        </w:rPr>
      </w:pPr>
      <w:r w:rsidRPr="00D00E78">
        <w:rPr>
          <w:rStyle w:val="11"/>
          <w:rFonts w:ascii="Times New Roman" w:hAnsi="Times New Roman"/>
          <w:b/>
          <w:color w:val="000000"/>
          <w:sz w:val="20"/>
          <w:szCs w:val="20"/>
          <w:lang w:val="uk-UA"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134"/>
        <w:gridCol w:w="1276"/>
        <w:gridCol w:w="1407"/>
        <w:gridCol w:w="1535"/>
      </w:tblGrid>
      <w:tr w:rsidR="00D00E78" w:rsidRPr="009B131A" w:rsidTr="00D00E78">
        <w:trPr>
          <w:trHeight w:val="1546"/>
        </w:trPr>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Країна походження</w:t>
            </w:r>
          </w:p>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D00E78" w:rsidRPr="009B131A" w:rsidRDefault="00D00E78" w:rsidP="00D00E78">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Ціна за одиницю товару з ПДВ*, грн.</w:t>
            </w: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Загальна вартість з ПДВ*, грн.</w:t>
            </w: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білково-пшеничний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r>
              <w:rPr>
                <w:rFonts w:ascii="Times New Roman" w:eastAsia="Times New Roman" w:hAnsi="Times New Roman"/>
                <w:sz w:val="20"/>
                <w:szCs w:val="20"/>
                <w:lang w:eastAsia="ru-RU"/>
              </w:rPr>
              <w:t>770</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Хліб </w:t>
            </w:r>
            <w:proofErr w:type="spellStart"/>
            <w:r w:rsidRPr="009B131A">
              <w:rPr>
                <w:rFonts w:ascii="Times New Roman" w:eastAsia="Times New Roman" w:hAnsi="Times New Roman"/>
                <w:sz w:val="20"/>
                <w:szCs w:val="20"/>
                <w:lang w:eastAsia="ru-RU"/>
              </w:rPr>
              <w:t>Бородинський</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r>
              <w:rPr>
                <w:rFonts w:ascii="Times New Roman" w:eastAsia="Times New Roman" w:hAnsi="Times New Roman"/>
                <w:sz w:val="20"/>
                <w:szCs w:val="20"/>
                <w:lang w:eastAsia="ru-RU"/>
              </w:rPr>
              <w:t>51</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Дарницький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r>
              <w:rPr>
                <w:rFonts w:ascii="Times New Roman" w:eastAsia="Times New Roman" w:hAnsi="Times New Roman"/>
                <w:sz w:val="20"/>
                <w:szCs w:val="20"/>
                <w:lang w:eastAsia="ru-RU"/>
              </w:rPr>
              <w:t>540</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4</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Домашній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r>
              <w:rPr>
                <w:rFonts w:ascii="Times New Roman" w:eastAsia="Times New Roman" w:hAnsi="Times New Roman"/>
                <w:sz w:val="20"/>
                <w:szCs w:val="20"/>
                <w:lang w:eastAsia="ru-RU"/>
              </w:rPr>
              <w:t>361</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5</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Шкільна</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Pr="009B131A">
              <w:rPr>
                <w:rFonts w:ascii="Times New Roman" w:eastAsia="Times New Roman" w:hAnsi="Times New Roman"/>
                <w:sz w:val="20"/>
                <w:szCs w:val="20"/>
                <w:lang w:eastAsia="ru-RU"/>
              </w:rPr>
              <w:t>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Кекс Ранковий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7</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Рулетики</w:t>
            </w:r>
            <w:proofErr w:type="spellEnd"/>
            <w:r w:rsidRPr="009B131A">
              <w:rPr>
                <w:rFonts w:ascii="Times New Roman" w:eastAsia="Times New Roman" w:hAnsi="Times New Roman"/>
                <w:sz w:val="20"/>
                <w:szCs w:val="20"/>
                <w:lang w:eastAsia="ru-RU"/>
              </w:rPr>
              <w:t xml:space="preserve"> з маком</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r>
              <w:rPr>
                <w:rFonts w:ascii="Times New Roman" w:eastAsia="Times New Roman" w:hAnsi="Times New Roman"/>
                <w:sz w:val="20"/>
                <w:szCs w:val="20"/>
                <w:lang w:eastAsia="ru-RU"/>
              </w:rPr>
              <w:t>709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8</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Ріжок Горіховий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9</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Булочка </w:t>
            </w:r>
            <w:proofErr w:type="spellStart"/>
            <w:r w:rsidRPr="009B131A">
              <w:rPr>
                <w:rFonts w:ascii="Times New Roman" w:eastAsia="Times New Roman" w:hAnsi="Times New Roman"/>
                <w:sz w:val="20"/>
                <w:szCs w:val="20"/>
                <w:lang w:eastAsia="ru-RU"/>
              </w:rPr>
              <w:t>Плюшка</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з начинкою</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Pr="009B131A">
              <w:rPr>
                <w:rFonts w:ascii="Times New Roman" w:eastAsia="Times New Roman" w:hAnsi="Times New Roman"/>
                <w:sz w:val="20"/>
                <w:szCs w:val="20"/>
                <w:lang w:eastAsia="ru-RU"/>
              </w:rPr>
              <w:t>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bl>
    <w:p w:rsidR="00D00E78" w:rsidRPr="0013176F" w:rsidRDefault="00D00E78" w:rsidP="00D00E78">
      <w:pPr>
        <w:pStyle w:val="12"/>
        <w:keepNext/>
        <w:keepLines/>
        <w:shd w:val="clear" w:color="auto" w:fill="auto"/>
        <w:spacing w:before="0" w:line="240" w:lineRule="auto"/>
        <w:jc w:val="left"/>
        <w:rPr>
          <w:rStyle w:val="af"/>
          <w:rFonts w:ascii="Times New Roman" w:hAnsi="Times New Roman"/>
          <w:b/>
          <w:bCs/>
          <w:color w:val="000000"/>
          <w:sz w:val="20"/>
          <w:szCs w:val="20"/>
          <w:shd w:val="clear" w:color="auto" w:fill="FFFFFF"/>
          <w:lang w:val="uk-UA" w:eastAsia="uk-UA"/>
        </w:rPr>
      </w:pPr>
    </w:p>
    <w:p w:rsidR="0013176F" w:rsidRPr="0013176F" w:rsidRDefault="0013176F" w:rsidP="0013176F">
      <w:pPr>
        <w:spacing w:after="0" w:line="240" w:lineRule="auto"/>
        <w:rPr>
          <w:rFonts w:ascii="Times New Roman" w:eastAsia="Times New Roman" w:hAnsi="Times New Roman"/>
          <w:b/>
          <w:sz w:val="20"/>
          <w:szCs w:val="20"/>
          <w:lang w:eastAsia="ru-RU"/>
        </w:rPr>
      </w:pPr>
    </w:p>
    <w:p w:rsidR="0013176F" w:rsidRPr="0013176F" w:rsidRDefault="0013176F" w:rsidP="0013176F">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13176F">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w:t>
      </w:r>
      <w:proofErr w:type="spellStart"/>
      <w:r w:rsidRPr="0013176F">
        <w:rPr>
          <w:rFonts w:ascii="Times New Roman" w:eastAsia="Times New Roman" w:hAnsi="Times New Roman"/>
          <w:b/>
          <w:sz w:val="20"/>
          <w:szCs w:val="20"/>
          <w:lang w:eastAsia="ru-RU"/>
        </w:rPr>
        <w:t>____</w:t>
      </w:r>
      <w:r w:rsidRPr="0013176F">
        <w:rPr>
          <w:rFonts w:ascii="Times New Roman" w:eastAsia="Times New Roman" w:hAnsi="Times New Roman"/>
          <w:i/>
          <w:sz w:val="20"/>
          <w:szCs w:val="20"/>
          <w:u w:val="single"/>
          <w:lang w:eastAsia="ru-RU"/>
        </w:rPr>
        <w:t>прописом_</w:t>
      </w:r>
      <w:proofErr w:type="spellEnd"/>
      <w:r w:rsidRPr="0013176F">
        <w:rPr>
          <w:rFonts w:ascii="Times New Roman" w:eastAsia="Times New Roman" w:hAnsi="Times New Roman"/>
          <w:i/>
          <w:sz w:val="20"/>
          <w:szCs w:val="20"/>
          <w:u w:val="single"/>
          <w:lang w:eastAsia="ru-RU"/>
        </w:rPr>
        <w:t>__</w:t>
      </w:r>
      <w:r w:rsidRPr="0013176F">
        <w:rPr>
          <w:rFonts w:ascii="Times New Roman" w:eastAsia="Times New Roman" w:hAnsi="Times New Roman"/>
          <w:b/>
          <w:sz w:val="20"/>
          <w:szCs w:val="20"/>
          <w:lang w:eastAsia="ru-RU"/>
        </w:rPr>
        <w:t>) з урахуванням ПДВ.</w:t>
      </w:r>
    </w:p>
    <w:p w:rsidR="00C632B3" w:rsidRPr="0013176F" w:rsidRDefault="00C632B3" w:rsidP="00C632B3">
      <w:pPr>
        <w:pStyle w:val="30"/>
        <w:shd w:val="clear" w:color="auto" w:fill="auto"/>
        <w:spacing w:line="240" w:lineRule="auto"/>
        <w:jc w:val="left"/>
        <w:rPr>
          <w:rStyle w:val="af"/>
          <w:rFonts w:ascii="Times New Roman" w:hAnsi="Times New Roman"/>
          <w:i w:val="0"/>
          <w:color w:val="000000"/>
          <w:sz w:val="20"/>
          <w:szCs w:val="20"/>
          <w:lang w:val="uk-UA"/>
        </w:rPr>
      </w:pPr>
    </w:p>
    <w:p w:rsidR="00C632B3" w:rsidRPr="0013176F" w:rsidRDefault="00C632B3" w:rsidP="00C632B3">
      <w:pPr>
        <w:pStyle w:val="ab"/>
        <w:ind w:firstLine="460"/>
        <w:rPr>
          <w:rStyle w:val="ad"/>
          <w:rFonts w:ascii="Times New Roman" w:hAnsi="Times New Roman"/>
          <w:color w:val="000000"/>
          <w:sz w:val="18"/>
          <w:szCs w:val="18"/>
          <w:lang w:eastAsia="uk-UA"/>
        </w:rPr>
      </w:pPr>
      <w:r w:rsidRPr="0013176F">
        <w:rPr>
          <w:rStyle w:val="af"/>
          <w:rFonts w:ascii="Times New Roman" w:hAnsi="Times New Roman"/>
          <w:color w:val="000000"/>
          <w:sz w:val="18"/>
          <w:szCs w:val="18"/>
        </w:rPr>
        <w:t xml:space="preserve">Товар повинен бути промаркований відповідно до вимог ДСТУ 4518:2008 </w:t>
      </w:r>
      <w:r w:rsidRPr="0013176F">
        <w:rPr>
          <w:rStyle w:val="ad"/>
          <w:rFonts w:ascii="Times New Roman" w:hAnsi="Times New Roman"/>
          <w:color w:val="000000"/>
          <w:sz w:val="18"/>
          <w:szCs w:val="18"/>
          <w:lang w:eastAsia="uk-UA"/>
        </w:rPr>
        <w:t xml:space="preserve">«Продукти харчові. Маркування для споживачів. Загальні правила» та відповідно до </w:t>
      </w:r>
    </w:p>
    <w:p w:rsidR="00C632B3" w:rsidRPr="0013176F" w:rsidRDefault="00C632B3" w:rsidP="00C632B3">
      <w:pPr>
        <w:pStyle w:val="ab"/>
        <w:rPr>
          <w:rStyle w:val="ad"/>
          <w:rFonts w:ascii="Times New Roman" w:hAnsi="Times New Roman"/>
          <w:color w:val="000000"/>
          <w:sz w:val="18"/>
          <w:szCs w:val="18"/>
          <w:lang w:eastAsia="uk-UA"/>
        </w:rPr>
      </w:pPr>
    </w:p>
    <w:p w:rsidR="00C632B3" w:rsidRPr="0013176F" w:rsidRDefault="00C632B3" w:rsidP="00C632B3">
      <w:pPr>
        <w:pStyle w:val="ab"/>
        <w:rPr>
          <w:sz w:val="18"/>
          <w:szCs w:val="18"/>
        </w:rPr>
      </w:pPr>
      <w:r w:rsidRPr="0013176F">
        <w:rPr>
          <w:rStyle w:val="ad"/>
          <w:rFonts w:ascii="Times New Roman" w:hAnsi="Times New Roman"/>
          <w:color w:val="000000"/>
          <w:sz w:val="18"/>
          <w:szCs w:val="18"/>
          <w:lang w:eastAsia="uk-UA"/>
        </w:rPr>
        <w:t>наказу «Про затвер</w:t>
      </w:r>
      <w:r w:rsidRPr="0013176F">
        <w:rPr>
          <w:rStyle w:val="ad"/>
          <w:rFonts w:ascii="Times New Roman" w:hAnsi="Times New Roman"/>
          <w:color w:val="000000"/>
          <w:sz w:val="18"/>
          <w:szCs w:val="18"/>
          <w:lang w:eastAsia="uk-UA"/>
        </w:rPr>
        <w:softHyphen/>
        <w:t>дження Технічного регламенту щодо правил маркування харчових продуктів» від 28.10.2010 за № 487.</w:t>
      </w:r>
    </w:p>
    <w:p w:rsidR="00C632B3" w:rsidRPr="0013176F" w:rsidRDefault="00C632B3" w:rsidP="00C632B3">
      <w:pPr>
        <w:pStyle w:val="ab"/>
        <w:ind w:firstLine="460"/>
        <w:rPr>
          <w:sz w:val="20"/>
        </w:rPr>
      </w:pPr>
    </w:p>
    <w:p w:rsidR="00C632B3" w:rsidRPr="0013176F" w:rsidRDefault="00C632B3" w:rsidP="00C632B3">
      <w:pPr>
        <w:ind w:firstLine="540"/>
        <w:jc w:val="both"/>
        <w:rPr>
          <w:rFonts w:ascii="Times New Roman" w:hAnsi="Times New Roman"/>
          <w:sz w:val="20"/>
          <w:szCs w:val="20"/>
        </w:rPr>
      </w:pPr>
      <w:r w:rsidRPr="0013176F">
        <w:rPr>
          <w:rFonts w:ascii="Times New Roman" w:hAnsi="Times New Roman"/>
          <w:b/>
          <w:sz w:val="20"/>
          <w:szCs w:val="20"/>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4871"/>
      </w:tblGrid>
      <w:tr w:rsidR="00C632B3" w:rsidRPr="0013176F" w:rsidTr="00C632B3">
        <w:tc>
          <w:tcPr>
            <w:tcW w:w="4871" w:type="dxa"/>
          </w:tcPr>
          <w:p w:rsidR="00C632B3" w:rsidRPr="0013176F" w:rsidRDefault="00C632B3" w:rsidP="00C632B3">
            <w:pPr>
              <w:jc w:val="center"/>
              <w:rPr>
                <w:rFonts w:ascii="Times New Roman" w:hAnsi="Times New Roman"/>
                <w:b/>
                <w:sz w:val="20"/>
                <w:szCs w:val="20"/>
              </w:rPr>
            </w:pPr>
            <w:r w:rsidRPr="0013176F">
              <w:rPr>
                <w:rFonts w:ascii="Times New Roman" w:hAnsi="Times New Roman"/>
                <w:b/>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632B3" w:rsidRPr="0013176F" w:rsidRDefault="00C632B3" w:rsidP="00C632B3">
            <w:pPr>
              <w:jc w:val="center"/>
              <w:rPr>
                <w:rFonts w:ascii="Times New Roman" w:hAnsi="Times New Roman"/>
                <w:b/>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45400, Волинська область м. Нововолинськ, бульвар Шевченка, 7            </w:t>
            </w:r>
          </w:p>
        </w:tc>
        <w:tc>
          <w:tcPr>
            <w:tcW w:w="4871" w:type="dxa"/>
            <w:vMerge w:val="restart"/>
          </w:tcPr>
          <w:p w:rsidR="00C632B3" w:rsidRPr="0013176F" w:rsidRDefault="00C632B3" w:rsidP="00C632B3">
            <w:pPr>
              <w:tabs>
                <w:tab w:val="left" w:pos="5103"/>
                <w:tab w:val="left" w:pos="8789"/>
              </w:tabs>
              <w:autoSpaceDE w:val="0"/>
              <w:autoSpaceDN w:val="0"/>
              <w:rPr>
                <w:rFonts w:ascii="Times New Roman" w:hAnsi="Times New Roman"/>
                <w:noProof/>
                <w:sz w:val="20"/>
                <w:szCs w:val="20"/>
              </w:rPr>
            </w:pPr>
            <w:r w:rsidRPr="0013176F">
              <w:rPr>
                <w:rFonts w:ascii="Times New Roman" w:hAnsi="Times New Roman"/>
                <w:color w:val="171717"/>
                <w:sz w:val="20"/>
                <w:szCs w:val="20"/>
              </w:rPr>
              <w:t>Юридична та фактична адреса:</w:t>
            </w:r>
            <w:r w:rsidRPr="0013176F">
              <w:rPr>
                <w:rFonts w:ascii="Times New Roman" w:hAnsi="Times New Roman"/>
                <w:noProof/>
                <w:sz w:val="20"/>
                <w:szCs w:val="20"/>
              </w:rPr>
              <w:t xml:space="preserve"> ___________________________________</w:t>
            </w:r>
          </w:p>
          <w:p w:rsidR="00C632B3" w:rsidRPr="0013176F" w:rsidRDefault="00C632B3" w:rsidP="00C632B3">
            <w:pPr>
              <w:tabs>
                <w:tab w:val="left" w:pos="5103"/>
                <w:tab w:val="left" w:pos="8789"/>
              </w:tabs>
              <w:autoSpaceDE w:val="0"/>
              <w:autoSpaceDN w:val="0"/>
              <w:rPr>
                <w:rFonts w:ascii="Times New Roman" w:hAnsi="Times New Roman"/>
                <w:noProof/>
                <w:sz w:val="20"/>
                <w:szCs w:val="20"/>
              </w:rPr>
            </w:pPr>
            <w:r w:rsidRPr="0013176F">
              <w:rPr>
                <w:rFonts w:ascii="Times New Roman" w:hAnsi="Times New Roman"/>
                <w:noProof/>
                <w:sz w:val="20"/>
                <w:szCs w:val="20"/>
              </w:rPr>
              <w:t>Фактична адреса: _________________________________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proofErr w:type="spellStart"/>
            <w:r w:rsidRPr="0013176F">
              <w:rPr>
                <w:rFonts w:ascii="Times New Roman" w:hAnsi="Times New Roman"/>
                <w:color w:val="171717"/>
                <w:sz w:val="20"/>
                <w:szCs w:val="20"/>
              </w:rPr>
              <w:t>Тел</w:t>
            </w:r>
            <w:proofErr w:type="spellEnd"/>
            <w:r w:rsidRPr="0013176F">
              <w:rPr>
                <w:rFonts w:ascii="Times New Roman" w:hAnsi="Times New Roman"/>
                <w:color w:val="171717"/>
                <w:sz w:val="20"/>
                <w:szCs w:val="20"/>
              </w:rPr>
              <w:t>___________________________</w:t>
            </w:r>
          </w:p>
          <w:p w:rsidR="00C632B3" w:rsidRPr="0013176F" w:rsidRDefault="00C632B3" w:rsidP="00C632B3">
            <w:pPr>
              <w:tabs>
                <w:tab w:val="left" w:pos="5103"/>
                <w:tab w:val="left" w:pos="8789"/>
              </w:tabs>
              <w:autoSpaceDE w:val="0"/>
              <w:autoSpaceDN w:val="0"/>
              <w:rPr>
                <w:rFonts w:ascii="Times New Roman" w:hAnsi="Times New Roman"/>
                <w:sz w:val="20"/>
                <w:szCs w:val="20"/>
              </w:rPr>
            </w:pPr>
            <w:proofErr w:type="spellStart"/>
            <w:r w:rsidRPr="0013176F">
              <w:rPr>
                <w:rFonts w:ascii="Times New Roman" w:hAnsi="Times New Roman"/>
                <w:sz w:val="20"/>
                <w:szCs w:val="20"/>
              </w:rPr>
              <w:t>maill</w:t>
            </w:r>
            <w:proofErr w:type="spellEnd"/>
            <w:r w:rsidRPr="0013176F">
              <w:rPr>
                <w:rFonts w:ascii="Times New Roman" w:hAnsi="Times New Roman"/>
                <w:sz w:val="20"/>
                <w:szCs w:val="20"/>
              </w:rPr>
              <w:t>:</w:t>
            </w:r>
            <w:hyperlink r:id="rId8" w:history="1">
              <w:r w:rsidRPr="0013176F">
                <w:rPr>
                  <w:rStyle w:val="a6"/>
                  <w:rFonts w:ascii="Times New Roman" w:hAnsi="Times New Roman"/>
                  <w:b/>
                  <w:sz w:val="20"/>
                  <w:szCs w:val="20"/>
                </w:rPr>
                <w:t>____________________________</w:t>
              </w:r>
            </w:hyperlink>
            <w:r w:rsidRPr="0013176F">
              <w:rPr>
                <w:rFonts w:ascii="Times New Roman" w:hAnsi="Times New Roman"/>
                <w:sz w:val="20"/>
                <w:szCs w:val="20"/>
              </w:rPr>
              <w:t xml:space="preserve"> ;</w:t>
            </w:r>
          </w:p>
          <w:p w:rsidR="00C632B3" w:rsidRPr="0013176F" w:rsidRDefault="00C632B3" w:rsidP="00C632B3">
            <w:pPr>
              <w:rPr>
                <w:rFonts w:ascii="Times New Roman" w:hAnsi="Times New Roman"/>
                <w:bCs/>
                <w:sz w:val="20"/>
                <w:szCs w:val="20"/>
              </w:rPr>
            </w:pPr>
            <w:r w:rsidRPr="0013176F">
              <w:rPr>
                <w:rFonts w:ascii="Times New Roman" w:hAnsi="Times New Roman"/>
                <w:bCs/>
                <w:sz w:val="20"/>
                <w:szCs w:val="20"/>
              </w:rPr>
              <w:t xml:space="preserve">р/р </w:t>
            </w:r>
            <w:r w:rsidRPr="0013176F">
              <w:rPr>
                <w:rFonts w:ascii="Times New Roman" w:hAnsi="Times New Roman"/>
                <w:bCs/>
                <w:sz w:val="20"/>
                <w:szCs w:val="20"/>
                <w:lang w:val="en-US"/>
              </w:rPr>
              <w:t>UA</w:t>
            </w:r>
            <w:r w:rsidRPr="0013176F">
              <w:rPr>
                <w:rFonts w:ascii="Times New Roman" w:hAnsi="Times New Roman"/>
                <w:bCs/>
                <w:sz w:val="20"/>
                <w:szCs w:val="20"/>
              </w:rPr>
              <w:t xml:space="preserve">__________________________ в  </w:t>
            </w:r>
          </w:p>
          <w:p w:rsidR="00C632B3" w:rsidRPr="0013176F" w:rsidRDefault="00C632B3" w:rsidP="00C632B3">
            <w:pPr>
              <w:tabs>
                <w:tab w:val="left" w:pos="5103"/>
                <w:tab w:val="left" w:pos="8789"/>
              </w:tabs>
              <w:autoSpaceDE w:val="0"/>
              <w:autoSpaceDN w:val="0"/>
              <w:rPr>
                <w:rFonts w:ascii="Times New Roman" w:hAnsi="Times New Roman"/>
                <w:bCs/>
                <w:sz w:val="20"/>
                <w:szCs w:val="20"/>
              </w:rPr>
            </w:pPr>
            <w:r w:rsidRPr="0013176F">
              <w:rPr>
                <w:rFonts w:ascii="Times New Roman" w:hAnsi="Times New Roman"/>
                <w:bCs/>
                <w:sz w:val="20"/>
                <w:szCs w:val="20"/>
              </w:rPr>
              <w:t>______________________________________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r w:rsidRPr="0013176F">
              <w:rPr>
                <w:rFonts w:ascii="Times New Roman" w:hAnsi="Times New Roman"/>
                <w:color w:val="171717"/>
                <w:sz w:val="20"/>
                <w:szCs w:val="20"/>
              </w:rPr>
              <w:t>ЄДРПОУ: 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p>
          <w:p w:rsidR="00C632B3" w:rsidRPr="0013176F" w:rsidRDefault="00C632B3" w:rsidP="00C632B3">
            <w:pPr>
              <w:rPr>
                <w:rFonts w:ascii="Times New Roman" w:hAnsi="Times New Roman"/>
                <w:sz w:val="20"/>
                <w:szCs w:val="20"/>
              </w:rPr>
            </w:pPr>
            <w:r w:rsidRPr="0013176F">
              <w:rPr>
                <w:rFonts w:ascii="Times New Roman" w:hAnsi="Times New Roman"/>
                <w:b/>
                <w:sz w:val="20"/>
                <w:szCs w:val="20"/>
              </w:rPr>
              <w:t>__________________</w:t>
            </w:r>
            <w:r w:rsidRPr="0013176F">
              <w:rPr>
                <w:rFonts w:ascii="Times New Roman" w:hAnsi="Times New Roman"/>
                <w:sz w:val="20"/>
                <w:szCs w:val="20"/>
              </w:rPr>
              <w:t xml:space="preserve"> </w:t>
            </w:r>
          </w:p>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uk-UA"/>
              </w:rPr>
            </w:pPr>
            <w:proofErr w:type="spellStart"/>
            <w:proofErr w:type="gramStart"/>
            <w:r w:rsidRPr="0013176F">
              <w:rPr>
                <w:rFonts w:ascii="Times New Roman" w:hAnsi="Times New Roman"/>
                <w:b w:val="0"/>
                <w:i w:val="0"/>
                <w:sz w:val="20"/>
                <w:szCs w:val="20"/>
                <w:lang w:eastAsia="ru-RU"/>
              </w:rPr>
              <w:t>р</w:t>
            </w:r>
            <w:proofErr w:type="spellEnd"/>
            <w:proofErr w:type="gramEnd"/>
            <w:r w:rsidRPr="0013176F">
              <w:rPr>
                <w:rFonts w:ascii="Times New Roman" w:hAnsi="Times New Roman"/>
                <w:b w:val="0"/>
                <w:i w:val="0"/>
                <w:sz w:val="20"/>
                <w:szCs w:val="20"/>
                <w:lang w:eastAsia="ru-RU"/>
              </w:rPr>
              <w:t>/</w:t>
            </w:r>
            <w:proofErr w:type="spellStart"/>
            <w:r w:rsidRPr="0013176F">
              <w:rPr>
                <w:rFonts w:ascii="Times New Roman" w:hAnsi="Times New Roman"/>
                <w:b w:val="0"/>
                <w:i w:val="0"/>
                <w:sz w:val="20"/>
                <w:szCs w:val="20"/>
                <w:lang w:eastAsia="ru-RU"/>
              </w:rPr>
              <w:t>р</w:t>
            </w:r>
            <w:proofErr w:type="spellEnd"/>
            <w:r w:rsidRPr="0013176F">
              <w:rPr>
                <w:rFonts w:ascii="Times New Roman" w:hAnsi="Times New Roman"/>
                <w:b w:val="0"/>
                <w:i w:val="0"/>
                <w:sz w:val="20"/>
                <w:szCs w:val="20"/>
                <w:lang w:eastAsia="ru-RU"/>
              </w:rPr>
              <w:t xml:space="preserve">  </w:t>
            </w:r>
            <w:r w:rsidRPr="0013176F">
              <w:rPr>
                <w:rFonts w:ascii="Times New Roman" w:hAnsi="Times New Roman"/>
                <w:b w:val="0"/>
                <w:i w:val="0"/>
                <w:sz w:val="20"/>
                <w:szCs w:val="20"/>
                <w:lang w:eastAsia="uk-UA"/>
              </w:rPr>
              <w:t xml:space="preserve"> </w:t>
            </w:r>
            <w:r w:rsidRPr="0013176F">
              <w:rPr>
                <w:rFonts w:ascii="Times New Roman" w:hAnsi="Times New Roman"/>
                <w:b w:val="0"/>
                <w:i w:val="0"/>
                <w:sz w:val="20"/>
                <w:szCs w:val="20"/>
                <w:lang w:val="en-US" w:eastAsia="uk-UA"/>
              </w:rPr>
              <w:t>UA</w:t>
            </w:r>
            <w:r w:rsidRPr="0013176F">
              <w:rPr>
                <w:rFonts w:ascii="Times New Roman" w:hAnsi="Times New Roman"/>
                <w:b w:val="0"/>
                <w:i w:val="0"/>
                <w:sz w:val="20"/>
                <w:szCs w:val="20"/>
                <w:lang w:eastAsia="uk-UA"/>
              </w:rPr>
              <w:t>158201720344291003300064418</w:t>
            </w:r>
          </w:p>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ru-RU"/>
              </w:rPr>
            </w:pPr>
            <w:r w:rsidRPr="0013176F">
              <w:rPr>
                <w:rFonts w:ascii="Times New Roman" w:hAnsi="Times New Roman"/>
                <w:b w:val="0"/>
                <w:i w:val="0"/>
                <w:sz w:val="20"/>
                <w:szCs w:val="20"/>
                <w:lang w:eastAsia="ru-RU"/>
              </w:rPr>
              <w:t>в</w:t>
            </w:r>
            <w:r w:rsidRPr="0013176F">
              <w:rPr>
                <w:rFonts w:ascii="Times New Roman" w:hAnsi="Times New Roman"/>
                <w:b w:val="0"/>
                <w:i w:val="0"/>
                <w:sz w:val="20"/>
                <w:szCs w:val="20"/>
                <w:lang w:val="uk-UA" w:eastAsia="ru-RU"/>
              </w:rPr>
              <w:t xml:space="preserve">  ГУК м. Киї</w:t>
            </w:r>
            <w:proofErr w:type="gramStart"/>
            <w:r w:rsidRPr="0013176F">
              <w:rPr>
                <w:rFonts w:ascii="Times New Roman" w:hAnsi="Times New Roman"/>
                <w:b w:val="0"/>
                <w:i w:val="0"/>
                <w:sz w:val="20"/>
                <w:szCs w:val="20"/>
                <w:lang w:val="uk-UA" w:eastAsia="ru-RU"/>
              </w:rPr>
              <w:t>в</w:t>
            </w:r>
            <w:proofErr w:type="gramEnd"/>
          </w:p>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uk-UA"/>
              </w:rPr>
            </w:pPr>
            <w:r w:rsidRPr="0013176F">
              <w:rPr>
                <w:rFonts w:ascii="Times New Roman" w:hAnsi="Times New Roman"/>
                <w:b w:val="0"/>
                <w:i w:val="0"/>
                <w:sz w:val="20"/>
                <w:szCs w:val="20"/>
                <w:lang w:eastAsia="ru-RU"/>
              </w:rPr>
              <w:t xml:space="preserve">код ЄДРПОУ: </w:t>
            </w:r>
            <w:r w:rsidRPr="0013176F">
              <w:rPr>
                <w:rFonts w:ascii="Times New Roman" w:hAnsi="Times New Roman"/>
                <w:b w:val="0"/>
                <w:i w:val="0"/>
                <w:sz w:val="20"/>
                <w:szCs w:val="20"/>
                <w:lang w:val="uk-UA" w:eastAsia="ru-RU"/>
              </w:rPr>
              <w:t>37018584</w:t>
            </w:r>
            <w:r w:rsidRPr="0013176F">
              <w:rPr>
                <w:rFonts w:ascii="Times New Roman" w:hAnsi="Times New Roman"/>
                <w:b w:val="0"/>
                <w:i w:val="0"/>
                <w:sz w:val="20"/>
                <w:szCs w:val="20"/>
                <w:lang w:eastAsia="ru-RU"/>
              </w:rPr>
              <w:t xml:space="preserve"> </w:t>
            </w:r>
          </w:p>
        </w:tc>
        <w:tc>
          <w:tcPr>
            <w:tcW w:w="4871" w:type="dxa"/>
            <w:vMerge/>
          </w:tcPr>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тел. (03344) 3-00-98; </w:t>
            </w:r>
          </w:p>
        </w:tc>
        <w:tc>
          <w:tcPr>
            <w:tcW w:w="4871" w:type="dxa"/>
            <w:vMerge/>
          </w:tcPr>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      </w:t>
            </w:r>
          </w:p>
          <w:p w:rsidR="00C632B3" w:rsidRPr="0013176F" w:rsidRDefault="00C632B3" w:rsidP="00C632B3">
            <w:pPr>
              <w:rPr>
                <w:rFonts w:ascii="Times New Roman" w:hAnsi="Times New Roman"/>
                <w:sz w:val="20"/>
                <w:szCs w:val="20"/>
              </w:rPr>
            </w:pPr>
            <w:r w:rsidRPr="0013176F">
              <w:rPr>
                <w:rFonts w:ascii="Times New Roman" w:hAnsi="Times New Roman"/>
                <w:sz w:val="20"/>
                <w:szCs w:val="20"/>
              </w:rPr>
              <w:t>Директор  _________</w:t>
            </w:r>
          </w:p>
          <w:p w:rsidR="00C632B3" w:rsidRPr="0013176F" w:rsidRDefault="00C632B3" w:rsidP="00C632B3">
            <w:pPr>
              <w:rPr>
                <w:rFonts w:ascii="Times New Roman" w:hAnsi="Times New Roman"/>
                <w:sz w:val="20"/>
                <w:szCs w:val="20"/>
              </w:rPr>
            </w:pPr>
            <w:r w:rsidRPr="0013176F">
              <w:rPr>
                <w:rFonts w:ascii="Times New Roman" w:hAnsi="Times New Roman"/>
                <w:sz w:val="20"/>
                <w:szCs w:val="20"/>
              </w:rPr>
              <w:t>Валентина ЖУРАВСЬКА</w:t>
            </w:r>
          </w:p>
          <w:p w:rsidR="00C632B3" w:rsidRPr="0013176F" w:rsidRDefault="00C632B3" w:rsidP="00C632B3">
            <w:pPr>
              <w:jc w:val="both"/>
              <w:rPr>
                <w:rFonts w:ascii="Times New Roman" w:hAnsi="Times New Roman"/>
                <w:sz w:val="20"/>
                <w:szCs w:val="20"/>
              </w:rPr>
            </w:pPr>
            <w:r w:rsidRPr="0013176F">
              <w:rPr>
                <w:rFonts w:ascii="Times New Roman" w:hAnsi="Times New Roman"/>
                <w:sz w:val="20"/>
                <w:szCs w:val="20"/>
              </w:rPr>
              <w:t>М.П.</w:t>
            </w:r>
          </w:p>
        </w:tc>
        <w:tc>
          <w:tcPr>
            <w:tcW w:w="4871" w:type="dxa"/>
            <w:vMerge/>
          </w:tcPr>
          <w:p w:rsidR="00C632B3" w:rsidRPr="0013176F" w:rsidRDefault="00C632B3" w:rsidP="00C632B3">
            <w:pPr>
              <w:rPr>
                <w:rFonts w:ascii="Times New Roman" w:hAnsi="Times New Roman"/>
                <w:sz w:val="20"/>
                <w:szCs w:val="20"/>
              </w:rPr>
            </w:pPr>
          </w:p>
        </w:tc>
      </w:tr>
    </w:tbl>
    <w:p w:rsidR="001970A8" w:rsidRDefault="00D00E78">
      <w:r>
        <w:lastRenderedPageBreak/>
        <w:t xml:space="preserve">                                                                                                                                                  </w:t>
      </w:r>
      <w:r w:rsidR="00580B01">
        <w:t xml:space="preserve">                  </w:t>
      </w:r>
      <w:r>
        <w:t xml:space="preserve">                                                                                                                                                                                                                                                                                                                                             </w:t>
      </w:r>
    </w:p>
    <w:sectPr w:rsidR="001970A8" w:rsidSect="0013176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12B56137"/>
    <w:multiLevelType w:val="hybridMultilevel"/>
    <w:tmpl w:val="582AC5C2"/>
    <w:lvl w:ilvl="0" w:tplc="E96EA902">
      <w:start w:val="5"/>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47070A16"/>
    <w:multiLevelType w:val="multilevel"/>
    <w:tmpl w:val="5E9866E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AE708E2"/>
    <w:multiLevelType w:val="hybridMultilevel"/>
    <w:tmpl w:val="FE000D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7A2418FD"/>
    <w:multiLevelType w:val="hybridMultilevel"/>
    <w:tmpl w:val="C4F8107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11"/>
  </w:num>
  <w:num w:numId="21">
    <w:abstractNumId w:val="22"/>
  </w:num>
  <w:num w:numId="22">
    <w:abstractNumId w:val="17"/>
  </w:num>
  <w:num w:numId="23">
    <w:abstractNumId w:val="14"/>
  </w:num>
  <w:num w:numId="24">
    <w:abstractNumId w:val="2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2B3"/>
    <w:rsid w:val="0002004B"/>
    <w:rsid w:val="0013176F"/>
    <w:rsid w:val="001970A8"/>
    <w:rsid w:val="00381829"/>
    <w:rsid w:val="003A4659"/>
    <w:rsid w:val="00580B01"/>
    <w:rsid w:val="005D5E26"/>
    <w:rsid w:val="006D7982"/>
    <w:rsid w:val="00705545"/>
    <w:rsid w:val="00741644"/>
    <w:rsid w:val="00780DCF"/>
    <w:rsid w:val="009229D0"/>
    <w:rsid w:val="009B131A"/>
    <w:rsid w:val="00A72404"/>
    <w:rsid w:val="00AB18A0"/>
    <w:rsid w:val="00B75A90"/>
    <w:rsid w:val="00BD215D"/>
    <w:rsid w:val="00C10285"/>
    <w:rsid w:val="00C632B3"/>
    <w:rsid w:val="00D00E78"/>
    <w:rsid w:val="00DE5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B3"/>
    <w:pPr>
      <w:spacing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632B3"/>
    <w:pPr>
      <w:spacing w:after="0"/>
    </w:pPr>
    <w:rPr>
      <w:rFonts w:ascii="Calibri" w:eastAsia="Calibri" w:hAnsi="Calibri"/>
      <w:sz w:val="22"/>
      <w:szCs w:val="22"/>
      <w:lang w:val="uk-UA"/>
    </w:rPr>
  </w:style>
  <w:style w:type="paragraph" w:styleId="a5">
    <w:name w:val="List Paragraph"/>
    <w:basedOn w:val="a"/>
    <w:uiPriority w:val="34"/>
    <w:qFormat/>
    <w:rsid w:val="00C632B3"/>
    <w:pPr>
      <w:ind w:left="720"/>
      <w:contextualSpacing/>
    </w:pPr>
  </w:style>
  <w:style w:type="paragraph" w:customStyle="1" w:styleId="rvps2">
    <w:name w:val="rvps2"/>
    <w:basedOn w:val="a"/>
    <w:rsid w:val="00C632B3"/>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C632B3"/>
    <w:pPr>
      <w:spacing w:after="0" w:line="276" w:lineRule="auto"/>
    </w:pPr>
    <w:rPr>
      <w:rFonts w:ascii="Arial" w:eastAsia="Times New Roman" w:hAnsi="Arial" w:cs="Arial"/>
      <w:color w:val="000000"/>
      <w:sz w:val="22"/>
      <w:szCs w:val="22"/>
      <w:lang w:eastAsia="ru-RU"/>
    </w:rPr>
  </w:style>
  <w:style w:type="paragraph" w:customStyle="1" w:styleId="10">
    <w:name w:val="Без интервала1"/>
    <w:uiPriority w:val="1"/>
    <w:qFormat/>
    <w:rsid w:val="00C632B3"/>
    <w:pPr>
      <w:spacing w:after="0"/>
    </w:pPr>
    <w:rPr>
      <w:rFonts w:eastAsia="Times New Roman"/>
      <w:sz w:val="24"/>
      <w:szCs w:val="24"/>
      <w:lang w:eastAsia="ru-RU"/>
    </w:rPr>
  </w:style>
  <w:style w:type="character" w:customStyle="1" w:styleId="rvts0">
    <w:name w:val="rvts0"/>
    <w:uiPriority w:val="99"/>
    <w:rsid w:val="00C632B3"/>
    <w:rPr>
      <w:rFonts w:ascii="Times New Roman" w:hAnsi="Times New Roman" w:cs="Times New Roman" w:hint="default"/>
    </w:rPr>
  </w:style>
  <w:style w:type="character" w:styleId="a6">
    <w:name w:val="Hyperlink"/>
    <w:basedOn w:val="a0"/>
    <w:unhideWhenUsed/>
    <w:rsid w:val="00C632B3"/>
    <w:rPr>
      <w:color w:val="0000FF"/>
      <w:u w:val="single"/>
    </w:rPr>
  </w:style>
  <w:style w:type="character" w:customStyle="1" w:styleId="SegoeUI">
    <w:name w:val="Основний текст + Segoe UI"/>
    <w:aliases w:val="6 pt"/>
    <w:basedOn w:val="a0"/>
    <w:uiPriority w:val="99"/>
    <w:rsid w:val="00C632B3"/>
    <w:rPr>
      <w:rFonts w:ascii="Segoe UI" w:eastAsia="Times New Roman" w:hAnsi="Segoe UI" w:cs="Segoe UI"/>
      <w:color w:val="000000"/>
      <w:spacing w:val="0"/>
      <w:w w:val="100"/>
      <w:position w:val="0"/>
      <w:sz w:val="12"/>
      <w:szCs w:val="12"/>
      <w:u w:val="none"/>
      <w:lang w:val="uk-UA" w:eastAsia="uk-UA"/>
    </w:rPr>
  </w:style>
  <w:style w:type="character" w:customStyle="1" w:styleId="a7">
    <w:name w:val="Основний текст_"/>
    <w:basedOn w:val="a0"/>
    <w:link w:val="a8"/>
    <w:uiPriority w:val="99"/>
    <w:locked/>
    <w:rsid w:val="00C632B3"/>
    <w:rPr>
      <w:sz w:val="20"/>
      <w:szCs w:val="20"/>
      <w:shd w:val="clear" w:color="auto" w:fill="FFFFFF"/>
    </w:rPr>
  </w:style>
  <w:style w:type="paragraph" w:customStyle="1" w:styleId="a8">
    <w:name w:val="Основний текст"/>
    <w:basedOn w:val="a"/>
    <w:link w:val="a7"/>
    <w:uiPriority w:val="99"/>
    <w:rsid w:val="00C632B3"/>
    <w:pPr>
      <w:widowControl w:val="0"/>
      <w:shd w:val="clear" w:color="auto" w:fill="FFFFFF"/>
      <w:spacing w:after="0" w:line="240" w:lineRule="auto"/>
    </w:pPr>
    <w:rPr>
      <w:rFonts w:ascii="Times New Roman" w:eastAsiaTheme="minorHAnsi" w:hAnsi="Times New Roman"/>
      <w:sz w:val="20"/>
      <w:szCs w:val="20"/>
      <w:lang w:val="ru-RU"/>
    </w:rPr>
  </w:style>
  <w:style w:type="paragraph" w:styleId="HTML">
    <w:name w:val="HTML Preformatted"/>
    <w:basedOn w:val="a"/>
    <w:link w:val="HTML0"/>
    <w:uiPriority w:val="99"/>
    <w:rsid w:val="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uiPriority w:val="99"/>
    <w:rsid w:val="00C632B3"/>
    <w:rPr>
      <w:rFonts w:ascii="Courier New" w:eastAsia="Calibri" w:hAnsi="Courier New"/>
      <w:sz w:val="20"/>
      <w:szCs w:val="20"/>
      <w:lang w:val="uk-UA" w:eastAsia="ar-SA"/>
    </w:rPr>
  </w:style>
  <w:style w:type="paragraph" w:styleId="a9">
    <w:name w:val="Normal (Web)"/>
    <w:basedOn w:val="a"/>
    <w:link w:val="aa"/>
    <w:uiPriority w:val="99"/>
    <w:rsid w:val="00C632B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link w:val="a9"/>
    <w:locked/>
    <w:rsid w:val="00C632B3"/>
    <w:rPr>
      <w:rFonts w:eastAsia="Times New Roman"/>
      <w:sz w:val="24"/>
      <w:szCs w:val="24"/>
      <w:lang w:val="uk-UA" w:eastAsia="uk-UA"/>
    </w:rPr>
  </w:style>
  <w:style w:type="paragraph" w:styleId="ab">
    <w:name w:val="Body Text"/>
    <w:basedOn w:val="a"/>
    <w:link w:val="ac"/>
    <w:rsid w:val="00C632B3"/>
    <w:pPr>
      <w:spacing w:after="0" w:line="240" w:lineRule="auto"/>
      <w:jc w:val="both"/>
    </w:pPr>
    <w:rPr>
      <w:rFonts w:ascii="Times New Roman" w:eastAsia="Times New Roman" w:hAnsi="Times New Roman"/>
      <w:sz w:val="24"/>
      <w:szCs w:val="20"/>
      <w:lang w:eastAsia="ru-RU"/>
    </w:rPr>
  </w:style>
  <w:style w:type="character" w:customStyle="1" w:styleId="ac">
    <w:name w:val="Основной текст Знак"/>
    <w:basedOn w:val="a0"/>
    <w:link w:val="ab"/>
    <w:rsid w:val="00C632B3"/>
    <w:rPr>
      <w:rFonts w:eastAsia="Times New Roman"/>
      <w:sz w:val="24"/>
      <w:szCs w:val="20"/>
      <w:lang w:val="uk-UA" w:eastAsia="ru-RU"/>
    </w:rPr>
  </w:style>
  <w:style w:type="character" w:customStyle="1" w:styleId="3">
    <w:name w:val="Основной текст (3)_"/>
    <w:link w:val="30"/>
    <w:rsid w:val="00C632B3"/>
    <w:rPr>
      <w:rFonts w:ascii="Arial" w:hAnsi="Arial"/>
      <w:i/>
      <w:iCs/>
      <w:sz w:val="16"/>
      <w:szCs w:val="16"/>
      <w:shd w:val="clear" w:color="auto" w:fill="FFFFFF"/>
    </w:rPr>
  </w:style>
  <w:style w:type="character" w:customStyle="1" w:styleId="4">
    <w:name w:val="Основной текст (4)_"/>
    <w:link w:val="40"/>
    <w:rsid w:val="00C632B3"/>
    <w:rPr>
      <w:rFonts w:ascii="Arial" w:hAnsi="Arial"/>
      <w:b/>
      <w:bCs/>
      <w:i/>
      <w:iCs/>
      <w:sz w:val="16"/>
      <w:szCs w:val="16"/>
      <w:shd w:val="clear" w:color="auto" w:fill="FFFFFF"/>
    </w:rPr>
  </w:style>
  <w:style w:type="character" w:customStyle="1" w:styleId="11">
    <w:name w:val="Заголовок №1_"/>
    <w:link w:val="12"/>
    <w:rsid w:val="00C632B3"/>
    <w:rPr>
      <w:rFonts w:ascii="Arial" w:hAnsi="Arial"/>
      <w:b/>
      <w:bCs/>
      <w:sz w:val="21"/>
      <w:szCs w:val="21"/>
      <w:shd w:val="clear" w:color="auto" w:fill="FFFFFF"/>
    </w:rPr>
  </w:style>
  <w:style w:type="character" w:customStyle="1" w:styleId="ad">
    <w:name w:val="Основной текст_"/>
    <w:rsid w:val="00C632B3"/>
    <w:rPr>
      <w:rFonts w:ascii="Arial" w:hAnsi="Arial"/>
      <w:sz w:val="16"/>
      <w:szCs w:val="16"/>
      <w:lang w:bidi="ar-SA"/>
    </w:rPr>
  </w:style>
  <w:style w:type="character" w:customStyle="1" w:styleId="1pt">
    <w:name w:val="Основной текст + Интервал 1 pt"/>
    <w:rsid w:val="00C632B3"/>
    <w:rPr>
      <w:rFonts w:ascii="Arial" w:hAnsi="Arial"/>
      <w:spacing w:val="30"/>
      <w:sz w:val="16"/>
      <w:szCs w:val="16"/>
      <w:lang w:bidi="ar-SA"/>
    </w:rPr>
  </w:style>
  <w:style w:type="character" w:customStyle="1" w:styleId="ae">
    <w:name w:val="Основной текст + Курсив"/>
    <w:rsid w:val="00C632B3"/>
    <w:rPr>
      <w:rFonts w:ascii="Arial" w:hAnsi="Arial"/>
      <w:i/>
      <w:iCs/>
      <w:sz w:val="16"/>
      <w:szCs w:val="16"/>
      <w:lang w:bidi="ar-SA"/>
    </w:rPr>
  </w:style>
  <w:style w:type="character" w:customStyle="1" w:styleId="5">
    <w:name w:val="Основной текст (5)_"/>
    <w:link w:val="50"/>
    <w:rsid w:val="00C632B3"/>
    <w:rPr>
      <w:rFonts w:ascii="Arial" w:hAnsi="Arial"/>
      <w:b/>
      <w:bCs/>
      <w:sz w:val="16"/>
      <w:szCs w:val="16"/>
      <w:shd w:val="clear" w:color="auto" w:fill="FFFFFF"/>
    </w:rPr>
  </w:style>
  <w:style w:type="character" w:customStyle="1" w:styleId="af">
    <w:name w:val="Основной текст + Полужирный"/>
    <w:rsid w:val="00C632B3"/>
    <w:rPr>
      <w:rFonts w:ascii="Arial" w:hAnsi="Arial"/>
      <w:b/>
      <w:bCs/>
      <w:sz w:val="16"/>
      <w:szCs w:val="16"/>
      <w:lang w:bidi="ar-SA"/>
    </w:rPr>
  </w:style>
  <w:style w:type="paragraph" w:customStyle="1" w:styleId="30">
    <w:name w:val="Основной текст (3)"/>
    <w:basedOn w:val="a"/>
    <w:link w:val="3"/>
    <w:rsid w:val="00C632B3"/>
    <w:pPr>
      <w:widowControl w:val="0"/>
      <w:shd w:val="clear" w:color="auto" w:fill="FFFFFF"/>
      <w:spacing w:after="60" w:line="240" w:lineRule="atLeast"/>
      <w:jc w:val="right"/>
    </w:pPr>
    <w:rPr>
      <w:rFonts w:ascii="Arial" w:eastAsiaTheme="minorHAnsi" w:hAnsi="Arial"/>
      <w:i/>
      <w:iCs/>
      <w:sz w:val="16"/>
      <w:szCs w:val="16"/>
      <w:lang w:val="ru-RU"/>
    </w:rPr>
  </w:style>
  <w:style w:type="paragraph" w:customStyle="1" w:styleId="40">
    <w:name w:val="Основной текст (4)"/>
    <w:basedOn w:val="a"/>
    <w:link w:val="4"/>
    <w:rsid w:val="00C632B3"/>
    <w:pPr>
      <w:widowControl w:val="0"/>
      <w:shd w:val="clear" w:color="auto" w:fill="FFFFFF"/>
      <w:spacing w:before="60" w:after="540" w:line="240" w:lineRule="atLeast"/>
      <w:jc w:val="right"/>
    </w:pPr>
    <w:rPr>
      <w:rFonts w:ascii="Arial" w:eastAsiaTheme="minorHAnsi" w:hAnsi="Arial"/>
      <w:b/>
      <w:bCs/>
      <w:i/>
      <w:iCs/>
      <w:sz w:val="16"/>
      <w:szCs w:val="16"/>
      <w:lang w:val="ru-RU"/>
    </w:rPr>
  </w:style>
  <w:style w:type="paragraph" w:customStyle="1" w:styleId="12">
    <w:name w:val="Заголовок №1"/>
    <w:basedOn w:val="a"/>
    <w:link w:val="11"/>
    <w:rsid w:val="00C632B3"/>
    <w:pPr>
      <w:widowControl w:val="0"/>
      <w:shd w:val="clear" w:color="auto" w:fill="FFFFFF"/>
      <w:spacing w:before="540" w:after="60" w:line="259" w:lineRule="exact"/>
      <w:jc w:val="center"/>
      <w:outlineLvl w:val="0"/>
    </w:pPr>
    <w:rPr>
      <w:rFonts w:ascii="Arial" w:eastAsiaTheme="minorHAnsi" w:hAnsi="Arial"/>
      <w:b/>
      <w:bCs/>
      <w:sz w:val="21"/>
      <w:szCs w:val="21"/>
      <w:lang w:val="ru-RU"/>
    </w:rPr>
  </w:style>
  <w:style w:type="paragraph" w:customStyle="1" w:styleId="50">
    <w:name w:val="Основной текст (5)"/>
    <w:basedOn w:val="a"/>
    <w:link w:val="5"/>
    <w:rsid w:val="00C632B3"/>
    <w:pPr>
      <w:widowControl w:val="0"/>
      <w:shd w:val="clear" w:color="auto" w:fill="FFFFFF"/>
      <w:spacing w:before="180" w:after="60" w:line="240" w:lineRule="atLeast"/>
      <w:jc w:val="center"/>
    </w:pPr>
    <w:rPr>
      <w:rFonts w:ascii="Arial" w:eastAsiaTheme="minorHAnsi" w:hAnsi="Arial"/>
      <w:b/>
      <w:bCs/>
      <w:sz w:val="16"/>
      <w:szCs w:val="16"/>
      <w:lang w:val="ru-RU"/>
    </w:rPr>
  </w:style>
  <w:style w:type="character" w:customStyle="1" w:styleId="af0">
    <w:name w:val="Подпись к картинке_"/>
    <w:link w:val="af1"/>
    <w:rsid w:val="00C632B3"/>
    <w:rPr>
      <w:rFonts w:ascii="Microsoft Sans Serif" w:hAnsi="Microsoft Sans Serif"/>
      <w:sz w:val="17"/>
      <w:szCs w:val="17"/>
      <w:shd w:val="clear" w:color="auto" w:fill="FFFFFF"/>
    </w:rPr>
  </w:style>
  <w:style w:type="character" w:customStyle="1" w:styleId="af2">
    <w:name w:val="Подпись к картинке + Полужирный"/>
    <w:rsid w:val="00C632B3"/>
    <w:rPr>
      <w:rFonts w:ascii="Microsoft Sans Serif" w:hAnsi="Microsoft Sans Serif"/>
      <w:b/>
      <w:bCs/>
      <w:sz w:val="17"/>
      <w:szCs w:val="17"/>
      <w:lang w:bidi="ar-SA"/>
    </w:rPr>
  </w:style>
  <w:style w:type="paragraph" w:customStyle="1" w:styleId="af1">
    <w:name w:val="Подпись к картинке"/>
    <w:basedOn w:val="a"/>
    <w:link w:val="af0"/>
    <w:rsid w:val="00C632B3"/>
    <w:pPr>
      <w:widowControl w:val="0"/>
      <w:shd w:val="clear" w:color="auto" w:fill="FFFFFF"/>
      <w:spacing w:after="0" w:line="197" w:lineRule="exact"/>
      <w:ind w:firstLine="440"/>
      <w:jc w:val="both"/>
    </w:pPr>
    <w:rPr>
      <w:rFonts w:ascii="Microsoft Sans Serif" w:eastAsiaTheme="minorHAnsi" w:hAnsi="Microsoft Sans Serif"/>
      <w:sz w:val="17"/>
      <w:szCs w:val="17"/>
      <w:lang w:val="ru-RU"/>
    </w:rPr>
  </w:style>
  <w:style w:type="character" w:customStyle="1" w:styleId="13">
    <w:name w:val="Основной текст + Полужирный1"/>
    <w:rsid w:val="00C632B3"/>
    <w:rPr>
      <w:rFonts w:ascii="Arial" w:hAnsi="Arial"/>
      <w:b/>
      <w:bCs/>
      <w:sz w:val="17"/>
      <w:szCs w:val="17"/>
      <w:lang w:bidi="ar-SA"/>
    </w:rPr>
  </w:style>
  <w:style w:type="character" w:customStyle="1" w:styleId="2">
    <w:name w:val="Основной текст (2)_"/>
    <w:link w:val="20"/>
    <w:rsid w:val="00C632B3"/>
    <w:rPr>
      <w:rFonts w:ascii="Arial" w:hAnsi="Arial"/>
      <w:i/>
      <w:iCs/>
      <w:sz w:val="17"/>
      <w:szCs w:val="17"/>
      <w:shd w:val="clear" w:color="auto" w:fill="FFFFFF"/>
    </w:rPr>
  </w:style>
  <w:style w:type="character" w:customStyle="1" w:styleId="21">
    <w:name w:val="Основной текст (2) + Не курсив"/>
    <w:basedOn w:val="2"/>
    <w:rsid w:val="00C632B3"/>
  </w:style>
  <w:style w:type="paragraph" w:customStyle="1" w:styleId="20">
    <w:name w:val="Основной текст (2)"/>
    <w:basedOn w:val="a"/>
    <w:link w:val="2"/>
    <w:rsid w:val="00C632B3"/>
    <w:pPr>
      <w:widowControl w:val="0"/>
      <w:shd w:val="clear" w:color="auto" w:fill="FFFFFF"/>
      <w:spacing w:after="0" w:line="427" w:lineRule="exact"/>
      <w:jc w:val="both"/>
    </w:pPr>
    <w:rPr>
      <w:rFonts w:ascii="Arial" w:eastAsiaTheme="minorHAnsi" w:hAnsi="Arial"/>
      <w:i/>
      <w:iCs/>
      <w:sz w:val="17"/>
      <w:szCs w:val="17"/>
      <w:lang w:val="ru-RU"/>
    </w:rPr>
  </w:style>
  <w:style w:type="character" w:customStyle="1" w:styleId="a4">
    <w:name w:val="Без интервала Знак"/>
    <w:link w:val="a3"/>
    <w:uiPriority w:val="99"/>
    <w:locked/>
    <w:rsid w:val="00C632B3"/>
    <w:rPr>
      <w:rFonts w:ascii="Calibri" w:eastAsia="Calibri" w:hAnsi="Calibri"/>
      <w:sz w:val="22"/>
      <w:szCs w:val="22"/>
      <w:lang w:val="uk-UA"/>
    </w:rPr>
  </w:style>
</w:styles>
</file>

<file path=word/webSettings.xml><?xml version="1.0" encoding="utf-8"?>
<w:webSettings xmlns:r="http://schemas.openxmlformats.org/officeDocument/2006/relationships" xmlns:w="http://schemas.openxmlformats.org/wordprocessingml/2006/main">
  <w:divs>
    <w:div w:id="1640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ema2@ukr.net"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A511-71AD-48BF-9781-AD92804D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14127</Words>
  <Characters>80528</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2022-12-29T08:23:00Z</cp:lastPrinted>
  <dcterms:created xsi:type="dcterms:W3CDTF">2022-12-29T08:43:00Z</dcterms:created>
  <dcterms:modified xsi:type="dcterms:W3CDTF">2022-12-29T08:43:00Z</dcterms:modified>
</cp:coreProperties>
</file>