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04" w:rsidRPr="001D6218" w:rsidRDefault="003E6233" w:rsidP="002050B2">
      <w:pPr>
        <w:pStyle w:val="PreformattedTex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Договір відпов</w:t>
      </w:r>
      <w:r w:rsidR="002050B2" w:rsidRPr="001D6218">
        <w:rPr>
          <w:rFonts w:ascii="Times New Roman" w:hAnsi="Times New Roman" w:cs="Times New Roman"/>
          <w:sz w:val="22"/>
          <w:szCs w:val="22"/>
          <w:lang w:val="uk-UA"/>
        </w:rPr>
        <w:t>ідального зберігання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2050B2" w:rsidP="002050B2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«____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______________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2022 р.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2050B2" w:rsidRPr="001D6218" w:rsidRDefault="002050B2" w:rsidP="002050B2">
      <w:pPr>
        <w:shd w:val="clear" w:color="auto" w:fill="FFFFFF"/>
        <w:tabs>
          <w:tab w:val="left" w:pos="6773"/>
        </w:tabs>
        <w:autoSpaceDE w:val="0"/>
        <w:ind w:firstLine="567"/>
        <w:jc w:val="both"/>
        <w:rPr>
          <w:rFonts w:ascii="Times New Roman" w:eastAsia="Times New Roman" w:hAnsi="Times New Roman"/>
          <w:sz w:val="22"/>
          <w:szCs w:val="22"/>
          <w:lang w:val="uk-UA" w:eastAsia="ar-SA"/>
        </w:rPr>
      </w:pPr>
      <w:r w:rsidRPr="001D6218">
        <w:rPr>
          <w:rFonts w:ascii="Times New Roman" w:eastAsia="Times New Roman" w:hAnsi="Times New Roman"/>
          <w:b/>
          <w:bCs/>
          <w:spacing w:val="-8"/>
          <w:sz w:val="22"/>
          <w:szCs w:val="22"/>
          <w:u w:val="single"/>
          <w:lang w:val="uk-UA" w:eastAsia="ar-SA"/>
        </w:rPr>
        <w:t>Виконавчий комітет Маріупольської міської ради Донецької області</w:t>
      </w:r>
      <w:r w:rsidRPr="001D6218">
        <w:rPr>
          <w:rFonts w:ascii="Times New Roman" w:eastAsia="Times New Roman" w:hAnsi="Times New Roman"/>
          <w:b/>
          <w:bCs/>
          <w:spacing w:val="-8"/>
          <w:sz w:val="22"/>
          <w:szCs w:val="22"/>
          <w:lang w:val="uk-UA" w:eastAsia="ar-SA"/>
        </w:rPr>
        <w:t>,</w:t>
      </w:r>
      <w:r w:rsidRPr="001D6218">
        <w:rPr>
          <w:rFonts w:ascii="Times New Roman" w:eastAsia="Times New Roman" w:hAnsi="Times New Roman"/>
          <w:bCs/>
          <w:spacing w:val="-8"/>
          <w:sz w:val="22"/>
          <w:szCs w:val="22"/>
          <w:lang w:val="uk-UA" w:eastAsia="ar-SA"/>
        </w:rPr>
        <w:t xml:space="preserve"> </w:t>
      </w:r>
      <w:r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надалі іменується </w:t>
      </w:r>
      <w:r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«</w:t>
      </w:r>
      <w:r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Зберігач</w:t>
      </w:r>
      <w:r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»</w:t>
      </w:r>
      <w:r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 в особі ____________________________________, </w:t>
      </w:r>
      <w:r w:rsidRPr="001D6218">
        <w:rPr>
          <w:rFonts w:ascii="Times New Roman" w:eastAsia="Times New Roman" w:hAnsi="Times New Roman"/>
          <w:bCs/>
          <w:spacing w:val="-7"/>
          <w:sz w:val="22"/>
          <w:szCs w:val="22"/>
          <w:lang w:val="uk-UA" w:eastAsia="ar-SA"/>
        </w:rPr>
        <w:t>що діє на підставі ______________________________________________________________</w:t>
      </w:r>
      <w:r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з однієї сторони, та </w:t>
      </w:r>
    </w:p>
    <w:p w:rsidR="002050B2" w:rsidRPr="001D6218" w:rsidRDefault="002050B2" w:rsidP="002050B2">
      <w:pPr>
        <w:shd w:val="clear" w:color="auto" w:fill="FFFFFF"/>
        <w:tabs>
          <w:tab w:val="left" w:pos="6773"/>
        </w:tabs>
        <w:autoSpaceDE w:val="0"/>
        <w:jc w:val="both"/>
        <w:rPr>
          <w:rFonts w:ascii="Times New Roman" w:eastAsia="Times New Roman" w:hAnsi="Times New Roman"/>
          <w:spacing w:val="-2"/>
          <w:sz w:val="22"/>
          <w:szCs w:val="22"/>
          <w:lang w:val="uk-UA" w:eastAsia="ar-SA"/>
        </w:rPr>
      </w:pPr>
      <w:r w:rsidRPr="001D6218">
        <w:rPr>
          <w:rFonts w:ascii="Times New Roman" w:eastAsia="Times New Roman" w:hAnsi="Times New Roman"/>
          <w:b/>
          <w:sz w:val="22"/>
          <w:szCs w:val="22"/>
          <w:lang w:val="uk-UA" w:eastAsia="ar-SA"/>
        </w:rPr>
        <w:t>_</w:t>
      </w:r>
      <w:r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>_________</w:t>
      </w:r>
      <w:r w:rsidRPr="001D6218">
        <w:rPr>
          <w:rFonts w:ascii="Times New Roman" w:eastAsia="Times New Roman" w:hAnsi="Times New Roman"/>
          <w:b/>
          <w:sz w:val="22"/>
          <w:szCs w:val="22"/>
          <w:lang w:val="uk-UA" w:eastAsia="ar-SA"/>
        </w:rPr>
        <w:t xml:space="preserve">_____________________________________________________________, </w:t>
      </w:r>
      <w:r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надалі іменується </w:t>
      </w:r>
      <w:r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«</w:t>
      </w:r>
      <w:proofErr w:type="spellStart"/>
      <w:r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Поклажодавець</w:t>
      </w:r>
      <w:proofErr w:type="spellEnd"/>
      <w:r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»</w:t>
      </w:r>
      <w:r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, в особі </w:t>
      </w:r>
      <w:r w:rsidRPr="001D6218">
        <w:rPr>
          <w:rFonts w:ascii="Times New Roman" w:eastAsia="Times New Roman" w:hAnsi="Times New Roman"/>
          <w:i/>
          <w:sz w:val="22"/>
          <w:szCs w:val="22"/>
          <w:u w:val="single"/>
          <w:lang w:val="uk-UA" w:eastAsia="ar-SA"/>
        </w:rPr>
        <w:t>___________________________________</w:t>
      </w:r>
      <w:r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що діє на підставі </w:t>
      </w:r>
      <w:r w:rsidRPr="001D6218">
        <w:rPr>
          <w:rFonts w:ascii="Times New Roman" w:eastAsia="Times New Roman" w:hAnsi="Times New Roman"/>
          <w:i/>
          <w:sz w:val="22"/>
          <w:szCs w:val="22"/>
          <w:u w:val="single"/>
          <w:lang w:val="uk-UA" w:eastAsia="ar-SA"/>
        </w:rPr>
        <w:t>_____________________________________</w:t>
      </w:r>
      <w:r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_______, з </w:t>
      </w:r>
      <w:r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іншої сторони, </w:t>
      </w:r>
      <w:r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>(в подальшому разом іменуються "Сторони", а кожна окремо - "Сторона")</w:t>
      </w:r>
      <w:r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>, уклали цей Договір про наступне</w:t>
      </w:r>
      <w:r w:rsidRPr="001D6218">
        <w:rPr>
          <w:rFonts w:ascii="Times New Roman" w:eastAsia="Times New Roman" w:hAnsi="Times New Roman"/>
          <w:spacing w:val="-2"/>
          <w:sz w:val="22"/>
          <w:szCs w:val="22"/>
          <w:lang w:val="uk-UA" w:eastAsia="ar-SA"/>
        </w:rPr>
        <w:t xml:space="preserve">: 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2050B2">
      <w:pPr>
        <w:pStyle w:val="PreformattedTex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Термінологія за даним договором: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Палети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дерев'яний (пластиковий) піддон, який призначений для розміщення на ньому товару. Має габаритні розміри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1200 *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800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*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140 (160) мм або 1200 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* 1000 *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140 (160) мм.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Палетований</w:t>
      </w:r>
      <w:proofErr w:type="spellEnd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товар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товар, що знаходиться 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і захищений спеці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а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льної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стретч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-плівкою, для запобігання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порушенню цілісності товару 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Непалетований</w:t>
      </w:r>
      <w:proofErr w:type="spellEnd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товар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протилежне визначення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Палетованого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товару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Розвантаження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фізичний процес вивантаження вантажного транспорту на рампу або склад із застосуванням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вантажної техніки або без неї.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Завантаження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фізичний процес завантаження вантажного транспорту на рампу або склад із застосуванням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вантажної техніки або без неї.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Товар на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товар, що знаходиться в момент транспортування, вивантаження, зберігання і завантаження на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Товар розсипом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товар, що знаходиться в момент транспорт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ування, вивантаження, і завантаж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ення не 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,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короб на коробі в ряд і по висоті відповідно до дозволеного виробникові рівнем складування.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Зберігання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послуга, що надається юридичною особою іншому суб'єкту господарської діяльності, зі зберігання товару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умовах договору зберігання з компенсацією Зберігачу витрат на зберігання, логістичні послуги,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вантажно-розвантажувальні роботи та інші роботи, які Зберігач виконує для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Комплектація товару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фізичний процес збирання на одній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товару різної номенклатури за кількістю згідно Заявки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, висотою не більше 1800 мм та вагою не більше 600 кг.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Товар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обладнання, матеріали, а також будь-яке майно, що належить </w:t>
      </w:r>
      <w:proofErr w:type="spellStart"/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П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оклажодавцеві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засадах права власності або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згідно і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н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шому майновому пра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в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у, яким він володіє на законних підставах.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Вантажоотримувач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уповноважена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отримання товару особа, реквізити якої (ПІБ, номер та серія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паспорта або водійського посвідчення)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вказує в Замовленні.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2050B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b/>
          <w:sz w:val="22"/>
          <w:szCs w:val="22"/>
          <w:lang w:val="uk-UA"/>
        </w:rPr>
        <w:t>1. Предмет Договору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1. Зберігач зобов'язується на умовах, встановлених цим Договором, за оплату приймати на відповідальне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зберігання переданий йому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товар і повертати цей товар на вимогу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Поклажолавця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а також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надавати логістичні послуги.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2. У порядку та згідно умов, визначених цим Договором, Зберігач зобов'язується забезпечити надання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комплексу логістичних послуг, пов'язаних З обслуговуванням | вантажів (Товару)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зобов'язується відповідно до умов цього Договору, приймати і оплачувати надані послуги.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зобов'язується оплачувати Зберігачеві послуги за зберігання переданого йому товару,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логістичні послуги та відшкодовувати витрати, пов'язані з проведенням  Зберігачем  вантажно-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розвантажувальних робіт, відповідно до т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арифів, затверджених у Додатку №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1.</w:t>
      </w:r>
    </w:p>
    <w:p w:rsidR="009E6F04" w:rsidRPr="001D6218" w:rsidRDefault="001D6218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1.4.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Зберігання товарів здійснюється у приміщеннях складів, розташованих за адресами:</w:t>
      </w:r>
    </w:p>
    <w:p w:rsidR="009E6F04" w:rsidRPr="001D6218" w:rsidRDefault="001D6218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- Київська область __________________________________ (відповідно до заявки замовника)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1.5. Графік прийому та відвантаження товару зі складу - з 08:00 до 17:00, щоденно з понеділка по п'ятницю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включно, можливість роботи у вихідні та святкові дні погоджується окремо.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1.6. Під час надання логістичних послуг, визначених цим Договором, Товар знаходиться на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відповідальному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зберіганні у Зберігача, з моменту підписання акту прийому товару на рампі Зберігача до моменту підписання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акту видачі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вантажоотримувачу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1.7. Зберігач падає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наступні логістичні послуги: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Зберігання та складська обробка вантажу (включно з розвантаженням транспор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ту </w:t>
      </w:r>
      <w:proofErr w:type="spellStart"/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, формування </w:t>
      </w:r>
      <w:proofErr w:type="spellStart"/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>мікс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-палет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, завантаження транспорту);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Розва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>н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таження автомобіля при завантаженні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палетним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вантажем;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Завантаження автомобіля з використанням вантажної техніки при завантаженні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палетним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способом;</w:t>
      </w:r>
    </w:p>
    <w:p w:rsidR="009E6F04" w:rsidRPr="002C284E" w:rsidRDefault="002C284E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="003E6233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Формування </w:t>
      </w:r>
      <w:proofErr w:type="spellStart"/>
      <w:r w:rsidR="003E6233"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</w:t>
      </w:r>
      <w:proofErr w:type="spellEnd"/>
      <w:r w:rsidR="003E6233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після розвантаження вантажу розсипом;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Палетування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збірних вантажів;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Формування збірного вантажу на одному піддоні;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Надання передбаченої цим Договором та чинним законодавством звітності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Поклажодавцеві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, в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т.ч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. накладних на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повернення товару з відповідального зберігання.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Отримання від Вантажоодержувача товарних накладних та доручення, завірених підписом ї печаткою (штампом) в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момент доставки товару. При поверненні товару від Вантажоодержувача - накладної 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>на повернення, додатку №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2 до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податкової накладної, завірених підписом і печаткою (штампом).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2C284E" w:rsidRDefault="003E6233" w:rsidP="002C284E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b/>
          <w:sz w:val="22"/>
          <w:szCs w:val="22"/>
          <w:lang w:val="uk-UA"/>
        </w:rPr>
        <w:t>2. Порядок приймання товару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2.1. Зберігач приймає товар від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згідно супровідних документів (за товарно-транспортною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накладною, або видатковою накладною, або за актом прийому-передачі 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т.п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.) за кількістю.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2. У разі невідповідності супровідних документів до фактично отриманого товару, Зберігач приймає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фактичний товар за найменуванням, кількістю, з відміткою про невідповідність у супровідних документах та/або оформленням акту прийому-передачі товару. Зберігач не приймає товар у випадках, якщо: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Відсутні супровідні документи на товар;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Авто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>транспорт наданий на розвантаженн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я пізніше 17 год. 00 хв. за місцевим часом;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Відсут</w:t>
      </w:r>
      <w:r w:rsidR="002C284E" w:rsidRPr="002C284E">
        <w:rPr>
          <w:rFonts w:ascii="Times New Roman" w:hAnsi="Times New Roman" w:cs="Times New Roman"/>
          <w:i/>
          <w:sz w:val="22"/>
          <w:szCs w:val="22"/>
          <w:lang w:val="uk-UA"/>
        </w:rPr>
        <w:t>ні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документи у водія (експедитора) на право передачі товару за даним договором, згідно п. 4.1.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2.3. Зберігач приймає товар тільки після письмового узгодження про таку процедуру Сторонами за цим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договором: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У разі надання Товару розсипом у вантажному транспорті;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Відсутня частина супровідних документів;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Порушена упаковка Товару; в таких випадках Товар приймається по фактичній кількості-якості за умови складання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акту невідповідності за підписом обох Сторін у присутності уповноваженого представника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Автотранспорт надани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>й на розвантаження пізніше 17 год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. 00 хв. за місцевим часом, за необхідності прийняти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автомобіль пізніше 17:00 з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стягується додаткова платня за роботу складу у розмірі 300 грн з ПДВ за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кожну годину.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2.4. Разом з Товаром Зберігач приймає на зберігання піддони, на яких розміщений цей Товар. Далі піддони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враховуються як тара і підлягають поверненню.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2.5. У випадках приймання Товару розсипом Зберігач надає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піддони для розміщення товару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останнього на складі Зберігача, із зазначенням в акті виконаних робіт кількості та заставної вартості таких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піддонів. У цьому випадку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після закінчення терміну зберігання повинен повернути їх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Зберігачеві, або повернути Зберігачеві аналогічні піддони, відповідної для даного виду тари якості.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2.5.1. Товар розміщується на зберігання за принципом один артикул на одній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 в одній комірці.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2.6. Кількість залучених піддонів зазначаються у Актах приймання передачі Товару та Інвентаризаційних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описах.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2.7.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не пізніше ніж за 24 години до відвантаження, З 9.00 до 18.00 год., надати</w:t>
      </w:r>
    </w:p>
    <w:p w:rsidR="002C284E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Зберігачеві Заявку на прийняття товару (Додаток 2) з інформацією про дату поставки товару на оклад Зберігача,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часу доставки, П.І.Б. та контактний номер водія (експедитора). Заявка передається шляхом відправлення з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електронної пошти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>___________________________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-копії підписаного та завіреного печаткою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документа на електронну пошту Зберігача 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>__________________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2.7.1. Дата і час прийому заявок фіксуються засобами корпоративної електронної пошти Зберігача.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</w:t>
      </w:r>
    </w:p>
    <w:p w:rsidR="00CF1512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копії Заявок є дійсними до моменту обміну на оригінали та можуть бути використані під час розгляду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спірних питань або у суді.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2.8. Зберігач надає послуги відповідно до письмового розпорядження (Заявки)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 Письмове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розпорядження (Заявка) може бути відправлена шляхом засобів факсимільного зв'язку, електронною поштою,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поштовим відправленням або передана представнику Зберігача особисто.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CF1512" w:rsidRDefault="003E6233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>3. Порядок видачі товару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3.1.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не пізніше ніж за 24 години до завантаження, З 9.00 до 18.00 год., надати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Зберігачеві Заявку на видачу товару (Додаток 3) з інформацією про дату вивезення товару зі складу Зберігача,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плановий час приїзду автомобіля, П.І.Б. та контактний номер водія (експедитора). Заявка передається шляхом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відправлення з 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лектронної пошти </w:t>
      </w:r>
      <w:proofErr w:type="spellStart"/>
      <w:r w:rsidR="00CF1512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__________________________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-копії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підписаного та завіреного печаткою документа на електронну п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ошту Зберігача ______________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3.1.1. Дата і час прийому заявок фіксуються засобами </w:t>
      </w:r>
      <w:r w:rsidR="00CF1512" w:rsidRPr="001D6218">
        <w:rPr>
          <w:rFonts w:ascii="Times New Roman" w:hAnsi="Times New Roman" w:cs="Times New Roman"/>
          <w:sz w:val="22"/>
          <w:szCs w:val="22"/>
          <w:lang w:val="uk-UA"/>
        </w:rPr>
        <w:t>корпоративної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електронної пошти Зберігача.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копії Заявок є дійсними до моменту обміну на оригінали та можуть бути використані під час розгляду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спірних питань або у суді.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3.2. Зберігач передає частину або весь Товар представнику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згідно Заявки. Під час повернення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товару зі зберігання, особа, яка приймає товар зі зберігання, повинна мати довіреність на отримання товару на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складі Зберігача, видану від імені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завірену печаткою підприємства.</w:t>
      </w:r>
    </w:p>
    <w:p w:rsidR="00CF1512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3.3. Повернення товарів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зі зберігання оформляється актом прийому-передачі товару, в якому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вказується найменування товарів, їх кількість та, за необхідністю, інші дані. Накладна або акт прийому-пере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ачі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товару підписується обома сторонами у 2-х примірниках, по одному для кожної сторопи.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3.4. Зберігач видає товар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 піддоні. За погодженням сторін Зберігач може видавати Товар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розсипом. У цьому випадку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сплатити Зберігачеві вартість послуг такого типу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завантаження транспорту.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CF1512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4.</w:t>
      </w:r>
      <w:r w:rsidR="003E6233" w:rsidRPr="00CF1512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Обов'язки Зберігача</w:t>
      </w:r>
    </w:p>
    <w:p w:rsidR="00CB0D1A" w:rsidRPr="00CF1512" w:rsidRDefault="00CB0D1A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4.1. Прийом на відповідальне зберігання товару здійснюється Зберігачем безпосередньо від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 спеціально уповноважених на те осіб, які мають для цього належним чином оформлені документи, засвідчені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підписом і печаткою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2. Видача прийнятого на відповідальне зберігання товару або його частини здійснюється Зберігачем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безпосередньо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 спеціально уповноваженим особам на підставі належним чином оформлених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і засвідчених підписом та печаткою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документів.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4.3. Зберігач зобов'язаний повернути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товари, які були передані на зберігання, або </w:t>
      </w:r>
      <w:r w:rsidR="00CF1512" w:rsidRPr="001D6218">
        <w:rPr>
          <w:rFonts w:ascii="Times New Roman" w:hAnsi="Times New Roman" w:cs="Times New Roman"/>
          <w:sz w:val="22"/>
          <w:szCs w:val="22"/>
          <w:lang w:val="uk-UA"/>
        </w:rPr>
        <w:t>відповідну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кількість товарів такого ж самого типу та такої ж самої якості. Товар повинен бути повернутий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у такому ж стані, в якому він був прийнятий на зберігання, з урахуванням природної зміни його властивостей.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При цьому Зберігач здійснює контроль документальної відповідності вантажу.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4.4. У разі необхідності Зберігач зобов'язується здійснити вантажно-розвантажувальні роботи під час прийому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та видачі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, витрати па проведення яких бере на себе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 тарифами, що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вказані у Додатку 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 Договору.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4.5. Зберігач зобов'язується не використовувати товари, передані йому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 відповідальне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зберігання, та так само не надавати можливість їх використання третім особам без письмового дозволу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4.6. Забезпечити цілодобову охорону Товару.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. Зберігач зобов'язаний відшкодувати матеріальний збиток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лажодавця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>, викликаний втратою, 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естачею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або пошкодженням Товару, переданого на зберігання Зберігачу (за винятком недостачі, викликаної утрускою,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усиханням і т. ін. в межах норм, передбачених законодавством України) у розмірі вартості втраченого,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пошкодженого, відсутнього Товару.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4.8 Згідно з розпорядженням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Зберігач зобов'язаний приймати на зберігання вантаж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і вживати всіх необхідних заходів для забезпечення його безпеки під час надання логістичних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4.9. Виконувати операції з вантажем тільки з дозволу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Поклажодавня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4.10. Вести облік руху вантажів на складі, щодня проводити з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документальну звірку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обліку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вантажів та щомісяця проводити інвентаризацію з обов'язковим підписанням відповідних актів.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4.11. Забезпечити виконання всіх санітарних норм, правил техніки безпеки, охорони праці та пожежної безпеки,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згідно з чинним законодавством України.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4.12. При доставці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 склад Зберігача, Зберігач зобов'язується прийняти такий Товар на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відповідальне зберігання.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4.13. Зберігач зобов'язаний виконувати наступні нормативи під час надання послуг:</w:t>
      </w:r>
    </w:p>
    <w:p w:rsidR="009E6F04" w:rsidRPr="00CF1512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- Забезпечити вивантаження Товару та оформлення супровідних документів протягом 3-х годин з моменту прибуття</w:t>
      </w:r>
      <w:r w:rsidR="00CF1512"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вантажівки на склад (за умови надання Заявки на видачу товару згідно положень п. 3.1).</w:t>
      </w:r>
    </w:p>
    <w:p w:rsidR="009E6F04" w:rsidRPr="00CF1512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- Отримувати від Вантажоодержувача підписані товарні накладні на Товар у момент передачі Товару</w:t>
      </w:r>
      <w:r w:rsid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Вантажоодержкувачу</w:t>
      </w:r>
      <w:proofErr w:type="spellEnd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CF1512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Оформлені Вантажоодержувачем товарні накладні повинні передаватися до офісу </w:t>
      </w:r>
      <w:proofErr w:type="spellStart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не пізніше 10-го числа</w:t>
      </w:r>
      <w:r w:rsidR="00CF1512"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кожного місяця.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CF1512" w:rsidRDefault="003E6233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>5. Права Зберігача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5.1. Зберігач може змінити вартіс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ть послуг, зазначену у Додатку 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даного Договору у випадку збільшення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індексу інфляції більше, ніж на 2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%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, збільшення витрат на проведення вантажно-розвантажувальних робіт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внаслідок збільшення вартості ресурсів для даного виду робіт, зі зміною мінімальної заробітної плати в Україні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Про свій намір перегляду цін на послуги Зберігач зобов'язаний письмово повідомити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е менше,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ніж за 10 календарних днів до такої події. У разі незгоди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CF1512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з новими цінами, </w:t>
      </w:r>
      <w:proofErr w:type="spellStart"/>
      <w:r w:rsidR="00CF1512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оклажодавець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зобов'язаний вивезти свій товар протягом 5 (п'яти) робочих днів з моменту закінчення попереджувального 10-денного терміну. У випадку порушення терміну вивезення товару, оплата за послуги зберігання проводиться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 новими цінами.</w:t>
      </w:r>
    </w:p>
    <w:p w:rsidR="009E6F04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5.2. Зберігач має право призупинити надання послуг (крім послуги відповідального зберігання)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якщо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затримав оплату вартості наданих належним чином послуг за Договором більше, ніж на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30 календарних днів.</w:t>
      </w:r>
    </w:p>
    <w:p w:rsidR="00CF1512" w:rsidRPr="001D6218" w:rsidRDefault="00CF1512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 xml:space="preserve">6. Права та обов'язки </w:t>
      </w:r>
      <w:proofErr w:type="spellStart"/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>Поклажодавця</w:t>
      </w:r>
      <w:proofErr w:type="spellEnd"/>
    </w:p>
    <w:p w:rsidR="00CB0D1A" w:rsidRPr="00CF1512" w:rsidRDefault="00CB0D1A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своєчасно, згідно порядку, встановленому цим Договором, сплатити вартість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послуг Зберігача, а також документально підтверджені, реальні та узгоджені з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витрати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Зберігача, які виникли у нього в зв'язку зі зберіганням товарів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6.2.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повідомити необхідні відомості про особливості (властивості) Товару,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переданого на зберігання, необхідні для його зберігання.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6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забезпечити необхідну кількість піддонів для зберігання, обробки та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відвантаження Товару.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6.4.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в будь-який час забрати частину або весь товар зі складу Зберігача.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6.5.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забрати товар, до закінчення терміну придатності (реалізації) якого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залишилося від 2% до 5%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6.6.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сплатити вартість послуг зі зберігання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ло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останнього дня зберігання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Товару включно.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6.7.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надавати Зберігачу розпорядження на здійснення операцій з вантажем, у тому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числі з доставки вантажів Вантажоодержувачеві.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6.8.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проводити документальну звірку обліку вантажу на складі та щомісяця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проводити разом зі Зберігачем інвентаризацію вантажу на складі з обов'язковим підписанням відповідних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документів.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6.9.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проводити позапланову інвентаризацію товару на складі.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6.10.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вимагати від Зберігача надання інформації про товар на складі.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6.11.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надавати Зберігачу рекомендації щодо поліпшення якості 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6.12. Якщо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забирає зі складу по заявці/розпорядженню залишки свого товару, та після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цього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товару вже не залишається на складі,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повинен попередньо сплатити рахунки Виконавця за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надані послуги включно по той день, з якого на складі Зберігача не залишиться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AC05BA" w:rsidRDefault="00AC05BA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AC05B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05BA">
        <w:rPr>
          <w:rFonts w:ascii="Times New Roman" w:hAnsi="Times New Roman" w:cs="Times New Roman"/>
          <w:b/>
          <w:sz w:val="22"/>
          <w:szCs w:val="22"/>
          <w:lang w:val="uk-UA"/>
        </w:rPr>
        <w:t>7. Порядок розрахунків.</w:t>
      </w:r>
    </w:p>
    <w:p w:rsidR="00CB0D1A" w:rsidRPr="00AC05BA" w:rsidRDefault="00CB0D1A" w:rsidP="00AC05B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7.1. Сума, сплачена Зберігачеві за зберігання та витрати, пов'язані зі зберіганням (з проведенням вантажно-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розвантажувальних та інших робіт) встановлюється Сторонами і розраховується відпові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дно до Додатку 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цього Договору.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.1.1.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Мінімальна вартість складських послуг (разом зі зберіганням) за повний календарний місяць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дорівнює офіційній мінімальній заробітній платі в Україні станом на місяць фактичного надання послуг з 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ПДВ та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переглядається автоматично зі зміною мінімальної заробітної плати на ресурсі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D6EE8">
        <w:rPr>
          <w:rFonts w:ascii="Times New Roman" w:hAnsi="Times New Roman" w:cs="Times New Roman"/>
          <w:sz w:val="22"/>
          <w:szCs w:val="22"/>
        </w:rPr>
        <w:t>https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//</w:t>
      </w:r>
      <w:r w:rsidR="00BD6EE8">
        <w:rPr>
          <w:rFonts w:ascii="Times New Roman" w:hAnsi="Times New Roman" w:cs="Times New Roman"/>
          <w:sz w:val="22"/>
          <w:szCs w:val="22"/>
        </w:rPr>
        <w:t>index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minfin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BD6EE8">
        <w:rPr>
          <w:rFonts w:ascii="Times New Roman" w:hAnsi="Times New Roman" w:cs="Times New Roman"/>
          <w:sz w:val="22"/>
          <w:szCs w:val="22"/>
        </w:rPr>
        <w:t>com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ua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ua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labour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r w:rsidR="00BD6EE8">
        <w:rPr>
          <w:rFonts w:ascii="Times New Roman" w:hAnsi="Times New Roman" w:cs="Times New Roman"/>
          <w:sz w:val="22"/>
          <w:szCs w:val="22"/>
        </w:rPr>
        <w:t>salary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r w:rsidR="00BD6EE8">
        <w:rPr>
          <w:rFonts w:ascii="Times New Roman" w:hAnsi="Times New Roman" w:cs="Times New Roman"/>
          <w:sz w:val="22"/>
          <w:szCs w:val="22"/>
        </w:rPr>
        <w:t>min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На момент підписання договору мінімальна вартість складських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послуг складає 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___________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грн на місяць.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7.2.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здійснює платежі один раз на місяць не пізніше десяти банківських днів з дня отримання</w:t>
      </w:r>
      <w:r w:rsidR="00BD6EE8">
        <w:rPr>
          <w:rFonts w:ascii="Times New Roman" w:hAnsi="Times New Roman" w:cs="Times New Roman"/>
          <w:sz w:val="22"/>
          <w:szCs w:val="22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рахунку від Зберігача, але в будь-якому випадку не пізніше 10 числа місяця, наступного за звітним, шляхом</w:t>
      </w:r>
      <w:r w:rsidR="00BD6EE8">
        <w:rPr>
          <w:rFonts w:ascii="Times New Roman" w:hAnsi="Times New Roman" w:cs="Times New Roman"/>
          <w:sz w:val="22"/>
          <w:szCs w:val="22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перерахування грошових коштів на поточний банківський рахунок Зберігача. Разом з рахунком Зберігач надає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два примірники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Акта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прийому-передачі наданих 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За останній місяць зберігання сума нараховується за фактичний час зберігання товару згідно тарифів у Додатку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D6EE8">
        <w:rPr>
          <w:rFonts w:ascii="Times New Roman" w:hAnsi="Times New Roman" w:cs="Times New Roman"/>
          <w:sz w:val="22"/>
          <w:szCs w:val="22"/>
          <w:lang w:val="ru-RU"/>
        </w:rPr>
        <w:t>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 даного Договору. Повна оплата за надані послуги зберігання проводиться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 моменту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повного вивезення товару зі складу Зберігача.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7.3. У разі несплати або несвоєчасної оплати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послуг Зберігача, він зобов'язаний сплатити на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користь Зберігача пеню у розмірі подвійної облікової ставки НБУ за кожен день прострочення платежу від суми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несплачених 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7.4.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вважається таким, що виконав свої зобов'язання за Договором, з дати зарахування коштів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на банківський раху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ок Зберігача у повному обсязі.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7.5. Якщо зберігання припиняється у зв'язку з достроковим розірванням Договору або після закінчення терміну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його дії 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не вивіз товар протягом 30 (тридцяти) календарних днів з моменту розірвання, то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Зберігач має право на отримання від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співрозмірної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частини винагороди за їх зберігання.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7.6. Обсяг та вартість послуг, наданих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Зберігач відображає в акті прийому-передачі наданих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послуг, що підписується обома Сторонами не пізніше 5-го числа місяця, наступного за звітним.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7.7. Сторони узгодили, що передача, обмін та зберігання документів за Договором, можуть провадитися на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паперових носіях та в електронному вигляді за допомогою Сервісу електронного документообігу у програмі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М.Е.</w:t>
      </w:r>
      <w:r w:rsidR="00BD6EE8">
        <w:rPr>
          <w:rFonts w:ascii="Times New Roman" w:hAnsi="Times New Roman" w:cs="Times New Roman"/>
          <w:sz w:val="22"/>
          <w:szCs w:val="22"/>
        </w:rPr>
        <w:t>Do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с, відповідно до чинного законодавства України про електронні документи та електронний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документообіг.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BD6EE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D6EE8">
        <w:rPr>
          <w:rFonts w:ascii="Times New Roman" w:hAnsi="Times New Roman" w:cs="Times New Roman"/>
          <w:b/>
          <w:sz w:val="22"/>
          <w:szCs w:val="22"/>
          <w:lang w:val="uk-UA"/>
        </w:rPr>
        <w:t>8. Відповідальність сторін</w:t>
      </w:r>
    </w:p>
    <w:p w:rsidR="00CB0D1A" w:rsidRPr="00BD6EE8" w:rsidRDefault="00CB0D1A" w:rsidP="00BD6EE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8.1. Зберігач несе відповідальність за втрату, недостачу, пошкодження прийнятих на зберігання товарів</w:t>
      </w:r>
      <w:r w:rsidR="00BD6E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відповідно до чинного законодавства України та умов цього Договору, якщо не доведе, що</w:t>
      </w:r>
      <w:r w:rsidR="00BD6EE8">
        <w:rPr>
          <w:rFonts w:ascii="Times New Roman" w:hAnsi="Times New Roman" w:cs="Times New Roman"/>
          <w:sz w:val="22"/>
          <w:szCs w:val="22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нестача або пошкодження сталися внаслідок непереборної сили, або через властивості Товару, про які Зберігач,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приймаючи його на зберіганн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>я, не знав або не повинен був зн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ати, або в результаті наміру або грубої</w:t>
      </w:r>
      <w:r w:rsidR="00BD6EE8">
        <w:rPr>
          <w:rFonts w:ascii="Times New Roman" w:hAnsi="Times New Roman" w:cs="Times New Roman"/>
          <w:sz w:val="22"/>
          <w:szCs w:val="22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необережності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8.2. Моментом переходу відповідальності за Товар вважається момент підписання </w:t>
      </w:r>
      <w:r w:rsidR="00BD6EE8" w:rsidRPr="001D6218">
        <w:rPr>
          <w:rFonts w:ascii="Times New Roman" w:hAnsi="Times New Roman" w:cs="Times New Roman"/>
          <w:sz w:val="22"/>
          <w:szCs w:val="22"/>
          <w:lang w:val="uk-UA"/>
        </w:rPr>
        <w:t>накладної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 Акту прийому-передачі Товару на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зберігання або зі зберігання.</w:t>
      </w:r>
    </w:p>
    <w:p w:rsidR="009E6F04" w:rsidRPr="001D6218" w:rsidRDefault="00BD6EE8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 За втрату, нестачу або пошкодження Товару після того, як Товар був переданий </w:t>
      </w:r>
      <w:proofErr w:type="spellStart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Поклажодавиеві</w:t>
      </w:r>
      <w:proofErr w:type="spellEnd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, Зберігач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відповідальність за Товар не несе.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4. Зберігач не несе відповідальність за нестачу Товару усередині гуртової упаковки (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яшик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, коробка 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т.п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.) або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складської одиниці (контейнер і т. ін.)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за відсутності слідів доступу д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 Товару і збереження упаковки.</w:t>
      </w:r>
    </w:p>
    <w:p w:rsidR="009E6F04" w:rsidRPr="001D6218" w:rsidRDefault="00CB0D1A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.5. </w:t>
      </w:r>
      <w:proofErr w:type="spellStart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несе відповідальність за будь-яку шкоду, заподіяну Зберігачеві шкідливими властивостями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прийнятих на зберігання товарів або матеріальних цінностей </w:t>
      </w:r>
      <w:proofErr w:type="spellStart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. відповідно до чинного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законодавства.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8.6. За невиконання або неналежне виконання зобов'язань за цим Договором винувата сторона несе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відповідальність у порядку, передбаченому чинним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законодавством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0D1A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8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 За несвоєчасне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надання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передбачених цим Договором послуг, Зберігач зобов'язаний оплатити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неустойку у розмірі подвійної облікової ставки НБУ, що діяла на момент порушення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зобов'язання від вартості конкретної послуги з конкретним Товаром згідно заявки за кожен день прострочення.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8.8. Якщо несвоєчасне та/або неякісне виконання Зберігачем своїх договірних зобов'яза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нь спричинить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собою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сплату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Поклажолавцем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штрафних санкцій на користь третіх осіб. то Зберігач компенсує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документально підтверджені, сплачені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штрафні санкції.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9. Порядок </w:t>
      </w:r>
      <w:r w:rsidR="00CB0D1A" w:rsidRPr="00CB0D1A">
        <w:rPr>
          <w:rFonts w:ascii="Times New Roman" w:hAnsi="Times New Roman" w:cs="Times New Roman"/>
          <w:b/>
          <w:sz w:val="22"/>
          <w:szCs w:val="22"/>
          <w:lang w:val="uk-UA"/>
        </w:rPr>
        <w:t>розгляду</w:t>
      </w: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суперечок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9.1.Сторони зобов'язуються всі спірні питання за цим Договором, або в зв'язку з ним, вирішувати шляхом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переговорів.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9.2. У випадку неможливості врегулювання спірних питань шляхом переговорів. вони передаються на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р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озгляд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до господарського суду у відповідності до чинного законодавства.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>10. Особливі умови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10.1. Питання, не врегульовані цим Договором, регулюються чинним законодавством.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10.2. Зберігач є платником податку на прибуток на загальних підставах.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10.3.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є платником податку на прибуток на загальних підставах.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11. Термін дії</w:t>
      </w:r>
      <w:r w:rsidR="003E6233"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Договору.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11.1. Цей Договір набуває чинності з дати його підписання.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11.2. Термін дії цього Договору з дати підписання до «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__________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11.3. Відповідно оформлені та підписані Сторонами доповнення та зміни до цього Договору є його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невід’ємною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частиною.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11.4. Цей Договір може бути розірваний у разі невиконання або неналежного виконання Сторонами взятих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себе зобов'язань за Договором, а також за взаємною згодою Сторін.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11.5. Цей Договір може бути розірваний будь-якою зі Сторін не раніше, ніж через 30 днів після отримання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письмового на те п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овідомлення від іншої Сторони. 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1.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6. Сторони зобов'язуються в десятиденний термін повідомляти одна одну про зміни їх юридичної та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фактичної адрес, банківських реквізитів, номерів телефонів та факсів.</w:t>
      </w:r>
    </w:p>
    <w:p w:rsidR="009E6F04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11.7. Цей Договір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складений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у двох примірниках, які мають однакову юридичну силу. по одному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лля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кожної зі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Сторін</w:t>
      </w:r>
    </w:p>
    <w:p w:rsidR="00CB0D1A" w:rsidRPr="001D6218" w:rsidRDefault="00CB0D1A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12.</w:t>
      </w:r>
      <w:r w:rsidR="003E6233"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Реквізити та </w:t>
      </w: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>підписи</w:t>
      </w:r>
      <w:r w:rsidR="003E6233"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Сторін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0" w:name="_GoBack"/>
      <w:bookmarkEnd w:id="0"/>
    </w:p>
    <w:p w:rsidR="009E6F04" w:rsidRPr="001D6218" w:rsidRDefault="003E6233" w:rsidP="00CB0D1A">
      <w:pPr>
        <w:pStyle w:val="PreformattedTex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Зберігач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      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Поклажолавень</w:t>
      </w:r>
      <w:proofErr w:type="spellEnd"/>
    </w:p>
    <w:sectPr w:rsidR="009E6F04" w:rsidRPr="001D621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04"/>
    <w:rsid w:val="001D6218"/>
    <w:rsid w:val="002050B2"/>
    <w:rsid w:val="002C284E"/>
    <w:rsid w:val="003E6233"/>
    <w:rsid w:val="009E6F04"/>
    <w:rsid w:val="00AC05BA"/>
    <w:rsid w:val="00BD6EE8"/>
    <w:rsid w:val="00CB0D1A"/>
    <w:rsid w:val="00C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2C815-C2C6-4B3A-9683-D1B9CCD5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Меленець Радислав Сергійович</cp:lastModifiedBy>
  <cp:revision>1</cp:revision>
  <dcterms:created xsi:type="dcterms:W3CDTF">2022-08-23T14:36:00Z</dcterms:created>
  <dcterms:modified xsi:type="dcterms:W3CDTF">2022-08-23T17:43:00Z</dcterms:modified>
  <dc:language>en-US</dc:language>
</cp:coreProperties>
</file>