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CC6" w:rsidRPr="00B51D63" w:rsidRDefault="00481CC6" w:rsidP="005C1494">
      <w:pPr>
        <w:tabs>
          <w:tab w:val="left" w:pos="993"/>
        </w:tabs>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 xml:space="preserve">Школа І-ІІІ ступенів № 282 </w:t>
      </w:r>
    </w:p>
    <w:p w:rsidR="00481CC6" w:rsidRPr="00B51D63" w:rsidRDefault="00481CC6" w:rsidP="005C1494">
      <w:pPr>
        <w:tabs>
          <w:tab w:val="left" w:pos="993"/>
        </w:tabs>
        <w:jc w:val="center"/>
        <w:rPr>
          <w:rFonts w:ascii="Times New Roman" w:hAnsi="Times New Roman" w:cs="Times New Roman"/>
          <w:b/>
          <w:bCs/>
          <w:sz w:val="24"/>
          <w:szCs w:val="24"/>
          <w:lang w:val="uk-UA"/>
        </w:rPr>
      </w:pPr>
      <w:r w:rsidRPr="00B51D63">
        <w:rPr>
          <w:rFonts w:ascii="Times New Roman" w:hAnsi="Times New Roman" w:cs="Times New Roman"/>
          <w:b/>
          <w:sz w:val="24"/>
          <w:szCs w:val="24"/>
          <w:lang w:val="uk-UA"/>
        </w:rPr>
        <w:t>Деснянського району міста Києва</w:t>
      </w:r>
    </w:p>
    <w:p w:rsidR="00481CC6" w:rsidRPr="00B51D63" w:rsidRDefault="00481CC6" w:rsidP="005C1494">
      <w:pPr>
        <w:tabs>
          <w:tab w:val="left" w:pos="993"/>
        </w:tabs>
        <w:jc w:val="center"/>
        <w:rPr>
          <w:rFonts w:ascii="Times New Roman" w:hAnsi="Times New Roman" w:cs="Times New Roman"/>
          <w:b/>
          <w:bCs/>
          <w:sz w:val="24"/>
          <w:szCs w:val="24"/>
          <w:lang w:val="uk-UA"/>
        </w:rPr>
      </w:pPr>
    </w:p>
    <w:p w:rsidR="00481CC6" w:rsidRPr="00B51D63" w:rsidRDefault="00481CC6" w:rsidP="005C1494">
      <w:pPr>
        <w:tabs>
          <w:tab w:val="left" w:pos="993"/>
        </w:tabs>
        <w:jc w:val="center"/>
        <w:rPr>
          <w:rFonts w:ascii="Times New Roman" w:hAnsi="Times New Roman" w:cs="Times New Roman"/>
          <w:b/>
          <w:bCs/>
          <w:sz w:val="24"/>
          <w:szCs w:val="24"/>
          <w:lang w:val="uk-UA"/>
        </w:rPr>
      </w:pPr>
    </w:p>
    <w:p w:rsidR="00481CC6" w:rsidRPr="00B51D63" w:rsidRDefault="00481CC6" w:rsidP="005C1494">
      <w:pPr>
        <w:tabs>
          <w:tab w:val="left" w:pos="993"/>
        </w:tabs>
        <w:jc w:val="center"/>
        <w:rPr>
          <w:rFonts w:ascii="Times New Roman" w:hAnsi="Times New Roman" w:cs="Times New Roman"/>
          <w:b/>
          <w:bCs/>
          <w:sz w:val="24"/>
          <w:szCs w:val="24"/>
          <w:lang w:val="uk-UA"/>
        </w:rPr>
      </w:pPr>
    </w:p>
    <w:tbl>
      <w:tblPr>
        <w:tblW w:w="9918" w:type="dxa"/>
        <w:tblInd w:w="288" w:type="dxa"/>
        <w:tblLayout w:type="fixed"/>
        <w:tblLook w:val="0000" w:firstRow="0" w:lastRow="0" w:firstColumn="0" w:lastColumn="0" w:noHBand="0" w:noVBand="0"/>
      </w:tblPr>
      <w:tblGrid>
        <w:gridCol w:w="9918"/>
      </w:tblGrid>
      <w:tr w:rsidR="00481CC6" w:rsidRPr="00B51D63" w:rsidTr="00B56496">
        <w:trPr>
          <w:trHeight w:val="2222"/>
        </w:trPr>
        <w:tc>
          <w:tcPr>
            <w:tcW w:w="9918" w:type="dxa"/>
            <w:shd w:val="clear" w:color="auto" w:fill="auto"/>
          </w:tcPr>
          <w:p w:rsidR="00481CC6" w:rsidRPr="00B51D63" w:rsidRDefault="00481CC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bCs/>
                <w:color w:val="auto"/>
                <w:sz w:val="24"/>
                <w:szCs w:val="24"/>
                <w:lang w:val="uk-UA"/>
              </w:rPr>
              <w:t>ЗАТВЕРДЖЕНО</w:t>
            </w:r>
          </w:p>
          <w:p w:rsidR="00481CC6" w:rsidRPr="00B51D63" w:rsidRDefault="00481CC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bCs/>
                <w:color w:val="auto"/>
                <w:sz w:val="24"/>
                <w:szCs w:val="24"/>
                <w:lang w:val="uk-UA"/>
              </w:rPr>
              <w:t xml:space="preserve">рішенням уповноваженої особи </w:t>
            </w:r>
          </w:p>
          <w:p w:rsidR="00481CC6" w:rsidRPr="00B51D63" w:rsidRDefault="00481CC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bCs/>
                <w:color w:val="auto"/>
                <w:sz w:val="24"/>
                <w:szCs w:val="24"/>
                <w:lang w:val="uk-UA"/>
              </w:rPr>
              <w:t xml:space="preserve">від </w:t>
            </w:r>
            <w:r w:rsidR="009D1DA7">
              <w:rPr>
                <w:rFonts w:ascii="Times New Roman" w:hAnsi="Times New Roman" w:cs="Times New Roman"/>
                <w:bCs/>
                <w:color w:val="auto"/>
                <w:sz w:val="24"/>
                <w:szCs w:val="24"/>
                <w:lang w:val="uk-UA"/>
              </w:rPr>
              <w:t>13</w:t>
            </w:r>
            <w:r w:rsidR="00D54A9A" w:rsidRPr="00B51D63">
              <w:rPr>
                <w:rFonts w:ascii="Times New Roman" w:hAnsi="Times New Roman" w:cs="Times New Roman"/>
                <w:bCs/>
                <w:color w:val="auto"/>
                <w:sz w:val="24"/>
                <w:szCs w:val="24"/>
                <w:lang w:val="uk-UA"/>
              </w:rPr>
              <w:t xml:space="preserve"> </w:t>
            </w:r>
            <w:r w:rsidR="00AF512E" w:rsidRPr="00B51D63">
              <w:rPr>
                <w:rFonts w:ascii="Times New Roman" w:hAnsi="Times New Roman" w:cs="Times New Roman"/>
                <w:bCs/>
                <w:color w:val="auto"/>
                <w:sz w:val="24"/>
                <w:szCs w:val="24"/>
                <w:lang w:val="uk-UA"/>
              </w:rPr>
              <w:t>березня</w:t>
            </w:r>
            <w:r w:rsidRPr="00B51D63">
              <w:rPr>
                <w:rFonts w:ascii="Times New Roman" w:hAnsi="Times New Roman" w:cs="Times New Roman"/>
                <w:bCs/>
                <w:color w:val="auto"/>
                <w:sz w:val="24"/>
                <w:szCs w:val="24"/>
                <w:lang w:val="uk-UA"/>
              </w:rPr>
              <w:t xml:space="preserve"> 202</w:t>
            </w:r>
            <w:r w:rsidR="002B2235" w:rsidRPr="00B51D63">
              <w:rPr>
                <w:rFonts w:ascii="Times New Roman" w:hAnsi="Times New Roman" w:cs="Times New Roman"/>
                <w:bCs/>
                <w:color w:val="auto"/>
                <w:sz w:val="24"/>
                <w:szCs w:val="24"/>
                <w:lang w:val="uk-UA"/>
              </w:rPr>
              <w:t>4</w:t>
            </w:r>
            <w:r w:rsidRPr="00B51D63">
              <w:rPr>
                <w:rFonts w:ascii="Times New Roman" w:hAnsi="Times New Roman" w:cs="Times New Roman"/>
                <w:bCs/>
                <w:color w:val="auto"/>
                <w:sz w:val="24"/>
                <w:szCs w:val="24"/>
                <w:lang w:val="uk-UA"/>
              </w:rPr>
              <w:t xml:space="preserve"> р. протокол № </w:t>
            </w:r>
            <w:r w:rsidR="009D1DA7">
              <w:rPr>
                <w:rFonts w:ascii="Times New Roman" w:hAnsi="Times New Roman" w:cs="Times New Roman"/>
                <w:bCs/>
                <w:color w:val="auto"/>
                <w:sz w:val="24"/>
                <w:szCs w:val="24"/>
                <w:lang w:val="uk-UA"/>
              </w:rPr>
              <w:t>15</w:t>
            </w:r>
          </w:p>
          <w:p w:rsidR="00481CC6" w:rsidRPr="00B51D63" w:rsidRDefault="00B5649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noProof/>
                <w:color w:val="auto"/>
                <w:sz w:val="24"/>
                <w:szCs w:val="24"/>
              </w:rPr>
              <w:drawing>
                <wp:anchor distT="0" distB="0" distL="114300" distR="114300" simplePos="0" relativeHeight="251656192" behindDoc="1" locked="0" layoutInCell="1" allowOverlap="1" wp14:anchorId="1B962C32" wp14:editId="6B2A4910">
                  <wp:simplePos x="0" y="0"/>
                  <wp:positionH relativeFrom="column">
                    <wp:posOffset>3458845</wp:posOffset>
                  </wp:positionH>
                  <wp:positionV relativeFrom="paragraph">
                    <wp:posOffset>31876</wp:posOffset>
                  </wp:positionV>
                  <wp:extent cx="508767" cy="483870"/>
                  <wp:effectExtent l="0" t="0" r="5715"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02-05-0ae74c15f5e549a62741af53040b5a2db2446bec845d68000e835c88c03d146f_2b636b3f4d0980a1.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08767" cy="483870"/>
                          </a:xfrm>
                          <a:prstGeom prst="rect">
                            <a:avLst/>
                          </a:prstGeom>
                        </pic:spPr>
                      </pic:pic>
                    </a:graphicData>
                  </a:graphic>
                  <wp14:sizeRelH relativeFrom="page">
                    <wp14:pctWidth>0</wp14:pctWidth>
                  </wp14:sizeRelH>
                  <wp14:sizeRelV relativeFrom="page">
                    <wp14:pctHeight>0</wp14:pctHeight>
                  </wp14:sizeRelV>
                </wp:anchor>
              </w:drawing>
            </w:r>
            <w:r w:rsidR="00481CC6" w:rsidRPr="00B51D63">
              <w:rPr>
                <w:rFonts w:ascii="Times New Roman" w:hAnsi="Times New Roman" w:cs="Times New Roman"/>
                <w:bCs/>
                <w:color w:val="auto"/>
                <w:sz w:val="24"/>
                <w:szCs w:val="24"/>
                <w:lang w:val="uk-UA"/>
              </w:rPr>
              <w:t>Уповноважена особа</w:t>
            </w:r>
          </w:p>
          <w:p w:rsidR="00481CC6" w:rsidRPr="00B51D63" w:rsidRDefault="00481CC6" w:rsidP="00A63BE2">
            <w:pPr>
              <w:tabs>
                <w:tab w:val="left" w:pos="993"/>
              </w:tabs>
              <w:ind w:left="4566"/>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_________________ Людмила ЛЕВИЦЬКА</w:t>
            </w:r>
          </w:p>
        </w:tc>
      </w:tr>
    </w:tbl>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keepLines/>
        <w:suppressAutoHyphens/>
        <w:outlineLvl w:val="0"/>
        <w:rPr>
          <w:rFonts w:ascii="Times New Roman" w:hAnsi="Times New Roman" w:cs="Times New Roman"/>
          <w:b/>
          <w:bCs/>
          <w:kern w:val="2"/>
          <w:sz w:val="24"/>
          <w:szCs w:val="24"/>
          <w:lang w:val="uk-UA" w:eastAsia="ar-SA"/>
        </w:rPr>
      </w:pPr>
    </w:p>
    <w:p w:rsidR="00481CC6" w:rsidRPr="00B51D63" w:rsidRDefault="00481CC6" w:rsidP="005C1494">
      <w:pPr>
        <w:keepNext/>
        <w:suppressAutoHyphens/>
        <w:jc w:val="center"/>
        <w:rPr>
          <w:rFonts w:ascii="Times New Roman" w:hAnsi="Times New Roman" w:cs="Times New Roman"/>
          <w:b/>
          <w:bCs/>
          <w:kern w:val="2"/>
          <w:sz w:val="24"/>
          <w:szCs w:val="24"/>
          <w:lang w:val="uk-UA" w:eastAsia="ar-SA"/>
        </w:rPr>
      </w:pPr>
      <w:r w:rsidRPr="00B51D63">
        <w:rPr>
          <w:rFonts w:ascii="Times New Roman" w:hAnsi="Times New Roman" w:cs="Times New Roman"/>
          <w:b/>
          <w:bCs/>
          <w:kern w:val="2"/>
          <w:sz w:val="24"/>
          <w:szCs w:val="24"/>
          <w:lang w:val="uk-UA" w:eastAsia="ar-SA"/>
        </w:rPr>
        <w:t>ТЕНДЕРНА ДОКУМЕНТАЦІЯ</w:t>
      </w:r>
    </w:p>
    <w:p w:rsidR="00481CC6" w:rsidRPr="00B51D63" w:rsidRDefault="00481CC6" w:rsidP="005C1494">
      <w:pPr>
        <w:suppressAutoHyphens/>
        <w:jc w:val="center"/>
        <w:rPr>
          <w:rFonts w:ascii="Times New Roman" w:hAnsi="Times New Roman" w:cs="Times New Roman"/>
          <w:bCs/>
          <w:sz w:val="24"/>
          <w:szCs w:val="24"/>
          <w:lang w:val="uk-UA" w:eastAsia="ar-SA"/>
        </w:rPr>
      </w:pPr>
    </w:p>
    <w:p w:rsidR="00481CC6" w:rsidRPr="00B51D63" w:rsidRDefault="00481CC6" w:rsidP="005C1494">
      <w:pPr>
        <w:suppressAutoHyphens/>
        <w:jc w:val="center"/>
        <w:rPr>
          <w:rFonts w:ascii="Times New Roman" w:hAnsi="Times New Roman" w:cs="Times New Roman"/>
          <w:bCs/>
          <w:sz w:val="24"/>
          <w:szCs w:val="24"/>
          <w:lang w:val="uk-UA" w:eastAsia="ar-SA"/>
        </w:rPr>
      </w:pPr>
    </w:p>
    <w:p w:rsidR="00481CC6" w:rsidRPr="00B51D63" w:rsidRDefault="00481CC6" w:rsidP="005C1494">
      <w:pPr>
        <w:suppressAutoHyphens/>
        <w:jc w:val="center"/>
        <w:rPr>
          <w:rFonts w:ascii="Times New Roman" w:hAnsi="Times New Roman" w:cs="Times New Roman"/>
          <w:bCs/>
          <w:sz w:val="24"/>
          <w:szCs w:val="24"/>
          <w:lang w:val="uk-UA" w:eastAsia="ar-SA"/>
        </w:rPr>
      </w:pPr>
      <w:r w:rsidRPr="00B51D63">
        <w:rPr>
          <w:rFonts w:ascii="Times New Roman" w:hAnsi="Times New Roman" w:cs="Times New Roman"/>
          <w:bCs/>
          <w:sz w:val="24"/>
          <w:szCs w:val="24"/>
          <w:lang w:val="uk-UA" w:eastAsia="ar-SA"/>
        </w:rPr>
        <w:t>на закупівлю за предметом</w:t>
      </w:r>
    </w:p>
    <w:p w:rsidR="00481CC6" w:rsidRPr="00B51D63" w:rsidRDefault="00481CC6" w:rsidP="00A23DCB">
      <w:pPr>
        <w:spacing w:before="1"/>
        <w:ind w:right="354"/>
        <w:jc w:val="center"/>
        <w:rPr>
          <w:rFonts w:ascii="Times New Roman" w:hAnsi="Times New Roman" w:cs="Times New Roman"/>
          <w:b/>
          <w:sz w:val="24"/>
          <w:szCs w:val="24"/>
          <w:lang w:val="uk-UA"/>
        </w:rPr>
      </w:pPr>
      <w:bookmarkStart w:id="0" w:name="_Hlk94700125"/>
      <w:r w:rsidRPr="00B51D63">
        <w:rPr>
          <w:rFonts w:ascii="Times New Roman" w:hAnsi="Times New Roman" w:cs="Times New Roman"/>
          <w:b/>
          <w:sz w:val="24"/>
          <w:szCs w:val="24"/>
          <w:lang w:val="uk-UA"/>
        </w:rPr>
        <w:t xml:space="preserve">код ДК 021:2015 </w:t>
      </w:r>
      <w:r w:rsidR="009576B8" w:rsidRPr="00B51D63">
        <w:rPr>
          <w:rFonts w:ascii="Times New Roman" w:hAnsi="Times New Roman" w:cs="Times New Roman"/>
          <w:b/>
          <w:sz w:val="24"/>
          <w:szCs w:val="24"/>
          <w:lang w:val="uk-UA"/>
        </w:rPr>
        <w:t>за ДК 021:2015:</w:t>
      </w:r>
      <w:r w:rsidR="002C0575" w:rsidRPr="00B51D63">
        <w:rPr>
          <w:rFonts w:ascii="Times New Roman" w:hAnsi="Times New Roman" w:cs="Times New Roman"/>
          <w:b/>
          <w:sz w:val="24"/>
          <w:szCs w:val="24"/>
          <w:lang w:val="uk-UA"/>
        </w:rPr>
        <w:t xml:space="preserve"> </w:t>
      </w:r>
      <w:bookmarkStart w:id="1" w:name="_Hlk125543071"/>
      <w:r w:rsidR="00AF512E" w:rsidRPr="00B51D63">
        <w:rPr>
          <w:rFonts w:ascii="Times New Roman" w:hAnsi="Times New Roman" w:cs="Times New Roman"/>
          <w:b/>
          <w:sz w:val="24"/>
          <w:szCs w:val="24"/>
          <w:lang w:val="uk-UA"/>
        </w:rPr>
        <w:t>39160000-1 - Шкільні меблі</w:t>
      </w:r>
      <w:r w:rsidR="007D14AA" w:rsidRPr="00B51D63">
        <w:rPr>
          <w:rFonts w:ascii="Times New Roman" w:hAnsi="Times New Roman" w:cs="Times New Roman"/>
          <w:b/>
          <w:sz w:val="24"/>
          <w:szCs w:val="24"/>
          <w:lang w:val="uk-UA"/>
        </w:rPr>
        <w:t xml:space="preserve"> </w:t>
      </w:r>
    </w:p>
    <w:bookmarkEnd w:id="1"/>
    <w:p w:rsidR="00481CC6" w:rsidRPr="00B51D63" w:rsidRDefault="00481CC6" w:rsidP="005C1494">
      <w:pPr>
        <w:spacing w:before="1"/>
        <w:ind w:right="354"/>
        <w:jc w:val="center"/>
        <w:rPr>
          <w:rFonts w:ascii="Times New Roman" w:hAnsi="Times New Roman" w:cs="Times New Roman"/>
          <w:b/>
          <w:sz w:val="24"/>
          <w:szCs w:val="24"/>
          <w:lang w:val="uk-UA"/>
        </w:rPr>
      </w:pPr>
    </w:p>
    <w:p w:rsidR="00481CC6" w:rsidRPr="00B51D63" w:rsidRDefault="00481CC6" w:rsidP="005C1494">
      <w:pPr>
        <w:ind w:right="-2"/>
        <w:jc w:val="center"/>
        <w:rPr>
          <w:rFonts w:ascii="Times New Roman" w:eastAsia="Calibri" w:hAnsi="Times New Roman" w:cs="Times New Roman"/>
          <w:sz w:val="24"/>
          <w:szCs w:val="24"/>
          <w:bdr w:val="none" w:sz="0" w:space="0" w:color="auto" w:frame="1"/>
          <w:lang w:val="uk-UA"/>
        </w:rPr>
      </w:pPr>
    </w:p>
    <w:bookmarkEnd w:id="0"/>
    <w:p w:rsidR="00481CC6" w:rsidRPr="00B51D63" w:rsidRDefault="00481CC6" w:rsidP="005C1494">
      <w:pPr>
        <w:suppressAutoHyphens/>
        <w:jc w:val="center"/>
        <w:rPr>
          <w:rFonts w:ascii="Times New Roman" w:hAnsi="Times New Roman" w:cs="Times New Roman"/>
          <w:bCs/>
          <w:sz w:val="24"/>
          <w:szCs w:val="24"/>
          <w:lang w:val="uk-UA" w:eastAsia="ar-SA"/>
        </w:rPr>
      </w:pPr>
      <w:r w:rsidRPr="00B51D63">
        <w:rPr>
          <w:rFonts w:ascii="Times New Roman" w:hAnsi="Times New Roman" w:cs="Times New Roman"/>
          <w:bCs/>
          <w:sz w:val="24"/>
          <w:szCs w:val="24"/>
          <w:lang w:val="uk-UA" w:eastAsia="ar-SA"/>
        </w:rPr>
        <w:t>Процедура закупівлі – відкриті торги з особливостями</w:t>
      </w:r>
    </w:p>
    <w:p w:rsidR="00481CC6" w:rsidRPr="00B51D63" w:rsidRDefault="00481CC6" w:rsidP="005C1494">
      <w:pPr>
        <w:tabs>
          <w:tab w:val="center" w:pos="5104"/>
          <w:tab w:val="left" w:pos="7095"/>
        </w:tabs>
        <w:suppressAutoHyphens/>
        <w:rPr>
          <w:rFonts w:ascii="Times New Roman" w:hAnsi="Times New Roman" w:cs="Times New Roman"/>
          <w:bCs/>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bCs/>
          <w:kern w:val="2"/>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bCs/>
          <w:kern w:val="2"/>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bCs/>
          <w:kern w:val="2"/>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92F63" w:rsidRPr="00B51D63" w:rsidRDefault="00492F63" w:rsidP="005C1494">
      <w:pPr>
        <w:tabs>
          <w:tab w:val="center" w:pos="5104"/>
          <w:tab w:val="left" w:pos="7095"/>
        </w:tabs>
        <w:suppressAutoHyphens/>
        <w:rPr>
          <w:rFonts w:ascii="Times New Roman" w:hAnsi="Times New Roman" w:cs="Times New Roman"/>
          <w:b/>
          <w:sz w:val="24"/>
          <w:szCs w:val="24"/>
          <w:lang w:val="uk-UA" w:eastAsia="ar-SA"/>
        </w:rPr>
      </w:pPr>
    </w:p>
    <w:p w:rsidR="00492F63" w:rsidRPr="00B51D63" w:rsidRDefault="00492F63" w:rsidP="005C1494">
      <w:pPr>
        <w:tabs>
          <w:tab w:val="center" w:pos="5104"/>
          <w:tab w:val="left" w:pos="7095"/>
        </w:tabs>
        <w:suppressAutoHyphens/>
        <w:rPr>
          <w:rFonts w:ascii="Times New Roman" w:hAnsi="Times New Roman" w:cs="Times New Roman"/>
          <w:b/>
          <w:sz w:val="24"/>
          <w:szCs w:val="24"/>
          <w:lang w:val="uk-UA" w:eastAsia="ar-SA"/>
        </w:rPr>
      </w:pPr>
    </w:p>
    <w:p w:rsidR="00492F63" w:rsidRPr="00B51D63" w:rsidRDefault="00492F63"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5C1494">
      <w:pPr>
        <w:tabs>
          <w:tab w:val="center" w:pos="5104"/>
          <w:tab w:val="left" w:pos="7095"/>
        </w:tabs>
        <w:suppressAutoHyphens/>
        <w:rPr>
          <w:rFonts w:ascii="Times New Roman" w:hAnsi="Times New Roman" w:cs="Times New Roman"/>
          <w:b/>
          <w:sz w:val="24"/>
          <w:szCs w:val="24"/>
          <w:lang w:val="uk-UA" w:eastAsia="ar-SA"/>
        </w:rPr>
      </w:pPr>
    </w:p>
    <w:p w:rsidR="00481CC6" w:rsidRPr="00B51D63" w:rsidRDefault="00481CC6" w:rsidP="000E0EE9">
      <w:pPr>
        <w:tabs>
          <w:tab w:val="center" w:pos="5104"/>
          <w:tab w:val="left" w:pos="7095"/>
        </w:tabs>
        <w:suppressAutoHyphens/>
        <w:jc w:val="center"/>
        <w:rPr>
          <w:rFonts w:ascii="Times New Roman" w:hAnsi="Times New Roman" w:cs="Times New Roman"/>
          <w:b/>
          <w:sz w:val="24"/>
          <w:szCs w:val="24"/>
          <w:lang w:val="uk-UA" w:eastAsia="ar-SA"/>
        </w:rPr>
      </w:pPr>
      <w:r w:rsidRPr="00B51D63">
        <w:rPr>
          <w:rFonts w:ascii="Times New Roman" w:hAnsi="Times New Roman" w:cs="Times New Roman"/>
          <w:b/>
          <w:sz w:val="24"/>
          <w:szCs w:val="24"/>
          <w:lang w:val="uk-UA" w:eastAsia="ar-SA"/>
        </w:rPr>
        <w:t>Київ – 202</w:t>
      </w:r>
      <w:r w:rsidR="00492F63" w:rsidRPr="00B51D63">
        <w:rPr>
          <w:rFonts w:ascii="Times New Roman" w:hAnsi="Times New Roman" w:cs="Times New Roman"/>
          <w:b/>
          <w:sz w:val="24"/>
          <w:szCs w:val="24"/>
          <w:lang w:val="uk-UA" w:eastAsia="ar-SA"/>
        </w:rPr>
        <w:t>4</w:t>
      </w:r>
    </w:p>
    <w:p w:rsidR="00481CC6" w:rsidRPr="00B51D63" w:rsidRDefault="00481CC6" w:rsidP="005C1494">
      <w:pPr>
        <w:spacing w:line="240" w:lineRule="auto"/>
        <w:rPr>
          <w:rFonts w:ascii="Times New Roman" w:hAnsi="Times New Roman" w:cs="Times New Roman"/>
          <w:b/>
          <w:sz w:val="24"/>
          <w:szCs w:val="24"/>
          <w:lang w:val="uk-UA" w:eastAsia="ar-SA"/>
        </w:rPr>
      </w:pPr>
      <w:r w:rsidRPr="00B51D63">
        <w:rPr>
          <w:rFonts w:ascii="Times New Roman" w:hAnsi="Times New Roman" w:cs="Times New Roman"/>
          <w:b/>
          <w:sz w:val="24"/>
          <w:szCs w:val="24"/>
          <w:lang w:val="uk-UA" w:eastAsia="ar-SA"/>
        </w:rPr>
        <w:br w:type="page"/>
      </w: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6273"/>
      </w:tblGrid>
      <w:tr w:rsidR="006757A3" w:rsidRPr="00B51D63" w:rsidTr="006757A3">
        <w:trPr>
          <w:trHeight w:val="520"/>
          <w:jc w:val="center"/>
        </w:trPr>
        <w:tc>
          <w:tcPr>
            <w:tcW w:w="576" w:type="dxa"/>
            <w:vAlign w:val="center"/>
          </w:tcPr>
          <w:p w:rsidR="006757A3" w:rsidRPr="00B51D63" w:rsidRDefault="006757A3"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w:t>
            </w:r>
          </w:p>
        </w:tc>
        <w:tc>
          <w:tcPr>
            <w:tcW w:w="9420" w:type="dxa"/>
            <w:gridSpan w:val="2"/>
            <w:vAlign w:val="center"/>
          </w:tcPr>
          <w:p w:rsidR="006757A3" w:rsidRPr="00B51D63" w:rsidRDefault="006757A3" w:rsidP="005C1494">
            <w:pPr>
              <w:pStyle w:val="11"/>
              <w:widowControl w:val="0"/>
              <w:spacing w:line="240" w:lineRule="auto"/>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t>Загальні положення</w:t>
            </w:r>
          </w:p>
        </w:tc>
      </w:tr>
      <w:tr w:rsidR="006757A3" w:rsidRPr="00B51D63" w:rsidTr="006757A3">
        <w:trPr>
          <w:trHeight w:val="520"/>
          <w:jc w:val="center"/>
        </w:trPr>
        <w:tc>
          <w:tcPr>
            <w:tcW w:w="576" w:type="dxa"/>
            <w:vAlign w:val="center"/>
          </w:tcPr>
          <w:p w:rsidR="006757A3" w:rsidRPr="00B51D63" w:rsidRDefault="006757A3"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vAlign w:val="center"/>
          </w:tcPr>
          <w:p w:rsidR="006757A3" w:rsidRPr="00B51D63" w:rsidRDefault="006757A3"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6273" w:type="dxa"/>
            <w:vAlign w:val="center"/>
          </w:tcPr>
          <w:p w:rsidR="006757A3" w:rsidRPr="00B51D63" w:rsidRDefault="006757A3"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3</w:t>
            </w:r>
          </w:p>
        </w:tc>
      </w:tr>
      <w:tr w:rsidR="006757A3" w:rsidRPr="00B51D63" w:rsidTr="006757A3">
        <w:trPr>
          <w:trHeight w:val="520"/>
          <w:jc w:val="center"/>
        </w:trPr>
        <w:tc>
          <w:tcPr>
            <w:tcW w:w="576" w:type="dxa"/>
          </w:tcPr>
          <w:p w:rsidR="006757A3" w:rsidRPr="00B51D63" w:rsidRDefault="006757A3"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6757A3" w:rsidRPr="00B51D63" w:rsidRDefault="006757A3"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Терміни, які вживаються в тендерній документації</w:t>
            </w:r>
          </w:p>
        </w:tc>
        <w:tc>
          <w:tcPr>
            <w:tcW w:w="6273" w:type="dxa"/>
            <w:vAlign w:val="center"/>
          </w:tcPr>
          <w:p w:rsidR="001E4973" w:rsidRPr="00B51D63" w:rsidRDefault="006757A3" w:rsidP="005C1494">
            <w:pPr>
              <w:pStyle w:val="11"/>
              <w:widowControl w:val="0"/>
              <w:spacing w:line="240" w:lineRule="auto"/>
              <w:jc w:val="both"/>
              <w:rPr>
                <w:rFonts w:ascii="Times New Roman" w:eastAsia="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тендерну документацію розроблено відповідно до вимог </w:t>
            </w:r>
            <w:r w:rsidR="00DA4A0A">
              <w:fldChar w:fldCharType="begin"/>
            </w:r>
            <w:r w:rsidR="00DA4A0A" w:rsidRPr="00DA4A0A">
              <w:rPr>
                <w:lang w:val="uk-UA"/>
              </w:rPr>
              <w:instrText xml:space="preserve"> </w:instrText>
            </w:r>
            <w:r w:rsidR="00DA4A0A">
              <w:instrText>HYPERLINK</w:instrText>
            </w:r>
            <w:r w:rsidR="00DA4A0A" w:rsidRPr="00DA4A0A">
              <w:rPr>
                <w:lang w:val="uk-UA"/>
              </w:rPr>
              <w:instrText xml:space="preserve"> "</w:instrText>
            </w:r>
            <w:r w:rsidR="00DA4A0A">
              <w:instrText>http</w:instrText>
            </w:r>
            <w:r w:rsidR="00DA4A0A" w:rsidRPr="00DA4A0A">
              <w:rPr>
                <w:lang w:val="uk-UA"/>
              </w:rPr>
              <w:instrText>://</w:instrText>
            </w:r>
            <w:r w:rsidR="00DA4A0A">
              <w:instrText>zakon</w:instrText>
            </w:r>
            <w:r w:rsidR="00DA4A0A" w:rsidRPr="00DA4A0A">
              <w:rPr>
                <w:lang w:val="uk-UA"/>
              </w:rPr>
              <w:instrText>0.</w:instrText>
            </w:r>
            <w:r w:rsidR="00DA4A0A">
              <w:instrText>rada</w:instrText>
            </w:r>
            <w:r w:rsidR="00DA4A0A" w:rsidRPr="00DA4A0A">
              <w:rPr>
                <w:lang w:val="uk-UA"/>
              </w:rPr>
              <w:instrText>.</w:instrText>
            </w:r>
            <w:r w:rsidR="00DA4A0A">
              <w:instrText>gov</w:instrText>
            </w:r>
            <w:r w:rsidR="00DA4A0A" w:rsidRPr="00DA4A0A">
              <w:rPr>
                <w:lang w:val="uk-UA"/>
              </w:rPr>
              <w:instrText>.</w:instrText>
            </w:r>
            <w:r w:rsidR="00DA4A0A">
              <w:instrText>ua</w:instrText>
            </w:r>
            <w:r w:rsidR="00DA4A0A" w:rsidRPr="00DA4A0A">
              <w:rPr>
                <w:lang w:val="uk-UA"/>
              </w:rPr>
              <w:instrText>/</w:instrText>
            </w:r>
            <w:r w:rsidR="00DA4A0A">
              <w:instrText>laws</w:instrText>
            </w:r>
            <w:r w:rsidR="00DA4A0A" w:rsidRPr="00DA4A0A">
              <w:rPr>
                <w:lang w:val="uk-UA"/>
              </w:rPr>
              <w:instrText>/</w:instrText>
            </w:r>
            <w:r w:rsidR="00DA4A0A">
              <w:instrText>show</w:instrText>
            </w:r>
            <w:r w:rsidR="00DA4A0A" w:rsidRPr="00DA4A0A">
              <w:rPr>
                <w:lang w:val="uk-UA"/>
              </w:rPr>
              <w:instrText>/2289-17" \</w:instrText>
            </w:r>
            <w:r w:rsidR="00DA4A0A">
              <w:instrText>h</w:instrText>
            </w:r>
            <w:r w:rsidR="00DA4A0A" w:rsidRPr="00DA4A0A">
              <w:rPr>
                <w:lang w:val="uk-UA"/>
              </w:rPr>
              <w:instrText xml:space="preserve"> </w:instrText>
            </w:r>
            <w:r w:rsidR="00DA4A0A">
              <w:fldChar w:fldCharType="separate"/>
            </w:r>
            <w:r w:rsidRPr="00B51D63">
              <w:rPr>
                <w:rFonts w:ascii="Times New Roman" w:eastAsia="Times New Roman" w:hAnsi="Times New Roman" w:cs="Times New Roman"/>
                <w:sz w:val="24"/>
                <w:szCs w:val="24"/>
                <w:lang w:val="uk-UA"/>
              </w:rPr>
              <w:t>Закону</w:t>
            </w:r>
            <w:r w:rsidR="00DA4A0A">
              <w:rPr>
                <w:rFonts w:ascii="Times New Roman" w:eastAsia="Times New Roman" w:hAnsi="Times New Roman" w:cs="Times New Roman"/>
                <w:sz w:val="24"/>
                <w:szCs w:val="24"/>
                <w:lang w:val="uk-UA"/>
              </w:rPr>
              <w:fldChar w:fldCharType="end"/>
            </w:r>
            <w:r w:rsidR="00482D23" w:rsidRPr="00B51D63">
              <w:rPr>
                <w:rFonts w:ascii="Times New Roman" w:hAnsi="Times New Roman" w:cs="Times New Roman"/>
                <w:sz w:val="24"/>
                <w:szCs w:val="24"/>
                <w:lang w:val="uk-UA"/>
              </w:rPr>
              <w:t xml:space="preserve"> України «Про публічні закупівлі»</w:t>
            </w:r>
            <w:r w:rsidR="001E4973" w:rsidRPr="00B51D63">
              <w:rPr>
                <w:rFonts w:ascii="Times New Roman" w:hAnsi="Times New Roman" w:cs="Times New Roman"/>
                <w:sz w:val="24"/>
                <w:szCs w:val="24"/>
                <w:lang w:val="uk-UA"/>
              </w:rPr>
              <w:t xml:space="preserve"> з урахуванням</w:t>
            </w:r>
            <w:r w:rsidR="009D3990" w:rsidRPr="00B51D63">
              <w:rPr>
                <w:rFonts w:ascii="Times New Roman" w:hAnsi="Times New Roman" w:cs="Times New Roman"/>
                <w:sz w:val="24"/>
                <w:szCs w:val="24"/>
                <w:lang w:val="uk-UA"/>
              </w:rPr>
              <w:t xml:space="preserve"> </w:t>
            </w:r>
            <w:r w:rsidR="001E4973" w:rsidRPr="00B51D63">
              <w:rPr>
                <w:rStyle w:val="rvts23"/>
                <w:rFonts w:ascii="Times New Roman" w:hAnsi="Times New Roman" w:cs="Times New Roman"/>
                <w:bCs/>
                <w:color w:val="auto"/>
                <w:sz w:val="24"/>
                <w:szCs w:val="24"/>
                <w:shd w:val="clear" w:color="auto" w:fill="FFFFFF"/>
                <w:lang w:val="uk-UA"/>
              </w:rPr>
              <w:t>Особливостей</w:t>
            </w:r>
            <w:r w:rsidR="009D3990" w:rsidRPr="00B51D63">
              <w:rPr>
                <w:rStyle w:val="rvts23"/>
                <w:rFonts w:ascii="Times New Roman" w:hAnsi="Times New Roman" w:cs="Times New Roman"/>
                <w:bCs/>
                <w:color w:val="auto"/>
                <w:sz w:val="24"/>
                <w:szCs w:val="24"/>
                <w:shd w:val="clear" w:color="auto" w:fill="FFFFFF"/>
                <w:lang w:val="uk-UA"/>
              </w:rPr>
              <w:t xml:space="preserve"> </w:t>
            </w:r>
            <w:r w:rsidR="001E4973" w:rsidRPr="00B51D63">
              <w:rPr>
                <w:rStyle w:val="rvts23"/>
                <w:rFonts w:ascii="Times New Roman" w:hAnsi="Times New Roman" w:cs="Times New Roman"/>
                <w:bCs/>
                <w:color w:val="auto"/>
                <w:sz w:val="24"/>
                <w:szCs w:val="24"/>
                <w:shd w:val="clear" w:color="auto" w:fill="FFFFFF"/>
                <w:lang w:val="uk-UA"/>
              </w:rPr>
              <w:t>здійснення публічних закупівель товарів, робіт і послуг для замовників, передбачених </w:t>
            </w:r>
            <w:r w:rsidR="00DA4A0A">
              <w:fldChar w:fldCharType="begin"/>
            </w:r>
            <w:r w:rsidR="00DA4A0A" w:rsidRPr="00DA4A0A">
              <w:rPr>
                <w:lang w:val="uk-UA"/>
              </w:rPr>
              <w:instrText xml:space="preserve"> </w:instrText>
            </w:r>
            <w:r w:rsidR="00DA4A0A">
              <w:instrText>HYPERLINK</w:instrText>
            </w:r>
            <w:r w:rsidR="00DA4A0A" w:rsidRPr="00DA4A0A">
              <w:rPr>
                <w:lang w:val="uk-UA"/>
              </w:rPr>
              <w:instrText xml:space="preserve"> "</w:instrText>
            </w:r>
            <w:r w:rsidR="00DA4A0A">
              <w:instrText>https</w:instrText>
            </w:r>
            <w:r w:rsidR="00DA4A0A" w:rsidRPr="00DA4A0A">
              <w:rPr>
                <w:lang w:val="uk-UA"/>
              </w:rPr>
              <w:instrText>://</w:instrText>
            </w:r>
            <w:r w:rsidR="00DA4A0A">
              <w:instrText>zakon</w:instrText>
            </w:r>
            <w:r w:rsidR="00DA4A0A" w:rsidRPr="00DA4A0A">
              <w:rPr>
                <w:lang w:val="uk-UA"/>
              </w:rPr>
              <w:instrText>.</w:instrText>
            </w:r>
            <w:r w:rsidR="00DA4A0A">
              <w:instrText>rada</w:instrText>
            </w:r>
            <w:r w:rsidR="00DA4A0A" w:rsidRPr="00DA4A0A">
              <w:rPr>
                <w:lang w:val="uk-UA"/>
              </w:rPr>
              <w:instrText>.</w:instrText>
            </w:r>
            <w:r w:rsidR="00DA4A0A">
              <w:instrText>gov</w:instrText>
            </w:r>
            <w:r w:rsidR="00DA4A0A" w:rsidRPr="00DA4A0A">
              <w:rPr>
                <w:lang w:val="uk-UA"/>
              </w:rPr>
              <w:instrText>.</w:instrText>
            </w:r>
            <w:r w:rsidR="00DA4A0A">
              <w:instrText>ua</w:instrText>
            </w:r>
            <w:r w:rsidR="00DA4A0A" w:rsidRPr="00DA4A0A">
              <w:rPr>
                <w:lang w:val="uk-UA"/>
              </w:rPr>
              <w:instrText>/</w:instrText>
            </w:r>
            <w:r w:rsidR="00DA4A0A">
              <w:instrText>laws</w:instrText>
            </w:r>
            <w:r w:rsidR="00DA4A0A" w:rsidRPr="00DA4A0A">
              <w:rPr>
                <w:lang w:val="uk-UA"/>
              </w:rPr>
              <w:instrText>/</w:instrText>
            </w:r>
            <w:r w:rsidR="00DA4A0A">
              <w:instrText>show</w:instrText>
            </w:r>
            <w:r w:rsidR="00DA4A0A" w:rsidRPr="00DA4A0A">
              <w:rPr>
                <w:lang w:val="uk-UA"/>
              </w:rPr>
              <w:instrText>/922-19" \</w:instrText>
            </w:r>
            <w:r w:rsidR="00DA4A0A">
              <w:instrText>t</w:instrText>
            </w:r>
            <w:r w:rsidR="00DA4A0A" w:rsidRPr="00DA4A0A">
              <w:rPr>
                <w:lang w:val="uk-UA"/>
              </w:rPr>
              <w:instrText xml:space="preserve"> "_</w:instrText>
            </w:r>
            <w:r w:rsidR="00DA4A0A">
              <w:instrText>blank</w:instrText>
            </w:r>
            <w:r w:rsidR="00DA4A0A" w:rsidRPr="00DA4A0A">
              <w:rPr>
                <w:lang w:val="uk-UA"/>
              </w:rPr>
              <w:instrText xml:space="preserve">" </w:instrText>
            </w:r>
            <w:r w:rsidR="00DA4A0A">
              <w:fldChar w:fldCharType="separate"/>
            </w:r>
            <w:r w:rsidR="001E4973" w:rsidRPr="00B51D63">
              <w:rPr>
                <w:rStyle w:val="a6"/>
                <w:rFonts w:ascii="Times New Roman" w:hAnsi="Times New Roman" w:cs="Times New Roman"/>
                <w:bCs/>
                <w:color w:val="auto"/>
                <w:sz w:val="24"/>
                <w:szCs w:val="24"/>
                <w:u w:val="none"/>
                <w:shd w:val="clear" w:color="auto" w:fill="FFFFFF"/>
                <w:lang w:val="uk-UA"/>
              </w:rPr>
              <w:t>Законом України</w:t>
            </w:r>
            <w:r w:rsidR="00DA4A0A">
              <w:rPr>
                <w:rStyle w:val="a6"/>
                <w:rFonts w:ascii="Times New Roman" w:hAnsi="Times New Roman" w:cs="Times New Roman"/>
                <w:bCs/>
                <w:color w:val="auto"/>
                <w:sz w:val="24"/>
                <w:szCs w:val="24"/>
                <w:u w:val="none"/>
                <w:shd w:val="clear" w:color="auto" w:fill="FFFFFF"/>
                <w:lang w:val="uk-UA"/>
              </w:rPr>
              <w:fldChar w:fldCharType="end"/>
            </w:r>
            <w:r w:rsidR="001E4973" w:rsidRPr="00B51D63">
              <w:rPr>
                <w:rStyle w:val="rvts23"/>
                <w:rFonts w:ascii="Times New Roman" w:hAnsi="Times New Roman" w:cs="Times New Roman"/>
                <w:bCs/>
                <w:color w:val="auto"/>
                <w:sz w:val="24"/>
                <w:szCs w:val="24"/>
                <w:shd w:val="clear" w:color="auto" w:fill="FFFFFF"/>
                <w:lang w:val="uk-UA"/>
              </w:rPr>
              <w:t> “Про публічні закупівлі”, на період дії правового режиму воєнного стану в Україні та протягом 90 днів з дня його припинення або скасування</w:t>
            </w:r>
            <w:r w:rsidR="00482D23" w:rsidRPr="00B51D63">
              <w:rPr>
                <w:rFonts w:ascii="Times New Roman" w:hAnsi="Times New Roman" w:cs="Times New Roman"/>
                <w:sz w:val="24"/>
                <w:szCs w:val="24"/>
                <w:lang w:val="uk-UA"/>
              </w:rPr>
              <w:t>(надалі Закон</w:t>
            </w:r>
            <w:r w:rsidR="001E4973" w:rsidRPr="00B51D63">
              <w:rPr>
                <w:rFonts w:ascii="Times New Roman" w:hAnsi="Times New Roman" w:cs="Times New Roman"/>
                <w:sz w:val="24"/>
                <w:szCs w:val="24"/>
                <w:lang w:val="uk-UA"/>
              </w:rPr>
              <w:t xml:space="preserve"> з особливостями</w:t>
            </w:r>
            <w:r w:rsidR="00482D23" w:rsidRPr="00B51D63">
              <w:rPr>
                <w:rFonts w:ascii="Times New Roman" w:hAnsi="Times New Roman" w:cs="Times New Roman"/>
                <w:sz w:val="24"/>
                <w:szCs w:val="24"/>
                <w:lang w:val="uk-UA"/>
              </w:rPr>
              <w:t>)</w:t>
            </w:r>
            <w:r w:rsidRPr="00B51D63">
              <w:rPr>
                <w:rFonts w:ascii="Times New Roman" w:eastAsia="Times New Roman" w:hAnsi="Times New Roman" w:cs="Times New Roman"/>
                <w:sz w:val="24"/>
                <w:szCs w:val="24"/>
                <w:lang w:val="uk-UA"/>
              </w:rPr>
              <w:t xml:space="preserve">. </w:t>
            </w:r>
          </w:p>
          <w:p w:rsidR="006757A3" w:rsidRPr="00B51D63" w:rsidRDefault="006757A3"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Терміни </w:t>
            </w:r>
            <w:r w:rsidR="00482D23" w:rsidRPr="00B51D63">
              <w:rPr>
                <w:rFonts w:ascii="Times New Roman" w:eastAsia="Times New Roman" w:hAnsi="Times New Roman" w:cs="Times New Roman"/>
                <w:sz w:val="24"/>
                <w:szCs w:val="24"/>
                <w:lang w:val="uk-UA"/>
              </w:rPr>
              <w:t xml:space="preserve">у тендерній документації </w:t>
            </w:r>
            <w:r w:rsidRPr="00B51D63">
              <w:rPr>
                <w:rFonts w:ascii="Times New Roman" w:eastAsia="Times New Roman" w:hAnsi="Times New Roman" w:cs="Times New Roman"/>
                <w:sz w:val="24"/>
                <w:szCs w:val="24"/>
                <w:lang w:val="uk-UA"/>
              </w:rPr>
              <w:t>вживаються у значенні, наведеному в Законі</w:t>
            </w:r>
            <w:r w:rsidR="001E4973" w:rsidRPr="00B51D63">
              <w:rPr>
                <w:rFonts w:ascii="Times New Roman" w:eastAsia="Times New Roman" w:hAnsi="Times New Roman" w:cs="Times New Roman"/>
                <w:sz w:val="24"/>
                <w:szCs w:val="24"/>
                <w:lang w:val="uk-UA"/>
              </w:rPr>
              <w:t xml:space="preserve"> з особливостями.</w:t>
            </w:r>
          </w:p>
        </w:tc>
      </w:tr>
      <w:tr w:rsidR="006757A3" w:rsidRPr="00B51D63" w:rsidTr="006757A3">
        <w:trPr>
          <w:trHeight w:val="520"/>
          <w:jc w:val="center"/>
        </w:trPr>
        <w:tc>
          <w:tcPr>
            <w:tcW w:w="576" w:type="dxa"/>
          </w:tcPr>
          <w:p w:rsidR="006757A3" w:rsidRPr="00B51D63" w:rsidRDefault="006757A3"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3147" w:type="dxa"/>
          </w:tcPr>
          <w:p w:rsidR="006757A3" w:rsidRPr="00B51D63" w:rsidRDefault="006757A3"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замовника торгів</w:t>
            </w:r>
          </w:p>
        </w:tc>
        <w:tc>
          <w:tcPr>
            <w:tcW w:w="6273" w:type="dxa"/>
          </w:tcPr>
          <w:p w:rsidR="006757A3" w:rsidRPr="00B51D63" w:rsidRDefault="006757A3" w:rsidP="005C1494">
            <w:pPr>
              <w:pStyle w:val="11"/>
              <w:widowControl w:val="0"/>
              <w:spacing w:line="240" w:lineRule="auto"/>
              <w:jc w:val="both"/>
              <w:rPr>
                <w:rFonts w:ascii="Times New Roman" w:hAnsi="Times New Roman" w:cs="Times New Roman"/>
                <w:sz w:val="24"/>
                <w:szCs w:val="24"/>
                <w:lang w:val="uk-UA"/>
              </w:rPr>
            </w:pP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2.1</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повне найменування</w:t>
            </w:r>
          </w:p>
        </w:tc>
        <w:tc>
          <w:tcPr>
            <w:tcW w:w="6273" w:type="dxa"/>
          </w:tcPr>
          <w:p w:rsidR="00481CC6" w:rsidRPr="00B51D63" w:rsidRDefault="00481CC6" w:rsidP="005C1494">
            <w:pPr>
              <w:jc w:val="both"/>
              <w:rPr>
                <w:rFonts w:ascii="Times New Roman" w:hAnsi="Times New Roman" w:cs="Times New Roman"/>
                <w:i/>
                <w:sz w:val="24"/>
                <w:szCs w:val="24"/>
                <w:lang w:val="uk-UA"/>
              </w:rPr>
            </w:pPr>
            <w:r w:rsidRPr="00B51D63">
              <w:rPr>
                <w:rFonts w:ascii="Times New Roman" w:hAnsi="Times New Roman" w:cs="Times New Roman"/>
                <w:sz w:val="24"/>
                <w:szCs w:val="24"/>
                <w:lang w:val="uk-UA"/>
              </w:rPr>
              <w:t>Школа І-ІІІ ступенів № 282 Деснянського району міста Києва (далі – Замовник)</w:t>
            </w:r>
          </w:p>
        </w:tc>
      </w:tr>
      <w:tr w:rsidR="00481CC6" w:rsidRPr="00B51D63" w:rsidTr="00C270BA">
        <w:trPr>
          <w:trHeight w:val="389"/>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2.2</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місцезнаходження</w:t>
            </w:r>
          </w:p>
        </w:tc>
        <w:tc>
          <w:tcPr>
            <w:tcW w:w="6273" w:type="dxa"/>
          </w:tcPr>
          <w:p w:rsidR="00481CC6" w:rsidRPr="00B51D63" w:rsidRDefault="00481CC6" w:rsidP="005C1494">
            <w:pPr>
              <w:widowControl w:val="0"/>
              <w:spacing w:line="240" w:lineRule="auto"/>
              <w:rPr>
                <w:rFonts w:ascii="Times New Roman" w:hAnsi="Times New Roman" w:cs="Times New Roman"/>
                <w:sz w:val="24"/>
                <w:szCs w:val="24"/>
                <w:highlight w:val="yellow"/>
                <w:lang w:val="uk-UA" w:eastAsia="uk-UA"/>
              </w:rPr>
            </w:pPr>
            <w:r w:rsidRPr="00B51D63">
              <w:rPr>
                <w:rFonts w:ascii="Times New Roman" w:hAnsi="Times New Roman" w:cs="Times New Roman"/>
                <w:sz w:val="24"/>
                <w:szCs w:val="24"/>
                <w:lang w:val="uk-UA"/>
              </w:rPr>
              <w:t>02232, м. Київ, вул. Миколи Закревського, 65-а</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2.3</w:t>
            </w:r>
          </w:p>
        </w:tc>
        <w:tc>
          <w:tcPr>
            <w:tcW w:w="3147" w:type="dxa"/>
          </w:tcPr>
          <w:p w:rsidR="00481CC6" w:rsidRPr="00B51D63" w:rsidRDefault="00481CC6"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посадова особа замовника, уповноважена здійснювати зв'язок з учасниками</w:t>
            </w:r>
          </w:p>
        </w:tc>
        <w:tc>
          <w:tcPr>
            <w:tcW w:w="6273" w:type="dxa"/>
          </w:tcPr>
          <w:p w:rsidR="00481CC6" w:rsidRPr="00B51D63" w:rsidRDefault="00481CC6" w:rsidP="005C1494">
            <w:pPr>
              <w:pStyle w:val="rvps2"/>
              <w:widowControl w:val="0"/>
              <w:shd w:val="clear" w:color="auto" w:fill="FFFFFF"/>
              <w:spacing w:before="0" w:beforeAutospacing="0" w:after="0" w:afterAutospacing="0"/>
              <w:jc w:val="both"/>
              <w:textAlignment w:val="baseline"/>
              <w:rPr>
                <w:rFonts w:ascii="Times New Roman" w:hAnsi="Times New Roman" w:cs="Times New Roman"/>
                <w:highlight w:val="yellow"/>
              </w:rPr>
            </w:pPr>
            <w:r w:rsidRPr="00B51D63">
              <w:rPr>
                <w:rFonts w:ascii="Times New Roman" w:hAnsi="Times New Roman" w:cs="Times New Roman"/>
              </w:rPr>
              <w:t xml:space="preserve">Левицька Людмила Валеріївна, уповноважена особа,  02232, м. Київ, вул. Миколи Закревського, 65-а, телефон (044) 530-01-54, (093) 081-78-03, </w:t>
            </w:r>
            <w:hyperlink r:id="rId6" w:history="1">
              <w:r w:rsidRPr="00B51D63">
                <w:rPr>
                  <w:rStyle w:val="a6"/>
                  <w:rFonts w:ascii="Times New Roman" w:eastAsia="Arial" w:hAnsi="Times New Roman" w:cs="Times New Roman"/>
                  <w:u w:val="none"/>
                </w:rPr>
                <w:t>sh282@ukr.net</w:t>
              </w:r>
            </w:hyperlink>
          </w:p>
        </w:tc>
      </w:tr>
      <w:tr w:rsidR="00481CC6" w:rsidRPr="00B51D63" w:rsidTr="00C270BA">
        <w:trPr>
          <w:trHeight w:val="422"/>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3</w:t>
            </w:r>
          </w:p>
        </w:tc>
        <w:tc>
          <w:tcPr>
            <w:tcW w:w="3147" w:type="dxa"/>
          </w:tcPr>
          <w:p w:rsidR="00481CC6" w:rsidRPr="00B51D63" w:rsidRDefault="00481CC6"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Процедура закупівлі</w:t>
            </w:r>
          </w:p>
        </w:tc>
        <w:tc>
          <w:tcPr>
            <w:tcW w:w="6273" w:type="dxa"/>
          </w:tcPr>
          <w:p w:rsidR="00481CC6" w:rsidRPr="00B51D63" w:rsidRDefault="00481CC6" w:rsidP="005C1494">
            <w:pPr>
              <w:widowControl w:val="0"/>
              <w:spacing w:line="240" w:lineRule="auto"/>
              <w:jc w:val="both"/>
              <w:rPr>
                <w:rFonts w:ascii="Times New Roman" w:hAnsi="Times New Roman" w:cs="Times New Roman"/>
                <w:sz w:val="24"/>
                <w:szCs w:val="24"/>
                <w:lang w:val="uk-UA" w:eastAsia="uk-UA"/>
              </w:rPr>
            </w:pPr>
            <w:r w:rsidRPr="00B51D63">
              <w:rPr>
                <w:rFonts w:ascii="Times New Roman" w:hAnsi="Times New Roman" w:cs="Times New Roman"/>
                <w:sz w:val="24"/>
                <w:szCs w:val="24"/>
                <w:lang w:val="uk-UA" w:eastAsia="uk-UA"/>
              </w:rPr>
              <w:t>Відкриті торги з особливостями</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w:t>
            </w:r>
          </w:p>
        </w:tc>
        <w:tc>
          <w:tcPr>
            <w:tcW w:w="3147" w:type="dxa"/>
          </w:tcPr>
          <w:p w:rsidR="00481CC6" w:rsidRPr="00B51D63" w:rsidRDefault="00481CC6"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предмет закупівлі</w:t>
            </w:r>
          </w:p>
        </w:tc>
        <w:tc>
          <w:tcPr>
            <w:tcW w:w="6273" w:type="dxa"/>
          </w:tcPr>
          <w:p w:rsidR="00481CC6" w:rsidRPr="00B51D63" w:rsidRDefault="00481CC6" w:rsidP="005C1494">
            <w:pPr>
              <w:pStyle w:val="11"/>
              <w:widowControl w:val="0"/>
              <w:spacing w:line="240" w:lineRule="auto"/>
              <w:jc w:val="both"/>
              <w:rPr>
                <w:rFonts w:ascii="Times New Roman" w:hAnsi="Times New Roman" w:cs="Times New Roman"/>
                <w:b/>
                <w:sz w:val="24"/>
                <w:szCs w:val="24"/>
                <w:lang w:val="uk-UA"/>
              </w:rPr>
            </w:pP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4.1</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назва предмета закупівлі</w:t>
            </w:r>
          </w:p>
        </w:tc>
        <w:tc>
          <w:tcPr>
            <w:tcW w:w="6273" w:type="dxa"/>
          </w:tcPr>
          <w:p w:rsidR="009576B8" w:rsidRPr="00B51D63" w:rsidRDefault="002C0575" w:rsidP="00A23DCB">
            <w:pPr>
              <w:spacing w:before="1"/>
              <w:ind w:right="354"/>
              <w:rPr>
                <w:rFonts w:ascii="Times New Roman" w:hAnsi="Times New Roman" w:cs="Times New Roman"/>
                <w:b/>
                <w:sz w:val="24"/>
                <w:szCs w:val="24"/>
                <w:lang w:val="uk-UA"/>
              </w:rPr>
            </w:pPr>
            <w:r w:rsidRPr="00B51D63">
              <w:rPr>
                <w:rFonts w:ascii="Times New Roman" w:hAnsi="Times New Roman" w:cs="Times New Roman"/>
                <w:b/>
                <w:sz w:val="24"/>
                <w:szCs w:val="24"/>
                <w:lang w:val="uk-UA"/>
              </w:rPr>
              <w:t xml:space="preserve">ДК 021:2015: </w:t>
            </w:r>
            <w:r w:rsidR="00A23DCB" w:rsidRPr="00B51D63">
              <w:rPr>
                <w:rFonts w:ascii="Times New Roman" w:hAnsi="Times New Roman" w:cs="Times New Roman"/>
                <w:b/>
                <w:sz w:val="24"/>
                <w:szCs w:val="24"/>
                <w:lang w:val="uk-UA"/>
              </w:rPr>
              <w:t>39160000-1 - Шкільні меблі</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4.2</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73" w:type="dxa"/>
          </w:tcPr>
          <w:p w:rsidR="00481CC6" w:rsidRPr="00B51D63" w:rsidRDefault="0089094E"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Закупівля здійснюється щодо предмета закупівлі в цілому. Подання пропозицій за окремими частинами предмету закупівлі не передбачено</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4.3</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місце, кількість, обсяг поставки товарів (надання послуг, виконання робіт)</w:t>
            </w:r>
          </w:p>
        </w:tc>
        <w:tc>
          <w:tcPr>
            <w:tcW w:w="6273" w:type="dxa"/>
          </w:tcPr>
          <w:p w:rsidR="009576B8" w:rsidRPr="00B51D63" w:rsidRDefault="009576B8" w:rsidP="005C1494">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Місце:</w:t>
            </w:r>
          </w:p>
          <w:p w:rsidR="009576B8" w:rsidRPr="00B51D63" w:rsidRDefault="009576B8" w:rsidP="005C1494">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Школа І-ІІІ ступенів № 282 Деснянського району міста Києва</w:t>
            </w:r>
          </w:p>
          <w:p w:rsidR="009576B8" w:rsidRPr="00B51D63" w:rsidRDefault="009576B8" w:rsidP="005C1494">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 02232, м. Київ, вул. Миколи Закревського, 65-а</w:t>
            </w:r>
          </w:p>
          <w:p w:rsidR="00481CC6" w:rsidRPr="00B51D63" w:rsidRDefault="0089094E" w:rsidP="00A23DCB">
            <w:pPr>
              <w:widowControl w:val="0"/>
              <w:ind w:right="120"/>
              <w:jc w:val="both"/>
              <w:rPr>
                <w:rFonts w:ascii="Times New Roman" w:hAnsi="Times New Roman" w:cs="Times New Roman"/>
                <w:i/>
                <w:color w:val="4A86E8"/>
                <w:sz w:val="24"/>
                <w:szCs w:val="24"/>
                <w:lang w:val="uk-UA"/>
              </w:rPr>
            </w:pPr>
            <w:r w:rsidRPr="00B51D63">
              <w:rPr>
                <w:rFonts w:ascii="Times New Roman" w:hAnsi="Times New Roman" w:cs="Times New Roman"/>
                <w:sz w:val="24"/>
                <w:szCs w:val="24"/>
                <w:lang w:val="uk-UA"/>
              </w:rPr>
              <w:t>Кількість згідно Додатку 2 до тендерної документації</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4.4</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строк поставки товарів (надання послуг, виконання робіт)</w:t>
            </w:r>
          </w:p>
        </w:tc>
        <w:tc>
          <w:tcPr>
            <w:tcW w:w="6273" w:type="dxa"/>
          </w:tcPr>
          <w:p w:rsidR="000E0EE9" w:rsidRPr="00B51D63" w:rsidRDefault="000E0EE9" w:rsidP="005C1494">
            <w:pPr>
              <w:widowControl w:val="0"/>
              <w:spacing w:line="240" w:lineRule="auto"/>
              <w:ind w:right="113"/>
              <w:jc w:val="both"/>
              <w:rPr>
                <w:rFonts w:ascii="Times New Roman" w:hAnsi="Times New Roman" w:cs="Times New Roman"/>
                <w:b/>
                <w:sz w:val="24"/>
                <w:szCs w:val="24"/>
                <w:lang w:val="uk-UA"/>
              </w:rPr>
            </w:pPr>
          </w:p>
          <w:p w:rsidR="00481CC6" w:rsidRPr="00B51D63" w:rsidRDefault="00A23DCB" w:rsidP="005C1494">
            <w:pPr>
              <w:widowControl w:val="0"/>
              <w:spacing w:line="240" w:lineRule="auto"/>
              <w:ind w:right="113"/>
              <w:jc w:val="both"/>
              <w:rPr>
                <w:rFonts w:ascii="Times New Roman" w:hAnsi="Times New Roman" w:cs="Times New Roman"/>
                <w:b/>
                <w:sz w:val="24"/>
                <w:szCs w:val="24"/>
                <w:lang w:val="uk-UA"/>
              </w:rPr>
            </w:pPr>
            <w:r w:rsidRPr="00B51D63">
              <w:rPr>
                <w:rFonts w:ascii="Times New Roman" w:hAnsi="Times New Roman" w:cs="Times New Roman"/>
                <w:b/>
                <w:sz w:val="24"/>
                <w:szCs w:val="24"/>
                <w:lang w:val="uk-UA"/>
              </w:rPr>
              <w:t>квітень</w:t>
            </w:r>
            <w:r w:rsidR="00492F63" w:rsidRPr="00B51D63">
              <w:rPr>
                <w:rFonts w:ascii="Times New Roman" w:hAnsi="Times New Roman" w:cs="Times New Roman"/>
                <w:b/>
                <w:sz w:val="24"/>
                <w:szCs w:val="24"/>
                <w:lang w:val="uk-UA"/>
              </w:rPr>
              <w:t xml:space="preserve"> 2024</w:t>
            </w:r>
            <w:r w:rsidR="00481CC6" w:rsidRPr="00B51D63">
              <w:rPr>
                <w:rFonts w:ascii="Times New Roman" w:hAnsi="Times New Roman" w:cs="Times New Roman"/>
                <w:b/>
                <w:sz w:val="24"/>
                <w:szCs w:val="24"/>
                <w:lang w:val="uk-UA"/>
              </w:rPr>
              <w:t xml:space="preserve"> року </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5</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Недискримінація учасників</w:t>
            </w:r>
          </w:p>
        </w:tc>
        <w:tc>
          <w:tcPr>
            <w:tcW w:w="6273"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вітчизняні та іноземні учасники всіх форм власності та організаційно-правових форм беруть участь у процедурах закупівель на рівних умовах</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6</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валюту, у якій повинно бути розраховано та зазначено ціну тендерної пропозиції</w:t>
            </w:r>
          </w:p>
        </w:tc>
        <w:tc>
          <w:tcPr>
            <w:tcW w:w="6273" w:type="dxa"/>
          </w:tcPr>
          <w:p w:rsidR="00481CC6" w:rsidRPr="00B51D63" w:rsidRDefault="00481CC6" w:rsidP="005C1494">
            <w:pPr>
              <w:widowControl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Валютою тендерної пропозиції конкурсних торгів є національна валюта України - гривня.</w:t>
            </w:r>
          </w:p>
          <w:p w:rsidR="00481CC6" w:rsidRPr="00B51D63" w:rsidRDefault="00481CC6" w:rsidP="005C1494">
            <w:pPr>
              <w:widowControl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Розрахунки здійснюватимуться у національній валюті України згідно з Договором.</w:t>
            </w:r>
          </w:p>
          <w:p w:rsidR="00481CC6" w:rsidRPr="00B51D63" w:rsidRDefault="00481CC6" w:rsidP="005C1494">
            <w:pPr>
              <w:widowControl w:val="0"/>
              <w:tabs>
                <w:tab w:val="left" w:pos="2160"/>
                <w:tab w:val="left" w:pos="3600"/>
              </w:tabs>
              <w:spacing w:line="240" w:lineRule="auto"/>
              <w:jc w:val="both"/>
              <w:rPr>
                <w:rFonts w:ascii="Times New Roman" w:hAnsi="Times New Roman" w:cs="Times New Roman"/>
                <w:noProof/>
                <w:sz w:val="24"/>
                <w:szCs w:val="24"/>
                <w:lang w:val="uk-UA"/>
              </w:rPr>
            </w:pP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7</w:t>
            </w:r>
          </w:p>
        </w:tc>
        <w:tc>
          <w:tcPr>
            <w:tcW w:w="3147" w:type="dxa"/>
            <w:vAlign w:val="center"/>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мову (мови),  якою  (якими) повинно  бути  складено тендерні пропозиції</w:t>
            </w:r>
          </w:p>
        </w:tc>
        <w:tc>
          <w:tcPr>
            <w:tcW w:w="6273" w:type="dxa"/>
          </w:tcPr>
          <w:p w:rsidR="00481CC6" w:rsidRPr="00B51D63" w:rsidRDefault="00481CC6" w:rsidP="005C149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sz w:val="24"/>
                <w:szCs w:val="24"/>
                <w:lang w:val="uk-UA"/>
              </w:rPr>
              <w:t xml:space="preserve">Під час проведення процедури закупівлі всі документи, що готуються учасником, та інші документи, що входять до складу тендерної пропозиції, викладаються українською мовою. У разі надання будь-яких документів іноземною мовою, вони повинні бути перекладені українською мовою. Переклад (або справжність підпису перекладача) повинен </w:t>
            </w:r>
            <w:r w:rsidRPr="00B51D63">
              <w:rPr>
                <w:rFonts w:ascii="Times New Roman" w:hAnsi="Times New Roman" w:cs="Times New Roman"/>
                <w:sz w:val="24"/>
                <w:szCs w:val="24"/>
                <w:lang w:val="uk-UA"/>
              </w:rPr>
              <w:lastRenderedPageBreak/>
              <w:t>бути засвідчений нотаріально. Визначальним текстом є текст, викладений українською мовою.</w:t>
            </w:r>
          </w:p>
        </w:tc>
      </w:tr>
      <w:tr w:rsidR="00481CC6" w:rsidRPr="00B51D63" w:rsidTr="00A77619">
        <w:trPr>
          <w:trHeight w:val="564"/>
          <w:jc w:val="center"/>
        </w:trPr>
        <w:tc>
          <w:tcPr>
            <w:tcW w:w="9996" w:type="dxa"/>
            <w:gridSpan w:val="3"/>
            <w:vAlign w:val="center"/>
          </w:tcPr>
          <w:p w:rsidR="00481CC6" w:rsidRPr="00B51D63" w:rsidRDefault="00481CC6" w:rsidP="005C1494">
            <w:pPr>
              <w:pStyle w:val="11"/>
              <w:widowControl w:val="0"/>
              <w:spacing w:line="240" w:lineRule="auto"/>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lastRenderedPageBreak/>
              <w:t>Порядок унесення змін та надання роз’яснень до тендерної документації</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Процедура надання роз’яснень щодо тендерної документації </w:t>
            </w:r>
          </w:p>
        </w:tc>
        <w:tc>
          <w:tcPr>
            <w:tcW w:w="6273" w:type="dxa"/>
          </w:tcPr>
          <w:p w:rsidR="00481CC6" w:rsidRPr="00B51D63" w:rsidRDefault="00481CC6" w:rsidP="00CF14CC">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bookmarkStart w:id="2" w:name="n187"/>
            <w:bookmarkEnd w:id="2"/>
          </w:p>
          <w:p w:rsidR="00CF14CC" w:rsidRPr="00B51D63" w:rsidRDefault="00CF14CC" w:rsidP="00CF14CC">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Для поновлення перебігу відкритих торгів замовник розміщує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p w:rsidR="00CF14CC" w:rsidRPr="00B51D63" w:rsidRDefault="00CF14CC" w:rsidP="00CF14CC">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Зазначена у цій частині інформація оприлюднюється замовником відповідно до статті 10 Закону з урахуванням Особливостей.</w:t>
            </w:r>
          </w:p>
        </w:tc>
      </w:tr>
      <w:tr w:rsidR="00481CC6" w:rsidRPr="00DA4A0A" w:rsidTr="006757A3">
        <w:trPr>
          <w:trHeight w:val="520"/>
          <w:jc w:val="center"/>
        </w:trPr>
        <w:tc>
          <w:tcPr>
            <w:tcW w:w="576" w:type="dxa"/>
          </w:tcPr>
          <w:p w:rsidR="00481CC6" w:rsidRPr="00B51D63" w:rsidRDefault="00481CC6"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Унесення змін до тендерної документації</w:t>
            </w:r>
          </w:p>
        </w:tc>
        <w:tc>
          <w:tcPr>
            <w:tcW w:w="6273" w:type="dxa"/>
          </w:tcPr>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7" w:anchor="n960" w:tgtFrame="_blank" w:history="1">
              <w:r w:rsidRPr="00B51D63">
                <w:rPr>
                  <w:rStyle w:val="a6"/>
                  <w:rFonts w:ascii="Times New Roman" w:eastAsia="Calibri" w:hAnsi="Times New Roman" w:cs="Times New Roman"/>
                  <w:color w:val="auto"/>
                  <w:u w:val="none"/>
                </w:rPr>
                <w:t>статті 8</w:t>
              </w:r>
            </w:hyperlink>
            <w:r w:rsidRPr="00B51D63">
              <w:rPr>
                <w:rFonts w:ascii="Times New Roman" w:hAnsi="Times New Roman" w:cs="Times New Roman"/>
              </w:rPr>
              <w:t>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3" w:name="n188"/>
            <w:bookmarkEnd w:id="3"/>
            <w:r w:rsidRPr="00B51D63">
              <w:rPr>
                <w:rFonts w:ascii="Times New Roman" w:hAnsi="Times New Roman" w:cs="Times New Roman"/>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B51D63">
              <w:rPr>
                <w:rFonts w:ascii="Times New Roman" w:hAnsi="Times New Roman" w:cs="Times New Roman"/>
              </w:rPr>
              <w:t>машинозчитувальному</w:t>
            </w:r>
            <w:proofErr w:type="spellEnd"/>
            <w:r w:rsidRPr="00B51D63">
              <w:rPr>
                <w:rFonts w:ascii="Times New Roman" w:hAnsi="Times New Roman" w:cs="Times New Roman"/>
              </w:rPr>
              <w:t xml:space="preserve"> форматі розміщуються в електронній системі закупівель протягом одного дня з дати прийняття рішення про їх внесення.</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4" w:name="n189"/>
            <w:bookmarkEnd w:id="4"/>
            <w:r w:rsidRPr="00B51D63">
              <w:rPr>
                <w:rFonts w:ascii="Times New Roman" w:hAnsi="Times New Roman" w:cs="Times New Roman"/>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color w:val="333333"/>
              </w:rPr>
            </w:pPr>
            <w:bookmarkStart w:id="5" w:name="n190"/>
            <w:bookmarkEnd w:id="5"/>
            <w:r w:rsidRPr="00B51D63">
              <w:rPr>
                <w:rFonts w:ascii="Times New Roman" w:hAnsi="Times New Roman" w:cs="Times New Roman"/>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481CC6" w:rsidRPr="00B51D63" w:rsidTr="006757A3">
        <w:trPr>
          <w:trHeight w:val="520"/>
          <w:jc w:val="center"/>
        </w:trPr>
        <w:tc>
          <w:tcPr>
            <w:tcW w:w="9996" w:type="dxa"/>
            <w:gridSpan w:val="3"/>
            <w:vAlign w:val="center"/>
          </w:tcPr>
          <w:p w:rsidR="00481CC6" w:rsidRPr="00B51D63" w:rsidRDefault="00481CC6" w:rsidP="005C1494">
            <w:pPr>
              <w:pStyle w:val="11"/>
              <w:widowControl w:val="0"/>
              <w:spacing w:line="240" w:lineRule="auto"/>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t xml:space="preserve">Інструкція з підготовки тендерної пропозиції </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jc w:val="center"/>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1</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Зміст і спосіб подання тендерної пропозиції</w:t>
            </w:r>
          </w:p>
        </w:tc>
        <w:tc>
          <w:tcPr>
            <w:tcW w:w="6273" w:type="dxa"/>
          </w:tcPr>
          <w:p w:rsidR="00481CC6" w:rsidRPr="00B51D63" w:rsidRDefault="00481CC6" w:rsidP="005C1494">
            <w:pPr>
              <w:widowControl w:val="0"/>
              <w:tabs>
                <w:tab w:val="left" w:pos="983"/>
              </w:tabs>
              <w:suppressAutoHyphens/>
              <w:spacing w:line="240" w:lineRule="auto"/>
              <w:ind w:right="113"/>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Тендерна пропозиція подається в електронному вигляді шляхом заповнення електронних форм з окремими полями, у яких зазначається інформація про ціну, інші критерії оцінки (у разі їх установлення замовником), та завантаження файлів з наступними документами (в сканованому вигляді):</w:t>
            </w:r>
          </w:p>
          <w:p w:rsidR="00481CC6" w:rsidRPr="00B51D63" w:rsidRDefault="00481CC6" w:rsidP="007C17F4">
            <w:pPr>
              <w:pStyle w:val="a4"/>
              <w:widowControl w:val="0"/>
              <w:numPr>
                <w:ilvl w:val="0"/>
                <w:numId w:val="14"/>
              </w:numPr>
              <w:tabs>
                <w:tab w:val="left" w:pos="696"/>
              </w:tabs>
              <w:suppressAutoHyphens/>
              <w:ind w:left="-12" w:right="113" w:firstLine="141"/>
              <w:jc w:val="both"/>
              <w:rPr>
                <w:lang w:val="uk-UA"/>
              </w:rPr>
            </w:pPr>
            <w:r w:rsidRPr="00B51D63">
              <w:rPr>
                <w:lang w:val="uk-UA"/>
              </w:rPr>
              <w:t>ціновою пропозицією (Додаток 1);</w:t>
            </w:r>
          </w:p>
          <w:p w:rsidR="00481CC6" w:rsidRPr="00B51D63" w:rsidRDefault="00481CC6" w:rsidP="007C17F4">
            <w:pPr>
              <w:pStyle w:val="a4"/>
              <w:widowControl w:val="0"/>
              <w:numPr>
                <w:ilvl w:val="0"/>
                <w:numId w:val="14"/>
              </w:numPr>
              <w:ind w:left="-12" w:right="113" w:firstLine="141"/>
              <w:jc w:val="both"/>
              <w:rPr>
                <w:lang w:val="uk-UA"/>
              </w:rPr>
            </w:pPr>
            <w:r w:rsidRPr="00B51D63">
              <w:rPr>
                <w:lang w:val="uk-UA"/>
              </w:rPr>
              <w:t xml:space="preserve">інформацією та документами, що підтверджують відповідність учасника кваліфікаційним критеріям (Додаток 2); </w:t>
            </w:r>
          </w:p>
          <w:p w:rsidR="00481CC6" w:rsidRPr="00B51D63" w:rsidRDefault="00481CC6" w:rsidP="007C17F4">
            <w:pPr>
              <w:pStyle w:val="a4"/>
              <w:widowControl w:val="0"/>
              <w:numPr>
                <w:ilvl w:val="0"/>
                <w:numId w:val="14"/>
              </w:numPr>
              <w:ind w:left="-12" w:right="113" w:firstLine="141"/>
              <w:jc w:val="both"/>
              <w:rPr>
                <w:rStyle w:val="rvts0"/>
                <w:lang w:val="uk-UA"/>
              </w:rPr>
            </w:pPr>
            <w:r w:rsidRPr="00B51D63">
              <w:rPr>
                <w:lang w:val="uk-UA"/>
              </w:rPr>
              <w:t>інформацією щодо відповідності учасника вимогам, визначеним у статті 17 Закону (Додаток 2);</w:t>
            </w:r>
          </w:p>
          <w:p w:rsidR="00481CC6" w:rsidRPr="00B51D63" w:rsidRDefault="00481CC6" w:rsidP="007C17F4">
            <w:pPr>
              <w:pStyle w:val="a4"/>
              <w:widowControl w:val="0"/>
              <w:numPr>
                <w:ilvl w:val="0"/>
                <w:numId w:val="14"/>
              </w:numPr>
              <w:ind w:left="-12" w:right="113" w:firstLine="141"/>
              <w:jc w:val="both"/>
              <w:rPr>
                <w:rStyle w:val="rvts0"/>
                <w:lang w:val="uk-UA"/>
              </w:rPr>
            </w:pPr>
            <w:r w:rsidRPr="00B51D63">
              <w:rPr>
                <w:rStyle w:val="rvts0"/>
                <w:lang w:val="uk-UA"/>
              </w:rPr>
              <w:t xml:space="preserve">інформацією про необхідні технічні, якісні та кількісні характеристики предмета закупівлі (Додаток 3); </w:t>
            </w:r>
          </w:p>
          <w:p w:rsidR="00481CC6" w:rsidRPr="00B51D63" w:rsidRDefault="00481CC6" w:rsidP="007C17F4">
            <w:pPr>
              <w:pStyle w:val="a4"/>
              <w:widowControl w:val="0"/>
              <w:numPr>
                <w:ilvl w:val="0"/>
                <w:numId w:val="14"/>
              </w:numPr>
              <w:ind w:left="-12" w:right="113" w:firstLine="141"/>
              <w:jc w:val="both"/>
              <w:rPr>
                <w:rStyle w:val="rvts0"/>
                <w:lang w:val="uk-UA"/>
              </w:rPr>
            </w:pPr>
            <w:proofErr w:type="spellStart"/>
            <w:r w:rsidRPr="00B51D63">
              <w:rPr>
                <w:rStyle w:val="rvts0"/>
                <w:lang w:val="uk-UA"/>
              </w:rPr>
              <w:t>про</w:t>
            </w:r>
            <w:r w:rsidR="00BB2320" w:rsidRPr="00B51D63">
              <w:rPr>
                <w:rStyle w:val="rvts0"/>
                <w:lang w:val="uk-UA"/>
              </w:rPr>
              <w:t>є</w:t>
            </w:r>
            <w:r w:rsidRPr="00B51D63">
              <w:rPr>
                <w:rStyle w:val="rvts0"/>
                <w:lang w:val="uk-UA"/>
              </w:rPr>
              <w:t>ктом</w:t>
            </w:r>
            <w:proofErr w:type="spellEnd"/>
            <w:r w:rsidRPr="00B51D63">
              <w:rPr>
                <w:rStyle w:val="rvts0"/>
                <w:lang w:val="uk-UA"/>
              </w:rPr>
              <w:t xml:space="preserve"> договору (Додаток 4);</w:t>
            </w:r>
          </w:p>
          <w:p w:rsidR="00481CC6" w:rsidRPr="00B51D63" w:rsidRDefault="00481CC6" w:rsidP="005C1494">
            <w:pPr>
              <w:widowControl w:val="0"/>
              <w:spacing w:line="240" w:lineRule="auto"/>
              <w:ind w:right="113"/>
              <w:jc w:val="both"/>
              <w:rPr>
                <w:rStyle w:val="rvts0"/>
                <w:rFonts w:ascii="Times New Roman" w:hAnsi="Times New Roman" w:cs="Times New Roman"/>
                <w:sz w:val="24"/>
                <w:szCs w:val="24"/>
                <w:lang w:val="uk-UA"/>
              </w:rPr>
            </w:pPr>
            <w:r w:rsidRPr="00B51D63">
              <w:rPr>
                <w:rStyle w:val="rvts0"/>
                <w:rFonts w:ascii="Times New Roman" w:hAnsi="Times New Roman" w:cs="Times New Roman"/>
                <w:sz w:val="24"/>
                <w:szCs w:val="24"/>
                <w:lang w:val="uk-UA"/>
              </w:rPr>
              <w:t xml:space="preserve">документами, що підтверджують повноваження службової (посадової) особи учасника процедури закупівлі щодо підпису документів тендерної пропозиції та договору на закупівлю. </w:t>
            </w:r>
            <w:r w:rsidRPr="00B51D63">
              <w:rPr>
                <w:rFonts w:ascii="Times New Roman" w:hAnsi="Times New Roman" w:cs="Times New Roman"/>
                <w:sz w:val="24"/>
                <w:szCs w:val="24"/>
                <w:lang w:val="uk-UA"/>
              </w:rPr>
              <w:t xml:space="preserve">Повноваження </w:t>
            </w:r>
            <w:r w:rsidRPr="00B51D63">
              <w:rPr>
                <w:rStyle w:val="rvts0"/>
                <w:rFonts w:ascii="Times New Roman" w:hAnsi="Times New Roman" w:cs="Times New Roman"/>
                <w:sz w:val="24"/>
                <w:szCs w:val="24"/>
                <w:lang w:val="uk-UA"/>
              </w:rPr>
              <w:t>щодо підпису документів тендерної пропозиції учасника процедури закупівлі та договору підтверджується випискою з протоколу зборів засновників, наказом про призначення, довіреністю, дорученням або іншим документом, що підтверджує повноваження посадової особи учасника на підписання цінової пропозиції та документів тендерної пропозиції.</w:t>
            </w:r>
          </w:p>
          <w:p w:rsidR="00481CC6" w:rsidRPr="00B51D63" w:rsidRDefault="00481CC6" w:rsidP="005C1494">
            <w:pPr>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Усі сторінки (що містять текст) тендерної пропозиції учасника процедури закупівлі повинні містити підпис уповноваженої посадової особи учасника процедури закупівлі (із зазначенням прізвища, ініціалів та посади особи), а також відбитки печатки учасника (ця вимога не стосується учасників, які здійснюють діяльність без печатки згідно з чинним законодавством), за винятком оригіналів чи нотаріально завірених документів, виданих учаснику іншими організаціями (підприємствами, установами). </w:t>
            </w:r>
          </w:p>
          <w:p w:rsidR="00481CC6" w:rsidRPr="00B51D63" w:rsidRDefault="00481CC6" w:rsidP="005C1494">
            <w:pPr>
              <w:pStyle w:val="ab"/>
              <w:jc w:val="both"/>
              <w:rPr>
                <w:rFonts w:ascii="Times New Roman" w:hAnsi="Times New Roman"/>
                <w:sz w:val="24"/>
                <w:szCs w:val="24"/>
                <w:lang w:val="uk-UA" w:eastAsia="ar-SA"/>
              </w:rPr>
            </w:pPr>
            <w:r w:rsidRPr="00B51D63">
              <w:rPr>
                <w:rFonts w:ascii="Times New Roman" w:hAnsi="Times New Roman"/>
                <w:sz w:val="24"/>
                <w:szCs w:val="24"/>
                <w:lang w:val="uk-UA" w:eastAsia="ar-SA"/>
              </w:rPr>
              <w:t>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(або кваліфікований електронний підпис)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w:t>
            </w:r>
          </w:p>
          <w:p w:rsidR="00481CC6" w:rsidRPr="00B51D63" w:rsidRDefault="00481CC6" w:rsidP="005C1494">
            <w:pPr>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Формальними (несуттєвими) вважаються помилки, що пов’язані з оформленням тендерної пропозиції та не впливають на зміст пропозиції, а саме – технічні, механічні, орфографічні помилки та описки.</w:t>
            </w:r>
            <w:r w:rsidR="00BB2320" w:rsidRPr="00B51D63">
              <w:rPr>
                <w:rFonts w:ascii="Times New Roman" w:hAnsi="Times New Roman" w:cs="Times New Roman"/>
                <w:sz w:val="24"/>
                <w:szCs w:val="24"/>
                <w:lang w:val="uk-UA"/>
              </w:rPr>
              <w:t xml:space="preserve"> </w:t>
            </w:r>
            <w:r w:rsidRPr="00B51D63">
              <w:rPr>
                <w:rFonts w:ascii="Times New Roman" w:hAnsi="Times New Roman" w:cs="Times New Roman"/>
                <w:sz w:val="24"/>
                <w:szCs w:val="24"/>
                <w:lang w:val="uk-UA"/>
              </w:rPr>
              <w:t>Допущення учасниками в тендерних пропозиціях таких помилок не призведе до відхилення їх тендерної пропозиції.</w:t>
            </w:r>
          </w:p>
          <w:p w:rsidR="00481CC6" w:rsidRPr="00B51D63" w:rsidRDefault="00481CC6" w:rsidP="005C1494">
            <w:pPr>
              <w:widowControl w:val="0"/>
              <w:tabs>
                <w:tab w:val="left" w:pos="2160"/>
                <w:tab w:val="left" w:pos="3600"/>
              </w:tabs>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Кожен учасник має право подати тільки одну тендерну пропозицію (у тому числі до визначеної в тендерній </w:t>
            </w:r>
            <w:r w:rsidRPr="00B51D63">
              <w:rPr>
                <w:rFonts w:ascii="Times New Roman" w:hAnsi="Times New Roman" w:cs="Times New Roman"/>
                <w:sz w:val="24"/>
                <w:szCs w:val="24"/>
                <w:lang w:val="uk-UA"/>
              </w:rPr>
              <w:lastRenderedPageBreak/>
              <w:t>документації частини предмета закупівлі (лота)).</w:t>
            </w:r>
          </w:p>
          <w:p w:rsidR="00481CC6" w:rsidRPr="00B51D63" w:rsidRDefault="00481CC6" w:rsidP="005C149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color w:val="auto"/>
                <w:sz w:val="24"/>
                <w:szCs w:val="24"/>
                <w:shd w:val="clear" w:color="auto" w:fill="FFFFFF"/>
                <w:lang w:val="uk-UA"/>
              </w:rPr>
              <w:t>Замовником</w:t>
            </w:r>
            <w:r w:rsidR="00BB2320" w:rsidRPr="00B51D63">
              <w:rPr>
                <w:rFonts w:ascii="Times New Roman" w:hAnsi="Times New Roman" w:cs="Times New Roman"/>
                <w:color w:val="auto"/>
                <w:sz w:val="24"/>
                <w:szCs w:val="24"/>
                <w:shd w:val="clear" w:color="auto" w:fill="FFFFFF"/>
                <w:lang w:val="uk-UA"/>
              </w:rPr>
              <w:t xml:space="preserve"> </w:t>
            </w:r>
            <w:r w:rsidRPr="00B51D63">
              <w:rPr>
                <w:rFonts w:ascii="Times New Roman" w:hAnsi="Times New Roman" w:cs="Times New Roman"/>
                <w:color w:val="auto"/>
                <w:sz w:val="24"/>
                <w:szCs w:val="24"/>
                <w:shd w:val="clear" w:color="auto" w:fill="FFFFFF"/>
                <w:lang w:val="uk-UA"/>
              </w:rPr>
              <w:t>не приймається до розгляду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tc>
      </w:tr>
      <w:tr w:rsidR="00481CC6" w:rsidRPr="00B51D63" w:rsidTr="000E0EE9">
        <w:trPr>
          <w:trHeight w:val="40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2</w:t>
            </w:r>
          </w:p>
        </w:tc>
        <w:tc>
          <w:tcPr>
            <w:tcW w:w="3147" w:type="dxa"/>
          </w:tcPr>
          <w:p w:rsidR="00481CC6" w:rsidRPr="00B51D63" w:rsidRDefault="00481CC6" w:rsidP="005C1494">
            <w:pPr>
              <w:pStyle w:val="11"/>
              <w:widowControl w:val="0"/>
              <w:spacing w:line="240" w:lineRule="auto"/>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Забезпечення тендерної пропозиції</w:t>
            </w:r>
          </w:p>
        </w:tc>
        <w:tc>
          <w:tcPr>
            <w:tcW w:w="6273" w:type="dxa"/>
            <w:vAlign w:val="center"/>
          </w:tcPr>
          <w:p w:rsidR="00481CC6" w:rsidRPr="00B51D63" w:rsidRDefault="00481CC6" w:rsidP="000E0EE9">
            <w:pPr>
              <w:widowControl w:val="0"/>
              <w:spacing w:line="240" w:lineRule="auto"/>
              <w:rPr>
                <w:rFonts w:ascii="Times New Roman" w:hAnsi="Times New Roman" w:cs="Times New Roman"/>
                <w:noProof/>
                <w:sz w:val="24"/>
                <w:szCs w:val="24"/>
                <w:highlight w:val="cyan"/>
                <w:lang w:val="uk-UA"/>
              </w:rPr>
            </w:pPr>
            <w:r w:rsidRPr="00B51D63">
              <w:rPr>
                <w:rFonts w:ascii="Times New Roman" w:hAnsi="Times New Roman" w:cs="Times New Roman"/>
                <w:noProof/>
                <w:sz w:val="24"/>
                <w:szCs w:val="24"/>
                <w:lang w:val="uk-UA"/>
              </w:rPr>
              <w:t>не передбачається</w:t>
            </w:r>
          </w:p>
        </w:tc>
      </w:tr>
      <w:tr w:rsidR="00481CC6" w:rsidRPr="00B51D63" w:rsidTr="000E0EE9">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3</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Умови повернення чи неповернення забезпечення тендерної пропозиції</w:t>
            </w:r>
          </w:p>
        </w:tc>
        <w:tc>
          <w:tcPr>
            <w:tcW w:w="6273" w:type="dxa"/>
            <w:vAlign w:val="center"/>
          </w:tcPr>
          <w:p w:rsidR="00481CC6" w:rsidRPr="00B51D63" w:rsidRDefault="00481CC6" w:rsidP="000E0EE9">
            <w:pPr>
              <w:widowControl w:val="0"/>
              <w:spacing w:line="240" w:lineRule="auto"/>
              <w:rPr>
                <w:rFonts w:ascii="Times New Roman" w:hAnsi="Times New Roman" w:cs="Times New Roman"/>
                <w:noProof/>
                <w:sz w:val="24"/>
                <w:szCs w:val="24"/>
                <w:highlight w:val="cyan"/>
                <w:lang w:val="uk-UA"/>
              </w:rPr>
            </w:pPr>
            <w:bookmarkStart w:id="6" w:name="h.2et92p0" w:colFirst="0" w:colLast="0"/>
            <w:bookmarkEnd w:id="6"/>
            <w:r w:rsidRPr="00B51D63">
              <w:rPr>
                <w:rFonts w:ascii="Times New Roman" w:hAnsi="Times New Roman" w:cs="Times New Roman"/>
                <w:noProof/>
                <w:sz w:val="24"/>
                <w:szCs w:val="24"/>
                <w:lang w:val="uk-UA"/>
              </w:rPr>
              <w:t>не передбачається</w:t>
            </w:r>
          </w:p>
        </w:tc>
      </w:tr>
      <w:tr w:rsidR="00481CC6" w:rsidRPr="00DA4A0A"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Строк, протягом якого тендерні пропозиції є дійсними</w:t>
            </w:r>
          </w:p>
        </w:tc>
        <w:tc>
          <w:tcPr>
            <w:tcW w:w="6273" w:type="dxa"/>
          </w:tcPr>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lang w:eastAsia="ru-RU"/>
              </w:rPr>
            </w:pPr>
            <w:r w:rsidRPr="00B51D63">
              <w:rPr>
                <w:rFonts w:ascii="Times New Roman" w:hAnsi="Times New Roman" w:cs="Times New Roman"/>
                <w:lang w:eastAsia="ru-RU"/>
              </w:rPr>
              <w:t>Тендерні пропозиції залишаються дійсними протягом зазначеного в тендерній документації строку.</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7" w:name="n1473"/>
            <w:bookmarkEnd w:id="7"/>
            <w:r w:rsidRPr="00B51D63">
              <w:rPr>
                <w:rFonts w:ascii="Times New Roman" w:eastAsia="Times New Roman" w:hAnsi="Times New Roman" w:cs="Times New Roman"/>
                <w:color w:val="auto"/>
                <w:sz w:val="24"/>
                <w:szCs w:val="24"/>
                <w:lang w:val="uk-UA"/>
              </w:rPr>
              <w:t>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8" w:name="n1474"/>
            <w:bookmarkEnd w:id="8"/>
            <w:r w:rsidRPr="00B51D63">
              <w:rPr>
                <w:rFonts w:ascii="Times New Roman" w:eastAsia="Times New Roman" w:hAnsi="Times New Roman" w:cs="Times New Roman"/>
                <w:color w:val="auto"/>
                <w:sz w:val="24"/>
                <w:szCs w:val="24"/>
                <w:lang w:val="uk-UA"/>
              </w:rPr>
              <w:t>відхилити таку вимогу, не втрачаючи при цьому наданого ним забезпечення тендерної пропозиції;</w:t>
            </w:r>
          </w:p>
          <w:p w:rsidR="00481CC6" w:rsidRPr="00B51D63" w:rsidRDefault="00481CC6" w:rsidP="000E0EE9">
            <w:pPr>
              <w:shd w:val="clear" w:color="auto" w:fill="FFFFFF"/>
              <w:spacing w:line="240" w:lineRule="auto"/>
              <w:jc w:val="both"/>
              <w:rPr>
                <w:rFonts w:ascii="Times New Roman" w:eastAsia="Times New Roman" w:hAnsi="Times New Roman" w:cs="Times New Roman"/>
                <w:color w:val="auto"/>
                <w:sz w:val="24"/>
                <w:szCs w:val="24"/>
                <w:lang w:val="uk-UA"/>
              </w:rPr>
            </w:pPr>
            <w:bookmarkStart w:id="9" w:name="n1475"/>
            <w:bookmarkEnd w:id="9"/>
            <w:r w:rsidRPr="00B51D63">
              <w:rPr>
                <w:rFonts w:ascii="Times New Roman" w:eastAsia="Times New Roman" w:hAnsi="Times New Roman" w:cs="Times New Roman"/>
                <w:color w:val="auto"/>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tc>
      </w:tr>
      <w:tr w:rsidR="00481CC6" w:rsidRPr="00DA4A0A"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5</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Кваліфікаційні критерії до учасників та вимоги, установлені статтею 17 Закону</w:t>
            </w:r>
          </w:p>
        </w:tc>
        <w:tc>
          <w:tcPr>
            <w:tcW w:w="6273" w:type="dxa"/>
          </w:tcPr>
          <w:p w:rsidR="00481CC6" w:rsidRPr="00B51D63" w:rsidRDefault="00481CC6" w:rsidP="005C1494">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eastAsia="ar-SA"/>
              </w:rPr>
            </w:pPr>
            <w:r w:rsidRPr="00B51D63">
              <w:rPr>
                <w:rFonts w:ascii="Times New Roman" w:hAnsi="Times New Roman" w:cs="Times New Roman"/>
                <w:color w:val="auto"/>
                <w:sz w:val="24"/>
                <w:szCs w:val="24"/>
                <w:shd w:val="clear" w:color="auto" w:fill="FFFFFF"/>
                <w:lang w:val="uk-UA"/>
              </w:rPr>
              <w:t>Кваліфікаційні критерії відповідно до ст. 16 Закону та спосіб документального підтвердження відповідності ним</w:t>
            </w:r>
            <w:r w:rsidR="00BB2320" w:rsidRPr="00B51D63">
              <w:rPr>
                <w:rFonts w:ascii="Times New Roman" w:hAnsi="Times New Roman" w:cs="Times New Roman"/>
                <w:color w:val="auto"/>
                <w:sz w:val="24"/>
                <w:szCs w:val="24"/>
                <w:shd w:val="clear" w:color="auto" w:fill="FFFFFF"/>
                <w:lang w:val="uk-UA"/>
              </w:rPr>
              <w:t xml:space="preserve"> </w:t>
            </w:r>
            <w:r w:rsidRPr="00B51D63">
              <w:rPr>
                <w:rFonts w:ascii="Times New Roman" w:hAnsi="Times New Roman" w:cs="Times New Roman"/>
                <w:color w:val="auto"/>
                <w:sz w:val="24"/>
                <w:szCs w:val="24"/>
                <w:shd w:val="clear" w:color="auto" w:fill="FFFFFF"/>
                <w:lang w:val="uk-UA"/>
              </w:rPr>
              <w:t>Учасника зазначені в</w:t>
            </w:r>
            <w:r w:rsidR="00BB2320" w:rsidRPr="00B51D63">
              <w:rPr>
                <w:rFonts w:ascii="Times New Roman" w:hAnsi="Times New Roman" w:cs="Times New Roman"/>
                <w:color w:val="auto"/>
                <w:sz w:val="24"/>
                <w:szCs w:val="24"/>
                <w:shd w:val="clear" w:color="auto" w:fill="FFFFFF"/>
                <w:lang w:val="uk-UA"/>
              </w:rPr>
              <w:t xml:space="preserve"> </w:t>
            </w:r>
            <w:r w:rsidRPr="00B51D63">
              <w:rPr>
                <w:rFonts w:ascii="Times New Roman" w:hAnsi="Times New Roman" w:cs="Times New Roman"/>
                <w:bCs/>
                <w:color w:val="auto"/>
                <w:sz w:val="24"/>
                <w:szCs w:val="24"/>
                <w:lang w:val="uk-UA" w:eastAsia="ar-SA"/>
              </w:rPr>
              <w:t>Додатку 2.</w:t>
            </w:r>
            <w:r w:rsidRPr="00B51D63">
              <w:rPr>
                <w:rFonts w:ascii="Times New Roman" w:hAnsi="Times New Roman" w:cs="Times New Roman"/>
                <w:color w:val="auto"/>
                <w:sz w:val="24"/>
                <w:szCs w:val="24"/>
                <w:lang w:val="uk-UA" w:eastAsia="ar-SA"/>
              </w:rPr>
              <w:t xml:space="preserve"> </w:t>
            </w:r>
          </w:p>
          <w:p w:rsidR="00481CC6" w:rsidRPr="00B51D63" w:rsidRDefault="00481CC6" w:rsidP="005C1494">
            <w:pPr>
              <w:widowControl w:val="0"/>
              <w:tabs>
                <w:tab w:val="left" w:pos="388"/>
                <w:tab w:val="left" w:pos="616"/>
                <w:tab w:val="left" w:pos="3600"/>
              </w:tabs>
              <w:suppressAutoHyphens/>
              <w:snapToGrid w:val="0"/>
              <w:spacing w:line="240" w:lineRule="auto"/>
              <w:jc w:val="both"/>
              <w:rPr>
                <w:rFonts w:ascii="Times New Roman" w:hAnsi="Times New Roman" w:cs="Times New Roman"/>
                <w:color w:val="auto"/>
                <w:sz w:val="24"/>
                <w:szCs w:val="24"/>
                <w:lang w:val="uk-UA" w:eastAsia="ar-SA"/>
              </w:rPr>
            </w:pPr>
            <w:r w:rsidRPr="00B51D63">
              <w:rPr>
                <w:rFonts w:ascii="Times New Roman" w:hAnsi="Times New Roman" w:cs="Times New Roman"/>
                <w:color w:val="auto"/>
                <w:sz w:val="24"/>
                <w:szCs w:val="24"/>
                <w:lang w:val="uk-UA" w:eastAsia="ar-SA"/>
              </w:rPr>
              <w:t>Підстави для відмови в участі в процедурі закупівлі, встановлені ст. 17 Закону та спосіб документального підтвердження відсутності</w:t>
            </w:r>
            <w:r w:rsidR="00BB2320" w:rsidRPr="00B51D63">
              <w:rPr>
                <w:rFonts w:ascii="Times New Roman" w:hAnsi="Times New Roman" w:cs="Times New Roman"/>
                <w:color w:val="auto"/>
                <w:sz w:val="24"/>
                <w:szCs w:val="24"/>
                <w:lang w:val="uk-UA" w:eastAsia="ar-SA"/>
              </w:rPr>
              <w:t xml:space="preserve"> </w:t>
            </w:r>
            <w:r w:rsidRPr="00B51D63">
              <w:rPr>
                <w:rFonts w:ascii="Times New Roman" w:hAnsi="Times New Roman" w:cs="Times New Roman"/>
                <w:color w:val="auto"/>
                <w:sz w:val="24"/>
                <w:szCs w:val="24"/>
                <w:lang w:val="uk-UA" w:eastAsia="ar-SA"/>
              </w:rPr>
              <w:t>таких підстав та відповідності учасника встановленим вимогам, зазначені в</w:t>
            </w:r>
            <w:r w:rsidR="00BB2320" w:rsidRPr="00B51D63">
              <w:rPr>
                <w:rFonts w:ascii="Times New Roman" w:hAnsi="Times New Roman" w:cs="Times New Roman"/>
                <w:color w:val="auto"/>
                <w:sz w:val="24"/>
                <w:szCs w:val="24"/>
                <w:lang w:val="uk-UA" w:eastAsia="ar-SA"/>
              </w:rPr>
              <w:t xml:space="preserve"> </w:t>
            </w:r>
            <w:r w:rsidRPr="00B51D63">
              <w:rPr>
                <w:rFonts w:ascii="Times New Roman" w:hAnsi="Times New Roman" w:cs="Times New Roman"/>
                <w:bCs/>
                <w:color w:val="auto"/>
                <w:sz w:val="24"/>
                <w:szCs w:val="24"/>
                <w:lang w:val="uk-UA" w:eastAsia="ar-SA"/>
              </w:rPr>
              <w:t>Додатку 2.</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w:t>
            </w:r>
            <w:hyperlink r:id="rId8" w:anchor="n1261" w:tgtFrame="_blank" w:history="1">
              <w:r w:rsidRPr="00B51D63">
                <w:rPr>
                  <w:rStyle w:val="a6"/>
                  <w:rFonts w:ascii="Times New Roman" w:eastAsia="Calibri" w:hAnsi="Times New Roman" w:cs="Times New Roman"/>
                  <w:color w:val="auto"/>
                  <w:u w:val="none"/>
                </w:rPr>
                <w:t>статтею 17</w:t>
              </w:r>
            </w:hyperlink>
            <w:r w:rsidRPr="00B51D63">
              <w:rPr>
                <w:rFonts w:ascii="Times New Roman" w:hAnsi="Times New Roman" w:cs="Times New Roman"/>
              </w:rPr>
              <w:t> Закону (крім </w:t>
            </w:r>
            <w:hyperlink r:id="rId9" w:anchor="n1275" w:tgtFrame="_blank" w:history="1">
              <w:r w:rsidRPr="00B51D63">
                <w:rPr>
                  <w:rStyle w:val="a6"/>
                  <w:rFonts w:ascii="Times New Roman" w:eastAsia="Calibri" w:hAnsi="Times New Roman" w:cs="Times New Roman"/>
                  <w:color w:val="auto"/>
                  <w:u w:val="none"/>
                </w:rPr>
                <w:t>пункту 13</w:t>
              </w:r>
            </w:hyperlink>
            <w:r w:rsidRPr="00B51D63">
              <w:rPr>
                <w:rFonts w:ascii="Times New Roman" w:hAnsi="Times New Roman" w:cs="Times New Roman"/>
              </w:rPr>
              <w:t> частини першої статті 17 Закону).</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10" w:name="n160"/>
            <w:bookmarkEnd w:id="10"/>
            <w:r w:rsidRPr="00B51D63">
              <w:rPr>
                <w:rFonts w:ascii="Times New Roman" w:hAnsi="Times New Roman" w:cs="Times New Roman"/>
              </w:rPr>
              <w:t>Замовник не перевіряє переможця процедури закупівлі на відповідність підстави, визначеної </w:t>
            </w:r>
            <w:hyperlink r:id="rId10" w:anchor="n1275" w:tgtFrame="_blank" w:history="1">
              <w:r w:rsidRPr="00B51D63">
                <w:rPr>
                  <w:rStyle w:val="a6"/>
                  <w:rFonts w:ascii="Times New Roman" w:eastAsia="Calibri" w:hAnsi="Times New Roman" w:cs="Times New Roman"/>
                  <w:color w:val="auto"/>
                  <w:u w:val="none"/>
                </w:rPr>
                <w:t>пунктом 13</w:t>
              </w:r>
            </w:hyperlink>
            <w:r w:rsidRPr="00B51D63">
              <w:rPr>
                <w:rFonts w:ascii="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7C17F4"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11" w:name="n161"/>
            <w:bookmarkEnd w:id="11"/>
            <w:r w:rsidRPr="00B51D63">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11" w:anchor="n1265" w:tgtFrame="_blank" w:history="1">
              <w:r w:rsidRPr="00B51D63">
                <w:rPr>
                  <w:rStyle w:val="a6"/>
                  <w:rFonts w:ascii="Times New Roman" w:eastAsia="Calibri" w:hAnsi="Times New Roman" w:cs="Times New Roman"/>
                  <w:color w:val="auto"/>
                  <w:u w:val="none"/>
                </w:rPr>
                <w:t>пунктами 3</w:t>
              </w:r>
            </w:hyperlink>
            <w:r w:rsidRPr="00B51D63">
              <w:rPr>
                <w:rFonts w:ascii="Times New Roman" w:hAnsi="Times New Roman" w:cs="Times New Roman"/>
              </w:rPr>
              <w:t>, </w:t>
            </w:r>
            <w:hyperlink r:id="rId12" w:anchor="n1267" w:tgtFrame="_blank" w:history="1">
              <w:r w:rsidRPr="00B51D63">
                <w:rPr>
                  <w:rStyle w:val="a6"/>
                  <w:rFonts w:ascii="Times New Roman" w:eastAsia="Calibri" w:hAnsi="Times New Roman" w:cs="Times New Roman"/>
                  <w:color w:val="auto"/>
                  <w:u w:val="none"/>
                </w:rPr>
                <w:t>5</w:t>
              </w:r>
            </w:hyperlink>
            <w:r w:rsidRPr="00B51D63">
              <w:rPr>
                <w:rFonts w:ascii="Times New Roman" w:hAnsi="Times New Roman" w:cs="Times New Roman"/>
              </w:rPr>
              <w:t>, </w:t>
            </w:r>
            <w:hyperlink r:id="rId13" w:anchor="n1268" w:tgtFrame="_blank" w:history="1">
              <w:r w:rsidRPr="00B51D63">
                <w:rPr>
                  <w:rStyle w:val="a6"/>
                  <w:rFonts w:ascii="Times New Roman" w:eastAsia="Calibri" w:hAnsi="Times New Roman" w:cs="Times New Roman"/>
                  <w:color w:val="auto"/>
                  <w:u w:val="none"/>
                </w:rPr>
                <w:t>6</w:t>
              </w:r>
            </w:hyperlink>
            <w:r w:rsidRPr="00B51D63">
              <w:rPr>
                <w:rFonts w:ascii="Times New Roman" w:hAnsi="Times New Roman" w:cs="Times New Roman"/>
              </w:rPr>
              <w:t> і </w:t>
            </w:r>
            <w:hyperlink r:id="rId14" w:anchor="n1274" w:tgtFrame="_blank" w:history="1">
              <w:r w:rsidRPr="00B51D63">
                <w:rPr>
                  <w:rStyle w:val="a6"/>
                  <w:rFonts w:ascii="Times New Roman" w:eastAsia="Calibri" w:hAnsi="Times New Roman" w:cs="Times New Roman"/>
                  <w:color w:val="auto"/>
                  <w:u w:val="none"/>
                </w:rPr>
                <w:t>12</w:t>
              </w:r>
            </w:hyperlink>
            <w:r w:rsidRPr="00B51D63">
              <w:rPr>
                <w:rFonts w:ascii="Times New Roman" w:hAnsi="Times New Roman" w:cs="Times New Roman"/>
              </w:rPr>
              <w:t> частини першої та </w:t>
            </w:r>
            <w:hyperlink r:id="rId15" w:anchor="n1276" w:tgtFrame="_blank" w:history="1">
              <w:r w:rsidRPr="00B51D63">
                <w:rPr>
                  <w:rStyle w:val="a6"/>
                  <w:rFonts w:ascii="Times New Roman" w:eastAsia="Calibri" w:hAnsi="Times New Roman" w:cs="Times New Roman"/>
                  <w:color w:val="auto"/>
                  <w:u w:val="none"/>
                </w:rPr>
                <w:t>частиною другою</w:t>
              </w:r>
            </w:hyperlink>
            <w:r w:rsidRPr="00B51D63">
              <w:rPr>
                <w:rFonts w:ascii="Times New Roman" w:hAnsi="Times New Roman" w:cs="Times New Roman"/>
              </w:rPr>
              <w:t xml:space="preserve"> статті 17 Закону. </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Замовник не вимагає документального підтвердження публічної інформації, що оприлюднена у формі відкритих даних згідно із </w:t>
            </w:r>
            <w:hyperlink r:id="rId16" w:tgtFrame="_blank" w:history="1">
              <w:r w:rsidRPr="00B51D63">
                <w:rPr>
                  <w:rStyle w:val="a6"/>
                  <w:rFonts w:ascii="Times New Roman" w:eastAsia="Calibri" w:hAnsi="Times New Roman" w:cs="Times New Roman"/>
                  <w:color w:val="auto"/>
                  <w:u w:val="none"/>
                </w:rPr>
                <w:t>Законом України</w:t>
              </w:r>
            </w:hyperlink>
            <w:r w:rsidRPr="00B51D63">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12" w:name="n162"/>
            <w:bookmarkEnd w:id="12"/>
            <w:r w:rsidRPr="00B51D63">
              <w:rPr>
                <w:rFonts w:ascii="Times New Roman" w:hAnsi="Times New Roman" w:cs="Times New Roman"/>
              </w:rPr>
              <w:lastRenderedPageBreak/>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13" w:name="n163"/>
            <w:bookmarkEnd w:id="13"/>
            <w:r w:rsidRPr="00B51D63">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14" w:name="n164"/>
            <w:bookmarkEnd w:id="14"/>
            <w:r w:rsidRPr="00B51D6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17" w:anchor="n1257" w:tgtFrame="_blank" w:history="1">
              <w:r w:rsidRPr="00B51D63">
                <w:rPr>
                  <w:rStyle w:val="a6"/>
                  <w:rFonts w:ascii="Times New Roman" w:eastAsia="Calibri" w:hAnsi="Times New Roman" w:cs="Times New Roman"/>
                  <w:color w:val="auto"/>
                  <w:u w:val="none"/>
                </w:rPr>
                <w:t>частини третьої</w:t>
              </w:r>
            </w:hyperlink>
            <w:r w:rsidRPr="00B51D63">
              <w:rPr>
                <w:rFonts w:ascii="Times New Roman" w:hAnsi="Times New Roman" w:cs="Times New Roman"/>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18" w:anchor="n1262" w:tgtFrame="_blank" w:history="1">
              <w:r w:rsidRPr="00B51D63">
                <w:rPr>
                  <w:rStyle w:val="a6"/>
                  <w:rFonts w:ascii="Times New Roman" w:eastAsia="Calibri" w:hAnsi="Times New Roman" w:cs="Times New Roman"/>
                  <w:color w:val="auto"/>
                  <w:u w:val="none"/>
                </w:rPr>
                <w:t>частині першій</w:t>
              </w:r>
            </w:hyperlink>
            <w:r w:rsidRPr="00B51D63">
              <w:rPr>
                <w:rFonts w:ascii="Times New Roman" w:hAnsi="Times New Roman" w:cs="Times New Roman"/>
              </w:rPr>
              <w:t> статті 17 Закону (крім </w:t>
            </w:r>
            <w:hyperlink r:id="rId19" w:anchor="n1275" w:tgtFrame="_blank" w:history="1">
              <w:r w:rsidRPr="00B51D63">
                <w:rPr>
                  <w:rStyle w:val="a6"/>
                  <w:rFonts w:ascii="Times New Roman" w:eastAsia="Calibri" w:hAnsi="Times New Roman" w:cs="Times New Roman"/>
                  <w:color w:val="auto"/>
                  <w:u w:val="none"/>
                </w:rPr>
                <w:t>пункту 13</w:t>
              </w:r>
            </w:hyperlink>
            <w:r w:rsidRPr="00B51D63">
              <w:rPr>
                <w:rFonts w:ascii="Times New Roman" w:hAnsi="Times New Roman" w:cs="Times New Roman"/>
              </w:rPr>
              <w:t> частини першої статті 17 Закону).</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6</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Інформація про технічні, якісні та кількісні характеристики предмета закупівлі</w:t>
            </w:r>
          </w:p>
        </w:tc>
        <w:tc>
          <w:tcPr>
            <w:tcW w:w="6273" w:type="dxa"/>
          </w:tcPr>
          <w:p w:rsidR="007C17F4" w:rsidRPr="00B51D63" w:rsidRDefault="007C17F4" w:rsidP="007C17F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noProof/>
                <w:sz w:val="24"/>
                <w:szCs w:val="24"/>
                <w:lang w:val="uk-UA"/>
              </w:rPr>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w:t>
            </w:r>
          </w:p>
          <w:p w:rsidR="00481CC6" w:rsidRPr="00B51D63" w:rsidRDefault="007C17F4" w:rsidP="007C17F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noProof/>
                <w:sz w:val="24"/>
                <w:szCs w:val="24"/>
                <w:lang w:val="uk-UA"/>
              </w:rPr>
              <w:t>Інформація про необхідні технічні, якісні та кількісні характеристики предмета закупівлі зазначена у Додатку 3 до тендерної документації.</w:t>
            </w:r>
          </w:p>
        </w:tc>
      </w:tr>
      <w:tr w:rsidR="00481CC6" w:rsidRPr="00DA4A0A"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7</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Унесення змін або відкликання тендерної пропозиції учасником</w:t>
            </w:r>
          </w:p>
        </w:tc>
        <w:tc>
          <w:tcPr>
            <w:tcW w:w="6273" w:type="dxa"/>
          </w:tcPr>
          <w:p w:rsidR="00481CC6" w:rsidRPr="00B51D63" w:rsidRDefault="00481CC6" w:rsidP="005C1494">
            <w:pPr>
              <w:widowControl w:val="0"/>
              <w:tabs>
                <w:tab w:val="left" w:pos="2160"/>
                <w:tab w:val="left" w:pos="3600"/>
              </w:tabs>
              <w:spacing w:line="240" w:lineRule="auto"/>
              <w:jc w:val="both"/>
              <w:rPr>
                <w:rFonts w:ascii="Times New Roman" w:hAnsi="Times New Roman" w:cs="Times New Roman"/>
                <w:sz w:val="24"/>
                <w:szCs w:val="24"/>
                <w:lang w:val="uk-UA" w:eastAsia="ar-SA"/>
              </w:rPr>
            </w:pPr>
            <w:r w:rsidRPr="00B51D63">
              <w:rPr>
                <w:rFonts w:ascii="Times New Roman" w:eastAsia="Times New Roman" w:hAnsi="Times New Roman" w:cs="Times New Roman"/>
                <w:sz w:val="24"/>
                <w:szCs w:val="24"/>
                <w:lang w:val="uk-UA" w:eastAsia="ar-S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481CC6" w:rsidRPr="00B51D63" w:rsidTr="00492F63">
        <w:trPr>
          <w:trHeight w:val="520"/>
          <w:jc w:val="center"/>
        </w:trPr>
        <w:tc>
          <w:tcPr>
            <w:tcW w:w="9996" w:type="dxa"/>
            <w:gridSpan w:val="3"/>
            <w:vAlign w:val="center"/>
          </w:tcPr>
          <w:p w:rsidR="00481CC6" w:rsidRPr="00B51D63" w:rsidRDefault="00481CC6" w:rsidP="00492F63">
            <w:pPr>
              <w:pStyle w:val="11"/>
              <w:widowControl w:val="0"/>
              <w:spacing w:line="240" w:lineRule="auto"/>
              <w:ind w:right="113"/>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t>Подання та розкриття тендерної пропозиції</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Кінцевий строк подання тендерної пропозиції</w:t>
            </w:r>
          </w:p>
        </w:tc>
        <w:tc>
          <w:tcPr>
            <w:tcW w:w="6273" w:type="dxa"/>
          </w:tcPr>
          <w:p w:rsidR="00481CC6" w:rsidRPr="00DA4A0A" w:rsidRDefault="00481CC6" w:rsidP="00A118B5">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DA4A0A">
              <w:rPr>
                <w:rFonts w:ascii="Times New Roman" w:eastAsia="Times New Roman" w:hAnsi="Times New Roman" w:cs="Times New Roman"/>
                <w:color w:val="auto"/>
                <w:sz w:val="24"/>
                <w:szCs w:val="24"/>
                <w:lang w:val="uk-UA" w:eastAsia="ar-SA"/>
              </w:rPr>
              <w:t>Кінцевий строк подання тендерних пропозицій</w:t>
            </w:r>
            <w:r w:rsidR="00A118B5" w:rsidRPr="00DA4A0A">
              <w:rPr>
                <w:rFonts w:ascii="Times New Roman" w:eastAsia="Times New Roman" w:hAnsi="Times New Roman" w:cs="Times New Roman"/>
                <w:color w:val="auto"/>
                <w:sz w:val="24"/>
                <w:szCs w:val="24"/>
                <w:lang w:val="uk-UA" w:eastAsia="ar-SA"/>
              </w:rPr>
              <w:t xml:space="preserve"> </w:t>
            </w:r>
            <w:r w:rsidR="00DA4A0A" w:rsidRPr="00DA4A0A">
              <w:rPr>
                <w:rFonts w:ascii="Times New Roman" w:eastAsia="Times New Roman" w:hAnsi="Times New Roman" w:cs="Times New Roman"/>
                <w:color w:val="auto"/>
                <w:sz w:val="24"/>
                <w:szCs w:val="24"/>
                <w:lang w:val="uk-UA" w:eastAsia="ar-SA"/>
              </w:rPr>
              <w:t>10</w:t>
            </w:r>
            <w:r w:rsidR="000E0EE9" w:rsidRPr="00DA4A0A">
              <w:rPr>
                <w:rFonts w:ascii="Times New Roman" w:eastAsia="Times New Roman" w:hAnsi="Times New Roman" w:cs="Times New Roman"/>
                <w:color w:val="auto"/>
                <w:sz w:val="24"/>
                <w:szCs w:val="24"/>
                <w:lang w:val="uk-UA" w:eastAsia="ar-SA"/>
              </w:rPr>
              <w:t>.</w:t>
            </w:r>
            <w:r w:rsidR="00A165E2" w:rsidRPr="00DA4A0A">
              <w:rPr>
                <w:rFonts w:ascii="Times New Roman" w:eastAsia="Times New Roman" w:hAnsi="Times New Roman" w:cs="Times New Roman"/>
                <w:color w:val="auto"/>
                <w:sz w:val="24"/>
                <w:szCs w:val="24"/>
                <w:lang w:val="uk-UA" w:eastAsia="ar-SA"/>
              </w:rPr>
              <w:t>0</w:t>
            </w:r>
            <w:r w:rsidR="00DA4A0A" w:rsidRPr="00DA4A0A">
              <w:rPr>
                <w:rFonts w:ascii="Times New Roman" w:eastAsia="Times New Roman" w:hAnsi="Times New Roman" w:cs="Times New Roman"/>
                <w:color w:val="auto"/>
                <w:sz w:val="24"/>
                <w:szCs w:val="24"/>
                <w:lang w:val="uk-UA" w:eastAsia="ar-SA"/>
              </w:rPr>
              <w:t>4</w:t>
            </w:r>
            <w:r w:rsidR="000E0EE9" w:rsidRPr="00DA4A0A">
              <w:rPr>
                <w:rFonts w:ascii="Times New Roman" w:eastAsia="Times New Roman" w:hAnsi="Times New Roman" w:cs="Times New Roman"/>
                <w:color w:val="auto"/>
                <w:sz w:val="24"/>
                <w:szCs w:val="24"/>
                <w:lang w:val="uk-UA" w:eastAsia="ar-SA"/>
              </w:rPr>
              <w:t>.2024</w:t>
            </w:r>
          </w:p>
          <w:p w:rsidR="006E51E2" w:rsidRPr="00DA4A0A" w:rsidRDefault="006E51E2" w:rsidP="006E51E2">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DA4A0A">
              <w:rPr>
                <w:rFonts w:ascii="Times New Roman" w:eastAsia="Times New Roman" w:hAnsi="Times New Roman" w:cs="Times New Roman"/>
                <w:color w:val="auto"/>
                <w:sz w:val="24"/>
                <w:szCs w:val="24"/>
                <w:lang w:val="uk-UA" w:eastAsia="ar-SA"/>
              </w:rPr>
              <w:t>Час кінцевого строку подання тендерних пропозицій визначаються електронною системою закупівель автоматично.</w:t>
            </w:r>
          </w:p>
          <w:p w:rsidR="006E51E2" w:rsidRPr="00DA4A0A" w:rsidRDefault="006E51E2" w:rsidP="006E51E2">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DA4A0A">
              <w:rPr>
                <w:rFonts w:ascii="Times New Roman" w:eastAsia="Times New Roman" w:hAnsi="Times New Roman" w:cs="Times New Roman"/>
                <w:color w:val="auto"/>
                <w:sz w:val="24"/>
                <w:szCs w:val="24"/>
                <w:lang w:val="uk-UA" w:eastAsia="ar-SA"/>
              </w:rPr>
              <w:t>Отримана тендерна пропозиція вноситься автоматично до реєстру отриманих тендерних пропозицій.</w:t>
            </w:r>
          </w:p>
          <w:p w:rsidR="006E51E2" w:rsidRPr="00DA4A0A" w:rsidRDefault="006E51E2" w:rsidP="006E51E2">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DA4A0A">
              <w:rPr>
                <w:rFonts w:ascii="Times New Roman" w:eastAsia="Times New Roman" w:hAnsi="Times New Roman" w:cs="Times New Roman"/>
                <w:color w:val="auto"/>
                <w:sz w:val="24"/>
                <w:szCs w:val="24"/>
                <w:lang w:val="uk-UA" w:eastAsia="ar-S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6E51E2" w:rsidRPr="00DA4A0A" w:rsidRDefault="006E51E2" w:rsidP="006E51E2">
            <w:pPr>
              <w:tabs>
                <w:tab w:val="left" w:pos="388"/>
                <w:tab w:val="left" w:pos="616"/>
                <w:tab w:val="left" w:pos="3600"/>
              </w:tabs>
              <w:suppressAutoHyphens/>
              <w:snapToGrid w:val="0"/>
              <w:spacing w:line="240" w:lineRule="auto"/>
              <w:jc w:val="both"/>
              <w:rPr>
                <w:rFonts w:ascii="Times New Roman" w:eastAsia="Times New Roman" w:hAnsi="Times New Roman" w:cs="Times New Roman"/>
                <w:color w:val="auto"/>
                <w:sz w:val="24"/>
                <w:szCs w:val="24"/>
                <w:lang w:val="uk-UA" w:eastAsia="ar-SA"/>
              </w:rPr>
            </w:pPr>
            <w:r w:rsidRPr="00DA4A0A">
              <w:rPr>
                <w:rFonts w:ascii="Times New Roman" w:eastAsia="Times New Roman" w:hAnsi="Times New Roman" w:cs="Times New Roman"/>
                <w:color w:val="auto"/>
                <w:sz w:val="24"/>
                <w:szCs w:val="24"/>
                <w:lang w:val="uk-UA" w:eastAsia="ar-SA"/>
              </w:rPr>
              <w:t>Тендерні пропозиції після закінчення кінцевого строку їх подання не приймаються електронною системою закупівель.</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Дата та час розкриття тендерної пропозиції</w:t>
            </w:r>
          </w:p>
        </w:tc>
        <w:tc>
          <w:tcPr>
            <w:tcW w:w="6273" w:type="dxa"/>
          </w:tcPr>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w:t>
            </w:r>
            <w:r w:rsidRPr="00B51D63">
              <w:rPr>
                <w:rFonts w:ascii="Times New Roman" w:hAnsi="Times New Roman" w:cs="Times New Roman"/>
                <w:color w:val="auto"/>
                <w:sz w:val="24"/>
                <w:szCs w:val="24"/>
                <w:lang w:val="uk-UA"/>
              </w:rPr>
              <w:lastRenderedPageBreak/>
              <w:t>тендерній пропозиції (тендерних пропозиціях), у тому числі інформація про ціну/приведену ціну тендерної пропозиції (тендерних пропозицій).</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статтею 17 Закону. Замовник, орган оскарження та </w:t>
            </w:r>
            <w:proofErr w:type="spellStart"/>
            <w:r w:rsidRPr="00B51D63">
              <w:rPr>
                <w:rFonts w:ascii="Times New Roman" w:hAnsi="Times New Roman" w:cs="Times New Roman"/>
                <w:color w:val="auto"/>
                <w:sz w:val="24"/>
                <w:szCs w:val="24"/>
                <w:lang w:val="uk-UA"/>
              </w:rPr>
              <w:t>Держаудитслужба</w:t>
            </w:r>
            <w:proofErr w:type="spellEnd"/>
            <w:r w:rsidRPr="00B51D63">
              <w:rPr>
                <w:rFonts w:ascii="Times New Roman" w:hAnsi="Times New Roman" w:cs="Times New Roman"/>
                <w:color w:val="auto"/>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 Протокол розкриття тендерних пропозицій повинен містити інформацію про:</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найменування, місцезнаходження та ідентифікаційний код замовника в Єдиному державному реєстрі підприємств і організацій України, його категорію;</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унікальний номер оголошення про проведення відкритих торгів, присвоєний електронною системою закупівель;</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назву предмета закупівлі;</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дату та час розкриття тендерної пропозиції;</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найменування (для юридичної особи) або прізвище, ім’я, по батькові (за наявності) (для фізичної особи) учасника (учасників) процедури закупівлі;</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інформацію та документи, що підтверджують відповідність учасника кваліфікаційним критеріям та вимогам до предмета закупівлі, а також інформацію та документи, що містять технічний опис предмета закупівлі;</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інформацію щодо ціни тендерної пропозиції (тендерних пропозицій).</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Протокол розкриття тендерних пропозицій може містити іншу інформацію.</w:t>
            </w:r>
          </w:p>
          <w:p w:rsidR="00481CC6" w:rsidRPr="00B51D63" w:rsidRDefault="00481CC6" w:rsidP="005C1494">
            <w:pPr>
              <w:widowControl w:val="0"/>
              <w:spacing w:line="240" w:lineRule="auto"/>
              <w:jc w:val="both"/>
              <w:rPr>
                <w:rFonts w:ascii="Times New Roman" w:hAnsi="Times New Roman" w:cs="Times New Roman"/>
                <w:bCs/>
                <w:sz w:val="24"/>
                <w:szCs w:val="24"/>
                <w:lang w:val="uk-UA"/>
              </w:rPr>
            </w:pPr>
          </w:p>
        </w:tc>
      </w:tr>
      <w:tr w:rsidR="00481CC6" w:rsidRPr="00B51D63" w:rsidTr="006757A3">
        <w:trPr>
          <w:trHeight w:val="520"/>
          <w:jc w:val="center"/>
        </w:trPr>
        <w:tc>
          <w:tcPr>
            <w:tcW w:w="9996" w:type="dxa"/>
            <w:gridSpan w:val="3"/>
          </w:tcPr>
          <w:p w:rsidR="00481CC6" w:rsidRPr="00B51D63" w:rsidRDefault="00481CC6" w:rsidP="005C1494">
            <w:pPr>
              <w:pStyle w:val="11"/>
              <w:widowControl w:val="0"/>
              <w:spacing w:line="240" w:lineRule="auto"/>
              <w:ind w:right="113"/>
              <w:jc w:val="center"/>
              <w:rPr>
                <w:rFonts w:ascii="Times New Roman" w:hAnsi="Times New Roman" w:cs="Times New Roman"/>
                <w:b/>
                <w:sz w:val="24"/>
                <w:szCs w:val="24"/>
                <w:lang w:val="uk-UA"/>
              </w:rPr>
            </w:pPr>
            <w:r w:rsidRPr="00B51D63">
              <w:rPr>
                <w:rFonts w:ascii="Times New Roman" w:eastAsia="Times New Roman" w:hAnsi="Times New Roman" w:cs="Times New Roman"/>
                <w:b/>
                <w:sz w:val="24"/>
                <w:szCs w:val="24"/>
                <w:lang w:val="uk-UA"/>
              </w:rPr>
              <w:lastRenderedPageBreak/>
              <w:t>Оцінка та розгляд тендерної пропозиції</w:t>
            </w:r>
          </w:p>
        </w:tc>
      </w:tr>
      <w:tr w:rsidR="00481CC6" w:rsidRPr="00DA4A0A"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Перелік критеріїв та методика оцінки тендерної пропозиції із зазначенням питомої ваги критерію</w:t>
            </w:r>
          </w:p>
        </w:tc>
        <w:tc>
          <w:tcPr>
            <w:tcW w:w="6273" w:type="dxa"/>
          </w:tcPr>
          <w:p w:rsidR="00481CC6" w:rsidRPr="00B51D63" w:rsidRDefault="00481CC6" w:rsidP="005C1494">
            <w:pPr>
              <w:widowControl w:val="0"/>
              <w:shd w:val="clear" w:color="auto" w:fill="FFFFFF"/>
              <w:suppressAutoHyphens/>
              <w:spacing w:line="240" w:lineRule="auto"/>
              <w:jc w:val="both"/>
              <w:rPr>
                <w:rFonts w:ascii="Times New Roman" w:eastAsia="Times New Roman" w:hAnsi="Times New Roman" w:cs="Times New Roman"/>
                <w:iCs/>
                <w:sz w:val="24"/>
                <w:szCs w:val="24"/>
                <w:lang w:val="uk-UA" w:eastAsia="ar-SA"/>
              </w:rPr>
            </w:pPr>
            <w:r w:rsidRPr="00B51D63">
              <w:rPr>
                <w:rFonts w:ascii="Times New Roman" w:eastAsia="Times New Roman" w:hAnsi="Times New Roman" w:cs="Times New Roman"/>
                <w:iCs/>
                <w:sz w:val="24"/>
                <w:szCs w:val="24"/>
                <w:lang w:val="uk-UA" w:eastAsia="ar-SA"/>
              </w:rPr>
              <w:t xml:space="preserve">Єдиним критерієм оцінки згідно даної процедури відкритих торгів є </w:t>
            </w:r>
            <w:r w:rsidRPr="00B51D63">
              <w:rPr>
                <w:rFonts w:ascii="Times New Roman" w:eastAsia="Times New Roman" w:hAnsi="Times New Roman" w:cs="Times New Roman"/>
                <w:b/>
                <w:iCs/>
                <w:sz w:val="24"/>
                <w:szCs w:val="24"/>
                <w:lang w:val="uk-UA" w:eastAsia="ar-SA"/>
              </w:rPr>
              <w:t>ціна</w:t>
            </w:r>
            <w:r w:rsidRPr="00B51D63">
              <w:rPr>
                <w:rFonts w:ascii="Times New Roman" w:eastAsia="Times New Roman" w:hAnsi="Times New Roman" w:cs="Times New Roman"/>
                <w:iCs/>
                <w:sz w:val="24"/>
                <w:szCs w:val="24"/>
                <w:lang w:val="uk-UA" w:eastAsia="ar-SA"/>
              </w:rPr>
              <w:t xml:space="preserve"> (питома вага критерію – 100%). </w:t>
            </w:r>
          </w:p>
          <w:p w:rsidR="00481CC6" w:rsidRPr="00B51D63" w:rsidRDefault="00481CC6" w:rsidP="005C1494">
            <w:pPr>
              <w:widowControl w:val="0"/>
              <w:shd w:val="clear" w:color="auto" w:fill="FFFFFF"/>
              <w:suppressAutoHyphens/>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tc>
      </w:tr>
      <w:tr w:rsidR="00481CC6" w:rsidRPr="00DA4A0A" w:rsidTr="006757A3">
        <w:trPr>
          <w:trHeight w:val="520"/>
          <w:jc w:val="center"/>
        </w:trPr>
        <w:tc>
          <w:tcPr>
            <w:tcW w:w="576" w:type="dxa"/>
          </w:tcPr>
          <w:p w:rsidR="00481CC6" w:rsidRPr="00B51D63" w:rsidRDefault="00481CC6" w:rsidP="005C1494">
            <w:pPr>
              <w:pStyle w:val="11"/>
              <w:widowControl w:val="0"/>
              <w:spacing w:line="240" w:lineRule="auto"/>
              <w:rPr>
                <w:rFonts w:ascii="Times New Roman" w:eastAsia="Times New Roman" w:hAnsi="Times New Roman" w:cs="Times New Roman"/>
                <w:sz w:val="24"/>
                <w:szCs w:val="24"/>
                <w:lang w:val="uk-UA"/>
              </w:rPr>
            </w:pPr>
            <w:r w:rsidRPr="00B51D63">
              <w:rPr>
                <w:rFonts w:ascii="Times New Roman" w:eastAsia="Times New Roman" w:hAnsi="Times New Roman" w:cs="Times New Roman"/>
                <w:sz w:val="24"/>
                <w:szCs w:val="24"/>
                <w:lang w:val="uk-UA"/>
              </w:rPr>
              <w:t>2</w:t>
            </w:r>
          </w:p>
        </w:tc>
        <w:tc>
          <w:tcPr>
            <w:tcW w:w="3147" w:type="dxa"/>
          </w:tcPr>
          <w:p w:rsidR="00481CC6" w:rsidRPr="00B51D63" w:rsidRDefault="00481CC6" w:rsidP="005C1494">
            <w:pPr>
              <w:pStyle w:val="11"/>
              <w:widowControl w:val="0"/>
              <w:spacing w:line="240" w:lineRule="auto"/>
              <w:ind w:right="113"/>
              <w:rPr>
                <w:rFonts w:ascii="Times New Roman" w:eastAsia="Times New Roman" w:hAnsi="Times New Roman" w:cs="Times New Roman"/>
                <w:sz w:val="24"/>
                <w:szCs w:val="24"/>
                <w:lang w:val="uk-UA"/>
              </w:rPr>
            </w:pPr>
            <w:r w:rsidRPr="00B51D63">
              <w:rPr>
                <w:rFonts w:ascii="Times New Roman" w:eastAsia="Times New Roman" w:hAnsi="Times New Roman" w:cs="Times New Roman"/>
                <w:bCs/>
                <w:sz w:val="24"/>
                <w:szCs w:val="24"/>
                <w:lang w:val="uk-UA" w:eastAsia="ar-SA"/>
              </w:rPr>
              <w:t>Опис та приклади формальних (несуттєвих) помилок, допущення яких учасниками не призведе до відхилення їх тендерних пропозицій. </w:t>
            </w:r>
          </w:p>
        </w:tc>
        <w:tc>
          <w:tcPr>
            <w:tcW w:w="6273" w:type="dxa"/>
          </w:tcPr>
          <w:p w:rsidR="00481CC6" w:rsidRPr="00B51D63" w:rsidRDefault="00481CC6" w:rsidP="005C1494">
            <w:pPr>
              <w:suppressAutoHyphens/>
              <w:snapToGrid w:val="0"/>
              <w:spacing w:line="240" w:lineRule="auto"/>
              <w:jc w:val="both"/>
              <w:rPr>
                <w:rFonts w:ascii="Times New Roman" w:eastAsia="Times New Roman" w:hAnsi="Times New Roman" w:cs="Times New Roman"/>
                <w:bCs/>
                <w:sz w:val="24"/>
                <w:szCs w:val="24"/>
                <w:lang w:val="uk-UA" w:eastAsia="ar-SA"/>
              </w:rPr>
            </w:pPr>
            <w:r w:rsidRPr="00B51D63">
              <w:rPr>
                <w:rFonts w:ascii="Times New Roman" w:eastAsia="Times New Roman" w:hAnsi="Times New Roman" w:cs="Times New Roman"/>
                <w:bCs/>
                <w:sz w:val="24"/>
                <w:szCs w:val="24"/>
                <w:lang w:val="uk-UA" w:eastAsia="ar-S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rsidR="006E51E2" w:rsidRPr="00B51D63" w:rsidRDefault="006E51E2" w:rsidP="006E51E2">
            <w:pPr>
              <w:pBdr>
                <w:top w:val="nil"/>
                <w:left w:val="nil"/>
                <w:bottom w:val="nil"/>
                <w:right w:val="nil"/>
                <w:between w:val="nil"/>
              </w:pBdr>
              <w:shd w:val="clear" w:color="auto" w:fill="FFFFFF"/>
              <w:ind w:firstLine="10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Перелік формальних помилок затверджено наказом Міністерства розвитку економіки, торгівлі та сільського господарства України 15 квітня 2020 року № 710.</w:t>
            </w:r>
          </w:p>
          <w:p w:rsidR="00481CC6" w:rsidRPr="00B51D63" w:rsidRDefault="00481CC6" w:rsidP="005C1494">
            <w:pPr>
              <w:suppressAutoHyphens/>
              <w:snapToGrid w:val="0"/>
              <w:spacing w:line="240" w:lineRule="auto"/>
              <w:jc w:val="both"/>
              <w:rPr>
                <w:rFonts w:ascii="Times New Roman" w:eastAsia="Times New Roman" w:hAnsi="Times New Roman" w:cs="Times New Roman"/>
                <w:sz w:val="24"/>
                <w:szCs w:val="24"/>
                <w:lang w:val="uk-UA" w:eastAsia="ar-SA"/>
              </w:rPr>
            </w:pPr>
            <w:r w:rsidRPr="00B51D63">
              <w:rPr>
                <w:rFonts w:ascii="Times New Roman" w:eastAsia="Times New Roman" w:hAnsi="Times New Roman" w:cs="Times New Roman"/>
                <w:bCs/>
                <w:sz w:val="24"/>
                <w:szCs w:val="24"/>
                <w:lang w:val="uk-UA" w:eastAsia="ar-SA"/>
              </w:rPr>
              <w:lastRenderedPageBreak/>
              <w:t>Наприклад: орфографічні помилки та технічні описки в словах та словосполученнях, що зазначені в документах, які надані учасником; зазначення назви документу, необхідність у наданні якого передбачена цією документацією, у спосіб що відрізняється від вказаного в цій документації, та який підготований безпосередньо учасником, у разі якщо такий документ за своїм змістом відповідає вимогам цієї документації, відсутність визначеної замовником інформації (її окремих фрагментів) у змісті певного документу, подання якого вимагається згідно тендерної документації, та за умови наявності такої інформації в повному об’ємі у змісті іншого документу, наданого у складі тендерної пропозиції, тощо.</w:t>
            </w:r>
          </w:p>
        </w:tc>
      </w:tr>
      <w:tr w:rsidR="00481CC6" w:rsidRPr="00DA4A0A"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3</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Розгляд тендерної пропозиції</w:t>
            </w:r>
          </w:p>
        </w:tc>
        <w:tc>
          <w:tcPr>
            <w:tcW w:w="6273" w:type="dxa"/>
          </w:tcPr>
          <w:p w:rsidR="00481CC6" w:rsidRPr="00B51D63" w:rsidRDefault="00481CC6" w:rsidP="005C1494">
            <w:pPr>
              <w:spacing w:before="120"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Замовник може відхилити аномально низьку тендерну пропозицію,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Обґрунтування аномально низької тендерної пропозиції може містити інформацію про:</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1) досягнення економії завдяки застосованому технологічному процесу виробництва товарів, порядку надання послуг чи технології будівництва;</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rsidR="00481CC6" w:rsidRPr="00B51D63" w:rsidRDefault="00481CC6" w:rsidP="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jc w:val="both"/>
              <w:textAlignment w:val="baseline"/>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3) отримання учасником державної допомоги згідно із законодавством.</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Замовник розглядає тендерну пропозицію, яка визначена найбільш економічно вигідною відповідно до цих особливостей (далі — найбільш економічно вигідна тендерна пропозиція), щодо її відповідності вимогам тендерної документації.</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w:t>
            </w:r>
            <w:r w:rsidRPr="00B51D63">
              <w:rPr>
                <w:rFonts w:ascii="Times New Roman" w:hAnsi="Times New Roman" w:cs="Times New Roman"/>
                <w:color w:val="auto"/>
                <w:sz w:val="24"/>
                <w:szCs w:val="24"/>
                <w:lang w:val="uk-UA"/>
              </w:rPr>
              <w:lastRenderedPageBreak/>
              <w:t>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цими особливостями.</w:t>
            </w:r>
          </w:p>
          <w:p w:rsidR="00481CC6" w:rsidRPr="00B51D63" w:rsidRDefault="00481CC6" w:rsidP="005C1494">
            <w:pPr>
              <w:spacing w:line="240" w:lineRule="auto"/>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B51D63">
              <w:rPr>
                <w:rFonts w:ascii="Times New Roman" w:eastAsia="Times New Roman" w:hAnsi="Times New Roman" w:cs="Times New Roman"/>
                <w:color w:val="auto"/>
                <w:sz w:val="24"/>
                <w:szCs w:val="24"/>
                <w:lang w:val="uk-UA"/>
              </w:rPr>
              <w:t>невідповідностей</w:t>
            </w:r>
            <w:proofErr w:type="spellEnd"/>
            <w:r w:rsidRPr="00B51D63">
              <w:rPr>
                <w:rFonts w:ascii="Times New Roman" w:eastAsia="Times New Roman" w:hAnsi="Times New Roman" w:cs="Times New Roman"/>
                <w:color w:val="auto"/>
                <w:sz w:val="24"/>
                <w:szCs w:val="24"/>
                <w:lang w:val="uk-UA"/>
              </w:rPr>
              <w:t xml:space="preserve"> в електронній системі закупівель.</w:t>
            </w:r>
            <w:bookmarkStart w:id="15" w:name="n132"/>
            <w:bookmarkEnd w:id="15"/>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r w:rsidRPr="00B51D63">
              <w:rPr>
                <w:rFonts w:ascii="Times New Roman" w:eastAsia="Times New Roman" w:hAnsi="Times New Roman" w:cs="Times New Roman"/>
                <w:color w:val="auto"/>
                <w:sz w:val="24"/>
                <w:szCs w:val="24"/>
                <w:lang w:val="uk-UA"/>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481CC6" w:rsidRPr="00B51D63" w:rsidRDefault="00481CC6" w:rsidP="005C1494">
            <w:pPr>
              <w:shd w:val="clear" w:color="auto" w:fill="FFFFFF"/>
              <w:spacing w:after="150" w:line="240" w:lineRule="auto"/>
              <w:jc w:val="both"/>
              <w:rPr>
                <w:rFonts w:ascii="Times New Roman" w:eastAsia="Times New Roman" w:hAnsi="Times New Roman" w:cs="Times New Roman"/>
                <w:color w:val="333333"/>
                <w:sz w:val="24"/>
                <w:szCs w:val="24"/>
                <w:lang w:val="uk-UA"/>
              </w:rPr>
            </w:pPr>
            <w:bookmarkStart w:id="16" w:name="n133"/>
            <w:bookmarkEnd w:id="16"/>
            <w:r w:rsidRPr="00B51D63">
              <w:rPr>
                <w:rFonts w:ascii="Times New Roman" w:eastAsia="Times New Roman" w:hAnsi="Times New Roman" w:cs="Times New Roman"/>
                <w:color w:val="auto"/>
                <w:sz w:val="24"/>
                <w:szCs w:val="24"/>
                <w:lang w:val="uk-UA"/>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B51D63">
              <w:rPr>
                <w:rFonts w:ascii="Times New Roman" w:eastAsia="Times New Roman" w:hAnsi="Times New Roman" w:cs="Times New Roman"/>
                <w:color w:val="auto"/>
                <w:sz w:val="24"/>
                <w:szCs w:val="24"/>
                <w:lang w:val="uk-UA"/>
              </w:rPr>
              <w:t>невідповідностей</w:t>
            </w:r>
            <w:proofErr w:type="spellEnd"/>
            <w:r w:rsidRPr="00B51D63">
              <w:rPr>
                <w:rFonts w:ascii="Times New Roman" w:eastAsia="Times New Roman" w:hAnsi="Times New Roman" w:cs="Times New Roman"/>
                <w:color w:val="auto"/>
                <w:sz w:val="24"/>
                <w:szCs w:val="24"/>
                <w:lang w:val="uk-UA"/>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tc>
      </w:tr>
      <w:tr w:rsidR="00481CC6" w:rsidRPr="00DA4A0A" w:rsidTr="006757A3">
        <w:trPr>
          <w:trHeight w:val="520"/>
          <w:jc w:val="center"/>
        </w:trPr>
        <w:tc>
          <w:tcPr>
            <w:tcW w:w="576" w:type="dxa"/>
          </w:tcPr>
          <w:p w:rsidR="00481CC6" w:rsidRPr="00B51D63" w:rsidRDefault="00481CC6" w:rsidP="005C1494">
            <w:pPr>
              <w:pStyle w:val="11"/>
              <w:widowControl w:val="0"/>
              <w:spacing w:line="240" w:lineRule="auto"/>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3</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Відхилення тендерних пропозицій</w:t>
            </w:r>
          </w:p>
        </w:tc>
        <w:tc>
          <w:tcPr>
            <w:tcW w:w="6273" w:type="dxa"/>
          </w:tcPr>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17" w:name="h.3rdcrjn" w:colFirst="0" w:colLast="0"/>
            <w:bookmarkEnd w:id="17"/>
            <w:r w:rsidRPr="00B51D63">
              <w:rPr>
                <w:rFonts w:ascii="Times New Roman" w:hAnsi="Times New Roman" w:cs="Times New Roman"/>
              </w:rPr>
              <w:t>Замовник відхиляє тендерну пропозицію із зазначенням аргументації в електронній системі закупівель у разі, коли:</w:t>
            </w:r>
          </w:p>
          <w:p w:rsidR="00481CC6" w:rsidRPr="00B51D63" w:rsidRDefault="00481CC6" w:rsidP="000B0397">
            <w:pPr>
              <w:pStyle w:val="rvps2"/>
              <w:shd w:val="clear" w:color="auto" w:fill="FFFFFF"/>
              <w:spacing w:before="0" w:beforeAutospacing="0" w:after="0" w:afterAutospacing="0"/>
              <w:jc w:val="both"/>
              <w:rPr>
                <w:rFonts w:ascii="Times New Roman" w:hAnsi="Times New Roman" w:cs="Times New Roman"/>
              </w:rPr>
            </w:pPr>
            <w:bookmarkStart w:id="18" w:name="n135"/>
            <w:bookmarkEnd w:id="18"/>
            <w:r w:rsidRPr="00B51D63">
              <w:rPr>
                <w:rFonts w:ascii="Times New Roman" w:hAnsi="Times New Roman" w:cs="Times New Roman"/>
              </w:rPr>
              <w:t>1) учасник процедури закупівлі:</w:t>
            </w:r>
          </w:p>
          <w:p w:rsidR="002270FB" w:rsidRPr="00B51D63" w:rsidRDefault="002270FB" w:rsidP="000B0397">
            <w:pPr>
              <w:pStyle w:val="rvps2"/>
              <w:shd w:val="clear" w:color="auto" w:fill="FFFFFF"/>
              <w:spacing w:after="0" w:afterAutospacing="0"/>
              <w:jc w:val="both"/>
              <w:rPr>
                <w:rFonts w:ascii="Times New Roman" w:hAnsi="Times New Roman" w:cs="Times New Roman"/>
              </w:rPr>
            </w:pPr>
            <w:bookmarkStart w:id="19" w:name="n136"/>
            <w:bookmarkEnd w:id="19"/>
            <w:r w:rsidRPr="00B51D63">
              <w:rPr>
                <w:rFonts w:ascii="Times New Roman" w:hAnsi="Times New Roman" w:cs="Times New Roman"/>
              </w:rPr>
              <w:t>підпадає під підстави, встановлені пунктом 47 цих особливостей;</w:t>
            </w:r>
          </w:p>
          <w:p w:rsidR="00481CC6" w:rsidRPr="00B51D63" w:rsidRDefault="002270FB" w:rsidP="000B0397">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 xml:space="preserve">зазначив у тендерній пропозиції недостовірну інформацію, що є суттєвою для визначення результатів відкритих </w:t>
            </w:r>
            <w:r w:rsidRPr="00B51D63">
              <w:rPr>
                <w:rFonts w:ascii="Times New Roman" w:hAnsi="Times New Roman" w:cs="Times New Roman"/>
              </w:rPr>
              <w:lastRenderedPageBreak/>
              <w:t xml:space="preserve">торгів, яку замовником виявлено згідно з абзацом першим пункту 42 </w:t>
            </w:r>
            <w:r w:rsidR="000B0397" w:rsidRPr="00B51D63">
              <w:rPr>
                <w:rFonts w:ascii="Times New Roman" w:hAnsi="Times New Roman" w:cs="Times New Roman"/>
              </w:rPr>
              <w:t>О</w:t>
            </w:r>
            <w:r w:rsidRPr="00B51D63">
              <w:rPr>
                <w:rFonts w:ascii="Times New Roman" w:hAnsi="Times New Roman" w:cs="Times New Roman"/>
              </w:rPr>
              <w:t>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0" w:name="n137"/>
            <w:bookmarkEnd w:id="20"/>
            <w:r w:rsidRPr="00B51D63">
              <w:rPr>
                <w:rFonts w:ascii="Times New Roman" w:hAnsi="Times New Roman" w:cs="Times New Roman"/>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1" w:name="n138"/>
            <w:bookmarkEnd w:id="21"/>
            <w:r w:rsidRPr="00B51D63">
              <w:rPr>
                <w:rFonts w:ascii="Times New Roman" w:hAnsi="Times New Roman" w:cs="Times New Roman"/>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B51D63">
              <w:rPr>
                <w:rFonts w:ascii="Times New Roman" w:hAnsi="Times New Roman" w:cs="Times New Roman"/>
              </w:rPr>
              <w:t>невідповідностей</w:t>
            </w:r>
            <w:proofErr w:type="spellEnd"/>
            <w:r w:rsidRPr="00B51D63">
              <w:rPr>
                <w:rFonts w:ascii="Times New Roman" w:hAnsi="Times New Roman" w:cs="Times New Roman"/>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B51D63">
              <w:rPr>
                <w:rFonts w:ascii="Times New Roman" w:hAnsi="Times New Roman" w:cs="Times New Roman"/>
              </w:rPr>
              <w:t>невідповідностей</w:t>
            </w:r>
            <w:proofErr w:type="spellEnd"/>
            <w:r w:rsidRPr="00B51D63">
              <w:rPr>
                <w:rFonts w:ascii="Times New Roman" w:hAnsi="Times New Roman" w:cs="Times New Roman"/>
              </w:rPr>
              <w:t>;</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2" w:name="n139"/>
            <w:bookmarkEnd w:id="22"/>
            <w:r w:rsidRPr="00B51D63">
              <w:rPr>
                <w:rFonts w:ascii="Times New Roman" w:hAnsi="Times New Roman" w:cs="Times New Roman"/>
              </w:rPr>
              <w:t>не надав обґрунтування аномально низької ціни тендерної пропозиції протягом строку, визначеного в </w:t>
            </w:r>
            <w:hyperlink r:id="rId20" w:anchor="n1543" w:tgtFrame="_blank" w:history="1">
              <w:r w:rsidRPr="00B51D63">
                <w:rPr>
                  <w:rStyle w:val="a6"/>
                  <w:rFonts w:ascii="Times New Roman" w:eastAsia="Calibri" w:hAnsi="Times New Roman" w:cs="Times New Roman"/>
                  <w:color w:val="auto"/>
                  <w:u w:val="none"/>
                </w:rPr>
                <w:t>частині чотирнадцятій</w:t>
              </w:r>
            </w:hyperlink>
            <w:r w:rsidRPr="00B51D63">
              <w:rPr>
                <w:rFonts w:ascii="Times New Roman" w:hAnsi="Times New Roman" w:cs="Times New Roman"/>
              </w:rPr>
              <w:t> статті 29 Закону</w:t>
            </w:r>
            <w:r w:rsidR="000B0397" w:rsidRPr="00B51D63">
              <w:t xml:space="preserve"> </w:t>
            </w:r>
            <w:r w:rsidR="000B0397" w:rsidRPr="00B51D63">
              <w:rPr>
                <w:rFonts w:ascii="Times New Roman" w:hAnsi="Times New Roman" w:cs="Times New Roman"/>
              </w:rPr>
              <w:t>/ абзацом дев'ятим пункту 37 Особливостей</w:t>
            </w:r>
            <w:r w:rsidRPr="00B51D63">
              <w:rPr>
                <w:rFonts w:ascii="Times New Roman" w:hAnsi="Times New Roman" w:cs="Times New Roman"/>
              </w:rPr>
              <w:t>;</w:t>
            </w:r>
          </w:p>
          <w:p w:rsidR="00481CC6" w:rsidRPr="00B51D63" w:rsidRDefault="00481CC6" w:rsidP="000B0397">
            <w:pPr>
              <w:pStyle w:val="rvps2"/>
              <w:shd w:val="clear" w:color="auto" w:fill="FFFFFF"/>
              <w:spacing w:before="0" w:beforeAutospacing="0" w:after="0" w:afterAutospacing="0"/>
              <w:jc w:val="both"/>
              <w:rPr>
                <w:rFonts w:ascii="Times New Roman" w:hAnsi="Times New Roman" w:cs="Times New Roman"/>
              </w:rPr>
            </w:pPr>
            <w:bookmarkStart w:id="23" w:name="n140"/>
            <w:bookmarkEnd w:id="23"/>
            <w:r w:rsidRPr="00B51D63">
              <w:rPr>
                <w:rFonts w:ascii="Times New Roman" w:hAnsi="Times New Roman" w:cs="Times New Roman"/>
              </w:rPr>
              <w:t>визначив конфіденційною інформацію, що не може бути визначена як конфіденційна відповідно до вимог </w:t>
            </w:r>
            <w:hyperlink r:id="rId21" w:anchor="n1496" w:tgtFrame="_blank" w:history="1">
              <w:r w:rsidRPr="00B51D63">
                <w:rPr>
                  <w:rStyle w:val="a6"/>
                  <w:rFonts w:ascii="Times New Roman" w:eastAsia="Calibri" w:hAnsi="Times New Roman" w:cs="Times New Roman"/>
                  <w:color w:val="auto"/>
                  <w:u w:val="none"/>
                </w:rPr>
                <w:t>частини другої</w:t>
              </w:r>
            </w:hyperlink>
            <w:r w:rsidRPr="00B51D63">
              <w:rPr>
                <w:rFonts w:ascii="Times New Roman" w:hAnsi="Times New Roman" w:cs="Times New Roman"/>
              </w:rPr>
              <w:t> статті 28 Закону</w:t>
            </w:r>
            <w:r w:rsidR="000B0397" w:rsidRPr="00B51D63">
              <w:rPr>
                <w:rFonts w:ascii="Times New Roman" w:hAnsi="Times New Roman" w:cs="Times New Roman"/>
              </w:rPr>
              <w:t>/пункту 40 Особливостей</w:t>
            </w:r>
            <w:r w:rsidRPr="00B51D63">
              <w:rPr>
                <w:rFonts w:ascii="Times New Roman" w:hAnsi="Times New Roman" w:cs="Times New Roman"/>
              </w:rPr>
              <w:t>;</w:t>
            </w:r>
          </w:p>
          <w:p w:rsidR="00481CC6" w:rsidRPr="00B51D63" w:rsidRDefault="000B0397" w:rsidP="000B0397">
            <w:pPr>
              <w:pStyle w:val="rvps2"/>
              <w:shd w:val="clear" w:color="auto" w:fill="FFFFFF"/>
              <w:spacing w:before="0" w:beforeAutospacing="0" w:after="0" w:afterAutospacing="0"/>
              <w:jc w:val="both"/>
              <w:rPr>
                <w:rFonts w:ascii="Times New Roman" w:hAnsi="Times New Roman" w:cs="Times New Roman"/>
              </w:rPr>
            </w:pPr>
            <w:bookmarkStart w:id="24" w:name="n141"/>
            <w:bookmarkEnd w:id="24"/>
            <w:r w:rsidRPr="00B51D63">
              <w:rPr>
                <w:rFonts w:ascii="Times New Roman" w:hAnsi="Times New Roman" w:cs="Times New Roman"/>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w:t>
            </w:r>
            <w:proofErr w:type="spellStart"/>
            <w:r w:rsidRPr="00B51D63">
              <w:rPr>
                <w:rFonts w:ascii="Times New Roman" w:hAnsi="Times New Roman" w:cs="Times New Roman"/>
              </w:rPr>
              <w:t>бенефіціарним</w:t>
            </w:r>
            <w:proofErr w:type="spellEnd"/>
            <w:r w:rsidRPr="00B51D63">
              <w:rPr>
                <w:rFonts w:ascii="Times New Roman" w:hAnsi="Times New Roman" w:cs="Times New Roman"/>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481CC6" w:rsidRPr="00B51D63">
              <w:rPr>
                <w:rFonts w:ascii="Times New Roman" w:hAnsi="Times New Roman" w:cs="Times New Roman"/>
              </w:rPr>
              <w:t>;</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5" w:name="n142"/>
            <w:bookmarkEnd w:id="25"/>
            <w:r w:rsidRPr="00B51D63">
              <w:rPr>
                <w:rFonts w:ascii="Times New Roman" w:hAnsi="Times New Roman" w:cs="Times New Roman"/>
              </w:rPr>
              <w:lastRenderedPageBreak/>
              <w:t>2) тендерна пропозиція: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6" w:name="n143"/>
            <w:bookmarkEnd w:id="26"/>
            <w:r w:rsidRPr="00B51D63">
              <w:rPr>
                <w:rFonts w:ascii="Times New Roman" w:hAnsi="Times New Roman" w:cs="Times New Roman"/>
              </w:rPr>
              <w:t>не відповідає умовам технічної специфікації та іншим вимогам щодо предмета закупівлі тендерної документації;</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7" w:name="n144"/>
            <w:bookmarkEnd w:id="27"/>
            <w:r w:rsidRPr="00B51D63">
              <w:rPr>
                <w:rFonts w:ascii="Times New Roman" w:hAnsi="Times New Roman" w:cs="Times New Roman"/>
              </w:rPr>
              <w:t>викладена іншою мовою (мовами), ніж мова (мови), що передбачена тендерною документацією;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8" w:name="n145"/>
            <w:bookmarkEnd w:id="28"/>
            <w:r w:rsidRPr="00B51D63">
              <w:rPr>
                <w:rFonts w:ascii="Times New Roman" w:hAnsi="Times New Roman" w:cs="Times New Roman"/>
              </w:rPr>
              <w:t>є такою, строк дії якої закінчився;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29" w:name="n146"/>
            <w:bookmarkEnd w:id="29"/>
            <w:r w:rsidRPr="00B51D63">
              <w:rPr>
                <w:rFonts w:ascii="Times New Roman" w:hAnsi="Times New Roman" w:cs="Times New Roman"/>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0" w:name="n147"/>
            <w:bookmarkEnd w:id="30"/>
            <w:r w:rsidRPr="00B51D63">
              <w:rPr>
                <w:rFonts w:ascii="Times New Roman" w:hAnsi="Times New Roman" w:cs="Times New Roman"/>
              </w:rPr>
              <w:t>не відповідає вимогам, установленим у тендерній документації відповідно до </w:t>
            </w:r>
            <w:hyperlink r:id="rId22" w:anchor="n1422" w:tgtFrame="_blank" w:history="1">
              <w:r w:rsidRPr="00B51D63">
                <w:rPr>
                  <w:rStyle w:val="a6"/>
                  <w:rFonts w:ascii="Times New Roman" w:eastAsia="Calibri" w:hAnsi="Times New Roman" w:cs="Times New Roman"/>
                  <w:color w:val="auto"/>
                  <w:u w:val="none"/>
                </w:rPr>
                <w:t>абзацу першого</w:t>
              </w:r>
            </w:hyperlink>
            <w:r w:rsidRPr="00B51D63">
              <w:rPr>
                <w:rFonts w:ascii="Times New Roman" w:hAnsi="Times New Roman" w:cs="Times New Roman"/>
              </w:rPr>
              <w:t> частини третьої статті 22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1" w:name="n148"/>
            <w:bookmarkEnd w:id="31"/>
            <w:r w:rsidRPr="00B51D63">
              <w:rPr>
                <w:rFonts w:ascii="Times New Roman" w:hAnsi="Times New Roman" w:cs="Times New Roman"/>
              </w:rPr>
              <w:t>3) переможець процедури закупівлі: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2" w:name="n149"/>
            <w:bookmarkEnd w:id="32"/>
            <w:r w:rsidRPr="00B51D63">
              <w:rPr>
                <w:rFonts w:ascii="Times New Roman" w:hAnsi="Times New Roman" w:cs="Times New Roman"/>
              </w:rPr>
              <w:t>відмовився від підписання договору про закупівлю відповідно до вимог тендерної документації або укладення договору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3" w:name="n150"/>
            <w:bookmarkEnd w:id="33"/>
            <w:r w:rsidRPr="00B51D63">
              <w:rPr>
                <w:rFonts w:ascii="Times New Roman" w:hAnsi="Times New Roman" w:cs="Times New Roman"/>
              </w:rPr>
              <w:t>не надав у спосіб, зазначений в тендерній документації, документи, що підтверджують відсутність підстав, установлених </w:t>
            </w:r>
            <w:hyperlink r:id="rId23" w:anchor="n1261" w:tgtFrame="_blank" w:history="1">
              <w:r w:rsidRPr="00B51D63">
                <w:rPr>
                  <w:rStyle w:val="a6"/>
                  <w:rFonts w:ascii="Times New Roman" w:eastAsia="Calibri" w:hAnsi="Times New Roman" w:cs="Times New Roman"/>
                  <w:color w:val="auto"/>
                  <w:u w:val="none"/>
                </w:rPr>
                <w:t>статтею 17</w:t>
              </w:r>
            </w:hyperlink>
            <w:r w:rsidRPr="00B51D63">
              <w:rPr>
                <w:rFonts w:ascii="Times New Roman" w:hAnsi="Times New Roman" w:cs="Times New Roman"/>
              </w:rPr>
              <w:t> Закону, з урахуванням </w:t>
            </w:r>
            <w:hyperlink r:id="rId24" w:anchor="n159" w:history="1">
              <w:r w:rsidRPr="00B51D63">
                <w:rPr>
                  <w:rStyle w:val="a6"/>
                  <w:rFonts w:ascii="Times New Roman" w:eastAsia="Calibri" w:hAnsi="Times New Roman" w:cs="Times New Roman"/>
                  <w:color w:val="auto"/>
                  <w:u w:val="none"/>
                </w:rPr>
                <w:t>пункту 44</w:t>
              </w:r>
            </w:hyperlink>
            <w:r w:rsidRPr="00B51D63">
              <w:rPr>
                <w:rFonts w:ascii="Times New Roman" w:hAnsi="Times New Roman" w:cs="Times New Roman"/>
              </w:rPr>
              <w:t>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4" w:name="n151"/>
            <w:bookmarkEnd w:id="34"/>
            <w:r w:rsidRPr="00B51D63">
              <w:rPr>
                <w:rFonts w:ascii="Times New Roman" w:hAnsi="Times New Roman" w:cs="Times New Roman"/>
              </w:rPr>
              <w:t>не надав копію ліцензії або документа дозвільного характеру (у разі їх наявності) відповідно до </w:t>
            </w:r>
            <w:hyperlink r:id="rId25" w:anchor="n1762" w:tgtFrame="_blank" w:history="1">
              <w:r w:rsidRPr="00B51D63">
                <w:rPr>
                  <w:rStyle w:val="a6"/>
                  <w:rFonts w:ascii="Times New Roman" w:eastAsia="Calibri" w:hAnsi="Times New Roman" w:cs="Times New Roman"/>
                  <w:color w:val="auto"/>
                  <w:u w:val="none"/>
                </w:rPr>
                <w:t>частини другої</w:t>
              </w:r>
            </w:hyperlink>
            <w:r w:rsidRPr="00B51D63">
              <w:rPr>
                <w:rFonts w:ascii="Times New Roman" w:hAnsi="Times New Roman" w:cs="Times New Roman"/>
              </w:rPr>
              <w:t> статті 41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5" w:name="n152"/>
            <w:bookmarkEnd w:id="35"/>
            <w:r w:rsidRPr="00B51D63">
              <w:rPr>
                <w:rFonts w:ascii="Times New Roman" w:hAnsi="Times New Roman" w:cs="Times New Roman"/>
              </w:rPr>
              <w:t>не надав забезпечення виконання договору про закупівлю, якщо таке забезпечення вимагалося замовником;</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6" w:name="n153"/>
            <w:bookmarkEnd w:id="36"/>
            <w:r w:rsidRPr="00B51D63">
              <w:rPr>
                <w:rFonts w:ascii="Times New Roman" w:hAnsi="Times New Roman" w:cs="Times New Roman"/>
              </w:rPr>
              <w:t>надав недостовірну інформацію, що є суттєвою для визначення результатів процедури закупівлі, яку замовником виявлено згідно з </w:t>
            </w:r>
            <w:hyperlink r:id="rId26" w:anchor="n1550" w:tgtFrame="_blank" w:history="1">
              <w:r w:rsidRPr="00B51D63">
                <w:rPr>
                  <w:rStyle w:val="a6"/>
                  <w:rFonts w:ascii="Times New Roman" w:eastAsia="Calibri" w:hAnsi="Times New Roman" w:cs="Times New Roman"/>
                  <w:color w:val="auto"/>
                  <w:u w:val="none"/>
                </w:rPr>
                <w:t>абзацом другим</w:t>
              </w:r>
            </w:hyperlink>
            <w:r w:rsidRPr="00B51D63">
              <w:rPr>
                <w:rFonts w:ascii="Times New Roman" w:hAnsi="Times New Roman" w:cs="Times New Roman"/>
              </w:rPr>
              <w:t> частини п’ятнадцятої статті 29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7" w:name="n154"/>
            <w:bookmarkEnd w:id="37"/>
            <w:r w:rsidRPr="00B51D63">
              <w:rPr>
                <w:rFonts w:ascii="Times New Roman" w:hAnsi="Times New Roman" w:cs="Times New Roman"/>
              </w:rPr>
              <w:t>Замовник може відхилити тендерну пропозицію із зазначенням аргументації в електронній системі закупівель у разі, коли:</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8" w:name="n155"/>
            <w:bookmarkEnd w:id="38"/>
            <w:r w:rsidRPr="00B51D63">
              <w:rPr>
                <w:rFonts w:ascii="Times New Roman" w:hAnsi="Times New Roman" w:cs="Times New Roman"/>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39" w:name="n156"/>
            <w:bookmarkEnd w:id="39"/>
            <w:r w:rsidRPr="00B51D63">
              <w:rPr>
                <w:rFonts w:ascii="Times New Roman" w:hAnsi="Times New Roman" w:cs="Times New Roman"/>
              </w:rPr>
              <w:t xml:space="preserve">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w:t>
            </w:r>
            <w:r w:rsidRPr="00B51D63">
              <w:rPr>
                <w:rFonts w:ascii="Times New Roman" w:hAnsi="Times New Roman" w:cs="Times New Roman"/>
              </w:rPr>
              <w:lastRenderedPageBreak/>
              <w:t>застосування до такого учасника санкції (рішення суду або факт добровільної сплати штрафу, або відшкодування збитків).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40" w:name="n157"/>
            <w:bookmarkEnd w:id="40"/>
            <w:r w:rsidRPr="00B51D63">
              <w:rPr>
                <w:rFonts w:ascii="Times New Roman" w:hAnsi="Times New Roman" w:cs="Times New Roman"/>
              </w:rPr>
              <w:t xml:space="preserve"> 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41" w:name="n158"/>
            <w:bookmarkEnd w:id="41"/>
            <w:r w:rsidRPr="00B51D63">
              <w:rPr>
                <w:rFonts w:ascii="Times New Roman" w:hAnsi="Times New Roman" w:cs="Times New Roman"/>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w:t>
            </w:r>
            <w:hyperlink r:id="rId27" w:anchor="n1039" w:tgtFrame="_blank" w:history="1">
              <w:r w:rsidRPr="00B51D63">
                <w:rPr>
                  <w:rStyle w:val="a6"/>
                  <w:rFonts w:ascii="Times New Roman" w:eastAsia="Calibri" w:hAnsi="Times New Roman" w:cs="Times New Roman"/>
                  <w:color w:val="auto"/>
                  <w:u w:val="none"/>
                </w:rPr>
                <w:t>статті 10</w:t>
              </w:r>
            </w:hyperlink>
            <w:r w:rsidRPr="00B51D63">
              <w:rPr>
                <w:rFonts w:ascii="Times New Roman" w:hAnsi="Times New Roman" w:cs="Times New Roman"/>
              </w:rPr>
              <w:t>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42" w:name="n159"/>
            <w:bookmarkEnd w:id="42"/>
            <w:r w:rsidRPr="00B51D63">
              <w:rPr>
                <w:rFonts w:ascii="Times New Roman" w:hAnsi="Times New Roman" w:cs="Times New Roman"/>
              </w:rPr>
              <w:t>Замовник зобов’язаний відхилити тендерну пропозицію переможця процедури закупівлі в разі, коли наявні підстави, визначені </w:t>
            </w:r>
            <w:hyperlink r:id="rId28" w:anchor="n1261" w:tgtFrame="_blank" w:history="1">
              <w:r w:rsidRPr="00B51D63">
                <w:rPr>
                  <w:rStyle w:val="a6"/>
                  <w:rFonts w:ascii="Times New Roman" w:eastAsia="Calibri" w:hAnsi="Times New Roman" w:cs="Times New Roman"/>
                  <w:color w:val="auto"/>
                  <w:u w:val="none"/>
                </w:rPr>
                <w:t>статтею 17</w:t>
              </w:r>
            </w:hyperlink>
            <w:r w:rsidRPr="00B51D63">
              <w:rPr>
                <w:rFonts w:ascii="Times New Roman" w:hAnsi="Times New Roman" w:cs="Times New Roman"/>
              </w:rPr>
              <w:t> Закону (крім </w:t>
            </w:r>
            <w:hyperlink r:id="rId29" w:anchor="n1275" w:tgtFrame="_blank" w:history="1">
              <w:r w:rsidRPr="00B51D63">
                <w:rPr>
                  <w:rStyle w:val="a6"/>
                  <w:rFonts w:ascii="Times New Roman" w:eastAsia="Calibri" w:hAnsi="Times New Roman" w:cs="Times New Roman"/>
                  <w:color w:val="auto"/>
                  <w:u w:val="none"/>
                </w:rPr>
                <w:t>пункту 13</w:t>
              </w:r>
            </w:hyperlink>
            <w:r w:rsidRPr="00B51D63">
              <w:rPr>
                <w:rFonts w:ascii="Times New Roman" w:hAnsi="Times New Roman" w:cs="Times New Roman"/>
              </w:rPr>
              <w:t> частини першої статті 17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Замовник не перевіряє переможця процедури закупівлі на відповідність підстави, визначеної </w:t>
            </w:r>
            <w:hyperlink r:id="rId30" w:anchor="n1275" w:tgtFrame="_blank" w:history="1">
              <w:r w:rsidRPr="00B51D63">
                <w:rPr>
                  <w:rStyle w:val="a6"/>
                  <w:rFonts w:ascii="Times New Roman" w:eastAsia="Calibri" w:hAnsi="Times New Roman" w:cs="Times New Roman"/>
                  <w:color w:val="auto"/>
                  <w:u w:val="none"/>
                </w:rPr>
                <w:t>пунктом 13</w:t>
              </w:r>
            </w:hyperlink>
            <w:r w:rsidRPr="00B51D63">
              <w:rPr>
                <w:rFonts w:ascii="Times New Roman" w:hAnsi="Times New Roman" w:cs="Times New Roman"/>
              </w:rPr>
              <w:t> частини першої статті 17 Закону, та не вимагає від учасника процедури закупівлі/переможця процедури закупівлі підтвердження її відсутності.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w:t>
            </w:r>
            <w:hyperlink r:id="rId31" w:anchor="n1265" w:tgtFrame="_blank" w:history="1">
              <w:r w:rsidRPr="00B51D63">
                <w:rPr>
                  <w:rStyle w:val="a6"/>
                  <w:rFonts w:ascii="Times New Roman" w:eastAsia="Calibri" w:hAnsi="Times New Roman" w:cs="Times New Roman"/>
                  <w:color w:val="auto"/>
                  <w:u w:val="none"/>
                </w:rPr>
                <w:t>пунктами 3</w:t>
              </w:r>
            </w:hyperlink>
            <w:r w:rsidRPr="00B51D63">
              <w:rPr>
                <w:rFonts w:ascii="Times New Roman" w:hAnsi="Times New Roman" w:cs="Times New Roman"/>
              </w:rPr>
              <w:t>, </w:t>
            </w:r>
            <w:hyperlink r:id="rId32" w:anchor="n1267" w:tgtFrame="_blank" w:history="1">
              <w:r w:rsidRPr="00B51D63">
                <w:rPr>
                  <w:rStyle w:val="a6"/>
                  <w:rFonts w:ascii="Times New Roman" w:eastAsia="Calibri" w:hAnsi="Times New Roman" w:cs="Times New Roman"/>
                  <w:color w:val="auto"/>
                  <w:u w:val="none"/>
                </w:rPr>
                <w:t>5</w:t>
              </w:r>
            </w:hyperlink>
            <w:r w:rsidRPr="00B51D63">
              <w:rPr>
                <w:rFonts w:ascii="Times New Roman" w:hAnsi="Times New Roman" w:cs="Times New Roman"/>
              </w:rPr>
              <w:t>, </w:t>
            </w:r>
            <w:hyperlink r:id="rId33" w:anchor="n1268" w:tgtFrame="_blank" w:history="1">
              <w:r w:rsidRPr="00B51D63">
                <w:rPr>
                  <w:rStyle w:val="a6"/>
                  <w:rFonts w:ascii="Times New Roman" w:eastAsia="Calibri" w:hAnsi="Times New Roman" w:cs="Times New Roman"/>
                  <w:color w:val="auto"/>
                  <w:u w:val="none"/>
                </w:rPr>
                <w:t>6</w:t>
              </w:r>
            </w:hyperlink>
            <w:r w:rsidRPr="00B51D63">
              <w:rPr>
                <w:rFonts w:ascii="Times New Roman" w:hAnsi="Times New Roman" w:cs="Times New Roman"/>
              </w:rPr>
              <w:t> і </w:t>
            </w:r>
            <w:hyperlink r:id="rId34" w:anchor="n1274" w:tgtFrame="_blank" w:history="1">
              <w:r w:rsidRPr="00B51D63">
                <w:rPr>
                  <w:rStyle w:val="a6"/>
                  <w:rFonts w:ascii="Times New Roman" w:eastAsia="Calibri" w:hAnsi="Times New Roman" w:cs="Times New Roman"/>
                  <w:color w:val="auto"/>
                  <w:u w:val="none"/>
                </w:rPr>
                <w:t>12</w:t>
              </w:r>
            </w:hyperlink>
            <w:r w:rsidRPr="00B51D63">
              <w:rPr>
                <w:rFonts w:ascii="Times New Roman" w:hAnsi="Times New Roman" w:cs="Times New Roman"/>
              </w:rPr>
              <w:t> частини першої та </w:t>
            </w:r>
            <w:hyperlink r:id="rId35" w:anchor="n1276" w:tgtFrame="_blank" w:history="1">
              <w:r w:rsidRPr="00B51D63">
                <w:rPr>
                  <w:rStyle w:val="a6"/>
                  <w:rFonts w:ascii="Times New Roman" w:eastAsia="Calibri" w:hAnsi="Times New Roman" w:cs="Times New Roman"/>
                  <w:color w:val="auto"/>
                  <w:u w:val="none"/>
                </w:rPr>
                <w:t>частиною другою</w:t>
              </w:r>
            </w:hyperlink>
            <w:r w:rsidRPr="00B51D63">
              <w:rPr>
                <w:rFonts w:ascii="Times New Roman" w:hAnsi="Times New Roman" w:cs="Times New Roman"/>
              </w:rPr>
              <w:t> статті 17 Закону. Замовник не вимагає документального підтвердження публічної інформації, що оприлюднена у формі відкритих даних згідно із </w:t>
            </w:r>
            <w:hyperlink r:id="rId36" w:tgtFrame="_blank" w:history="1">
              <w:r w:rsidRPr="00B51D63">
                <w:rPr>
                  <w:rStyle w:val="a6"/>
                  <w:rFonts w:ascii="Times New Roman" w:eastAsia="Calibri" w:hAnsi="Times New Roman" w:cs="Times New Roman"/>
                  <w:color w:val="auto"/>
                  <w:u w:val="none"/>
                </w:rPr>
                <w:t>Законом України</w:t>
              </w:r>
            </w:hyperlink>
            <w:r w:rsidRPr="00B51D63">
              <w:rPr>
                <w:rFonts w:ascii="Times New Roman" w:hAnsi="Times New Roman" w:cs="Times New Roman"/>
              </w:rPr>
              <w:t>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lastRenderedPageBreak/>
              <w:t>Учасник процедури закупівлі підтверджує відсутність підстав, зазначених в абзаці першому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в абзаці першому цього пункту, крім самостійного декларування відсутності таких підстав учасником процедури закупівлі відповідно до абзацу четвертого цього пункту.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w:t>
            </w:r>
            <w:hyperlink r:id="rId37" w:anchor="n1257" w:tgtFrame="_blank" w:history="1">
              <w:r w:rsidRPr="00B51D63">
                <w:rPr>
                  <w:rStyle w:val="a6"/>
                  <w:rFonts w:ascii="Times New Roman" w:eastAsia="Calibri" w:hAnsi="Times New Roman" w:cs="Times New Roman"/>
                  <w:color w:val="auto"/>
                  <w:u w:val="none"/>
                </w:rPr>
                <w:t>частини третьої</w:t>
              </w:r>
            </w:hyperlink>
            <w:r w:rsidRPr="00B51D63">
              <w:rPr>
                <w:rFonts w:ascii="Times New Roman" w:hAnsi="Times New Roman" w:cs="Times New Roman"/>
              </w:rPr>
              <w:t>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w:t>
            </w:r>
            <w:hyperlink r:id="rId38" w:anchor="n1262" w:tgtFrame="_blank" w:history="1">
              <w:r w:rsidRPr="00B51D63">
                <w:rPr>
                  <w:rStyle w:val="a6"/>
                  <w:rFonts w:ascii="Times New Roman" w:eastAsia="Calibri" w:hAnsi="Times New Roman" w:cs="Times New Roman"/>
                  <w:color w:val="auto"/>
                  <w:u w:val="none"/>
                </w:rPr>
                <w:t>частині першій</w:t>
              </w:r>
            </w:hyperlink>
            <w:r w:rsidRPr="00B51D63">
              <w:rPr>
                <w:rFonts w:ascii="Times New Roman" w:hAnsi="Times New Roman" w:cs="Times New Roman"/>
              </w:rPr>
              <w:t> статті 17 Закону (крім </w:t>
            </w:r>
            <w:hyperlink r:id="rId39" w:anchor="n1275" w:tgtFrame="_blank" w:history="1">
              <w:r w:rsidRPr="00B51D63">
                <w:rPr>
                  <w:rStyle w:val="a6"/>
                  <w:rFonts w:ascii="Times New Roman" w:eastAsia="Calibri" w:hAnsi="Times New Roman" w:cs="Times New Roman"/>
                  <w:color w:val="auto"/>
                  <w:u w:val="none"/>
                </w:rPr>
                <w:t>пункту 13</w:t>
              </w:r>
            </w:hyperlink>
            <w:r w:rsidRPr="00B51D63">
              <w:rPr>
                <w:rFonts w:ascii="Times New Roman" w:hAnsi="Times New Roman" w:cs="Times New Roman"/>
              </w:rPr>
              <w:t> частини першої статті 17 Закону).</w:t>
            </w:r>
          </w:p>
          <w:p w:rsidR="000E0EE9" w:rsidRPr="00B51D63" w:rsidRDefault="000E0EE9" w:rsidP="005C1494">
            <w:pPr>
              <w:pStyle w:val="rvps2"/>
              <w:shd w:val="clear" w:color="auto" w:fill="FFFFFF"/>
              <w:spacing w:before="0" w:beforeAutospacing="0" w:after="150" w:afterAutospacing="0"/>
              <w:jc w:val="both"/>
              <w:rPr>
                <w:rFonts w:ascii="Times New Roman" w:hAnsi="Times New Roman" w:cs="Times New Roman"/>
              </w:rPr>
            </w:pPr>
          </w:p>
        </w:tc>
      </w:tr>
      <w:tr w:rsidR="00481CC6" w:rsidRPr="00B51D63" w:rsidTr="006757A3">
        <w:trPr>
          <w:trHeight w:val="520"/>
          <w:jc w:val="center"/>
        </w:trPr>
        <w:tc>
          <w:tcPr>
            <w:tcW w:w="9996" w:type="dxa"/>
            <w:gridSpan w:val="3"/>
            <w:vAlign w:val="center"/>
          </w:tcPr>
          <w:p w:rsidR="00481CC6" w:rsidRPr="00B51D63" w:rsidRDefault="00481CC6" w:rsidP="005C1494">
            <w:pPr>
              <w:pStyle w:val="11"/>
              <w:widowControl w:val="0"/>
              <w:spacing w:line="240" w:lineRule="auto"/>
              <w:jc w:val="center"/>
              <w:rPr>
                <w:rFonts w:ascii="Times New Roman" w:hAnsi="Times New Roman" w:cs="Times New Roman"/>
                <w:b/>
                <w:sz w:val="24"/>
                <w:szCs w:val="24"/>
                <w:lang w:val="uk-UA"/>
              </w:rPr>
            </w:pPr>
            <w:r w:rsidRPr="00B51D63">
              <w:rPr>
                <w:rFonts w:ascii="Times New Roman" w:eastAsia="Times New Roman" w:hAnsi="Times New Roman" w:cs="Times New Roman"/>
                <w:b/>
                <w:bCs/>
                <w:sz w:val="24"/>
                <w:szCs w:val="24"/>
                <w:lang w:val="uk-UA" w:eastAsia="ar-SA"/>
              </w:rPr>
              <w:lastRenderedPageBreak/>
              <w:t>Результати тендеру та укладання договору про закупівлю</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1</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Відміна замовником торгів чи визнання їх такими, що не відбулися</w:t>
            </w:r>
          </w:p>
        </w:tc>
        <w:tc>
          <w:tcPr>
            <w:tcW w:w="6273" w:type="dxa"/>
          </w:tcPr>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3" w:name="h.z337ya" w:colFirst="0" w:colLast="0"/>
            <w:bookmarkEnd w:id="43"/>
            <w:r w:rsidRPr="00B51D63">
              <w:rPr>
                <w:rFonts w:ascii="Times New Roman" w:eastAsia="Times New Roman" w:hAnsi="Times New Roman" w:cs="Times New Roman"/>
                <w:color w:val="auto"/>
                <w:sz w:val="24"/>
                <w:szCs w:val="24"/>
                <w:lang w:val="uk-UA"/>
              </w:rPr>
              <w:t>Замовник відміняє відкриті торги у разі:</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4" w:name="n174"/>
            <w:bookmarkEnd w:id="44"/>
            <w:r w:rsidRPr="00B51D63">
              <w:rPr>
                <w:rFonts w:ascii="Times New Roman" w:eastAsia="Times New Roman" w:hAnsi="Times New Roman" w:cs="Times New Roman"/>
                <w:color w:val="auto"/>
                <w:sz w:val="24"/>
                <w:szCs w:val="24"/>
                <w:lang w:val="uk-UA"/>
              </w:rPr>
              <w:t>1) відсутності подальшої потреби в закупівлі товарів, робіт чи послуг;</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5" w:name="n175"/>
            <w:bookmarkEnd w:id="45"/>
            <w:r w:rsidRPr="00B51D63">
              <w:rPr>
                <w:rFonts w:ascii="Times New Roman" w:eastAsia="Times New Roman" w:hAnsi="Times New Roman" w:cs="Times New Roman"/>
                <w:color w:val="auto"/>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6" w:name="n176"/>
            <w:bookmarkEnd w:id="46"/>
            <w:r w:rsidRPr="00B51D63">
              <w:rPr>
                <w:rFonts w:ascii="Times New Roman" w:eastAsia="Times New Roman" w:hAnsi="Times New Roman" w:cs="Times New Roman"/>
                <w:color w:val="auto"/>
                <w:sz w:val="24"/>
                <w:szCs w:val="24"/>
                <w:lang w:val="uk-UA"/>
              </w:rPr>
              <w:t>3) скорочення обсягу видатків на здійснення закупівлі товарів, робіт чи послуг;</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7" w:name="n177"/>
            <w:bookmarkEnd w:id="47"/>
            <w:r w:rsidRPr="00B51D63">
              <w:rPr>
                <w:rFonts w:ascii="Times New Roman" w:eastAsia="Times New Roman" w:hAnsi="Times New Roman" w:cs="Times New Roman"/>
                <w:color w:val="auto"/>
                <w:sz w:val="24"/>
                <w:szCs w:val="24"/>
                <w:lang w:val="uk-UA"/>
              </w:rPr>
              <w:t>4) коли здійснення закупівлі стало неможливим внаслідок дії обставин непереборної сили.</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8" w:name="n178"/>
            <w:bookmarkEnd w:id="48"/>
            <w:r w:rsidRPr="00B51D63">
              <w:rPr>
                <w:rFonts w:ascii="Times New Roman" w:eastAsia="Times New Roman" w:hAnsi="Times New Roman" w:cs="Times New Roman"/>
                <w:color w:val="auto"/>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49" w:name="n179"/>
            <w:bookmarkEnd w:id="49"/>
            <w:r w:rsidRPr="00B51D63">
              <w:rPr>
                <w:rFonts w:ascii="Times New Roman" w:eastAsia="Times New Roman" w:hAnsi="Times New Roman" w:cs="Times New Roman"/>
                <w:color w:val="auto"/>
                <w:sz w:val="24"/>
                <w:szCs w:val="24"/>
                <w:lang w:val="uk-UA"/>
              </w:rPr>
              <w:t>Відкриті торги автоматично відміняються електронною системою закупівель у разі:</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0" w:name="n180"/>
            <w:bookmarkEnd w:id="50"/>
            <w:r w:rsidRPr="00B51D63">
              <w:rPr>
                <w:rFonts w:ascii="Times New Roman" w:eastAsia="Times New Roman" w:hAnsi="Times New Roman" w:cs="Times New Roman"/>
                <w:color w:val="auto"/>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1" w:name="n181"/>
            <w:bookmarkEnd w:id="51"/>
            <w:r w:rsidRPr="00B51D63">
              <w:rPr>
                <w:rFonts w:ascii="Times New Roman" w:eastAsia="Times New Roman" w:hAnsi="Times New Roman" w:cs="Times New Roman"/>
                <w:color w:val="auto"/>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2" w:name="n182"/>
            <w:bookmarkEnd w:id="52"/>
            <w:r w:rsidRPr="00B51D63">
              <w:rPr>
                <w:rFonts w:ascii="Times New Roman" w:eastAsia="Times New Roman" w:hAnsi="Times New Roman" w:cs="Times New Roman"/>
                <w:color w:val="auto"/>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auto"/>
                <w:sz w:val="24"/>
                <w:szCs w:val="24"/>
                <w:lang w:val="uk-UA"/>
              </w:rPr>
            </w:pPr>
            <w:bookmarkStart w:id="53" w:name="n183"/>
            <w:bookmarkEnd w:id="53"/>
            <w:r w:rsidRPr="00B51D63">
              <w:rPr>
                <w:rFonts w:ascii="Times New Roman" w:eastAsia="Times New Roman" w:hAnsi="Times New Roman" w:cs="Times New Roman"/>
                <w:color w:val="auto"/>
                <w:sz w:val="24"/>
                <w:szCs w:val="24"/>
                <w:lang w:val="uk-UA"/>
              </w:rPr>
              <w:t>Відкриті торги можуть бути відмінені частково (за лотом).</w:t>
            </w:r>
          </w:p>
          <w:p w:rsidR="00481CC6" w:rsidRPr="00B51D63" w:rsidRDefault="00481CC6" w:rsidP="005C1494">
            <w:pPr>
              <w:shd w:val="clear" w:color="auto" w:fill="FFFFFF"/>
              <w:spacing w:line="240" w:lineRule="auto"/>
              <w:jc w:val="both"/>
              <w:rPr>
                <w:rFonts w:ascii="Times New Roman" w:eastAsia="Times New Roman" w:hAnsi="Times New Roman" w:cs="Times New Roman"/>
                <w:color w:val="333333"/>
                <w:sz w:val="24"/>
                <w:szCs w:val="24"/>
                <w:lang w:val="uk-UA"/>
              </w:rPr>
            </w:pPr>
            <w:bookmarkStart w:id="54" w:name="n184"/>
            <w:bookmarkEnd w:id="54"/>
            <w:r w:rsidRPr="00B51D63">
              <w:rPr>
                <w:rFonts w:ascii="Times New Roman" w:eastAsia="Times New Roman" w:hAnsi="Times New Roman" w:cs="Times New Roman"/>
                <w:color w:val="auto"/>
                <w:sz w:val="24"/>
                <w:szCs w:val="24"/>
                <w:lang w:val="uk-UA"/>
              </w:rPr>
              <w:lastRenderedPageBreak/>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2</w:t>
            </w:r>
          </w:p>
        </w:tc>
        <w:tc>
          <w:tcPr>
            <w:tcW w:w="3147"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Строк укладання договору </w:t>
            </w:r>
          </w:p>
        </w:tc>
        <w:tc>
          <w:tcPr>
            <w:tcW w:w="6273" w:type="dxa"/>
          </w:tcPr>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r w:rsidRPr="00B51D63">
              <w:rPr>
                <w:rFonts w:ascii="Times New Roman" w:hAnsi="Times New Roman" w:cs="Times New Roman"/>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55" w:name="n169"/>
            <w:bookmarkEnd w:id="55"/>
            <w:r w:rsidRPr="00B51D63">
              <w:rPr>
                <w:rFonts w:ascii="Times New Roman" w:hAnsi="Times New Roman" w:cs="Times New Roman"/>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56" w:name="n170"/>
            <w:bookmarkEnd w:id="56"/>
            <w:r w:rsidRPr="00B51D63">
              <w:rPr>
                <w:rFonts w:ascii="Times New Roman" w:hAnsi="Times New Roman" w:cs="Times New Roman"/>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481CC6" w:rsidRPr="00B51D63" w:rsidRDefault="00481CC6" w:rsidP="005C1494">
            <w:pPr>
              <w:pStyle w:val="rvps2"/>
              <w:shd w:val="clear" w:color="auto" w:fill="FFFFFF"/>
              <w:spacing w:before="0" w:beforeAutospacing="0" w:after="0" w:afterAutospacing="0"/>
              <w:jc w:val="both"/>
              <w:rPr>
                <w:rFonts w:ascii="Times New Roman" w:hAnsi="Times New Roman" w:cs="Times New Roman"/>
              </w:rPr>
            </w:pPr>
            <w:bookmarkStart w:id="57" w:name="n171"/>
            <w:bookmarkEnd w:id="57"/>
            <w:r w:rsidRPr="00B51D63">
              <w:rPr>
                <w:rFonts w:ascii="Times New Roman" w:hAnsi="Times New Roman" w:cs="Times New Roman"/>
              </w:rPr>
              <w:t>У разі відхилення тендерної пропозиції з підстави, визначеної </w:t>
            </w:r>
            <w:hyperlink r:id="rId40" w:anchor="n148" w:history="1">
              <w:r w:rsidRPr="00B51D63">
                <w:rPr>
                  <w:rStyle w:val="a6"/>
                  <w:rFonts w:ascii="Times New Roman" w:eastAsia="Calibri" w:hAnsi="Times New Roman" w:cs="Times New Roman"/>
                  <w:color w:val="auto"/>
                  <w:u w:val="none"/>
                </w:rPr>
                <w:t>підпунктом 3</w:t>
              </w:r>
            </w:hyperlink>
            <w:r w:rsidRPr="00B51D63">
              <w:rPr>
                <w:rFonts w:ascii="Times New Roman" w:hAnsi="Times New Roman" w:cs="Times New Roman"/>
              </w:rPr>
              <w:t> пункту 41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w:t>
            </w:r>
            <w:hyperlink r:id="rId41" w:tgtFrame="_blank" w:history="1">
              <w:r w:rsidRPr="00B51D63">
                <w:rPr>
                  <w:rStyle w:val="a6"/>
                  <w:rFonts w:ascii="Times New Roman" w:eastAsia="Calibri" w:hAnsi="Times New Roman" w:cs="Times New Roman"/>
                  <w:color w:val="auto"/>
                  <w:u w:val="none"/>
                </w:rPr>
                <w:t>Закону</w:t>
              </w:r>
            </w:hyperlink>
            <w:r w:rsidRPr="00B51D63">
              <w:rPr>
                <w:rFonts w:ascii="Times New Roman" w:hAnsi="Times New Roman" w:cs="Times New Roman"/>
              </w:rPr>
              <w:t> та цих особливостей, та приймає рішення про намір укласти договір про закупівлю у порядку та на умовах, визначених </w:t>
            </w:r>
            <w:hyperlink r:id="rId42" w:anchor="n1611" w:tgtFrame="_blank" w:history="1">
              <w:r w:rsidRPr="00B51D63">
                <w:rPr>
                  <w:rStyle w:val="a6"/>
                  <w:rFonts w:ascii="Times New Roman" w:eastAsia="Calibri" w:hAnsi="Times New Roman" w:cs="Times New Roman"/>
                  <w:color w:val="auto"/>
                  <w:u w:val="none"/>
                </w:rPr>
                <w:t>статтею 33</w:t>
              </w:r>
            </w:hyperlink>
            <w:r w:rsidRPr="00B51D63">
              <w:rPr>
                <w:rFonts w:ascii="Times New Roman" w:hAnsi="Times New Roman" w:cs="Times New Roman"/>
              </w:rPr>
              <w:t> Закону та цим пунктом.</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color w:val="333333"/>
              </w:rPr>
            </w:pPr>
            <w:bookmarkStart w:id="58" w:name="n172"/>
            <w:bookmarkEnd w:id="58"/>
            <w:r w:rsidRPr="00B51D63">
              <w:rPr>
                <w:rFonts w:ascii="Times New Roman" w:hAnsi="Times New Roman" w:cs="Times New Roman"/>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w:t>
            </w:r>
            <w:hyperlink r:id="rId43" w:anchor="n1611" w:tgtFrame="_blank" w:history="1">
              <w:r w:rsidRPr="00B51D63">
                <w:rPr>
                  <w:rStyle w:val="a6"/>
                  <w:rFonts w:ascii="Times New Roman" w:eastAsia="Calibri" w:hAnsi="Times New Roman" w:cs="Times New Roman"/>
                  <w:color w:val="auto"/>
                  <w:u w:val="none"/>
                </w:rPr>
                <w:t>статтею 33</w:t>
              </w:r>
            </w:hyperlink>
            <w:r w:rsidRPr="00B51D63">
              <w:rPr>
                <w:rFonts w:ascii="Times New Roman" w:hAnsi="Times New Roman" w:cs="Times New Roman"/>
              </w:rPr>
              <w:t> Закону та цими особливостями.</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3</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Проект договору про закупівлю </w:t>
            </w:r>
          </w:p>
        </w:tc>
        <w:tc>
          <w:tcPr>
            <w:tcW w:w="6273" w:type="dxa"/>
          </w:tcPr>
          <w:p w:rsidR="00BA7AA9" w:rsidRPr="00B51D63" w:rsidRDefault="00BA7AA9" w:rsidP="00BA7AA9">
            <w:pPr>
              <w:pStyle w:val="11"/>
              <w:widowControl w:val="0"/>
              <w:spacing w:line="240" w:lineRule="auto"/>
              <w:ind w:right="113"/>
              <w:jc w:val="both"/>
              <w:rPr>
                <w:rFonts w:ascii="Times New Roman" w:eastAsia="Times New Roman" w:hAnsi="Times New Roman" w:cs="Times New Roman"/>
                <w:sz w:val="24"/>
                <w:szCs w:val="24"/>
                <w:lang w:val="uk-UA"/>
              </w:rPr>
            </w:pPr>
            <w:proofErr w:type="spellStart"/>
            <w:r w:rsidRPr="00B51D63">
              <w:rPr>
                <w:rFonts w:ascii="Times New Roman" w:eastAsia="Times New Roman" w:hAnsi="Times New Roman" w:cs="Times New Roman"/>
                <w:sz w:val="24"/>
                <w:szCs w:val="24"/>
                <w:lang w:val="uk-UA"/>
              </w:rPr>
              <w:t>Проєкт</w:t>
            </w:r>
            <w:proofErr w:type="spellEnd"/>
            <w:r w:rsidRPr="00B51D63">
              <w:rPr>
                <w:rFonts w:ascii="Times New Roman" w:eastAsia="Times New Roman" w:hAnsi="Times New Roman" w:cs="Times New Roman"/>
                <w:sz w:val="24"/>
                <w:szCs w:val="24"/>
                <w:lang w:val="uk-UA"/>
              </w:rPr>
              <w:t xml:space="preserve"> договору складається замовником з урахуванням особливостей предмету закупівлі.</w:t>
            </w:r>
          </w:p>
          <w:p w:rsidR="00481CC6" w:rsidRPr="00B51D63" w:rsidRDefault="00BA7AA9" w:rsidP="00BA7AA9">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Разом з тендерною документацією замовником подається </w:t>
            </w:r>
            <w:proofErr w:type="spellStart"/>
            <w:r w:rsidRPr="00B51D63">
              <w:rPr>
                <w:rFonts w:ascii="Times New Roman" w:eastAsia="Times New Roman" w:hAnsi="Times New Roman" w:cs="Times New Roman"/>
                <w:sz w:val="24"/>
                <w:szCs w:val="24"/>
                <w:lang w:val="uk-UA"/>
              </w:rPr>
              <w:t>проєкт</w:t>
            </w:r>
            <w:proofErr w:type="spellEnd"/>
            <w:r w:rsidRPr="00B51D63">
              <w:rPr>
                <w:rFonts w:ascii="Times New Roman" w:eastAsia="Times New Roman" w:hAnsi="Times New Roman" w:cs="Times New Roman"/>
                <w:sz w:val="24"/>
                <w:szCs w:val="24"/>
                <w:lang w:val="uk-UA"/>
              </w:rPr>
              <w:t xml:space="preserve"> договору про закупівлю з обов’язковим зазначенням порядку змін його умов.</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4</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Істотні умови, що обов’язково включаються до договору про закупівлю</w:t>
            </w:r>
          </w:p>
        </w:tc>
        <w:tc>
          <w:tcPr>
            <w:tcW w:w="6273" w:type="dxa"/>
          </w:tcPr>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r w:rsidRPr="00B51D63">
              <w:rPr>
                <w:rFonts w:ascii="Times New Roman" w:hAnsi="Times New Roman" w:cs="Times New Roman"/>
              </w:rPr>
              <w:t>Договір про закупівлю за результатами проведеної закупівлі згідно з </w:t>
            </w:r>
            <w:hyperlink r:id="rId44" w:anchor="n34" w:history="1">
              <w:r w:rsidRPr="00B51D63">
                <w:rPr>
                  <w:rStyle w:val="a6"/>
                  <w:rFonts w:ascii="Times New Roman" w:eastAsia="Calibri" w:hAnsi="Times New Roman" w:cs="Times New Roman"/>
                  <w:color w:val="auto"/>
                  <w:u w:val="none"/>
                </w:rPr>
                <w:t>пунктами 10</w:t>
              </w:r>
            </w:hyperlink>
            <w:r w:rsidRPr="00B51D63">
              <w:rPr>
                <w:rFonts w:ascii="Times New Roman" w:hAnsi="Times New Roman" w:cs="Times New Roman"/>
              </w:rPr>
              <w:t> і </w:t>
            </w:r>
            <w:hyperlink r:id="rId45" w:anchor="n38" w:history="1">
              <w:r w:rsidRPr="00B51D63">
                <w:rPr>
                  <w:rStyle w:val="a6"/>
                  <w:rFonts w:ascii="Times New Roman" w:eastAsia="Calibri" w:hAnsi="Times New Roman" w:cs="Times New Roman"/>
                  <w:color w:val="auto"/>
                  <w:u w:val="none"/>
                </w:rPr>
                <w:t>13</w:t>
              </w:r>
            </w:hyperlink>
            <w:r w:rsidRPr="00B51D63">
              <w:rPr>
                <w:rFonts w:ascii="Times New Roman" w:hAnsi="Times New Roman" w:cs="Times New Roman"/>
              </w:rPr>
              <w:t> цих особливостей укладається відповідно до </w:t>
            </w:r>
            <w:hyperlink r:id="rId46" w:tgtFrame="_blank" w:history="1">
              <w:r w:rsidRPr="00B51D63">
                <w:rPr>
                  <w:rStyle w:val="a6"/>
                  <w:rFonts w:ascii="Times New Roman" w:eastAsia="Calibri" w:hAnsi="Times New Roman" w:cs="Times New Roman"/>
                  <w:color w:val="auto"/>
                  <w:u w:val="none"/>
                </w:rPr>
                <w:t>Цивільного</w:t>
              </w:r>
            </w:hyperlink>
            <w:r w:rsidRPr="00B51D63">
              <w:rPr>
                <w:rFonts w:ascii="Times New Roman" w:hAnsi="Times New Roman" w:cs="Times New Roman"/>
              </w:rPr>
              <w:t> і </w:t>
            </w:r>
            <w:hyperlink r:id="rId47" w:tgtFrame="_blank" w:history="1">
              <w:r w:rsidRPr="00B51D63">
                <w:rPr>
                  <w:rStyle w:val="a6"/>
                  <w:rFonts w:ascii="Times New Roman" w:eastAsia="Calibri" w:hAnsi="Times New Roman" w:cs="Times New Roman"/>
                  <w:color w:val="auto"/>
                  <w:u w:val="none"/>
                </w:rPr>
                <w:t>Господарського кодексів України</w:t>
              </w:r>
            </w:hyperlink>
            <w:r w:rsidRPr="00B51D63">
              <w:rPr>
                <w:rFonts w:ascii="Times New Roman" w:hAnsi="Times New Roman" w:cs="Times New Roman"/>
              </w:rPr>
              <w:t> з урахуванням положень </w:t>
            </w:r>
            <w:hyperlink r:id="rId48" w:anchor="n1760" w:tgtFrame="_blank" w:history="1">
              <w:r w:rsidRPr="00B51D63">
                <w:rPr>
                  <w:rStyle w:val="a6"/>
                  <w:rFonts w:ascii="Times New Roman" w:eastAsia="Calibri" w:hAnsi="Times New Roman" w:cs="Times New Roman"/>
                  <w:color w:val="auto"/>
                  <w:u w:val="none"/>
                </w:rPr>
                <w:t>статті 41</w:t>
              </w:r>
            </w:hyperlink>
            <w:r w:rsidRPr="00B51D63">
              <w:rPr>
                <w:rFonts w:ascii="Times New Roman" w:hAnsi="Times New Roman" w:cs="Times New Roman"/>
              </w:rPr>
              <w:t> Закону, крім частин </w:t>
            </w:r>
            <w:hyperlink r:id="rId49" w:anchor="n1766" w:tgtFrame="_blank" w:history="1">
              <w:r w:rsidRPr="00B51D63">
                <w:rPr>
                  <w:rStyle w:val="a6"/>
                  <w:rFonts w:ascii="Times New Roman" w:eastAsia="Calibri" w:hAnsi="Times New Roman" w:cs="Times New Roman"/>
                  <w:color w:val="auto"/>
                  <w:u w:val="none"/>
                </w:rPr>
                <w:t>третьої - п’ятої</w:t>
              </w:r>
            </w:hyperlink>
            <w:r w:rsidRPr="00B51D63">
              <w:rPr>
                <w:rFonts w:ascii="Times New Roman" w:hAnsi="Times New Roman" w:cs="Times New Roman"/>
              </w:rPr>
              <w:t>, </w:t>
            </w:r>
            <w:hyperlink r:id="rId50" w:anchor="n1779" w:tgtFrame="_blank" w:history="1">
              <w:r w:rsidRPr="00B51D63">
                <w:rPr>
                  <w:rStyle w:val="a6"/>
                  <w:rFonts w:ascii="Times New Roman" w:eastAsia="Calibri" w:hAnsi="Times New Roman" w:cs="Times New Roman"/>
                  <w:color w:val="auto"/>
                  <w:u w:val="none"/>
                </w:rPr>
                <w:t>сьомої</w:t>
              </w:r>
            </w:hyperlink>
            <w:r w:rsidRPr="00B51D63">
              <w:rPr>
                <w:rFonts w:ascii="Times New Roman" w:hAnsi="Times New Roman" w:cs="Times New Roman"/>
              </w:rPr>
              <w:t> та </w:t>
            </w:r>
            <w:hyperlink r:id="rId51" w:anchor="n1780" w:tgtFrame="_blank" w:history="1">
              <w:r w:rsidRPr="00B51D63">
                <w:rPr>
                  <w:rStyle w:val="a6"/>
                  <w:rFonts w:ascii="Times New Roman" w:eastAsia="Calibri" w:hAnsi="Times New Roman" w:cs="Times New Roman"/>
                  <w:color w:val="auto"/>
                  <w:u w:val="none"/>
                </w:rPr>
                <w:t>восьмої</w:t>
              </w:r>
            </w:hyperlink>
            <w:r w:rsidRPr="00B51D63">
              <w:rPr>
                <w:rFonts w:ascii="Times New Roman" w:hAnsi="Times New Roman" w:cs="Times New Roman"/>
              </w:rPr>
              <w:t> статті 41 Закону, та цих особливостей.</w:t>
            </w:r>
          </w:p>
          <w:p w:rsidR="00481CC6" w:rsidRPr="00B51D63" w:rsidRDefault="00BB2320" w:rsidP="005C1494">
            <w:pPr>
              <w:pStyle w:val="rvps2"/>
              <w:shd w:val="clear" w:color="auto" w:fill="FFFFFF"/>
              <w:spacing w:before="0" w:beforeAutospacing="0" w:after="150" w:afterAutospacing="0"/>
              <w:jc w:val="both"/>
              <w:rPr>
                <w:rFonts w:ascii="Times New Roman" w:hAnsi="Times New Roman" w:cs="Times New Roman"/>
              </w:rPr>
            </w:pPr>
            <w:bookmarkStart w:id="59" w:name="n68"/>
            <w:bookmarkEnd w:id="59"/>
            <w:r w:rsidRPr="00B51D63">
              <w:rPr>
                <w:rFonts w:ascii="Times New Roman" w:hAnsi="Times New Roman" w:cs="Times New Roman"/>
              </w:rPr>
              <w:lastRenderedPageBreak/>
              <w:t>З</w:t>
            </w:r>
            <w:r w:rsidR="00481CC6" w:rsidRPr="00B51D63">
              <w:rPr>
                <w:rFonts w:ascii="Times New Roman" w:hAnsi="Times New Roman" w:cs="Times New Roman"/>
              </w:rPr>
              <w:t>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0" w:name="n69"/>
            <w:bookmarkEnd w:id="60"/>
            <w:r w:rsidRPr="00B51D63">
              <w:rPr>
                <w:rFonts w:ascii="Times New Roman" w:hAnsi="Times New Roman" w:cs="Times New Roman"/>
              </w:rPr>
              <w:t>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1" w:name="n70"/>
            <w:bookmarkEnd w:id="61"/>
            <w:r w:rsidRPr="00B51D63">
              <w:rPr>
                <w:rFonts w:ascii="Times New Roman" w:hAnsi="Times New Roman" w:cs="Times New Roman"/>
              </w:rPr>
              <w:t>визначення грошового еквівалента зобов’язання в іноземній валюті;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2" w:name="n71"/>
            <w:bookmarkEnd w:id="62"/>
            <w:r w:rsidRPr="00B51D63">
              <w:rPr>
                <w:rFonts w:ascii="Times New Roman" w:hAnsi="Times New Roman" w:cs="Times New Roman"/>
              </w:rPr>
              <w:t>перерахунку ціни за результатами електронного аукціону в бік зменшення ціни тендерної пропозиції учасника без зменшення обсягів закупівлі;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3" w:name="n72"/>
            <w:bookmarkEnd w:id="63"/>
            <w:r w:rsidRPr="00B51D63">
              <w:rPr>
                <w:rFonts w:ascii="Times New Roman" w:hAnsi="Times New Roman" w:cs="Times New Roman"/>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4" w:name="n73"/>
            <w:bookmarkEnd w:id="64"/>
            <w:r w:rsidRPr="00B51D63">
              <w:rPr>
                <w:rFonts w:ascii="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5" w:name="n74"/>
            <w:bookmarkEnd w:id="65"/>
            <w:r w:rsidRPr="00B51D63">
              <w:rPr>
                <w:rFonts w:ascii="Times New Roman" w:hAnsi="Times New Roman" w:cs="Times New Roman"/>
              </w:rPr>
              <w:t>1) зменшення обсягів закупівлі, зокрема з урахуванням фактичного обсягу видатків замовника;</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6" w:name="n75"/>
            <w:bookmarkEnd w:id="66"/>
            <w:r w:rsidRPr="00B51D63">
              <w:rPr>
                <w:rFonts w:ascii="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51D63">
              <w:rPr>
                <w:rFonts w:ascii="Times New Roman" w:hAnsi="Times New Roman" w:cs="Times New Roman"/>
              </w:rPr>
              <w:t>пропорційно</w:t>
            </w:r>
            <w:proofErr w:type="spellEnd"/>
            <w:r w:rsidRPr="00B51D63">
              <w:rPr>
                <w:rFonts w:ascii="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7" w:name="n76"/>
            <w:bookmarkEnd w:id="67"/>
            <w:r w:rsidRPr="00B51D63">
              <w:rPr>
                <w:rFonts w:ascii="Times New Roman" w:hAnsi="Times New Roman" w:cs="Times New Roman"/>
              </w:rPr>
              <w:t>3) покращення якості предмета закупівлі за умови, що таке покращення не призведе до збільшення суми, визначеної в договорі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8" w:name="n77"/>
            <w:bookmarkEnd w:id="68"/>
            <w:r w:rsidRPr="00B51D63">
              <w:rPr>
                <w:rFonts w:ascii="Times New Roman" w:hAnsi="Times New Roman" w:cs="Times New Roman"/>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69" w:name="n78"/>
            <w:bookmarkEnd w:id="69"/>
            <w:r w:rsidRPr="00B51D63">
              <w:rPr>
                <w:rFonts w:ascii="Times New Roman" w:hAnsi="Times New Roman" w:cs="Times New Roman"/>
              </w:rPr>
              <w:t>5) погодження зміни ціни в договорі про закупівлю в бік зменшення (без зміни кількості (обсягу) та якості товарів, робіт і послуг);</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0" w:name="n79"/>
            <w:bookmarkEnd w:id="70"/>
            <w:r w:rsidRPr="00B51D63">
              <w:rPr>
                <w:rFonts w:ascii="Times New Roman" w:hAnsi="Times New Roman" w:cs="Times New Roman"/>
              </w:rPr>
              <w:t xml:space="preserve">6) зміни ціни в договорі про закупівлю у зв’язку з зміною ставок податків і зборів та/або зміною умов щодо надання </w:t>
            </w:r>
            <w:r w:rsidRPr="00B51D63">
              <w:rPr>
                <w:rFonts w:ascii="Times New Roman" w:hAnsi="Times New Roman" w:cs="Times New Roman"/>
              </w:rPr>
              <w:lastRenderedPageBreak/>
              <w:t xml:space="preserve">пільг з оподаткування - </w:t>
            </w:r>
            <w:proofErr w:type="spellStart"/>
            <w:r w:rsidRPr="00B51D63">
              <w:rPr>
                <w:rFonts w:ascii="Times New Roman" w:hAnsi="Times New Roman" w:cs="Times New Roman"/>
              </w:rPr>
              <w:t>пропорційно</w:t>
            </w:r>
            <w:proofErr w:type="spellEnd"/>
            <w:r w:rsidRPr="00B51D63">
              <w:rPr>
                <w:rFonts w:ascii="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B51D63">
              <w:rPr>
                <w:rFonts w:ascii="Times New Roman" w:hAnsi="Times New Roman" w:cs="Times New Roman"/>
              </w:rPr>
              <w:t>пропорційно</w:t>
            </w:r>
            <w:proofErr w:type="spellEnd"/>
            <w:r w:rsidRPr="00B51D63">
              <w:rPr>
                <w:rFonts w:ascii="Times New Roman" w:hAnsi="Times New Roman" w:cs="Times New Roman"/>
              </w:rPr>
              <w:t xml:space="preserve"> до зміни податкового навантаження внаслідок зміни системи оподаткування;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1" w:name="n80"/>
            <w:bookmarkEnd w:id="71"/>
            <w:r w:rsidRPr="00B51D63">
              <w:rPr>
                <w:rFonts w:ascii="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51D63">
              <w:rPr>
                <w:rFonts w:ascii="Times New Roman" w:hAnsi="Times New Roman" w:cs="Times New Roman"/>
              </w:rPr>
              <w:t>Platts</w:t>
            </w:r>
            <w:proofErr w:type="spellEnd"/>
            <w:r w:rsidRPr="00B51D63">
              <w:rPr>
                <w:rFonts w:ascii="Times New Roman" w:hAnsi="Times New Roman" w:cs="Times New Roman"/>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2" w:name="n81"/>
            <w:bookmarkEnd w:id="72"/>
            <w:r w:rsidRPr="00B51D63">
              <w:rPr>
                <w:rFonts w:ascii="Times New Roman" w:hAnsi="Times New Roman" w:cs="Times New Roman"/>
              </w:rPr>
              <w:t>8) зміни умов у зв’язку із застосуванням положень </w:t>
            </w:r>
            <w:hyperlink r:id="rId52" w:anchor="n1778" w:tgtFrame="_blank" w:history="1">
              <w:r w:rsidRPr="00B51D63">
                <w:rPr>
                  <w:rStyle w:val="a6"/>
                  <w:rFonts w:ascii="Times New Roman" w:eastAsia="Calibri" w:hAnsi="Times New Roman" w:cs="Times New Roman"/>
                  <w:color w:val="auto"/>
                  <w:u w:val="none"/>
                </w:rPr>
                <w:t>частини шостої</w:t>
              </w:r>
            </w:hyperlink>
            <w:r w:rsidRPr="00B51D63">
              <w:rPr>
                <w:rFonts w:ascii="Times New Roman" w:hAnsi="Times New Roman" w:cs="Times New Roman"/>
              </w:rPr>
              <w:t> статті 41 Закону.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3" w:name="n82"/>
            <w:bookmarkEnd w:id="73"/>
            <w:r w:rsidRPr="00B51D63">
              <w:rPr>
                <w:rFonts w:ascii="Times New Roman" w:hAnsi="Times New Roman" w:cs="Times New Roman"/>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w:t>
            </w:r>
            <w:hyperlink r:id="rId53" w:tgtFrame="_blank" w:history="1">
              <w:r w:rsidRPr="00B51D63">
                <w:rPr>
                  <w:rStyle w:val="a6"/>
                  <w:rFonts w:ascii="Times New Roman" w:eastAsia="Calibri" w:hAnsi="Times New Roman" w:cs="Times New Roman"/>
                  <w:color w:val="auto"/>
                  <w:u w:val="none"/>
                </w:rPr>
                <w:t>Закону</w:t>
              </w:r>
            </w:hyperlink>
            <w:r w:rsidRPr="00B51D63">
              <w:rPr>
                <w:rFonts w:ascii="Times New Roman" w:hAnsi="Times New Roman" w:cs="Times New Roman"/>
              </w:rPr>
              <w:t> з урахуванням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4" w:name="n83"/>
            <w:bookmarkEnd w:id="74"/>
            <w:r w:rsidRPr="00B51D63">
              <w:rPr>
                <w:rFonts w:ascii="Times New Roman" w:hAnsi="Times New Roman" w:cs="Times New Roman"/>
              </w:rPr>
              <w:t>Повідомлення про внесення змін до договору про закупівлю повинно містити таку інформацію: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5" w:name="n84"/>
            <w:bookmarkEnd w:id="75"/>
            <w:r w:rsidRPr="00B51D63">
              <w:rPr>
                <w:rFonts w:ascii="Times New Roman" w:hAnsi="Times New Roman" w:cs="Times New Roman"/>
              </w:rPr>
              <w:t>1)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6" w:name="n85"/>
            <w:bookmarkEnd w:id="76"/>
            <w:r w:rsidRPr="00B51D63">
              <w:rPr>
                <w:rFonts w:ascii="Times New Roman" w:hAnsi="Times New Roman" w:cs="Times New Roman"/>
              </w:rPr>
              <w:t>2) унікальний номер оголошення про проведення відкритих торгів/закупівлі, здійсненої з використанням електронного каталогу, присвоєний електронною системою закупівель;</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7" w:name="n86"/>
            <w:bookmarkEnd w:id="77"/>
            <w:r w:rsidRPr="00B51D63">
              <w:rPr>
                <w:rFonts w:ascii="Times New Roman" w:hAnsi="Times New Roman" w:cs="Times New Roman"/>
              </w:rPr>
              <w:t>3) дата укладення та номер договору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8" w:name="n87"/>
            <w:bookmarkEnd w:id="78"/>
            <w:r w:rsidRPr="00B51D63">
              <w:rPr>
                <w:rFonts w:ascii="Times New Roman" w:hAnsi="Times New Roman" w:cs="Times New Roman"/>
              </w:rPr>
              <w:t>4) найменування (для юридичної особи) або прізвище, ім’я, по батькові (за наявності) (для фізичної особи) учасника, з яким укладено договір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79" w:name="n88"/>
            <w:bookmarkEnd w:id="79"/>
            <w:r w:rsidRPr="00B51D63">
              <w:rPr>
                <w:rFonts w:ascii="Times New Roman" w:hAnsi="Times New Roman" w:cs="Times New Roman"/>
              </w:rPr>
              <w:t>5) ідентифікаційний код в Єдиному державному реєстрі юридичних осіб, фізичних осіб - підприємців та громадських формувань/реєстраційний номер облікової картки платника податків учасника, з яким укладено договір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0" w:name="n89"/>
            <w:bookmarkEnd w:id="80"/>
            <w:r w:rsidRPr="00B51D63">
              <w:rPr>
                <w:rFonts w:ascii="Times New Roman" w:hAnsi="Times New Roman" w:cs="Times New Roman"/>
              </w:rPr>
              <w:t>6) місцезнаходження (для юридичної особи) або місце проживання (для фізичної особи) учасника, з яким укладено договір про закупівлю, номер телефона;</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1" w:name="n90"/>
            <w:bookmarkEnd w:id="81"/>
            <w:r w:rsidRPr="00B51D63">
              <w:rPr>
                <w:rFonts w:ascii="Times New Roman" w:hAnsi="Times New Roman" w:cs="Times New Roman"/>
              </w:rPr>
              <w:t>7) дата внесення змін до договору про закупівлю;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2" w:name="n91"/>
            <w:bookmarkEnd w:id="82"/>
            <w:r w:rsidRPr="00B51D63">
              <w:rPr>
                <w:rFonts w:ascii="Times New Roman" w:hAnsi="Times New Roman" w:cs="Times New Roman"/>
              </w:rPr>
              <w:t>8) випадки для внесення змін до істотних умов договору відповідно до цього пункту;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3" w:name="n92"/>
            <w:bookmarkEnd w:id="83"/>
            <w:r w:rsidRPr="00B51D63">
              <w:rPr>
                <w:rFonts w:ascii="Times New Roman" w:hAnsi="Times New Roman" w:cs="Times New Roman"/>
              </w:rPr>
              <w:t>9) опис змін, що внесені до істотних умов договору.</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4" w:name="n93"/>
            <w:bookmarkEnd w:id="84"/>
            <w:r w:rsidRPr="00B51D63">
              <w:rPr>
                <w:rFonts w:ascii="Times New Roman" w:hAnsi="Times New Roman" w:cs="Times New Roman"/>
              </w:rPr>
              <w:t>Повідомлення про внесення змін до договору про закупівлю може містити іншу інформацію.</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5" w:name="n94"/>
            <w:bookmarkEnd w:id="85"/>
            <w:r w:rsidRPr="00B51D63">
              <w:rPr>
                <w:rFonts w:ascii="Times New Roman" w:hAnsi="Times New Roman" w:cs="Times New Roman"/>
              </w:rPr>
              <w:t xml:space="preserve"> Договір про закупівлю є нікчемним у разі:</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6" w:name="n95"/>
            <w:bookmarkEnd w:id="86"/>
            <w:r w:rsidRPr="00B51D63">
              <w:rPr>
                <w:rFonts w:ascii="Times New Roman" w:hAnsi="Times New Roman" w:cs="Times New Roman"/>
              </w:rPr>
              <w:lastRenderedPageBreak/>
              <w:t>1) коли замовник уклав договір про закупівлю з порушенням вимог, визначених </w:t>
            </w:r>
            <w:hyperlink r:id="rId54" w:anchor="n24" w:history="1">
              <w:r w:rsidRPr="00B51D63">
                <w:rPr>
                  <w:rStyle w:val="a6"/>
                  <w:rFonts w:ascii="Times New Roman" w:eastAsia="Calibri" w:hAnsi="Times New Roman" w:cs="Times New Roman"/>
                  <w:color w:val="auto"/>
                  <w:u w:val="none"/>
                </w:rPr>
                <w:t>пунктом 5</w:t>
              </w:r>
            </w:hyperlink>
            <w:r w:rsidRPr="00B51D63">
              <w:rPr>
                <w:rFonts w:ascii="Times New Roman" w:hAnsi="Times New Roman" w:cs="Times New Roman"/>
              </w:rPr>
              <w:t>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7" w:name="n96"/>
            <w:bookmarkEnd w:id="87"/>
            <w:r w:rsidRPr="00B51D63">
              <w:rPr>
                <w:rFonts w:ascii="Times New Roman" w:hAnsi="Times New Roman" w:cs="Times New Roman"/>
              </w:rPr>
              <w:t>2) укладення договору про закупівлю з порушенням вимог </w:t>
            </w:r>
            <w:hyperlink r:id="rId55" w:anchor="n69" w:history="1">
              <w:r w:rsidRPr="00B51D63">
                <w:rPr>
                  <w:rStyle w:val="a6"/>
                  <w:rFonts w:ascii="Times New Roman" w:eastAsia="Calibri" w:hAnsi="Times New Roman" w:cs="Times New Roman"/>
                  <w:color w:val="auto"/>
                  <w:u w:val="none"/>
                </w:rPr>
                <w:t>пункту 18</w:t>
              </w:r>
            </w:hyperlink>
            <w:r w:rsidRPr="00B51D63">
              <w:rPr>
                <w:rFonts w:ascii="Times New Roman" w:hAnsi="Times New Roman" w:cs="Times New Roman"/>
              </w:rPr>
              <w:t>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8" w:name="n97"/>
            <w:bookmarkEnd w:id="88"/>
            <w:r w:rsidRPr="00B51D63">
              <w:rPr>
                <w:rFonts w:ascii="Times New Roman" w:hAnsi="Times New Roman" w:cs="Times New Roman"/>
              </w:rPr>
              <w:t>3) укладення договору про закупівлю в період оскарження відкритих торгів відповідно до </w:t>
            </w:r>
            <w:hyperlink r:id="rId56" w:anchor="n1284" w:tgtFrame="_blank" w:history="1">
              <w:r w:rsidRPr="00B51D63">
                <w:rPr>
                  <w:rStyle w:val="a6"/>
                  <w:rFonts w:ascii="Times New Roman" w:eastAsia="Calibri" w:hAnsi="Times New Roman" w:cs="Times New Roman"/>
                  <w:color w:val="auto"/>
                  <w:u w:val="none"/>
                </w:rPr>
                <w:t>статті 18</w:t>
              </w:r>
            </w:hyperlink>
            <w:r w:rsidRPr="00B51D63">
              <w:rPr>
                <w:rFonts w:ascii="Times New Roman" w:hAnsi="Times New Roman" w:cs="Times New Roman"/>
              </w:rPr>
              <w:t> Закону та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rPr>
            </w:pPr>
            <w:bookmarkStart w:id="89" w:name="n98"/>
            <w:bookmarkEnd w:id="89"/>
            <w:r w:rsidRPr="00B51D63">
              <w:rPr>
                <w:rFonts w:ascii="Times New Roman" w:hAnsi="Times New Roman" w:cs="Times New Roman"/>
              </w:rPr>
              <w:t>4) укладення договору з порушенням строків, передбачених абзацами </w:t>
            </w:r>
            <w:hyperlink r:id="rId57" w:anchor="n169" w:history="1">
              <w:r w:rsidRPr="00B51D63">
                <w:rPr>
                  <w:rStyle w:val="a6"/>
                  <w:rFonts w:ascii="Times New Roman" w:eastAsia="Calibri" w:hAnsi="Times New Roman" w:cs="Times New Roman"/>
                  <w:color w:val="auto"/>
                  <w:u w:val="none"/>
                </w:rPr>
                <w:t>третім</w:t>
              </w:r>
            </w:hyperlink>
            <w:r w:rsidRPr="00B51D63">
              <w:rPr>
                <w:rFonts w:ascii="Times New Roman" w:hAnsi="Times New Roman" w:cs="Times New Roman"/>
              </w:rPr>
              <w:t> та </w:t>
            </w:r>
            <w:hyperlink r:id="rId58" w:anchor="n170" w:history="1">
              <w:r w:rsidRPr="00B51D63">
                <w:rPr>
                  <w:rStyle w:val="a6"/>
                  <w:rFonts w:ascii="Times New Roman" w:eastAsia="Calibri" w:hAnsi="Times New Roman" w:cs="Times New Roman"/>
                  <w:color w:val="auto"/>
                  <w:u w:val="none"/>
                </w:rPr>
                <w:t>четвертим</w:t>
              </w:r>
            </w:hyperlink>
            <w:r w:rsidRPr="00B51D63">
              <w:rPr>
                <w:rFonts w:ascii="Times New Roman" w:hAnsi="Times New Roman" w:cs="Times New Roman"/>
              </w:rPr>
              <w:t> пункту 46 цих особливостей, крім випадків зупинення перебігу строків у зв’язку з розглядом скарги органом оскарження відповідно до </w:t>
            </w:r>
            <w:hyperlink r:id="rId59" w:anchor="n1284" w:tgtFrame="_blank" w:history="1">
              <w:r w:rsidRPr="00B51D63">
                <w:rPr>
                  <w:rStyle w:val="a6"/>
                  <w:rFonts w:ascii="Times New Roman" w:eastAsia="Calibri" w:hAnsi="Times New Roman" w:cs="Times New Roman"/>
                  <w:color w:val="auto"/>
                  <w:u w:val="none"/>
                </w:rPr>
                <w:t>статті 18</w:t>
              </w:r>
            </w:hyperlink>
            <w:r w:rsidRPr="00B51D63">
              <w:rPr>
                <w:rFonts w:ascii="Times New Roman" w:hAnsi="Times New Roman" w:cs="Times New Roman"/>
              </w:rPr>
              <w:t> Закону з урахуванням цих особливостей;</w:t>
            </w:r>
          </w:p>
          <w:p w:rsidR="00481CC6" w:rsidRPr="00B51D63" w:rsidRDefault="00481CC6" w:rsidP="005C1494">
            <w:pPr>
              <w:pStyle w:val="rvps2"/>
              <w:shd w:val="clear" w:color="auto" w:fill="FFFFFF"/>
              <w:spacing w:before="0" w:beforeAutospacing="0" w:after="150" w:afterAutospacing="0"/>
              <w:jc w:val="both"/>
              <w:rPr>
                <w:rFonts w:ascii="Times New Roman" w:hAnsi="Times New Roman" w:cs="Times New Roman"/>
                <w:color w:val="333333"/>
              </w:rPr>
            </w:pPr>
            <w:bookmarkStart w:id="90" w:name="n99"/>
            <w:bookmarkEnd w:id="90"/>
            <w:r w:rsidRPr="00B51D63">
              <w:rPr>
                <w:rFonts w:ascii="Times New Roman" w:hAnsi="Times New Roman" w:cs="Times New Roman"/>
              </w:rPr>
              <w:t>5) коли найменування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lastRenderedPageBreak/>
              <w:t>5</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Дії замовника при відмові переможця торгів підписати договір про закупівлю</w:t>
            </w:r>
          </w:p>
        </w:tc>
        <w:tc>
          <w:tcPr>
            <w:tcW w:w="6273" w:type="dxa"/>
          </w:tcPr>
          <w:p w:rsidR="00481CC6" w:rsidRPr="00B51D63" w:rsidRDefault="00481CC6" w:rsidP="005C1494">
            <w:pPr>
              <w:widowControl w:val="0"/>
              <w:spacing w:line="240" w:lineRule="auto"/>
              <w:jc w:val="both"/>
              <w:rPr>
                <w:rFonts w:ascii="Times New Roman" w:eastAsia="Times New Roman" w:hAnsi="Times New Roman" w:cs="Times New Roman"/>
                <w:sz w:val="24"/>
                <w:szCs w:val="24"/>
                <w:lang w:val="uk-UA"/>
              </w:rPr>
            </w:pPr>
            <w:r w:rsidRPr="00B51D63">
              <w:rPr>
                <w:rFonts w:ascii="Times New Roman" w:eastAsia="Times New Roman" w:hAnsi="Times New Roman" w:cs="Times New Roman"/>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p>
        </w:tc>
      </w:tr>
      <w:tr w:rsidR="00481CC6" w:rsidRPr="00B51D63" w:rsidTr="006757A3">
        <w:trPr>
          <w:trHeight w:val="520"/>
          <w:jc w:val="center"/>
        </w:trPr>
        <w:tc>
          <w:tcPr>
            <w:tcW w:w="576" w:type="dxa"/>
          </w:tcPr>
          <w:p w:rsidR="00481CC6" w:rsidRPr="00B51D63" w:rsidRDefault="00481CC6" w:rsidP="005C1494">
            <w:pPr>
              <w:pStyle w:val="11"/>
              <w:widowControl w:val="0"/>
              <w:spacing w:line="240" w:lineRule="auto"/>
              <w:ind w:right="113"/>
              <w:jc w:val="both"/>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6</w:t>
            </w:r>
          </w:p>
        </w:tc>
        <w:tc>
          <w:tcPr>
            <w:tcW w:w="3147" w:type="dxa"/>
          </w:tcPr>
          <w:p w:rsidR="00481CC6" w:rsidRPr="00B51D63" w:rsidRDefault="00481CC6" w:rsidP="005C1494">
            <w:pPr>
              <w:pStyle w:val="11"/>
              <w:widowControl w:val="0"/>
              <w:spacing w:line="240" w:lineRule="auto"/>
              <w:ind w:right="113"/>
              <w:rPr>
                <w:rFonts w:ascii="Times New Roman" w:hAnsi="Times New Roman" w:cs="Times New Roman"/>
                <w:sz w:val="24"/>
                <w:szCs w:val="24"/>
                <w:lang w:val="uk-UA"/>
              </w:rPr>
            </w:pPr>
            <w:r w:rsidRPr="00B51D63">
              <w:rPr>
                <w:rFonts w:ascii="Times New Roman" w:eastAsia="Times New Roman" w:hAnsi="Times New Roman" w:cs="Times New Roman"/>
                <w:sz w:val="24"/>
                <w:szCs w:val="24"/>
                <w:lang w:val="uk-UA"/>
              </w:rPr>
              <w:t xml:space="preserve">Забезпечення виконання договору про закупівлю </w:t>
            </w:r>
          </w:p>
        </w:tc>
        <w:tc>
          <w:tcPr>
            <w:tcW w:w="6273" w:type="dxa"/>
          </w:tcPr>
          <w:p w:rsidR="00481CC6" w:rsidRPr="00B51D63" w:rsidRDefault="00481CC6" w:rsidP="005C1494">
            <w:pPr>
              <w:widowControl w:val="0"/>
              <w:tabs>
                <w:tab w:val="left" w:pos="2160"/>
                <w:tab w:val="left" w:pos="3600"/>
              </w:tabs>
              <w:spacing w:line="240" w:lineRule="auto"/>
              <w:jc w:val="both"/>
              <w:rPr>
                <w:rFonts w:ascii="Times New Roman" w:hAnsi="Times New Roman" w:cs="Times New Roman"/>
                <w:noProof/>
                <w:sz w:val="24"/>
                <w:szCs w:val="24"/>
                <w:lang w:val="uk-UA"/>
              </w:rPr>
            </w:pPr>
            <w:r w:rsidRPr="00B51D63">
              <w:rPr>
                <w:rFonts w:ascii="Times New Roman" w:hAnsi="Times New Roman" w:cs="Times New Roman"/>
                <w:noProof/>
                <w:sz w:val="24"/>
                <w:szCs w:val="24"/>
                <w:lang w:val="uk-UA"/>
              </w:rPr>
              <w:t>Забезпечення виконання договору про закупівлю не вимагається.</w:t>
            </w:r>
          </w:p>
        </w:tc>
      </w:tr>
    </w:tbl>
    <w:p w:rsidR="00B154EF" w:rsidRPr="00B51D63" w:rsidRDefault="00B154EF"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AC1410" w:rsidRPr="00B51D63" w:rsidRDefault="00AC1410" w:rsidP="005C1494">
      <w:pPr>
        <w:rPr>
          <w:rFonts w:ascii="Times New Roman" w:hAnsi="Times New Roman" w:cs="Times New Roman"/>
          <w:sz w:val="24"/>
          <w:szCs w:val="24"/>
          <w:lang w:val="uk-UA"/>
        </w:rPr>
      </w:pPr>
    </w:p>
    <w:p w:rsidR="00B154EF" w:rsidRPr="00B51D63" w:rsidRDefault="00B154EF" w:rsidP="005C1494">
      <w:pPr>
        <w:rPr>
          <w:rFonts w:ascii="Times New Roman" w:hAnsi="Times New Roman" w:cs="Times New Roman"/>
          <w:sz w:val="24"/>
          <w:szCs w:val="24"/>
          <w:lang w:val="uk-UA"/>
        </w:rPr>
      </w:pPr>
    </w:p>
    <w:p w:rsidR="00D55B4E" w:rsidRPr="00B51D63" w:rsidRDefault="00D55B4E" w:rsidP="005C1494">
      <w:pPr>
        <w:rPr>
          <w:rFonts w:ascii="Times New Roman" w:hAnsi="Times New Roman" w:cs="Times New Roman"/>
          <w:sz w:val="24"/>
          <w:szCs w:val="24"/>
          <w:lang w:val="uk-UA"/>
        </w:rPr>
      </w:pPr>
    </w:p>
    <w:p w:rsidR="00481CC6" w:rsidRPr="00B51D63" w:rsidRDefault="00481CC6" w:rsidP="005C1494">
      <w:pPr>
        <w:spacing w:line="240" w:lineRule="auto"/>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br w:type="page"/>
      </w:r>
    </w:p>
    <w:p w:rsidR="008764F3" w:rsidRPr="00B51D63" w:rsidRDefault="008764F3" w:rsidP="005C1494">
      <w:pPr>
        <w:shd w:val="clear" w:color="auto" w:fill="FFFFFF"/>
        <w:ind w:right="34"/>
        <w:jc w:val="right"/>
        <w:rPr>
          <w:rFonts w:ascii="Times New Roman" w:hAnsi="Times New Roman" w:cs="Times New Roman"/>
          <w:b/>
          <w:bCs/>
          <w:color w:val="auto"/>
          <w:sz w:val="24"/>
          <w:szCs w:val="24"/>
          <w:lang w:val="uk-UA"/>
        </w:rPr>
      </w:pPr>
      <w:r w:rsidRPr="00B51D63">
        <w:rPr>
          <w:rFonts w:ascii="Times New Roman" w:hAnsi="Times New Roman" w:cs="Times New Roman"/>
          <w:b/>
          <w:bCs/>
          <w:color w:val="auto"/>
          <w:sz w:val="24"/>
          <w:szCs w:val="24"/>
          <w:lang w:val="uk-UA"/>
        </w:rPr>
        <w:lastRenderedPageBreak/>
        <w:t>ДОДАТОК 1</w:t>
      </w:r>
    </w:p>
    <w:p w:rsidR="008764F3" w:rsidRPr="00B51D63" w:rsidRDefault="008764F3" w:rsidP="005C1494">
      <w:pPr>
        <w:jc w:val="center"/>
        <w:outlineLvl w:val="0"/>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 xml:space="preserve">ПРОПОЗИЦІЯ </w:t>
      </w:r>
    </w:p>
    <w:p w:rsidR="008764F3" w:rsidRPr="00B51D63" w:rsidRDefault="008764F3" w:rsidP="005C1494">
      <w:pPr>
        <w:jc w:val="center"/>
        <w:outlineLvl w:val="0"/>
        <w:rPr>
          <w:rFonts w:ascii="Times New Roman" w:hAnsi="Times New Roman" w:cs="Times New Roman"/>
          <w:b/>
          <w:i/>
          <w:color w:val="auto"/>
          <w:sz w:val="24"/>
          <w:szCs w:val="24"/>
          <w:lang w:val="uk-UA"/>
        </w:rPr>
      </w:pPr>
      <w:r w:rsidRPr="00B51D63">
        <w:rPr>
          <w:rFonts w:ascii="Times New Roman" w:hAnsi="Times New Roman" w:cs="Times New Roman"/>
          <w:i/>
          <w:color w:val="auto"/>
          <w:sz w:val="24"/>
          <w:szCs w:val="24"/>
          <w:lang w:val="uk-UA"/>
        </w:rPr>
        <w:t>(форма, яка подається Учасником на фірмовому бланку)</w:t>
      </w:r>
    </w:p>
    <w:p w:rsidR="008764F3" w:rsidRPr="00B51D63" w:rsidRDefault="008764F3" w:rsidP="005C1494">
      <w:pPr>
        <w:jc w:val="both"/>
        <w:rPr>
          <w:rFonts w:ascii="Times New Roman" w:hAnsi="Times New Roman" w:cs="Times New Roman"/>
          <w:color w:val="auto"/>
          <w:sz w:val="24"/>
          <w:szCs w:val="24"/>
          <w:lang w:val="uk-UA"/>
        </w:rPr>
      </w:pPr>
    </w:p>
    <w:p w:rsidR="008764F3" w:rsidRPr="00B51D63" w:rsidRDefault="005766C7" w:rsidP="005C1494">
      <w:pPr>
        <w:tabs>
          <w:tab w:val="left" w:pos="1440"/>
        </w:tabs>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         Ми, __________________________________________________________</w:t>
      </w:r>
      <w:r w:rsidR="008764F3" w:rsidRPr="00B51D63">
        <w:rPr>
          <w:rFonts w:ascii="Times New Roman" w:hAnsi="Times New Roman" w:cs="Times New Roman"/>
          <w:color w:val="auto"/>
          <w:sz w:val="24"/>
          <w:szCs w:val="24"/>
          <w:lang w:val="uk-UA"/>
        </w:rPr>
        <w:t xml:space="preserve">, надаємо свою пропозицію щодо участі у відкритих торгах на закупівлю </w:t>
      </w:r>
      <w:r w:rsidR="008764F3" w:rsidRPr="00B51D63">
        <w:rPr>
          <w:rFonts w:ascii="Times New Roman" w:hAnsi="Times New Roman" w:cs="Times New Roman"/>
          <w:b/>
          <w:bCs/>
          <w:color w:val="auto"/>
          <w:sz w:val="24"/>
          <w:szCs w:val="24"/>
          <w:lang w:val="uk-UA"/>
        </w:rPr>
        <w:t xml:space="preserve">________________________________________________________________ </w:t>
      </w:r>
      <w:r w:rsidR="008764F3" w:rsidRPr="00B51D63">
        <w:rPr>
          <w:rFonts w:ascii="Times New Roman" w:hAnsi="Times New Roman" w:cs="Times New Roman"/>
          <w:color w:val="auto"/>
          <w:sz w:val="24"/>
          <w:szCs w:val="24"/>
          <w:lang w:val="uk-UA"/>
        </w:rPr>
        <w:t>згідно з вимогами тендерної документації.</w:t>
      </w:r>
    </w:p>
    <w:p w:rsidR="008764F3" w:rsidRPr="00B51D63" w:rsidRDefault="008764F3" w:rsidP="005C1494">
      <w:pPr>
        <w:tabs>
          <w:tab w:val="left" w:pos="0"/>
          <w:tab w:val="center" w:pos="4153"/>
          <w:tab w:val="right" w:pos="8306"/>
        </w:tabs>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 xml:space="preserve">          Вивчивши тендерну документацію та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цією пропозицією за наступними цінами:</w:t>
      </w: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3"/>
        <w:gridCol w:w="1524"/>
        <w:gridCol w:w="1519"/>
        <w:gridCol w:w="6"/>
        <w:gridCol w:w="1233"/>
        <w:gridCol w:w="6"/>
        <w:gridCol w:w="1826"/>
        <w:gridCol w:w="6"/>
      </w:tblGrid>
      <w:tr w:rsidR="0048044D" w:rsidRPr="00B51D63" w:rsidTr="006817D2">
        <w:trPr>
          <w:gridAfter w:val="1"/>
          <w:wAfter w:w="6" w:type="dxa"/>
        </w:trPr>
        <w:tc>
          <w:tcPr>
            <w:tcW w:w="3823" w:type="dxa"/>
            <w:vAlign w:val="center"/>
          </w:tcPr>
          <w:p w:rsidR="0048044D" w:rsidRPr="00B51D63" w:rsidRDefault="0048044D" w:rsidP="000E0EE9">
            <w:pPr>
              <w:widowControl w:val="0"/>
              <w:autoSpaceDE w:val="0"/>
              <w:autoSpaceDN w:val="0"/>
              <w:adjustRightInd w:val="0"/>
              <w:spacing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Найменування</w:t>
            </w:r>
            <w:r w:rsidRPr="00B51D63">
              <w:rPr>
                <w:rFonts w:ascii="Times New Roman" w:hAnsi="Times New Roman" w:cs="Times New Roman"/>
                <w:b/>
                <w:color w:val="auto"/>
                <w:sz w:val="24"/>
                <w:szCs w:val="24"/>
                <w:lang w:val="uk-UA"/>
              </w:rPr>
              <w:br/>
            </w:r>
          </w:p>
        </w:tc>
        <w:tc>
          <w:tcPr>
            <w:tcW w:w="1524" w:type="dxa"/>
            <w:vAlign w:val="center"/>
          </w:tcPr>
          <w:p w:rsidR="0048044D" w:rsidRPr="00B51D63" w:rsidRDefault="0048044D" w:rsidP="000E0EE9">
            <w:pPr>
              <w:widowControl w:val="0"/>
              <w:autoSpaceDE w:val="0"/>
              <w:autoSpaceDN w:val="0"/>
              <w:adjustRightInd w:val="0"/>
              <w:spacing w:after="150"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Одиниця виміру</w:t>
            </w:r>
          </w:p>
        </w:tc>
        <w:tc>
          <w:tcPr>
            <w:tcW w:w="1519" w:type="dxa"/>
            <w:vAlign w:val="center"/>
          </w:tcPr>
          <w:p w:rsidR="0048044D" w:rsidRPr="00B51D63" w:rsidRDefault="0048044D" w:rsidP="000E0EE9">
            <w:pPr>
              <w:widowControl w:val="0"/>
              <w:autoSpaceDE w:val="0"/>
              <w:autoSpaceDN w:val="0"/>
              <w:adjustRightInd w:val="0"/>
              <w:spacing w:after="150"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Ціна за одиницю виміру в грн., без ПДВ</w:t>
            </w:r>
          </w:p>
        </w:tc>
        <w:tc>
          <w:tcPr>
            <w:tcW w:w="1239" w:type="dxa"/>
            <w:gridSpan w:val="2"/>
            <w:vAlign w:val="center"/>
          </w:tcPr>
          <w:p w:rsidR="0048044D" w:rsidRPr="00B51D63" w:rsidRDefault="0048044D" w:rsidP="000E0EE9">
            <w:pPr>
              <w:widowControl w:val="0"/>
              <w:autoSpaceDE w:val="0"/>
              <w:autoSpaceDN w:val="0"/>
              <w:adjustRightInd w:val="0"/>
              <w:spacing w:after="150"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кількість</w:t>
            </w:r>
          </w:p>
        </w:tc>
        <w:tc>
          <w:tcPr>
            <w:tcW w:w="1832" w:type="dxa"/>
            <w:gridSpan w:val="2"/>
            <w:vAlign w:val="center"/>
          </w:tcPr>
          <w:p w:rsidR="0048044D" w:rsidRPr="00B51D63" w:rsidRDefault="00D43801" w:rsidP="000E0EE9">
            <w:pPr>
              <w:widowControl w:val="0"/>
              <w:autoSpaceDE w:val="0"/>
              <w:autoSpaceDN w:val="0"/>
              <w:adjustRightInd w:val="0"/>
              <w:spacing w:after="150" w:line="240" w:lineRule="auto"/>
              <w:jc w:val="center"/>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вартість</w:t>
            </w:r>
            <w:r w:rsidR="0048044D" w:rsidRPr="00B51D63">
              <w:rPr>
                <w:rFonts w:ascii="Times New Roman" w:hAnsi="Times New Roman" w:cs="Times New Roman"/>
                <w:b/>
                <w:color w:val="auto"/>
                <w:sz w:val="24"/>
                <w:szCs w:val="24"/>
                <w:lang w:val="uk-UA"/>
              </w:rPr>
              <w:t>, грн., без ПДВ</w:t>
            </w:r>
          </w:p>
        </w:tc>
      </w:tr>
      <w:tr w:rsidR="007564D4" w:rsidRPr="00B51D63" w:rsidTr="007564D4">
        <w:trPr>
          <w:gridAfter w:val="1"/>
          <w:wAfter w:w="6" w:type="dxa"/>
        </w:trPr>
        <w:tc>
          <w:tcPr>
            <w:tcW w:w="3823" w:type="dxa"/>
          </w:tcPr>
          <w:p w:rsidR="006817D2" w:rsidRPr="00B51D63" w:rsidRDefault="006817D2" w:rsidP="006817D2">
            <w:pPr>
              <w:rPr>
                <w:rFonts w:ascii="Times New Roman" w:hAnsi="Times New Roman" w:cs="Times New Roman"/>
                <w:b/>
                <w:color w:val="auto"/>
                <w:sz w:val="24"/>
                <w:szCs w:val="24"/>
                <w:lang w:val="uk-UA"/>
              </w:rPr>
            </w:pPr>
          </w:p>
        </w:tc>
        <w:tc>
          <w:tcPr>
            <w:tcW w:w="1524" w:type="dxa"/>
            <w:vAlign w:val="center"/>
          </w:tcPr>
          <w:p w:rsidR="006817D2" w:rsidRPr="00B51D63" w:rsidRDefault="006817D2" w:rsidP="007564D4">
            <w:pPr>
              <w:widowControl w:val="0"/>
              <w:autoSpaceDE w:val="0"/>
              <w:autoSpaceDN w:val="0"/>
              <w:adjustRightInd w:val="0"/>
              <w:spacing w:line="240" w:lineRule="auto"/>
              <w:jc w:val="center"/>
              <w:rPr>
                <w:rFonts w:ascii="Times New Roman" w:hAnsi="Times New Roman" w:cs="Times New Roman"/>
                <w:b/>
                <w:color w:val="auto"/>
                <w:sz w:val="24"/>
                <w:szCs w:val="24"/>
                <w:lang w:val="uk-UA"/>
              </w:rPr>
            </w:pPr>
          </w:p>
        </w:tc>
        <w:tc>
          <w:tcPr>
            <w:tcW w:w="1519" w:type="dxa"/>
          </w:tcPr>
          <w:p w:rsidR="006817D2" w:rsidRPr="00B51D63" w:rsidRDefault="006817D2" w:rsidP="006817D2">
            <w:pPr>
              <w:widowControl w:val="0"/>
              <w:autoSpaceDE w:val="0"/>
              <w:autoSpaceDN w:val="0"/>
              <w:adjustRightInd w:val="0"/>
              <w:spacing w:line="240" w:lineRule="auto"/>
              <w:rPr>
                <w:rFonts w:ascii="Times New Roman" w:hAnsi="Times New Roman" w:cs="Times New Roman"/>
                <w:color w:val="auto"/>
                <w:sz w:val="24"/>
                <w:szCs w:val="24"/>
                <w:lang w:val="uk-UA"/>
              </w:rPr>
            </w:pPr>
          </w:p>
        </w:tc>
        <w:tc>
          <w:tcPr>
            <w:tcW w:w="1239"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c>
          <w:tcPr>
            <w:tcW w:w="1832"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r>
      <w:tr w:rsidR="007564D4" w:rsidRPr="00B51D63" w:rsidTr="007564D4">
        <w:trPr>
          <w:gridAfter w:val="1"/>
          <w:wAfter w:w="6" w:type="dxa"/>
        </w:trPr>
        <w:tc>
          <w:tcPr>
            <w:tcW w:w="3823" w:type="dxa"/>
          </w:tcPr>
          <w:p w:rsidR="006817D2" w:rsidRPr="00B51D63" w:rsidRDefault="006817D2" w:rsidP="006817D2">
            <w:pPr>
              <w:rPr>
                <w:rFonts w:ascii="Times New Roman" w:hAnsi="Times New Roman" w:cs="Times New Roman"/>
                <w:b/>
                <w:color w:val="auto"/>
                <w:sz w:val="24"/>
                <w:szCs w:val="24"/>
                <w:lang w:val="uk-UA"/>
              </w:rPr>
            </w:pPr>
          </w:p>
        </w:tc>
        <w:tc>
          <w:tcPr>
            <w:tcW w:w="1524" w:type="dxa"/>
            <w:vAlign w:val="center"/>
          </w:tcPr>
          <w:p w:rsidR="006817D2" w:rsidRPr="00B51D63" w:rsidRDefault="006817D2" w:rsidP="007564D4">
            <w:pPr>
              <w:widowControl w:val="0"/>
              <w:autoSpaceDE w:val="0"/>
              <w:autoSpaceDN w:val="0"/>
              <w:adjustRightInd w:val="0"/>
              <w:spacing w:line="240" w:lineRule="auto"/>
              <w:jc w:val="center"/>
              <w:rPr>
                <w:rFonts w:ascii="Times New Roman" w:hAnsi="Times New Roman" w:cs="Times New Roman"/>
                <w:b/>
                <w:color w:val="auto"/>
                <w:sz w:val="24"/>
                <w:szCs w:val="24"/>
                <w:lang w:val="uk-UA"/>
              </w:rPr>
            </w:pPr>
          </w:p>
        </w:tc>
        <w:tc>
          <w:tcPr>
            <w:tcW w:w="1519" w:type="dxa"/>
          </w:tcPr>
          <w:p w:rsidR="006817D2" w:rsidRPr="00B51D63" w:rsidRDefault="006817D2" w:rsidP="006817D2">
            <w:pPr>
              <w:widowControl w:val="0"/>
              <w:autoSpaceDE w:val="0"/>
              <w:autoSpaceDN w:val="0"/>
              <w:adjustRightInd w:val="0"/>
              <w:spacing w:line="240" w:lineRule="auto"/>
              <w:jc w:val="center"/>
              <w:rPr>
                <w:rFonts w:ascii="Times New Roman" w:hAnsi="Times New Roman" w:cs="Times New Roman"/>
                <w:color w:val="auto"/>
                <w:sz w:val="24"/>
                <w:szCs w:val="24"/>
                <w:lang w:val="uk-UA"/>
              </w:rPr>
            </w:pPr>
          </w:p>
        </w:tc>
        <w:tc>
          <w:tcPr>
            <w:tcW w:w="1239"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c>
          <w:tcPr>
            <w:tcW w:w="1832"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r>
      <w:tr w:rsidR="007564D4" w:rsidRPr="00B51D63" w:rsidTr="007564D4">
        <w:trPr>
          <w:gridAfter w:val="1"/>
          <w:wAfter w:w="6" w:type="dxa"/>
        </w:trPr>
        <w:tc>
          <w:tcPr>
            <w:tcW w:w="3823" w:type="dxa"/>
          </w:tcPr>
          <w:p w:rsidR="006817D2" w:rsidRPr="00B51D63" w:rsidRDefault="006817D2" w:rsidP="006817D2">
            <w:pPr>
              <w:rPr>
                <w:rFonts w:ascii="Times New Roman" w:hAnsi="Times New Roman" w:cs="Times New Roman"/>
                <w:b/>
                <w:color w:val="auto"/>
                <w:sz w:val="24"/>
                <w:szCs w:val="24"/>
                <w:lang w:val="uk-UA"/>
              </w:rPr>
            </w:pPr>
          </w:p>
        </w:tc>
        <w:tc>
          <w:tcPr>
            <w:tcW w:w="1524" w:type="dxa"/>
            <w:vAlign w:val="center"/>
          </w:tcPr>
          <w:p w:rsidR="006817D2" w:rsidRPr="00B51D63" w:rsidRDefault="006817D2" w:rsidP="007564D4">
            <w:pPr>
              <w:widowControl w:val="0"/>
              <w:autoSpaceDE w:val="0"/>
              <w:autoSpaceDN w:val="0"/>
              <w:adjustRightInd w:val="0"/>
              <w:spacing w:line="240" w:lineRule="auto"/>
              <w:jc w:val="center"/>
              <w:rPr>
                <w:rFonts w:ascii="Times New Roman" w:hAnsi="Times New Roman" w:cs="Times New Roman"/>
                <w:b/>
                <w:color w:val="auto"/>
                <w:sz w:val="24"/>
                <w:szCs w:val="24"/>
                <w:lang w:val="uk-UA"/>
              </w:rPr>
            </w:pPr>
          </w:p>
        </w:tc>
        <w:tc>
          <w:tcPr>
            <w:tcW w:w="1519" w:type="dxa"/>
          </w:tcPr>
          <w:p w:rsidR="006817D2" w:rsidRPr="00B51D63" w:rsidRDefault="006817D2" w:rsidP="006817D2">
            <w:pPr>
              <w:widowControl w:val="0"/>
              <w:autoSpaceDE w:val="0"/>
              <w:autoSpaceDN w:val="0"/>
              <w:adjustRightInd w:val="0"/>
              <w:spacing w:line="240" w:lineRule="auto"/>
              <w:jc w:val="center"/>
              <w:rPr>
                <w:rFonts w:ascii="Times New Roman" w:hAnsi="Times New Roman" w:cs="Times New Roman"/>
                <w:color w:val="auto"/>
                <w:sz w:val="24"/>
                <w:szCs w:val="24"/>
                <w:lang w:val="uk-UA"/>
              </w:rPr>
            </w:pPr>
          </w:p>
        </w:tc>
        <w:tc>
          <w:tcPr>
            <w:tcW w:w="1239"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c>
          <w:tcPr>
            <w:tcW w:w="1832" w:type="dxa"/>
            <w:gridSpan w:val="2"/>
          </w:tcPr>
          <w:p w:rsidR="006817D2" w:rsidRPr="00B51D63" w:rsidRDefault="006817D2" w:rsidP="006817D2">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r>
      <w:tr w:rsidR="0048044D" w:rsidRPr="00B51D63" w:rsidTr="006817D2">
        <w:tc>
          <w:tcPr>
            <w:tcW w:w="6872" w:type="dxa"/>
            <w:gridSpan w:val="4"/>
          </w:tcPr>
          <w:p w:rsidR="0048044D" w:rsidRPr="00B51D63" w:rsidRDefault="0048044D" w:rsidP="005C1494">
            <w:pPr>
              <w:widowControl w:val="0"/>
              <w:autoSpaceDE w:val="0"/>
              <w:autoSpaceDN w:val="0"/>
              <w:adjustRightInd w:val="0"/>
              <w:spacing w:line="240" w:lineRule="auto"/>
              <w:rPr>
                <w:rFonts w:ascii="Times New Roman" w:hAnsi="Times New Roman" w:cs="Times New Roman"/>
                <w:color w:val="auto"/>
                <w:sz w:val="24"/>
                <w:szCs w:val="24"/>
                <w:lang w:val="uk-UA"/>
              </w:rPr>
            </w:pPr>
            <w:r w:rsidRPr="00B51D63">
              <w:rPr>
                <w:rFonts w:ascii="Times New Roman" w:hAnsi="Times New Roman" w:cs="Times New Roman"/>
                <w:b/>
                <w:color w:val="auto"/>
                <w:sz w:val="24"/>
                <w:szCs w:val="24"/>
                <w:lang w:val="uk-UA"/>
              </w:rPr>
              <w:t>Загальна сума пропозиції, грн.,</w:t>
            </w:r>
            <w:r w:rsidR="006817D2" w:rsidRPr="00B51D63">
              <w:rPr>
                <w:rFonts w:ascii="Times New Roman" w:hAnsi="Times New Roman" w:cs="Times New Roman"/>
                <w:b/>
                <w:color w:val="auto"/>
                <w:sz w:val="24"/>
                <w:szCs w:val="24"/>
                <w:lang w:val="uk-UA"/>
              </w:rPr>
              <w:t xml:space="preserve"> </w:t>
            </w:r>
            <w:r w:rsidRPr="00B51D63">
              <w:rPr>
                <w:rFonts w:ascii="Times New Roman" w:hAnsi="Times New Roman" w:cs="Times New Roman"/>
                <w:b/>
                <w:color w:val="auto"/>
                <w:sz w:val="24"/>
                <w:szCs w:val="24"/>
                <w:lang w:val="uk-UA"/>
              </w:rPr>
              <w:t>без ПДВ</w:t>
            </w:r>
          </w:p>
        </w:tc>
        <w:tc>
          <w:tcPr>
            <w:tcW w:w="1239" w:type="dxa"/>
            <w:gridSpan w:val="2"/>
          </w:tcPr>
          <w:p w:rsidR="0048044D" w:rsidRPr="00B51D63" w:rsidRDefault="0048044D" w:rsidP="005C1494">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c>
          <w:tcPr>
            <w:tcW w:w="1832" w:type="dxa"/>
            <w:gridSpan w:val="2"/>
          </w:tcPr>
          <w:p w:rsidR="0048044D" w:rsidRPr="00B51D63" w:rsidRDefault="0048044D" w:rsidP="005C1494">
            <w:pPr>
              <w:widowControl w:val="0"/>
              <w:autoSpaceDE w:val="0"/>
              <w:autoSpaceDN w:val="0"/>
              <w:adjustRightInd w:val="0"/>
              <w:spacing w:line="240" w:lineRule="auto"/>
              <w:jc w:val="both"/>
              <w:rPr>
                <w:rFonts w:ascii="Times New Roman" w:hAnsi="Times New Roman" w:cs="Times New Roman"/>
                <w:color w:val="auto"/>
                <w:sz w:val="24"/>
                <w:szCs w:val="24"/>
                <w:lang w:val="uk-UA"/>
              </w:rPr>
            </w:pPr>
          </w:p>
        </w:tc>
      </w:tr>
    </w:tbl>
    <w:p w:rsidR="008764F3" w:rsidRPr="00B51D63" w:rsidRDefault="008764F3" w:rsidP="005C1494">
      <w:pPr>
        <w:widowControl w:val="0"/>
        <w:autoSpaceDE w:val="0"/>
        <w:autoSpaceDN w:val="0"/>
        <w:adjustRightInd w:val="0"/>
        <w:jc w:val="both"/>
        <w:rPr>
          <w:rFonts w:ascii="Times New Roman" w:hAnsi="Times New Roman" w:cs="Times New Roman"/>
          <w:color w:val="auto"/>
          <w:sz w:val="24"/>
          <w:szCs w:val="24"/>
          <w:lang w:val="uk-UA"/>
        </w:rPr>
      </w:pPr>
    </w:p>
    <w:p w:rsidR="008764F3" w:rsidRPr="00B51D63" w:rsidRDefault="008764F3" w:rsidP="005C1494">
      <w:pPr>
        <w:tabs>
          <w:tab w:val="left" w:pos="291"/>
        </w:tabs>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1. Ми погоджуємося дотримуватися умов цієї пропозиції протягом 90 днів з дати розкриття тендерних пропозицій. Наша тендерна пропозиція буде обов’язковою для нас до закінчення зазначеного строку.</w:t>
      </w:r>
    </w:p>
    <w:p w:rsidR="008764F3" w:rsidRPr="00B51D63" w:rsidRDefault="008764F3" w:rsidP="005C1494">
      <w:pPr>
        <w:jc w:val="both"/>
        <w:rPr>
          <w:rFonts w:ascii="Times New Roman" w:hAnsi="Times New Roman" w:cs="Times New Roman"/>
          <w:color w:val="auto"/>
          <w:sz w:val="24"/>
          <w:szCs w:val="24"/>
          <w:lang w:val="uk-UA"/>
        </w:rPr>
      </w:pPr>
      <w:r w:rsidRPr="00B51D63">
        <w:rPr>
          <w:rFonts w:ascii="Times New Roman" w:hAnsi="Times New Roman" w:cs="Times New Roman"/>
          <w:color w:val="auto"/>
          <w:sz w:val="24"/>
          <w:szCs w:val="24"/>
          <w:lang w:val="uk-UA"/>
        </w:rPr>
        <w:t>2. Ми зобов’язуємося підписати Договір із з</w:t>
      </w:r>
      <w:r w:rsidR="00A30F1E" w:rsidRPr="00B51D63">
        <w:rPr>
          <w:rFonts w:ascii="Times New Roman" w:hAnsi="Times New Roman" w:cs="Times New Roman"/>
          <w:color w:val="auto"/>
          <w:sz w:val="24"/>
          <w:szCs w:val="24"/>
          <w:lang w:val="uk-UA"/>
        </w:rPr>
        <w:t>амовником не раніше ніж через 5</w:t>
      </w:r>
      <w:r w:rsidRPr="00B51D63">
        <w:rPr>
          <w:rFonts w:ascii="Times New Roman" w:hAnsi="Times New Roman" w:cs="Times New Roman"/>
          <w:color w:val="auto"/>
          <w:sz w:val="24"/>
          <w:szCs w:val="24"/>
          <w:lang w:val="uk-UA"/>
        </w:rPr>
        <w:t xml:space="preserve"> днів з дати оприлюднення повідомлення про намір укласти дого</w:t>
      </w:r>
      <w:r w:rsidR="00A30F1E" w:rsidRPr="00B51D63">
        <w:rPr>
          <w:rFonts w:ascii="Times New Roman" w:hAnsi="Times New Roman" w:cs="Times New Roman"/>
          <w:color w:val="auto"/>
          <w:sz w:val="24"/>
          <w:szCs w:val="24"/>
          <w:lang w:val="uk-UA"/>
        </w:rPr>
        <w:t>вір, але не пізніше ніж через 15</w:t>
      </w:r>
      <w:r w:rsidRPr="00B51D63">
        <w:rPr>
          <w:rFonts w:ascii="Times New Roman" w:hAnsi="Times New Roman" w:cs="Times New Roman"/>
          <w:color w:val="auto"/>
          <w:sz w:val="24"/>
          <w:szCs w:val="24"/>
          <w:lang w:val="uk-UA"/>
        </w:rPr>
        <w:t xml:space="preserve"> днів з дня прийняття рішення про намір укласти договір.</w:t>
      </w:r>
    </w:p>
    <w:p w:rsidR="00310A8E" w:rsidRPr="00B51D63" w:rsidRDefault="00310A8E" w:rsidP="005C1494">
      <w:pPr>
        <w:jc w:val="both"/>
        <w:rPr>
          <w:rFonts w:ascii="Times New Roman" w:hAnsi="Times New Roman" w:cs="Times New Roman"/>
          <w:color w:val="auto"/>
          <w:sz w:val="24"/>
          <w:szCs w:val="24"/>
          <w:lang w:val="uk-UA"/>
        </w:rPr>
      </w:pPr>
    </w:p>
    <w:tbl>
      <w:tblPr>
        <w:tblW w:w="9571" w:type="dxa"/>
        <w:tblInd w:w="108" w:type="dxa"/>
        <w:tblLook w:val="01E0" w:firstRow="1" w:lastRow="1" w:firstColumn="1" w:lastColumn="1" w:noHBand="0" w:noVBand="0"/>
      </w:tblPr>
      <w:tblGrid>
        <w:gridCol w:w="4339"/>
        <w:gridCol w:w="2736"/>
        <w:gridCol w:w="2496"/>
      </w:tblGrid>
      <w:tr w:rsidR="008764F3" w:rsidRPr="00B51D63" w:rsidTr="00310A8E">
        <w:trPr>
          <w:trHeight w:val="814"/>
        </w:trPr>
        <w:tc>
          <w:tcPr>
            <w:tcW w:w="4339" w:type="dxa"/>
          </w:tcPr>
          <w:p w:rsidR="008764F3" w:rsidRPr="00B51D63" w:rsidRDefault="008764F3" w:rsidP="005C1494">
            <w:pPr>
              <w:tabs>
                <w:tab w:val="left" w:pos="2160"/>
                <w:tab w:val="left" w:pos="3600"/>
              </w:tabs>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Керівник організації – учасника процедури закупівлі або інша уповноважена посадова особа</w:t>
            </w:r>
          </w:p>
        </w:tc>
        <w:tc>
          <w:tcPr>
            <w:tcW w:w="2736" w:type="dxa"/>
          </w:tcPr>
          <w:p w:rsidR="008764F3" w:rsidRPr="00B51D63" w:rsidRDefault="008764F3" w:rsidP="005C1494">
            <w:pPr>
              <w:tabs>
                <w:tab w:val="left" w:pos="2160"/>
                <w:tab w:val="left" w:pos="3600"/>
              </w:tabs>
              <w:jc w:val="both"/>
              <w:rPr>
                <w:rFonts w:ascii="Times New Roman" w:hAnsi="Times New Roman" w:cs="Times New Roman"/>
                <w:b/>
                <w:color w:val="auto"/>
                <w:sz w:val="24"/>
                <w:szCs w:val="24"/>
                <w:lang w:val="uk-UA"/>
              </w:rPr>
            </w:pPr>
          </w:p>
          <w:p w:rsidR="008764F3" w:rsidRPr="00B51D63" w:rsidRDefault="008764F3" w:rsidP="005C1494">
            <w:pPr>
              <w:tabs>
                <w:tab w:val="left" w:pos="2160"/>
                <w:tab w:val="left" w:pos="3600"/>
              </w:tabs>
              <w:jc w:val="both"/>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_____________________</w:t>
            </w:r>
          </w:p>
        </w:tc>
        <w:tc>
          <w:tcPr>
            <w:tcW w:w="2496" w:type="dxa"/>
          </w:tcPr>
          <w:p w:rsidR="008764F3" w:rsidRPr="00B51D63" w:rsidRDefault="008764F3" w:rsidP="005C1494">
            <w:pPr>
              <w:tabs>
                <w:tab w:val="left" w:pos="2160"/>
                <w:tab w:val="left" w:pos="3600"/>
              </w:tabs>
              <w:jc w:val="both"/>
              <w:rPr>
                <w:rFonts w:ascii="Times New Roman" w:hAnsi="Times New Roman" w:cs="Times New Roman"/>
                <w:b/>
                <w:color w:val="auto"/>
                <w:sz w:val="24"/>
                <w:szCs w:val="24"/>
                <w:lang w:val="uk-UA"/>
              </w:rPr>
            </w:pPr>
          </w:p>
          <w:p w:rsidR="008764F3" w:rsidRPr="00B51D63" w:rsidRDefault="00310A8E" w:rsidP="005C1494">
            <w:pPr>
              <w:tabs>
                <w:tab w:val="left" w:pos="2160"/>
                <w:tab w:val="left" w:pos="3600"/>
              </w:tabs>
              <w:jc w:val="both"/>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___________________</w:t>
            </w:r>
          </w:p>
        </w:tc>
      </w:tr>
      <w:tr w:rsidR="008764F3" w:rsidRPr="00B51D63" w:rsidTr="00310A8E">
        <w:trPr>
          <w:trHeight w:val="548"/>
        </w:trPr>
        <w:tc>
          <w:tcPr>
            <w:tcW w:w="4339" w:type="dxa"/>
          </w:tcPr>
          <w:p w:rsidR="008764F3" w:rsidRPr="00B51D63" w:rsidRDefault="008764F3" w:rsidP="005C1494">
            <w:pPr>
              <w:tabs>
                <w:tab w:val="left" w:pos="2160"/>
                <w:tab w:val="left" w:pos="3600"/>
              </w:tabs>
              <w:jc w:val="both"/>
              <w:rPr>
                <w:rFonts w:ascii="Times New Roman" w:hAnsi="Times New Roman" w:cs="Times New Roman"/>
                <w:b/>
                <w:color w:val="auto"/>
                <w:sz w:val="24"/>
                <w:szCs w:val="24"/>
                <w:lang w:val="uk-UA"/>
              </w:rPr>
            </w:pPr>
          </w:p>
        </w:tc>
        <w:tc>
          <w:tcPr>
            <w:tcW w:w="2736" w:type="dxa"/>
          </w:tcPr>
          <w:p w:rsidR="008764F3" w:rsidRPr="00B51D63" w:rsidRDefault="008764F3" w:rsidP="005C1494">
            <w:pPr>
              <w:tabs>
                <w:tab w:val="left" w:pos="2160"/>
                <w:tab w:val="left" w:pos="3600"/>
              </w:tabs>
              <w:jc w:val="center"/>
              <w:rPr>
                <w:rFonts w:ascii="Times New Roman" w:hAnsi="Times New Roman" w:cs="Times New Roman"/>
                <w:i/>
                <w:color w:val="auto"/>
                <w:sz w:val="24"/>
                <w:szCs w:val="24"/>
                <w:lang w:val="uk-UA"/>
              </w:rPr>
            </w:pPr>
            <w:r w:rsidRPr="00B51D63">
              <w:rPr>
                <w:rFonts w:ascii="Times New Roman" w:hAnsi="Times New Roman" w:cs="Times New Roman"/>
                <w:i/>
                <w:color w:val="auto"/>
                <w:sz w:val="24"/>
                <w:szCs w:val="24"/>
                <w:lang w:val="uk-UA"/>
              </w:rPr>
              <w:t>(підпис)</w:t>
            </w:r>
          </w:p>
          <w:p w:rsidR="008764F3" w:rsidRPr="00B51D63" w:rsidRDefault="008764F3" w:rsidP="005C1494">
            <w:pPr>
              <w:tabs>
                <w:tab w:val="left" w:pos="2160"/>
                <w:tab w:val="left" w:pos="3600"/>
              </w:tabs>
              <w:jc w:val="center"/>
              <w:rPr>
                <w:rFonts w:ascii="Times New Roman" w:hAnsi="Times New Roman" w:cs="Times New Roman"/>
                <w:i/>
                <w:color w:val="auto"/>
                <w:sz w:val="24"/>
                <w:szCs w:val="24"/>
                <w:lang w:val="uk-UA"/>
              </w:rPr>
            </w:pPr>
            <w:r w:rsidRPr="00B51D63">
              <w:rPr>
                <w:rFonts w:ascii="Times New Roman" w:hAnsi="Times New Roman" w:cs="Times New Roman"/>
                <w:i/>
                <w:color w:val="auto"/>
                <w:sz w:val="24"/>
                <w:szCs w:val="24"/>
                <w:lang w:val="uk-UA"/>
              </w:rPr>
              <w:t>МП (за наявності)</w:t>
            </w:r>
          </w:p>
        </w:tc>
        <w:tc>
          <w:tcPr>
            <w:tcW w:w="2496" w:type="dxa"/>
          </w:tcPr>
          <w:p w:rsidR="008764F3" w:rsidRPr="00B51D63" w:rsidRDefault="008764F3" w:rsidP="005C1494">
            <w:pPr>
              <w:tabs>
                <w:tab w:val="left" w:pos="2160"/>
                <w:tab w:val="left" w:pos="3600"/>
              </w:tabs>
              <w:jc w:val="center"/>
              <w:rPr>
                <w:rFonts w:ascii="Times New Roman" w:hAnsi="Times New Roman" w:cs="Times New Roman"/>
                <w:i/>
                <w:color w:val="auto"/>
                <w:sz w:val="24"/>
                <w:szCs w:val="24"/>
                <w:lang w:val="uk-UA"/>
              </w:rPr>
            </w:pPr>
            <w:r w:rsidRPr="00B51D63">
              <w:rPr>
                <w:rFonts w:ascii="Times New Roman" w:hAnsi="Times New Roman" w:cs="Times New Roman"/>
                <w:i/>
                <w:color w:val="auto"/>
                <w:sz w:val="24"/>
                <w:szCs w:val="24"/>
                <w:lang w:val="uk-UA"/>
              </w:rPr>
              <w:t>(ініціали та прізвище)</w:t>
            </w:r>
          </w:p>
        </w:tc>
      </w:tr>
    </w:tbl>
    <w:p w:rsidR="00B154EF" w:rsidRPr="00B51D63" w:rsidRDefault="00B154EF" w:rsidP="005C1494">
      <w:pPr>
        <w:rPr>
          <w:rFonts w:ascii="Times New Roman" w:hAnsi="Times New Roman" w:cs="Times New Roman"/>
          <w:color w:val="FF0000"/>
          <w:sz w:val="24"/>
          <w:szCs w:val="24"/>
          <w:lang w:val="uk-UA"/>
        </w:rPr>
      </w:pPr>
    </w:p>
    <w:p w:rsidR="00BC1FAD" w:rsidRPr="00B51D63" w:rsidRDefault="005C1494" w:rsidP="00BC1FAD">
      <w:pPr>
        <w:pStyle w:val="afff8"/>
        <w:widowControl w:val="0"/>
        <w:ind w:firstLine="249"/>
        <w:jc w:val="center"/>
        <w:rPr>
          <w:rFonts w:ascii="Times New Roman" w:hAnsi="Times New Roman" w:cs="Times New Roman"/>
          <w:b/>
          <w:sz w:val="24"/>
          <w:szCs w:val="24"/>
          <w:lang w:val="uk-UA"/>
        </w:rPr>
      </w:pPr>
      <w:r w:rsidRPr="00B51D63">
        <w:rPr>
          <w:rFonts w:ascii="Times New Roman" w:hAnsi="Times New Roman" w:cs="Times New Roman"/>
          <w:color w:val="FF0000"/>
          <w:sz w:val="24"/>
          <w:szCs w:val="24"/>
          <w:lang w:val="uk-UA"/>
        </w:rPr>
        <w:br w:type="page"/>
      </w:r>
      <w:r w:rsidR="00BC1FAD" w:rsidRPr="00B51D63">
        <w:rPr>
          <w:rFonts w:ascii="Times New Roman" w:hAnsi="Times New Roman" w:cs="Times New Roman"/>
          <w:b/>
          <w:sz w:val="24"/>
          <w:szCs w:val="24"/>
          <w:lang w:val="uk-UA"/>
        </w:rPr>
        <w:lastRenderedPageBreak/>
        <w:t>Форма “ВІДОМОСТІ ПРО УЧАСНИКА”.</w:t>
      </w:r>
    </w:p>
    <w:p w:rsidR="00BC1FAD" w:rsidRPr="00B51D63" w:rsidRDefault="00BC1FAD" w:rsidP="00BC1FAD">
      <w:pPr>
        <w:pStyle w:val="afff8"/>
        <w:widowControl w:val="0"/>
        <w:ind w:firstLine="249"/>
        <w:jc w:val="center"/>
        <w:rPr>
          <w:rFonts w:ascii="Times New Roman" w:hAnsi="Times New Roman" w:cs="Times New Roman"/>
          <w:b/>
          <w:sz w:val="24"/>
          <w:szCs w:val="24"/>
          <w:lang w:val="uk-UA"/>
        </w:rPr>
      </w:pP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Повна та скорочена назва учасника:______________________</w:t>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Статус учасника (виробник або надавач послуг або виконавець робіт, дилер, представник або ін.</w:t>
      </w:r>
      <w:r w:rsidRPr="00B51D63">
        <w:rPr>
          <w:rFonts w:ascii="Times New Roman" w:hAnsi="Times New Roman" w:cs="Times New Roman"/>
          <w:sz w:val="24"/>
          <w:szCs w:val="24"/>
          <w:u w:val="single"/>
          <w:lang w:val="uk-UA"/>
        </w:rPr>
        <w:t>)</w:t>
      </w:r>
      <w:r w:rsidRPr="00B51D63">
        <w:rPr>
          <w:rFonts w:ascii="Times New Roman" w:hAnsi="Times New Roman" w:cs="Times New Roman"/>
          <w:sz w:val="24"/>
          <w:szCs w:val="24"/>
          <w:lang w:val="uk-UA"/>
        </w:rPr>
        <w:t>:_________________________________________</w:t>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Адреса (юридична і фактична): _____________________________________</w:t>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Код ЄДРПОУ/ІПН (реєстраційний номер облікової картки платника податків з Державного реєстру фізичних осіб – платників податків): _________________________________</w:t>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Телефон (факс): ________________________________________________________</w:t>
      </w:r>
      <w:r w:rsidRPr="00B51D63">
        <w:rPr>
          <w:rFonts w:ascii="Times New Roman" w:hAnsi="Times New Roman" w:cs="Times New Roman"/>
          <w:sz w:val="24"/>
          <w:szCs w:val="24"/>
          <w:lang w:val="uk-UA"/>
        </w:rPr>
        <w:tab/>
      </w:r>
      <w:r w:rsidRPr="00B51D63">
        <w:rPr>
          <w:rFonts w:ascii="Times New Roman" w:hAnsi="Times New Roman" w:cs="Times New Roman"/>
          <w:sz w:val="24"/>
          <w:szCs w:val="24"/>
          <w:lang w:val="uk-UA"/>
        </w:rPr>
        <w:tab/>
      </w:r>
    </w:p>
    <w:p w:rsidR="00BC1FAD" w:rsidRPr="00B51D63" w:rsidRDefault="00BC1FAD" w:rsidP="00BC1FAD">
      <w:pPr>
        <w:pStyle w:val="afff8"/>
        <w:widowControl w:val="0"/>
        <w:numPr>
          <w:ilvl w:val="0"/>
          <w:numId w:val="17"/>
        </w:numPr>
        <w:ind w:left="0"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Е-</w:t>
      </w:r>
      <w:proofErr w:type="spellStart"/>
      <w:r w:rsidRPr="00B51D63">
        <w:rPr>
          <w:rFonts w:ascii="Times New Roman" w:hAnsi="Times New Roman" w:cs="Times New Roman"/>
          <w:sz w:val="24"/>
          <w:szCs w:val="24"/>
          <w:lang w:val="uk-UA"/>
        </w:rPr>
        <w:t>mail</w:t>
      </w:r>
      <w:proofErr w:type="spellEnd"/>
      <w:r w:rsidRPr="00B51D63">
        <w:rPr>
          <w:rFonts w:ascii="Times New Roman" w:hAnsi="Times New Roman" w:cs="Times New Roman"/>
          <w:sz w:val="24"/>
          <w:szCs w:val="24"/>
          <w:lang w:val="uk-UA"/>
        </w:rPr>
        <w:t>: ___________________________________________</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r w:rsidRPr="00B51D63">
        <w:rPr>
          <w:rFonts w:ascii="Times New Roman" w:hAnsi="Times New Roman" w:cs="Times New Roman"/>
          <w:sz w:val="24"/>
          <w:szCs w:val="24"/>
          <w:lang w:val="uk-UA"/>
        </w:rPr>
        <w:t>7. Реквізити банку/банків (номер рахунку (у разі наявності), найменування банку та код МФО), у якому (яких) обслуговується учасник: (</w:t>
      </w:r>
      <w:r w:rsidRPr="00B51D63">
        <w:rPr>
          <w:rFonts w:ascii="Times New Roman" w:hAnsi="Times New Roman" w:cs="Times New Roman"/>
          <w:i/>
          <w:sz w:val="24"/>
          <w:szCs w:val="24"/>
          <w:lang w:val="uk-UA"/>
        </w:rPr>
        <w:t xml:space="preserve">у даному пункті зазначаються реквізити банку (банків) у якому (яких) обслуговується учасник (за яким будуть здійснюватися розрахунки за договором) </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r w:rsidRPr="00B51D63">
        <w:rPr>
          <w:rFonts w:ascii="Times New Roman" w:hAnsi="Times New Roman" w:cs="Times New Roman"/>
          <w:sz w:val="24"/>
          <w:szCs w:val="24"/>
          <w:lang w:val="uk-UA"/>
        </w:rPr>
        <w:t>8. Дані про посадових осіб учасника:</w:t>
      </w:r>
      <w:r w:rsidRPr="00B51D63">
        <w:rPr>
          <w:rFonts w:ascii="Times New Roman" w:hAnsi="Times New Roman" w:cs="Times New Roman"/>
          <w:b/>
          <w:sz w:val="24"/>
          <w:szCs w:val="24"/>
          <w:lang w:val="uk-UA"/>
        </w:rPr>
        <w:t xml:space="preserve"> </w:t>
      </w:r>
      <w:r w:rsidRPr="00B51D63">
        <w:rPr>
          <w:rFonts w:ascii="Times New Roman" w:hAnsi="Times New Roman" w:cs="Times New Roman"/>
          <w:sz w:val="24"/>
          <w:szCs w:val="24"/>
          <w:lang w:val="uk-UA"/>
        </w:rPr>
        <w:t>(</w:t>
      </w:r>
      <w:r w:rsidRPr="00B51D63">
        <w:rPr>
          <w:rFonts w:ascii="Times New Roman" w:hAnsi="Times New Roman" w:cs="Times New Roman"/>
          <w:i/>
          <w:sz w:val="24"/>
          <w:szCs w:val="24"/>
          <w:lang w:val="uk-UA"/>
        </w:rPr>
        <w:t>учасник надає інформацію про посадових осіб, які відносяться до керівного складу та мають право на укладання договору з додаванням підтверджуючих документів (документів, що підтверджують правомочність на укладання договору), а також відповідальних осіб (у разі наявності) за фінансові, юридичні та інші напрямки діяльності, які пов’язані з процедурою здійснення закупівлі, постачанням, документальним супроводженням тощо).</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p>
    <w:tbl>
      <w:tblPr>
        <w:tblW w:w="991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05"/>
        <w:gridCol w:w="2456"/>
        <w:gridCol w:w="2625"/>
        <w:gridCol w:w="1526"/>
      </w:tblGrid>
      <w:tr w:rsidR="00BC1FAD" w:rsidRPr="00B51D63" w:rsidTr="000146B0">
        <w:trPr>
          <w:trHeight w:val="451"/>
        </w:trPr>
        <w:tc>
          <w:tcPr>
            <w:tcW w:w="1667" w:type="pct"/>
            <w:tcBorders>
              <w:top w:val="single" w:sz="4" w:space="0" w:color="auto"/>
              <w:left w:val="single" w:sz="4" w:space="0" w:color="auto"/>
              <w:bottom w:val="single" w:sz="4" w:space="0" w:color="auto"/>
              <w:right w:val="single" w:sz="4" w:space="0" w:color="auto"/>
            </w:tcBorders>
            <w:vAlign w:val="center"/>
          </w:tcPr>
          <w:p w:rsidR="00BC1FAD" w:rsidRPr="00B51D63" w:rsidRDefault="00BC1FAD" w:rsidP="000146B0">
            <w:pPr>
              <w:pStyle w:val="afff8"/>
              <w:widowControl w:val="0"/>
              <w:tabs>
                <w:tab w:val="left" w:pos="9923"/>
              </w:tabs>
              <w:ind w:firstLine="249"/>
              <w:jc w:val="center"/>
              <w:rPr>
                <w:rFonts w:ascii="Times New Roman" w:hAnsi="Times New Roman" w:cs="Times New Roman"/>
                <w:sz w:val="24"/>
                <w:szCs w:val="24"/>
                <w:lang w:val="uk-UA"/>
              </w:rPr>
            </w:pPr>
          </w:p>
          <w:p w:rsidR="00BC1FAD" w:rsidRPr="00B51D63" w:rsidRDefault="00BC1FAD" w:rsidP="000146B0">
            <w:pPr>
              <w:pStyle w:val="afff8"/>
              <w:widowControl w:val="0"/>
              <w:tabs>
                <w:tab w:val="left" w:pos="9923"/>
              </w:tabs>
              <w:ind w:firstLine="18"/>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Повна назва посад</w:t>
            </w:r>
          </w:p>
        </w:tc>
        <w:tc>
          <w:tcPr>
            <w:tcW w:w="1239" w:type="pct"/>
            <w:tcBorders>
              <w:top w:val="single" w:sz="4" w:space="0" w:color="auto"/>
              <w:left w:val="single" w:sz="4" w:space="0" w:color="auto"/>
              <w:bottom w:val="single" w:sz="4" w:space="0" w:color="auto"/>
              <w:right w:val="single" w:sz="4" w:space="0" w:color="auto"/>
            </w:tcBorders>
            <w:vAlign w:val="center"/>
          </w:tcPr>
          <w:p w:rsidR="00BC1FAD" w:rsidRPr="00B51D63" w:rsidRDefault="00BC1FAD" w:rsidP="000146B0">
            <w:pPr>
              <w:pStyle w:val="afff8"/>
              <w:widowControl w:val="0"/>
              <w:tabs>
                <w:tab w:val="left" w:pos="9923"/>
              </w:tabs>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Прізвище, ім’я,</w:t>
            </w:r>
          </w:p>
          <w:p w:rsidR="00BC1FAD" w:rsidRPr="00B51D63" w:rsidRDefault="00BC1FAD" w:rsidP="000146B0">
            <w:pPr>
              <w:pStyle w:val="afff8"/>
              <w:widowControl w:val="0"/>
              <w:tabs>
                <w:tab w:val="left" w:pos="9923"/>
              </w:tabs>
              <w:ind w:firstLine="249"/>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по батькові</w:t>
            </w:r>
          </w:p>
        </w:tc>
        <w:tc>
          <w:tcPr>
            <w:tcW w:w="1324" w:type="pct"/>
            <w:tcBorders>
              <w:top w:val="single" w:sz="4" w:space="0" w:color="auto"/>
              <w:left w:val="single" w:sz="4" w:space="0" w:color="auto"/>
              <w:bottom w:val="single" w:sz="4" w:space="0" w:color="auto"/>
              <w:right w:val="single" w:sz="4" w:space="0" w:color="auto"/>
            </w:tcBorders>
            <w:vAlign w:val="center"/>
          </w:tcPr>
          <w:p w:rsidR="00BC1FAD" w:rsidRPr="00B51D63" w:rsidRDefault="00BC1FAD" w:rsidP="000146B0">
            <w:pPr>
              <w:pStyle w:val="afff8"/>
              <w:widowControl w:val="0"/>
              <w:tabs>
                <w:tab w:val="left" w:pos="9923"/>
              </w:tabs>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Контактний номер телефону(телефакс)</w:t>
            </w:r>
          </w:p>
        </w:tc>
        <w:tc>
          <w:tcPr>
            <w:tcW w:w="770" w:type="pct"/>
            <w:tcBorders>
              <w:top w:val="single" w:sz="4" w:space="0" w:color="auto"/>
              <w:left w:val="single" w:sz="4" w:space="0" w:color="auto"/>
              <w:bottom w:val="single" w:sz="4" w:space="0" w:color="auto"/>
              <w:right w:val="single" w:sz="4" w:space="0" w:color="auto"/>
            </w:tcBorders>
            <w:vAlign w:val="center"/>
          </w:tcPr>
          <w:p w:rsidR="00BC1FAD" w:rsidRPr="00B51D63" w:rsidRDefault="00BC1FAD" w:rsidP="000146B0">
            <w:pPr>
              <w:pStyle w:val="afff8"/>
              <w:widowControl w:val="0"/>
              <w:tabs>
                <w:tab w:val="left" w:pos="9923"/>
              </w:tabs>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Е-</w:t>
            </w:r>
            <w:proofErr w:type="spellStart"/>
            <w:r w:rsidRPr="00B51D63">
              <w:rPr>
                <w:rFonts w:ascii="Times New Roman" w:hAnsi="Times New Roman" w:cs="Times New Roman"/>
                <w:sz w:val="24"/>
                <w:szCs w:val="24"/>
                <w:lang w:val="uk-UA"/>
              </w:rPr>
              <w:t>mail</w:t>
            </w:r>
            <w:proofErr w:type="spellEnd"/>
          </w:p>
          <w:p w:rsidR="00BC1FAD" w:rsidRPr="00B51D63" w:rsidRDefault="00BC1FAD" w:rsidP="000146B0">
            <w:pPr>
              <w:pStyle w:val="afff8"/>
              <w:widowControl w:val="0"/>
              <w:tabs>
                <w:tab w:val="left" w:pos="9923"/>
              </w:tabs>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(у разі наявності)</w:t>
            </w:r>
          </w:p>
        </w:tc>
      </w:tr>
      <w:tr w:rsidR="00BC1FAD" w:rsidRPr="00B51D63" w:rsidTr="000146B0">
        <w:trPr>
          <w:trHeight w:val="418"/>
        </w:trPr>
        <w:tc>
          <w:tcPr>
            <w:tcW w:w="5000" w:type="pct"/>
            <w:gridSpan w:val="4"/>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r w:rsidRPr="00B51D63">
              <w:rPr>
                <w:rFonts w:ascii="Times New Roman" w:hAnsi="Times New Roman" w:cs="Times New Roman"/>
                <w:i/>
                <w:sz w:val="24"/>
                <w:szCs w:val="24"/>
                <w:lang w:val="uk-UA"/>
              </w:rPr>
              <w:t>1. Посадова особа, яка має право на укладення договору:</w:t>
            </w:r>
          </w:p>
        </w:tc>
      </w:tr>
      <w:tr w:rsidR="00BC1FAD" w:rsidRPr="00B51D63" w:rsidTr="000146B0">
        <w:trPr>
          <w:trHeight w:val="218"/>
        </w:trPr>
        <w:tc>
          <w:tcPr>
            <w:tcW w:w="1667"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pStyle w:val="afff8"/>
              <w:widowControl w:val="0"/>
              <w:tabs>
                <w:tab w:val="left" w:pos="9923"/>
              </w:tabs>
              <w:ind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w:t>
            </w:r>
          </w:p>
        </w:tc>
        <w:tc>
          <w:tcPr>
            <w:tcW w:w="1239"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c>
          <w:tcPr>
            <w:tcW w:w="770"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r>
      <w:tr w:rsidR="00BC1FAD" w:rsidRPr="00B51D63" w:rsidTr="000146B0">
        <w:trPr>
          <w:trHeight w:val="315"/>
        </w:trPr>
        <w:tc>
          <w:tcPr>
            <w:tcW w:w="5000" w:type="pct"/>
            <w:gridSpan w:val="4"/>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r w:rsidRPr="00B51D63">
              <w:rPr>
                <w:rFonts w:ascii="Times New Roman" w:hAnsi="Times New Roman" w:cs="Times New Roman"/>
                <w:i/>
                <w:sz w:val="24"/>
                <w:szCs w:val="24"/>
                <w:lang w:val="uk-UA"/>
              </w:rPr>
              <w:t>2. Інші уповноважені особи:</w:t>
            </w:r>
          </w:p>
        </w:tc>
      </w:tr>
      <w:tr w:rsidR="00BC1FAD" w:rsidRPr="00B51D63" w:rsidTr="000146B0">
        <w:trPr>
          <w:trHeight w:val="218"/>
        </w:trPr>
        <w:tc>
          <w:tcPr>
            <w:tcW w:w="1667"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ind w:firstLine="249"/>
              <w:jc w:val="both"/>
              <w:rPr>
                <w:rFonts w:ascii="Times New Roman" w:hAnsi="Times New Roman" w:cs="Times New Roman"/>
                <w:sz w:val="24"/>
                <w:szCs w:val="24"/>
                <w:lang w:val="uk-UA"/>
              </w:rPr>
            </w:pPr>
            <w:r w:rsidRPr="00B51D63">
              <w:rPr>
                <w:rFonts w:ascii="Times New Roman" w:hAnsi="Times New Roman" w:cs="Times New Roman"/>
                <w:i/>
                <w:sz w:val="24"/>
                <w:szCs w:val="24"/>
                <w:lang w:val="uk-UA"/>
              </w:rPr>
              <w:t>……………...</w:t>
            </w:r>
          </w:p>
        </w:tc>
        <w:tc>
          <w:tcPr>
            <w:tcW w:w="1239"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c>
          <w:tcPr>
            <w:tcW w:w="1324"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c>
          <w:tcPr>
            <w:tcW w:w="770" w:type="pct"/>
            <w:tcBorders>
              <w:top w:val="single" w:sz="4" w:space="0" w:color="auto"/>
              <w:left w:val="single" w:sz="4" w:space="0" w:color="auto"/>
              <w:bottom w:val="single" w:sz="4" w:space="0" w:color="auto"/>
              <w:right w:val="single" w:sz="4" w:space="0" w:color="auto"/>
            </w:tcBorders>
          </w:tcPr>
          <w:p w:rsidR="00BC1FAD" w:rsidRPr="00B51D63" w:rsidRDefault="00BC1FAD" w:rsidP="000146B0">
            <w:pPr>
              <w:widowControl w:val="0"/>
              <w:autoSpaceDE w:val="0"/>
              <w:autoSpaceDN w:val="0"/>
              <w:adjustRightInd w:val="0"/>
              <w:ind w:right="22" w:firstLine="249"/>
              <w:jc w:val="both"/>
              <w:rPr>
                <w:rFonts w:ascii="Times New Roman" w:hAnsi="Times New Roman" w:cs="Times New Roman"/>
                <w:sz w:val="24"/>
                <w:szCs w:val="24"/>
                <w:lang w:val="uk-UA"/>
              </w:rPr>
            </w:pPr>
          </w:p>
        </w:tc>
      </w:tr>
    </w:tbl>
    <w:p w:rsidR="00BC1FAD" w:rsidRPr="00B51D63" w:rsidRDefault="00BC1FAD" w:rsidP="00BC1FAD">
      <w:pPr>
        <w:pStyle w:val="afff8"/>
        <w:widowControl w:val="0"/>
        <w:ind w:firstLine="249"/>
        <w:jc w:val="both"/>
        <w:rPr>
          <w:rFonts w:ascii="Times New Roman" w:hAnsi="Times New Roman" w:cs="Times New Roman"/>
          <w:sz w:val="24"/>
          <w:szCs w:val="24"/>
          <w:lang w:val="uk-UA"/>
        </w:rPr>
      </w:pPr>
    </w:p>
    <w:p w:rsidR="00BC1FAD" w:rsidRPr="00B51D63" w:rsidRDefault="00BC1FAD" w:rsidP="00BC1FAD">
      <w:pPr>
        <w:pStyle w:val="afff8"/>
        <w:widowControl w:val="0"/>
        <w:ind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9. Учасник процедури закупівлі гарантує, що на момент розкриття тендерних пропозицій він не є банкрутом, стосовно нього не порушено справу про банкрутство і він не перебуває в стадії ліквідації, не узгоджує з цього приводу свої відносини з кредиторами, не призупинив свою діяльність та не перебуває у будь-якій подібній ситуації, технічні, якісні характеристики предмета закупівлі передбачають застосування заходів із захисту довкілля.</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_____________________________________________________________________________</w:t>
      </w:r>
    </w:p>
    <w:p w:rsidR="00BC1FAD" w:rsidRPr="00B51D63" w:rsidRDefault="00BC1FAD" w:rsidP="00BC1FAD">
      <w:pPr>
        <w:pStyle w:val="afff8"/>
        <w:widowControl w:val="0"/>
        <w:ind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(посада, прізвище, ініціали, підпис керівника, або уповноваженої особи, підприємства, організації, установи, або фізичної особи-підприємця)</w:t>
      </w:r>
    </w:p>
    <w:p w:rsidR="00BC1FAD" w:rsidRPr="00B51D63" w:rsidRDefault="00BC1FAD" w:rsidP="00BC1FAD">
      <w:pPr>
        <w:pStyle w:val="afff8"/>
        <w:widowControl w:val="0"/>
        <w:ind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    М.П.</w:t>
      </w:r>
    </w:p>
    <w:p w:rsidR="00BC1FAD" w:rsidRPr="00B51D63" w:rsidRDefault="00BC1FAD" w:rsidP="00BC1FAD">
      <w:pPr>
        <w:pStyle w:val="afff8"/>
        <w:widowControl w:val="0"/>
        <w:ind w:firstLine="249"/>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“___”______________ 202_ р.</w:t>
      </w:r>
    </w:p>
    <w:p w:rsidR="00BC1FAD" w:rsidRPr="00B51D63" w:rsidRDefault="00BC1FAD" w:rsidP="00BC1FAD">
      <w:pPr>
        <w:widowControl w:val="0"/>
        <w:tabs>
          <w:tab w:val="left" w:pos="262"/>
        </w:tabs>
        <w:ind w:right="23" w:firstLine="249"/>
        <w:jc w:val="both"/>
        <w:rPr>
          <w:rFonts w:ascii="Times New Roman" w:hAnsi="Times New Roman" w:cs="Times New Roman"/>
          <w:i/>
          <w:sz w:val="24"/>
          <w:szCs w:val="24"/>
          <w:lang w:val="uk-UA"/>
        </w:rPr>
      </w:pPr>
    </w:p>
    <w:p w:rsidR="00BC1FAD" w:rsidRPr="00B51D63" w:rsidRDefault="00BC1FAD" w:rsidP="00BC1FAD">
      <w:pPr>
        <w:ind w:right="-25" w:firstLine="426"/>
        <w:jc w:val="both"/>
        <w:rPr>
          <w:rFonts w:ascii="Times New Roman" w:hAnsi="Times New Roman" w:cs="Times New Roman"/>
          <w:i/>
          <w:iCs/>
          <w:sz w:val="24"/>
          <w:szCs w:val="24"/>
          <w:lang w:val="uk-UA"/>
        </w:rPr>
      </w:pPr>
      <w:r w:rsidRPr="00B51D63">
        <w:rPr>
          <w:rFonts w:ascii="Times New Roman" w:hAnsi="Times New Roman" w:cs="Times New Roman"/>
          <w:b/>
          <w:bCs/>
          <w:i/>
          <w:iCs/>
          <w:sz w:val="24"/>
          <w:szCs w:val="24"/>
          <w:lang w:val="uk-UA"/>
        </w:rPr>
        <w:t>Примітки:</w:t>
      </w:r>
    </w:p>
    <w:p w:rsidR="00BC1FAD" w:rsidRPr="00B51D63" w:rsidRDefault="00BC1FAD" w:rsidP="00BC1FAD">
      <w:pPr>
        <w:widowControl w:val="0"/>
        <w:tabs>
          <w:tab w:val="left" w:pos="262"/>
        </w:tabs>
        <w:ind w:right="23"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У разі наявності обмежень щодо укладання директором (іншою уповноваженою особою) підприємства договору на певну суму; обмежень на певний термін щодо укладання договору на суму меншу ніж передбачена статутом чи рішенням загальних зборів засновників; на певну сукупну суму кількох договорів та угод, необхідно надати копію документу засновників (або інших осіб) відповідно до положень статуту підприємства що підтверджує право директора (іншої уповноваженої особи) з урахуванням вище зазначених обмежень на укладання договору (для юридичних осіб) або надати копію рішення засновників (або інших осіб відповідно до положень статуту підприємства) яким надано право директору на укладання договору із замовником на умовах визначених цією тендерною документацією.</w:t>
      </w:r>
    </w:p>
    <w:p w:rsidR="00BC1FAD" w:rsidRPr="00B51D63" w:rsidRDefault="00BC1FAD" w:rsidP="00BC1FAD">
      <w:pPr>
        <w:widowControl w:val="0"/>
        <w:tabs>
          <w:tab w:val="left" w:pos="262"/>
        </w:tabs>
        <w:ind w:right="23" w:firstLine="249"/>
        <w:jc w:val="both"/>
        <w:rPr>
          <w:rFonts w:ascii="Times New Roman" w:hAnsi="Times New Roman" w:cs="Times New Roman"/>
          <w:i/>
          <w:sz w:val="24"/>
          <w:szCs w:val="24"/>
          <w:lang w:val="uk-UA"/>
        </w:rPr>
      </w:pPr>
      <w:r w:rsidRPr="00B51D63">
        <w:rPr>
          <w:rFonts w:ascii="Times New Roman" w:hAnsi="Times New Roman" w:cs="Times New Roman"/>
          <w:i/>
          <w:sz w:val="24"/>
          <w:szCs w:val="24"/>
          <w:lang w:val="uk-UA"/>
        </w:rPr>
        <w:t>Підпис завіряється печаткою (уразі її використання).</w:t>
      </w:r>
    </w:p>
    <w:p w:rsidR="00BC1FAD" w:rsidRPr="00B51D63" w:rsidRDefault="00BC1FAD">
      <w:pPr>
        <w:spacing w:line="240" w:lineRule="auto"/>
        <w:rPr>
          <w:rFonts w:ascii="Times New Roman" w:hAnsi="Times New Roman" w:cs="Times New Roman"/>
          <w:color w:val="FF0000"/>
          <w:sz w:val="24"/>
          <w:szCs w:val="24"/>
          <w:lang w:val="uk-UA"/>
        </w:rPr>
      </w:pPr>
      <w:r w:rsidRPr="00B51D63">
        <w:rPr>
          <w:rFonts w:ascii="Times New Roman" w:hAnsi="Times New Roman" w:cs="Times New Roman"/>
          <w:color w:val="FF0000"/>
          <w:sz w:val="24"/>
          <w:szCs w:val="24"/>
          <w:lang w:val="uk-UA"/>
        </w:rPr>
        <w:br w:type="page"/>
      </w:r>
    </w:p>
    <w:p w:rsidR="005C1494" w:rsidRPr="00B51D63"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lastRenderedPageBreak/>
        <w:t>ДОДАТОК № 2</w:t>
      </w:r>
    </w:p>
    <w:p w:rsidR="005C1494" w:rsidRPr="00B51D63"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до тендерної документації</w:t>
      </w:r>
    </w:p>
    <w:p w:rsidR="00BA7AA9" w:rsidRPr="00B51D63" w:rsidRDefault="00BA7AA9" w:rsidP="00BA7AA9">
      <w:pPr>
        <w:tabs>
          <w:tab w:val="left" w:pos="180"/>
        </w:tabs>
        <w:ind w:right="-25"/>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Кваліфікаційні критерії, вимоги та документи, </w:t>
      </w:r>
    </w:p>
    <w:p w:rsidR="00BA7AA9" w:rsidRPr="00B51D63" w:rsidRDefault="00BA7AA9" w:rsidP="00BA7AA9">
      <w:pPr>
        <w:tabs>
          <w:tab w:val="left" w:pos="180"/>
        </w:tabs>
        <w:ind w:right="-25"/>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які вимагаються для підтвердження відповідності пропозиції учасника кваліфікаційним критеріям та іншим вимогам замовника</w:t>
      </w:r>
    </w:p>
    <w:p w:rsidR="00BA7AA9" w:rsidRPr="00B51D63" w:rsidRDefault="00BA7AA9" w:rsidP="00BA7AA9">
      <w:pPr>
        <w:tabs>
          <w:tab w:val="left" w:pos="180"/>
        </w:tabs>
        <w:ind w:left="680" w:right="-25"/>
        <w:jc w:val="center"/>
        <w:rPr>
          <w:rFonts w:ascii="Times New Roman" w:hAnsi="Times New Roman" w:cs="Times New Roman"/>
          <w:b/>
          <w:bCs/>
          <w:sz w:val="24"/>
          <w:szCs w:val="24"/>
          <w:lang w:val="uk-UA"/>
        </w:rPr>
      </w:pPr>
    </w:p>
    <w:p w:rsidR="00BA7AA9" w:rsidRPr="00B51D63" w:rsidRDefault="00BA7AA9" w:rsidP="00BA7AA9">
      <w:pPr>
        <w:ind w:right="-25" w:firstLine="284"/>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Для участі у процедурі закупівлі учасники повинні відповідати кваліфікаційним критеріям та іншим вимогам наведеним у таблиці.</w:t>
      </w:r>
    </w:p>
    <w:p w:rsidR="00BA7AA9" w:rsidRPr="00B51D63" w:rsidRDefault="00BA7AA9" w:rsidP="00BA7AA9">
      <w:pPr>
        <w:ind w:right="-25" w:firstLine="180"/>
        <w:jc w:val="both"/>
        <w:rPr>
          <w:rFonts w:ascii="Times New Roman" w:hAnsi="Times New Roman" w:cs="Times New Roman"/>
          <w:sz w:val="24"/>
          <w:szCs w:val="24"/>
          <w:lang w:val="uk-UA"/>
        </w:rPr>
      </w:pPr>
    </w:p>
    <w:tbl>
      <w:tblPr>
        <w:tblW w:w="1002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0"/>
        <w:gridCol w:w="1417"/>
        <w:gridCol w:w="142"/>
        <w:gridCol w:w="2410"/>
        <w:gridCol w:w="3940"/>
      </w:tblGrid>
      <w:tr w:rsidR="00BA7AA9" w:rsidRPr="00B51D63" w:rsidTr="000146B0">
        <w:trPr>
          <w:trHeight w:val="267"/>
        </w:trPr>
        <w:tc>
          <w:tcPr>
            <w:tcW w:w="3679" w:type="dxa"/>
            <w:gridSpan w:val="3"/>
            <w:vAlign w:val="center"/>
          </w:tcPr>
          <w:p w:rsidR="00BA7AA9" w:rsidRPr="00B51D63" w:rsidRDefault="00BA7AA9" w:rsidP="000146B0">
            <w:pPr>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Вимога</w:t>
            </w:r>
          </w:p>
        </w:tc>
        <w:tc>
          <w:tcPr>
            <w:tcW w:w="6350" w:type="dxa"/>
            <w:gridSpan w:val="2"/>
            <w:vAlign w:val="center"/>
          </w:tcPr>
          <w:p w:rsidR="00BA7AA9" w:rsidRPr="00B51D63" w:rsidRDefault="00BA7AA9" w:rsidP="000146B0">
            <w:pPr>
              <w:jc w:val="center"/>
              <w:rPr>
                <w:rFonts w:ascii="Times New Roman" w:hAnsi="Times New Roman" w:cs="Times New Roman"/>
                <w:sz w:val="24"/>
                <w:szCs w:val="24"/>
                <w:lang w:val="uk-UA"/>
              </w:rPr>
            </w:pPr>
            <w:r w:rsidRPr="00B51D63">
              <w:rPr>
                <w:rFonts w:ascii="Times New Roman" w:hAnsi="Times New Roman" w:cs="Times New Roman"/>
                <w:b/>
                <w:bCs/>
                <w:sz w:val="24"/>
                <w:szCs w:val="24"/>
                <w:lang w:val="uk-UA"/>
              </w:rPr>
              <w:t xml:space="preserve">Підтвердження відповідності </w:t>
            </w:r>
          </w:p>
        </w:tc>
      </w:tr>
      <w:tr w:rsidR="00BA7AA9" w:rsidRPr="00B51D63" w:rsidTr="000146B0">
        <w:trPr>
          <w:trHeight w:val="168"/>
        </w:trPr>
        <w:tc>
          <w:tcPr>
            <w:tcW w:w="10029" w:type="dxa"/>
            <w:gridSpan w:val="5"/>
            <w:vAlign w:val="center"/>
          </w:tcPr>
          <w:p w:rsidR="00BA7AA9" w:rsidRPr="00B51D63" w:rsidRDefault="00BA7AA9" w:rsidP="000146B0">
            <w:pPr>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Розділ І. Перелік документів, що вимагаються від учасника</w:t>
            </w:r>
          </w:p>
        </w:tc>
      </w:tr>
      <w:tr w:rsidR="00BA7AA9" w:rsidRPr="00B51D63" w:rsidTr="000146B0">
        <w:trPr>
          <w:trHeight w:val="330"/>
        </w:trPr>
        <w:tc>
          <w:tcPr>
            <w:tcW w:w="10029" w:type="dxa"/>
            <w:gridSpan w:val="5"/>
            <w:vAlign w:val="center"/>
          </w:tcPr>
          <w:p w:rsidR="00BA7AA9" w:rsidRPr="00B51D63" w:rsidRDefault="00BA7AA9" w:rsidP="000146B0">
            <w:pPr>
              <w:jc w:val="center"/>
              <w:rPr>
                <w:rFonts w:ascii="Times New Roman" w:hAnsi="Times New Roman" w:cs="Times New Roman"/>
                <w:sz w:val="24"/>
                <w:szCs w:val="24"/>
                <w:lang w:val="uk-UA"/>
              </w:rPr>
            </w:pPr>
            <w:r w:rsidRPr="00B51D63">
              <w:rPr>
                <w:rFonts w:ascii="Times New Roman" w:hAnsi="Times New Roman" w:cs="Times New Roman"/>
                <w:b/>
                <w:bCs/>
                <w:sz w:val="24"/>
                <w:szCs w:val="24"/>
                <w:lang w:val="uk-UA"/>
              </w:rPr>
              <w:t>1. Кваліфікаційні критерії до учасника та спосіб їх документального підтвердження</w:t>
            </w:r>
          </w:p>
        </w:tc>
      </w:tr>
      <w:tr w:rsidR="00BA7AA9" w:rsidRPr="00B51D63" w:rsidTr="000146B0">
        <w:trPr>
          <w:trHeight w:val="146"/>
        </w:trPr>
        <w:tc>
          <w:tcPr>
            <w:tcW w:w="3679" w:type="dxa"/>
            <w:gridSpan w:val="3"/>
          </w:tcPr>
          <w:p w:rsidR="00BA7AA9" w:rsidRPr="00B51D63" w:rsidRDefault="00BA7AA9" w:rsidP="000146B0">
            <w:pPr>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Кваліфікаційні критерії встановлені відповідно до статті 16 Закону</w:t>
            </w:r>
          </w:p>
        </w:tc>
        <w:tc>
          <w:tcPr>
            <w:tcW w:w="6350" w:type="dxa"/>
            <w:gridSpan w:val="2"/>
          </w:tcPr>
          <w:p w:rsidR="00BA7AA9" w:rsidRPr="00B51D63" w:rsidRDefault="00BA7AA9" w:rsidP="000146B0">
            <w:pPr>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Документальне підтвердження наявності кваліфікаційних критеріїв</w:t>
            </w:r>
          </w:p>
        </w:tc>
      </w:tr>
      <w:tr w:rsidR="00BA7AA9" w:rsidRPr="00B51D63" w:rsidTr="000146B0">
        <w:trPr>
          <w:trHeight w:val="146"/>
        </w:trPr>
        <w:tc>
          <w:tcPr>
            <w:tcW w:w="3679" w:type="dxa"/>
            <w:gridSpan w:val="3"/>
          </w:tcPr>
          <w:p w:rsidR="00BA7AA9" w:rsidRPr="00B51D63" w:rsidRDefault="00BA7AA9" w:rsidP="000146B0">
            <w:pPr>
              <w:pStyle w:val="a4"/>
              <w:ind w:left="-2" w:firstLine="142"/>
              <w:rPr>
                <w:lang w:val="uk-UA"/>
              </w:rPr>
            </w:pPr>
            <w:r w:rsidRPr="00B51D63">
              <w:rPr>
                <w:spacing w:val="-1"/>
                <w:lang w:val="uk-UA"/>
              </w:rPr>
              <w:t>1.1. Наявність документально підтвердженого досвіду виконання аналогічного (аналогічних) за предметом закупівлі договору (договорів)</w:t>
            </w:r>
          </w:p>
        </w:tc>
        <w:tc>
          <w:tcPr>
            <w:tcW w:w="6350" w:type="dxa"/>
            <w:gridSpan w:val="2"/>
          </w:tcPr>
          <w:p w:rsidR="00BA7AA9" w:rsidRPr="00B51D63" w:rsidRDefault="00BA7AA9" w:rsidP="000146B0">
            <w:pPr>
              <w:tabs>
                <w:tab w:val="left" w:pos="900"/>
                <w:tab w:val="left" w:pos="2160"/>
              </w:tabs>
              <w:ind w:right="-25" w:firstLine="301"/>
              <w:jc w:val="both"/>
              <w:rPr>
                <w:rFonts w:ascii="Times New Roman" w:hAnsi="Times New Roman" w:cs="Times New Roman"/>
                <w:b/>
                <w:bCs/>
                <w:sz w:val="24"/>
                <w:szCs w:val="24"/>
                <w:lang w:val="uk-UA"/>
              </w:rPr>
            </w:pPr>
            <w:r w:rsidRPr="00B51D63">
              <w:rPr>
                <w:rFonts w:ascii="Times New Roman" w:hAnsi="Times New Roman" w:cs="Times New Roman"/>
                <w:sz w:val="24"/>
                <w:szCs w:val="24"/>
                <w:lang w:val="uk-UA"/>
              </w:rPr>
              <w:t>1.1.1. Копія договору учасника та відгуку, наданого учаснику контрагентом, із зазначенням дати укладення і номеру договору, на який надано відгук, а також стану належного виконання договору стосовно якості і строків. Відгук надається щодо договору копія якого надана учасником у складі тендерної пропозиції. Аналогічним договором у розумінні цієї тендерної документації, є договір за предметом закупівлі або договір предметом якого є меблі.</w:t>
            </w:r>
          </w:p>
        </w:tc>
      </w:tr>
      <w:tr w:rsidR="00BA7AA9" w:rsidRPr="00B51D63" w:rsidTr="000146B0">
        <w:trPr>
          <w:trHeight w:val="146"/>
        </w:trPr>
        <w:tc>
          <w:tcPr>
            <w:tcW w:w="10029" w:type="dxa"/>
            <w:gridSpan w:val="5"/>
          </w:tcPr>
          <w:p w:rsidR="00BA7AA9" w:rsidRPr="00B51D63" w:rsidRDefault="00BA7AA9" w:rsidP="000146B0">
            <w:pPr>
              <w:widowControl w:val="0"/>
              <w:autoSpaceDE w:val="0"/>
              <w:jc w:val="center"/>
              <w:rPr>
                <w:rFonts w:ascii="Times New Roman" w:hAnsi="Times New Roman" w:cs="Times New Roman"/>
                <w:sz w:val="24"/>
                <w:szCs w:val="24"/>
                <w:lang w:val="uk-UA"/>
              </w:rPr>
            </w:pPr>
            <w:r w:rsidRPr="00B51D63">
              <w:rPr>
                <w:rFonts w:ascii="Times New Roman" w:hAnsi="Times New Roman" w:cs="Times New Roman"/>
                <w:b/>
                <w:bCs/>
                <w:sz w:val="24"/>
                <w:szCs w:val="24"/>
                <w:lang w:val="uk-UA"/>
              </w:rPr>
              <w:t xml:space="preserve">2. Документи, які свідчать про відсутність підстав для відмови учаснику в участі у процедурі закупівлі передбачені </w:t>
            </w:r>
            <w:hyperlink r:id="rId60" w:anchor="n159" w:history="1">
              <w:r w:rsidRPr="00B51D63">
                <w:rPr>
                  <w:rFonts w:ascii="Times New Roman" w:hAnsi="Times New Roman" w:cs="Times New Roman"/>
                  <w:b/>
                  <w:sz w:val="24"/>
                  <w:szCs w:val="24"/>
                  <w:lang w:val="uk-UA"/>
                </w:rPr>
                <w:t>пунктом 4</w:t>
              </w:r>
            </w:hyperlink>
            <w:r w:rsidRPr="00B51D63">
              <w:rPr>
                <w:rFonts w:ascii="Times New Roman" w:hAnsi="Times New Roman" w:cs="Times New Roman"/>
                <w:b/>
                <w:sz w:val="24"/>
                <w:szCs w:val="24"/>
                <w:lang w:val="uk-UA"/>
              </w:rPr>
              <w:t>7 Особливостей</w:t>
            </w:r>
          </w:p>
        </w:tc>
      </w:tr>
      <w:tr w:rsidR="00BA7AA9" w:rsidRPr="00B51D63" w:rsidTr="000146B0">
        <w:trPr>
          <w:trHeight w:val="146"/>
        </w:trPr>
        <w:tc>
          <w:tcPr>
            <w:tcW w:w="6089" w:type="dxa"/>
            <w:gridSpan w:val="4"/>
          </w:tcPr>
          <w:p w:rsidR="00BA7AA9" w:rsidRPr="00B51D63" w:rsidRDefault="00BA7AA9" w:rsidP="000146B0">
            <w:pPr>
              <w:widowControl w:val="0"/>
              <w:autoSpaceDE w:val="0"/>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Вимоги згідно </w:t>
            </w:r>
            <w:hyperlink r:id="rId61" w:anchor="n159" w:history="1">
              <w:r w:rsidRPr="00B51D63">
                <w:rPr>
                  <w:rFonts w:ascii="Times New Roman" w:hAnsi="Times New Roman" w:cs="Times New Roman"/>
                  <w:b/>
                  <w:sz w:val="24"/>
                  <w:szCs w:val="24"/>
                  <w:lang w:val="uk-UA"/>
                </w:rPr>
                <w:t>пункту 4</w:t>
              </w:r>
            </w:hyperlink>
            <w:r w:rsidRPr="00B51D63">
              <w:rPr>
                <w:rFonts w:ascii="Times New Roman" w:hAnsi="Times New Roman" w:cs="Times New Roman"/>
                <w:b/>
                <w:sz w:val="24"/>
                <w:szCs w:val="24"/>
                <w:lang w:val="uk-UA"/>
              </w:rPr>
              <w:t>7 Особливостей</w:t>
            </w:r>
          </w:p>
        </w:tc>
        <w:tc>
          <w:tcPr>
            <w:tcW w:w="3940" w:type="dxa"/>
          </w:tcPr>
          <w:p w:rsidR="00BA7AA9" w:rsidRPr="00B51D63" w:rsidRDefault="00BA7AA9" w:rsidP="000146B0">
            <w:pPr>
              <w:widowControl w:val="0"/>
              <w:autoSpaceDE w:val="0"/>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Документальне підтвердження відповідності учасника вимогам встановленим </w:t>
            </w:r>
            <w:hyperlink r:id="rId62" w:anchor="n159" w:history="1">
              <w:r w:rsidRPr="00B51D63">
                <w:rPr>
                  <w:rFonts w:ascii="Times New Roman" w:hAnsi="Times New Roman" w:cs="Times New Roman"/>
                  <w:b/>
                  <w:sz w:val="24"/>
                  <w:szCs w:val="24"/>
                  <w:lang w:val="uk-UA"/>
                </w:rPr>
                <w:t>пунктом 47</w:t>
              </w:r>
            </w:hyperlink>
            <w:r w:rsidRPr="00B51D63">
              <w:rPr>
                <w:rFonts w:ascii="Times New Roman" w:hAnsi="Times New Roman" w:cs="Times New Roman"/>
                <w:b/>
                <w:sz w:val="24"/>
                <w:szCs w:val="24"/>
                <w:lang w:val="uk-UA"/>
              </w:rPr>
              <w:t xml:space="preserve"> Особливостей</w:t>
            </w:r>
          </w:p>
        </w:tc>
      </w:tr>
      <w:tr w:rsidR="00BA7AA9" w:rsidRPr="00B51D63" w:rsidTr="000146B0">
        <w:trPr>
          <w:trHeight w:val="146"/>
        </w:trPr>
        <w:tc>
          <w:tcPr>
            <w:tcW w:w="6089" w:type="dxa"/>
            <w:gridSpan w:val="4"/>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 xml:space="preserve">2.1. Відомості про юридичну особу, яка є учасником процедури закупівлі, </w:t>
            </w:r>
            <w:proofErr w:type="spellStart"/>
            <w:r w:rsidRPr="00B51D63">
              <w:rPr>
                <w:rFonts w:ascii="Times New Roman" w:hAnsi="Times New Roman" w:cs="Times New Roman"/>
                <w:spacing w:val="-1"/>
                <w:sz w:val="24"/>
                <w:szCs w:val="24"/>
                <w:lang w:val="uk-UA"/>
              </w:rPr>
              <w:t>внесено</w:t>
            </w:r>
            <w:proofErr w:type="spellEnd"/>
            <w:r w:rsidRPr="00B51D63">
              <w:rPr>
                <w:rFonts w:ascii="Times New Roman" w:hAnsi="Times New Roman" w:cs="Times New Roman"/>
                <w:spacing w:val="-1"/>
                <w:sz w:val="24"/>
                <w:szCs w:val="24"/>
                <w:lang w:val="uk-UA"/>
              </w:rPr>
              <w:t xml:space="preserve"> до Єдиного державного реєстру осіб, які вчинили корупційні або пов'язані з корупцією правопорушення</w:t>
            </w:r>
          </w:p>
        </w:tc>
        <w:tc>
          <w:tcPr>
            <w:tcW w:w="3940" w:type="dxa"/>
            <w:vMerge w:val="restart"/>
            <w:vAlign w:val="center"/>
          </w:tcPr>
          <w:p w:rsidR="00BA7AA9" w:rsidRPr="00B51D63" w:rsidRDefault="00BA7AA9" w:rsidP="000146B0">
            <w:pPr>
              <w:jc w:val="both"/>
              <w:rPr>
                <w:rFonts w:ascii="Times New Roman" w:hAnsi="Times New Roman" w:cs="Times New Roman"/>
                <w:sz w:val="24"/>
                <w:szCs w:val="24"/>
                <w:shd w:val="solid" w:color="FFFFFF" w:fill="FFFFFF"/>
                <w:lang w:val="uk-UA" w:eastAsia="en-US"/>
              </w:rPr>
            </w:pPr>
            <w:r w:rsidRPr="00B51D63">
              <w:rPr>
                <w:rFonts w:ascii="Times New Roman" w:hAnsi="Times New Roman" w:cs="Times New Roman"/>
                <w:sz w:val="24"/>
                <w:szCs w:val="24"/>
                <w:shd w:val="solid" w:color="FFFFFF" w:fill="FFFFFF"/>
                <w:lang w:val="uk-UA" w:eastAsia="en-US"/>
              </w:rPr>
              <w:t>Учасник процедури закупівлі підтверджує відсутність підстав, зазначених у цьому розділі, шляхом самостійного декларування відсутності таких підстав в електронній системі закупівель під час подання тендерної пропозиції.</w:t>
            </w:r>
          </w:p>
          <w:p w:rsidR="00BA7AA9" w:rsidRPr="00B51D63" w:rsidRDefault="00BA7AA9" w:rsidP="000146B0">
            <w:pPr>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Якщо під час подання тендерної пропозиції учасника буде відсутня технічна можливість самостійно декларувати відсутність підстав для відмови в участі у процедурі закупівлі учасник має надати довідку у довільній формі про відсутність (чи наявність) підстав для відмови учаснику в участі у процедурі закупівлі, визначених відповідним пунктом 47 Особливостей. </w:t>
            </w:r>
          </w:p>
          <w:p w:rsidR="00BA7AA9" w:rsidRPr="00B51D63" w:rsidRDefault="00BA7AA9" w:rsidP="000146B0">
            <w:pPr>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lastRenderedPageBreak/>
              <w:t xml:space="preserve">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w:t>
            </w:r>
            <w:hyperlink r:id="rId63" w:anchor="n616">
              <w:r w:rsidRPr="00B51D63">
                <w:rPr>
                  <w:rFonts w:ascii="Times New Roman" w:hAnsi="Times New Roman" w:cs="Times New Roman"/>
                  <w:sz w:val="24"/>
                  <w:szCs w:val="24"/>
                  <w:u w:val="single"/>
                  <w:lang w:val="uk-UA"/>
                </w:rPr>
                <w:t>підпунктами 1</w:t>
              </w:r>
            </w:hyperlink>
            <w:r w:rsidRPr="00B51D63">
              <w:rPr>
                <w:rFonts w:ascii="Times New Roman" w:hAnsi="Times New Roman" w:cs="Times New Roman"/>
                <w:sz w:val="24"/>
                <w:szCs w:val="24"/>
                <w:lang w:val="uk-UA"/>
              </w:rPr>
              <w:t xml:space="preserve"> і </w:t>
            </w:r>
            <w:hyperlink r:id="rId64" w:anchor="n622">
              <w:r w:rsidRPr="00B51D63">
                <w:rPr>
                  <w:rFonts w:ascii="Times New Roman" w:hAnsi="Times New Roman" w:cs="Times New Roman"/>
                  <w:sz w:val="24"/>
                  <w:szCs w:val="24"/>
                  <w:u w:val="single"/>
                  <w:lang w:val="uk-UA"/>
                </w:rPr>
                <w:t>7</w:t>
              </w:r>
            </w:hyperlink>
            <w:r w:rsidRPr="00B51D63">
              <w:rPr>
                <w:rFonts w:ascii="Times New Roman" w:hAnsi="Times New Roman" w:cs="Times New Roman"/>
                <w:sz w:val="24"/>
                <w:szCs w:val="24"/>
                <w:lang w:val="uk-UA"/>
              </w:rPr>
              <w:t xml:space="preserve"> пункту 47 Особливостей.</w:t>
            </w:r>
          </w:p>
          <w:p w:rsidR="00BA7AA9" w:rsidRPr="00B51D63" w:rsidRDefault="00BA7AA9" w:rsidP="000146B0">
            <w:pPr>
              <w:ind w:firstLine="567"/>
              <w:jc w:val="both"/>
              <w:rPr>
                <w:rFonts w:ascii="Times New Roman" w:hAnsi="Times New Roman" w:cs="Times New Roman"/>
                <w:sz w:val="24"/>
                <w:szCs w:val="24"/>
                <w:shd w:val="solid" w:color="FFFFFF" w:fill="FFFFFF"/>
                <w:lang w:val="uk-UA"/>
              </w:rPr>
            </w:pPr>
          </w:p>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2.2. К</w:t>
            </w:r>
            <w:r w:rsidRPr="00B51D63">
              <w:rPr>
                <w:rFonts w:ascii="Times New Roman" w:hAnsi="Times New Roman" w:cs="Times New Roman"/>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3940" w:type="dxa"/>
            <w:vMerge/>
            <w:vAlign w:val="center"/>
          </w:tcPr>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2.3. С</w:t>
            </w:r>
            <w:r w:rsidRPr="00B51D63">
              <w:rPr>
                <w:rFonts w:ascii="Times New Roman" w:hAnsi="Times New Roman" w:cs="Times New Roman"/>
                <w:sz w:val="24"/>
                <w:szCs w:val="24"/>
                <w:lang w:val="uk-UA"/>
              </w:rPr>
              <w:t xml:space="preserve">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65" w:anchor="n52" w:tgtFrame="_blank" w:history="1">
              <w:r w:rsidRPr="00B51D63">
                <w:rPr>
                  <w:rFonts w:ascii="Times New Roman" w:hAnsi="Times New Roman" w:cs="Times New Roman"/>
                  <w:sz w:val="24"/>
                  <w:szCs w:val="24"/>
                  <w:lang w:val="uk-UA"/>
                </w:rPr>
                <w:t>пунктом 4</w:t>
              </w:r>
            </w:hyperlink>
            <w:r w:rsidRPr="00B51D63">
              <w:rPr>
                <w:rFonts w:ascii="Times New Roman" w:hAnsi="Times New Roman" w:cs="Times New Roman"/>
                <w:sz w:val="24"/>
                <w:szCs w:val="24"/>
                <w:lang w:val="uk-UA"/>
              </w:rPr>
              <w:t xml:space="preserve"> частини другої статті 6, </w:t>
            </w:r>
            <w:hyperlink r:id="rId66" w:anchor="n456" w:tgtFrame="_blank" w:history="1">
              <w:r w:rsidRPr="00B51D63">
                <w:rPr>
                  <w:rFonts w:ascii="Times New Roman" w:hAnsi="Times New Roman" w:cs="Times New Roman"/>
                  <w:sz w:val="24"/>
                  <w:szCs w:val="24"/>
                  <w:lang w:val="uk-UA"/>
                </w:rPr>
                <w:t>пунктом 1</w:t>
              </w:r>
            </w:hyperlink>
            <w:r w:rsidRPr="00B51D63">
              <w:rPr>
                <w:rFonts w:ascii="Times New Roman" w:hAnsi="Times New Roman" w:cs="Times New Roman"/>
                <w:sz w:val="24"/>
                <w:szCs w:val="24"/>
                <w:lang w:val="uk-UA"/>
              </w:rPr>
              <w:t xml:space="preserve"> статті 50 Закону України “Про захист економічної конкуренції”, у вигляді вчинення </w:t>
            </w:r>
            <w:proofErr w:type="spellStart"/>
            <w:r w:rsidRPr="00B51D63">
              <w:rPr>
                <w:rFonts w:ascii="Times New Roman" w:hAnsi="Times New Roman" w:cs="Times New Roman"/>
                <w:sz w:val="24"/>
                <w:szCs w:val="24"/>
                <w:lang w:val="uk-UA"/>
              </w:rPr>
              <w:t>антиконкурентних</w:t>
            </w:r>
            <w:proofErr w:type="spellEnd"/>
            <w:r w:rsidRPr="00B51D63">
              <w:rPr>
                <w:rFonts w:ascii="Times New Roman" w:hAnsi="Times New Roman" w:cs="Times New Roman"/>
                <w:sz w:val="24"/>
                <w:szCs w:val="24"/>
                <w:lang w:val="uk-UA"/>
              </w:rPr>
              <w:t xml:space="preserve"> узгоджених дій, що стосуються спотворення результатів тендерів</w:t>
            </w:r>
          </w:p>
        </w:tc>
        <w:tc>
          <w:tcPr>
            <w:tcW w:w="3940" w:type="dxa"/>
            <w:vMerge/>
            <w:vAlign w:val="center"/>
          </w:tcPr>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2.4.</w:t>
            </w:r>
            <w:r w:rsidRPr="00B51D63">
              <w:rPr>
                <w:rFonts w:ascii="Times New Roman" w:hAnsi="Times New Roman" w:cs="Times New Roman"/>
                <w:sz w:val="24"/>
                <w:szCs w:val="24"/>
                <w:lang w:val="uk-UA"/>
              </w:rPr>
              <w:t xml:space="preserve">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w:t>
            </w:r>
            <w:r w:rsidRPr="00B51D63">
              <w:rPr>
                <w:rFonts w:ascii="Times New Roman" w:hAnsi="Times New Roman" w:cs="Times New Roman"/>
                <w:sz w:val="24"/>
                <w:szCs w:val="24"/>
                <w:lang w:val="uk-UA"/>
              </w:rPr>
              <w:lastRenderedPageBreak/>
              <w:t>коштів), судимість з якої не знято або не погашено в установленому законом порядку</w:t>
            </w:r>
          </w:p>
        </w:tc>
        <w:tc>
          <w:tcPr>
            <w:tcW w:w="3940" w:type="dxa"/>
            <w:vMerge/>
            <w:vAlign w:val="center"/>
          </w:tcPr>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894"/>
        </w:trPr>
        <w:tc>
          <w:tcPr>
            <w:tcW w:w="6089" w:type="dxa"/>
            <w:gridSpan w:val="4"/>
            <w:shd w:val="clear" w:color="auto" w:fill="auto"/>
          </w:tcPr>
          <w:p w:rsidR="00BA7AA9" w:rsidRPr="00B51D63" w:rsidRDefault="00BA7AA9" w:rsidP="000146B0">
            <w:pPr>
              <w:ind w:firstLine="164"/>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2.5. К</w:t>
            </w:r>
            <w:r w:rsidRPr="00B51D63">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3940" w:type="dxa"/>
            <w:vMerge/>
            <w:shd w:val="clear" w:color="auto" w:fill="auto"/>
            <w:vAlign w:val="center"/>
          </w:tcPr>
          <w:p w:rsidR="00BA7AA9" w:rsidRPr="00B51D63" w:rsidRDefault="00BA7AA9" w:rsidP="000146B0">
            <w:pPr>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2.6. У</w:t>
            </w:r>
            <w:r w:rsidRPr="00B51D63">
              <w:rPr>
                <w:rFonts w:ascii="Times New Roman" w:hAnsi="Times New Roman" w:cs="Times New Roman"/>
                <w:sz w:val="24"/>
                <w:szCs w:val="24"/>
                <w:lang w:val="uk-UA"/>
              </w:rPr>
              <w:t>часник процедури закупівлі визнаний в установленому законом порядку банкрутом та стосовно нього відкрита ліквідаційна процедура</w:t>
            </w:r>
          </w:p>
        </w:tc>
        <w:tc>
          <w:tcPr>
            <w:tcW w:w="3940" w:type="dxa"/>
            <w:vMerge/>
            <w:vAlign w:val="center"/>
          </w:tcPr>
          <w:p w:rsidR="00BA7AA9" w:rsidRPr="00B51D63" w:rsidRDefault="00BA7AA9" w:rsidP="000146B0">
            <w:pPr>
              <w:ind w:firstLine="176"/>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2.7.</w:t>
            </w:r>
            <w:r w:rsidRPr="00B51D63">
              <w:rPr>
                <w:rFonts w:ascii="Times New Roman" w:hAnsi="Times New Roman" w:cs="Times New Roman"/>
                <w:sz w:val="24"/>
                <w:szCs w:val="24"/>
                <w:lang w:val="uk-UA"/>
              </w:rPr>
              <w:t xml:space="preserve"> У Єдиному державному реєстрі юридичних осіб, фізичних осіб - підприємців та громадських формувань відсутня інформація, передбачена </w:t>
            </w:r>
            <w:hyperlink r:id="rId67" w:anchor="n174" w:tgtFrame="_blank" w:history="1">
              <w:r w:rsidRPr="00B51D63">
                <w:rPr>
                  <w:rFonts w:ascii="Times New Roman" w:hAnsi="Times New Roman" w:cs="Times New Roman"/>
                  <w:sz w:val="24"/>
                  <w:szCs w:val="24"/>
                  <w:lang w:val="uk-UA"/>
                </w:rPr>
                <w:t xml:space="preserve">пунктом </w:t>
              </w:r>
            </w:hyperlink>
            <w:r w:rsidRPr="00B51D63">
              <w:rPr>
                <w:rFonts w:ascii="Times New Roman" w:hAnsi="Times New Roman" w:cs="Times New Roman"/>
                <w:sz w:val="24"/>
                <w:szCs w:val="24"/>
                <w:lang w:val="uk-UA"/>
              </w:rPr>
              <w:t>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tc>
        <w:tc>
          <w:tcPr>
            <w:tcW w:w="3940" w:type="dxa"/>
            <w:vMerge/>
            <w:vAlign w:val="center"/>
          </w:tcPr>
          <w:p w:rsidR="00BA7AA9" w:rsidRPr="00B51D63" w:rsidRDefault="00BA7AA9" w:rsidP="000146B0">
            <w:pPr>
              <w:ind w:firstLine="222"/>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ind w:firstLine="164"/>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2.8. Учасник процедури закупівлі або кінцевий </w:t>
            </w:r>
            <w:proofErr w:type="spellStart"/>
            <w:r w:rsidRPr="00B51D63">
              <w:rPr>
                <w:rFonts w:ascii="Times New Roman" w:hAnsi="Times New Roman" w:cs="Times New Roman"/>
                <w:sz w:val="24"/>
                <w:szCs w:val="24"/>
                <w:lang w:val="uk-UA"/>
              </w:rPr>
              <w:t>бенефіціарний</w:t>
            </w:r>
            <w:proofErr w:type="spellEnd"/>
            <w:r w:rsidRPr="00B51D63">
              <w:rPr>
                <w:rFonts w:ascii="Times New Roman" w:hAnsi="Times New Roman" w:cs="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940" w:type="dxa"/>
            <w:vMerge/>
            <w:vAlign w:val="center"/>
          </w:tcPr>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p>
        </w:tc>
      </w:tr>
      <w:tr w:rsidR="00BA7AA9" w:rsidRPr="00B51D63" w:rsidTr="000146B0">
        <w:trPr>
          <w:trHeight w:val="146"/>
        </w:trPr>
        <w:tc>
          <w:tcPr>
            <w:tcW w:w="6089" w:type="dxa"/>
            <w:gridSpan w:val="4"/>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z w:val="24"/>
                <w:szCs w:val="24"/>
                <w:lang w:val="uk-UA"/>
              </w:rPr>
              <w:t>2.9.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tc>
        <w:tc>
          <w:tcPr>
            <w:tcW w:w="3940" w:type="dxa"/>
            <w:vMerge/>
            <w:vAlign w:val="center"/>
          </w:tcPr>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p>
        </w:tc>
      </w:tr>
      <w:tr w:rsidR="00BA7AA9" w:rsidRPr="00DA4A0A" w:rsidTr="000146B0">
        <w:trPr>
          <w:trHeight w:val="146"/>
        </w:trPr>
        <w:tc>
          <w:tcPr>
            <w:tcW w:w="6089" w:type="dxa"/>
            <w:gridSpan w:val="4"/>
          </w:tcPr>
          <w:p w:rsidR="00BA7AA9" w:rsidRPr="00B51D63" w:rsidRDefault="00BA7AA9" w:rsidP="000146B0">
            <w:pPr>
              <w:tabs>
                <w:tab w:val="center" w:pos="4677"/>
                <w:tab w:val="right" w:pos="9355"/>
              </w:tabs>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2.10.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3940" w:type="dxa"/>
            <w:vAlign w:val="center"/>
          </w:tcPr>
          <w:p w:rsidR="00BA7AA9" w:rsidRPr="00B51D63" w:rsidRDefault="00BA7AA9" w:rsidP="000146B0">
            <w:pPr>
              <w:tabs>
                <w:tab w:val="center" w:pos="4677"/>
                <w:tab w:val="right" w:pos="9355"/>
              </w:tabs>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Довідка у довільній формі про відсутність (чи наявність) підстав для відмови учаснику в участі у процедурі закупівлі, визначених абзацом 14 пункту 47 Особливостей. </w:t>
            </w:r>
          </w:p>
          <w:p w:rsidR="00BA7AA9" w:rsidRPr="00B51D63" w:rsidRDefault="00BA7AA9" w:rsidP="000146B0">
            <w:pPr>
              <w:tabs>
                <w:tab w:val="center" w:pos="4677"/>
                <w:tab w:val="right" w:pos="9355"/>
              </w:tabs>
              <w:ind w:hanging="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Учасник процедури закупівлі, що перебуває в обставинах, зазначених у абзаці 14 пункту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w:t>
            </w:r>
          </w:p>
        </w:tc>
      </w:tr>
      <w:tr w:rsidR="00BA7AA9" w:rsidRPr="00B51D63" w:rsidTr="000146B0">
        <w:trPr>
          <w:trHeight w:val="375"/>
        </w:trPr>
        <w:tc>
          <w:tcPr>
            <w:tcW w:w="10029" w:type="dxa"/>
            <w:gridSpan w:val="5"/>
            <w:vAlign w:val="center"/>
          </w:tcPr>
          <w:p w:rsidR="00BA7AA9" w:rsidRPr="00B51D63" w:rsidRDefault="00BA7AA9" w:rsidP="00BA7AA9">
            <w:pPr>
              <w:pStyle w:val="a4"/>
              <w:widowControl w:val="0"/>
              <w:numPr>
                <w:ilvl w:val="0"/>
                <w:numId w:val="15"/>
              </w:numPr>
              <w:autoSpaceDE w:val="0"/>
              <w:contextualSpacing w:val="0"/>
              <w:jc w:val="center"/>
              <w:rPr>
                <w:b/>
                <w:bCs/>
                <w:lang w:val="uk-UA"/>
              </w:rPr>
            </w:pPr>
            <w:r w:rsidRPr="00B51D63">
              <w:rPr>
                <w:b/>
                <w:bCs/>
                <w:lang w:val="uk-UA"/>
              </w:rPr>
              <w:t>Інші документи</w:t>
            </w:r>
          </w:p>
        </w:tc>
      </w:tr>
      <w:tr w:rsidR="00BA7AA9" w:rsidRPr="00DA4A0A" w:rsidTr="000146B0">
        <w:trPr>
          <w:trHeight w:val="450"/>
        </w:trPr>
        <w:tc>
          <w:tcPr>
            <w:tcW w:w="2120" w:type="dxa"/>
          </w:tcPr>
          <w:p w:rsidR="00BA7AA9" w:rsidRPr="00B51D63" w:rsidRDefault="00BA7AA9" w:rsidP="000146B0">
            <w:pPr>
              <w:widowControl w:val="0"/>
              <w:autoSpaceDE w:val="0"/>
              <w:ind w:firstLine="175"/>
              <w:rPr>
                <w:rFonts w:ascii="Times New Roman" w:hAnsi="Times New Roman" w:cs="Times New Roman"/>
                <w:sz w:val="24"/>
                <w:szCs w:val="24"/>
                <w:lang w:val="uk-UA"/>
              </w:rPr>
            </w:pPr>
            <w:r w:rsidRPr="00B51D63">
              <w:rPr>
                <w:rFonts w:ascii="Times New Roman" w:hAnsi="Times New Roman" w:cs="Times New Roman"/>
                <w:sz w:val="24"/>
                <w:szCs w:val="24"/>
                <w:lang w:val="uk-UA"/>
              </w:rPr>
              <w:lastRenderedPageBreak/>
              <w:t>3.1. Інші вимоги</w:t>
            </w:r>
          </w:p>
        </w:tc>
        <w:tc>
          <w:tcPr>
            <w:tcW w:w="7909" w:type="dxa"/>
            <w:gridSpan w:val="4"/>
          </w:tcPr>
          <w:p w:rsidR="00BA7AA9" w:rsidRPr="00B51D63" w:rsidRDefault="00BA7AA9" w:rsidP="000146B0">
            <w:pPr>
              <w:widowControl w:val="0"/>
              <w:autoSpaceDE w:val="0"/>
              <w:ind w:firstLine="176"/>
              <w:jc w:val="both"/>
              <w:rPr>
                <w:rFonts w:ascii="Times New Roman" w:hAnsi="Times New Roman" w:cs="Times New Roman"/>
                <w:spacing w:val="-4"/>
                <w:sz w:val="24"/>
                <w:szCs w:val="24"/>
                <w:lang w:val="uk-UA"/>
              </w:rPr>
            </w:pPr>
            <w:r w:rsidRPr="00B51D63">
              <w:rPr>
                <w:rFonts w:ascii="Times New Roman" w:hAnsi="Times New Roman" w:cs="Times New Roman"/>
                <w:spacing w:val="-4"/>
                <w:sz w:val="24"/>
                <w:szCs w:val="24"/>
                <w:lang w:val="uk-UA"/>
              </w:rPr>
              <w:t xml:space="preserve">3.1.1. Відомості про учасника за встановленою формою, зразок якої наведено у </w:t>
            </w:r>
            <w:r w:rsidRPr="00B51D63">
              <w:rPr>
                <w:rFonts w:ascii="Times New Roman" w:hAnsi="Times New Roman" w:cs="Times New Roman"/>
                <w:b/>
                <w:spacing w:val="-4"/>
                <w:sz w:val="24"/>
                <w:szCs w:val="24"/>
                <w:lang w:val="uk-UA"/>
              </w:rPr>
              <w:t>Додатку</w:t>
            </w:r>
            <w:r w:rsidRPr="00B51D63">
              <w:rPr>
                <w:rFonts w:ascii="Times New Roman" w:hAnsi="Times New Roman" w:cs="Times New Roman"/>
                <w:spacing w:val="-4"/>
                <w:sz w:val="24"/>
                <w:szCs w:val="24"/>
                <w:lang w:val="uk-UA"/>
              </w:rPr>
              <w:t> </w:t>
            </w:r>
            <w:r w:rsidRPr="00B51D63">
              <w:rPr>
                <w:rFonts w:ascii="Times New Roman" w:hAnsi="Times New Roman" w:cs="Times New Roman"/>
                <w:b/>
                <w:spacing w:val="-4"/>
                <w:sz w:val="24"/>
                <w:szCs w:val="24"/>
                <w:lang w:val="uk-UA"/>
              </w:rPr>
              <w:t>3</w:t>
            </w:r>
            <w:r w:rsidRPr="00B51D63">
              <w:rPr>
                <w:rFonts w:ascii="Times New Roman" w:hAnsi="Times New Roman" w:cs="Times New Roman"/>
                <w:spacing w:val="-4"/>
                <w:sz w:val="24"/>
                <w:szCs w:val="24"/>
                <w:lang w:val="uk-UA"/>
              </w:rPr>
              <w:t xml:space="preserve"> до тендерної документації.</w:t>
            </w:r>
          </w:p>
          <w:p w:rsidR="00BA7AA9" w:rsidRPr="00B51D63" w:rsidRDefault="00BA7AA9" w:rsidP="000146B0">
            <w:pPr>
              <w:pStyle w:val="af1"/>
              <w:widowControl w:val="0"/>
              <w:tabs>
                <w:tab w:val="left" w:pos="512"/>
              </w:tabs>
              <w:autoSpaceDE w:val="0"/>
              <w:spacing w:after="0"/>
              <w:ind w:right="40" w:firstLine="176"/>
              <w:jc w:val="both"/>
              <w:rPr>
                <w:spacing w:val="-1"/>
                <w:lang w:val="uk-UA"/>
              </w:rPr>
            </w:pPr>
            <w:r w:rsidRPr="00B51D63">
              <w:rPr>
                <w:spacing w:val="-4"/>
                <w:lang w:val="uk-UA"/>
              </w:rPr>
              <w:t xml:space="preserve">3.1.2. </w:t>
            </w:r>
            <w:r w:rsidRPr="00B51D63">
              <w:rPr>
                <w:spacing w:val="-1"/>
                <w:lang w:val="uk-UA"/>
              </w:rPr>
              <w:t>Копії документів, що підтверджують повноваження посадової особи або представника учасника процедури закупівлі щодо укладення договору про закупівлю, а саме:</w:t>
            </w:r>
          </w:p>
          <w:p w:rsidR="00BA7AA9" w:rsidRPr="00B51D63" w:rsidRDefault="00BA7AA9" w:rsidP="000146B0">
            <w:pPr>
              <w:ind w:firstLine="146"/>
              <w:jc w:val="both"/>
              <w:rPr>
                <w:rFonts w:ascii="Times New Roman" w:hAnsi="Times New Roman" w:cs="Times New Roman"/>
                <w:spacing w:val="-1"/>
                <w:sz w:val="24"/>
                <w:szCs w:val="24"/>
                <w:lang w:val="uk-UA"/>
              </w:rPr>
            </w:pPr>
            <w:r w:rsidRPr="00B51D63">
              <w:rPr>
                <w:rFonts w:ascii="Times New Roman" w:hAnsi="Times New Roman" w:cs="Times New Roman"/>
                <w:spacing w:val="-4"/>
                <w:sz w:val="24"/>
                <w:szCs w:val="24"/>
                <w:lang w:val="uk-UA"/>
              </w:rPr>
              <w:t xml:space="preserve">- Статуту </w:t>
            </w:r>
            <w:r w:rsidRPr="00B51D63">
              <w:rPr>
                <w:rFonts w:ascii="Times New Roman" w:hAnsi="Times New Roman" w:cs="Times New Roman"/>
                <w:sz w:val="24"/>
                <w:szCs w:val="24"/>
                <w:lang w:val="uk-UA"/>
              </w:rPr>
              <w:t>в останній чинній редакції (з відміткою державного реєстратора у разі реєстрації Статуту або внесення змін до Статуту (нова редакція) до 01.01.2016.) У разі реєстрації Статуту або внесення змін до Статуту (нова редакція) після 01.01.2016 відповідно ЗУ «Про державну реєстрацію юридичних осіб, фізичних осіб - підприємців та громадських формувань» учасник повинен додатково надати у складі тендерної пропозиції інформацію стосовно коду доступу за яким можливо здійснити перегляд чинних установчих документів юридичної особи (Статуту в новій редакції). У разі, якщо учасник створений та діє на підставі модельного статуту, учасник повинен додатково надати у складі тендерної пропозиції рішення засновників про створення такої юридичної особи;</w:t>
            </w:r>
            <w:r w:rsidRPr="00B51D63">
              <w:rPr>
                <w:rFonts w:ascii="Times New Roman" w:hAnsi="Times New Roman" w:cs="Times New Roman"/>
                <w:spacing w:val="-1"/>
                <w:sz w:val="24"/>
                <w:szCs w:val="24"/>
                <w:lang w:val="uk-UA"/>
              </w:rPr>
              <w:t xml:space="preserve"> </w:t>
            </w:r>
          </w:p>
          <w:p w:rsidR="00BA7AA9" w:rsidRPr="00B51D63" w:rsidRDefault="00BA7AA9" w:rsidP="000146B0">
            <w:pPr>
              <w:pStyle w:val="af1"/>
              <w:widowControl w:val="0"/>
              <w:tabs>
                <w:tab w:val="left" w:pos="512"/>
              </w:tabs>
              <w:autoSpaceDE w:val="0"/>
              <w:spacing w:after="0"/>
              <w:ind w:right="40" w:firstLine="176"/>
              <w:jc w:val="both"/>
              <w:rPr>
                <w:spacing w:val="-4"/>
                <w:lang w:val="uk-UA"/>
              </w:rPr>
            </w:pPr>
            <w:r w:rsidRPr="00B51D63">
              <w:rPr>
                <w:spacing w:val="-1"/>
                <w:lang w:val="uk-UA"/>
              </w:rPr>
              <w:t>- наказу (розпорядження) та протоколу зборів засновників (учасників, акціонерів) або довіреності (доручення) або іншого документу, що підтверджує повноваження посадової особи або представника учасника на укладення договору про закупівлю.</w:t>
            </w:r>
          </w:p>
          <w:p w:rsidR="00BA7AA9" w:rsidRPr="00B51D63" w:rsidRDefault="00BA7AA9" w:rsidP="000146B0">
            <w:pPr>
              <w:pStyle w:val="af1"/>
              <w:widowControl w:val="0"/>
              <w:tabs>
                <w:tab w:val="left" w:pos="300"/>
              </w:tabs>
              <w:autoSpaceDE w:val="0"/>
              <w:spacing w:after="0"/>
              <w:ind w:firstLine="176"/>
              <w:jc w:val="both"/>
              <w:rPr>
                <w:spacing w:val="-4"/>
                <w:lang w:val="uk-UA"/>
              </w:rPr>
            </w:pPr>
            <w:r w:rsidRPr="00B51D63">
              <w:rPr>
                <w:spacing w:val="-4"/>
                <w:lang w:val="uk-UA"/>
              </w:rPr>
              <w:t>3.1.3. Для фізичних осіб-підприємців.</w:t>
            </w:r>
          </w:p>
          <w:p w:rsidR="00BA7AA9" w:rsidRPr="00B51D63" w:rsidRDefault="00BA7AA9" w:rsidP="000146B0">
            <w:pPr>
              <w:pStyle w:val="af1"/>
              <w:widowControl w:val="0"/>
              <w:tabs>
                <w:tab w:val="left" w:pos="300"/>
              </w:tabs>
              <w:autoSpaceDE w:val="0"/>
              <w:spacing w:after="0"/>
              <w:ind w:firstLine="176"/>
              <w:jc w:val="both"/>
              <w:rPr>
                <w:spacing w:val="-4"/>
                <w:lang w:val="uk-UA"/>
              </w:rPr>
            </w:pPr>
            <w:r w:rsidRPr="00B51D63">
              <w:rPr>
                <w:spacing w:val="-4"/>
                <w:lang w:val="uk-UA"/>
              </w:rPr>
              <w:t>3.1.3.1. Копію картки платника податків із зазначенням реєстраційного номера облікової картки платника податків з Державного реєстру фізичних осіб – платників податків (за виключенням фізичних осіб – платників податків, які через свої релігійні переконання відмовляються від прийняття реєстраційного номера облікової картки платника податків та, які мають у паспорті відмітку про наявність права здійснювати будь-які платежі за серією та номером паспорта). У такому разі надається копія паспорту.</w:t>
            </w:r>
          </w:p>
          <w:p w:rsidR="00BA7AA9" w:rsidRPr="00B51D63" w:rsidRDefault="00BA7AA9" w:rsidP="000146B0">
            <w:pPr>
              <w:pStyle w:val="af1"/>
              <w:widowControl w:val="0"/>
              <w:tabs>
                <w:tab w:val="left" w:pos="300"/>
              </w:tabs>
              <w:autoSpaceDE w:val="0"/>
              <w:spacing w:after="0"/>
              <w:ind w:firstLine="176"/>
              <w:jc w:val="both"/>
              <w:rPr>
                <w:spacing w:val="-4"/>
                <w:lang w:val="uk-UA"/>
              </w:rPr>
            </w:pPr>
            <w:r w:rsidRPr="00B51D63">
              <w:rPr>
                <w:spacing w:val="-4"/>
                <w:lang w:val="uk-UA"/>
              </w:rPr>
              <w:t>3.1.3.2. Лист-згода на обробку персональних даних учасника.</w:t>
            </w:r>
          </w:p>
          <w:p w:rsidR="00BA7AA9" w:rsidRPr="00B51D63" w:rsidRDefault="00BA7AA9" w:rsidP="000146B0">
            <w:pPr>
              <w:tabs>
                <w:tab w:val="left" w:pos="133"/>
              </w:tabs>
              <w:ind w:left="-2" w:firstLineChars="72" w:firstLine="173"/>
              <w:jc w:val="both"/>
              <w:rPr>
                <w:rFonts w:ascii="Times New Roman" w:hAnsi="Times New Roman" w:cs="Times New Roman"/>
                <w:spacing w:val="-4"/>
                <w:sz w:val="24"/>
                <w:szCs w:val="24"/>
                <w:lang w:val="uk-UA"/>
              </w:rPr>
            </w:pPr>
            <w:r w:rsidRPr="00B51D63">
              <w:rPr>
                <w:rFonts w:ascii="Times New Roman" w:hAnsi="Times New Roman" w:cs="Times New Roman"/>
                <w:sz w:val="24"/>
                <w:szCs w:val="24"/>
                <w:lang w:val="uk-UA"/>
              </w:rPr>
              <w:t xml:space="preserve">3.1.4. Довідка у довільній формі, якою підтверджується, що учасник не 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B51D63">
              <w:rPr>
                <w:rFonts w:ascii="Times New Roman" w:hAnsi="Times New Roman" w:cs="Times New Roman"/>
                <w:sz w:val="24"/>
                <w:szCs w:val="24"/>
                <w:lang w:val="uk-UA"/>
              </w:rPr>
              <w:t>бенефіціарним</w:t>
            </w:r>
            <w:proofErr w:type="spellEnd"/>
            <w:r w:rsidRPr="00B51D63">
              <w:rPr>
                <w:rFonts w:ascii="Times New Roman" w:hAnsi="Times New Roman" w:cs="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BA7AA9" w:rsidRPr="00B51D63" w:rsidTr="000146B0">
        <w:trPr>
          <w:trHeight w:val="450"/>
        </w:trPr>
        <w:tc>
          <w:tcPr>
            <w:tcW w:w="10029" w:type="dxa"/>
            <w:gridSpan w:val="5"/>
            <w:vAlign w:val="center"/>
          </w:tcPr>
          <w:p w:rsidR="00BA7AA9" w:rsidRPr="00B51D63" w:rsidRDefault="00BA7AA9" w:rsidP="000146B0">
            <w:pPr>
              <w:widowControl w:val="0"/>
              <w:autoSpaceDE w:val="0"/>
              <w:jc w:val="center"/>
              <w:rPr>
                <w:rFonts w:ascii="Times New Roman" w:hAnsi="Times New Roman" w:cs="Times New Roman"/>
                <w:spacing w:val="-1"/>
                <w:sz w:val="24"/>
                <w:szCs w:val="24"/>
                <w:lang w:val="uk-UA"/>
              </w:rPr>
            </w:pPr>
            <w:r w:rsidRPr="00B51D63">
              <w:rPr>
                <w:rFonts w:ascii="Times New Roman" w:hAnsi="Times New Roman" w:cs="Times New Roman"/>
                <w:b/>
                <w:bCs/>
                <w:sz w:val="24"/>
                <w:szCs w:val="24"/>
                <w:lang w:val="uk-UA"/>
              </w:rPr>
              <w:t>Розділ ІІ. Документи, які повинен подати переможець процедури закупівлі</w:t>
            </w:r>
            <w:r w:rsidRPr="00B51D63">
              <w:rPr>
                <w:rFonts w:ascii="Times New Roman" w:hAnsi="Times New Roman" w:cs="Times New Roman"/>
                <w:sz w:val="24"/>
                <w:szCs w:val="24"/>
                <w:lang w:val="uk-UA"/>
              </w:rPr>
              <w:t xml:space="preserve"> </w:t>
            </w:r>
          </w:p>
        </w:tc>
      </w:tr>
      <w:tr w:rsidR="00BA7AA9" w:rsidRPr="00B51D63" w:rsidTr="000146B0">
        <w:trPr>
          <w:trHeight w:val="450"/>
        </w:trPr>
        <w:tc>
          <w:tcPr>
            <w:tcW w:w="10029" w:type="dxa"/>
            <w:gridSpan w:val="5"/>
            <w:vAlign w:val="center"/>
          </w:tcPr>
          <w:p w:rsidR="00BA7AA9" w:rsidRPr="00B51D63" w:rsidRDefault="00BA7AA9" w:rsidP="000146B0">
            <w:pPr>
              <w:widowControl w:val="0"/>
              <w:autoSpaceDE w:val="0"/>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 xml:space="preserve">1. Документи, що підтверджують відсутність підстав, зазначених у </w:t>
            </w:r>
            <w:hyperlink r:id="rId68" w:anchor="n401" w:history="1">
              <w:r w:rsidRPr="00B51D63">
                <w:rPr>
                  <w:rFonts w:ascii="Times New Roman" w:hAnsi="Times New Roman" w:cs="Times New Roman"/>
                  <w:b/>
                  <w:sz w:val="24"/>
                  <w:szCs w:val="24"/>
                  <w:lang w:val="uk-UA"/>
                </w:rPr>
                <w:t>підпунктах 3</w:t>
              </w:r>
            </w:hyperlink>
            <w:r w:rsidRPr="00B51D63">
              <w:rPr>
                <w:rFonts w:ascii="Times New Roman" w:hAnsi="Times New Roman" w:cs="Times New Roman"/>
                <w:b/>
                <w:sz w:val="24"/>
                <w:szCs w:val="24"/>
                <w:lang w:val="uk-UA"/>
              </w:rPr>
              <w:t xml:space="preserve">, </w:t>
            </w:r>
            <w:hyperlink r:id="rId69" w:anchor="n403" w:history="1">
              <w:r w:rsidRPr="00B51D63">
                <w:rPr>
                  <w:rFonts w:ascii="Times New Roman" w:hAnsi="Times New Roman" w:cs="Times New Roman"/>
                  <w:b/>
                  <w:sz w:val="24"/>
                  <w:szCs w:val="24"/>
                  <w:lang w:val="uk-UA"/>
                </w:rPr>
                <w:t>5</w:t>
              </w:r>
            </w:hyperlink>
            <w:r w:rsidRPr="00B51D63">
              <w:rPr>
                <w:rFonts w:ascii="Times New Roman" w:hAnsi="Times New Roman" w:cs="Times New Roman"/>
                <w:b/>
                <w:sz w:val="24"/>
                <w:szCs w:val="24"/>
                <w:lang w:val="uk-UA"/>
              </w:rPr>
              <w:t xml:space="preserve">, </w:t>
            </w:r>
            <w:hyperlink r:id="rId70" w:anchor="n404" w:history="1">
              <w:r w:rsidRPr="00B51D63">
                <w:rPr>
                  <w:rFonts w:ascii="Times New Roman" w:hAnsi="Times New Roman" w:cs="Times New Roman"/>
                  <w:b/>
                  <w:sz w:val="24"/>
                  <w:szCs w:val="24"/>
                  <w:lang w:val="uk-UA"/>
                </w:rPr>
                <w:t>6</w:t>
              </w:r>
            </w:hyperlink>
            <w:r w:rsidRPr="00B51D63">
              <w:rPr>
                <w:rFonts w:ascii="Times New Roman" w:hAnsi="Times New Roman" w:cs="Times New Roman"/>
                <w:b/>
                <w:sz w:val="24"/>
                <w:szCs w:val="24"/>
                <w:lang w:val="uk-UA"/>
              </w:rPr>
              <w:t xml:space="preserve"> і </w:t>
            </w:r>
            <w:hyperlink r:id="rId71" w:anchor="n410" w:history="1">
              <w:r w:rsidRPr="00B51D63">
                <w:rPr>
                  <w:rFonts w:ascii="Times New Roman" w:hAnsi="Times New Roman" w:cs="Times New Roman"/>
                  <w:b/>
                  <w:sz w:val="24"/>
                  <w:szCs w:val="24"/>
                  <w:lang w:val="uk-UA"/>
                </w:rPr>
                <w:t>12</w:t>
              </w:r>
            </w:hyperlink>
            <w:r w:rsidRPr="00B51D63">
              <w:rPr>
                <w:rFonts w:ascii="Times New Roman" w:hAnsi="Times New Roman" w:cs="Times New Roman"/>
                <w:b/>
                <w:sz w:val="24"/>
                <w:szCs w:val="24"/>
                <w:lang w:val="uk-UA"/>
              </w:rPr>
              <w:t xml:space="preserve"> та в </w:t>
            </w:r>
            <w:hyperlink r:id="rId72" w:anchor="n411" w:history="1">
              <w:r w:rsidRPr="00B51D63">
                <w:rPr>
                  <w:rFonts w:ascii="Times New Roman" w:hAnsi="Times New Roman" w:cs="Times New Roman"/>
                  <w:b/>
                  <w:sz w:val="24"/>
                  <w:szCs w:val="24"/>
                  <w:lang w:val="uk-UA"/>
                </w:rPr>
                <w:t>абзаці чотирнадцятому</w:t>
              </w:r>
            </w:hyperlink>
            <w:r w:rsidRPr="00B51D63">
              <w:rPr>
                <w:rFonts w:ascii="Times New Roman" w:hAnsi="Times New Roman" w:cs="Times New Roman"/>
                <w:b/>
                <w:sz w:val="24"/>
                <w:szCs w:val="24"/>
                <w:lang w:val="uk-UA"/>
              </w:rPr>
              <w:t xml:space="preserve"> </w:t>
            </w:r>
            <w:hyperlink r:id="rId73" w:anchor="n159" w:history="1">
              <w:r w:rsidRPr="00B51D63">
                <w:rPr>
                  <w:rFonts w:ascii="Times New Roman" w:hAnsi="Times New Roman" w:cs="Times New Roman"/>
                  <w:b/>
                  <w:sz w:val="24"/>
                  <w:szCs w:val="24"/>
                  <w:lang w:val="uk-UA"/>
                </w:rPr>
                <w:t>пункту 4</w:t>
              </w:r>
            </w:hyperlink>
            <w:r w:rsidRPr="00B51D63">
              <w:rPr>
                <w:rFonts w:ascii="Times New Roman" w:hAnsi="Times New Roman" w:cs="Times New Roman"/>
                <w:b/>
                <w:sz w:val="24"/>
                <w:szCs w:val="24"/>
                <w:lang w:val="uk-UA"/>
              </w:rPr>
              <w:t>7 Особливостей</w:t>
            </w:r>
          </w:p>
        </w:tc>
      </w:tr>
      <w:tr w:rsidR="00BA7AA9" w:rsidRPr="00B51D63" w:rsidTr="000146B0">
        <w:trPr>
          <w:trHeight w:val="551"/>
        </w:trPr>
        <w:tc>
          <w:tcPr>
            <w:tcW w:w="3537" w:type="dxa"/>
            <w:gridSpan w:val="2"/>
          </w:tcPr>
          <w:p w:rsidR="00BA7AA9" w:rsidRPr="00B51D63" w:rsidRDefault="00BA7AA9" w:rsidP="000146B0">
            <w:pPr>
              <w:widowControl w:val="0"/>
              <w:autoSpaceDE w:val="0"/>
              <w:jc w:val="both"/>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Вимоги згідно </w:t>
            </w:r>
            <w:hyperlink r:id="rId74" w:anchor="n159" w:history="1">
              <w:r w:rsidRPr="00B51D63">
                <w:rPr>
                  <w:rFonts w:ascii="Times New Roman" w:hAnsi="Times New Roman" w:cs="Times New Roman"/>
                  <w:b/>
                  <w:sz w:val="24"/>
                  <w:szCs w:val="24"/>
                  <w:lang w:val="uk-UA"/>
                </w:rPr>
                <w:t>пункту 4</w:t>
              </w:r>
            </w:hyperlink>
            <w:r w:rsidRPr="00B51D63">
              <w:rPr>
                <w:rFonts w:ascii="Times New Roman" w:hAnsi="Times New Roman" w:cs="Times New Roman"/>
                <w:b/>
                <w:sz w:val="24"/>
                <w:szCs w:val="24"/>
                <w:lang w:val="uk-UA"/>
              </w:rPr>
              <w:t>7 Особливостей</w:t>
            </w:r>
          </w:p>
        </w:tc>
        <w:tc>
          <w:tcPr>
            <w:tcW w:w="6492" w:type="dxa"/>
            <w:gridSpan w:val="3"/>
          </w:tcPr>
          <w:p w:rsidR="00BA7AA9" w:rsidRPr="00B51D63" w:rsidRDefault="00BA7AA9" w:rsidP="000146B0">
            <w:pPr>
              <w:widowControl w:val="0"/>
              <w:autoSpaceDE w:val="0"/>
              <w:jc w:val="both"/>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 xml:space="preserve">Документальне підтвердження </w:t>
            </w:r>
            <w:r w:rsidRPr="00B51D63">
              <w:rPr>
                <w:rFonts w:ascii="Times New Roman" w:hAnsi="Times New Roman" w:cs="Times New Roman"/>
                <w:b/>
                <w:sz w:val="24"/>
                <w:szCs w:val="24"/>
                <w:lang w:val="uk-UA"/>
              </w:rPr>
              <w:t xml:space="preserve">відсутності підстав, зазначених у </w:t>
            </w:r>
            <w:hyperlink r:id="rId75" w:anchor="n401" w:history="1">
              <w:r w:rsidRPr="00B51D63">
                <w:rPr>
                  <w:rFonts w:ascii="Times New Roman" w:hAnsi="Times New Roman" w:cs="Times New Roman"/>
                  <w:b/>
                  <w:sz w:val="24"/>
                  <w:szCs w:val="24"/>
                  <w:lang w:val="uk-UA"/>
                </w:rPr>
                <w:t>підпунктах 3</w:t>
              </w:r>
            </w:hyperlink>
            <w:r w:rsidRPr="00B51D63">
              <w:rPr>
                <w:rFonts w:ascii="Times New Roman" w:hAnsi="Times New Roman" w:cs="Times New Roman"/>
                <w:b/>
                <w:sz w:val="24"/>
                <w:szCs w:val="24"/>
                <w:lang w:val="uk-UA"/>
              </w:rPr>
              <w:t xml:space="preserve">, </w:t>
            </w:r>
            <w:hyperlink r:id="rId76" w:anchor="n403" w:history="1">
              <w:r w:rsidRPr="00B51D63">
                <w:rPr>
                  <w:rFonts w:ascii="Times New Roman" w:hAnsi="Times New Roman" w:cs="Times New Roman"/>
                  <w:b/>
                  <w:sz w:val="24"/>
                  <w:szCs w:val="24"/>
                  <w:lang w:val="uk-UA"/>
                </w:rPr>
                <w:t>5</w:t>
              </w:r>
            </w:hyperlink>
            <w:r w:rsidRPr="00B51D63">
              <w:rPr>
                <w:rFonts w:ascii="Times New Roman" w:hAnsi="Times New Roman" w:cs="Times New Roman"/>
                <w:b/>
                <w:sz w:val="24"/>
                <w:szCs w:val="24"/>
                <w:lang w:val="uk-UA"/>
              </w:rPr>
              <w:t xml:space="preserve">, </w:t>
            </w:r>
            <w:hyperlink r:id="rId77" w:anchor="n404" w:history="1">
              <w:r w:rsidRPr="00B51D63">
                <w:rPr>
                  <w:rFonts w:ascii="Times New Roman" w:hAnsi="Times New Roman" w:cs="Times New Roman"/>
                  <w:b/>
                  <w:sz w:val="24"/>
                  <w:szCs w:val="24"/>
                  <w:lang w:val="uk-UA"/>
                </w:rPr>
                <w:t>6</w:t>
              </w:r>
            </w:hyperlink>
            <w:r w:rsidRPr="00B51D63">
              <w:rPr>
                <w:rFonts w:ascii="Times New Roman" w:hAnsi="Times New Roman" w:cs="Times New Roman"/>
                <w:b/>
                <w:sz w:val="24"/>
                <w:szCs w:val="24"/>
                <w:lang w:val="uk-UA"/>
              </w:rPr>
              <w:t xml:space="preserve"> і </w:t>
            </w:r>
            <w:hyperlink r:id="rId78" w:anchor="n410" w:history="1">
              <w:r w:rsidRPr="00B51D63">
                <w:rPr>
                  <w:rFonts w:ascii="Times New Roman" w:hAnsi="Times New Roman" w:cs="Times New Roman"/>
                  <w:b/>
                  <w:sz w:val="24"/>
                  <w:szCs w:val="24"/>
                  <w:lang w:val="uk-UA"/>
                </w:rPr>
                <w:t>12</w:t>
              </w:r>
            </w:hyperlink>
            <w:r w:rsidRPr="00B51D63">
              <w:rPr>
                <w:rFonts w:ascii="Times New Roman" w:hAnsi="Times New Roman" w:cs="Times New Roman"/>
                <w:b/>
                <w:sz w:val="24"/>
                <w:szCs w:val="24"/>
                <w:lang w:val="uk-UA"/>
              </w:rPr>
              <w:t xml:space="preserve"> та в </w:t>
            </w:r>
            <w:hyperlink r:id="rId79" w:anchor="n411" w:history="1">
              <w:r w:rsidRPr="00B51D63">
                <w:rPr>
                  <w:rFonts w:ascii="Times New Roman" w:hAnsi="Times New Roman" w:cs="Times New Roman"/>
                  <w:b/>
                  <w:sz w:val="24"/>
                  <w:szCs w:val="24"/>
                  <w:lang w:val="uk-UA"/>
                </w:rPr>
                <w:t>абзаці чотирнадцятому</w:t>
              </w:r>
            </w:hyperlink>
            <w:r w:rsidRPr="00B51D63">
              <w:rPr>
                <w:rFonts w:ascii="Times New Roman" w:hAnsi="Times New Roman" w:cs="Times New Roman"/>
                <w:b/>
                <w:sz w:val="24"/>
                <w:szCs w:val="24"/>
                <w:lang w:val="uk-UA"/>
              </w:rPr>
              <w:t xml:space="preserve"> </w:t>
            </w:r>
            <w:hyperlink r:id="rId80" w:anchor="n159" w:history="1">
              <w:r w:rsidRPr="00B51D63">
                <w:rPr>
                  <w:rFonts w:ascii="Times New Roman" w:hAnsi="Times New Roman" w:cs="Times New Roman"/>
                  <w:b/>
                  <w:sz w:val="24"/>
                  <w:szCs w:val="24"/>
                  <w:lang w:val="uk-UA"/>
                </w:rPr>
                <w:t>пункту 4</w:t>
              </w:r>
            </w:hyperlink>
            <w:r w:rsidRPr="00B51D63">
              <w:rPr>
                <w:rFonts w:ascii="Times New Roman" w:hAnsi="Times New Roman" w:cs="Times New Roman"/>
                <w:b/>
                <w:sz w:val="24"/>
                <w:szCs w:val="24"/>
                <w:lang w:val="uk-UA"/>
              </w:rPr>
              <w:t>7 Особливостей</w:t>
            </w:r>
          </w:p>
        </w:tc>
      </w:tr>
      <w:tr w:rsidR="00BA7AA9" w:rsidRPr="00B51D63" w:rsidTr="000146B0">
        <w:trPr>
          <w:trHeight w:val="551"/>
        </w:trPr>
        <w:tc>
          <w:tcPr>
            <w:tcW w:w="3537" w:type="dxa"/>
            <w:gridSpan w:val="2"/>
          </w:tcPr>
          <w:p w:rsidR="00BA7AA9" w:rsidRPr="00B51D63" w:rsidRDefault="00BA7AA9" w:rsidP="000146B0">
            <w:pPr>
              <w:tabs>
                <w:tab w:val="center" w:pos="4677"/>
                <w:tab w:val="right" w:pos="9355"/>
              </w:tabs>
              <w:suppressAutoHyphens/>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lastRenderedPageBreak/>
              <w:t>1.1. К</w:t>
            </w:r>
            <w:r w:rsidRPr="00B51D63">
              <w:rPr>
                <w:rFonts w:ascii="Times New Roman" w:hAnsi="Times New Roman" w:cs="Times New Roman"/>
                <w:sz w:val="24"/>
                <w:szCs w:val="24"/>
                <w:lang w:val="uk-UA"/>
              </w:rPr>
              <w:t>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tc>
        <w:tc>
          <w:tcPr>
            <w:tcW w:w="6492" w:type="dxa"/>
            <w:gridSpan w:val="3"/>
            <w:vAlign w:val="center"/>
          </w:tcPr>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Оригінал інформаційної довідки з Єдиного державного реєстру осіб, які вчинили корупційні або пов’язані з корупцією правопорушення видана Національним агентством з питань запобігання корупції не раніше дати кінцевого строку подання пропозицій через електронну систему закупівель.</w:t>
            </w:r>
          </w:p>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Інформаційна довідка надається в електронній формі, у строк, що не перевищує чотирьох днів з дати оприлюднення в електронній системі закупівель повідомлення про намір укласти договір.</w:t>
            </w:r>
          </w:p>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eastAsia="en-US"/>
              </w:rPr>
            </w:pPr>
            <w:r w:rsidRPr="00B51D63">
              <w:rPr>
                <w:rFonts w:ascii="Times New Roman" w:hAnsi="Times New Roman" w:cs="Times New Roman"/>
                <w:spacing w:val="-1"/>
                <w:sz w:val="24"/>
                <w:szCs w:val="24"/>
                <w:lang w:val="uk-UA"/>
              </w:rPr>
              <w:t>Інформаційна довідка обов’язково повинна містити кваліфікований електронний підпис або кваліфіковану електронну печатку Національного агентства з питань запобігання корупції.</w:t>
            </w:r>
          </w:p>
        </w:tc>
      </w:tr>
      <w:tr w:rsidR="00BA7AA9" w:rsidRPr="00B51D63" w:rsidTr="000146B0">
        <w:trPr>
          <w:trHeight w:val="416"/>
        </w:trPr>
        <w:tc>
          <w:tcPr>
            <w:tcW w:w="3537" w:type="dxa"/>
            <w:gridSpan w:val="2"/>
            <w:shd w:val="clear" w:color="auto" w:fill="auto"/>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 xml:space="preserve">1.2. Фізична </w:t>
            </w:r>
            <w:r w:rsidRPr="00B51D63">
              <w:rPr>
                <w:rFonts w:ascii="Times New Roman" w:hAnsi="Times New Roman" w:cs="Times New Roman"/>
                <w:sz w:val="24"/>
                <w:szCs w:val="24"/>
                <w:lang w:val="uk-UA"/>
              </w:rPr>
              <w:t>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tc>
        <w:tc>
          <w:tcPr>
            <w:tcW w:w="6492" w:type="dxa"/>
            <w:gridSpan w:val="3"/>
            <w:shd w:val="clear" w:color="auto" w:fill="auto"/>
            <w:vAlign w:val="center"/>
          </w:tcPr>
          <w:p w:rsidR="00BA7AA9" w:rsidRPr="00B51D63" w:rsidRDefault="00BA7AA9" w:rsidP="000146B0">
            <w:pPr>
              <w:ind w:firstLine="221"/>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фізичну особу, яка є учасником </w:t>
            </w:r>
            <w:r w:rsidRPr="00B51D63">
              <w:rPr>
                <w:rFonts w:ascii="Times New Roman" w:hAnsi="Times New Roman" w:cs="Times New Roman"/>
                <w:sz w:val="24"/>
                <w:szCs w:val="24"/>
                <w:lang w:val="uk-UA"/>
              </w:rPr>
              <w:t>процедури закупівлі</w:t>
            </w:r>
            <w:r w:rsidRPr="00B51D63">
              <w:rPr>
                <w:rFonts w:ascii="Times New Roman" w:hAnsi="Times New Roman" w:cs="Times New Roman"/>
                <w:spacing w:val="-1"/>
                <w:sz w:val="24"/>
                <w:szCs w:val="24"/>
                <w:lang w:val="uk-UA"/>
              </w:rPr>
              <w:t xml:space="preserve"> не було засуджено за </w:t>
            </w:r>
            <w:r w:rsidRPr="00B51D63">
              <w:rPr>
                <w:rFonts w:ascii="Times New Roman" w:hAnsi="Times New Roman" w:cs="Times New Roman"/>
                <w:sz w:val="24"/>
                <w:szCs w:val="24"/>
                <w:lang w:val="uk-UA"/>
              </w:rPr>
              <w:t>кримінальне правопорушення, вчинене з корисливих мотивів (зокрема, пов’язане з хабарництвом та відмиванням коштів), судимість з якої знято або погашено в установленому законом порядку</w:t>
            </w:r>
            <w:r w:rsidRPr="00B51D63">
              <w:rPr>
                <w:rFonts w:ascii="Times New Roman" w:hAnsi="Times New Roman" w:cs="Times New Roman"/>
                <w:spacing w:val="-1"/>
                <w:sz w:val="24"/>
                <w:szCs w:val="24"/>
                <w:lang w:val="uk-UA"/>
              </w:rPr>
              <w:t>, виданої не раніше дати кінцевого строку подання пропозицій через електронну систему закупівель.</w:t>
            </w:r>
          </w:p>
          <w:p w:rsidR="00BA7AA9" w:rsidRPr="00B51D63" w:rsidRDefault="00BA7AA9" w:rsidP="000146B0">
            <w:pPr>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BA7AA9" w:rsidRPr="00B51D63" w:rsidTr="000146B0">
        <w:trPr>
          <w:trHeight w:val="1408"/>
        </w:trPr>
        <w:tc>
          <w:tcPr>
            <w:tcW w:w="3537" w:type="dxa"/>
            <w:gridSpan w:val="2"/>
            <w:shd w:val="clear" w:color="auto" w:fill="auto"/>
          </w:tcPr>
          <w:p w:rsidR="00BA7AA9" w:rsidRPr="00B51D63" w:rsidRDefault="00BA7AA9" w:rsidP="000146B0">
            <w:pPr>
              <w:ind w:firstLine="176"/>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1.3. К</w:t>
            </w:r>
            <w:r w:rsidRPr="00B51D63">
              <w:rPr>
                <w:rFonts w:ascii="Times New Roman" w:hAnsi="Times New Roman" w:cs="Times New Roman"/>
                <w:sz w:val="24"/>
                <w:szCs w:val="24"/>
                <w:lang w:val="uk-UA"/>
              </w:rPr>
              <w:t>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tc>
        <w:tc>
          <w:tcPr>
            <w:tcW w:w="6492" w:type="dxa"/>
            <w:gridSpan w:val="3"/>
            <w:shd w:val="clear" w:color="auto" w:fill="auto"/>
            <w:vAlign w:val="center"/>
          </w:tcPr>
          <w:p w:rsidR="00BA7AA9" w:rsidRPr="00B51D63" w:rsidRDefault="00BA7AA9" w:rsidP="000146B0">
            <w:pPr>
              <w:ind w:hanging="2"/>
              <w:jc w:val="both"/>
              <w:rPr>
                <w:rFonts w:ascii="Times New Roman" w:hAnsi="Times New Roman" w:cs="Times New Roman"/>
                <w:sz w:val="24"/>
                <w:szCs w:val="24"/>
                <w:lang w:val="uk-UA"/>
              </w:rPr>
            </w:pPr>
            <w:r w:rsidRPr="00B51D63">
              <w:rPr>
                <w:rFonts w:ascii="Times New Roman" w:hAnsi="Times New Roman" w:cs="Times New Roman"/>
                <w:spacing w:val="-1"/>
                <w:sz w:val="24"/>
                <w:szCs w:val="24"/>
                <w:lang w:val="uk-UA"/>
              </w:rPr>
              <w:t xml:space="preserve">Оригінал повного витягу в електронній формі із інформаційно-аналітичної системи «Облік відомостей про притягнення особи до кримінальної відповідальності та наявності судимості», засвідченого електронною печаткою Департаменту інформатизації Міністерства внутрішніх справ України, про те, що </w:t>
            </w:r>
            <w:r w:rsidRPr="00B51D63">
              <w:rPr>
                <w:rFonts w:ascii="Times New Roman" w:hAnsi="Times New Roman" w:cs="Times New Roman"/>
                <w:sz w:val="24"/>
                <w:szCs w:val="24"/>
                <w:lang w:val="uk-UA"/>
              </w:rPr>
              <w:t>керівник учасника процедури закупівлі не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знято або погашено в установленому законом порядку виданого не раніше дати кінцевого строку подання пропозицій через електронну систему закупівель.</w:t>
            </w:r>
          </w:p>
          <w:p w:rsidR="00BA7AA9" w:rsidRPr="00B51D63" w:rsidRDefault="00BA7AA9" w:rsidP="000146B0">
            <w:pPr>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Витяг надається у строк, що не перевищує чотирьох днів з дати оприлюднення в електронній системі закупівель повідомлення про намір укласти договір.</w:t>
            </w:r>
          </w:p>
        </w:tc>
      </w:tr>
      <w:tr w:rsidR="00BA7AA9" w:rsidRPr="00B51D63" w:rsidTr="000146B0">
        <w:trPr>
          <w:trHeight w:val="557"/>
        </w:trPr>
        <w:tc>
          <w:tcPr>
            <w:tcW w:w="3537" w:type="dxa"/>
            <w:gridSpan w:val="2"/>
            <w:shd w:val="clear" w:color="auto" w:fill="auto"/>
          </w:tcPr>
          <w:p w:rsidR="00BA7AA9" w:rsidRPr="00B51D63" w:rsidRDefault="00BA7AA9" w:rsidP="000146B0">
            <w:pPr>
              <w:pStyle w:val="a4"/>
              <w:ind w:left="-2" w:firstLine="142"/>
              <w:jc w:val="both"/>
              <w:rPr>
                <w:spacing w:val="-1"/>
                <w:lang w:val="uk-UA"/>
              </w:rPr>
            </w:pPr>
            <w:r w:rsidRPr="00B51D63">
              <w:rPr>
                <w:lang w:val="uk-UA"/>
              </w:rPr>
              <w:t xml:space="preserve">1.4.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w:t>
            </w:r>
            <w:r w:rsidRPr="00B51D63">
              <w:rPr>
                <w:lang w:val="uk-UA"/>
              </w:rPr>
              <w:lastRenderedPageBreak/>
              <w:t>використанням дитячої праці чи будь-якими формами торгівлі людьми</w:t>
            </w:r>
          </w:p>
        </w:tc>
        <w:tc>
          <w:tcPr>
            <w:tcW w:w="6492" w:type="dxa"/>
            <w:gridSpan w:val="3"/>
            <w:shd w:val="clear" w:color="auto" w:fill="auto"/>
          </w:tcPr>
          <w:p w:rsidR="00BA7AA9" w:rsidRPr="00B51D63" w:rsidRDefault="00BA7AA9" w:rsidP="000146B0">
            <w:pPr>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lastRenderedPageBreak/>
              <w:t xml:space="preserve">Довідка у довільній формі про відсутність (чи наявність) підстав для відхилення </w:t>
            </w:r>
            <w:r w:rsidRPr="00B51D63">
              <w:rPr>
                <w:rFonts w:ascii="Times New Roman" w:hAnsi="Times New Roman" w:cs="Times New Roman"/>
                <w:sz w:val="24"/>
                <w:szCs w:val="24"/>
                <w:lang w:val="uk-UA"/>
              </w:rPr>
              <w:t>тендерної пропозиції учасника процедури закупівлі</w:t>
            </w:r>
            <w:r w:rsidRPr="00B51D63">
              <w:rPr>
                <w:rFonts w:ascii="Times New Roman" w:hAnsi="Times New Roman" w:cs="Times New Roman"/>
                <w:spacing w:val="-1"/>
                <w:sz w:val="24"/>
                <w:szCs w:val="24"/>
                <w:lang w:val="uk-UA"/>
              </w:rPr>
              <w:t xml:space="preserve">, визначених підпунктом 12 </w:t>
            </w:r>
            <w:r w:rsidR="00DA4A0A">
              <w:fldChar w:fldCharType="begin"/>
            </w:r>
            <w:r w:rsidR="00DA4A0A" w:rsidRPr="00DA4A0A">
              <w:rPr>
                <w:lang w:val="uk-UA"/>
              </w:rPr>
              <w:instrText xml:space="preserve"> </w:instrText>
            </w:r>
            <w:r w:rsidR="00DA4A0A">
              <w:instrText>HYPERLINK</w:instrText>
            </w:r>
            <w:r w:rsidR="00DA4A0A" w:rsidRPr="00DA4A0A">
              <w:rPr>
                <w:lang w:val="uk-UA"/>
              </w:rPr>
              <w:instrText xml:space="preserve"> "</w:instrText>
            </w:r>
            <w:r w:rsidR="00DA4A0A">
              <w:instrText>https</w:instrText>
            </w:r>
            <w:r w:rsidR="00DA4A0A" w:rsidRPr="00DA4A0A">
              <w:rPr>
                <w:lang w:val="uk-UA"/>
              </w:rPr>
              <w:instrText>://</w:instrText>
            </w:r>
            <w:r w:rsidR="00DA4A0A">
              <w:instrText>zakon</w:instrText>
            </w:r>
            <w:r w:rsidR="00DA4A0A" w:rsidRPr="00DA4A0A">
              <w:rPr>
                <w:lang w:val="uk-UA"/>
              </w:rPr>
              <w:instrText>.</w:instrText>
            </w:r>
            <w:r w:rsidR="00DA4A0A">
              <w:instrText>rada</w:instrText>
            </w:r>
            <w:r w:rsidR="00DA4A0A" w:rsidRPr="00DA4A0A">
              <w:rPr>
                <w:lang w:val="uk-UA"/>
              </w:rPr>
              <w:instrText>.</w:instrText>
            </w:r>
            <w:r w:rsidR="00DA4A0A">
              <w:instrText>gov</w:instrText>
            </w:r>
            <w:r w:rsidR="00DA4A0A" w:rsidRPr="00DA4A0A">
              <w:rPr>
                <w:lang w:val="uk-UA"/>
              </w:rPr>
              <w:instrText>.</w:instrText>
            </w:r>
            <w:r w:rsidR="00DA4A0A">
              <w:instrText>ua</w:instrText>
            </w:r>
            <w:r w:rsidR="00DA4A0A" w:rsidRPr="00DA4A0A">
              <w:rPr>
                <w:lang w:val="uk-UA"/>
              </w:rPr>
              <w:instrText>/</w:instrText>
            </w:r>
            <w:r w:rsidR="00DA4A0A">
              <w:instrText>laws</w:instrText>
            </w:r>
            <w:r w:rsidR="00DA4A0A" w:rsidRPr="00DA4A0A">
              <w:rPr>
                <w:lang w:val="uk-UA"/>
              </w:rPr>
              <w:instrText>/</w:instrText>
            </w:r>
            <w:r w:rsidR="00DA4A0A">
              <w:instrText>show</w:instrText>
            </w:r>
            <w:r w:rsidR="00DA4A0A" w:rsidRPr="00DA4A0A">
              <w:rPr>
                <w:lang w:val="uk-UA"/>
              </w:rPr>
              <w:instrText>/1178-2022-%</w:instrText>
            </w:r>
            <w:r w:rsidR="00DA4A0A">
              <w:instrText>D</w:instrText>
            </w:r>
            <w:r w:rsidR="00DA4A0A" w:rsidRPr="00DA4A0A">
              <w:rPr>
                <w:lang w:val="uk-UA"/>
              </w:rPr>
              <w:instrText>0%</w:instrText>
            </w:r>
            <w:r w:rsidR="00DA4A0A">
              <w:instrText>BF</w:instrText>
            </w:r>
            <w:r w:rsidR="00DA4A0A" w:rsidRPr="00DA4A0A">
              <w:rPr>
                <w:lang w:val="uk-UA"/>
              </w:rPr>
              <w:instrText>" \</w:instrText>
            </w:r>
            <w:r w:rsidR="00DA4A0A">
              <w:instrText>l</w:instrText>
            </w:r>
            <w:r w:rsidR="00DA4A0A" w:rsidRPr="00DA4A0A">
              <w:rPr>
                <w:lang w:val="uk-UA"/>
              </w:rPr>
              <w:instrText xml:space="preserve"> "</w:instrText>
            </w:r>
            <w:r w:rsidR="00DA4A0A">
              <w:instrText>n</w:instrText>
            </w:r>
            <w:r w:rsidR="00DA4A0A" w:rsidRPr="00DA4A0A">
              <w:rPr>
                <w:lang w:val="uk-UA"/>
              </w:rPr>
              <w:instrText xml:space="preserve">159" </w:instrText>
            </w:r>
            <w:r w:rsidR="00DA4A0A">
              <w:fldChar w:fldCharType="separate"/>
            </w:r>
            <w:r w:rsidRPr="00B51D63">
              <w:rPr>
                <w:rFonts w:ascii="Times New Roman" w:hAnsi="Times New Roman" w:cs="Times New Roman"/>
                <w:spacing w:val="-1"/>
                <w:sz w:val="24"/>
                <w:szCs w:val="24"/>
                <w:lang w:val="uk-UA"/>
              </w:rPr>
              <w:t>пункту 4</w:t>
            </w:r>
            <w:r w:rsidR="00DA4A0A">
              <w:rPr>
                <w:rFonts w:ascii="Times New Roman" w:hAnsi="Times New Roman" w:cs="Times New Roman"/>
                <w:spacing w:val="-1"/>
                <w:sz w:val="24"/>
                <w:szCs w:val="24"/>
                <w:lang w:val="uk-UA"/>
              </w:rPr>
              <w:fldChar w:fldCharType="end"/>
            </w:r>
            <w:r w:rsidRPr="00B51D63">
              <w:rPr>
                <w:rFonts w:ascii="Times New Roman" w:hAnsi="Times New Roman" w:cs="Times New Roman"/>
                <w:spacing w:val="-1"/>
                <w:sz w:val="24"/>
                <w:szCs w:val="24"/>
                <w:lang w:val="uk-UA"/>
              </w:rPr>
              <w:t>7 Особливостей.</w:t>
            </w:r>
          </w:p>
          <w:p w:rsidR="00BA7AA9" w:rsidRPr="00B51D63" w:rsidRDefault="00BA7AA9" w:rsidP="000146B0">
            <w:pPr>
              <w:ind w:firstLine="222"/>
              <w:jc w:val="both"/>
              <w:rPr>
                <w:rFonts w:ascii="Times New Roman" w:hAnsi="Times New Roman" w:cs="Times New Roman"/>
                <w:sz w:val="24"/>
                <w:szCs w:val="24"/>
                <w:lang w:val="uk-UA"/>
              </w:rPr>
            </w:pPr>
            <w:r w:rsidRPr="00B51D63">
              <w:rPr>
                <w:rFonts w:ascii="Times New Roman" w:hAnsi="Times New Roman" w:cs="Times New Roman"/>
                <w:spacing w:val="-1"/>
                <w:sz w:val="24"/>
                <w:szCs w:val="24"/>
                <w:lang w:val="uk-UA"/>
              </w:rPr>
              <w:lastRenderedPageBreak/>
              <w:t>Довідка надається в електронній формі у строк, що не перевищує чотири дні з дати оприлюднення в електронній системі закупівель повідомлення про намір укласти договір.</w:t>
            </w:r>
          </w:p>
        </w:tc>
      </w:tr>
      <w:tr w:rsidR="00BA7AA9" w:rsidRPr="00B51D63" w:rsidTr="000146B0">
        <w:trPr>
          <w:trHeight w:val="557"/>
        </w:trPr>
        <w:tc>
          <w:tcPr>
            <w:tcW w:w="3537" w:type="dxa"/>
            <w:gridSpan w:val="2"/>
            <w:shd w:val="clear" w:color="auto" w:fill="auto"/>
          </w:tcPr>
          <w:p w:rsidR="00BA7AA9" w:rsidRPr="00B51D63" w:rsidRDefault="00BA7AA9" w:rsidP="000146B0">
            <w:pPr>
              <w:pStyle w:val="a4"/>
              <w:ind w:left="-2" w:firstLine="142"/>
              <w:jc w:val="both"/>
              <w:rPr>
                <w:spacing w:val="-1"/>
                <w:lang w:val="uk-UA"/>
              </w:rPr>
            </w:pPr>
            <w:r w:rsidRPr="00B51D63">
              <w:rPr>
                <w:spacing w:val="-1"/>
                <w:lang w:val="uk-UA"/>
              </w:rPr>
              <w:lastRenderedPageBreak/>
              <w:t xml:space="preserve"> 1.5. Учасник </w:t>
            </w:r>
            <w:r w:rsidRPr="00B51D63">
              <w:rPr>
                <w:lang w:val="uk-UA"/>
              </w:rPr>
              <w:t>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tc>
        <w:tc>
          <w:tcPr>
            <w:tcW w:w="6492" w:type="dxa"/>
            <w:gridSpan w:val="3"/>
            <w:shd w:val="clear" w:color="auto" w:fill="auto"/>
            <w:vAlign w:val="center"/>
          </w:tcPr>
          <w:p w:rsidR="00BA7AA9" w:rsidRPr="00B51D63" w:rsidRDefault="00BA7AA9" w:rsidP="000146B0">
            <w:pPr>
              <w:tabs>
                <w:tab w:val="center" w:pos="4677"/>
                <w:tab w:val="right" w:pos="9355"/>
              </w:tabs>
              <w:suppressAutoHyphens/>
              <w:ind w:firstLine="222"/>
              <w:jc w:val="both"/>
              <w:rPr>
                <w:rFonts w:ascii="Times New Roman" w:hAnsi="Times New Roman" w:cs="Times New Roman"/>
                <w:spacing w:val="-1"/>
                <w:sz w:val="24"/>
                <w:szCs w:val="24"/>
                <w:lang w:val="uk-UA"/>
              </w:rPr>
            </w:pPr>
            <w:r w:rsidRPr="00B51D63">
              <w:rPr>
                <w:rFonts w:ascii="Times New Roman" w:hAnsi="Times New Roman" w:cs="Times New Roman"/>
                <w:spacing w:val="-1"/>
                <w:sz w:val="24"/>
                <w:szCs w:val="24"/>
                <w:lang w:val="uk-UA"/>
              </w:rPr>
              <w:t xml:space="preserve">Довідка у довільній формі про відсутність (чи наявність) підстав </w:t>
            </w:r>
            <w:r w:rsidRPr="00B51D63">
              <w:rPr>
                <w:rFonts w:ascii="Times New Roman" w:hAnsi="Times New Roman" w:cs="Times New Roman"/>
                <w:sz w:val="24"/>
                <w:szCs w:val="24"/>
                <w:lang w:val="uk-UA"/>
              </w:rPr>
              <w:t>для відмови учаснику в участі у процедурі закупівлі, визначених абзацом 14 пункту 47 Особливостей.</w:t>
            </w:r>
          </w:p>
          <w:p w:rsidR="00BA7AA9" w:rsidRPr="00B51D63" w:rsidRDefault="00BA7AA9" w:rsidP="000146B0">
            <w:pPr>
              <w:ind w:firstLine="222"/>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У довідці зазначається інформація про відсутність </w:t>
            </w:r>
            <w:r w:rsidRPr="00B51D63">
              <w:rPr>
                <w:rFonts w:ascii="Times New Roman" w:hAnsi="Times New Roman" w:cs="Times New Roman"/>
                <w:spacing w:val="-1"/>
                <w:sz w:val="24"/>
                <w:szCs w:val="24"/>
                <w:lang w:val="uk-UA"/>
              </w:rPr>
              <w:t xml:space="preserve">(чи наявність) </w:t>
            </w:r>
            <w:r w:rsidRPr="00B51D63">
              <w:rPr>
                <w:rFonts w:ascii="Times New Roman" w:hAnsi="Times New Roman" w:cs="Times New Roman"/>
                <w:sz w:val="24"/>
                <w:szCs w:val="24"/>
                <w:lang w:val="uk-UA"/>
              </w:rPr>
              <w:t>фактів не виконання своїх зобов’язань за раніше укладеним договором про закупівлю з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BA7AA9" w:rsidRPr="00B51D63" w:rsidRDefault="00BA7AA9" w:rsidP="000146B0">
            <w:pPr>
              <w:ind w:firstLine="222"/>
              <w:jc w:val="both"/>
              <w:rPr>
                <w:rFonts w:ascii="Times New Roman" w:hAnsi="Times New Roman" w:cs="Times New Roman"/>
                <w:sz w:val="24"/>
                <w:szCs w:val="24"/>
                <w:lang w:val="uk-UA"/>
              </w:rPr>
            </w:pPr>
            <w:r w:rsidRPr="00B51D63">
              <w:rPr>
                <w:rFonts w:ascii="Times New Roman" w:hAnsi="Times New Roman" w:cs="Times New Roman"/>
                <w:spacing w:val="-1"/>
                <w:sz w:val="24"/>
                <w:szCs w:val="24"/>
                <w:lang w:val="uk-UA"/>
              </w:rPr>
              <w:t>Довідка надається в електронній формі у строк, що не перевищує чотири дні з дати оприлюднення в електронній системі закупівель повідомлення про намір укласти договір.</w:t>
            </w:r>
          </w:p>
        </w:tc>
      </w:tr>
    </w:tbl>
    <w:p w:rsidR="00BA7AA9" w:rsidRPr="00B51D63" w:rsidRDefault="00BA7AA9" w:rsidP="00BA7AA9">
      <w:pPr>
        <w:ind w:right="-25" w:firstLine="426"/>
        <w:jc w:val="both"/>
        <w:rPr>
          <w:rFonts w:ascii="Times New Roman" w:hAnsi="Times New Roman" w:cs="Times New Roman"/>
          <w:b/>
          <w:bCs/>
          <w:i/>
          <w:iCs/>
          <w:sz w:val="24"/>
          <w:szCs w:val="24"/>
          <w:lang w:val="uk-UA"/>
        </w:rPr>
      </w:pP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b/>
          <w:bCs/>
          <w:i/>
          <w:iCs/>
          <w:sz w:val="24"/>
          <w:szCs w:val="24"/>
          <w:lang w:val="uk-UA"/>
        </w:rPr>
        <w:t>Примітки:</w:t>
      </w: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i/>
          <w:iCs/>
          <w:sz w:val="24"/>
          <w:szCs w:val="24"/>
          <w:lang w:val="uk-UA"/>
        </w:rPr>
        <w:t>1. Усі документи повинні бути дійсними на момент розкриття тендерних пропозицій.</w:t>
      </w: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i/>
          <w:iCs/>
          <w:sz w:val="24"/>
          <w:szCs w:val="24"/>
          <w:lang w:val="uk-UA"/>
        </w:rPr>
        <w:t>2. Документи, які не передбачені нормативно-правовими актами для суб’єктів підприємницької діяльності та фізичних осіб, не подаються останнім в складі своєї тендерної пропозиції. У разі якщо учасник відповідно до норм законодавства не зобов’язаний складати один або декілька зі вказаних у цій тендерній документації документів, то такий учасник надає лист-роз’яснення в довільній формі в якому зазначає законодавчі підстави ненадання документів.</w:t>
      </w: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i/>
          <w:iCs/>
          <w:sz w:val="24"/>
          <w:szCs w:val="24"/>
          <w:lang w:val="uk-UA"/>
        </w:rPr>
        <w:t>3. Нерезиденти надають аналогічні документи відповідно до норм законодавства, що діє в країні, місцезнаходження нерезидента, якщо інше не передбачено тендерною документацією.</w:t>
      </w:r>
    </w:p>
    <w:p w:rsidR="00BA7AA9" w:rsidRPr="00B51D63" w:rsidRDefault="00BA7AA9" w:rsidP="00BA7AA9">
      <w:pPr>
        <w:ind w:right="-25" w:firstLine="426"/>
        <w:jc w:val="both"/>
        <w:rPr>
          <w:rFonts w:ascii="Times New Roman" w:hAnsi="Times New Roman" w:cs="Times New Roman"/>
          <w:i/>
          <w:iCs/>
          <w:sz w:val="24"/>
          <w:szCs w:val="24"/>
          <w:lang w:val="uk-UA"/>
        </w:rPr>
      </w:pPr>
      <w:r w:rsidRPr="00B51D63">
        <w:rPr>
          <w:rFonts w:ascii="Times New Roman" w:hAnsi="Times New Roman" w:cs="Times New Roman"/>
          <w:i/>
          <w:iCs/>
          <w:sz w:val="24"/>
          <w:szCs w:val="24"/>
          <w:lang w:val="uk-UA"/>
        </w:rPr>
        <w:t>4. У разі перенесення дати розкриття, зазначені документи залишаються чинними, якщо вони були дійсними на дату розкриття зазначену у оголошенні про проведення процедури закупівлі.</w:t>
      </w:r>
    </w:p>
    <w:p w:rsidR="00E84076" w:rsidRPr="00B51D63" w:rsidRDefault="00E84076" w:rsidP="00E84076">
      <w:pPr>
        <w:pStyle w:val="1a"/>
        <w:widowControl w:val="0"/>
        <w:spacing w:line="240" w:lineRule="auto"/>
        <w:rPr>
          <w:rFonts w:ascii="Times New Roman" w:hAnsi="Times New Roman" w:cs="Times New Roman"/>
          <w:b/>
          <w:color w:val="FF0000"/>
          <w:sz w:val="24"/>
          <w:szCs w:val="24"/>
          <w:lang w:val="uk-UA"/>
        </w:rPr>
      </w:pPr>
    </w:p>
    <w:p w:rsidR="005C1494" w:rsidRPr="00B51D63" w:rsidRDefault="005C1494" w:rsidP="00E84076">
      <w:pPr>
        <w:ind w:right="129"/>
        <w:rPr>
          <w:rFonts w:ascii="Times New Roman" w:hAnsi="Times New Roman" w:cs="Times New Roman"/>
          <w:color w:val="FF0000"/>
          <w:sz w:val="24"/>
          <w:szCs w:val="24"/>
          <w:lang w:val="uk-UA"/>
        </w:rPr>
        <w:sectPr w:rsidR="005C1494" w:rsidRPr="00B51D63" w:rsidSect="005C1494">
          <w:type w:val="continuous"/>
          <w:pgSz w:w="11910" w:h="16840"/>
          <w:pgMar w:top="840" w:right="440" w:bottom="280" w:left="993" w:header="708" w:footer="708" w:gutter="0"/>
          <w:cols w:space="720"/>
        </w:sectPr>
      </w:pPr>
    </w:p>
    <w:p w:rsidR="005C1494" w:rsidRPr="00B51D63"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lastRenderedPageBreak/>
        <w:t>ДОДАТОК № 3</w:t>
      </w:r>
    </w:p>
    <w:p w:rsidR="005C1494" w:rsidRPr="00B51D63"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B51D63">
        <w:rPr>
          <w:rFonts w:ascii="Times New Roman" w:hAnsi="Times New Roman" w:cs="Times New Roman"/>
          <w:b/>
          <w:color w:val="auto"/>
          <w:sz w:val="24"/>
          <w:szCs w:val="24"/>
          <w:lang w:val="uk-UA"/>
        </w:rPr>
        <w:t>до тендерної документації</w:t>
      </w:r>
    </w:p>
    <w:p w:rsidR="005C1494" w:rsidRPr="00B51D63" w:rsidRDefault="005C1494" w:rsidP="005C1494">
      <w:pPr>
        <w:spacing w:before="9" w:line="232" w:lineRule="auto"/>
        <w:ind w:right="152"/>
        <w:jc w:val="right"/>
        <w:rPr>
          <w:rFonts w:ascii="Times New Roman" w:hAnsi="Times New Roman" w:cs="Times New Roman"/>
          <w:b/>
          <w:color w:val="FF0000"/>
          <w:sz w:val="24"/>
          <w:szCs w:val="24"/>
          <w:lang w:val="uk-UA"/>
        </w:rPr>
      </w:pPr>
    </w:p>
    <w:p w:rsidR="00EB402C" w:rsidRPr="00B51D63" w:rsidRDefault="00B51D63" w:rsidP="00EB402C">
      <w:pPr>
        <w:jc w:val="center"/>
        <w:rPr>
          <w:rFonts w:ascii="Times New Roman" w:hAnsi="Times New Roman"/>
          <w:b/>
          <w:sz w:val="24"/>
          <w:szCs w:val="24"/>
          <w:lang w:val="uk-UA"/>
        </w:rPr>
      </w:pPr>
      <w:r w:rsidRPr="00B51D63">
        <w:rPr>
          <w:rFonts w:ascii="Times New Roman" w:hAnsi="Times New Roman"/>
          <w:b/>
          <w:sz w:val="24"/>
          <w:szCs w:val="24"/>
          <w:lang w:val="uk-UA"/>
        </w:rPr>
        <w:t>Інформація  про необхідні технічні, якісні та кількісні характеристики предмета закупівлі</w:t>
      </w:r>
    </w:p>
    <w:p w:rsidR="00B51D63" w:rsidRPr="00B51D63" w:rsidRDefault="00B51D63" w:rsidP="00EB402C">
      <w:pPr>
        <w:jc w:val="center"/>
        <w:rPr>
          <w:rFonts w:ascii="Times New Roman" w:hAnsi="Times New Roman"/>
          <w:b/>
          <w:sz w:val="24"/>
          <w:szCs w:val="24"/>
          <w:lang w:val="uk-UA"/>
        </w:rPr>
      </w:pPr>
      <w:r w:rsidRPr="00B51D63">
        <w:rPr>
          <w:rFonts w:ascii="Times New Roman" w:hAnsi="Times New Roman"/>
          <w:b/>
          <w:sz w:val="24"/>
          <w:szCs w:val="24"/>
          <w:lang w:val="uk-UA"/>
        </w:rPr>
        <w:t>Кількість,  технічні та якісні характеристики товару.</w:t>
      </w: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7966"/>
        <w:gridCol w:w="1672"/>
      </w:tblGrid>
      <w:tr w:rsidR="00EB402C" w:rsidRPr="00B51D63" w:rsidTr="000146B0">
        <w:trPr>
          <w:trHeight w:val="411"/>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i/>
                <w:sz w:val="24"/>
                <w:szCs w:val="24"/>
                <w:lang w:val="uk-UA"/>
              </w:rPr>
            </w:pPr>
            <w:r w:rsidRPr="00B51D63">
              <w:rPr>
                <w:rFonts w:ascii="Times New Roman" w:eastAsia="Times New Roman" w:hAnsi="Times New Roman"/>
                <w:i/>
                <w:sz w:val="24"/>
                <w:szCs w:val="24"/>
                <w:lang w:val="uk-UA"/>
              </w:rPr>
              <w:t xml:space="preserve">№ </w:t>
            </w:r>
            <w:r w:rsidRPr="00B51D63">
              <w:rPr>
                <w:rFonts w:ascii="Times New Roman" w:eastAsia="Times New Roman" w:hAnsi="Times New Roman"/>
                <w:bCs/>
                <w:i/>
                <w:sz w:val="24"/>
                <w:szCs w:val="24"/>
                <w:lang w:val="uk-UA"/>
              </w:rPr>
              <w:t>з/п</w:t>
            </w:r>
          </w:p>
        </w:tc>
        <w:tc>
          <w:tcPr>
            <w:tcW w:w="7966" w:type="dxa"/>
            <w:shd w:val="clear" w:color="auto" w:fill="auto"/>
          </w:tcPr>
          <w:p w:rsidR="00EB402C" w:rsidRPr="00B51D63" w:rsidRDefault="00EB402C" w:rsidP="000146B0">
            <w:pPr>
              <w:spacing w:line="240" w:lineRule="auto"/>
              <w:jc w:val="center"/>
              <w:rPr>
                <w:rFonts w:ascii="Times New Roman" w:eastAsia="Times New Roman" w:hAnsi="Times New Roman"/>
                <w:i/>
                <w:sz w:val="24"/>
                <w:szCs w:val="24"/>
                <w:lang w:val="uk-UA"/>
              </w:rPr>
            </w:pPr>
            <w:r w:rsidRPr="00B51D63">
              <w:rPr>
                <w:rFonts w:ascii="Times New Roman" w:eastAsia="Times New Roman" w:hAnsi="Times New Roman"/>
                <w:i/>
                <w:sz w:val="24"/>
                <w:szCs w:val="24"/>
                <w:lang w:val="uk-UA"/>
              </w:rPr>
              <w:t>Назва</w:t>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i/>
                <w:sz w:val="24"/>
                <w:szCs w:val="24"/>
                <w:lang w:val="uk-UA"/>
              </w:rPr>
            </w:pPr>
            <w:r w:rsidRPr="00B51D63">
              <w:rPr>
                <w:rFonts w:ascii="Times New Roman" w:eastAsia="Times New Roman" w:hAnsi="Times New Roman"/>
                <w:i/>
                <w:sz w:val="24"/>
                <w:szCs w:val="24"/>
                <w:lang w:val="uk-UA"/>
              </w:rPr>
              <w:t xml:space="preserve">№ </w:t>
            </w:r>
            <w:r w:rsidRPr="00B51D63">
              <w:rPr>
                <w:rFonts w:ascii="Times New Roman" w:eastAsia="Times New Roman" w:hAnsi="Times New Roman"/>
                <w:bCs/>
                <w:i/>
                <w:sz w:val="24"/>
                <w:szCs w:val="24"/>
                <w:lang w:val="uk-UA"/>
              </w:rPr>
              <w:t>з/п</w:t>
            </w:r>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1</w:t>
            </w:r>
          </w:p>
        </w:tc>
        <w:tc>
          <w:tcPr>
            <w:tcW w:w="7966" w:type="dxa"/>
            <w:shd w:val="clear" w:color="auto" w:fill="auto"/>
          </w:tcPr>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b/>
                <w:bCs/>
                <w:sz w:val="24"/>
                <w:szCs w:val="24"/>
                <w:lang w:val="uk-UA"/>
              </w:rPr>
              <w:t>Стіл учителя</w:t>
            </w:r>
            <w:r w:rsidRPr="00B51D63">
              <w:rPr>
                <w:rFonts w:ascii="Times New Roman" w:eastAsia="Times New Roman" w:hAnsi="Times New Roman"/>
                <w:sz w:val="24"/>
                <w:szCs w:val="24"/>
                <w:lang w:val="uk-UA"/>
              </w:rPr>
              <w:t xml:space="preserve"> </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Габаритні розміри: 1300х1300х750 мм. </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Стіл учителя, призначений для обладнання навчальних приміщень.</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Стіл учителя складається:</w:t>
            </w:r>
          </w:p>
          <w:p w:rsidR="00EB402C" w:rsidRPr="00B51D63" w:rsidRDefault="00EB402C" w:rsidP="000146B0">
            <w:pPr>
              <w:spacing w:line="240" w:lineRule="auto"/>
              <w:rPr>
                <w:rFonts w:ascii="Times New Roman" w:eastAsia="Times New Roman" w:hAnsi="Times New Roman"/>
                <w:sz w:val="24"/>
                <w:szCs w:val="24"/>
                <w:lang w:val="uk-UA"/>
              </w:rPr>
            </w:pPr>
            <w:proofErr w:type="spellStart"/>
            <w:r w:rsidRPr="00B51D63">
              <w:rPr>
                <w:rFonts w:ascii="Times New Roman" w:eastAsia="Times New Roman" w:hAnsi="Times New Roman"/>
                <w:sz w:val="24"/>
                <w:szCs w:val="24"/>
                <w:lang w:val="uk-UA"/>
              </w:rPr>
              <w:t>Стійки</w:t>
            </w:r>
            <w:proofErr w:type="spellEnd"/>
            <w:r w:rsidRPr="00B51D63">
              <w:rPr>
                <w:rFonts w:ascii="Times New Roman" w:eastAsia="Times New Roman" w:hAnsi="Times New Roman"/>
                <w:sz w:val="24"/>
                <w:szCs w:val="24"/>
                <w:lang w:val="uk-UA"/>
              </w:rPr>
              <w:t xml:space="preserve"> – ДСП ламінована 16 мм; колір - дуб молочний.</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Стільниця – ДСП ламінована 18 мм; колір - </w:t>
            </w:r>
            <w:proofErr w:type="spellStart"/>
            <w:r w:rsidRPr="00B51D63">
              <w:rPr>
                <w:rFonts w:ascii="Times New Roman" w:eastAsia="Times New Roman" w:hAnsi="Times New Roman"/>
                <w:sz w:val="24"/>
                <w:szCs w:val="24"/>
                <w:lang w:val="uk-UA"/>
              </w:rPr>
              <w:t>жасмін</w:t>
            </w:r>
            <w:proofErr w:type="spellEnd"/>
            <w:r w:rsidRPr="00B51D63">
              <w:rPr>
                <w:rFonts w:ascii="Times New Roman" w:eastAsia="Times New Roman" w:hAnsi="Times New Roman"/>
                <w:sz w:val="24"/>
                <w:szCs w:val="24"/>
                <w:lang w:val="uk-UA"/>
              </w:rPr>
              <w:t>.</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Полиці – ДСП ламінована 16 мм; колір - лаванда.</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Екрани  – ДСП ламінована 16 мм; колір - дуб молочний.</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Деревинні деталі столу із ДСП ламінованої </w:t>
            </w:r>
            <w:proofErr w:type="spellStart"/>
            <w:r w:rsidRPr="00B51D63">
              <w:rPr>
                <w:rFonts w:ascii="Times New Roman" w:eastAsia="Times New Roman" w:hAnsi="Times New Roman"/>
                <w:sz w:val="24"/>
                <w:szCs w:val="24"/>
                <w:lang w:val="uk-UA"/>
              </w:rPr>
              <w:t>личкуються</w:t>
            </w:r>
            <w:proofErr w:type="spellEnd"/>
            <w:r w:rsidRPr="00B51D63">
              <w:rPr>
                <w:rFonts w:ascii="Times New Roman" w:eastAsia="Times New Roman" w:hAnsi="Times New Roman"/>
                <w:sz w:val="24"/>
                <w:szCs w:val="24"/>
                <w:lang w:val="uk-UA"/>
              </w:rPr>
              <w:t xml:space="preserve"> ПВХ товщиною – 1 мм. Кріпильні вироби мають захисне декоративне покриття.</w:t>
            </w:r>
          </w:p>
          <w:p w:rsidR="00EB402C" w:rsidRPr="00B51D63" w:rsidRDefault="00EB402C" w:rsidP="000146B0">
            <w:pPr>
              <w:spacing w:line="240" w:lineRule="auto"/>
              <w:rPr>
                <w:rFonts w:ascii="Times New Roman" w:hAnsi="Times New Roman"/>
                <w:color w:val="2C3134"/>
                <w:sz w:val="24"/>
                <w:szCs w:val="24"/>
                <w:shd w:val="clear" w:color="auto" w:fill="FFFFFF"/>
                <w:lang w:val="uk-UA"/>
              </w:rPr>
            </w:pPr>
            <w:r w:rsidRPr="00B51D63">
              <w:rPr>
                <w:rFonts w:ascii="Times New Roman" w:eastAsia="Times New Roman" w:hAnsi="Times New Roman"/>
                <w:sz w:val="24"/>
                <w:szCs w:val="24"/>
                <w:lang w:val="uk-UA"/>
              </w:rPr>
              <w:t xml:space="preserve">Колір ДСП: дуб молочний, </w:t>
            </w:r>
            <w:proofErr w:type="spellStart"/>
            <w:r w:rsidRPr="00B51D63">
              <w:rPr>
                <w:rFonts w:ascii="Times New Roman" w:eastAsia="Times New Roman" w:hAnsi="Times New Roman"/>
                <w:sz w:val="24"/>
                <w:szCs w:val="24"/>
                <w:lang w:val="uk-UA"/>
              </w:rPr>
              <w:t>жасмін</w:t>
            </w:r>
            <w:proofErr w:type="spellEnd"/>
            <w:r w:rsidRPr="00B51D63">
              <w:rPr>
                <w:rFonts w:ascii="Times New Roman" w:eastAsia="Times New Roman" w:hAnsi="Times New Roman"/>
                <w:sz w:val="24"/>
                <w:szCs w:val="24"/>
                <w:lang w:val="uk-UA"/>
              </w:rPr>
              <w:t>, лаванда.</w:t>
            </w:r>
            <w:r w:rsidRPr="00B51D63">
              <w:rPr>
                <w:rFonts w:ascii="Times New Roman" w:eastAsia="Times New Roman" w:hAnsi="Times New Roman"/>
                <w:sz w:val="24"/>
                <w:szCs w:val="24"/>
                <w:lang w:val="uk-UA"/>
              </w:rPr>
              <w:br/>
            </w:r>
            <w:r w:rsidRPr="00B51D63">
              <w:rPr>
                <w:rFonts w:ascii="Times New Roman" w:eastAsia="Times New Roman" w:hAnsi="Times New Roman"/>
                <w:bCs/>
                <w:sz w:val="24"/>
                <w:szCs w:val="24"/>
                <w:lang w:val="uk-UA"/>
              </w:rPr>
              <w:t>Колір корпусу: </w:t>
            </w:r>
            <w:r w:rsidRPr="00B51D63">
              <w:rPr>
                <w:rFonts w:ascii="Times New Roman" w:eastAsia="Times New Roman" w:hAnsi="Times New Roman"/>
                <w:sz w:val="24"/>
                <w:szCs w:val="24"/>
                <w:lang w:val="uk-UA"/>
              </w:rPr>
              <w:t>бук або дуб молочний.</w:t>
            </w:r>
            <w:r w:rsidRPr="00B51D63">
              <w:rPr>
                <w:rFonts w:ascii="Times New Roman" w:hAnsi="Times New Roman"/>
                <w:color w:val="2C3134"/>
                <w:sz w:val="24"/>
                <w:szCs w:val="24"/>
                <w:shd w:val="clear" w:color="auto" w:fill="FFFFFF"/>
                <w:lang w:val="uk-UA"/>
              </w:rPr>
              <w:t>  </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noProof/>
                <w:sz w:val="24"/>
                <w:szCs w:val="24"/>
                <w14:ligatures w14:val="standardContextual"/>
              </w:rPr>
              <w:drawing>
                <wp:inline distT="0" distB="0" distL="0" distR="0" wp14:anchorId="12576E69" wp14:editId="3F336386">
                  <wp:extent cx="1987550" cy="1661335"/>
                  <wp:effectExtent l="0" t="0" r="0" b="0"/>
                  <wp:docPr id="114068377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0683775" name="Рисунок 1140683775"/>
                          <pic:cNvPicPr/>
                        </pic:nvPicPr>
                        <pic:blipFill>
                          <a:blip r:embed="rId81" cstate="print">
                            <a:extLst>
                              <a:ext uri="{28A0092B-C50C-407E-A947-70E740481C1C}">
                                <a14:useLocalDpi xmlns:a14="http://schemas.microsoft.com/office/drawing/2010/main" val="0"/>
                              </a:ext>
                            </a:extLst>
                          </a:blip>
                          <a:stretch>
                            <a:fillRect/>
                          </a:stretch>
                        </pic:blipFill>
                        <pic:spPr>
                          <a:xfrm>
                            <a:off x="0" y="0"/>
                            <a:ext cx="1994354" cy="1667023"/>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b/>
                <w:sz w:val="24"/>
                <w:szCs w:val="24"/>
                <w:lang w:val="uk-UA"/>
              </w:rPr>
            </w:pPr>
            <w:r w:rsidRPr="00B51D63">
              <w:rPr>
                <w:rFonts w:ascii="Times New Roman" w:eastAsia="Times New Roman" w:hAnsi="Times New Roman"/>
                <w:sz w:val="24"/>
                <w:szCs w:val="24"/>
                <w:lang w:val="uk-UA"/>
              </w:rPr>
              <w:t>2</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bCs/>
                <w:sz w:val="24"/>
                <w:szCs w:val="24"/>
                <w:lang w:val="uk-UA"/>
              </w:rPr>
            </w:pPr>
            <w:r w:rsidRPr="00B51D63">
              <w:rPr>
                <w:rFonts w:ascii="Times New Roman" w:eastAsia="Times New Roman" w:hAnsi="Times New Roman"/>
                <w:b/>
                <w:bCs/>
                <w:sz w:val="24"/>
                <w:szCs w:val="24"/>
                <w:lang w:val="uk-UA"/>
              </w:rPr>
              <w:t xml:space="preserve">Тумба учителя з </w:t>
            </w:r>
            <w:proofErr w:type="spellStart"/>
            <w:r w:rsidRPr="00B51D63">
              <w:rPr>
                <w:rFonts w:ascii="Times New Roman" w:eastAsia="Times New Roman" w:hAnsi="Times New Roman"/>
                <w:b/>
                <w:bCs/>
                <w:sz w:val="24"/>
                <w:szCs w:val="24"/>
                <w:lang w:val="uk-UA"/>
              </w:rPr>
              <w:t>дверцею</w:t>
            </w:r>
            <w:proofErr w:type="spellEnd"/>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Габаритні розміри: 400х400х590 мм. </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Тумба учителя з </w:t>
            </w:r>
            <w:proofErr w:type="spellStart"/>
            <w:r w:rsidRPr="00B51D63">
              <w:rPr>
                <w:rFonts w:ascii="Times New Roman" w:eastAsia="Times New Roman" w:hAnsi="Times New Roman"/>
                <w:sz w:val="24"/>
                <w:szCs w:val="24"/>
                <w:lang w:val="uk-UA"/>
              </w:rPr>
              <w:t>дверцею</w:t>
            </w:r>
            <w:proofErr w:type="spellEnd"/>
            <w:r w:rsidRPr="00B51D63">
              <w:rPr>
                <w:rFonts w:ascii="Times New Roman" w:eastAsia="Times New Roman" w:hAnsi="Times New Roman"/>
                <w:sz w:val="24"/>
                <w:szCs w:val="24"/>
                <w:lang w:val="uk-UA"/>
              </w:rPr>
              <w:t>, призначена для обладнання навчальних приміщень. Має вкладну регульовану полицю та встановлена на коліщата.</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Тумба учителя з </w:t>
            </w:r>
            <w:proofErr w:type="spellStart"/>
            <w:r w:rsidRPr="00B51D63">
              <w:rPr>
                <w:rFonts w:ascii="Times New Roman" w:eastAsia="Times New Roman" w:hAnsi="Times New Roman"/>
                <w:sz w:val="24"/>
                <w:szCs w:val="24"/>
                <w:lang w:val="uk-UA"/>
              </w:rPr>
              <w:t>дверцею</w:t>
            </w:r>
            <w:proofErr w:type="spellEnd"/>
            <w:r w:rsidRPr="00B51D63">
              <w:rPr>
                <w:rFonts w:ascii="Times New Roman" w:eastAsia="Times New Roman" w:hAnsi="Times New Roman"/>
                <w:sz w:val="24"/>
                <w:szCs w:val="24"/>
                <w:lang w:val="uk-UA"/>
              </w:rPr>
              <w:t>, складається:</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корпус – ДСП ламінована 16 мм; колір - дуб молочний.</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дверцята – ДСП ламінована 16 мм; колір - лаванда.</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Деревинні деталі тумби із ДСП ламінованої </w:t>
            </w:r>
            <w:proofErr w:type="spellStart"/>
            <w:r w:rsidRPr="00B51D63">
              <w:rPr>
                <w:rFonts w:ascii="Times New Roman" w:eastAsia="Times New Roman" w:hAnsi="Times New Roman"/>
                <w:sz w:val="24"/>
                <w:szCs w:val="24"/>
                <w:lang w:val="uk-UA"/>
              </w:rPr>
              <w:t>личкуються</w:t>
            </w:r>
            <w:proofErr w:type="spellEnd"/>
            <w:r w:rsidRPr="00B51D63">
              <w:rPr>
                <w:rFonts w:ascii="Times New Roman" w:eastAsia="Times New Roman" w:hAnsi="Times New Roman"/>
                <w:sz w:val="24"/>
                <w:szCs w:val="24"/>
                <w:lang w:val="uk-UA"/>
              </w:rPr>
              <w:t xml:space="preserve"> ПВХ товщиною 1 мм. Кріпильні вироби мають захисне декоративне покриття.</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Колір ДСП: дуб молочний, лаванда.</w:t>
            </w:r>
          </w:p>
          <w:p w:rsidR="00EB402C" w:rsidRPr="00B51D63" w:rsidRDefault="00EB402C" w:rsidP="000146B0">
            <w:pPr>
              <w:spacing w:line="240" w:lineRule="auto"/>
              <w:rPr>
                <w:rFonts w:ascii="Times New Roman" w:eastAsia="Times New Roman" w:hAnsi="Times New Roman"/>
                <w:sz w:val="24"/>
                <w:szCs w:val="24"/>
                <w:lang w:val="uk-UA"/>
              </w:rPr>
            </w:pPr>
            <w:r w:rsidRPr="00B51D63">
              <w:rPr>
                <w:rFonts w:ascii="Times New Roman" w:eastAsia="Times New Roman" w:hAnsi="Times New Roman"/>
                <w:noProof/>
                <w:sz w:val="24"/>
                <w:szCs w:val="24"/>
                <w14:ligatures w14:val="standardContextual"/>
              </w:rPr>
              <w:drawing>
                <wp:inline distT="0" distB="0" distL="0" distR="0" wp14:anchorId="317DDA0E" wp14:editId="442324C6">
                  <wp:extent cx="996950" cy="1159346"/>
                  <wp:effectExtent l="0" t="0" r="0" b="3175"/>
                  <wp:docPr id="165022398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50223982" name="Рисунок 1650223982"/>
                          <pic:cNvPicPr/>
                        </pic:nvPicPr>
                        <pic:blipFill>
                          <a:blip r:embed="rId82" cstate="print">
                            <a:extLst>
                              <a:ext uri="{28A0092B-C50C-407E-A947-70E740481C1C}">
                                <a14:useLocalDpi xmlns:a14="http://schemas.microsoft.com/office/drawing/2010/main" val="0"/>
                              </a:ext>
                            </a:extLst>
                          </a:blip>
                          <a:stretch>
                            <a:fillRect/>
                          </a:stretch>
                        </pic:blipFill>
                        <pic:spPr>
                          <a:xfrm>
                            <a:off x="0" y="0"/>
                            <a:ext cx="1016149" cy="1181672"/>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3</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Тумба учителя з шухлядами</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400х400х590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Тумба учителя з шухлядами призначена для обладнання навчальних приміщень. Має 3 висувні шухляди та встановлена на коліщата.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Тумба учителя з шухлядами, складається з:</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корпус – ДСП ламінована товщиною 16 мм; колір -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фасад шухляд – ДСП ламінована товщиною 16 мм; колір - лаванда.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Деревинні деталі тумби із ДСП ламінованої </w:t>
            </w:r>
            <w:proofErr w:type="spellStart"/>
            <w:r w:rsidRPr="00B51D63">
              <w:rPr>
                <w:rFonts w:ascii="Times New Roman" w:eastAsia="Times New Roman" w:hAnsi="Times New Roman"/>
                <w:bCs/>
                <w:sz w:val="24"/>
                <w:szCs w:val="24"/>
                <w:lang w:val="uk-UA"/>
              </w:rPr>
              <w:t>личкуються</w:t>
            </w:r>
            <w:proofErr w:type="spellEnd"/>
            <w:r w:rsidRPr="00B51D63">
              <w:rPr>
                <w:rFonts w:ascii="Times New Roman" w:eastAsia="Times New Roman" w:hAnsi="Times New Roman"/>
                <w:bCs/>
                <w:sz w:val="24"/>
                <w:szCs w:val="24"/>
                <w:lang w:val="uk-UA"/>
              </w:rPr>
              <w:t xml:space="preserve"> ПВХ товщиною 1 мм. Кріпильні вироби мають захисне декоративне покриття.</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ДСП: дуб молочний, лаванда.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noProof/>
                <w:sz w:val="24"/>
                <w:szCs w:val="24"/>
              </w:rPr>
              <w:lastRenderedPageBreak/>
              <w:drawing>
                <wp:inline distT="0" distB="0" distL="0" distR="0" wp14:anchorId="1346AA08" wp14:editId="18F5B02D">
                  <wp:extent cx="1113812" cy="1422400"/>
                  <wp:effectExtent l="0" t="0" r="0" b="6350"/>
                  <wp:docPr id="1914561370" name="Рисунок 1914561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5413.jpg"/>
                          <pic:cNvPicPr/>
                        </pic:nvPicPr>
                        <pic:blipFill rotWithShape="1">
                          <a:blip r:embed="rId83" cstate="print">
                            <a:extLst>
                              <a:ext uri="{28A0092B-C50C-407E-A947-70E740481C1C}">
                                <a14:useLocalDpi xmlns:a14="http://schemas.microsoft.com/office/drawing/2010/main" val="0"/>
                              </a:ext>
                            </a:extLst>
                          </a:blip>
                          <a:srcRect l="8083" t="6551" r="14101" b="5570"/>
                          <a:stretch/>
                        </pic:blipFill>
                        <pic:spPr bwMode="auto">
                          <a:xfrm>
                            <a:off x="0" y="0"/>
                            <a:ext cx="1118069" cy="1427837"/>
                          </a:xfrm>
                          <a:prstGeom prst="rect">
                            <a:avLst/>
                          </a:prstGeom>
                          <a:ln>
                            <a:noFill/>
                          </a:ln>
                          <a:extLst>
                            <a:ext uri="{53640926-AAD7-44D8-BBD7-CCE9431645EC}">
                              <a14:shadowObscured xmlns:a14="http://schemas.microsoft.com/office/drawing/2010/main"/>
                            </a:ext>
                          </a:extLst>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lastRenderedPageBreak/>
              <w:t xml:space="preserve">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4</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Тумба учителя відкрита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400х400х590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Тумба призначена для обладнання навчальних приміщень. Має вкладну регульовану полицю та встановлена на коліщата.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Габаритні розміри:</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ширина – 400 мм;</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глибина – 400 мм;</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висота – 590 мм.</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Тумба учителя відкрита, складається з: ДСП ламінована 16мм; колір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Деревинні деталі тумби із ДСП ламінованої </w:t>
            </w:r>
            <w:proofErr w:type="spellStart"/>
            <w:r w:rsidRPr="00B51D63">
              <w:rPr>
                <w:rFonts w:ascii="Times New Roman" w:eastAsia="Times New Roman" w:hAnsi="Times New Roman"/>
                <w:bCs/>
                <w:sz w:val="24"/>
                <w:szCs w:val="24"/>
                <w:lang w:val="uk-UA"/>
              </w:rPr>
              <w:t>личкуються</w:t>
            </w:r>
            <w:proofErr w:type="spellEnd"/>
            <w:r w:rsidRPr="00B51D63">
              <w:rPr>
                <w:rFonts w:ascii="Times New Roman" w:eastAsia="Times New Roman" w:hAnsi="Times New Roman"/>
                <w:bCs/>
                <w:sz w:val="24"/>
                <w:szCs w:val="24"/>
                <w:lang w:val="uk-UA"/>
              </w:rPr>
              <w:t xml:space="preserve"> ПВХ товщиною 1 мм. Кріпильні вироби мають захисне декоративне покриття.</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ДСП: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noProof/>
                <w:sz w:val="24"/>
                <w:szCs w:val="24"/>
                <w14:ligatures w14:val="standardContextual"/>
              </w:rPr>
              <w:drawing>
                <wp:inline distT="0" distB="0" distL="0" distR="0" wp14:anchorId="24747BD3" wp14:editId="23BF2073">
                  <wp:extent cx="1098550" cy="1285770"/>
                  <wp:effectExtent l="0" t="0" r="6350" b="0"/>
                  <wp:docPr id="142321487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3214874" name="Рисунок 1423214874"/>
                          <pic:cNvPicPr/>
                        </pic:nvPicPr>
                        <pic:blipFill>
                          <a:blip r:embed="rId84" cstate="print">
                            <a:extLst>
                              <a:ext uri="{28A0092B-C50C-407E-A947-70E740481C1C}">
                                <a14:useLocalDpi xmlns:a14="http://schemas.microsoft.com/office/drawing/2010/main" val="0"/>
                              </a:ext>
                            </a:extLst>
                          </a:blip>
                          <a:stretch>
                            <a:fillRect/>
                          </a:stretch>
                        </pic:blipFill>
                        <pic:spPr>
                          <a:xfrm>
                            <a:off x="0" y="0"/>
                            <a:ext cx="1105045" cy="1293372"/>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5</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Стілець Т-подібний на квадратній трубі, регулюється на ростові групи №4-6 з покриттям HPL</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380х448х736-816 мм, h=380-460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Розмір спинки: 380х200 мм. Розмір сидіння: 380х350 мм.</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Сидіння та спинка виготовлені з </w:t>
            </w:r>
            <w:proofErr w:type="spellStart"/>
            <w:r w:rsidRPr="00B51D63">
              <w:rPr>
                <w:rFonts w:ascii="Times New Roman" w:eastAsia="Times New Roman" w:hAnsi="Times New Roman"/>
                <w:bCs/>
                <w:sz w:val="24"/>
                <w:szCs w:val="24"/>
                <w:lang w:val="uk-UA"/>
              </w:rPr>
              <w:t>гнуто</w:t>
            </w:r>
            <w:proofErr w:type="spellEnd"/>
            <w:r w:rsidRPr="00B51D63">
              <w:rPr>
                <w:rFonts w:ascii="Times New Roman" w:eastAsia="Times New Roman" w:hAnsi="Times New Roman"/>
                <w:bCs/>
                <w:sz w:val="24"/>
                <w:szCs w:val="24"/>
                <w:lang w:val="uk-UA"/>
              </w:rPr>
              <w:t>-клеєної фанери (товщиною 8-9 мм) та вкриті пластиком HPL товщиною 0,4-0,5 мм. Кути сидіння і спинки та передня крайка сидіння мають радіус заокруглення для запобігання травмування. Каркас стільця виготовлено з квадратної труби 25х25х1,2 мм та 20х20х1,2 мм з нанесенням порошкової фарби. Спинка та сидіння кріпляться до каркасу гвинтами та гайками. Регулювання висоти стільця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w:t>
            </w:r>
          </w:p>
          <w:p w:rsidR="00EB402C" w:rsidRPr="00B51D63" w:rsidRDefault="00EB402C" w:rsidP="000146B0">
            <w:pPr>
              <w:tabs>
                <w:tab w:val="left" w:pos="567"/>
              </w:tabs>
              <w:ind w:left="34"/>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На нижній частині каркасу присутній отвір, через який </w:t>
            </w:r>
            <w:proofErr w:type="spellStart"/>
            <w:r w:rsidRPr="00B51D63">
              <w:rPr>
                <w:rFonts w:ascii="Times New Roman" w:eastAsia="Times New Roman" w:hAnsi="Times New Roman"/>
                <w:bCs/>
                <w:sz w:val="24"/>
                <w:szCs w:val="24"/>
                <w:lang w:val="uk-UA"/>
              </w:rPr>
              <w:t>проглядатиметься</w:t>
            </w:r>
            <w:proofErr w:type="spellEnd"/>
            <w:r w:rsidRPr="00B51D63">
              <w:rPr>
                <w:rFonts w:ascii="Times New Roman" w:eastAsia="Times New Roman" w:hAnsi="Times New Roman"/>
                <w:bCs/>
                <w:sz w:val="24"/>
                <w:szCs w:val="24"/>
                <w:lang w:val="uk-UA"/>
              </w:rPr>
              <w:t xml:space="preserve"> маркування ростових груп при регулюванні висоти стільця. </w:t>
            </w:r>
          </w:p>
          <w:p w:rsidR="00EB402C" w:rsidRPr="00B51D63" w:rsidRDefault="00EB402C" w:rsidP="000146B0">
            <w:pPr>
              <w:tabs>
                <w:tab w:val="left" w:pos="567"/>
              </w:tabs>
              <w:ind w:left="34"/>
              <w:jc w:val="both"/>
              <w:rPr>
                <w:rFonts w:ascii="Times New Roman" w:hAnsi="Times New Roman"/>
                <w:bCs/>
                <w:sz w:val="24"/>
                <w:szCs w:val="24"/>
                <w:lang w:val="uk-UA"/>
              </w:rPr>
            </w:pPr>
            <w:r w:rsidRPr="00B51D63">
              <w:rPr>
                <w:rFonts w:ascii="Times New Roman" w:hAnsi="Times New Roman"/>
                <w:noProof/>
                <w:sz w:val="24"/>
                <w:szCs w:val="24"/>
              </w:rPr>
              <w:drawing>
                <wp:inline distT="0" distB="0" distL="0" distR="0" wp14:anchorId="764CAA99" wp14:editId="7639B314">
                  <wp:extent cx="342402" cy="476250"/>
                  <wp:effectExtent l="0" t="0" r="635" b="0"/>
                  <wp:docPr id="1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5" cstate="print">
                            <a:extLst>
                              <a:ext uri="{28A0092B-C50C-407E-A947-70E740481C1C}">
                                <a14:useLocalDpi xmlns:a14="http://schemas.microsoft.com/office/drawing/2010/main" val="0"/>
                              </a:ext>
                            </a:extLst>
                          </a:blip>
                          <a:srcRect l="9494" t="5173" r="10175" b="6897"/>
                          <a:stretch>
                            <a:fillRect/>
                          </a:stretch>
                        </pic:blipFill>
                        <pic:spPr bwMode="auto">
                          <a:xfrm>
                            <a:off x="0" y="0"/>
                            <a:ext cx="349809" cy="486552"/>
                          </a:xfrm>
                          <a:prstGeom prst="rect">
                            <a:avLst/>
                          </a:prstGeom>
                          <a:noFill/>
                          <a:ln>
                            <a:noFill/>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Кольорове маркування відповідно до ростових груп нанесене у вигляді кола близько 10 мм. Також на металевому каркасі за допомогою лазерного гравіювання нанесена шкала маркування ростових груп.</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hAnsi="Times New Roman"/>
                <w:noProof/>
                <w:color w:val="FF0000"/>
                <w:sz w:val="24"/>
                <w:szCs w:val="24"/>
              </w:rPr>
              <w:drawing>
                <wp:inline distT="0" distB="0" distL="0" distR="0" wp14:anchorId="1E97FE14" wp14:editId="47FB09D3">
                  <wp:extent cx="277947" cy="571500"/>
                  <wp:effectExtent l="0" t="0" r="8255" b="0"/>
                  <wp:docPr id="10"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srcRect/>
                          <a:stretch>
                            <a:fillRect/>
                          </a:stretch>
                        </pic:blipFill>
                        <pic:spPr bwMode="auto">
                          <a:xfrm>
                            <a:off x="0" y="0"/>
                            <a:ext cx="287467" cy="591076"/>
                          </a:xfrm>
                          <a:prstGeom prst="rect">
                            <a:avLst/>
                          </a:prstGeom>
                          <a:noFill/>
                          <a:ln w="9525">
                            <a:noFill/>
                            <a:miter lim="800000"/>
                            <a:headEnd/>
                            <a:tailEnd/>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каркасу: салатовий (RAL6018), сірий (RAL7035), жовтий (RAL1018).</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Колір HPL: бук, дуб молочний, </w:t>
            </w:r>
            <w:proofErr w:type="spellStart"/>
            <w:r w:rsidRPr="00B51D63">
              <w:rPr>
                <w:rFonts w:ascii="Times New Roman" w:eastAsia="Times New Roman" w:hAnsi="Times New Roman"/>
                <w:bCs/>
                <w:sz w:val="24"/>
                <w:szCs w:val="24"/>
                <w:lang w:val="uk-UA"/>
              </w:rPr>
              <w:t>жасмін</w:t>
            </w:r>
            <w:proofErr w:type="spellEnd"/>
            <w:r w:rsidRPr="00B51D63">
              <w:rPr>
                <w:rFonts w:ascii="Times New Roman" w:eastAsia="Times New Roman" w:hAnsi="Times New Roman"/>
                <w:bCs/>
                <w:sz w:val="24"/>
                <w:szCs w:val="24"/>
                <w:lang w:val="uk-UA"/>
              </w:rPr>
              <w:t>, блакитний.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Можливі комбінації кольору каркасу та HPL:</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lastRenderedPageBreak/>
              <w:t xml:space="preserve">- жовтий каркас - HPL бук, дуб молочний, </w:t>
            </w:r>
            <w:proofErr w:type="spellStart"/>
            <w:r w:rsidRPr="00B51D63">
              <w:rPr>
                <w:rFonts w:ascii="Times New Roman" w:eastAsia="Times New Roman" w:hAnsi="Times New Roman"/>
                <w:bCs/>
                <w:sz w:val="24"/>
                <w:szCs w:val="24"/>
                <w:lang w:val="uk-UA"/>
              </w:rPr>
              <w:t>жасмін</w:t>
            </w:r>
            <w:proofErr w:type="spellEnd"/>
            <w:r w:rsidRPr="00B51D63">
              <w:rPr>
                <w:rFonts w:ascii="Times New Roman" w:eastAsia="Times New Roman" w:hAnsi="Times New Roman"/>
                <w:bCs/>
                <w:sz w:val="24"/>
                <w:szCs w:val="24"/>
                <w:lang w:val="uk-UA"/>
              </w:rPr>
              <w:t>, блакитний;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сірий каркас - HPL бук,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салатовий каркас - HPL бук,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noProof/>
                <w:sz w:val="24"/>
                <w:szCs w:val="24"/>
                <w14:ligatures w14:val="standardContextual"/>
              </w:rPr>
              <w:drawing>
                <wp:inline distT="0" distB="0" distL="0" distR="0" wp14:anchorId="04B4C537" wp14:editId="25FE6F20">
                  <wp:extent cx="1428750" cy="1718804"/>
                  <wp:effectExtent l="0" t="0" r="0" b="0"/>
                  <wp:docPr id="131044965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10449653" name="Рисунок 1310449653"/>
                          <pic:cNvPicPr/>
                        </pic:nvPicPr>
                        <pic:blipFill>
                          <a:blip r:embed="rId87" cstate="print">
                            <a:extLst>
                              <a:ext uri="{28A0092B-C50C-407E-A947-70E740481C1C}">
                                <a14:useLocalDpi xmlns:a14="http://schemas.microsoft.com/office/drawing/2010/main" val="0"/>
                              </a:ext>
                            </a:extLst>
                          </a:blip>
                          <a:stretch>
                            <a:fillRect/>
                          </a:stretch>
                        </pic:blipFill>
                        <pic:spPr>
                          <a:xfrm>
                            <a:off x="0" y="0"/>
                            <a:ext cx="1445411" cy="1738848"/>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lastRenderedPageBreak/>
              <w:t xml:space="preserve">102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6</w:t>
            </w:r>
          </w:p>
        </w:tc>
        <w:tc>
          <w:tcPr>
            <w:tcW w:w="7966" w:type="dxa"/>
            <w:shd w:val="clear" w:color="auto" w:fill="auto"/>
          </w:tcPr>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
                <w:sz w:val="24"/>
                <w:szCs w:val="24"/>
                <w:lang w:val="uk-UA"/>
              </w:rPr>
              <w:t xml:space="preserve">Стіл учнівський 2-місний без полиці, регулюється на ростові групи № 4-6 </w:t>
            </w:r>
            <w:r w:rsidRPr="00B51D63">
              <w:rPr>
                <w:rFonts w:ascii="Times New Roman" w:eastAsia="Times New Roman" w:hAnsi="Times New Roman"/>
                <w:bCs/>
                <w:sz w:val="24"/>
                <w:szCs w:val="24"/>
                <w:lang w:val="uk-UA"/>
              </w:rPr>
              <w:t xml:space="preserve">Габаритні розміри: 1200х500х640-760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Металеві частини стола учнівського виготовлені з квадратної труби 25х25х1,2 мм і 20х20х1,2 мм та мають захисне декоративне покриття – емаль порошкова. Регулювання висоти столу здійснюється за допомогою гвинтів по отворах каркасу і ніжки, між якими встановлена пластикова перехідна втулка. На торцях каркасу закріплені пластикові наконечники, які запобігають травмуванню учнів та пошкодженню підлоги. Стільниця із заокругленими кутами, виготовлена із ламінованої ДСП товщиною 18 мм, ПВХ - 1 мм, екран виготовлений з ламінованої ДСП товщиною 16 мм та оклеюється </w:t>
            </w:r>
            <w:proofErr w:type="spellStart"/>
            <w:r w:rsidRPr="00B51D63">
              <w:rPr>
                <w:rFonts w:ascii="Times New Roman" w:eastAsia="Times New Roman" w:hAnsi="Times New Roman"/>
                <w:bCs/>
                <w:sz w:val="24"/>
                <w:szCs w:val="24"/>
                <w:lang w:val="uk-UA"/>
              </w:rPr>
              <w:t>крайковою</w:t>
            </w:r>
            <w:proofErr w:type="spellEnd"/>
            <w:r w:rsidRPr="00B51D63">
              <w:rPr>
                <w:rFonts w:ascii="Times New Roman" w:eastAsia="Times New Roman" w:hAnsi="Times New Roman"/>
                <w:bCs/>
                <w:sz w:val="24"/>
                <w:szCs w:val="24"/>
                <w:lang w:val="uk-UA"/>
              </w:rPr>
              <w:t xml:space="preserve"> стрічкою ПВХ товщиною 0,5 мм.</w:t>
            </w:r>
          </w:p>
          <w:p w:rsidR="00EB402C" w:rsidRPr="00B51D63" w:rsidRDefault="00EB402C" w:rsidP="000146B0">
            <w:pPr>
              <w:tabs>
                <w:tab w:val="left" w:pos="567"/>
              </w:tabs>
              <w:ind w:left="34"/>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На нижній частині каркасу присутній отвір, через який </w:t>
            </w:r>
            <w:proofErr w:type="spellStart"/>
            <w:r w:rsidRPr="00B51D63">
              <w:rPr>
                <w:rFonts w:ascii="Times New Roman" w:eastAsia="Times New Roman" w:hAnsi="Times New Roman"/>
                <w:bCs/>
                <w:sz w:val="24"/>
                <w:szCs w:val="24"/>
                <w:lang w:val="uk-UA"/>
              </w:rPr>
              <w:t>проглядатиметься</w:t>
            </w:r>
            <w:proofErr w:type="spellEnd"/>
            <w:r w:rsidRPr="00B51D63">
              <w:rPr>
                <w:rFonts w:ascii="Times New Roman" w:eastAsia="Times New Roman" w:hAnsi="Times New Roman"/>
                <w:bCs/>
                <w:sz w:val="24"/>
                <w:szCs w:val="24"/>
                <w:lang w:val="uk-UA"/>
              </w:rPr>
              <w:t xml:space="preserve"> маркування ростових груп при регулюванні висоти столу. </w:t>
            </w:r>
          </w:p>
          <w:p w:rsidR="00EB402C" w:rsidRPr="00B51D63" w:rsidRDefault="00EB402C" w:rsidP="000146B0">
            <w:pPr>
              <w:tabs>
                <w:tab w:val="left" w:pos="567"/>
              </w:tabs>
              <w:ind w:left="34"/>
              <w:jc w:val="both"/>
              <w:rPr>
                <w:rFonts w:ascii="Times New Roman" w:hAnsi="Times New Roman"/>
                <w:bCs/>
                <w:sz w:val="24"/>
                <w:szCs w:val="24"/>
                <w:lang w:val="uk-UA"/>
              </w:rPr>
            </w:pPr>
            <w:r w:rsidRPr="00B51D63">
              <w:rPr>
                <w:rFonts w:ascii="Times New Roman" w:hAnsi="Times New Roman"/>
                <w:noProof/>
                <w:sz w:val="24"/>
                <w:szCs w:val="24"/>
              </w:rPr>
              <w:drawing>
                <wp:inline distT="0" distB="0" distL="0" distR="0" wp14:anchorId="2CF9F58B" wp14:editId="0C4DA3F3">
                  <wp:extent cx="311150" cy="432781"/>
                  <wp:effectExtent l="0" t="0" r="0" b="5715"/>
                  <wp:docPr id="191441222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8" cstate="print">
                            <a:extLst>
                              <a:ext uri="{28A0092B-C50C-407E-A947-70E740481C1C}">
                                <a14:useLocalDpi xmlns:a14="http://schemas.microsoft.com/office/drawing/2010/main" val="0"/>
                              </a:ext>
                            </a:extLst>
                          </a:blip>
                          <a:srcRect l="9494" t="5173" r="10175" b="6897"/>
                          <a:stretch>
                            <a:fillRect/>
                          </a:stretch>
                        </pic:blipFill>
                        <pic:spPr bwMode="auto">
                          <a:xfrm>
                            <a:off x="0" y="0"/>
                            <a:ext cx="317276" cy="441302"/>
                          </a:xfrm>
                          <a:prstGeom prst="rect">
                            <a:avLst/>
                          </a:prstGeom>
                          <a:noFill/>
                          <a:ln>
                            <a:noFill/>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Кольорове маркування відповідно до ростових груп нанесене у вигляді кола близько 10 мм. Також на металевому каркасі за допомогою лазерного гравіювання нанесена шкала маркування ростових груп.</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hAnsi="Times New Roman"/>
                <w:noProof/>
                <w:color w:val="FF0000"/>
                <w:sz w:val="24"/>
                <w:szCs w:val="24"/>
              </w:rPr>
              <w:drawing>
                <wp:inline distT="0" distB="0" distL="0" distR="0" wp14:anchorId="19975B93" wp14:editId="5EA0D604">
                  <wp:extent cx="308830" cy="635000"/>
                  <wp:effectExtent l="0" t="0" r="0" b="0"/>
                  <wp:docPr id="142339215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srcRect/>
                          <a:stretch>
                            <a:fillRect/>
                          </a:stretch>
                        </pic:blipFill>
                        <pic:spPr bwMode="auto">
                          <a:xfrm>
                            <a:off x="0" y="0"/>
                            <a:ext cx="320006" cy="657979"/>
                          </a:xfrm>
                          <a:prstGeom prst="rect">
                            <a:avLst/>
                          </a:prstGeom>
                          <a:noFill/>
                          <a:ln w="9525">
                            <a:noFill/>
                            <a:miter lim="800000"/>
                            <a:headEnd/>
                            <a:tailEnd/>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ДСП: бук, дуб молочний, сірий.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каркасу: салатовий (RAL6018), сірий (RAL7035), жовтий (RAL1018)</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 </w:t>
            </w:r>
            <w:r w:rsidRPr="00B51D63">
              <w:rPr>
                <w:rFonts w:ascii="Times New Roman" w:eastAsia="Times New Roman" w:hAnsi="Times New Roman"/>
                <w:bCs/>
                <w:noProof/>
                <w:sz w:val="24"/>
                <w:szCs w:val="24"/>
                <w14:ligatures w14:val="standardContextual"/>
              </w:rPr>
              <w:drawing>
                <wp:inline distT="0" distB="0" distL="0" distR="0" wp14:anchorId="5B3F3975" wp14:editId="238C2DD3">
                  <wp:extent cx="2032000" cy="1902744"/>
                  <wp:effectExtent l="0" t="0" r="6350" b="2540"/>
                  <wp:docPr id="1837599859"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37599859" name="Рисунок 1837599859"/>
                          <pic:cNvPicPr/>
                        </pic:nvPicPr>
                        <pic:blipFill>
                          <a:blip r:embed="rId89" cstate="print">
                            <a:extLst>
                              <a:ext uri="{28A0092B-C50C-407E-A947-70E740481C1C}">
                                <a14:useLocalDpi xmlns:a14="http://schemas.microsoft.com/office/drawing/2010/main" val="0"/>
                              </a:ext>
                            </a:extLst>
                          </a:blip>
                          <a:stretch>
                            <a:fillRect/>
                          </a:stretch>
                        </pic:blipFill>
                        <pic:spPr>
                          <a:xfrm>
                            <a:off x="0" y="0"/>
                            <a:ext cx="2079144" cy="1946890"/>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51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7</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 xml:space="preserve">Лава без спинки 3-місна, регульована по висоті, на </w:t>
            </w:r>
            <w:proofErr w:type="spellStart"/>
            <w:r w:rsidRPr="00B51D63">
              <w:rPr>
                <w:rFonts w:ascii="Times New Roman" w:eastAsia="Times New Roman" w:hAnsi="Times New Roman"/>
                <w:b/>
                <w:sz w:val="24"/>
                <w:szCs w:val="24"/>
                <w:lang w:val="uk-UA"/>
              </w:rPr>
              <w:t>плоскоовальній</w:t>
            </w:r>
            <w:proofErr w:type="spellEnd"/>
            <w:r w:rsidRPr="00B51D63">
              <w:rPr>
                <w:rFonts w:ascii="Times New Roman" w:eastAsia="Times New Roman" w:hAnsi="Times New Roman"/>
                <w:b/>
                <w:sz w:val="24"/>
                <w:szCs w:val="24"/>
                <w:lang w:val="uk-UA"/>
              </w:rPr>
              <w:t xml:space="preserve"> трубі, ростові групи №4-6</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1500х300х380-460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Деревинні деталі лави виготовлені з ламінованої ДСП товщиною 18 мм. Крайки всіх деревинних елементів </w:t>
            </w:r>
            <w:proofErr w:type="spellStart"/>
            <w:r w:rsidRPr="00B51D63">
              <w:rPr>
                <w:rFonts w:ascii="Times New Roman" w:eastAsia="Times New Roman" w:hAnsi="Times New Roman"/>
                <w:bCs/>
                <w:sz w:val="24"/>
                <w:szCs w:val="24"/>
                <w:lang w:val="uk-UA"/>
              </w:rPr>
              <w:t>личкуються</w:t>
            </w:r>
            <w:proofErr w:type="spellEnd"/>
            <w:r w:rsidRPr="00B51D63">
              <w:rPr>
                <w:rFonts w:ascii="Times New Roman" w:eastAsia="Times New Roman" w:hAnsi="Times New Roman"/>
                <w:bCs/>
                <w:sz w:val="24"/>
                <w:szCs w:val="24"/>
                <w:lang w:val="uk-UA"/>
              </w:rPr>
              <w:t xml:space="preserve"> матеріалом для крайок – ПВХ 1,0 мм та 0,5 мм. Металеві частини лави виготовлені з </w:t>
            </w:r>
            <w:proofErr w:type="spellStart"/>
            <w:r w:rsidRPr="00B51D63">
              <w:rPr>
                <w:rFonts w:ascii="Times New Roman" w:eastAsia="Times New Roman" w:hAnsi="Times New Roman"/>
                <w:bCs/>
                <w:sz w:val="24"/>
                <w:szCs w:val="24"/>
                <w:lang w:val="uk-UA"/>
              </w:rPr>
              <w:t>плоскоовальних</w:t>
            </w:r>
            <w:proofErr w:type="spellEnd"/>
            <w:r w:rsidRPr="00B51D63">
              <w:rPr>
                <w:rFonts w:ascii="Times New Roman" w:eastAsia="Times New Roman" w:hAnsi="Times New Roman"/>
                <w:bCs/>
                <w:sz w:val="24"/>
                <w:szCs w:val="24"/>
                <w:lang w:val="uk-UA"/>
              </w:rPr>
              <w:t xml:space="preserve"> труб 50х30х1,2 мм, 38х20х1,2 мм та квадратної 20х20х1,2 мм, а також мають захисне декоративне покриття – емаль порошкова.</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Регулювання висоти лави здійснюється за допомогою гвинтів по отворах каркасу і ніжки, між якими встановлена пластикова перехідна втулка. На </w:t>
            </w:r>
            <w:r w:rsidRPr="00B51D63">
              <w:rPr>
                <w:rFonts w:ascii="Times New Roman" w:eastAsia="Times New Roman" w:hAnsi="Times New Roman"/>
                <w:bCs/>
                <w:sz w:val="24"/>
                <w:szCs w:val="24"/>
                <w:lang w:val="uk-UA"/>
              </w:rPr>
              <w:lastRenderedPageBreak/>
              <w:t>торцях каркасу закріплені пластикові наконечники, які запобігають травмуванню учнів та пошкодженню підлоги.</w:t>
            </w:r>
          </w:p>
          <w:p w:rsidR="00EB402C" w:rsidRPr="00B51D63" w:rsidRDefault="00EB402C" w:rsidP="000146B0">
            <w:pPr>
              <w:tabs>
                <w:tab w:val="left" w:pos="567"/>
              </w:tabs>
              <w:ind w:left="34"/>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На нижній частині каркасу присутній отвір, через який </w:t>
            </w:r>
            <w:proofErr w:type="spellStart"/>
            <w:r w:rsidRPr="00B51D63">
              <w:rPr>
                <w:rFonts w:ascii="Times New Roman" w:eastAsia="Times New Roman" w:hAnsi="Times New Roman"/>
                <w:bCs/>
                <w:sz w:val="24"/>
                <w:szCs w:val="24"/>
                <w:lang w:val="uk-UA"/>
              </w:rPr>
              <w:t>проглядатиметься</w:t>
            </w:r>
            <w:proofErr w:type="spellEnd"/>
            <w:r w:rsidRPr="00B51D63">
              <w:rPr>
                <w:rFonts w:ascii="Times New Roman" w:eastAsia="Times New Roman" w:hAnsi="Times New Roman"/>
                <w:bCs/>
                <w:sz w:val="24"/>
                <w:szCs w:val="24"/>
                <w:lang w:val="uk-UA"/>
              </w:rPr>
              <w:t xml:space="preserve"> маркування ростових груп при регулюванні висоти лави. </w:t>
            </w:r>
          </w:p>
          <w:p w:rsidR="00EB402C" w:rsidRPr="00B51D63" w:rsidRDefault="00EB402C" w:rsidP="000146B0">
            <w:pPr>
              <w:tabs>
                <w:tab w:val="left" w:pos="567"/>
              </w:tabs>
              <w:ind w:left="34"/>
              <w:jc w:val="both"/>
              <w:rPr>
                <w:rFonts w:ascii="Times New Roman" w:hAnsi="Times New Roman"/>
                <w:bCs/>
                <w:sz w:val="24"/>
                <w:szCs w:val="24"/>
                <w:lang w:val="uk-UA"/>
              </w:rPr>
            </w:pPr>
            <w:r w:rsidRPr="00B51D63">
              <w:rPr>
                <w:rFonts w:ascii="Times New Roman" w:hAnsi="Times New Roman"/>
                <w:noProof/>
                <w:sz w:val="24"/>
                <w:szCs w:val="24"/>
              </w:rPr>
              <w:drawing>
                <wp:inline distT="0" distB="0" distL="0" distR="0" wp14:anchorId="53C6B5D8" wp14:editId="093AF02C">
                  <wp:extent cx="361950" cy="503439"/>
                  <wp:effectExtent l="0" t="0" r="0" b="0"/>
                  <wp:docPr id="1872006219"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90" cstate="print">
                            <a:extLst>
                              <a:ext uri="{28A0092B-C50C-407E-A947-70E740481C1C}">
                                <a14:useLocalDpi xmlns:a14="http://schemas.microsoft.com/office/drawing/2010/main" val="0"/>
                              </a:ext>
                            </a:extLst>
                          </a:blip>
                          <a:srcRect l="9494" t="5173" r="10175" b="6897"/>
                          <a:stretch>
                            <a:fillRect/>
                          </a:stretch>
                        </pic:blipFill>
                        <pic:spPr bwMode="auto">
                          <a:xfrm>
                            <a:off x="0" y="0"/>
                            <a:ext cx="369084" cy="513362"/>
                          </a:xfrm>
                          <a:prstGeom prst="rect">
                            <a:avLst/>
                          </a:prstGeom>
                          <a:noFill/>
                          <a:ln>
                            <a:noFill/>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Кольорове маркування відповідно до ростових груп нанесене у вигляді кола близько 10 мм. Також на металевому каркасі за допомогою лазерного гравіювання нанесена шкала маркування ростових груп.</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hAnsi="Times New Roman"/>
                <w:noProof/>
                <w:color w:val="FF0000"/>
                <w:sz w:val="24"/>
                <w:szCs w:val="24"/>
              </w:rPr>
              <w:drawing>
                <wp:inline distT="0" distB="0" distL="0" distR="0" wp14:anchorId="351C6D26" wp14:editId="1E94283E">
                  <wp:extent cx="336550" cy="691995"/>
                  <wp:effectExtent l="0" t="0" r="6350" b="0"/>
                  <wp:docPr id="199434142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6" cstate="print"/>
                          <a:srcRect/>
                          <a:stretch>
                            <a:fillRect/>
                          </a:stretch>
                        </pic:blipFill>
                        <pic:spPr bwMode="auto">
                          <a:xfrm>
                            <a:off x="0" y="0"/>
                            <a:ext cx="347524" cy="714560"/>
                          </a:xfrm>
                          <a:prstGeom prst="rect">
                            <a:avLst/>
                          </a:prstGeom>
                          <a:noFill/>
                          <a:ln w="9525">
                            <a:noFill/>
                            <a:miter lim="800000"/>
                            <a:headEnd/>
                            <a:tailEnd/>
                          </a:ln>
                        </pic:spPr>
                      </pic:pic>
                    </a:graphicData>
                  </a:graphic>
                </wp:inline>
              </w:drawing>
            </w:r>
          </w:p>
          <w:p w:rsidR="00EB402C" w:rsidRPr="00B51D63" w:rsidRDefault="00EB402C" w:rsidP="000146B0">
            <w:pPr>
              <w:spacing w:line="240" w:lineRule="auto"/>
              <w:rPr>
                <w:rFonts w:ascii="Times New Roman" w:eastAsia="Times New Roman" w:hAnsi="Times New Roman"/>
                <w:bCs/>
                <w:sz w:val="24"/>
                <w:szCs w:val="24"/>
                <w:lang w:val="uk-UA"/>
              </w:rPr>
            </w:pP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Колір ДСП: </w:t>
            </w:r>
            <w:proofErr w:type="spellStart"/>
            <w:r w:rsidRPr="00B51D63">
              <w:rPr>
                <w:rFonts w:ascii="Times New Roman" w:eastAsia="Times New Roman" w:hAnsi="Times New Roman"/>
                <w:bCs/>
                <w:sz w:val="24"/>
                <w:szCs w:val="24"/>
                <w:lang w:val="uk-UA"/>
              </w:rPr>
              <w:t>лайм</w:t>
            </w:r>
            <w:proofErr w:type="spellEnd"/>
            <w:r w:rsidRPr="00B51D63">
              <w:rPr>
                <w:rFonts w:ascii="Times New Roman" w:eastAsia="Times New Roman" w:hAnsi="Times New Roman"/>
                <w:bCs/>
                <w:sz w:val="24"/>
                <w:szCs w:val="24"/>
                <w:lang w:val="uk-UA"/>
              </w:rPr>
              <w:t>, синій, апельсин</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каркаса: сірий (RAL7035)</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noProof/>
                <w:sz w:val="24"/>
                <w:szCs w:val="24"/>
                <w14:ligatures w14:val="standardContextual"/>
              </w:rPr>
              <w:drawing>
                <wp:inline distT="0" distB="0" distL="0" distR="0" wp14:anchorId="34D89968" wp14:editId="7481FE2C">
                  <wp:extent cx="1962150" cy="1601367"/>
                  <wp:effectExtent l="0" t="0" r="0" b="0"/>
                  <wp:docPr id="755290174"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5290174" name="Рисунок 755290174"/>
                          <pic:cNvPicPr/>
                        </pic:nvPicPr>
                        <pic:blipFill>
                          <a:blip r:embed="rId91" cstate="print">
                            <a:extLst>
                              <a:ext uri="{28A0092B-C50C-407E-A947-70E740481C1C}">
                                <a14:useLocalDpi xmlns:a14="http://schemas.microsoft.com/office/drawing/2010/main" val="0"/>
                              </a:ext>
                            </a:extLst>
                          </a:blip>
                          <a:stretch>
                            <a:fillRect/>
                          </a:stretch>
                        </pic:blipFill>
                        <pic:spPr>
                          <a:xfrm>
                            <a:off x="0" y="0"/>
                            <a:ext cx="1973398" cy="1610547"/>
                          </a:xfrm>
                          <a:prstGeom prst="rect">
                            <a:avLst/>
                          </a:prstGeom>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proofErr w:type="spellStart"/>
            <w:r w:rsidRPr="00B51D63">
              <w:rPr>
                <w:rFonts w:ascii="Times New Roman" w:eastAsia="Times New Roman" w:hAnsi="Times New Roman"/>
                <w:sz w:val="24"/>
                <w:szCs w:val="24"/>
                <w:lang w:val="uk-UA"/>
              </w:rPr>
              <w:lastRenderedPageBreak/>
              <w:t>лайм</w:t>
            </w:r>
            <w:proofErr w:type="spellEnd"/>
            <w:r w:rsidRPr="00B51D63">
              <w:rPr>
                <w:rFonts w:ascii="Times New Roman" w:eastAsia="Times New Roman" w:hAnsi="Times New Roman"/>
                <w:sz w:val="24"/>
                <w:szCs w:val="24"/>
                <w:lang w:val="uk-UA"/>
              </w:rPr>
              <w:t xml:space="preserve"> 15 </w:t>
            </w:r>
            <w:proofErr w:type="spellStart"/>
            <w:r w:rsidRPr="00B51D63">
              <w:rPr>
                <w:rFonts w:ascii="Times New Roman" w:eastAsia="Times New Roman" w:hAnsi="Times New Roman"/>
                <w:sz w:val="24"/>
                <w:szCs w:val="24"/>
                <w:lang w:val="uk-UA"/>
              </w:rPr>
              <w:t>шт</w:t>
            </w:r>
            <w:proofErr w:type="spellEnd"/>
          </w:p>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синій 15 </w:t>
            </w:r>
            <w:proofErr w:type="spellStart"/>
            <w:r w:rsidRPr="00B51D63">
              <w:rPr>
                <w:rFonts w:ascii="Times New Roman" w:eastAsia="Times New Roman" w:hAnsi="Times New Roman"/>
                <w:sz w:val="24"/>
                <w:szCs w:val="24"/>
                <w:lang w:val="uk-UA"/>
              </w:rPr>
              <w:t>шт</w:t>
            </w:r>
            <w:proofErr w:type="spellEnd"/>
          </w:p>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апельсин 10 </w:t>
            </w:r>
            <w:proofErr w:type="spellStart"/>
            <w:r w:rsidRPr="00B51D63">
              <w:rPr>
                <w:rFonts w:ascii="Times New Roman" w:eastAsia="Times New Roman" w:hAnsi="Times New Roman"/>
                <w:sz w:val="24"/>
                <w:szCs w:val="24"/>
                <w:lang w:val="uk-UA"/>
              </w:rPr>
              <w:t>шт</w:t>
            </w:r>
            <w:proofErr w:type="spellEnd"/>
          </w:p>
        </w:tc>
      </w:tr>
      <w:tr w:rsidR="00EB402C" w:rsidRPr="00B51D63" w:rsidTr="000146B0">
        <w:trPr>
          <w:trHeight w:val="690"/>
        </w:trPr>
        <w:tc>
          <w:tcPr>
            <w:tcW w:w="568"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8</w:t>
            </w:r>
          </w:p>
        </w:tc>
        <w:tc>
          <w:tcPr>
            <w:tcW w:w="7966" w:type="dxa"/>
            <w:shd w:val="clear" w:color="auto" w:fill="auto"/>
          </w:tcPr>
          <w:p w:rsidR="00EB402C" w:rsidRPr="00B51D63" w:rsidRDefault="00EB402C" w:rsidP="000146B0">
            <w:pPr>
              <w:spacing w:line="240" w:lineRule="auto"/>
              <w:rPr>
                <w:rFonts w:ascii="Times New Roman" w:eastAsia="Times New Roman" w:hAnsi="Times New Roman"/>
                <w:b/>
                <w:sz w:val="24"/>
                <w:szCs w:val="24"/>
                <w:lang w:val="uk-UA"/>
              </w:rPr>
            </w:pPr>
            <w:r w:rsidRPr="00B51D63">
              <w:rPr>
                <w:rFonts w:ascii="Times New Roman" w:eastAsia="Times New Roman" w:hAnsi="Times New Roman"/>
                <w:b/>
                <w:sz w:val="24"/>
                <w:szCs w:val="24"/>
                <w:lang w:val="uk-UA"/>
              </w:rPr>
              <w:t>Комплект столів демонстраційних для кабінетів фізики та хімії (3 елементи)</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Складається з столу для кабінету фізики та хімії з шухлядами, столу для кабінетів фізики та хімії з розетками та столу-помічника для кабінетів фізики та хімії.</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Габаритні розміри: 3100х750х900 мм. </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 xml:space="preserve">Виготовлено із ламінованої ДСП товщиною 18 мм. Оклеєно </w:t>
            </w:r>
            <w:proofErr w:type="spellStart"/>
            <w:r w:rsidRPr="00B51D63">
              <w:rPr>
                <w:rFonts w:ascii="Times New Roman" w:eastAsia="Times New Roman" w:hAnsi="Times New Roman"/>
                <w:bCs/>
                <w:sz w:val="24"/>
                <w:szCs w:val="24"/>
                <w:lang w:val="uk-UA"/>
              </w:rPr>
              <w:t>крайковою</w:t>
            </w:r>
            <w:proofErr w:type="spellEnd"/>
            <w:r w:rsidRPr="00B51D63">
              <w:rPr>
                <w:rFonts w:ascii="Times New Roman" w:eastAsia="Times New Roman" w:hAnsi="Times New Roman"/>
                <w:bCs/>
                <w:sz w:val="24"/>
                <w:szCs w:val="24"/>
                <w:lang w:val="uk-UA"/>
              </w:rPr>
              <w:t xml:space="preserve"> стрічкою ПВХ товщиною 1 мм. Полиці </w:t>
            </w:r>
            <w:proofErr w:type="spellStart"/>
            <w:r w:rsidRPr="00B51D63">
              <w:rPr>
                <w:rFonts w:ascii="Times New Roman" w:eastAsia="Times New Roman" w:hAnsi="Times New Roman"/>
                <w:bCs/>
                <w:sz w:val="24"/>
                <w:szCs w:val="24"/>
                <w:lang w:val="uk-UA"/>
              </w:rPr>
              <w:t>виготовленаі</w:t>
            </w:r>
            <w:proofErr w:type="spellEnd"/>
            <w:r w:rsidRPr="00B51D63">
              <w:rPr>
                <w:rFonts w:ascii="Times New Roman" w:eastAsia="Times New Roman" w:hAnsi="Times New Roman"/>
                <w:bCs/>
                <w:sz w:val="24"/>
                <w:szCs w:val="24"/>
                <w:lang w:val="uk-UA"/>
              </w:rPr>
              <w:t xml:space="preserve"> з ламінованої ДСП товщиною 16 мм. Наявні три євро розетки без проводів. Фурнітура: </w:t>
            </w:r>
            <w:proofErr w:type="spellStart"/>
            <w:r w:rsidRPr="00B51D63">
              <w:rPr>
                <w:rFonts w:ascii="Times New Roman" w:eastAsia="Times New Roman" w:hAnsi="Times New Roman"/>
                <w:bCs/>
                <w:sz w:val="24"/>
                <w:szCs w:val="24"/>
                <w:lang w:val="uk-UA"/>
              </w:rPr>
              <w:t>єврогвинти</w:t>
            </w:r>
            <w:proofErr w:type="spellEnd"/>
            <w:r w:rsidRPr="00B51D63">
              <w:rPr>
                <w:rFonts w:ascii="Times New Roman" w:eastAsia="Times New Roman" w:hAnsi="Times New Roman"/>
                <w:bCs/>
                <w:sz w:val="24"/>
                <w:szCs w:val="24"/>
                <w:lang w:val="uk-UA"/>
              </w:rPr>
              <w:t>, ручки меблеві хромовані.</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sz w:val="24"/>
                <w:szCs w:val="24"/>
                <w:lang w:val="uk-UA"/>
              </w:rPr>
              <w:t>Колір ДСП: бук, дуб молочний.</w:t>
            </w:r>
          </w:p>
          <w:p w:rsidR="00EB402C" w:rsidRPr="00B51D63" w:rsidRDefault="00EB402C" w:rsidP="000146B0">
            <w:pPr>
              <w:spacing w:line="240" w:lineRule="auto"/>
              <w:rPr>
                <w:rFonts w:ascii="Times New Roman" w:eastAsia="Times New Roman" w:hAnsi="Times New Roman"/>
                <w:bCs/>
                <w:sz w:val="24"/>
                <w:szCs w:val="24"/>
                <w:lang w:val="uk-UA"/>
              </w:rPr>
            </w:pPr>
            <w:r w:rsidRPr="00B51D63">
              <w:rPr>
                <w:rFonts w:ascii="Times New Roman" w:eastAsia="Times New Roman" w:hAnsi="Times New Roman"/>
                <w:bCs/>
                <w:noProof/>
                <w:sz w:val="24"/>
                <w:szCs w:val="24"/>
                <w14:ligatures w14:val="standardContextual"/>
              </w:rPr>
              <w:drawing>
                <wp:inline distT="0" distB="0" distL="0" distR="0" wp14:anchorId="3A00E48E" wp14:editId="4F4CFE1E">
                  <wp:extent cx="2109708" cy="1402080"/>
                  <wp:effectExtent l="0" t="0" r="5080" b="7620"/>
                  <wp:docPr id="583723364"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3723364" name="Рисунок 583723364"/>
                          <pic:cNvPicPr/>
                        </pic:nvPicPr>
                        <pic:blipFill rotWithShape="1">
                          <a:blip r:embed="rId92" cstate="print">
                            <a:extLst>
                              <a:ext uri="{28A0092B-C50C-407E-A947-70E740481C1C}">
                                <a14:useLocalDpi xmlns:a14="http://schemas.microsoft.com/office/drawing/2010/main" val="0"/>
                              </a:ext>
                            </a:extLst>
                          </a:blip>
                          <a:srcRect b="12032"/>
                          <a:stretch/>
                        </pic:blipFill>
                        <pic:spPr bwMode="auto">
                          <a:xfrm>
                            <a:off x="0" y="0"/>
                            <a:ext cx="2117158" cy="1407031"/>
                          </a:xfrm>
                          <a:prstGeom prst="rect">
                            <a:avLst/>
                          </a:prstGeom>
                          <a:ln>
                            <a:noFill/>
                          </a:ln>
                          <a:extLst>
                            <a:ext uri="{53640926-AAD7-44D8-BBD7-CCE9431645EC}">
                              <a14:shadowObscured xmlns:a14="http://schemas.microsoft.com/office/drawing/2010/main"/>
                            </a:ext>
                          </a:extLst>
                        </pic:spPr>
                      </pic:pic>
                    </a:graphicData>
                  </a:graphic>
                </wp:inline>
              </w:drawing>
            </w:r>
          </w:p>
        </w:tc>
        <w:tc>
          <w:tcPr>
            <w:tcW w:w="1672" w:type="dxa"/>
            <w:shd w:val="clear" w:color="auto" w:fill="auto"/>
            <w:vAlign w:val="center"/>
          </w:tcPr>
          <w:p w:rsidR="00EB402C" w:rsidRPr="00B51D63" w:rsidRDefault="00EB402C" w:rsidP="000146B0">
            <w:pPr>
              <w:spacing w:line="240" w:lineRule="auto"/>
              <w:jc w:val="center"/>
              <w:rPr>
                <w:rFonts w:ascii="Times New Roman" w:eastAsia="Times New Roman" w:hAnsi="Times New Roman"/>
                <w:sz w:val="24"/>
                <w:szCs w:val="24"/>
                <w:lang w:val="uk-UA"/>
              </w:rPr>
            </w:pPr>
            <w:r w:rsidRPr="00B51D63">
              <w:rPr>
                <w:rFonts w:ascii="Times New Roman" w:eastAsia="Times New Roman" w:hAnsi="Times New Roman"/>
                <w:sz w:val="24"/>
                <w:szCs w:val="24"/>
                <w:lang w:val="uk-UA"/>
              </w:rPr>
              <w:t xml:space="preserve">1 </w:t>
            </w:r>
            <w:proofErr w:type="spellStart"/>
            <w:r w:rsidRPr="00B51D63">
              <w:rPr>
                <w:rFonts w:ascii="Times New Roman" w:eastAsia="Times New Roman" w:hAnsi="Times New Roman"/>
                <w:sz w:val="24"/>
                <w:szCs w:val="24"/>
                <w:lang w:val="uk-UA"/>
              </w:rPr>
              <w:t>шт</w:t>
            </w:r>
            <w:proofErr w:type="spellEnd"/>
          </w:p>
        </w:tc>
      </w:tr>
    </w:tbl>
    <w:p w:rsidR="00EB402C" w:rsidRPr="00B51D63" w:rsidRDefault="00EB402C" w:rsidP="00EB402C">
      <w:pPr>
        <w:autoSpaceDE w:val="0"/>
        <w:jc w:val="both"/>
        <w:rPr>
          <w:rFonts w:ascii="Times New Roman" w:eastAsiaTheme="minorHAnsi" w:hAnsi="Times New Roman"/>
          <w:i/>
          <w:iCs/>
          <w:sz w:val="24"/>
          <w:szCs w:val="24"/>
          <w:lang w:val="uk-UA"/>
        </w:rPr>
      </w:pPr>
      <w:r w:rsidRPr="00B51D63">
        <w:rPr>
          <w:rFonts w:ascii="Times New Roman" w:eastAsiaTheme="minorHAnsi" w:hAnsi="Times New Roman"/>
          <w:b/>
          <w:bCs/>
          <w:i/>
          <w:iCs/>
          <w:sz w:val="24"/>
          <w:szCs w:val="24"/>
          <w:lang w:val="uk-UA"/>
        </w:rPr>
        <w:t>Примітка:</w:t>
      </w:r>
      <w:r w:rsidRPr="00B51D63">
        <w:rPr>
          <w:rFonts w:ascii="Times New Roman" w:eastAsiaTheme="minorHAnsi" w:hAnsi="Times New Roman"/>
          <w:i/>
          <w:iCs/>
          <w:sz w:val="24"/>
          <w:szCs w:val="24"/>
          <w:lang w:val="uk-UA"/>
        </w:rPr>
        <w:t xml:space="preserve"> Дані технічні характеристики шкільних меблів визначені Замовником оскільки вони в повній мірі забезпечують можливість виконання покладених на замовника функцій та виконання завдань. Замовник визначав параметри для створення комфортного освітнього середовища в рамках бюджету закупівлі, а також враховуючи вимоги абзацу 2 частини 4 статті 14 Закону України «Про публічні закупівлі»: "У вимогах до предмета закупівлі, що містять посилання на конкретну торговельну марку чи фірму, патент, конструкцію або тип предмета закупівлі, джерело його походження або виробника, замовник може вказати, які аналоги та/або еквіваленти приймаються у пропозиціях учасників, тому розгляд аналогів не передбачено.</w:t>
      </w:r>
    </w:p>
    <w:p w:rsidR="00EB402C" w:rsidRPr="00B51D63" w:rsidRDefault="00EB402C">
      <w:pPr>
        <w:spacing w:line="240" w:lineRule="auto"/>
        <w:rPr>
          <w:rFonts w:ascii="Times New Roman" w:eastAsia="Times New Roman" w:hAnsi="Times New Roman" w:cs="Times New Roman"/>
          <w:b/>
          <w:color w:val="auto"/>
          <w:sz w:val="24"/>
          <w:szCs w:val="24"/>
          <w:u w:val="single"/>
          <w:lang w:val="uk-UA"/>
        </w:rPr>
      </w:pPr>
      <w:r w:rsidRPr="00B51D63">
        <w:rPr>
          <w:b/>
          <w:u w:val="single"/>
          <w:lang w:val="uk-UA"/>
        </w:rPr>
        <w:br w:type="page"/>
      </w:r>
    </w:p>
    <w:p w:rsidR="00EB402C" w:rsidRPr="00B51D63" w:rsidRDefault="00EB402C" w:rsidP="00A77619">
      <w:pPr>
        <w:pStyle w:val="afff7"/>
        <w:spacing w:after="0" w:line="240" w:lineRule="auto"/>
        <w:jc w:val="center"/>
        <w:rPr>
          <w:b/>
          <w:u w:val="single"/>
          <w:lang w:val="uk-UA"/>
        </w:rPr>
      </w:pPr>
      <w:r w:rsidRPr="00B51D63">
        <w:rPr>
          <w:b/>
          <w:u w:val="single"/>
          <w:lang w:val="uk-UA"/>
        </w:rPr>
        <w:lastRenderedPageBreak/>
        <w:t>Для підтвердження відповідності тендерної пропозиції учасника технічним, якісним кількісним та іншим вимогам до предмета закупівлі, встановленим замовником учасник разом із технічним описом повинен надати наступні документи Додатку 1, а саме:</w:t>
      </w:r>
    </w:p>
    <w:p w:rsidR="00EB402C" w:rsidRPr="00B51D63" w:rsidRDefault="00EB402C" w:rsidP="00A77619">
      <w:pPr>
        <w:pStyle w:val="a4"/>
        <w:numPr>
          <w:ilvl w:val="0"/>
          <w:numId w:val="16"/>
        </w:numPr>
        <w:shd w:val="clear" w:color="auto" w:fill="FFFFFF"/>
        <w:tabs>
          <w:tab w:val="left" w:pos="0"/>
        </w:tabs>
        <w:ind w:left="0" w:firstLine="567"/>
        <w:jc w:val="both"/>
        <w:rPr>
          <w:lang w:val="uk-UA"/>
        </w:rPr>
      </w:pPr>
      <w:r w:rsidRPr="00B51D63">
        <w:rPr>
          <w:lang w:val="uk-UA"/>
        </w:rPr>
        <w:t xml:space="preserve">Повна копія сертифікату відповідності від </w:t>
      </w:r>
      <w:r w:rsidRPr="00B51D63">
        <w:rPr>
          <w:color w:val="000000"/>
          <w:lang w:val="uk-UA" w:eastAsia="en-GB"/>
        </w:rPr>
        <w:t>акредитованої НААУ випробувальної лабораторії,</w:t>
      </w:r>
      <w:r w:rsidRPr="00B51D63">
        <w:rPr>
          <w:lang w:val="uk-UA"/>
        </w:rPr>
        <w:t xml:space="preserve"> виданого на ім’я виробника меблів (офіційного представника), яким підтверджується відповідність Товару, що пропонується учасником, діючим в Україні державним нормам та стандартам, зокрема </w:t>
      </w:r>
      <w:r w:rsidRPr="00B51D63">
        <w:rPr>
          <w:color w:val="000000"/>
          <w:lang w:val="uk-UA" w:eastAsia="en-GB"/>
        </w:rPr>
        <w:t xml:space="preserve">ДСТУ ГОСТ 22046:2004, ДСТУ ГОСТ 16371:2016, ДСТУ </w:t>
      </w:r>
      <w:proofErr w:type="spellStart"/>
      <w:r w:rsidRPr="00B51D63">
        <w:rPr>
          <w:color w:val="000000"/>
          <w:lang w:val="uk-UA" w:eastAsia="en-GB"/>
        </w:rPr>
        <w:t>prEN</w:t>
      </w:r>
      <w:proofErr w:type="spellEnd"/>
      <w:r w:rsidRPr="00B51D63">
        <w:rPr>
          <w:color w:val="000000"/>
          <w:lang w:val="uk-UA" w:eastAsia="en-GB"/>
        </w:rPr>
        <w:t xml:space="preserve"> 1729-1:2004, ДСТУ ENV 1729-2:2004, ДСТУ ГОСТ 19917:2016, ГОСТ 11015-93, ГОСТ 11016-93;</w:t>
      </w:r>
    </w:p>
    <w:p w:rsidR="00EB402C" w:rsidRPr="00B51D63" w:rsidRDefault="00EB402C" w:rsidP="00A77619">
      <w:pPr>
        <w:pStyle w:val="a4"/>
        <w:numPr>
          <w:ilvl w:val="0"/>
          <w:numId w:val="16"/>
        </w:numPr>
        <w:shd w:val="clear" w:color="auto" w:fill="FFFFFF"/>
        <w:tabs>
          <w:tab w:val="left" w:pos="0"/>
        </w:tabs>
        <w:ind w:left="0" w:firstLine="567"/>
        <w:jc w:val="both"/>
        <w:rPr>
          <w:lang w:val="uk-UA"/>
        </w:rPr>
      </w:pPr>
      <w:r w:rsidRPr="00B51D63">
        <w:rPr>
          <w:color w:val="000000"/>
          <w:lang w:val="uk-UA" w:eastAsia="en-GB"/>
        </w:rPr>
        <w:t>Повна копія звіту санітарно-</w:t>
      </w:r>
      <w:proofErr w:type="spellStart"/>
      <w:r w:rsidRPr="00B51D63">
        <w:rPr>
          <w:color w:val="000000"/>
          <w:lang w:val="uk-UA" w:eastAsia="en-GB"/>
        </w:rPr>
        <w:t>гігєнічної</w:t>
      </w:r>
      <w:proofErr w:type="spellEnd"/>
      <w:r w:rsidRPr="00B51D63">
        <w:rPr>
          <w:color w:val="000000"/>
          <w:lang w:val="uk-UA" w:eastAsia="en-GB"/>
        </w:rPr>
        <w:t xml:space="preserve"> оцінки результатів лабораторних досліджень проб, виданого акредитованою НААУ лабораторією на відповідність меблів безпеці для здоров’я людини, а саме </w:t>
      </w:r>
      <w:r w:rsidRPr="00B51D63">
        <w:rPr>
          <w:lang w:val="uk-UA"/>
        </w:rPr>
        <w:t xml:space="preserve">вимогам </w:t>
      </w:r>
      <w:proofErr w:type="spellStart"/>
      <w:r w:rsidRPr="00B51D63">
        <w:rPr>
          <w:lang w:val="uk-UA"/>
        </w:rPr>
        <w:t>ДСаНПіН</w:t>
      </w:r>
      <w:proofErr w:type="spellEnd"/>
      <w:r w:rsidRPr="00B51D63">
        <w:rPr>
          <w:lang w:val="uk-UA"/>
        </w:rPr>
        <w:t xml:space="preserve"> «Полімерні та </w:t>
      </w:r>
      <w:proofErr w:type="spellStart"/>
      <w:r w:rsidRPr="00B51D63">
        <w:rPr>
          <w:lang w:val="uk-UA"/>
        </w:rPr>
        <w:t>полімервмістні</w:t>
      </w:r>
      <w:proofErr w:type="spellEnd"/>
      <w:r w:rsidRPr="00B51D63">
        <w:rPr>
          <w:lang w:val="uk-UA"/>
        </w:rPr>
        <w:t xml:space="preserve"> матеріали, вироби і конструкції, що застосовуються у будівництві та виробництві меблів. Гігієнічні вимоги»  затвердження Наказ МОЗ України від 29.12.2012 р. №1139 зареєстрованим Мін'юстом України 09.01.2013 р. за №87 22565919., НРБУ-97 «Норми радіаційної безпеки України».</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proofErr w:type="spellStart"/>
      <w:r w:rsidRPr="00B51D63">
        <w:rPr>
          <w:color w:val="000000"/>
          <w:lang w:val="uk-UA" w:eastAsia="en-GB"/>
        </w:rPr>
        <w:t>Авторизаційний</w:t>
      </w:r>
      <w:proofErr w:type="spellEnd"/>
      <w:r w:rsidRPr="00B51D63">
        <w:rPr>
          <w:color w:val="000000"/>
          <w:lang w:val="uk-UA" w:eastAsia="en-GB"/>
        </w:rPr>
        <w:t xml:space="preserve"> лист для підтвердження відносин з виробником/постачальником меблів, в якому засвідчується джерело походження пропонованої продукції, на ім’я учасника – у разі, якщо він не є виробником або офіційним постачальником такої продукції. Лист має містити номер закупівлі, предмет закупівлі, кількість товару та його повне найменування, назву замовника, країну походження товару, гарантійні зобов'язання виробника/постачальника та інформацію про  наявність сервісних центрів виробника/постачальника на території України (вказати адресу, контактний телефон).</w:t>
      </w:r>
    </w:p>
    <w:p w:rsidR="00EB402C" w:rsidRPr="00B51D63" w:rsidRDefault="00EB402C" w:rsidP="00A77619">
      <w:pPr>
        <w:pStyle w:val="a4"/>
        <w:numPr>
          <w:ilvl w:val="0"/>
          <w:numId w:val="16"/>
        </w:numPr>
        <w:ind w:left="0" w:firstLine="567"/>
        <w:jc w:val="both"/>
        <w:rPr>
          <w:color w:val="000000"/>
          <w:lang w:val="uk-UA" w:eastAsia="en-GB"/>
        </w:rPr>
      </w:pPr>
      <w:r w:rsidRPr="00B51D63">
        <w:rPr>
          <w:color w:val="000000"/>
          <w:lang w:val="uk-UA" w:eastAsia="en-GB"/>
        </w:rPr>
        <w:t xml:space="preserve">Кольорова </w:t>
      </w:r>
      <w:proofErr w:type="spellStart"/>
      <w:r w:rsidRPr="00B51D63">
        <w:rPr>
          <w:color w:val="000000"/>
          <w:lang w:val="uk-UA" w:eastAsia="en-GB"/>
        </w:rPr>
        <w:t>скан</w:t>
      </w:r>
      <w:proofErr w:type="spellEnd"/>
      <w:r w:rsidRPr="00B51D63">
        <w:rPr>
          <w:color w:val="000000"/>
          <w:lang w:val="uk-UA" w:eastAsia="en-GB"/>
        </w:rPr>
        <w:t xml:space="preserve">-копія оригіналу документу, який підтверджує відносини з виробником меблів (дистриб’ютором, дилером) на продукцію, яка є предметом закупівлі (дилерська угода та/або </w:t>
      </w:r>
      <w:proofErr w:type="spellStart"/>
      <w:r w:rsidRPr="00B51D63">
        <w:rPr>
          <w:color w:val="000000"/>
          <w:lang w:val="uk-UA" w:eastAsia="en-GB"/>
        </w:rPr>
        <w:t>дистриб’юторский</w:t>
      </w:r>
      <w:proofErr w:type="spellEnd"/>
      <w:r w:rsidRPr="00B51D63">
        <w:rPr>
          <w:color w:val="000000"/>
          <w:lang w:val="uk-UA" w:eastAsia="en-GB"/>
        </w:rPr>
        <w:t xml:space="preserve"> договір), що здійснює його реалізацію та постачання на території України.</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color w:val="000000"/>
          <w:lang w:val="uk-UA" w:eastAsia="en-GB"/>
        </w:rPr>
        <w:t xml:space="preserve">Копія сертифікату на систему якості </w:t>
      </w:r>
      <w:r w:rsidRPr="00B51D63">
        <w:rPr>
          <w:lang w:val="uk-UA"/>
        </w:rPr>
        <w:t>ДСТУ EN ISO 9001:2018 виробника меблів</w:t>
      </w:r>
      <w:r w:rsidRPr="00B51D63">
        <w:rPr>
          <w:color w:val="000000"/>
          <w:lang w:val="uk-UA" w:eastAsia="en-GB"/>
        </w:rPr>
        <w:t>;</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color w:val="000000"/>
          <w:lang w:val="uk-UA" w:eastAsia="en-GB"/>
        </w:rPr>
        <w:t xml:space="preserve">Копія сертифікату на систему екологічного менеджменту </w:t>
      </w:r>
      <w:r w:rsidRPr="00B51D63">
        <w:rPr>
          <w:lang w:val="uk-UA"/>
        </w:rPr>
        <w:t xml:space="preserve">ДСТУ ISO 14001:2015 </w:t>
      </w:r>
      <w:r w:rsidRPr="00B51D63">
        <w:rPr>
          <w:color w:val="000000"/>
          <w:lang w:val="uk-UA" w:eastAsia="en-GB"/>
        </w:rPr>
        <w:t>виробника меблів;</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Копія сертифікату на систему управління охороною здоров’я та безпекою праці ДСТУ ISO 45001:2019 виробника меблів;</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Копія сертифікату на систему управління безпекою ланцюга постачання ISO 28000:2008 виробника меблів;</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 xml:space="preserve">Копію гігієнічного висновку державної санітарно-гігієнічної експертизи на відповідність матеріалів, а саме: </w:t>
      </w:r>
      <w:bookmarkStart w:id="91" w:name="_GoBack"/>
      <w:r w:rsidRPr="00B51D63">
        <w:rPr>
          <w:lang w:val="uk-UA"/>
        </w:rPr>
        <w:t>ДСП</w:t>
      </w:r>
      <w:bookmarkEnd w:id="91"/>
      <w:r w:rsidRPr="00B51D63">
        <w:rPr>
          <w:lang w:val="uk-UA"/>
        </w:rPr>
        <w:t>, фурнітура, крайки, клеї, фанера, HPL, фарба, з яких виготовляються меблі, вимогам діючого санітарного законодавства;</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color w:val="000000"/>
          <w:lang w:val="uk-UA" w:eastAsia="en-GB"/>
        </w:rPr>
        <w:t>Учасник надає копію паспортів на меблі, засвідчені печаткою (у разі наявності) та підписом уповноваженої особи виробника, які включають найменування виробника та його адресу, інструкцію по збиранню, комплектність товару, інформацію з експлуатації, умови зберігання та транспортування, гарантійні зобов’язання від виробника.</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color w:val="000000"/>
          <w:lang w:val="uk-UA" w:eastAsia="en-GB"/>
        </w:rPr>
        <w:t>Замовник залишає за собою право для прийняття остаточного рішення вимагати від переможця аукціону в термін 5-ти робочих днів безкоштовно надати зразки товарів, які планують постачатись, про що у складі пропозиції надається підтвердження. У разі невідповідності зразків вимогам замовника, замовник має право відхилити пропозицію;</w:t>
      </w:r>
    </w:p>
    <w:p w:rsidR="00EB402C" w:rsidRPr="00B51D63" w:rsidRDefault="00EB402C" w:rsidP="00A77619">
      <w:pPr>
        <w:pStyle w:val="a4"/>
        <w:numPr>
          <w:ilvl w:val="0"/>
          <w:numId w:val="16"/>
        </w:numPr>
        <w:shd w:val="clear" w:color="auto" w:fill="FFFFFF"/>
        <w:tabs>
          <w:tab w:val="left" w:pos="0"/>
        </w:tabs>
        <w:ind w:left="0" w:firstLine="567"/>
        <w:jc w:val="both"/>
        <w:rPr>
          <w:color w:val="000000"/>
          <w:lang w:val="uk-UA" w:eastAsia="en-GB"/>
        </w:rPr>
      </w:pPr>
      <w:r w:rsidRPr="00B51D63">
        <w:rPr>
          <w:color w:val="000000"/>
          <w:lang w:val="uk-UA" w:eastAsia="en-GB"/>
        </w:rPr>
        <w:t xml:space="preserve">Гарантія товару не менше 24 місяців з дня поставки товару, про що необхідно надати лист-гарантію. </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Гарантійний лист від постачальника, яким гарантується ремонт або заміна бракованого виробу протягом 5 робочих днів після письмової заявки замовника;</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Гарантійний лист про постачання нового товару належної якості відповідно до умов технічного завдання.</w:t>
      </w:r>
    </w:p>
    <w:p w:rsidR="00EB402C" w:rsidRPr="00B51D63" w:rsidRDefault="00EB402C" w:rsidP="00A77619">
      <w:pPr>
        <w:pStyle w:val="a4"/>
        <w:numPr>
          <w:ilvl w:val="0"/>
          <w:numId w:val="16"/>
        </w:numPr>
        <w:shd w:val="clear" w:color="auto" w:fill="FFFFFF"/>
        <w:tabs>
          <w:tab w:val="left" w:pos="0"/>
        </w:tabs>
        <w:ind w:left="0" w:firstLine="567"/>
        <w:jc w:val="both"/>
        <w:rPr>
          <w:color w:val="000000" w:themeColor="text1"/>
          <w:lang w:val="uk-UA"/>
        </w:rPr>
      </w:pPr>
      <w:r w:rsidRPr="00B51D63">
        <w:rPr>
          <w:lang w:val="uk-UA"/>
        </w:rPr>
        <w:t>Учасник надає детальний опис товару та фото, що пропонується до закупівлі, із зазначенням виробника товару та країни виробника.</w:t>
      </w:r>
    </w:p>
    <w:p w:rsidR="00EB402C" w:rsidRPr="00B51D63" w:rsidRDefault="00EB402C" w:rsidP="00A77619">
      <w:pPr>
        <w:pStyle w:val="a4"/>
        <w:numPr>
          <w:ilvl w:val="0"/>
          <w:numId w:val="16"/>
        </w:numPr>
        <w:shd w:val="clear" w:color="auto" w:fill="FFFFFF"/>
        <w:tabs>
          <w:tab w:val="left" w:pos="0"/>
        </w:tabs>
        <w:ind w:left="0" w:firstLine="567"/>
        <w:jc w:val="both"/>
        <w:rPr>
          <w:lang w:val="uk-UA"/>
        </w:rPr>
      </w:pPr>
      <w:r w:rsidRPr="00B51D63">
        <w:rPr>
          <w:lang w:val="uk-UA"/>
        </w:rPr>
        <w:t xml:space="preserve"> Доставка товару, завантажувальні-розвантажувальні роботи здійснюються за рахунок учасника (постачальника) про що необхідно надати лист-гарантію. Поставка товару здійснюється відповідно до дислокації навчального закладу та в узгоджений час з керівником закладу.</w:t>
      </w:r>
    </w:p>
    <w:p w:rsidR="00BC1FAD" w:rsidRPr="00B51D63" w:rsidRDefault="00EB402C" w:rsidP="00A77619">
      <w:pPr>
        <w:pStyle w:val="a4"/>
        <w:numPr>
          <w:ilvl w:val="0"/>
          <w:numId w:val="16"/>
        </w:numPr>
        <w:shd w:val="clear" w:color="auto" w:fill="FFFFFF"/>
        <w:tabs>
          <w:tab w:val="left" w:pos="0"/>
        </w:tabs>
        <w:ind w:left="0" w:firstLine="567"/>
        <w:jc w:val="both"/>
        <w:rPr>
          <w:lang w:val="uk-UA"/>
        </w:rPr>
      </w:pPr>
      <w:r w:rsidRPr="00B51D63">
        <w:rPr>
          <w:lang w:val="uk-UA"/>
        </w:rPr>
        <w:t>Гарантійний лист про постачання нового товару належної якості відповідно до умов технічного завдання.</w:t>
      </w:r>
      <w:r w:rsidR="00BC1FAD" w:rsidRPr="00B51D63">
        <w:rPr>
          <w:lang w:val="uk-UA"/>
        </w:rPr>
        <w:br w:type="page"/>
      </w:r>
    </w:p>
    <w:p w:rsidR="005C1494" w:rsidRPr="00384E2E"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384E2E">
        <w:rPr>
          <w:rFonts w:ascii="Times New Roman" w:hAnsi="Times New Roman" w:cs="Times New Roman"/>
          <w:b/>
          <w:color w:val="auto"/>
          <w:sz w:val="24"/>
          <w:szCs w:val="24"/>
          <w:lang w:val="uk-UA"/>
        </w:rPr>
        <w:lastRenderedPageBreak/>
        <w:t xml:space="preserve">ДОДАТОК № </w:t>
      </w:r>
      <w:r w:rsidR="00BB2320" w:rsidRPr="00384E2E">
        <w:rPr>
          <w:rFonts w:ascii="Times New Roman" w:hAnsi="Times New Roman" w:cs="Times New Roman"/>
          <w:b/>
          <w:color w:val="auto"/>
          <w:sz w:val="24"/>
          <w:szCs w:val="24"/>
          <w:lang w:val="uk-UA"/>
        </w:rPr>
        <w:t>4</w:t>
      </w:r>
    </w:p>
    <w:p w:rsidR="005C1494" w:rsidRPr="00384E2E" w:rsidRDefault="005C1494" w:rsidP="005C1494">
      <w:pPr>
        <w:pStyle w:val="1a"/>
        <w:widowControl w:val="0"/>
        <w:spacing w:line="240" w:lineRule="auto"/>
        <w:jc w:val="right"/>
        <w:rPr>
          <w:rFonts w:ascii="Times New Roman" w:hAnsi="Times New Roman" w:cs="Times New Roman"/>
          <w:b/>
          <w:color w:val="auto"/>
          <w:sz w:val="24"/>
          <w:szCs w:val="24"/>
          <w:lang w:val="uk-UA"/>
        </w:rPr>
      </w:pPr>
      <w:r w:rsidRPr="00384E2E">
        <w:rPr>
          <w:rFonts w:ascii="Times New Roman" w:hAnsi="Times New Roman" w:cs="Times New Roman"/>
          <w:b/>
          <w:color w:val="auto"/>
          <w:sz w:val="24"/>
          <w:szCs w:val="24"/>
          <w:lang w:val="uk-UA"/>
        </w:rPr>
        <w:t>до тендерної документації</w:t>
      </w:r>
    </w:p>
    <w:p w:rsidR="00A77619" w:rsidRPr="00B51D63" w:rsidRDefault="00A77619" w:rsidP="00B51D63">
      <w:pPr>
        <w:pStyle w:val="aff7"/>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ДОГОВІР № _______</w:t>
      </w:r>
    </w:p>
    <w:p w:rsidR="00A77619" w:rsidRPr="00B51D63" w:rsidRDefault="00A77619" w:rsidP="00B51D63">
      <w:pPr>
        <w:pStyle w:val="aff7"/>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про закупівлю товарів</w:t>
      </w:r>
    </w:p>
    <w:p w:rsidR="00A77619" w:rsidRPr="00B51D63" w:rsidRDefault="00A77619" w:rsidP="00B51D63">
      <w:pPr>
        <w:spacing w:line="240" w:lineRule="auto"/>
        <w:jc w:val="right"/>
        <w:rPr>
          <w:rFonts w:ascii="Times New Roman" w:hAnsi="Times New Roman" w:cs="Times New Roman"/>
          <w:b/>
          <w:sz w:val="24"/>
          <w:szCs w:val="24"/>
          <w:lang w:val="uk-UA"/>
        </w:rPr>
      </w:pPr>
    </w:p>
    <w:p w:rsidR="00A77619" w:rsidRPr="00B51D63" w:rsidRDefault="00A77619" w:rsidP="00B51D63">
      <w:pPr>
        <w:spacing w:line="240" w:lineRule="auto"/>
        <w:jc w:val="right"/>
        <w:rPr>
          <w:rFonts w:ascii="Times New Roman" w:hAnsi="Times New Roman" w:cs="Times New Roman"/>
          <w:sz w:val="24"/>
          <w:szCs w:val="24"/>
          <w:lang w:val="uk-UA"/>
        </w:rPr>
      </w:pPr>
      <w:r w:rsidRPr="00B51D63">
        <w:rPr>
          <w:rFonts w:ascii="Times New Roman" w:hAnsi="Times New Roman" w:cs="Times New Roman"/>
          <w:b/>
          <w:sz w:val="24"/>
          <w:szCs w:val="24"/>
          <w:lang w:val="uk-UA"/>
        </w:rPr>
        <w:t>____________                                                                                              “___” ___________ 20____</w:t>
      </w:r>
      <w:r w:rsidRPr="00B51D63">
        <w:rPr>
          <w:rFonts w:ascii="Times New Roman" w:hAnsi="Times New Roman" w:cs="Times New Roman"/>
          <w:sz w:val="24"/>
          <w:szCs w:val="24"/>
          <w:lang w:val="uk-UA"/>
        </w:rPr>
        <w:t xml:space="preserve"> </w:t>
      </w:r>
      <w:r w:rsidRPr="00B51D63">
        <w:rPr>
          <w:rFonts w:ascii="Times New Roman" w:hAnsi="Times New Roman" w:cs="Times New Roman"/>
          <w:b/>
          <w:sz w:val="24"/>
          <w:szCs w:val="24"/>
          <w:lang w:val="uk-UA"/>
        </w:rPr>
        <w:t>р.</w:t>
      </w:r>
    </w:p>
    <w:p w:rsidR="00A77619" w:rsidRPr="00B51D63" w:rsidRDefault="00A77619" w:rsidP="00B51D63">
      <w:pPr>
        <w:spacing w:line="240" w:lineRule="auto"/>
        <w:jc w:val="right"/>
        <w:rPr>
          <w:rFonts w:ascii="Times New Roman" w:hAnsi="Times New Roman" w:cs="Times New Roman"/>
          <w:sz w:val="24"/>
          <w:szCs w:val="24"/>
          <w:lang w:val="uk-UA"/>
        </w:rPr>
      </w:pPr>
    </w:p>
    <w:p w:rsidR="00A77619" w:rsidRPr="00B51D63" w:rsidRDefault="00A77619" w:rsidP="00B51D63">
      <w:pPr>
        <w:pStyle w:val="213"/>
        <w:ind w:firstLine="0"/>
        <w:rPr>
          <w:b w:val="0"/>
          <w:szCs w:val="24"/>
          <w:lang w:val="uk-UA"/>
        </w:rPr>
      </w:pPr>
      <w:r w:rsidRPr="00B51D63">
        <w:rPr>
          <w:b w:val="0"/>
          <w:szCs w:val="24"/>
          <w:lang w:val="uk-UA"/>
        </w:rPr>
        <w:t>_______________________________________________________________</w:t>
      </w:r>
      <w:r w:rsidRPr="00B51D63">
        <w:rPr>
          <w:b w:val="0"/>
          <w:bCs/>
          <w:szCs w:val="24"/>
          <w:lang w:val="uk-UA"/>
        </w:rPr>
        <w:t xml:space="preserve"> </w:t>
      </w:r>
      <w:r w:rsidRPr="00B51D63">
        <w:rPr>
          <w:b w:val="0"/>
          <w:szCs w:val="24"/>
          <w:lang w:val="uk-UA"/>
        </w:rPr>
        <w:t>в особі директора ____________________________________________, що діє на підставі Статуту, надалі “Постачальник”, з однієї сторони та Школа І-ІІІ ступенів № 282 Деснянського району міста Києва</w:t>
      </w:r>
      <w:r w:rsidRPr="00B51D63">
        <w:rPr>
          <w:b w:val="0"/>
          <w:bCs/>
          <w:szCs w:val="24"/>
          <w:lang w:val="uk-UA"/>
        </w:rPr>
        <w:t xml:space="preserve"> </w:t>
      </w:r>
      <w:r w:rsidRPr="00B51D63">
        <w:rPr>
          <w:b w:val="0"/>
          <w:szCs w:val="24"/>
          <w:lang w:val="uk-UA"/>
        </w:rPr>
        <w:t xml:space="preserve">в особі директора школи </w:t>
      </w:r>
      <w:proofErr w:type="spellStart"/>
      <w:r w:rsidRPr="00B51D63">
        <w:rPr>
          <w:b w:val="0"/>
          <w:szCs w:val="24"/>
          <w:lang w:val="uk-UA"/>
        </w:rPr>
        <w:t>Ніколаєвої</w:t>
      </w:r>
      <w:proofErr w:type="spellEnd"/>
      <w:r w:rsidRPr="00B51D63">
        <w:rPr>
          <w:b w:val="0"/>
          <w:szCs w:val="24"/>
          <w:lang w:val="uk-UA"/>
        </w:rPr>
        <w:t xml:space="preserve"> Олени Вікторівни, що діє на підставі Статуту, надалі “Замовник”, з іншої сторони, разом – Сторони, уклали цей Договір про наступне:</w:t>
      </w:r>
    </w:p>
    <w:p w:rsidR="00A77619" w:rsidRPr="00B51D63" w:rsidRDefault="00A77619" w:rsidP="00B51D63">
      <w:pPr>
        <w:pStyle w:val="af4"/>
        <w:spacing w:after="0"/>
        <w:rPr>
          <w:lang w:val="uk-UA"/>
        </w:rPr>
      </w:pPr>
      <w:r w:rsidRPr="00B51D63">
        <w:rPr>
          <w:lang w:val="uk-UA"/>
        </w:rPr>
        <w:t xml:space="preserve">                      </w:t>
      </w:r>
    </w:p>
    <w:p w:rsidR="00A77619" w:rsidRPr="00B51D63" w:rsidRDefault="00A77619" w:rsidP="00B51D63">
      <w:pPr>
        <w:pStyle w:val="af4"/>
        <w:spacing w:after="0"/>
        <w:ind w:left="142"/>
        <w:jc w:val="center"/>
        <w:rPr>
          <w:b/>
          <w:lang w:val="uk-UA"/>
        </w:rPr>
      </w:pPr>
      <w:r w:rsidRPr="00B51D63">
        <w:rPr>
          <w:b/>
          <w:lang w:val="uk-UA"/>
        </w:rPr>
        <w:t>1. ПРЕДМЕТ ДОГОВОРУ</w:t>
      </w:r>
    </w:p>
    <w:p w:rsidR="00A77619" w:rsidRPr="00B51D63" w:rsidRDefault="00A77619" w:rsidP="00B51D63">
      <w:pPr>
        <w:spacing w:line="240" w:lineRule="auto"/>
        <w:jc w:val="both"/>
        <w:rPr>
          <w:rFonts w:ascii="Times New Roman" w:hAnsi="Times New Roman" w:cs="Times New Roman"/>
          <w:spacing w:val="-3"/>
          <w:sz w:val="24"/>
          <w:szCs w:val="24"/>
          <w:lang w:val="uk-UA"/>
        </w:rPr>
      </w:pPr>
      <w:r w:rsidRPr="00B51D63">
        <w:rPr>
          <w:rFonts w:ascii="Times New Roman" w:hAnsi="Times New Roman" w:cs="Times New Roman"/>
          <w:sz w:val="24"/>
          <w:szCs w:val="24"/>
          <w:lang w:val="uk-UA"/>
        </w:rPr>
        <w:t xml:space="preserve">          1.1. Постачальник зобов'язується поставити Замовнику товар за Кодом ДК 021-2015: </w:t>
      </w:r>
      <w:r w:rsidR="00AF0B31" w:rsidRPr="00B51D63">
        <w:rPr>
          <w:rFonts w:ascii="Times New Roman" w:hAnsi="Times New Roman" w:cs="Times New Roman"/>
          <w:sz w:val="24"/>
          <w:szCs w:val="24"/>
          <w:lang w:val="uk-UA"/>
        </w:rPr>
        <w:t>39160000-1 - Шкільні меблі</w:t>
      </w:r>
      <w:r w:rsidRPr="00B51D63">
        <w:rPr>
          <w:rFonts w:ascii="Times New Roman" w:hAnsi="Times New Roman" w:cs="Times New Roman"/>
          <w:sz w:val="24"/>
          <w:szCs w:val="24"/>
          <w:lang w:val="uk-UA"/>
        </w:rPr>
        <w:t>, частиною цього Договору, а Покупець зобов’язується прийняти Продукцію згідно з документами прийому-передачі  товару  (видаткових накладних) та здійснити його оплату на умовах Даного Договору.</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1.2. Партією Товару вважається кількість Товару, яка вказана у специфікації та накладних, наданих Постачальником на підставі письмового замовлення Замовника.</w:t>
      </w:r>
    </w:p>
    <w:p w:rsidR="00A77619" w:rsidRPr="00B51D63" w:rsidRDefault="00A77619" w:rsidP="00B51D63">
      <w:pPr>
        <w:pStyle w:val="212"/>
        <w:spacing w:after="0" w:line="240" w:lineRule="auto"/>
        <w:ind w:right="45"/>
        <w:jc w:val="both"/>
        <w:rPr>
          <w:sz w:val="24"/>
          <w:szCs w:val="24"/>
          <w:lang w:val="uk-UA"/>
        </w:rPr>
      </w:pPr>
      <w:r w:rsidRPr="00B51D63">
        <w:rPr>
          <w:sz w:val="24"/>
          <w:szCs w:val="24"/>
          <w:lang w:val="uk-UA"/>
        </w:rPr>
        <w:t xml:space="preserve">          1.3. Обсяги закупівлі товарів можуть бути зменшені залежно від реального фінансування видатків. </w:t>
      </w:r>
    </w:p>
    <w:p w:rsidR="00B51D63" w:rsidRPr="00B51D63" w:rsidRDefault="00B51D63" w:rsidP="00B51D63">
      <w:pPr>
        <w:spacing w:line="240" w:lineRule="auto"/>
        <w:jc w:val="center"/>
        <w:rPr>
          <w:rFonts w:ascii="Times New Roman" w:hAnsi="Times New Roman" w:cs="Times New Roman"/>
          <w:b/>
          <w:sz w:val="24"/>
          <w:szCs w:val="24"/>
          <w:lang w:val="uk-UA"/>
        </w:rPr>
      </w:pPr>
    </w:p>
    <w:p w:rsidR="00A77619" w:rsidRPr="00B51D63" w:rsidRDefault="00A77619" w:rsidP="00B51D63">
      <w:pPr>
        <w:spacing w:line="240" w:lineRule="auto"/>
        <w:jc w:val="center"/>
        <w:rPr>
          <w:rFonts w:ascii="Times New Roman" w:hAnsi="Times New Roman" w:cs="Times New Roman"/>
          <w:b/>
          <w:sz w:val="24"/>
          <w:szCs w:val="24"/>
          <w:lang w:val="uk-UA"/>
        </w:rPr>
      </w:pPr>
      <w:r w:rsidRPr="00B51D63">
        <w:rPr>
          <w:rFonts w:ascii="Times New Roman" w:hAnsi="Times New Roman" w:cs="Times New Roman"/>
          <w:b/>
          <w:sz w:val="24"/>
          <w:szCs w:val="24"/>
          <w:lang w:val="uk-UA"/>
        </w:rPr>
        <w:t>2. ЯКІСТЬ ТА ГАРАНТІЙНИЙ СТРОК</w:t>
      </w:r>
    </w:p>
    <w:p w:rsidR="00A77619" w:rsidRPr="00B51D63" w:rsidRDefault="00A77619" w:rsidP="00B51D63">
      <w:pPr>
        <w:pStyle w:val="2"/>
        <w:numPr>
          <w:ilvl w:val="0"/>
          <w:numId w:val="0"/>
        </w:numPr>
        <w:tabs>
          <w:tab w:val="left" w:pos="708"/>
        </w:tabs>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2.1. Якість Товару має відповідати чинним в Україні стандартам, нормативно-технічній документації, нормативам та вимогам, що пред’являються до товарів такого типу. Товар постачається в упаковці та з маркуванням виробника. Постачальник гарантує якість Товару, а також наявність технічної документації, яка входить до комплекту постачання фірми-виробника.</w:t>
      </w:r>
    </w:p>
    <w:p w:rsidR="00A77619" w:rsidRPr="00B51D63" w:rsidRDefault="00A77619" w:rsidP="00B51D63">
      <w:pPr>
        <w:pStyle w:val="26"/>
        <w:spacing w:after="0" w:line="240" w:lineRule="auto"/>
        <w:ind w:left="0" w:firstLine="540"/>
        <w:jc w:val="both"/>
        <w:rPr>
          <w:lang w:val="uk-UA"/>
        </w:rPr>
      </w:pPr>
      <w:r w:rsidRPr="00B51D63">
        <w:rPr>
          <w:lang w:val="uk-UA"/>
        </w:rPr>
        <w:t>2.2. Гарантійний строк на Товар становить – 24 місяці з дати передачі, а саме з дати підписання накладної. Протягом цього строку Постачальник бере на себе зобов’язання по гарантійному обслуговуванню Товару за власні кошти.</w:t>
      </w:r>
    </w:p>
    <w:p w:rsidR="00A77619" w:rsidRPr="00B51D63" w:rsidRDefault="00A77619" w:rsidP="00B51D63">
      <w:pPr>
        <w:pStyle w:val="26"/>
        <w:spacing w:after="0" w:line="240" w:lineRule="auto"/>
        <w:ind w:left="0" w:firstLine="540"/>
        <w:jc w:val="both"/>
        <w:rPr>
          <w:lang w:val="uk-UA"/>
        </w:rPr>
      </w:pPr>
      <w:r w:rsidRPr="00B51D63">
        <w:rPr>
          <w:lang w:val="uk-UA"/>
        </w:rPr>
        <w:t>2.3. При виявленні дефектів у Товарі під час його експлуатації в період гарантійного строку, Постачальник зобов’язаний усунути виявлені дефекти або замінити Товар протягом 15 робочих днів з дня повідомлення Замовника про виявлені дефекти.</w:t>
      </w:r>
    </w:p>
    <w:p w:rsidR="00A77619" w:rsidRPr="00B51D63" w:rsidRDefault="00A77619" w:rsidP="00B51D63">
      <w:pPr>
        <w:pStyle w:val="26"/>
        <w:spacing w:after="0" w:line="240" w:lineRule="auto"/>
        <w:ind w:left="0" w:firstLine="540"/>
        <w:jc w:val="both"/>
        <w:rPr>
          <w:b/>
          <w:lang w:val="uk-UA"/>
        </w:rPr>
      </w:pPr>
    </w:p>
    <w:p w:rsidR="00A77619" w:rsidRPr="00B51D63" w:rsidRDefault="00A77619" w:rsidP="00B51D63">
      <w:pPr>
        <w:pStyle w:val="212"/>
        <w:spacing w:after="0" w:line="240" w:lineRule="auto"/>
        <w:ind w:right="45" w:firstLine="567"/>
        <w:jc w:val="center"/>
        <w:rPr>
          <w:b/>
          <w:sz w:val="24"/>
          <w:szCs w:val="24"/>
          <w:lang w:val="uk-UA"/>
        </w:rPr>
      </w:pPr>
      <w:r w:rsidRPr="00B51D63">
        <w:rPr>
          <w:b/>
          <w:sz w:val="24"/>
          <w:szCs w:val="24"/>
          <w:lang w:val="uk-UA"/>
        </w:rPr>
        <w:t>3. ЦІНА ДОГОВОРУ</w:t>
      </w:r>
    </w:p>
    <w:p w:rsidR="00A77619" w:rsidRPr="00B51D63" w:rsidRDefault="00A77619" w:rsidP="00B51D63">
      <w:pPr>
        <w:pStyle w:val="212"/>
        <w:spacing w:after="0" w:line="240" w:lineRule="auto"/>
        <w:ind w:firstLine="567"/>
        <w:jc w:val="both"/>
        <w:rPr>
          <w:sz w:val="24"/>
          <w:szCs w:val="24"/>
          <w:lang w:val="uk-UA"/>
        </w:rPr>
      </w:pPr>
      <w:r w:rsidRPr="00B51D63">
        <w:rPr>
          <w:sz w:val="24"/>
          <w:szCs w:val="24"/>
          <w:lang w:val="uk-UA"/>
        </w:rPr>
        <w:t>3.1. Платником за цим Договором є Школа І-ІІІ ступенів № 282 Деснянського району міста Києва.</w:t>
      </w:r>
    </w:p>
    <w:p w:rsidR="00A77619" w:rsidRPr="00B51D63" w:rsidRDefault="00A77619" w:rsidP="00B51D63">
      <w:pPr>
        <w:spacing w:line="240" w:lineRule="auto"/>
        <w:rPr>
          <w:rFonts w:ascii="Times New Roman" w:hAnsi="Times New Roman" w:cs="Times New Roman"/>
          <w:color w:val="0D0D0D"/>
          <w:sz w:val="24"/>
          <w:szCs w:val="24"/>
          <w:lang w:val="uk-UA"/>
        </w:rPr>
      </w:pPr>
      <w:r w:rsidRPr="00B51D63">
        <w:rPr>
          <w:rFonts w:ascii="Times New Roman" w:hAnsi="Times New Roman" w:cs="Times New Roman"/>
          <w:color w:val="0D0D0D"/>
          <w:sz w:val="24"/>
          <w:szCs w:val="24"/>
          <w:lang w:val="uk-UA"/>
        </w:rPr>
        <w:t xml:space="preserve">        3.</w:t>
      </w:r>
      <w:r w:rsidRPr="00B51D63">
        <w:rPr>
          <w:rFonts w:ascii="Times New Roman" w:hAnsi="Times New Roman" w:cs="Times New Roman"/>
          <w:sz w:val="24"/>
          <w:szCs w:val="24"/>
          <w:lang w:val="uk-UA"/>
        </w:rPr>
        <w:t xml:space="preserve">2. Ціна цього Договору становить </w:t>
      </w:r>
      <w:r w:rsidRPr="00B51D63">
        <w:rPr>
          <w:rFonts w:ascii="Times New Roman" w:hAnsi="Times New Roman" w:cs="Times New Roman"/>
          <w:bCs/>
          <w:spacing w:val="-3"/>
          <w:sz w:val="24"/>
          <w:szCs w:val="24"/>
          <w:lang w:val="uk-UA"/>
        </w:rPr>
        <w:t xml:space="preserve">_______________________________________________ грн. </w:t>
      </w:r>
      <w:r w:rsidRPr="00B51D63">
        <w:rPr>
          <w:rFonts w:ascii="Times New Roman" w:hAnsi="Times New Roman" w:cs="Times New Roman"/>
          <w:sz w:val="24"/>
          <w:szCs w:val="24"/>
          <w:lang w:val="uk-UA"/>
        </w:rPr>
        <w:t xml:space="preserve">в тому числі ПДВ - </w:t>
      </w:r>
      <w:r w:rsidRPr="00B51D63">
        <w:rPr>
          <w:rFonts w:ascii="Times New Roman" w:hAnsi="Times New Roman" w:cs="Times New Roman"/>
          <w:bCs/>
          <w:spacing w:val="-3"/>
          <w:sz w:val="24"/>
          <w:szCs w:val="24"/>
          <w:lang w:val="uk-UA"/>
        </w:rPr>
        <w:t xml:space="preserve">__________________________________ </w:t>
      </w:r>
      <w:r w:rsidRPr="00B51D63">
        <w:rPr>
          <w:rFonts w:ascii="Times New Roman" w:hAnsi="Times New Roman" w:cs="Times New Roman"/>
          <w:sz w:val="24"/>
          <w:szCs w:val="24"/>
          <w:lang w:val="uk-UA"/>
        </w:rPr>
        <w:t xml:space="preserve">грн. </w:t>
      </w:r>
    </w:p>
    <w:p w:rsidR="00A77619" w:rsidRPr="00B51D63" w:rsidRDefault="00A77619" w:rsidP="00B51D63">
      <w:pPr>
        <w:pStyle w:val="131"/>
        <w:jc w:val="both"/>
        <w:rPr>
          <w:rFonts w:ascii="Times New Roman" w:hAnsi="Times New Roman"/>
          <w:b w:val="0"/>
          <w:sz w:val="24"/>
          <w:szCs w:val="24"/>
          <w:lang w:val="uk-UA"/>
        </w:rPr>
      </w:pPr>
      <w:r w:rsidRPr="00B51D63">
        <w:rPr>
          <w:rFonts w:ascii="Times New Roman" w:hAnsi="Times New Roman"/>
          <w:b w:val="0"/>
          <w:sz w:val="24"/>
          <w:szCs w:val="24"/>
          <w:lang w:val="uk-UA"/>
        </w:rPr>
        <w:t xml:space="preserve">        3.3. Ціна цього Договору може бути зменшена за взаємною згодою сторін.</w:t>
      </w:r>
    </w:p>
    <w:p w:rsidR="00A77619" w:rsidRPr="00B51D63" w:rsidRDefault="00A77619" w:rsidP="00B51D63">
      <w:pPr>
        <w:pStyle w:val="af4"/>
        <w:spacing w:after="0"/>
        <w:rPr>
          <w:b/>
          <w:lang w:val="uk-UA"/>
        </w:rPr>
      </w:pPr>
      <w:r w:rsidRPr="00B51D63">
        <w:rPr>
          <w:b/>
          <w:lang w:val="uk-UA"/>
        </w:rPr>
        <w:t xml:space="preserve">                     </w:t>
      </w:r>
    </w:p>
    <w:p w:rsidR="00A77619" w:rsidRPr="00B51D63" w:rsidRDefault="00A77619" w:rsidP="00B51D63">
      <w:pPr>
        <w:pStyle w:val="af4"/>
        <w:spacing w:after="0"/>
        <w:ind w:left="0"/>
        <w:jc w:val="center"/>
        <w:rPr>
          <w:b/>
          <w:lang w:val="uk-UA"/>
        </w:rPr>
      </w:pPr>
      <w:r w:rsidRPr="00B51D63">
        <w:rPr>
          <w:b/>
          <w:lang w:val="uk-UA"/>
        </w:rPr>
        <w:t>4. ПОРЯДОК ЗДІЙСНЕННЯ ОПЛАТИ</w:t>
      </w:r>
    </w:p>
    <w:p w:rsidR="00A77619" w:rsidRPr="00B51D63" w:rsidRDefault="00A77619" w:rsidP="00B51D63">
      <w:pPr>
        <w:pStyle w:val="af4"/>
        <w:spacing w:after="0"/>
        <w:ind w:left="0"/>
        <w:rPr>
          <w:lang w:val="uk-UA"/>
        </w:rPr>
      </w:pPr>
      <w:r w:rsidRPr="00B51D63">
        <w:rPr>
          <w:lang w:val="uk-UA"/>
        </w:rPr>
        <w:t xml:space="preserve">        4.1. Розрахунки проводяться шляхом:</w:t>
      </w:r>
    </w:p>
    <w:p w:rsidR="00A77619" w:rsidRPr="00B51D63" w:rsidRDefault="00A77619" w:rsidP="00B51D63">
      <w:pPr>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оплата за Товар здійснюється Замовником лише за фактично отриманий Товар на підставі належним чином оформлених документів (специфікацій, накладних), при наявності коштів на реєстраційному рахунку Замовника в Державній казначейській службі України, з можливістю відстрочки платежу до кінця бюджетного року без нарахування штрафних санкцій.</w:t>
      </w:r>
    </w:p>
    <w:p w:rsidR="00A77619" w:rsidRPr="00B51D63" w:rsidRDefault="00A77619" w:rsidP="00B51D63">
      <w:pPr>
        <w:pStyle w:val="131"/>
        <w:ind w:firstLine="567"/>
        <w:jc w:val="both"/>
        <w:rPr>
          <w:rFonts w:ascii="Times New Roman" w:hAnsi="Times New Roman"/>
          <w:b w:val="0"/>
          <w:sz w:val="24"/>
          <w:szCs w:val="24"/>
          <w:lang w:val="uk-UA"/>
        </w:rPr>
      </w:pPr>
      <w:r w:rsidRPr="00B51D63">
        <w:rPr>
          <w:rFonts w:ascii="Times New Roman" w:hAnsi="Times New Roman"/>
          <w:b w:val="0"/>
          <w:sz w:val="24"/>
          <w:szCs w:val="24"/>
          <w:lang w:val="uk-UA"/>
        </w:rPr>
        <w:t xml:space="preserve">- на кожну партію Товару Постачальником виписується окрема специфікація та накладна. </w:t>
      </w:r>
    </w:p>
    <w:p w:rsidR="00A77619" w:rsidRPr="00B51D63" w:rsidRDefault="00A77619" w:rsidP="00B51D63">
      <w:pPr>
        <w:pStyle w:val="131"/>
        <w:ind w:firstLine="567"/>
        <w:jc w:val="both"/>
        <w:rPr>
          <w:rFonts w:ascii="Times New Roman" w:hAnsi="Times New Roman"/>
          <w:b w:val="0"/>
          <w:sz w:val="24"/>
          <w:szCs w:val="24"/>
          <w:lang w:val="uk-UA"/>
        </w:rPr>
      </w:pPr>
      <w:r w:rsidRPr="00B51D63">
        <w:rPr>
          <w:rFonts w:ascii="Times New Roman" w:hAnsi="Times New Roman"/>
          <w:b w:val="0"/>
          <w:sz w:val="24"/>
          <w:szCs w:val="24"/>
          <w:lang w:val="uk-UA"/>
        </w:rPr>
        <w:t>- платіжне доручення банківської установи Замовника обов’язково повинно містити посилання на цей Договір та номер відповідної накладної.</w:t>
      </w:r>
    </w:p>
    <w:p w:rsidR="00A77619" w:rsidRPr="00B51D63" w:rsidRDefault="00A77619" w:rsidP="00B51D63">
      <w:pPr>
        <w:pStyle w:val="131"/>
        <w:ind w:firstLine="567"/>
        <w:jc w:val="both"/>
        <w:rPr>
          <w:rFonts w:ascii="Times New Roman" w:hAnsi="Times New Roman"/>
          <w:b w:val="0"/>
          <w:sz w:val="24"/>
          <w:szCs w:val="24"/>
          <w:lang w:val="uk-UA"/>
        </w:rPr>
      </w:pPr>
      <w:r w:rsidRPr="00B51D63">
        <w:rPr>
          <w:rFonts w:ascii="Times New Roman" w:hAnsi="Times New Roman"/>
          <w:b w:val="0"/>
          <w:sz w:val="24"/>
          <w:szCs w:val="24"/>
          <w:lang w:val="uk-UA"/>
        </w:rPr>
        <w:t>- Замовник залишає за собою право зменшення обсягів закупівлі за цим Договором в залежності від бюджетного фінансування на поточний бюджетний рік.</w:t>
      </w:r>
    </w:p>
    <w:p w:rsidR="00A77619" w:rsidRPr="00B51D63" w:rsidRDefault="00A77619" w:rsidP="00B51D63">
      <w:pPr>
        <w:pStyle w:val="131"/>
        <w:jc w:val="both"/>
        <w:rPr>
          <w:rFonts w:ascii="Times New Roman" w:hAnsi="Times New Roman"/>
          <w:b w:val="0"/>
          <w:sz w:val="24"/>
          <w:szCs w:val="24"/>
          <w:lang w:val="uk-UA"/>
        </w:rPr>
      </w:pPr>
      <w:r w:rsidRPr="00B51D63">
        <w:rPr>
          <w:rFonts w:ascii="Times New Roman" w:hAnsi="Times New Roman"/>
          <w:b w:val="0"/>
          <w:sz w:val="24"/>
          <w:szCs w:val="24"/>
          <w:lang w:val="uk-UA"/>
        </w:rPr>
        <w:t xml:space="preserve">        4.2. До рахунку додається накладна.</w:t>
      </w:r>
    </w:p>
    <w:p w:rsidR="00A77619" w:rsidRPr="00B51D63" w:rsidRDefault="00A77619" w:rsidP="00B51D63">
      <w:pPr>
        <w:pStyle w:val="131"/>
        <w:jc w:val="center"/>
        <w:rPr>
          <w:rFonts w:ascii="Times New Roman" w:hAnsi="Times New Roman"/>
          <w:b w:val="0"/>
          <w:sz w:val="24"/>
          <w:szCs w:val="24"/>
          <w:lang w:val="uk-UA"/>
        </w:rPr>
      </w:pPr>
    </w:p>
    <w:p w:rsidR="00A77619" w:rsidRPr="00B51D63" w:rsidRDefault="00A77619" w:rsidP="00B51D63">
      <w:pPr>
        <w:pStyle w:val="131"/>
        <w:jc w:val="center"/>
        <w:rPr>
          <w:rFonts w:ascii="Times New Roman" w:hAnsi="Times New Roman"/>
          <w:sz w:val="24"/>
          <w:szCs w:val="24"/>
          <w:lang w:val="uk-UA"/>
        </w:rPr>
      </w:pPr>
      <w:r w:rsidRPr="00B51D63">
        <w:rPr>
          <w:rFonts w:ascii="Times New Roman" w:hAnsi="Times New Roman"/>
          <w:bCs/>
          <w:sz w:val="24"/>
          <w:szCs w:val="24"/>
          <w:lang w:val="uk-UA"/>
        </w:rPr>
        <w:t>5. ПОСТАВКА ТОВАРІВ</w:t>
      </w:r>
    </w:p>
    <w:p w:rsidR="00A77619" w:rsidRPr="00B51D63" w:rsidRDefault="00A77619" w:rsidP="00B51D63">
      <w:pPr>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5.1. </w:t>
      </w:r>
      <w:r w:rsidRPr="00B51D63">
        <w:rPr>
          <w:rFonts w:ascii="Times New Roman" w:hAnsi="Times New Roman" w:cs="Times New Roman"/>
          <w:bCs/>
          <w:sz w:val="24"/>
          <w:szCs w:val="24"/>
          <w:lang w:val="uk-UA"/>
        </w:rPr>
        <w:t>Термін п</w:t>
      </w:r>
      <w:r w:rsidRPr="00B51D63">
        <w:rPr>
          <w:rFonts w:ascii="Times New Roman" w:hAnsi="Times New Roman" w:cs="Times New Roman"/>
          <w:sz w:val="24"/>
          <w:szCs w:val="24"/>
          <w:lang w:val="uk-UA"/>
        </w:rPr>
        <w:t xml:space="preserve">ередачі Товару: до ___ _________ 20____ р., а саме протягом 2 робочих днів з моменту отримання письмового замовлення Замовника, яке надсилається ним за допомогою пошти або факсу (з наступним надсиланням поштою), після реєстрації зазначеного Договору в органах Державної казначейської служби України. </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lastRenderedPageBreak/>
        <w:t xml:space="preserve">5.2. Передача, відвантаження Товару здійснюється силами, засобами, транспортом та за рахунок Постачальника за </w:t>
      </w:r>
      <w:proofErr w:type="spellStart"/>
      <w:r w:rsidRPr="00B51D63">
        <w:rPr>
          <w:sz w:val="24"/>
          <w:szCs w:val="24"/>
          <w:lang w:val="uk-UA"/>
        </w:rPr>
        <w:t>адресою</w:t>
      </w:r>
      <w:proofErr w:type="spellEnd"/>
      <w:r w:rsidRPr="00B51D63">
        <w:rPr>
          <w:sz w:val="24"/>
          <w:szCs w:val="24"/>
          <w:lang w:val="uk-UA"/>
        </w:rPr>
        <w:t>: м. Київ, вул. Миколи Закревського 65-а.</w:t>
      </w:r>
    </w:p>
    <w:p w:rsidR="00A77619" w:rsidRPr="00B51D63" w:rsidRDefault="00A77619" w:rsidP="00B51D63">
      <w:pPr>
        <w:pStyle w:val="2"/>
        <w:numPr>
          <w:ilvl w:val="0"/>
          <w:numId w:val="0"/>
        </w:numPr>
        <w:tabs>
          <w:tab w:val="left" w:pos="708"/>
        </w:tabs>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5.3. Під час приймання-передачі Товару Сторони зобов’язанні належним чином оформити і підписати усі необхідні документи, що засвідчують факт приймання-передачі Товару (накладні, довіреність, тощо) та перевірити у повному обсязі кількість, а також комплектність і якість Товару, які повинні відповідати усім основним показникам, що наведені в технічній документації на Товар.</w:t>
      </w:r>
    </w:p>
    <w:p w:rsidR="00A77619" w:rsidRPr="00B51D63" w:rsidRDefault="00A77619" w:rsidP="00B51D63">
      <w:pPr>
        <w:tabs>
          <w:tab w:val="left" w:pos="0"/>
        </w:tabs>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5.4. Разом з Товаром Постачальник надає Замовнику рахунки фактури, видаткові накладні, тощо. </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 xml:space="preserve">5.5. Передача Замовнику Товару здійснюється у разі надання Постачальнику Довіреності на отримання зазначеної кількості Товару. Право власності Замовника на отриманий Товар виникає з моменту приймання Товару Замовником. Факт приймання засвідчується відміткою Замовника на відповідній накладній. </w:t>
      </w:r>
    </w:p>
    <w:p w:rsidR="00A77619" w:rsidRPr="00B51D63" w:rsidRDefault="00A77619" w:rsidP="00B51D63">
      <w:pPr>
        <w:pStyle w:val="312"/>
        <w:spacing w:after="0"/>
        <w:ind w:firstLine="567"/>
        <w:jc w:val="both"/>
        <w:rPr>
          <w:sz w:val="24"/>
          <w:szCs w:val="24"/>
          <w:lang w:val="uk-UA"/>
        </w:rPr>
      </w:pPr>
      <w:r w:rsidRPr="00B51D63">
        <w:rPr>
          <w:sz w:val="24"/>
          <w:szCs w:val="24"/>
          <w:lang w:val="uk-UA"/>
        </w:rPr>
        <w:t>5.6. Відповідальність за пошкоджений Товар несе Постачальник до моменту прийняття Товару Замовником.</w:t>
      </w:r>
    </w:p>
    <w:p w:rsidR="00A77619" w:rsidRPr="00B51D63" w:rsidRDefault="00A77619" w:rsidP="00B51D63">
      <w:pPr>
        <w:tabs>
          <w:tab w:val="left" w:pos="0"/>
        </w:tabs>
        <w:spacing w:line="240" w:lineRule="auto"/>
        <w:ind w:firstLine="56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5.7. Товар повинен бути упакований таким чином, щоб виключити ризик його пошкодження при транспортуванні та зберіганні.</w:t>
      </w:r>
    </w:p>
    <w:p w:rsidR="00A77619" w:rsidRPr="00B51D63" w:rsidRDefault="00A77619" w:rsidP="00B51D63">
      <w:pPr>
        <w:tabs>
          <w:tab w:val="left" w:pos="0"/>
        </w:tabs>
        <w:spacing w:line="240" w:lineRule="auto"/>
        <w:ind w:firstLine="567"/>
        <w:jc w:val="both"/>
        <w:rPr>
          <w:rFonts w:ascii="Times New Roman" w:hAnsi="Times New Roman" w:cs="Times New Roman"/>
          <w:sz w:val="24"/>
          <w:szCs w:val="24"/>
          <w:lang w:val="uk-UA"/>
        </w:rPr>
      </w:pPr>
    </w:p>
    <w:p w:rsidR="00A77619" w:rsidRPr="00B51D63" w:rsidRDefault="00A77619" w:rsidP="00B51D63">
      <w:pPr>
        <w:pStyle w:val="af4"/>
        <w:spacing w:after="0"/>
        <w:ind w:firstLine="743"/>
        <w:jc w:val="center"/>
        <w:rPr>
          <w:b/>
          <w:lang w:val="uk-UA"/>
        </w:rPr>
      </w:pPr>
      <w:r w:rsidRPr="00B51D63">
        <w:rPr>
          <w:b/>
          <w:lang w:val="uk-UA"/>
        </w:rPr>
        <w:t>6. ПРАВА ТА ОБОВ’ЯЗКИ СТОРІН</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6.1. Замовник зобов’язаний :</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6.1.1. Своєчасно та в повному обсязі сплачувати за поставлений Товар;</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6.1.2. Приймати поставлений Товар згідно з накладною;</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6.1.3. Інші обов’язки виконуються згідно цього Договору.</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6.2 Замовник має право:</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6.2.1. Одностороннього розірвання договору у разі невиконання (неналежного) виконання зобов’язань за Договором Постачальником повідомивши його про це у строк 7 днів. Замовник не відшкодовує витрати та/або збитки Постачальника у разі розірвання Договору з причин невиконання (неналежного) виконання зобов’язань за Договором Постачальником;</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6.2.2. Контролювати поставку Товару у строки, встановлені цим Договором;</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6.2.4. Повернути документи Постачальнику, зазначені у розділі 4 цього Договору, без здійснення оплати, в разі неналежного їх оформлення (відсутність печатки, підписів, тощо);</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6.2.5. Інші права регулюються згідно Законодавства України.</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6.3. Постачальник зобов’язаний :</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6.3.1. Забезпечити поставку Товару, якість якого відповідає умовам, установленим розділом 2 цього Договору;</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6.3.2 Забезпечити поставку Товару у строки, встановлені цим Договором;</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6.3.3. Інші обов’язки виконуються згідно цього Договору та Законодавства України.</w:t>
      </w:r>
    </w:p>
    <w:p w:rsidR="00A77619" w:rsidRPr="00B51D63" w:rsidRDefault="00A77619" w:rsidP="00B51D63">
      <w:pPr>
        <w:pStyle w:val="212"/>
        <w:spacing w:after="0" w:line="240" w:lineRule="auto"/>
        <w:ind w:right="45" w:firstLine="567"/>
        <w:jc w:val="both"/>
        <w:rPr>
          <w:sz w:val="24"/>
          <w:szCs w:val="24"/>
          <w:lang w:val="uk-UA"/>
        </w:rPr>
      </w:pPr>
      <w:r w:rsidRPr="00B51D63">
        <w:rPr>
          <w:sz w:val="24"/>
          <w:szCs w:val="24"/>
          <w:lang w:val="uk-UA"/>
        </w:rPr>
        <w:t>6.4. Продавець має право:</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6.4.1. Своєчасно та в повному обсязі отримувати плату за поставлені Товари;</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6.4.2. На дострокову поставку Товару за письмовим погодженням Замовника;</w:t>
      </w:r>
    </w:p>
    <w:p w:rsidR="00A77619" w:rsidRPr="00B51D63" w:rsidRDefault="00A77619" w:rsidP="00B51D63">
      <w:pPr>
        <w:pStyle w:val="212"/>
        <w:spacing w:after="0" w:line="240" w:lineRule="auto"/>
        <w:ind w:right="45" w:firstLine="993"/>
        <w:jc w:val="both"/>
        <w:rPr>
          <w:sz w:val="24"/>
          <w:szCs w:val="24"/>
          <w:lang w:val="uk-UA"/>
        </w:rPr>
      </w:pPr>
      <w:r w:rsidRPr="00B51D63">
        <w:rPr>
          <w:sz w:val="24"/>
          <w:szCs w:val="24"/>
          <w:lang w:val="uk-UA"/>
        </w:rPr>
        <w:t>6.4.3. Інші права регулюються згідно Законодавства України.</w:t>
      </w:r>
    </w:p>
    <w:p w:rsidR="00A77619" w:rsidRPr="00B51D63" w:rsidRDefault="00A77619" w:rsidP="00B51D63">
      <w:pPr>
        <w:pStyle w:val="212"/>
        <w:spacing w:after="0" w:line="240" w:lineRule="auto"/>
        <w:ind w:right="45" w:firstLine="993"/>
        <w:jc w:val="both"/>
        <w:rPr>
          <w:sz w:val="24"/>
          <w:szCs w:val="24"/>
          <w:lang w:val="uk-UA"/>
        </w:rPr>
      </w:pPr>
    </w:p>
    <w:p w:rsidR="00A77619" w:rsidRPr="00B51D63" w:rsidRDefault="00A77619" w:rsidP="00B51D63">
      <w:pPr>
        <w:pStyle w:val="212"/>
        <w:spacing w:after="0" w:line="240" w:lineRule="auto"/>
        <w:ind w:right="45" w:firstLine="567"/>
        <w:jc w:val="center"/>
        <w:rPr>
          <w:b/>
          <w:sz w:val="24"/>
          <w:szCs w:val="24"/>
          <w:lang w:val="uk-UA"/>
        </w:rPr>
      </w:pPr>
      <w:r w:rsidRPr="00B51D63">
        <w:rPr>
          <w:b/>
          <w:sz w:val="24"/>
          <w:szCs w:val="24"/>
          <w:lang w:val="uk-UA"/>
        </w:rPr>
        <w:t>7. ВІДПОВІДАЛЬНІСТЬ СТОРІН</w:t>
      </w:r>
    </w:p>
    <w:p w:rsidR="00A77619" w:rsidRPr="00B51D63" w:rsidRDefault="00A77619" w:rsidP="00B51D63">
      <w:pPr>
        <w:tabs>
          <w:tab w:val="left" w:pos="2380"/>
        </w:tabs>
        <w:autoSpaceDE w:val="0"/>
        <w:spacing w:line="240" w:lineRule="auto"/>
        <w:ind w:firstLine="69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7.1. У разі невиконання або неналежного виконання зобов’язань за Договором сторони несуть відповідальність відповідно до чинного законодавства.</w:t>
      </w:r>
    </w:p>
    <w:p w:rsidR="00A77619" w:rsidRPr="00B51D63" w:rsidRDefault="00A77619" w:rsidP="00B51D63">
      <w:pPr>
        <w:tabs>
          <w:tab w:val="left" w:pos="2380"/>
        </w:tabs>
        <w:autoSpaceDE w:val="0"/>
        <w:spacing w:line="240" w:lineRule="auto"/>
        <w:ind w:firstLine="69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7.2. У разі порушення строку передачі Товару за Договором Постачальник сплачує штраф у розмірі 0,1 % вартості Товару, з якого допущено прострочення за кожен день прострочення, а за прострочення понад тридцять днів додатково стягується штраф у розмірі 7 % вказаної вартості.</w:t>
      </w:r>
    </w:p>
    <w:p w:rsidR="00A77619" w:rsidRPr="00B51D63" w:rsidRDefault="00A77619" w:rsidP="00B51D63">
      <w:pPr>
        <w:tabs>
          <w:tab w:val="left" w:pos="-57"/>
          <w:tab w:val="left" w:pos="2380"/>
        </w:tabs>
        <w:spacing w:line="240" w:lineRule="auto"/>
        <w:ind w:firstLine="697"/>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7.3. У разі передачі неякісного (дефектного) чи/та некомплектного Товару, Постачальник сплачує Покупцю штраф у розмірі 20 % від вартості неякісного (дефектного) чи/та некомплектного Товару та </w:t>
      </w:r>
      <w:r w:rsidRPr="00B51D63">
        <w:rPr>
          <w:rFonts w:ascii="Times New Roman" w:hAnsi="Times New Roman" w:cs="Times New Roman"/>
          <w:bCs/>
          <w:sz w:val="24"/>
          <w:szCs w:val="24"/>
          <w:lang w:val="uk-UA"/>
        </w:rPr>
        <w:t>здійснює заміну на аналогічний Товар належної якості</w:t>
      </w:r>
      <w:r w:rsidRPr="00B51D63">
        <w:rPr>
          <w:rFonts w:ascii="Times New Roman" w:hAnsi="Times New Roman" w:cs="Times New Roman"/>
          <w:sz w:val="24"/>
          <w:szCs w:val="24"/>
          <w:lang w:val="uk-UA"/>
        </w:rPr>
        <w:t xml:space="preserve"> та кількості (усуває недоліки), протягом строку, визначеного у Договорі, з дати повідомлення Постачальника Замовником про виявленні недоліків.</w:t>
      </w:r>
    </w:p>
    <w:p w:rsidR="00A77619" w:rsidRPr="00B51D63" w:rsidRDefault="00A77619" w:rsidP="00B51D63">
      <w:pPr>
        <w:tabs>
          <w:tab w:val="left" w:pos="-57"/>
          <w:tab w:val="left" w:pos="2380"/>
        </w:tabs>
        <w:spacing w:line="240" w:lineRule="auto"/>
        <w:ind w:firstLine="697"/>
        <w:jc w:val="both"/>
        <w:rPr>
          <w:rFonts w:ascii="Times New Roman" w:hAnsi="Times New Roman" w:cs="Times New Roman"/>
          <w:sz w:val="24"/>
          <w:szCs w:val="24"/>
          <w:lang w:val="uk-UA"/>
        </w:rPr>
      </w:pPr>
    </w:p>
    <w:p w:rsidR="00A77619" w:rsidRPr="00B51D63" w:rsidRDefault="00A77619" w:rsidP="00B51D63">
      <w:pPr>
        <w:shd w:val="clear" w:color="auto" w:fill="FFFFFF"/>
        <w:spacing w:line="240" w:lineRule="auto"/>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8. ОБСТАВИНИ НЕПЕРЕБОРНОЇ СИЛИ</w:t>
      </w:r>
    </w:p>
    <w:p w:rsidR="00A77619" w:rsidRPr="00B51D63" w:rsidRDefault="00A77619" w:rsidP="00B51D63">
      <w:pPr>
        <w:pStyle w:val="212"/>
        <w:spacing w:after="0" w:line="240" w:lineRule="auto"/>
        <w:ind w:firstLine="720"/>
        <w:jc w:val="both"/>
        <w:rPr>
          <w:sz w:val="24"/>
          <w:szCs w:val="24"/>
          <w:lang w:val="uk-UA"/>
        </w:rPr>
      </w:pPr>
      <w:r w:rsidRPr="00B51D63">
        <w:rPr>
          <w:sz w:val="24"/>
          <w:szCs w:val="24"/>
          <w:lang w:val="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(катастрофа, стихійне лихо, епідемія, епізоотія, війна тощо).</w:t>
      </w:r>
    </w:p>
    <w:p w:rsidR="00A77619" w:rsidRPr="00B51D63" w:rsidRDefault="00A77619" w:rsidP="00B51D63">
      <w:pPr>
        <w:pStyle w:val="212"/>
        <w:spacing w:after="0" w:line="240" w:lineRule="auto"/>
        <w:ind w:firstLine="720"/>
        <w:jc w:val="both"/>
        <w:rPr>
          <w:sz w:val="24"/>
          <w:szCs w:val="24"/>
          <w:lang w:val="uk-UA"/>
        </w:rPr>
      </w:pPr>
      <w:r w:rsidRPr="00B51D63">
        <w:rPr>
          <w:sz w:val="24"/>
          <w:szCs w:val="24"/>
          <w:lang w:val="uk-UA"/>
        </w:rPr>
        <w:lastRenderedPageBreak/>
        <w:t>8.2. Сторона, що не може виконати зобов'язання за цим Договором унаслідок дії обставин непереборної сили, повинна не пізніше ніж протягом двох днів з моменту їх виникнення повідомити про це іншу Сторону у письмовій формі.</w:t>
      </w:r>
    </w:p>
    <w:p w:rsidR="00A77619" w:rsidRPr="00B51D63" w:rsidRDefault="00A77619" w:rsidP="00B51D63">
      <w:pPr>
        <w:pStyle w:val="212"/>
        <w:spacing w:after="0" w:line="240" w:lineRule="auto"/>
        <w:ind w:firstLine="720"/>
        <w:jc w:val="both"/>
        <w:rPr>
          <w:sz w:val="24"/>
          <w:szCs w:val="24"/>
          <w:lang w:val="uk-UA"/>
        </w:rPr>
      </w:pPr>
      <w:r w:rsidRPr="00B51D63">
        <w:rPr>
          <w:sz w:val="24"/>
          <w:szCs w:val="24"/>
          <w:lang w:val="uk-UA"/>
        </w:rPr>
        <w:t>8.3. Доказом виникнення обставин непереборної сили та строку їх дії є  документ, виданий відповідними компетентними органами.</w:t>
      </w:r>
    </w:p>
    <w:p w:rsidR="00A77619" w:rsidRPr="00B51D63" w:rsidRDefault="00A77619" w:rsidP="00B51D63">
      <w:pPr>
        <w:shd w:val="clear" w:color="auto" w:fill="FFFFFF"/>
        <w:spacing w:line="240" w:lineRule="auto"/>
        <w:ind w:firstLine="720"/>
        <w:jc w:val="both"/>
        <w:rPr>
          <w:rFonts w:ascii="Times New Roman" w:hAnsi="Times New Roman" w:cs="Times New Roman"/>
          <w:bCs/>
          <w:sz w:val="24"/>
          <w:szCs w:val="24"/>
          <w:lang w:val="uk-UA"/>
        </w:rPr>
      </w:pPr>
      <w:r w:rsidRPr="00B51D63">
        <w:rPr>
          <w:rFonts w:ascii="Times New Roman" w:hAnsi="Times New Roman" w:cs="Times New Roman"/>
          <w:sz w:val="24"/>
          <w:szCs w:val="24"/>
          <w:lang w:val="uk-UA"/>
        </w:rPr>
        <w:t>8.4. У разі коли строк дії обставин непереборної сили продовжується більше ніж 30 днів, кожна із Сторін має право розірвати цей Договір.</w:t>
      </w:r>
      <w:r w:rsidRPr="00B51D63">
        <w:rPr>
          <w:rFonts w:ascii="Times New Roman" w:hAnsi="Times New Roman" w:cs="Times New Roman"/>
          <w:bCs/>
          <w:sz w:val="24"/>
          <w:szCs w:val="24"/>
          <w:lang w:val="uk-UA"/>
        </w:rPr>
        <w:t xml:space="preserve"> </w:t>
      </w:r>
    </w:p>
    <w:p w:rsidR="00A77619" w:rsidRPr="00B51D63" w:rsidRDefault="00A77619" w:rsidP="00B51D63">
      <w:pPr>
        <w:shd w:val="clear" w:color="auto" w:fill="FFFFFF"/>
        <w:spacing w:line="240" w:lineRule="auto"/>
        <w:ind w:firstLine="720"/>
        <w:jc w:val="both"/>
        <w:rPr>
          <w:rFonts w:ascii="Times New Roman" w:hAnsi="Times New Roman" w:cs="Times New Roman"/>
          <w:bCs/>
          <w:sz w:val="24"/>
          <w:szCs w:val="24"/>
          <w:lang w:val="uk-UA"/>
        </w:rPr>
      </w:pPr>
    </w:p>
    <w:p w:rsidR="00A77619" w:rsidRPr="00B51D63" w:rsidRDefault="00A77619" w:rsidP="00B51D63">
      <w:pPr>
        <w:spacing w:line="240" w:lineRule="auto"/>
        <w:ind w:left="-284"/>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9. ВИРІШЕННЯ СПОРІВ</w:t>
      </w:r>
    </w:p>
    <w:p w:rsidR="00A77619" w:rsidRPr="00B51D63" w:rsidRDefault="00A77619" w:rsidP="00B51D63">
      <w:pPr>
        <w:spacing w:line="240" w:lineRule="auto"/>
        <w:ind w:right="43" w:firstLine="720"/>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9.1. Спори й розбіжності, які можуть виникнути між сторонами при виконанні цього Договору, вирішуються шляхом переговорів та консультацій між сторонами.</w:t>
      </w:r>
    </w:p>
    <w:p w:rsidR="00A77619" w:rsidRPr="00B51D63" w:rsidRDefault="00A77619" w:rsidP="00B51D63">
      <w:pPr>
        <w:spacing w:line="240" w:lineRule="auto"/>
        <w:ind w:right="43" w:firstLine="720"/>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9.2. У тому разі, якщо спір неможливо вирішити між сторонами шляхом переговорів, він вирішується в судовому порядку визначеному законодавством України.</w:t>
      </w:r>
    </w:p>
    <w:p w:rsidR="00A77619" w:rsidRPr="00B51D63" w:rsidRDefault="00A77619" w:rsidP="00B51D63">
      <w:pPr>
        <w:spacing w:line="240" w:lineRule="auto"/>
        <w:ind w:right="43" w:firstLine="720"/>
        <w:jc w:val="both"/>
        <w:rPr>
          <w:rFonts w:ascii="Times New Roman" w:hAnsi="Times New Roman" w:cs="Times New Roman"/>
          <w:bCs/>
          <w:sz w:val="24"/>
          <w:szCs w:val="24"/>
          <w:lang w:val="uk-UA"/>
        </w:rPr>
      </w:pPr>
    </w:p>
    <w:p w:rsidR="00A77619" w:rsidRPr="00B51D63" w:rsidRDefault="00A77619" w:rsidP="00B51D63">
      <w:pPr>
        <w:spacing w:line="240" w:lineRule="auto"/>
        <w:ind w:right="45"/>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10. СТРОК ДІЇ ДОГОВОРУ</w:t>
      </w:r>
    </w:p>
    <w:p w:rsidR="00A77619" w:rsidRPr="00B51D63" w:rsidRDefault="00A77619" w:rsidP="00B51D63">
      <w:pPr>
        <w:pStyle w:val="af4"/>
        <w:spacing w:after="0"/>
        <w:ind w:left="0" w:firstLine="709"/>
        <w:jc w:val="both"/>
        <w:rPr>
          <w:lang w:val="uk-UA"/>
        </w:rPr>
      </w:pPr>
      <w:r w:rsidRPr="00B51D63">
        <w:rPr>
          <w:lang w:val="uk-UA"/>
        </w:rPr>
        <w:t xml:space="preserve">10.1. Цей договір набирає чинності з моменту підписання його Сторонами, але не раніше дня його реєстрації в органах Державного казначейства України, і діє по 31.12.20____ року, але до повного виконання Сторонами своїх зобов’язань за цим договором (у разі наявності та в межах відповідних бюджетних асигнувань). </w:t>
      </w:r>
    </w:p>
    <w:p w:rsidR="00A77619" w:rsidRPr="00B51D63" w:rsidRDefault="00A77619" w:rsidP="00B51D63">
      <w:pPr>
        <w:pStyle w:val="af4"/>
        <w:spacing w:after="0"/>
        <w:ind w:left="142"/>
        <w:jc w:val="both"/>
        <w:rPr>
          <w:lang w:val="uk-UA"/>
        </w:rPr>
      </w:pPr>
      <w:r w:rsidRPr="00B51D63">
        <w:rPr>
          <w:lang w:val="uk-UA"/>
        </w:rPr>
        <w:t xml:space="preserve">          10.2. У випадку коли від Замовника не надійшло письмове замовлення на поставку Товару до кінця бюджетного року, договір вважається таким що втратив чинність. Якщо за договором поставку Товару здійснено частково, в кінці бюджетного року договір вважається таким, що втратив чинність в частині недопоставки Товару.</w:t>
      </w:r>
    </w:p>
    <w:p w:rsidR="00A77619" w:rsidRPr="00B51D63" w:rsidRDefault="00A77619" w:rsidP="00B51D63">
      <w:pPr>
        <w:pStyle w:val="af4"/>
        <w:spacing w:after="0"/>
        <w:ind w:left="142"/>
        <w:jc w:val="both"/>
        <w:rPr>
          <w:lang w:val="uk-UA"/>
        </w:rPr>
      </w:pPr>
    </w:p>
    <w:p w:rsidR="00A77619" w:rsidRPr="00B51D63" w:rsidRDefault="00A77619" w:rsidP="00B51D63">
      <w:pPr>
        <w:spacing w:line="240" w:lineRule="auto"/>
        <w:ind w:left="-284"/>
        <w:jc w:val="center"/>
        <w:rPr>
          <w:rFonts w:ascii="Times New Roman" w:hAnsi="Times New Roman" w:cs="Times New Roman"/>
          <w:b/>
          <w:bCs/>
          <w:sz w:val="24"/>
          <w:szCs w:val="24"/>
          <w:lang w:val="uk-UA"/>
        </w:rPr>
      </w:pPr>
      <w:r w:rsidRPr="00B51D63">
        <w:rPr>
          <w:rFonts w:ascii="Times New Roman" w:hAnsi="Times New Roman" w:cs="Times New Roman"/>
          <w:b/>
          <w:bCs/>
          <w:sz w:val="24"/>
          <w:szCs w:val="24"/>
          <w:lang w:val="uk-UA"/>
        </w:rPr>
        <w:t>11. ІНШІ УМОВИ</w:t>
      </w:r>
    </w:p>
    <w:p w:rsidR="00A77619" w:rsidRPr="00B51D63" w:rsidRDefault="00A77619" w:rsidP="00B51D63">
      <w:pPr>
        <w:pStyle w:val="131"/>
        <w:ind w:firstLine="720"/>
        <w:jc w:val="both"/>
        <w:rPr>
          <w:rFonts w:ascii="Times New Roman" w:hAnsi="Times New Roman"/>
          <w:b w:val="0"/>
          <w:sz w:val="24"/>
          <w:szCs w:val="24"/>
          <w:lang w:val="uk-UA"/>
        </w:rPr>
      </w:pPr>
      <w:r w:rsidRPr="00B51D63">
        <w:rPr>
          <w:rFonts w:ascii="Times New Roman" w:hAnsi="Times New Roman"/>
          <w:b w:val="0"/>
          <w:sz w:val="24"/>
          <w:szCs w:val="24"/>
          <w:lang w:val="uk-UA"/>
        </w:rPr>
        <w:t xml:space="preserve">11.1. Будь-які зміни і доповнення до даного договору дійсні лише за умови, що вони здійснені в письмовій формі і підписані уповноваженими на те представниками сторін. Взаємовідносини між Постачальником та Замовником можуть </w:t>
      </w:r>
      <w:proofErr w:type="spellStart"/>
      <w:r w:rsidRPr="00B51D63">
        <w:rPr>
          <w:rFonts w:ascii="Times New Roman" w:hAnsi="Times New Roman"/>
          <w:b w:val="0"/>
          <w:sz w:val="24"/>
          <w:szCs w:val="24"/>
          <w:lang w:val="uk-UA"/>
        </w:rPr>
        <w:t>уточнюватись</w:t>
      </w:r>
      <w:proofErr w:type="spellEnd"/>
      <w:r w:rsidRPr="00B51D63">
        <w:rPr>
          <w:rFonts w:ascii="Times New Roman" w:hAnsi="Times New Roman"/>
          <w:b w:val="0"/>
          <w:sz w:val="24"/>
          <w:szCs w:val="24"/>
          <w:lang w:val="uk-UA"/>
        </w:rPr>
        <w:t xml:space="preserve"> на основі </w:t>
      </w:r>
      <w:proofErr w:type="spellStart"/>
      <w:r w:rsidRPr="00B51D63">
        <w:rPr>
          <w:rFonts w:ascii="Times New Roman" w:hAnsi="Times New Roman"/>
          <w:b w:val="0"/>
          <w:sz w:val="24"/>
          <w:szCs w:val="24"/>
          <w:lang w:val="uk-UA"/>
        </w:rPr>
        <w:t>двохсторонніх</w:t>
      </w:r>
      <w:proofErr w:type="spellEnd"/>
      <w:r w:rsidRPr="00B51D63">
        <w:rPr>
          <w:rFonts w:ascii="Times New Roman" w:hAnsi="Times New Roman"/>
          <w:b w:val="0"/>
          <w:sz w:val="24"/>
          <w:szCs w:val="24"/>
          <w:lang w:val="uk-UA"/>
        </w:rPr>
        <w:t xml:space="preserve"> угод до цього Договору.</w:t>
      </w:r>
    </w:p>
    <w:p w:rsidR="00A77619" w:rsidRPr="00B51D63" w:rsidRDefault="00A77619" w:rsidP="00B51D63">
      <w:pPr>
        <w:spacing w:line="240" w:lineRule="auto"/>
        <w:ind w:firstLine="720"/>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11.2. В усьому, що не передбачено даним Договором, Сторони керуються чинним законодавством України.</w:t>
      </w:r>
    </w:p>
    <w:p w:rsidR="00A77619" w:rsidRPr="00B51D63" w:rsidRDefault="00A77619" w:rsidP="00B51D63">
      <w:pPr>
        <w:spacing w:line="240" w:lineRule="auto"/>
        <w:ind w:firstLine="720"/>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11.3. Договір укладено у двох примірниках, по одному примірнику для кожної із Сторін. Обидва примірники ідентичні і мають однакову юридичну силу.</w:t>
      </w:r>
    </w:p>
    <w:p w:rsidR="00A77619" w:rsidRPr="00B51D63" w:rsidRDefault="00A77619" w:rsidP="00B51D63">
      <w:pPr>
        <w:spacing w:line="240" w:lineRule="auto"/>
        <w:ind w:firstLine="567"/>
        <w:jc w:val="both"/>
        <w:rPr>
          <w:rFonts w:ascii="Times New Roman" w:hAnsi="Times New Roman" w:cs="Times New Roman"/>
          <w:bCs/>
          <w:sz w:val="24"/>
          <w:szCs w:val="24"/>
          <w:lang w:val="uk-UA"/>
        </w:rPr>
      </w:pPr>
      <w:r w:rsidRPr="00B51D63">
        <w:rPr>
          <w:rFonts w:ascii="Times New Roman" w:hAnsi="Times New Roman" w:cs="Times New Roman"/>
          <w:bCs/>
          <w:sz w:val="24"/>
          <w:szCs w:val="24"/>
          <w:lang w:val="uk-UA"/>
        </w:rPr>
        <w:t xml:space="preserve">  11.4.</w:t>
      </w:r>
      <w:r w:rsidRPr="00B51D63">
        <w:rPr>
          <w:rFonts w:ascii="Times New Roman" w:hAnsi="Times New Roman" w:cs="Times New Roman"/>
          <w:sz w:val="24"/>
          <w:szCs w:val="24"/>
          <w:lang w:val="uk-UA"/>
        </w:rPr>
        <w:t xml:space="preserve"> Постачальник</w:t>
      </w:r>
      <w:r w:rsidRPr="00B51D63">
        <w:rPr>
          <w:rFonts w:ascii="Times New Roman" w:hAnsi="Times New Roman" w:cs="Times New Roman"/>
          <w:bCs/>
          <w:sz w:val="24"/>
          <w:szCs w:val="24"/>
          <w:lang w:val="uk-UA"/>
        </w:rPr>
        <w:t xml:space="preserve"> підтверджує, що має статус платника податку на додану вартість.</w:t>
      </w:r>
    </w:p>
    <w:p w:rsidR="00A77619" w:rsidRPr="00B51D63" w:rsidRDefault="00A77619" w:rsidP="00B51D63">
      <w:pPr>
        <w:spacing w:line="240" w:lineRule="auto"/>
        <w:ind w:firstLine="567"/>
        <w:jc w:val="both"/>
        <w:rPr>
          <w:rFonts w:ascii="Times New Roman" w:hAnsi="Times New Roman" w:cs="Times New Roman"/>
          <w:bCs/>
          <w:sz w:val="24"/>
          <w:szCs w:val="24"/>
          <w:lang w:val="uk-UA"/>
        </w:rPr>
      </w:pPr>
    </w:p>
    <w:p w:rsidR="00A77619" w:rsidRPr="00B51D63" w:rsidRDefault="00A77619" w:rsidP="00B51D63">
      <w:pPr>
        <w:spacing w:line="240" w:lineRule="auto"/>
        <w:ind w:right="43"/>
        <w:jc w:val="center"/>
        <w:rPr>
          <w:rFonts w:ascii="Times New Roman" w:hAnsi="Times New Roman" w:cs="Times New Roman"/>
          <w:sz w:val="24"/>
          <w:szCs w:val="24"/>
          <w:lang w:val="uk-UA"/>
        </w:rPr>
      </w:pPr>
      <w:r w:rsidRPr="00B51D63">
        <w:rPr>
          <w:rFonts w:ascii="Times New Roman" w:hAnsi="Times New Roman" w:cs="Times New Roman"/>
          <w:b/>
          <w:sz w:val="24"/>
          <w:szCs w:val="24"/>
          <w:lang w:val="uk-UA"/>
        </w:rPr>
        <w:t>12. МІСЦЕЗНАХОДЖЕННЯ ТА ПЛАТІЖНІ РЕКВІЗИТИ СТОРІН</w:t>
      </w:r>
      <w:r w:rsidRPr="00B51D63">
        <w:rPr>
          <w:rFonts w:ascii="Times New Roman" w:hAnsi="Times New Roman" w:cs="Times New Roman"/>
          <w:sz w:val="24"/>
          <w:szCs w:val="24"/>
          <w:lang w:val="uk-UA"/>
        </w:rPr>
        <w:t>:</w:t>
      </w:r>
    </w:p>
    <w:tbl>
      <w:tblPr>
        <w:tblW w:w="0" w:type="auto"/>
        <w:tblLayout w:type="fixed"/>
        <w:tblLook w:val="0000" w:firstRow="0" w:lastRow="0" w:firstColumn="0" w:lastColumn="0" w:noHBand="0" w:noVBand="0"/>
      </w:tblPr>
      <w:tblGrid>
        <w:gridCol w:w="4786"/>
        <w:gridCol w:w="4897"/>
      </w:tblGrid>
      <w:tr w:rsidR="00A77619" w:rsidRPr="00B51D63" w:rsidTr="000146B0">
        <w:trPr>
          <w:trHeight w:val="3828"/>
        </w:trPr>
        <w:tc>
          <w:tcPr>
            <w:tcW w:w="4786" w:type="dxa"/>
          </w:tcPr>
          <w:p w:rsidR="00A77619" w:rsidRPr="00B51D63" w:rsidRDefault="00A77619" w:rsidP="00B51D63">
            <w:pPr>
              <w:snapToGrid w:val="0"/>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Продавець:</w:t>
            </w:r>
          </w:p>
          <w:p w:rsidR="00A77619" w:rsidRPr="00B51D63" w:rsidRDefault="00A77619" w:rsidP="00B51D63">
            <w:pPr>
              <w:pStyle w:val="6"/>
              <w:spacing w:before="0"/>
              <w:rPr>
                <w:sz w:val="24"/>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eastAsia="uk-UA"/>
              </w:rPr>
            </w:pP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Директор</w:t>
            </w:r>
          </w:p>
          <w:p w:rsidR="00A77619" w:rsidRPr="00B51D63" w:rsidRDefault="00A77619" w:rsidP="00B51D63">
            <w:pPr>
              <w:spacing w:line="240" w:lineRule="auto"/>
              <w:rPr>
                <w:rFonts w:ascii="Times New Roman" w:hAnsi="Times New Roman" w:cs="Times New Roman"/>
                <w:b/>
                <w:sz w:val="24"/>
                <w:szCs w:val="24"/>
                <w:lang w:val="uk-UA"/>
              </w:rPr>
            </w:pPr>
          </w:p>
          <w:p w:rsidR="00A77619" w:rsidRPr="00B51D63" w:rsidRDefault="00A77619" w:rsidP="00B51D63">
            <w:pPr>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_____________________</w:t>
            </w:r>
          </w:p>
          <w:p w:rsidR="00A77619" w:rsidRPr="00B51D63" w:rsidRDefault="00A77619" w:rsidP="00B51D63">
            <w:pPr>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М.П.</w:t>
            </w:r>
          </w:p>
        </w:tc>
        <w:tc>
          <w:tcPr>
            <w:tcW w:w="4897" w:type="dxa"/>
          </w:tcPr>
          <w:p w:rsidR="00A77619" w:rsidRPr="00B51D63" w:rsidRDefault="00A77619" w:rsidP="00B51D63">
            <w:pPr>
              <w:snapToGrid w:val="0"/>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Покупець:</w:t>
            </w:r>
          </w:p>
          <w:p w:rsidR="00A77619" w:rsidRPr="00B51D63" w:rsidRDefault="00A77619" w:rsidP="00B51D63">
            <w:pPr>
              <w:snapToGrid w:val="0"/>
              <w:spacing w:line="240" w:lineRule="auto"/>
              <w:rPr>
                <w:rFonts w:ascii="Times New Roman" w:hAnsi="Times New Roman" w:cs="Times New Roman"/>
                <w:b/>
                <w:sz w:val="24"/>
                <w:szCs w:val="24"/>
                <w:lang w:val="uk-UA"/>
              </w:rPr>
            </w:pPr>
          </w:p>
          <w:p w:rsidR="00A77619" w:rsidRPr="00B51D63" w:rsidRDefault="00A77619" w:rsidP="00B51D63">
            <w:pPr>
              <w:keepNext/>
              <w:widowControl w:val="0"/>
              <w:tabs>
                <w:tab w:val="left" w:pos="0"/>
              </w:tabs>
              <w:autoSpaceDE w:val="0"/>
              <w:autoSpaceDN w:val="0"/>
              <w:adjustRightInd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Школа І-ІІІ ступенів № 282</w:t>
            </w:r>
          </w:p>
          <w:p w:rsidR="00A77619" w:rsidRPr="00B51D63" w:rsidRDefault="00A77619" w:rsidP="00B51D63">
            <w:pPr>
              <w:keepNext/>
              <w:widowControl w:val="0"/>
              <w:tabs>
                <w:tab w:val="left" w:pos="0"/>
              </w:tabs>
              <w:autoSpaceDE w:val="0"/>
              <w:autoSpaceDN w:val="0"/>
              <w:adjustRightInd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Деснянського району міста Києва</w:t>
            </w:r>
          </w:p>
          <w:p w:rsidR="00A77619" w:rsidRPr="00B51D63" w:rsidRDefault="00A77619" w:rsidP="00B51D63">
            <w:pPr>
              <w:widowControl w:val="0"/>
              <w:autoSpaceDE w:val="0"/>
              <w:autoSpaceDN w:val="0"/>
              <w:adjustRightInd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м. Київ, вул. Миколи Закревського, 65-а</w:t>
            </w:r>
          </w:p>
          <w:p w:rsidR="00A77619" w:rsidRPr="00B51D63" w:rsidRDefault="00A77619" w:rsidP="00B51D63">
            <w:pPr>
              <w:widowControl w:val="0"/>
              <w:autoSpaceDE w:val="0"/>
              <w:autoSpaceDN w:val="0"/>
              <w:adjustRightInd w:val="0"/>
              <w:spacing w:line="240" w:lineRule="auto"/>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Код ЄДРПОУ  01488067</w:t>
            </w: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Р/р ____________________________</w:t>
            </w:r>
          </w:p>
          <w:p w:rsidR="00A77619" w:rsidRPr="00B51D63" w:rsidRDefault="00A77619" w:rsidP="00B51D63">
            <w:pPr>
              <w:widowControl w:val="0"/>
              <w:autoSpaceDE w:val="0"/>
              <w:autoSpaceDN w:val="0"/>
              <w:adjustRightInd w:val="0"/>
              <w:spacing w:line="240" w:lineRule="auto"/>
              <w:ind w:right="-83"/>
              <w:rPr>
                <w:rFonts w:ascii="Times New Roman" w:hAnsi="Times New Roman" w:cs="Times New Roman"/>
                <w:sz w:val="24"/>
                <w:szCs w:val="24"/>
                <w:lang w:val="uk-UA"/>
              </w:rPr>
            </w:pPr>
            <w:r w:rsidRPr="00B51D63">
              <w:rPr>
                <w:rFonts w:ascii="Times New Roman" w:hAnsi="Times New Roman" w:cs="Times New Roman"/>
                <w:sz w:val="24"/>
                <w:szCs w:val="24"/>
                <w:lang w:val="uk-UA"/>
              </w:rPr>
              <w:t>Банк ДКСУ  м. Києві</w:t>
            </w: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МФО 820172</w:t>
            </w: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Телефон/факс  (044)530-01-54</w:t>
            </w: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p>
          <w:p w:rsidR="00A77619" w:rsidRPr="00B51D63" w:rsidRDefault="00A77619" w:rsidP="00B51D63">
            <w:pPr>
              <w:widowControl w:val="0"/>
              <w:autoSpaceDE w:val="0"/>
              <w:autoSpaceDN w:val="0"/>
              <w:adjustRightInd w:val="0"/>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Директор школи</w:t>
            </w:r>
          </w:p>
          <w:p w:rsidR="00A77619" w:rsidRPr="00B51D63" w:rsidRDefault="00A77619" w:rsidP="00B51D63">
            <w:pPr>
              <w:widowControl w:val="0"/>
              <w:autoSpaceDE w:val="0"/>
              <w:autoSpaceDN w:val="0"/>
              <w:adjustRightInd w:val="0"/>
              <w:spacing w:line="240" w:lineRule="auto"/>
              <w:rPr>
                <w:rFonts w:ascii="Times New Roman" w:hAnsi="Times New Roman" w:cs="Times New Roman"/>
                <w:b/>
                <w:sz w:val="24"/>
                <w:szCs w:val="24"/>
                <w:lang w:val="uk-UA"/>
              </w:rPr>
            </w:pPr>
          </w:p>
          <w:p w:rsidR="00A77619" w:rsidRPr="00B51D63" w:rsidRDefault="00A77619" w:rsidP="00B51D63">
            <w:pPr>
              <w:widowControl w:val="0"/>
              <w:autoSpaceDE w:val="0"/>
              <w:autoSpaceDN w:val="0"/>
              <w:adjustRightInd w:val="0"/>
              <w:spacing w:line="240" w:lineRule="auto"/>
              <w:rPr>
                <w:rFonts w:ascii="Times New Roman" w:hAnsi="Times New Roman" w:cs="Times New Roman"/>
                <w:sz w:val="24"/>
                <w:szCs w:val="24"/>
                <w:lang w:val="uk-UA"/>
              </w:rPr>
            </w:pPr>
            <w:r w:rsidRPr="00B51D63">
              <w:rPr>
                <w:rFonts w:ascii="Times New Roman" w:hAnsi="Times New Roman" w:cs="Times New Roman"/>
                <w:sz w:val="24"/>
                <w:szCs w:val="24"/>
                <w:lang w:val="uk-UA"/>
              </w:rPr>
              <w:t>_________________  Олена НІКОЛАЄВА</w:t>
            </w:r>
          </w:p>
          <w:p w:rsidR="00A77619" w:rsidRPr="00B51D63" w:rsidRDefault="00A77619" w:rsidP="00B51D63">
            <w:pPr>
              <w:snapToGrid w:val="0"/>
              <w:spacing w:line="240" w:lineRule="auto"/>
              <w:rPr>
                <w:rFonts w:ascii="Times New Roman" w:hAnsi="Times New Roman" w:cs="Times New Roman"/>
                <w:b/>
                <w:sz w:val="24"/>
                <w:szCs w:val="24"/>
                <w:lang w:val="uk-UA"/>
              </w:rPr>
            </w:pPr>
            <w:r w:rsidRPr="00B51D63">
              <w:rPr>
                <w:rFonts w:ascii="Times New Roman" w:hAnsi="Times New Roman" w:cs="Times New Roman"/>
                <w:b/>
                <w:sz w:val="24"/>
                <w:szCs w:val="24"/>
                <w:lang w:val="uk-UA"/>
              </w:rPr>
              <w:t>М.П.</w:t>
            </w:r>
          </w:p>
        </w:tc>
      </w:tr>
    </w:tbl>
    <w:p w:rsidR="00A77619" w:rsidRPr="00B51D63" w:rsidRDefault="00A77619" w:rsidP="00A77619">
      <w:pPr>
        <w:rPr>
          <w:rFonts w:ascii="Times New Roman" w:hAnsi="Times New Roman" w:cs="Times New Roman"/>
          <w:sz w:val="24"/>
          <w:szCs w:val="24"/>
          <w:lang w:val="uk-UA" w:eastAsia="uk-UA"/>
        </w:rPr>
        <w:sectPr w:rsidR="00A77619" w:rsidRPr="00B51D63" w:rsidSect="003D5029">
          <w:pgSz w:w="11904" w:h="16834"/>
          <w:pgMar w:top="397" w:right="422" w:bottom="284" w:left="709" w:header="709" w:footer="198" w:gutter="0"/>
          <w:cols w:space="720"/>
        </w:sectPr>
      </w:pPr>
    </w:p>
    <w:p w:rsidR="00A77619" w:rsidRPr="00B51D63" w:rsidRDefault="00A77619" w:rsidP="00A77619">
      <w:pPr>
        <w:tabs>
          <w:tab w:val="left" w:pos="8350"/>
        </w:tabs>
        <w:jc w:val="right"/>
        <w:rPr>
          <w:rFonts w:ascii="Times New Roman" w:hAnsi="Times New Roman" w:cs="Times New Roman"/>
          <w:sz w:val="24"/>
          <w:szCs w:val="24"/>
          <w:lang w:val="uk-UA"/>
        </w:rPr>
      </w:pPr>
      <w:r w:rsidRPr="00B51D63">
        <w:rPr>
          <w:rFonts w:ascii="Times New Roman" w:hAnsi="Times New Roman" w:cs="Times New Roman"/>
          <w:sz w:val="24"/>
          <w:szCs w:val="24"/>
          <w:lang w:val="uk-UA"/>
        </w:rPr>
        <w:lastRenderedPageBreak/>
        <w:t xml:space="preserve">Додаток до договору №1 </w:t>
      </w:r>
    </w:p>
    <w:p w:rsidR="00A77619" w:rsidRPr="00B51D63" w:rsidRDefault="00A77619" w:rsidP="00A77619">
      <w:pPr>
        <w:jc w:val="center"/>
        <w:rPr>
          <w:rFonts w:ascii="Times New Roman" w:hAnsi="Times New Roman" w:cs="Times New Roman"/>
          <w:sz w:val="24"/>
          <w:szCs w:val="24"/>
          <w:lang w:val="uk-UA"/>
        </w:rPr>
      </w:pPr>
    </w:p>
    <w:p w:rsidR="00A77619" w:rsidRPr="00B51D63" w:rsidRDefault="00A77619" w:rsidP="00A77619">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до Договору № _____ від _______________ 20____ року</w:t>
      </w:r>
    </w:p>
    <w:p w:rsidR="00A77619" w:rsidRPr="00B51D63" w:rsidRDefault="00A77619" w:rsidP="00A77619">
      <w:pPr>
        <w:tabs>
          <w:tab w:val="left" w:pos="3555"/>
        </w:tabs>
        <w:rPr>
          <w:rFonts w:ascii="Times New Roman" w:hAnsi="Times New Roman" w:cs="Times New Roman"/>
          <w:sz w:val="24"/>
          <w:szCs w:val="24"/>
          <w:lang w:val="uk-UA"/>
        </w:rPr>
      </w:pPr>
      <w:r w:rsidRPr="00B51D63">
        <w:rPr>
          <w:rFonts w:ascii="Times New Roman" w:hAnsi="Times New Roman" w:cs="Times New Roman"/>
          <w:sz w:val="24"/>
          <w:szCs w:val="24"/>
          <w:lang w:val="uk-UA"/>
        </w:rPr>
        <w:tab/>
      </w:r>
    </w:p>
    <w:p w:rsidR="00A77619" w:rsidRPr="00B51D63" w:rsidRDefault="00A77619" w:rsidP="00A77619">
      <w:pPr>
        <w:tabs>
          <w:tab w:val="left" w:pos="3555"/>
        </w:tabs>
        <w:rPr>
          <w:rFonts w:ascii="Times New Roman" w:hAnsi="Times New Roman" w:cs="Times New Roman"/>
          <w:sz w:val="24"/>
          <w:szCs w:val="24"/>
          <w:lang w:val="uk-UA"/>
        </w:rPr>
      </w:pPr>
      <w:r w:rsidRPr="00B51D63">
        <w:rPr>
          <w:rFonts w:ascii="Times New Roman" w:hAnsi="Times New Roman" w:cs="Times New Roman"/>
          <w:sz w:val="24"/>
          <w:szCs w:val="24"/>
          <w:lang w:val="uk-UA"/>
        </w:rPr>
        <w:tab/>
        <w:t>Специфікація</w:t>
      </w:r>
    </w:p>
    <w:p w:rsidR="00A77619" w:rsidRPr="00B51D63" w:rsidRDefault="00A77619" w:rsidP="00A77619">
      <w:pPr>
        <w:rPr>
          <w:rFonts w:ascii="Times New Roman" w:hAnsi="Times New Roman" w:cs="Times New Roman"/>
          <w:sz w:val="24"/>
          <w:szCs w:val="24"/>
          <w:lang w:val="uk-UA"/>
        </w:rPr>
      </w:pPr>
    </w:p>
    <w:tbl>
      <w:tblPr>
        <w:tblW w:w="0" w:type="auto"/>
        <w:tblInd w:w="98" w:type="dxa"/>
        <w:tblCellMar>
          <w:left w:w="10" w:type="dxa"/>
          <w:right w:w="10" w:type="dxa"/>
        </w:tblCellMar>
        <w:tblLook w:val="0000" w:firstRow="0" w:lastRow="0" w:firstColumn="0" w:lastColumn="0" w:noHBand="0" w:noVBand="0"/>
      </w:tblPr>
      <w:tblGrid>
        <w:gridCol w:w="677"/>
        <w:gridCol w:w="3282"/>
        <w:gridCol w:w="937"/>
        <w:gridCol w:w="799"/>
        <w:gridCol w:w="1212"/>
        <w:gridCol w:w="1318"/>
        <w:gridCol w:w="1253"/>
      </w:tblGrid>
      <w:tr w:rsidR="00A77619" w:rsidRPr="00B51D63" w:rsidTr="000146B0">
        <w:trPr>
          <w:trHeight w:val="572"/>
        </w:trPr>
        <w:tc>
          <w:tcPr>
            <w:tcW w:w="677"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w:t>
            </w:r>
          </w:p>
        </w:tc>
        <w:tc>
          <w:tcPr>
            <w:tcW w:w="3282"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Найменування</w:t>
            </w:r>
          </w:p>
        </w:tc>
        <w:tc>
          <w:tcPr>
            <w:tcW w:w="937"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Од. виміру</w:t>
            </w:r>
          </w:p>
        </w:tc>
        <w:tc>
          <w:tcPr>
            <w:tcW w:w="799"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Кіль-</w:t>
            </w:r>
          </w:p>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кість</w:t>
            </w:r>
          </w:p>
        </w:tc>
        <w:tc>
          <w:tcPr>
            <w:tcW w:w="1207" w:type="dxa"/>
            <w:tcBorders>
              <w:top w:val="single" w:sz="5" w:space="0" w:color="000000"/>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Ціна за одиницю, грн. без ПДВ</w:t>
            </w:r>
          </w:p>
        </w:tc>
        <w:tc>
          <w:tcPr>
            <w:tcW w:w="1318"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Ціна за одиницю, грн. з ПДВ</w:t>
            </w:r>
          </w:p>
        </w:tc>
        <w:tc>
          <w:tcPr>
            <w:tcW w:w="1253" w:type="dxa"/>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r w:rsidRPr="00B51D63">
              <w:rPr>
                <w:rFonts w:ascii="Times New Roman" w:hAnsi="Times New Roman" w:cs="Times New Roman"/>
                <w:sz w:val="24"/>
                <w:szCs w:val="24"/>
                <w:lang w:val="uk-UA"/>
              </w:rPr>
              <w:t xml:space="preserve">Сума, грн. без ПДВ </w:t>
            </w: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234"/>
        </w:trPr>
        <w:tc>
          <w:tcPr>
            <w:tcW w:w="67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hAnsi="Times New Roman" w:cs="Times New Roman"/>
                <w:sz w:val="24"/>
                <w:szCs w:val="24"/>
                <w:lang w:val="uk-UA"/>
              </w:rPr>
            </w:pPr>
          </w:p>
        </w:tc>
        <w:tc>
          <w:tcPr>
            <w:tcW w:w="3282"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p>
        </w:tc>
        <w:tc>
          <w:tcPr>
            <w:tcW w:w="93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tcPr>
          <w:p w:rsidR="00A77619" w:rsidRPr="00B51D63" w:rsidRDefault="00A77619" w:rsidP="000146B0">
            <w:pPr>
              <w:jc w:val="center"/>
              <w:rPr>
                <w:rFonts w:ascii="Times New Roman" w:hAnsi="Times New Roman" w:cs="Times New Roman"/>
                <w:sz w:val="24"/>
                <w:szCs w:val="24"/>
                <w:lang w:val="uk-UA"/>
              </w:rPr>
            </w:pPr>
          </w:p>
        </w:tc>
        <w:tc>
          <w:tcPr>
            <w:tcW w:w="799"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207" w:type="dxa"/>
            <w:tcBorders>
              <w:top w:val="single" w:sz="0" w:space="0" w:color="836967"/>
              <w:left w:val="single" w:sz="5" w:space="0" w:color="000000"/>
              <w:bottom w:val="single" w:sz="5" w:space="0" w:color="000000"/>
              <w:right w:val="single" w:sz="0" w:space="0" w:color="836967"/>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c>
          <w:tcPr>
            <w:tcW w:w="1318"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jc w:val="center"/>
              <w:rPr>
                <w:rFonts w:ascii="Times New Roman" w:eastAsia="Calibri" w:hAnsi="Times New Roman" w:cs="Times New Roman"/>
                <w:sz w:val="24"/>
                <w:szCs w:val="24"/>
                <w:lang w:val="uk-UA"/>
              </w:rPr>
            </w:pPr>
          </w:p>
        </w:tc>
        <w:tc>
          <w:tcPr>
            <w:tcW w:w="1253" w:type="dxa"/>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vAlign w:val="center"/>
          </w:tcPr>
          <w:p w:rsidR="00A77619" w:rsidRPr="00B51D63" w:rsidRDefault="00A77619" w:rsidP="000146B0">
            <w:pPr>
              <w:jc w:val="center"/>
              <w:rPr>
                <w:rFonts w:ascii="Times New Roman" w:eastAsia="Calibri" w:hAnsi="Times New Roman" w:cs="Times New Roman"/>
                <w:sz w:val="24"/>
                <w:szCs w:val="24"/>
                <w:lang w:val="uk-UA"/>
              </w:rPr>
            </w:pPr>
          </w:p>
        </w:tc>
      </w:tr>
      <w:tr w:rsidR="00A77619" w:rsidRPr="00B51D63" w:rsidTr="000146B0">
        <w:trPr>
          <w:trHeight w:val="316"/>
        </w:trPr>
        <w:tc>
          <w:tcPr>
            <w:tcW w:w="9473" w:type="dxa"/>
            <w:gridSpan w:val="7"/>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r w:rsidRPr="00B51D63">
              <w:rPr>
                <w:rFonts w:ascii="Times New Roman" w:hAnsi="Times New Roman" w:cs="Times New Roman"/>
                <w:sz w:val="24"/>
                <w:szCs w:val="24"/>
                <w:lang w:val="uk-UA"/>
              </w:rPr>
              <w:t>РАЗОМ без ПДВ</w:t>
            </w:r>
          </w:p>
        </w:tc>
      </w:tr>
      <w:tr w:rsidR="00A77619" w:rsidRPr="00B51D63" w:rsidTr="000146B0">
        <w:trPr>
          <w:trHeight w:val="316"/>
        </w:trPr>
        <w:tc>
          <w:tcPr>
            <w:tcW w:w="9473" w:type="dxa"/>
            <w:gridSpan w:val="7"/>
            <w:tcBorders>
              <w:top w:val="single" w:sz="0" w:space="0" w:color="836967"/>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r w:rsidRPr="00B51D63">
              <w:rPr>
                <w:rFonts w:ascii="Times New Roman" w:hAnsi="Times New Roman" w:cs="Times New Roman"/>
                <w:sz w:val="24"/>
                <w:szCs w:val="24"/>
                <w:lang w:val="uk-UA"/>
              </w:rPr>
              <w:t>ПДВ:</w:t>
            </w:r>
          </w:p>
        </w:tc>
      </w:tr>
      <w:tr w:rsidR="00A77619" w:rsidRPr="00B51D63" w:rsidTr="000146B0">
        <w:trPr>
          <w:trHeight w:val="316"/>
        </w:trPr>
        <w:tc>
          <w:tcPr>
            <w:tcW w:w="9473" w:type="dxa"/>
            <w:gridSpan w:val="7"/>
            <w:tcBorders>
              <w:top w:val="single" w:sz="5" w:space="0" w:color="000000"/>
              <w:left w:val="single" w:sz="5" w:space="0" w:color="000000"/>
              <w:bottom w:val="single" w:sz="5" w:space="0" w:color="000000"/>
              <w:right w:val="single" w:sz="5" w:space="0" w:color="000000"/>
            </w:tcBorders>
            <w:shd w:val="clear" w:color="auto" w:fill="auto"/>
            <w:tcMar>
              <w:left w:w="108" w:type="dxa"/>
              <w:right w:w="108" w:type="dxa"/>
            </w:tcMar>
          </w:tcPr>
          <w:p w:rsidR="00A77619" w:rsidRPr="00B51D63" w:rsidRDefault="00A77619" w:rsidP="000146B0">
            <w:pPr>
              <w:rPr>
                <w:rFonts w:ascii="Times New Roman" w:hAnsi="Times New Roman" w:cs="Times New Roman"/>
                <w:sz w:val="24"/>
                <w:szCs w:val="24"/>
                <w:lang w:val="uk-UA"/>
              </w:rPr>
            </w:pPr>
            <w:r w:rsidRPr="00B51D63">
              <w:rPr>
                <w:rFonts w:ascii="Times New Roman" w:hAnsi="Times New Roman" w:cs="Times New Roman"/>
                <w:sz w:val="24"/>
                <w:szCs w:val="24"/>
                <w:lang w:val="uk-UA"/>
              </w:rPr>
              <w:t>РАЗОМ з ПДВ</w:t>
            </w:r>
          </w:p>
        </w:tc>
      </w:tr>
    </w:tbl>
    <w:p w:rsidR="00A77619" w:rsidRPr="00B51D63" w:rsidRDefault="00A77619" w:rsidP="00A77619">
      <w:pPr>
        <w:rPr>
          <w:rFonts w:ascii="Times New Roman" w:hAnsi="Times New Roman" w:cs="Times New Roman"/>
          <w:sz w:val="24"/>
          <w:szCs w:val="24"/>
          <w:lang w:val="uk-UA"/>
        </w:rPr>
      </w:pPr>
    </w:p>
    <w:p w:rsidR="00A77619" w:rsidRPr="00B51D63" w:rsidRDefault="00A77619" w:rsidP="00A77619">
      <w:pPr>
        <w:rPr>
          <w:rFonts w:ascii="Times New Roman" w:hAnsi="Times New Roman" w:cs="Times New Roman"/>
          <w:b/>
          <w:sz w:val="24"/>
          <w:szCs w:val="24"/>
          <w:lang w:val="uk-UA"/>
        </w:rPr>
      </w:pPr>
      <w:r w:rsidRPr="00B51D63">
        <w:rPr>
          <w:rFonts w:ascii="Times New Roman" w:hAnsi="Times New Roman" w:cs="Times New Roman"/>
          <w:b/>
          <w:sz w:val="24"/>
          <w:szCs w:val="24"/>
          <w:lang w:val="uk-UA"/>
        </w:rPr>
        <w:t xml:space="preserve">                                              </w:t>
      </w:r>
    </w:p>
    <w:p w:rsidR="00A77619" w:rsidRPr="00B51D63" w:rsidRDefault="00A77619" w:rsidP="00A77619">
      <w:pPr>
        <w:rPr>
          <w:rFonts w:ascii="Times New Roman" w:hAnsi="Times New Roman" w:cs="Times New Roman"/>
          <w:b/>
          <w:sz w:val="24"/>
          <w:szCs w:val="24"/>
          <w:lang w:val="uk-UA"/>
        </w:rPr>
      </w:pPr>
    </w:p>
    <w:p w:rsidR="00A77619" w:rsidRPr="00B51D63" w:rsidRDefault="00A77619" w:rsidP="00A77619">
      <w:pPr>
        <w:rPr>
          <w:rFonts w:ascii="Times New Roman" w:hAnsi="Times New Roman" w:cs="Times New Roman"/>
          <w:b/>
          <w:sz w:val="24"/>
          <w:szCs w:val="24"/>
          <w:lang w:val="uk-UA"/>
        </w:rPr>
      </w:pPr>
    </w:p>
    <w:tbl>
      <w:tblPr>
        <w:tblW w:w="10284" w:type="dxa"/>
        <w:tblLayout w:type="fixed"/>
        <w:tblLook w:val="0000" w:firstRow="0" w:lastRow="0" w:firstColumn="0" w:lastColumn="0" w:noHBand="0" w:noVBand="0"/>
      </w:tblPr>
      <w:tblGrid>
        <w:gridCol w:w="5387"/>
        <w:gridCol w:w="4897"/>
      </w:tblGrid>
      <w:tr w:rsidR="00A77619" w:rsidRPr="00B51D63" w:rsidTr="00AF0B31">
        <w:trPr>
          <w:trHeight w:val="3828"/>
        </w:trPr>
        <w:tc>
          <w:tcPr>
            <w:tcW w:w="5387" w:type="dxa"/>
          </w:tcPr>
          <w:p w:rsidR="00A77619" w:rsidRPr="00B51D63" w:rsidRDefault="00A77619" w:rsidP="000146B0">
            <w:pPr>
              <w:snapToGrid w:val="0"/>
              <w:rPr>
                <w:rFonts w:ascii="Times New Roman" w:hAnsi="Times New Roman" w:cs="Times New Roman"/>
                <w:b/>
                <w:sz w:val="24"/>
                <w:szCs w:val="24"/>
                <w:lang w:val="uk-UA"/>
              </w:rPr>
            </w:pPr>
            <w:r w:rsidRPr="00B51D63">
              <w:rPr>
                <w:rFonts w:ascii="Times New Roman" w:hAnsi="Times New Roman" w:cs="Times New Roman"/>
                <w:b/>
                <w:sz w:val="24"/>
                <w:szCs w:val="24"/>
                <w:lang w:val="uk-UA"/>
              </w:rPr>
              <w:t>Продавець:</w:t>
            </w:r>
          </w:p>
          <w:p w:rsidR="00A77619" w:rsidRPr="00B51D63" w:rsidRDefault="00A77619" w:rsidP="000146B0">
            <w:pPr>
              <w:pStyle w:val="6"/>
              <w:spacing w:before="0"/>
              <w:rPr>
                <w:sz w:val="24"/>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eastAsia="uk-UA"/>
              </w:rPr>
            </w:pP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r w:rsidRPr="00B51D63">
              <w:rPr>
                <w:rFonts w:ascii="Times New Roman" w:hAnsi="Times New Roman" w:cs="Times New Roman"/>
                <w:b/>
                <w:sz w:val="24"/>
                <w:szCs w:val="24"/>
                <w:lang w:val="uk-UA"/>
              </w:rPr>
              <w:t>Директор</w:t>
            </w:r>
          </w:p>
          <w:p w:rsidR="00A77619" w:rsidRPr="00B51D63" w:rsidRDefault="00A77619" w:rsidP="000146B0">
            <w:pPr>
              <w:rPr>
                <w:rFonts w:ascii="Times New Roman" w:hAnsi="Times New Roman" w:cs="Times New Roman"/>
                <w:b/>
                <w:sz w:val="24"/>
                <w:szCs w:val="24"/>
                <w:lang w:val="uk-UA"/>
              </w:rPr>
            </w:pPr>
          </w:p>
          <w:p w:rsidR="00A77619" w:rsidRPr="00B51D63" w:rsidRDefault="00A77619" w:rsidP="000146B0">
            <w:pPr>
              <w:rPr>
                <w:rFonts w:ascii="Times New Roman" w:hAnsi="Times New Roman" w:cs="Times New Roman"/>
                <w:b/>
                <w:sz w:val="24"/>
                <w:szCs w:val="24"/>
                <w:lang w:val="uk-UA"/>
              </w:rPr>
            </w:pPr>
            <w:r w:rsidRPr="00B51D63">
              <w:rPr>
                <w:rFonts w:ascii="Times New Roman" w:hAnsi="Times New Roman" w:cs="Times New Roman"/>
                <w:b/>
                <w:sz w:val="24"/>
                <w:szCs w:val="24"/>
                <w:lang w:val="uk-UA"/>
              </w:rPr>
              <w:t>_____________________</w:t>
            </w:r>
          </w:p>
          <w:p w:rsidR="00A77619" w:rsidRPr="00B51D63" w:rsidRDefault="00A77619" w:rsidP="000146B0">
            <w:pPr>
              <w:rPr>
                <w:rFonts w:ascii="Times New Roman" w:hAnsi="Times New Roman" w:cs="Times New Roman"/>
                <w:b/>
                <w:sz w:val="24"/>
                <w:szCs w:val="24"/>
                <w:lang w:val="uk-UA"/>
              </w:rPr>
            </w:pPr>
            <w:r w:rsidRPr="00B51D63">
              <w:rPr>
                <w:rFonts w:ascii="Times New Roman" w:hAnsi="Times New Roman" w:cs="Times New Roman"/>
                <w:b/>
                <w:sz w:val="24"/>
                <w:szCs w:val="24"/>
                <w:lang w:val="uk-UA"/>
              </w:rPr>
              <w:t>М.П.</w:t>
            </w:r>
          </w:p>
        </w:tc>
        <w:tc>
          <w:tcPr>
            <w:tcW w:w="4897" w:type="dxa"/>
          </w:tcPr>
          <w:p w:rsidR="00A77619" w:rsidRPr="00B51D63" w:rsidRDefault="00A77619" w:rsidP="000146B0">
            <w:pPr>
              <w:snapToGrid w:val="0"/>
              <w:rPr>
                <w:rFonts w:ascii="Times New Roman" w:hAnsi="Times New Roman" w:cs="Times New Roman"/>
                <w:b/>
                <w:sz w:val="24"/>
                <w:szCs w:val="24"/>
                <w:lang w:val="uk-UA"/>
              </w:rPr>
            </w:pPr>
            <w:r w:rsidRPr="00B51D63">
              <w:rPr>
                <w:rFonts w:ascii="Times New Roman" w:hAnsi="Times New Roman" w:cs="Times New Roman"/>
                <w:b/>
                <w:sz w:val="24"/>
                <w:szCs w:val="24"/>
                <w:lang w:val="uk-UA"/>
              </w:rPr>
              <w:t>Покупець:</w:t>
            </w:r>
          </w:p>
          <w:p w:rsidR="00A77619" w:rsidRPr="00B51D63" w:rsidRDefault="00A77619" w:rsidP="000146B0">
            <w:pPr>
              <w:snapToGrid w:val="0"/>
              <w:rPr>
                <w:rFonts w:ascii="Times New Roman" w:hAnsi="Times New Roman" w:cs="Times New Roman"/>
                <w:b/>
                <w:sz w:val="24"/>
                <w:szCs w:val="24"/>
                <w:lang w:val="uk-UA"/>
              </w:rPr>
            </w:pPr>
          </w:p>
          <w:p w:rsidR="00A77619" w:rsidRPr="00B51D63" w:rsidRDefault="00A77619" w:rsidP="000146B0">
            <w:pPr>
              <w:keepNext/>
              <w:widowControl w:val="0"/>
              <w:tabs>
                <w:tab w:val="left" w:pos="0"/>
              </w:tabs>
              <w:autoSpaceDE w:val="0"/>
              <w:autoSpaceDN w:val="0"/>
              <w:adjustRightInd w:val="0"/>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Школа І-ІІІ ступенів № 282</w:t>
            </w:r>
          </w:p>
          <w:p w:rsidR="00A77619" w:rsidRPr="00B51D63" w:rsidRDefault="00A77619" w:rsidP="000146B0">
            <w:pPr>
              <w:keepNext/>
              <w:widowControl w:val="0"/>
              <w:tabs>
                <w:tab w:val="left" w:pos="0"/>
              </w:tabs>
              <w:autoSpaceDE w:val="0"/>
              <w:autoSpaceDN w:val="0"/>
              <w:adjustRightInd w:val="0"/>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Деснянського району міста Києва</w:t>
            </w:r>
          </w:p>
          <w:p w:rsidR="00A77619" w:rsidRPr="00B51D63" w:rsidRDefault="00A77619" w:rsidP="000146B0">
            <w:pPr>
              <w:widowControl w:val="0"/>
              <w:autoSpaceDE w:val="0"/>
              <w:autoSpaceDN w:val="0"/>
              <w:adjustRightInd w:val="0"/>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м. Київ, вул. Миколи Закревського, 65-а</w:t>
            </w:r>
          </w:p>
          <w:p w:rsidR="00A77619" w:rsidRPr="00B51D63" w:rsidRDefault="00A77619" w:rsidP="000146B0">
            <w:pPr>
              <w:widowControl w:val="0"/>
              <w:autoSpaceDE w:val="0"/>
              <w:autoSpaceDN w:val="0"/>
              <w:adjustRightInd w:val="0"/>
              <w:jc w:val="both"/>
              <w:rPr>
                <w:rFonts w:ascii="Times New Roman" w:hAnsi="Times New Roman" w:cs="Times New Roman"/>
                <w:sz w:val="24"/>
                <w:szCs w:val="24"/>
                <w:lang w:val="uk-UA"/>
              </w:rPr>
            </w:pPr>
            <w:r w:rsidRPr="00B51D63">
              <w:rPr>
                <w:rFonts w:ascii="Times New Roman" w:hAnsi="Times New Roman" w:cs="Times New Roman"/>
                <w:sz w:val="24"/>
                <w:szCs w:val="24"/>
                <w:lang w:val="uk-UA"/>
              </w:rPr>
              <w:t>Код ЄДРПОУ  01488067</w:t>
            </w: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Р/р ____________________________</w:t>
            </w:r>
          </w:p>
          <w:p w:rsidR="00A77619" w:rsidRPr="00B51D63" w:rsidRDefault="00A77619" w:rsidP="000146B0">
            <w:pPr>
              <w:widowControl w:val="0"/>
              <w:autoSpaceDE w:val="0"/>
              <w:autoSpaceDN w:val="0"/>
              <w:adjustRightInd w:val="0"/>
              <w:ind w:right="-83"/>
              <w:rPr>
                <w:rFonts w:ascii="Times New Roman" w:hAnsi="Times New Roman" w:cs="Times New Roman"/>
                <w:sz w:val="24"/>
                <w:szCs w:val="24"/>
                <w:lang w:val="uk-UA"/>
              </w:rPr>
            </w:pPr>
            <w:r w:rsidRPr="00B51D63">
              <w:rPr>
                <w:rFonts w:ascii="Times New Roman" w:hAnsi="Times New Roman" w:cs="Times New Roman"/>
                <w:sz w:val="24"/>
                <w:szCs w:val="24"/>
                <w:lang w:val="uk-UA"/>
              </w:rPr>
              <w:t>Банк ДКСУ  м. Києві</w:t>
            </w: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МФО 820172</w:t>
            </w: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Телефон/факс  (044)530-01-54</w:t>
            </w: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p>
          <w:p w:rsidR="00A77619" w:rsidRPr="00B51D63" w:rsidRDefault="00A77619" w:rsidP="000146B0">
            <w:pPr>
              <w:widowControl w:val="0"/>
              <w:autoSpaceDE w:val="0"/>
              <w:autoSpaceDN w:val="0"/>
              <w:adjustRightInd w:val="0"/>
              <w:rPr>
                <w:rFonts w:ascii="Times New Roman" w:hAnsi="Times New Roman" w:cs="Times New Roman"/>
                <w:b/>
                <w:sz w:val="24"/>
                <w:szCs w:val="24"/>
                <w:lang w:val="uk-UA"/>
              </w:rPr>
            </w:pPr>
            <w:r w:rsidRPr="00B51D63">
              <w:rPr>
                <w:rFonts w:ascii="Times New Roman" w:hAnsi="Times New Roman" w:cs="Times New Roman"/>
                <w:b/>
                <w:sz w:val="24"/>
                <w:szCs w:val="24"/>
                <w:lang w:val="uk-UA"/>
              </w:rPr>
              <w:t>Директор школи</w:t>
            </w:r>
          </w:p>
          <w:p w:rsidR="00A77619" w:rsidRPr="00B51D63" w:rsidRDefault="00A77619" w:rsidP="000146B0">
            <w:pPr>
              <w:widowControl w:val="0"/>
              <w:autoSpaceDE w:val="0"/>
              <w:autoSpaceDN w:val="0"/>
              <w:adjustRightInd w:val="0"/>
              <w:rPr>
                <w:rFonts w:ascii="Times New Roman" w:hAnsi="Times New Roman" w:cs="Times New Roman"/>
                <w:b/>
                <w:sz w:val="24"/>
                <w:szCs w:val="24"/>
                <w:lang w:val="uk-UA"/>
              </w:rPr>
            </w:pPr>
          </w:p>
          <w:p w:rsidR="00A77619" w:rsidRPr="00B51D63" w:rsidRDefault="00A77619" w:rsidP="000146B0">
            <w:pPr>
              <w:widowControl w:val="0"/>
              <w:autoSpaceDE w:val="0"/>
              <w:autoSpaceDN w:val="0"/>
              <w:adjustRightInd w:val="0"/>
              <w:rPr>
                <w:rFonts w:ascii="Times New Roman" w:hAnsi="Times New Roman" w:cs="Times New Roman"/>
                <w:sz w:val="24"/>
                <w:szCs w:val="24"/>
                <w:lang w:val="uk-UA"/>
              </w:rPr>
            </w:pPr>
            <w:r w:rsidRPr="00B51D63">
              <w:rPr>
                <w:rFonts w:ascii="Times New Roman" w:hAnsi="Times New Roman" w:cs="Times New Roman"/>
                <w:sz w:val="24"/>
                <w:szCs w:val="24"/>
                <w:lang w:val="uk-UA"/>
              </w:rPr>
              <w:t>_________________ Олена НІКОЛАЄВА</w:t>
            </w:r>
          </w:p>
          <w:p w:rsidR="00A77619" w:rsidRPr="00B51D63" w:rsidRDefault="00A77619" w:rsidP="000146B0">
            <w:pPr>
              <w:snapToGrid w:val="0"/>
              <w:rPr>
                <w:rFonts w:ascii="Times New Roman" w:hAnsi="Times New Roman" w:cs="Times New Roman"/>
                <w:b/>
                <w:sz w:val="24"/>
                <w:szCs w:val="24"/>
                <w:lang w:val="uk-UA"/>
              </w:rPr>
            </w:pPr>
            <w:r w:rsidRPr="00B51D63">
              <w:rPr>
                <w:rFonts w:ascii="Times New Roman" w:hAnsi="Times New Roman" w:cs="Times New Roman"/>
                <w:b/>
                <w:sz w:val="24"/>
                <w:szCs w:val="24"/>
                <w:lang w:val="uk-UA"/>
              </w:rPr>
              <w:t>М.П.</w:t>
            </w:r>
          </w:p>
        </w:tc>
      </w:tr>
    </w:tbl>
    <w:p w:rsidR="005C1494" w:rsidRPr="00B51D63" w:rsidRDefault="005C1494" w:rsidP="00A77619">
      <w:pPr>
        <w:pStyle w:val="1a"/>
        <w:widowControl w:val="0"/>
        <w:spacing w:line="240" w:lineRule="auto"/>
        <w:rPr>
          <w:rFonts w:ascii="Times New Roman" w:hAnsi="Times New Roman" w:cs="Times New Roman"/>
          <w:color w:val="FF0000"/>
          <w:sz w:val="24"/>
          <w:szCs w:val="24"/>
          <w:lang w:val="uk-UA"/>
        </w:rPr>
      </w:pPr>
    </w:p>
    <w:sectPr w:rsidR="005C1494" w:rsidRPr="00B51D63" w:rsidSect="005C1494">
      <w:pgSz w:w="11906" w:h="16838"/>
      <w:pgMar w:top="1134" w:right="850"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charset w:val="00"/>
    <w:family w:val="swiss"/>
    <w:pitch w:val="variable"/>
    <w:sig w:usb0="E00002FF"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Liberation Sans">
    <w:panose1 w:val="020B0604020202020204"/>
    <w:charset w:val="CC"/>
    <w:family w:val="swiss"/>
    <w:pitch w:val="variable"/>
    <w:sig w:usb0="E0000AFF" w:usb1="500078FF" w:usb2="00000021" w:usb3="00000000" w:csb0="000001BF" w:csb1="00000000"/>
  </w:font>
  <w:font w:name="Antiqua">
    <w:altName w:val="Bahnschrift Light"/>
    <w:charset w:val="CC"/>
    <w:family w:val="roman"/>
    <w:pitch w:val="variable"/>
  </w:font>
  <w:font w:name="Andale Sans UI">
    <w:altName w:val="Calibri"/>
    <w:charset w:val="CC"/>
    <w:family w:val="auto"/>
    <w:pitch w:val="variable"/>
  </w:font>
  <w:font w:name="Lucida Sans Unicode">
    <w:panose1 w:val="020B0602030504020204"/>
    <w:charset w:val="CC"/>
    <w:family w:val="swiss"/>
    <w:pitch w:val="variable"/>
    <w:sig w:usb0="80000AFF" w:usb1="0000396B" w:usb2="00000000" w:usb3="00000000" w:csb0="000000B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8A1839F8"/>
    <w:lvl w:ilvl="0">
      <w:start w:val="1"/>
      <w:numFmt w:val="decimal"/>
      <w:pStyle w:val="2"/>
      <w:lvlText w:val="%1."/>
      <w:lvlJc w:val="left"/>
      <w:pPr>
        <w:tabs>
          <w:tab w:val="num" w:pos="643"/>
        </w:tabs>
        <w:ind w:left="643"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360" w:hanging="360"/>
      </w:pPr>
      <w:rPr>
        <w:rFonts w:cs="Times New Roman" w:hint="default"/>
      </w:rPr>
    </w:lvl>
    <w:lvl w:ilvl="1">
      <w:start w:val="1"/>
      <w:numFmt w:val="decimal"/>
      <w:lvlText w:val="%1.%2."/>
      <w:lvlJc w:val="left"/>
      <w:pPr>
        <w:tabs>
          <w:tab w:val="num" w:pos="0"/>
        </w:tabs>
        <w:ind w:left="373" w:hanging="360"/>
      </w:pPr>
      <w:rPr>
        <w:rFonts w:ascii="Times New Roman" w:hAnsi="Times New Roman" w:cs="Times New Roman"/>
        <w:sz w:val="24"/>
        <w:szCs w:val="24"/>
      </w:rPr>
    </w:lvl>
    <w:lvl w:ilvl="2">
      <w:start w:val="1"/>
      <w:numFmt w:val="decimal"/>
      <w:lvlText w:val="%1.%2.%3."/>
      <w:lvlJc w:val="left"/>
      <w:pPr>
        <w:tabs>
          <w:tab w:val="num" w:pos="0"/>
        </w:tabs>
        <w:ind w:left="746" w:hanging="720"/>
      </w:pPr>
      <w:rPr>
        <w:rFonts w:cs="Times New Roman" w:hint="default"/>
      </w:rPr>
    </w:lvl>
    <w:lvl w:ilvl="3">
      <w:start w:val="1"/>
      <w:numFmt w:val="decimal"/>
      <w:lvlText w:val="%1.%2.%3.%4."/>
      <w:lvlJc w:val="left"/>
      <w:pPr>
        <w:tabs>
          <w:tab w:val="num" w:pos="0"/>
        </w:tabs>
        <w:ind w:left="759" w:hanging="720"/>
      </w:pPr>
      <w:rPr>
        <w:rFonts w:cs="Times New Roman" w:hint="default"/>
      </w:rPr>
    </w:lvl>
    <w:lvl w:ilvl="4">
      <w:start w:val="1"/>
      <w:numFmt w:val="decimal"/>
      <w:lvlText w:val="%1.%2.%3.%4.%5."/>
      <w:lvlJc w:val="left"/>
      <w:pPr>
        <w:tabs>
          <w:tab w:val="num" w:pos="0"/>
        </w:tabs>
        <w:ind w:left="1132" w:hanging="1080"/>
      </w:pPr>
      <w:rPr>
        <w:rFonts w:cs="Times New Roman" w:hint="default"/>
      </w:rPr>
    </w:lvl>
    <w:lvl w:ilvl="5">
      <w:start w:val="1"/>
      <w:numFmt w:val="decimal"/>
      <w:lvlText w:val="%1.%2.%3.%4.%5.%6."/>
      <w:lvlJc w:val="left"/>
      <w:pPr>
        <w:tabs>
          <w:tab w:val="num" w:pos="0"/>
        </w:tabs>
        <w:ind w:left="1145" w:hanging="1080"/>
      </w:pPr>
      <w:rPr>
        <w:rFonts w:cs="Times New Roman" w:hint="default"/>
      </w:rPr>
    </w:lvl>
    <w:lvl w:ilvl="6">
      <w:start w:val="1"/>
      <w:numFmt w:val="decimal"/>
      <w:lvlText w:val="%1.%2.%3.%4.%5.%6.%7."/>
      <w:lvlJc w:val="left"/>
      <w:pPr>
        <w:tabs>
          <w:tab w:val="num" w:pos="0"/>
        </w:tabs>
        <w:ind w:left="1518" w:hanging="1440"/>
      </w:pPr>
      <w:rPr>
        <w:rFonts w:cs="Times New Roman" w:hint="default"/>
      </w:rPr>
    </w:lvl>
    <w:lvl w:ilvl="7">
      <w:start w:val="1"/>
      <w:numFmt w:val="decimal"/>
      <w:lvlText w:val="%1.%2.%3.%4.%5.%6.%7.%8."/>
      <w:lvlJc w:val="left"/>
      <w:pPr>
        <w:tabs>
          <w:tab w:val="num" w:pos="0"/>
        </w:tabs>
        <w:ind w:left="1531" w:hanging="1440"/>
      </w:pPr>
      <w:rPr>
        <w:rFonts w:cs="Times New Roman" w:hint="default"/>
      </w:rPr>
    </w:lvl>
    <w:lvl w:ilvl="8">
      <w:start w:val="1"/>
      <w:numFmt w:val="decimal"/>
      <w:lvlText w:val="%1.%2.%3.%4.%5.%6.%7.%8.%9."/>
      <w:lvlJc w:val="left"/>
      <w:pPr>
        <w:tabs>
          <w:tab w:val="num" w:pos="0"/>
        </w:tabs>
        <w:ind w:left="1904" w:hanging="1800"/>
      </w:pPr>
      <w:rPr>
        <w:rFonts w:cs="Times New Roman" w:hint="default"/>
      </w:rPr>
    </w:lvl>
  </w:abstractNum>
  <w:abstractNum w:abstractNumId="2" w15:restartNumberingAfterBreak="0">
    <w:nsid w:val="03DF2DF3"/>
    <w:multiLevelType w:val="hybridMultilevel"/>
    <w:tmpl w:val="021A0DFA"/>
    <w:lvl w:ilvl="0" w:tplc="6BEC9852">
      <w:start w:val="1"/>
      <w:numFmt w:val="decimal"/>
      <w:lvlText w:val="%1)"/>
      <w:lvlJc w:val="left"/>
      <w:pPr>
        <w:ind w:left="1416" w:hanging="990"/>
      </w:pPr>
      <w:rPr>
        <w:rFonts w:ascii="Times New Roman" w:eastAsia="Times New Roman" w:hAnsi="Times New Roman" w:cstheme="minorBidi"/>
        <w:lang w:val="uk-UA"/>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DB2DBF"/>
    <w:multiLevelType w:val="multilevel"/>
    <w:tmpl w:val="506A71B0"/>
    <w:lvl w:ilvl="0">
      <w:start w:val="1"/>
      <w:numFmt w:val="decimal"/>
      <w:lvlText w:val="%1."/>
      <w:lvlJc w:val="left"/>
      <w:pPr>
        <w:ind w:left="553" w:hanging="245"/>
      </w:pPr>
      <w:rPr>
        <w:rFonts w:ascii="Times New Roman" w:eastAsia="Times New Roman" w:hAnsi="Times New Roman" w:cs="Times New Roman" w:hint="default"/>
        <w:b w:val="0"/>
        <w:bCs w:val="0"/>
        <w:i w:val="0"/>
        <w:iCs w:val="0"/>
        <w:strike w:val="0"/>
        <w:color w:val="auto"/>
        <w:w w:val="100"/>
        <w:sz w:val="24"/>
        <w:szCs w:val="24"/>
        <w:lang w:val="en-US" w:eastAsia="en-US" w:bidi="ar-SA"/>
      </w:rPr>
    </w:lvl>
    <w:lvl w:ilvl="1">
      <w:start w:val="1"/>
      <w:numFmt w:val="decimal"/>
      <w:lvlText w:val="%2."/>
      <w:lvlJc w:val="left"/>
      <w:pPr>
        <w:ind w:left="1278" w:hanging="361"/>
        <w:jc w:val="right"/>
      </w:pPr>
      <w:rPr>
        <w:rFonts w:ascii="Times New Roman" w:eastAsia="Times New Roman" w:hAnsi="Times New Roman" w:cs="Times New Roman" w:hint="default"/>
        <w:b/>
        <w:bCs/>
        <w:i/>
        <w:iCs/>
        <w:w w:val="100"/>
        <w:sz w:val="24"/>
        <w:szCs w:val="24"/>
        <w:lang w:val="en-US" w:eastAsia="en-US" w:bidi="ar-SA"/>
      </w:rPr>
    </w:lvl>
    <w:lvl w:ilvl="2">
      <w:start w:val="1"/>
      <w:numFmt w:val="decimal"/>
      <w:lvlText w:val="%3."/>
      <w:lvlJc w:val="left"/>
      <w:pPr>
        <w:ind w:left="1350" w:hanging="361"/>
      </w:pPr>
      <w:rPr>
        <w:rFonts w:ascii="Times New Roman" w:eastAsia="Times New Roman" w:hAnsi="Times New Roman" w:cs="Times New Roman" w:hint="default"/>
        <w:b w:val="0"/>
        <w:bCs w:val="0"/>
        <w:i/>
        <w:iCs/>
        <w:w w:val="100"/>
        <w:sz w:val="22"/>
        <w:szCs w:val="22"/>
        <w:lang w:val="en-US" w:eastAsia="en-US" w:bidi="ar-SA"/>
      </w:rPr>
    </w:lvl>
    <w:lvl w:ilvl="3">
      <w:start w:val="1"/>
      <w:numFmt w:val="decimal"/>
      <w:lvlText w:val="%3.%4."/>
      <w:lvlJc w:val="left"/>
      <w:pPr>
        <w:ind w:left="2262" w:hanging="423"/>
        <w:jc w:val="right"/>
      </w:pPr>
      <w:rPr>
        <w:rFonts w:ascii="Times New Roman" w:eastAsia="Times New Roman" w:hAnsi="Times New Roman" w:cs="Times New Roman" w:hint="default"/>
        <w:b w:val="0"/>
        <w:bCs w:val="0"/>
        <w:i/>
        <w:iCs/>
        <w:w w:val="100"/>
        <w:sz w:val="24"/>
        <w:szCs w:val="24"/>
        <w:lang w:val="en-US" w:eastAsia="en-US" w:bidi="ar-SA"/>
      </w:rPr>
    </w:lvl>
    <w:lvl w:ilvl="4">
      <w:numFmt w:val="bullet"/>
      <w:lvlText w:val="•"/>
      <w:lvlJc w:val="left"/>
      <w:pPr>
        <w:ind w:left="3492" w:hanging="423"/>
      </w:pPr>
      <w:rPr>
        <w:rFonts w:hint="default"/>
        <w:lang w:val="en-US" w:eastAsia="en-US" w:bidi="ar-SA"/>
      </w:rPr>
    </w:lvl>
    <w:lvl w:ilvl="5">
      <w:numFmt w:val="bullet"/>
      <w:lvlText w:val="•"/>
      <w:lvlJc w:val="left"/>
      <w:pPr>
        <w:ind w:left="4724" w:hanging="423"/>
      </w:pPr>
      <w:rPr>
        <w:rFonts w:hint="default"/>
        <w:lang w:val="en-US" w:eastAsia="en-US" w:bidi="ar-SA"/>
      </w:rPr>
    </w:lvl>
    <w:lvl w:ilvl="6">
      <w:numFmt w:val="bullet"/>
      <w:lvlText w:val="•"/>
      <w:lvlJc w:val="left"/>
      <w:pPr>
        <w:ind w:left="5956" w:hanging="423"/>
      </w:pPr>
      <w:rPr>
        <w:rFonts w:hint="default"/>
        <w:lang w:val="en-US" w:eastAsia="en-US" w:bidi="ar-SA"/>
      </w:rPr>
    </w:lvl>
    <w:lvl w:ilvl="7">
      <w:numFmt w:val="bullet"/>
      <w:lvlText w:val="•"/>
      <w:lvlJc w:val="left"/>
      <w:pPr>
        <w:ind w:left="7188" w:hanging="423"/>
      </w:pPr>
      <w:rPr>
        <w:rFonts w:hint="default"/>
        <w:lang w:val="en-US" w:eastAsia="en-US" w:bidi="ar-SA"/>
      </w:rPr>
    </w:lvl>
    <w:lvl w:ilvl="8">
      <w:numFmt w:val="bullet"/>
      <w:lvlText w:val="•"/>
      <w:lvlJc w:val="left"/>
      <w:pPr>
        <w:ind w:left="8420" w:hanging="423"/>
      </w:pPr>
      <w:rPr>
        <w:rFonts w:hint="default"/>
        <w:lang w:val="en-US" w:eastAsia="en-US" w:bidi="ar-SA"/>
      </w:rPr>
    </w:lvl>
  </w:abstractNum>
  <w:abstractNum w:abstractNumId="4" w15:restartNumberingAfterBreak="0">
    <w:nsid w:val="1D656655"/>
    <w:multiLevelType w:val="multilevel"/>
    <w:tmpl w:val="146E11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DEF0CAD"/>
    <w:multiLevelType w:val="multilevel"/>
    <w:tmpl w:val="DEE45B9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6" w15:restartNumberingAfterBreak="0">
    <w:nsid w:val="1ED511D5"/>
    <w:multiLevelType w:val="multilevel"/>
    <w:tmpl w:val="ABFA4AB8"/>
    <w:styleLink w:val="WWNum5"/>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15:restartNumberingAfterBreak="0">
    <w:nsid w:val="294458D9"/>
    <w:multiLevelType w:val="hybridMultilevel"/>
    <w:tmpl w:val="4A8EC14E"/>
    <w:lvl w:ilvl="0" w:tplc="18909C50">
      <w:start w:val="1"/>
      <w:numFmt w:val="bullet"/>
      <w:lvlText w:val="-"/>
      <w:lvlJc w:val="left"/>
      <w:pPr>
        <w:ind w:left="720" w:hanging="360"/>
      </w:pPr>
      <w:rPr>
        <w:rFonts w:ascii="Times New Roman" w:eastAsia="Arial"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3086427A"/>
    <w:multiLevelType w:val="hybridMultilevel"/>
    <w:tmpl w:val="09BCB93C"/>
    <w:lvl w:ilvl="0" w:tplc="9198DC62">
      <w:start w:val="1"/>
      <w:numFmt w:val="bullet"/>
      <w:lvlText w:val="-"/>
      <w:lvlJc w:val="left"/>
      <w:pPr>
        <w:ind w:left="1090" w:hanging="360"/>
      </w:pPr>
      <w:rPr>
        <w:rFonts w:ascii="Calibri" w:eastAsia="Calibri" w:hAnsi="Calibri" w:cs="Times New Roman" w:hint="default"/>
      </w:rPr>
    </w:lvl>
    <w:lvl w:ilvl="1" w:tplc="04190003" w:tentative="1">
      <w:start w:val="1"/>
      <w:numFmt w:val="bullet"/>
      <w:lvlText w:val="o"/>
      <w:lvlJc w:val="left"/>
      <w:pPr>
        <w:ind w:left="1810" w:hanging="360"/>
      </w:pPr>
      <w:rPr>
        <w:rFonts w:ascii="Courier New" w:hAnsi="Courier New" w:cs="Courier New" w:hint="default"/>
      </w:rPr>
    </w:lvl>
    <w:lvl w:ilvl="2" w:tplc="04190005" w:tentative="1">
      <w:start w:val="1"/>
      <w:numFmt w:val="bullet"/>
      <w:lvlText w:val=""/>
      <w:lvlJc w:val="left"/>
      <w:pPr>
        <w:ind w:left="2530" w:hanging="360"/>
      </w:pPr>
      <w:rPr>
        <w:rFonts w:ascii="Wingdings" w:hAnsi="Wingdings" w:hint="default"/>
      </w:rPr>
    </w:lvl>
    <w:lvl w:ilvl="3" w:tplc="04190001" w:tentative="1">
      <w:start w:val="1"/>
      <w:numFmt w:val="bullet"/>
      <w:lvlText w:val=""/>
      <w:lvlJc w:val="left"/>
      <w:pPr>
        <w:ind w:left="3250" w:hanging="360"/>
      </w:pPr>
      <w:rPr>
        <w:rFonts w:ascii="Symbol" w:hAnsi="Symbol" w:hint="default"/>
      </w:rPr>
    </w:lvl>
    <w:lvl w:ilvl="4" w:tplc="04190003" w:tentative="1">
      <w:start w:val="1"/>
      <w:numFmt w:val="bullet"/>
      <w:lvlText w:val="o"/>
      <w:lvlJc w:val="left"/>
      <w:pPr>
        <w:ind w:left="3970" w:hanging="360"/>
      </w:pPr>
      <w:rPr>
        <w:rFonts w:ascii="Courier New" w:hAnsi="Courier New" w:cs="Courier New" w:hint="default"/>
      </w:rPr>
    </w:lvl>
    <w:lvl w:ilvl="5" w:tplc="04190005" w:tentative="1">
      <w:start w:val="1"/>
      <w:numFmt w:val="bullet"/>
      <w:lvlText w:val=""/>
      <w:lvlJc w:val="left"/>
      <w:pPr>
        <w:ind w:left="4690" w:hanging="360"/>
      </w:pPr>
      <w:rPr>
        <w:rFonts w:ascii="Wingdings" w:hAnsi="Wingdings" w:hint="default"/>
      </w:rPr>
    </w:lvl>
    <w:lvl w:ilvl="6" w:tplc="04190001" w:tentative="1">
      <w:start w:val="1"/>
      <w:numFmt w:val="bullet"/>
      <w:lvlText w:val=""/>
      <w:lvlJc w:val="left"/>
      <w:pPr>
        <w:ind w:left="5410" w:hanging="360"/>
      </w:pPr>
      <w:rPr>
        <w:rFonts w:ascii="Symbol" w:hAnsi="Symbol" w:hint="default"/>
      </w:rPr>
    </w:lvl>
    <w:lvl w:ilvl="7" w:tplc="04190003" w:tentative="1">
      <w:start w:val="1"/>
      <w:numFmt w:val="bullet"/>
      <w:lvlText w:val="o"/>
      <w:lvlJc w:val="left"/>
      <w:pPr>
        <w:ind w:left="6130" w:hanging="360"/>
      </w:pPr>
      <w:rPr>
        <w:rFonts w:ascii="Courier New" w:hAnsi="Courier New" w:cs="Courier New" w:hint="default"/>
      </w:rPr>
    </w:lvl>
    <w:lvl w:ilvl="8" w:tplc="04190005" w:tentative="1">
      <w:start w:val="1"/>
      <w:numFmt w:val="bullet"/>
      <w:lvlText w:val=""/>
      <w:lvlJc w:val="left"/>
      <w:pPr>
        <w:ind w:left="6850" w:hanging="360"/>
      </w:pPr>
      <w:rPr>
        <w:rFonts w:ascii="Wingdings" w:hAnsi="Wingdings" w:hint="default"/>
      </w:rPr>
    </w:lvl>
  </w:abstractNum>
  <w:abstractNum w:abstractNumId="9" w15:restartNumberingAfterBreak="0">
    <w:nsid w:val="354C63C0"/>
    <w:multiLevelType w:val="multilevel"/>
    <w:tmpl w:val="8B46A744"/>
    <w:lvl w:ilvl="0">
      <w:start w:val="1"/>
      <w:numFmt w:val="decimal"/>
      <w:lvlText w:val="%1"/>
      <w:lvlJc w:val="left"/>
      <w:pPr>
        <w:ind w:left="110" w:hanging="480"/>
      </w:pPr>
      <w:rPr>
        <w:rFonts w:hint="default"/>
        <w:lang w:val="en-US" w:eastAsia="en-US" w:bidi="ar-SA"/>
      </w:rPr>
    </w:lvl>
    <w:lvl w:ilvl="1">
      <w:start w:val="1"/>
      <w:numFmt w:val="decimal"/>
      <w:lvlText w:val="%1.%2"/>
      <w:lvlJc w:val="left"/>
      <w:pPr>
        <w:ind w:left="110" w:hanging="480"/>
      </w:pPr>
      <w:rPr>
        <w:rFonts w:ascii="Times New Roman" w:eastAsia="Times New Roman" w:hAnsi="Times New Roman" w:cs="Times New Roman" w:hint="default"/>
        <w:b w:val="0"/>
        <w:bCs w:val="0"/>
        <w:i w:val="0"/>
        <w:iCs w:val="0"/>
        <w:w w:val="100"/>
        <w:sz w:val="24"/>
        <w:szCs w:val="24"/>
        <w:lang w:val="en-US" w:eastAsia="en-US" w:bidi="ar-SA"/>
      </w:rPr>
    </w:lvl>
    <w:lvl w:ilvl="2">
      <w:start w:val="1"/>
      <w:numFmt w:val="decimal"/>
      <w:lvlText w:val="%1.%2.%3."/>
      <w:lvlJc w:val="left"/>
      <w:pPr>
        <w:ind w:left="110" w:hanging="668"/>
      </w:pPr>
      <w:rPr>
        <w:rFonts w:ascii="Times New Roman" w:eastAsia="Times New Roman" w:hAnsi="Times New Roman" w:cs="Times New Roman" w:hint="default"/>
        <w:b w:val="0"/>
        <w:bCs w:val="0"/>
        <w:i w:val="0"/>
        <w:iCs w:val="0"/>
        <w:spacing w:val="-5"/>
        <w:w w:val="100"/>
        <w:sz w:val="24"/>
        <w:szCs w:val="24"/>
        <w:lang w:val="en-US" w:eastAsia="en-US" w:bidi="ar-SA"/>
      </w:rPr>
    </w:lvl>
    <w:lvl w:ilvl="3">
      <w:numFmt w:val="bullet"/>
      <w:lvlText w:val="•"/>
      <w:lvlJc w:val="left"/>
      <w:pPr>
        <w:ind w:left="2592" w:hanging="668"/>
      </w:pPr>
      <w:rPr>
        <w:rFonts w:hint="default"/>
        <w:lang w:val="en-US" w:eastAsia="en-US" w:bidi="ar-SA"/>
      </w:rPr>
    </w:lvl>
    <w:lvl w:ilvl="4">
      <w:numFmt w:val="bullet"/>
      <w:lvlText w:val="•"/>
      <w:lvlJc w:val="left"/>
      <w:pPr>
        <w:ind w:left="3416" w:hanging="668"/>
      </w:pPr>
      <w:rPr>
        <w:rFonts w:hint="default"/>
        <w:lang w:val="en-US" w:eastAsia="en-US" w:bidi="ar-SA"/>
      </w:rPr>
    </w:lvl>
    <w:lvl w:ilvl="5">
      <w:numFmt w:val="bullet"/>
      <w:lvlText w:val="•"/>
      <w:lvlJc w:val="left"/>
      <w:pPr>
        <w:ind w:left="4240" w:hanging="668"/>
      </w:pPr>
      <w:rPr>
        <w:rFonts w:hint="default"/>
        <w:lang w:val="en-US" w:eastAsia="en-US" w:bidi="ar-SA"/>
      </w:rPr>
    </w:lvl>
    <w:lvl w:ilvl="6">
      <w:numFmt w:val="bullet"/>
      <w:lvlText w:val="•"/>
      <w:lvlJc w:val="left"/>
      <w:pPr>
        <w:ind w:left="5064" w:hanging="668"/>
      </w:pPr>
      <w:rPr>
        <w:rFonts w:hint="default"/>
        <w:lang w:val="en-US" w:eastAsia="en-US" w:bidi="ar-SA"/>
      </w:rPr>
    </w:lvl>
    <w:lvl w:ilvl="7">
      <w:numFmt w:val="bullet"/>
      <w:lvlText w:val="•"/>
      <w:lvlJc w:val="left"/>
      <w:pPr>
        <w:ind w:left="5888" w:hanging="668"/>
      </w:pPr>
      <w:rPr>
        <w:rFonts w:hint="default"/>
        <w:lang w:val="en-US" w:eastAsia="en-US" w:bidi="ar-SA"/>
      </w:rPr>
    </w:lvl>
    <w:lvl w:ilvl="8">
      <w:numFmt w:val="bullet"/>
      <w:lvlText w:val="•"/>
      <w:lvlJc w:val="left"/>
      <w:pPr>
        <w:ind w:left="6712" w:hanging="668"/>
      </w:pPr>
      <w:rPr>
        <w:rFonts w:hint="default"/>
        <w:lang w:val="en-US" w:eastAsia="en-US" w:bidi="ar-SA"/>
      </w:rPr>
    </w:lvl>
  </w:abstractNum>
  <w:abstractNum w:abstractNumId="10" w15:restartNumberingAfterBreak="0">
    <w:nsid w:val="3BCB2DEA"/>
    <w:multiLevelType w:val="hybridMultilevel"/>
    <w:tmpl w:val="2D266198"/>
    <w:lvl w:ilvl="0" w:tplc="583415DA">
      <w:numFmt w:val="bullet"/>
      <w:lvlText w:val="-"/>
      <w:lvlJc w:val="left"/>
      <w:pPr>
        <w:ind w:left="553" w:hanging="149"/>
      </w:pPr>
      <w:rPr>
        <w:rFonts w:ascii="Times New Roman" w:eastAsia="Times New Roman" w:hAnsi="Times New Roman" w:cs="Times New Roman" w:hint="default"/>
        <w:b w:val="0"/>
        <w:bCs w:val="0"/>
        <w:i w:val="0"/>
        <w:iCs w:val="0"/>
        <w:w w:val="99"/>
        <w:sz w:val="24"/>
        <w:szCs w:val="24"/>
        <w:lang w:val="en-US" w:eastAsia="en-US" w:bidi="ar-SA"/>
      </w:rPr>
    </w:lvl>
    <w:lvl w:ilvl="1" w:tplc="B4A832C8">
      <w:numFmt w:val="bullet"/>
      <w:lvlText w:val="•"/>
      <w:lvlJc w:val="left"/>
      <w:pPr>
        <w:ind w:left="1592" w:hanging="149"/>
      </w:pPr>
      <w:rPr>
        <w:rFonts w:hint="default"/>
        <w:lang w:val="en-US" w:eastAsia="en-US" w:bidi="ar-SA"/>
      </w:rPr>
    </w:lvl>
    <w:lvl w:ilvl="2" w:tplc="962811EC">
      <w:numFmt w:val="bullet"/>
      <w:lvlText w:val="•"/>
      <w:lvlJc w:val="left"/>
      <w:pPr>
        <w:ind w:left="2624" w:hanging="149"/>
      </w:pPr>
      <w:rPr>
        <w:rFonts w:hint="default"/>
        <w:lang w:val="en-US" w:eastAsia="en-US" w:bidi="ar-SA"/>
      </w:rPr>
    </w:lvl>
    <w:lvl w:ilvl="3" w:tplc="0D549336">
      <w:numFmt w:val="bullet"/>
      <w:lvlText w:val="•"/>
      <w:lvlJc w:val="left"/>
      <w:pPr>
        <w:ind w:left="3657" w:hanging="149"/>
      </w:pPr>
      <w:rPr>
        <w:rFonts w:hint="default"/>
        <w:lang w:val="en-US" w:eastAsia="en-US" w:bidi="ar-SA"/>
      </w:rPr>
    </w:lvl>
    <w:lvl w:ilvl="4" w:tplc="FE802EA4">
      <w:numFmt w:val="bullet"/>
      <w:lvlText w:val="•"/>
      <w:lvlJc w:val="left"/>
      <w:pPr>
        <w:ind w:left="4689" w:hanging="149"/>
      </w:pPr>
      <w:rPr>
        <w:rFonts w:hint="default"/>
        <w:lang w:val="en-US" w:eastAsia="en-US" w:bidi="ar-SA"/>
      </w:rPr>
    </w:lvl>
    <w:lvl w:ilvl="5" w:tplc="C9EACA66">
      <w:numFmt w:val="bullet"/>
      <w:lvlText w:val="•"/>
      <w:lvlJc w:val="left"/>
      <w:pPr>
        <w:ind w:left="5722" w:hanging="149"/>
      </w:pPr>
      <w:rPr>
        <w:rFonts w:hint="default"/>
        <w:lang w:val="en-US" w:eastAsia="en-US" w:bidi="ar-SA"/>
      </w:rPr>
    </w:lvl>
    <w:lvl w:ilvl="6" w:tplc="5D004ADE">
      <w:numFmt w:val="bullet"/>
      <w:lvlText w:val="•"/>
      <w:lvlJc w:val="left"/>
      <w:pPr>
        <w:ind w:left="6754" w:hanging="149"/>
      </w:pPr>
      <w:rPr>
        <w:rFonts w:hint="default"/>
        <w:lang w:val="en-US" w:eastAsia="en-US" w:bidi="ar-SA"/>
      </w:rPr>
    </w:lvl>
    <w:lvl w:ilvl="7" w:tplc="7DCA213E">
      <w:numFmt w:val="bullet"/>
      <w:lvlText w:val="•"/>
      <w:lvlJc w:val="left"/>
      <w:pPr>
        <w:ind w:left="7786" w:hanging="149"/>
      </w:pPr>
      <w:rPr>
        <w:rFonts w:hint="default"/>
        <w:lang w:val="en-US" w:eastAsia="en-US" w:bidi="ar-SA"/>
      </w:rPr>
    </w:lvl>
    <w:lvl w:ilvl="8" w:tplc="B810EF3C">
      <w:numFmt w:val="bullet"/>
      <w:lvlText w:val="•"/>
      <w:lvlJc w:val="left"/>
      <w:pPr>
        <w:ind w:left="8819" w:hanging="149"/>
      </w:pPr>
      <w:rPr>
        <w:rFonts w:hint="default"/>
        <w:lang w:val="en-US" w:eastAsia="en-US" w:bidi="ar-SA"/>
      </w:rPr>
    </w:lvl>
  </w:abstractNum>
  <w:abstractNum w:abstractNumId="11" w15:restartNumberingAfterBreak="0">
    <w:nsid w:val="3D3D03EF"/>
    <w:multiLevelType w:val="multilevel"/>
    <w:tmpl w:val="468E2678"/>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0792DD9"/>
    <w:multiLevelType w:val="hybridMultilevel"/>
    <w:tmpl w:val="849CCE02"/>
    <w:lvl w:ilvl="0" w:tplc="FFFFFFFF">
      <w:start w:val="8"/>
      <w:numFmt w:val="decimal"/>
      <w:pStyle w:val="8"/>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15:restartNumberingAfterBreak="0">
    <w:nsid w:val="432C3FF3"/>
    <w:multiLevelType w:val="hybridMultilevel"/>
    <w:tmpl w:val="28E8DA76"/>
    <w:lvl w:ilvl="0" w:tplc="0419000F">
      <w:start w:val="1"/>
      <w:numFmt w:val="decimal"/>
      <w:lvlText w:val="%1."/>
      <w:lvlJc w:val="left"/>
      <w:pPr>
        <w:tabs>
          <w:tab w:val="num" w:pos="360"/>
        </w:tabs>
        <w:ind w:left="360" w:hanging="360"/>
      </w:pPr>
      <w:rPr>
        <w:rFonts w:cs="Times New Roman" w:hint="default"/>
        <w:u w:val="none"/>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4B1C2A07"/>
    <w:multiLevelType w:val="hybridMultilevel"/>
    <w:tmpl w:val="68F26F96"/>
    <w:lvl w:ilvl="0" w:tplc="9CE45CBE">
      <w:start w:val="4"/>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2BF401B"/>
    <w:multiLevelType w:val="hybridMultilevel"/>
    <w:tmpl w:val="287ED8D2"/>
    <w:lvl w:ilvl="0" w:tplc="8F46F136">
      <w:numFmt w:val="bullet"/>
      <w:lvlText w:val="-"/>
      <w:lvlJc w:val="left"/>
      <w:pPr>
        <w:ind w:left="110" w:hanging="144"/>
      </w:pPr>
      <w:rPr>
        <w:rFonts w:ascii="Times New Roman" w:eastAsia="Times New Roman" w:hAnsi="Times New Roman" w:cs="Times New Roman" w:hint="default"/>
        <w:b w:val="0"/>
        <w:bCs w:val="0"/>
        <w:i w:val="0"/>
        <w:iCs w:val="0"/>
        <w:w w:val="99"/>
        <w:sz w:val="24"/>
        <w:szCs w:val="24"/>
        <w:lang w:val="en-US" w:eastAsia="en-US" w:bidi="ar-SA"/>
      </w:rPr>
    </w:lvl>
    <w:lvl w:ilvl="1" w:tplc="53429662">
      <w:numFmt w:val="bullet"/>
      <w:lvlText w:val="•"/>
      <w:lvlJc w:val="left"/>
      <w:pPr>
        <w:ind w:left="944" w:hanging="144"/>
      </w:pPr>
      <w:rPr>
        <w:rFonts w:hint="default"/>
        <w:lang w:val="en-US" w:eastAsia="en-US" w:bidi="ar-SA"/>
      </w:rPr>
    </w:lvl>
    <w:lvl w:ilvl="2" w:tplc="ABA203AA">
      <w:numFmt w:val="bullet"/>
      <w:lvlText w:val="•"/>
      <w:lvlJc w:val="left"/>
      <w:pPr>
        <w:ind w:left="1768" w:hanging="144"/>
      </w:pPr>
      <w:rPr>
        <w:rFonts w:hint="default"/>
        <w:lang w:val="en-US" w:eastAsia="en-US" w:bidi="ar-SA"/>
      </w:rPr>
    </w:lvl>
    <w:lvl w:ilvl="3" w:tplc="D396A370">
      <w:numFmt w:val="bullet"/>
      <w:lvlText w:val="•"/>
      <w:lvlJc w:val="left"/>
      <w:pPr>
        <w:ind w:left="2592" w:hanging="144"/>
      </w:pPr>
      <w:rPr>
        <w:rFonts w:hint="default"/>
        <w:lang w:val="en-US" w:eastAsia="en-US" w:bidi="ar-SA"/>
      </w:rPr>
    </w:lvl>
    <w:lvl w:ilvl="4" w:tplc="8CE22C1C">
      <w:numFmt w:val="bullet"/>
      <w:lvlText w:val="•"/>
      <w:lvlJc w:val="left"/>
      <w:pPr>
        <w:ind w:left="3416" w:hanging="144"/>
      </w:pPr>
      <w:rPr>
        <w:rFonts w:hint="default"/>
        <w:lang w:val="en-US" w:eastAsia="en-US" w:bidi="ar-SA"/>
      </w:rPr>
    </w:lvl>
    <w:lvl w:ilvl="5" w:tplc="BA24A9C4">
      <w:numFmt w:val="bullet"/>
      <w:lvlText w:val="•"/>
      <w:lvlJc w:val="left"/>
      <w:pPr>
        <w:ind w:left="4240" w:hanging="144"/>
      </w:pPr>
      <w:rPr>
        <w:rFonts w:hint="default"/>
        <w:lang w:val="en-US" w:eastAsia="en-US" w:bidi="ar-SA"/>
      </w:rPr>
    </w:lvl>
    <w:lvl w:ilvl="6" w:tplc="655E6746">
      <w:numFmt w:val="bullet"/>
      <w:lvlText w:val="•"/>
      <w:lvlJc w:val="left"/>
      <w:pPr>
        <w:ind w:left="5064" w:hanging="144"/>
      </w:pPr>
      <w:rPr>
        <w:rFonts w:hint="default"/>
        <w:lang w:val="en-US" w:eastAsia="en-US" w:bidi="ar-SA"/>
      </w:rPr>
    </w:lvl>
    <w:lvl w:ilvl="7" w:tplc="667C1D2E">
      <w:numFmt w:val="bullet"/>
      <w:lvlText w:val="•"/>
      <w:lvlJc w:val="left"/>
      <w:pPr>
        <w:ind w:left="5888" w:hanging="144"/>
      </w:pPr>
      <w:rPr>
        <w:rFonts w:hint="default"/>
        <w:lang w:val="en-US" w:eastAsia="en-US" w:bidi="ar-SA"/>
      </w:rPr>
    </w:lvl>
    <w:lvl w:ilvl="8" w:tplc="B0821340">
      <w:numFmt w:val="bullet"/>
      <w:lvlText w:val="•"/>
      <w:lvlJc w:val="left"/>
      <w:pPr>
        <w:ind w:left="6712" w:hanging="144"/>
      </w:pPr>
      <w:rPr>
        <w:rFonts w:hint="default"/>
        <w:lang w:val="en-US" w:eastAsia="en-US" w:bidi="ar-SA"/>
      </w:rPr>
    </w:lvl>
  </w:abstractNum>
  <w:abstractNum w:abstractNumId="16" w15:restartNumberingAfterBreak="0">
    <w:nsid w:val="61E429AA"/>
    <w:multiLevelType w:val="multilevel"/>
    <w:tmpl w:val="4E60484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5744190"/>
    <w:multiLevelType w:val="hybridMultilevel"/>
    <w:tmpl w:val="2BA830E2"/>
    <w:lvl w:ilvl="0" w:tplc="0419000F">
      <w:start w:val="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4"/>
  </w:num>
  <w:num w:numId="2">
    <w:abstractNumId w:val="8"/>
  </w:num>
  <w:num w:numId="3">
    <w:abstractNumId w:val="1"/>
  </w:num>
  <w:num w:numId="4">
    <w:abstractNumId w:val="12"/>
  </w:num>
  <w:num w:numId="5">
    <w:abstractNumId w:val="6"/>
  </w:num>
  <w:num w:numId="6">
    <w:abstractNumId w:val="4"/>
  </w:num>
  <w:num w:numId="7">
    <w:abstractNumId w:val="11"/>
  </w:num>
  <w:num w:numId="8">
    <w:abstractNumId w:val="5"/>
  </w:num>
  <w:num w:numId="9">
    <w:abstractNumId w:val="10"/>
  </w:num>
  <w:num w:numId="10">
    <w:abstractNumId w:val="15"/>
  </w:num>
  <w:num w:numId="11">
    <w:abstractNumId w:val="9"/>
  </w:num>
  <w:num w:numId="12">
    <w:abstractNumId w:val="3"/>
  </w:num>
  <w:num w:numId="13">
    <w:abstractNumId w:val="16"/>
  </w:num>
  <w:num w:numId="14">
    <w:abstractNumId w:val="7"/>
  </w:num>
  <w:num w:numId="15">
    <w:abstractNumId w:val="17"/>
  </w:num>
  <w:num w:numId="16">
    <w:abstractNumId w:val="2"/>
  </w:num>
  <w:num w:numId="17">
    <w:abstractNumId w:val="13"/>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7A3"/>
    <w:rsid w:val="0002238C"/>
    <w:rsid w:val="000275F4"/>
    <w:rsid w:val="00042E26"/>
    <w:rsid w:val="0005735F"/>
    <w:rsid w:val="000A7096"/>
    <w:rsid w:val="000B0397"/>
    <w:rsid w:val="000B0A95"/>
    <w:rsid w:val="000C2BED"/>
    <w:rsid w:val="000D770A"/>
    <w:rsid w:val="000E0EE9"/>
    <w:rsid w:val="000F2B7A"/>
    <w:rsid w:val="000F3149"/>
    <w:rsid w:val="00111F61"/>
    <w:rsid w:val="001470A0"/>
    <w:rsid w:val="0015114A"/>
    <w:rsid w:val="001529A4"/>
    <w:rsid w:val="00152A48"/>
    <w:rsid w:val="00172F53"/>
    <w:rsid w:val="00176B1F"/>
    <w:rsid w:val="001A6038"/>
    <w:rsid w:val="001D5146"/>
    <w:rsid w:val="001D76E1"/>
    <w:rsid w:val="001E4973"/>
    <w:rsid w:val="001E61F3"/>
    <w:rsid w:val="001E7AAD"/>
    <w:rsid w:val="002031DF"/>
    <w:rsid w:val="00203A3F"/>
    <w:rsid w:val="002270FB"/>
    <w:rsid w:val="0023384F"/>
    <w:rsid w:val="00237F5E"/>
    <w:rsid w:val="00240A75"/>
    <w:rsid w:val="0025180D"/>
    <w:rsid w:val="0025480D"/>
    <w:rsid w:val="002B2235"/>
    <w:rsid w:val="002C0575"/>
    <w:rsid w:val="002D0841"/>
    <w:rsid w:val="002D2B16"/>
    <w:rsid w:val="00303517"/>
    <w:rsid w:val="00310A8E"/>
    <w:rsid w:val="00317D84"/>
    <w:rsid w:val="00322744"/>
    <w:rsid w:val="00325E14"/>
    <w:rsid w:val="003321CB"/>
    <w:rsid w:val="003520BB"/>
    <w:rsid w:val="00355F6E"/>
    <w:rsid w:val="00356B20"/>
    <w:rsid w:val="003809EB"/>
    <w:rsid w:val="00384E2E"/>
    <w:rsid w:val="0039211D"/>
    <w:rsid w:val="003D00E6"/>
    <w:rsid w:val="003E0C95"/>
    <w:rsid w:val="003E3B11"/>
    <w:rsid w:val="00400B1C"/>
    <w:rsid w:val="00400F39"/>
    <w:rsid w:val="004028A4"/>
    <w:rsid w:val="00414456"/>
    <w:rsid w:val="00425B23"/>
    <w:rsid w:val="00432F32"/>
    <w:rsid w:val="00441B80"/>
    <w:rsid w:val="004758C1"/>
    <w:rsid w:val="0048044D"/>
    <w:rsid w:val="00481CC6"/>
    <w:rsid w:val="00482D23"/>
    <w:rsid w:val="00492F63"/>
    <w:rsid w:val="00497766"/>
    <w:rsid w:val="004A5B02"/>
    <w:rsid w:val="004D0165"/>
    <w:rsid w:val="004D1995"/>
    <w:rsid w:val="004E4F76"/>
    <w:rsid w:val="004F5036"/>
    <w:rsid w:val="00521AD9"/>
    <w:rsid w:val="00523CAC"/>
    <w:rsid w:val="0057252D"/>
    <w:rsid w:val="005766C7"/>
    <w:rsid w:val="005930A2"/>
    <w:rsid w:val="005B41F6"/>
    <w:rsid w:val="005C1494"/>
    <w:rsid w:val="005D7670"/>
    <w:rsid w:val="005F43EF"/>
    <w:rsid w:val="005F656A"/>
    <w:rsid w:val="00613CD9"/>
    <w:rsid w:val="006265E4"/>
    <w:rsid w:val="00627585"/>
    <w:rsid w:val="0064185A"/>
    <w:rsid w:val="00644720"/>
    <w:rsid w:val="00653C22"/>
    <w:rsid w:val="006601B2"/>
    <w:rsid w:val="006757A3"/>
    <w:rsid w:val="006817D2"/>
    <w:rsid w:val="006917C9"/>
    <w:rsid w:val="006B197A"/>
    <w:rsid w:val="006C74F1"/>
    <w:rsid w:val="006E51E2"/>
    <w:rsid w:val="006F1A8E"/>
    <w:rsid w:val="00730C1E"/>
    <w:rsid w:val="007564D4"/>
    <w:rsid w:val="00757246"/>
    <w:rsid w:val="007627CB"/>
    <w:rsid w:val="007853B0"/>
    <w:rsid w:val="0079040F"/>
    <w:rsid w:val="007C17F4"/>
    <w:rsid w:val="007C4786"/>
    <w:rsid w:val="007D14AA"/>
    <w:rsid w:val="007E77E4"/>
    <w:rsid w:val="007F548A"/>
    <w:rsid w:val="00804E16"/>
    <w:rsid w:val="008065C2"/>
    <w:rsid w:val="0081449D"/>
    <w:rsid w:val="00820107"/>
    <w:rsid w:val="0082677F"/>
    <w:rsid w:val="008312B2"/>
    <w:rsid w:val="00846DCE"/>
    <w:rsid w:val="008503A4"/>
    <w:rsid w:val="008521F1"/>
    <w:rsid w:val="00852AC0"/>
    <w:rsid w:val="00866F9C"/>
    <w:rsid w:val="008764F3"/>
    <w:rsid w:val="008841C8"/>
    <w:rsid w:val="0089094E"/>
    <w:rsid w:val="008B087D"/>
    <w:rsid w:val="008C55CD"/>
    <w:rsid w:val="008C6C94"/>
    <w:rsid w:val="008F0185"/>
    <w:rsid w:val="008F0A78"/>
    <w:rsid w:val="0090137F"/>
    <w:rsid w:val="009031D4"/>
    <w:rsid w:val="0094628D"/>
    <w:rsid w:val="00953EDC"/>
    <w:rsid w:val="009576B8"/>
    <w:rsid w:val="00964074"/>
    <w:rsid w:val="00966DBD"/>
    <w:rsid w:val="0098637E"/>
    <w:rsid w:val="00994A68"/>
    <w:rsid w:val="009A0604"/>
    <w:rsid w:val="009B7A73"/>
    <w:rsid w:val="009D1292"/>
    <w:rsid w:val="009D1DA7"/>
    <w:rsid w:val="009D3990"/>
    <w:rsid w:val="009D721A"/>
    <w:rsid w:val="00A10B07"/>
    <w:rsid w:val="00A118B5"/>
    <w:rsid w:val="00A165E2"/>
    <w:rsid w:val="00A23DCB"/>
    <w:rsid w:val="00A30F1E"/>
    <w:rsid w:val="00A62F7B"/>
    <w:rsid w:val="00A63BE2"/>
    <w:rsid w:val="00A77619"/>
    <w:rsid w:val="00A80A8B"/>
    <w:rsid w:val="00AB11C7"/>
    <w:rsid w:val="00AB75AA"/>
    <w:rsid w:val="00AC1410"/>
    <w:rsid w:val="00AC3C6D"/>
    <w:rsid w:val="00AC7D3E"/>
    <w:rsid w:val="00AD0AD1"/>
    <w:rsid w:val="00AD52D2"/>
    <w:rsid w:val="00AD5A2C"/>
    <w:rsid w:val="00AF0B31"/>
    <w:rsid w:val="00AF0D89"/>
    <w:rsid w:val="00AF3EAE"/>
    <w:rsid w:val="00AF512E"/>
    <w:rsid w:val="00B00B19"/>
    <w:rsid w:val="00B013C4"/>
    <w:rsid w:val="00B04FE5"/>
    <w:rsid w:val="00B154EF"/>
    <w:rsid w:val="00B362F0"/>
    <w:rsid w:val="00B4438F"/>
    <w:rsid w:val="00B47524"/>
    <w:rsid w:val="00B51D63"/>
    <w:rsid w:val="00B56496"/>
    <w:rsid w:val="00B60527"/>
    <w:rsid w:val="00B64A43"/>
    <w:rsid w:val="00B953BF"/>
    <w:rsid w:val="00B96C3F"/>
    <w:rsid w:val="00BA7AA9"/>
    <w:rsid w:val="00BB2320"/>
    <w:rsid w:val="00BB323A"/>
    <w:rsid w:val="00BC1FAD"/>
    <w:rsid w:val="00BC260C"/>
    <w:rsid w:val="00BC5827"/>
    <w:rsid w:val="00BD4475"/>
    <w:rsid w:val="00BE5689"/>
    <w:rsid w:val="00C270BA"/>
    <w:rsid w:val="00C40EF1"/>
    <w:rsid w:val="00C5382D"/>
    <w:rsid w:val="00C57FDA"/>
    <w:rsid w:val="00C62477"/>
    <w:rsid w:val="00C778A3"/>
    <w:rsid w:val="00C80316"/>
    <w:rsid w:val="00C80C8F"/>
    <w:rsid w:val="00C81AD0"/>
    <w:rsid w:val="00CA1D33"/>
    <w:rsid w:val="00CB2741"/>
    <w:rsid w:val="00CF14CC"/>
    <w:rsid w:val="00D43801"/>
    <w:rsid w:val="00D53D81"/>
    <w:rsid w:val="00D54885"/>
    <w:rsid w:val="00D54A9A"/>
    <w:rsid w:val="00D55B4E"/>
    <w:rsid w:val="00DA4A0A"/>
    <w:rsid w:val="00DB75B6"/>
    <w:rsid w:val="00DC24FC"/>
    <w:rsid w:val="00DC3955"/>
    <w:rsid w:val="00DC5E01"/>
    <w:rsid w:val="00DC764E"/>
    <w:rsid w:val="00E159A6"/>
    <w:rsid w:val="00E32622"/>
    <w:rsid w:val="00E32D39"/>
    <w:rsid w:val="00E44CAD"/>
    <w:rsid w:val="00E77621"/>
    <w:rsid w:val="00E84076"/>
    <w:rsid w:val="00E91232"/>
    <w:rsid w:val="00E96A1B"/>
    <w:rsid w:val="00EA32CC"/>
    <w:rsid w:val="00EB402C"/>
    <w:rsid w:val="00EC2C5C"/>
    <w:rsid w:val="00EF5D5F"/>
    <w:rsid w:val="00F163CF"/>
    <w:rsid w:val="00F55637"/>
    <w:rsid w:val="00F63E10"/>
    <w:rsid w:val="00F76B3D"/>
    <w:rsid w:val="00F87B19"/>
    <w:rsid w:val="00F93873"/>
    <w:rsid w:val="00F953DD"/>
    <w:rsid w:val="00F9575D"/>
    <w:rsid w:val="00FC26AE"/>
    <w:rsid w:val="00FE317F"/>
    <w:rsid w:val="00FF03C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47AA0"/>
  <w15:docId w15:val="{AA0040E8-4BA2-47F6-A687-000B5C3E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17D2"/>
    <w:pPr>
      <w:spacing w:line="276" w:lineRule="auto"/>
    </w:pPr>
    <w:rPr>
      <w:rFonts w:ascii="Arial" w:eastAsia="Arial" w:hAnsi="Arial" w:cs="Arial"/>
      <w:color w:val="000000"/>
      <w:sz w:val="22"/>
      <w:szCs w:val="22"/>
    </w:rPr>
  </w:style>
  <w:style w:type="paragraph" w:styleId="1">
    <w:name w:val="heading 1"/>
    <w:basedOn w:val="a"/>
    <w:next w:val="a"/>
    <w:link w:val="10"/>
    <w:uiPriority w:val="1"/>
    <w:qFormat/>
    <w:rsid w:val="00B953BF"/>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
    <w:next w:val="a"/>
    <w:link w:val="21"/>
    <w:uiPriority w:val="1"/>
    <w:qFormat/>
    <w:rsid w:val="005C1494"/>
    <w:pPr>
      <w:keepNext/>
      <w:widowControl w:val="0"/>
      <w:spacing w:line="500" w:lineRule="auto"/>
      <w:ind w:left="680"/>
      <w:jc w:val="center"/>
      <w:outlineLvl w:val="1"/>
    </w:pPr>
    <w:rPr>
      <w:rFonts w:eastAsia="Times New Roman" w:cs="Times New Roman"/>
      <w:b/>
      <w:snapToGrid w:val="0"/>
      <w:color w:val="auto"/>
      <w:sz w:val="20"/>
      <w:szCs w:val="20"/>
      <w:lang w:val="uk-UA" w:eastAsia="en-US"/>
    </w:rPr>
  </w:style>
  <w:style w:type="paragraph" w:styleId="3">
    <w:name w:val="heading 3"/>
    <w:aliases w:val="Gliederung3,Gliederung31,Gliederung32,Gliederung33, Знак1"/>
    <w:basedOn w:val="a"/>
    <w:next w:val="a"/>
    <w:link w:val="30"/>
    <w:uiPriority w:val="9"/>
    <w:qFormat/>
    <w:rsid w:val="00757246"/>
    <w:pPr>
      <w:widowControl w:val="0"/>
      <w:autoSpaceDE w:val="0"/>
      <w:autoSpaceDN w:val="0"/>
      <w:adjustRightInd w:val="0"/>
      <w:spacing w:line="240" w:lineRule="auto"/>
      <w:outlineLvl w:val="2"/>
    </w:pPr>
    <w:rPr>
      <w:rFonts w:ascii="Times New Roman CYR" w:eastAsia="Calibri" w:hAnsi="Times New Roman CYR" w:cs="Times New Roman CYR"/>
      <w:color w:val="auto"/>
      <w:sz w:val="24"/>
      <w:szCs w:val="24"/>
    </w:rPr>
  </w:style>
  <w:style w:type="paragraph" w:styleId="4">
    <w:name w:val="heading 4"/>
    <w:basedOn w:val="a"/>
    <w:next w:val="a"/>
    <w:link w:val="40"/>
    <w:uiPriority w:val="9"/>
    <w:qFormat/>
    <w:rsid w:val="005C1494"/>
    <w:pPr>
      <w:autoSpaceDE w:val="0"/>
      <w:autoSpaceDN w:val="0"/>
      <w:adjustRightInd w:val="0"/>
      <w:spacing w:line="240" w:lineRule="auto"/>
      <w:outlineLvl w:val="3"/>
    </w:pPr>
    <w:rPr>
      <w:rFonts w:ascii="Times New Roman CYR" w:eastAsia="Times New Roman" w:hAnsi="Times New Roman CYR" w:cs="Times New Roman"/>
      <w:color w:val="auto"/>
      <w:sz w:val="24"/>
      <w:szCs w:val="24"/>
    </w:rPr>
  </w:style>
  <w:style w:type="paragraph" w:styleId="5">
    <w:name w:val="heading 5"/>
    <w:basedOn w:val="a"/>
    <w:next w:val="a"/>
    <w:link w:val="50"/>
    <w:uiPriority w:val="9"/>
    <w:qFormat/>
    <w:rsid w:val="005C1494"/>
    <w:pPr>
      <w:spacing w:before="240" w:after="60" w:line="240" w:lineRule="auto"/>
      <w:outlineLvl w:val="4"/>
    </w:pPr>
    <w:rPr>
      <w:rFonts w:ascii="Times New Roman" w:eastAsia="Times New Roman" w:hAnsi="Times New Roman" w:cs="Times New Roman"/>
      <w:b/>
      <w:bCs/>
      <w:i/>
      <w:iCs/>
      <w:color w:val="auto"/>
      <w:sz w:val="26"/>
      <w:szCs w:val="26"/>
      <w:lang w:val="uk-UA" w:eastAsia="uk-UA"/>
    </w:rPr>
  </w:style>
  <w:style w:type="paragraph" w:styleId="6">
    <w:name w:val="heading 6"/>
    <w:basedOn w:val="a"/>
    <w:next w:val="a"/>
    <w:link w:val="60"/>
    <w:uiPriority w:val="9"/>
    <w:qFormat/>
    <w:rsid w:val="005C1494"/>
    <w:pPr>
      <w:keepNext/>
      <w:spacing w:before="60" w:line="240" w:lineRule="auto"/>
      <w:jc w:val="center"/>
      <w:outlineLvl w:val="5"/>
    </w:pPr>
    <w:rPr>
      <w:rFonts w:ascii="Times New Roman" w:eastAsia="Times New Roman" w:hAnsi="Times New Roman" w:cs="Times New Roman"/>
      <w:b/>
      <w:bCs/>
      <w:color w:val="auto"/>
      <w:sz w:val="32"/>
      <w:szCs w:val="24"/>
      <w:lang w:val="uk-UA" w:eastAsia="en-US"/>
    </w:rPr>
  </w:style>
  <w:style w:type="paragraph" w:styleId="7">
    <w:name w:val="heading 7"/>
    <w:aliases w:val=" Знак"/>
    <w:basedOn w:val="a"/>
    <w:next w:val="a"/>
    <w:link w:val="70"/>
    <w:qFormat/>
    <w:rsid w:val="005C1494"/>
    <w:pPr>
      <w:keepNext/>
      <w:widowControl w:val="0"/>
      <w:tabs>
        <w:tab w:val="num" w:pos="0"/>
        <w:tab w:val="left" w:pos="180"/>
      </w:tabs>
      <w:suppressAutoHyphens/>
      <w:autoSpaceDE w:val="0"/>
      <w:spacing w:line="240" w:lineRule="auto"/>
      <w:ind w:left="540"/>
      <w:jc w:val="both"/>
      <w:outlineLvl w:val="6"/>
    </w:pPr>
    <w:rPr>
      <w:rFonts w:ascii="Times New Roman CYR" w:eastAsia="Times New Roman" w:hAnsi="Times New Roman CYR" w:cs="Times New Roman CYR"/>
      <w:b/>
      <w:color w:val="auto"/>
      <w:sz w:val="24"/>
      <w:szCs w:val="24"/>
      <w:u w:val="single"/>
      <w:lang w:val="uk-UA" w:eastAsia="ar-SA"/>
    </w:rPr>
  </w:style>
  <w:style w:type="paragraph" w:styleId="8">
    <w:name w:val="heading 8"/>
    <w:basedOn w:val="a"/>
    <w:next w:val="a"/>
    <w:link w:val="80"/>
    <w:qFormat/>
    <w:rsid w:val="005C1494"/>
    <w:pPr>
      <w:keepNext/>
      <w:numPr>
        <w:numId w:val="4"/>
      </w:numPr>
      <w:spacing w:line="500" w:lineRule="auto"/>
      <w:ind w:right="-40"/>
      <w:jc w:val="center"/>
      <w:outlineLvl w:val="7"/>
    </w:pPr>
    <w:rPr>
      <w:rFonts w:ascii="Times New Roman" w:eastAsia="Times New Roman" w:hAnsi="Times New Roman" w:cs="Times New Roman"/>
      <w:b/>
      <w:color w:val="auto"/>
      <w:sz w:val="24"/>
      <w:szCs w:val="24"/>
      <w:lang w:eastAsia="en-US"/>
    </w:rPr>
  </w:style>
  <w:style w:type="paragraph" w:styleId="9">
    <w:name w:val="heading 9"/>
    <w:basedOn w:val="a"/>
    <w:next w:val="a"/>
    <w:link w:val="90"/>
    <w:qFormat/>
    <w:rsid w:val="005C1494"/>
    <w:pPr>
      <w:keepNext/>
      <w:spacing w:line="500" w:lineRule="auto"/>
      <w:ind w:left="1620" w:right="1320"/>
      <w:jc w:val="center"/>
      <w:outlineLvl w:val="8"/>
    </w:pPr>
    <w:rPr>
      <w:rFonts w:ascii="Times New Roman" w:eastAsia="Times New Roman" w:hAnsi="Times New Roman" w:cs="Times New Roman"/>
      <w:b/>
      <w:color w:val="auto"/>
      <w:sz w:val="24"/>
      <w:szCs w:val="24"/>
      <w:u w:val="single"/>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6757A3"/>
    <w:pPr>
      <w:spacing w:line="276" w:lineRule="auto"/>
    </w:pPr>
    <w:rPr>
      <w:rFonts w:ascii="Arial" w:eastAsia="Arial" w:hAnsi="Arial" w:cs="Arial"/>
      <w:color w:val="000000"/>
      <w:sz w:val="22"/>
      <w:szCs w:val="22"/>
    </w:rPr>
  </w:style>
  <w:style w:type="character" w:customStyle="1" w:styleId="30">
    <w:name w:val="Заголовок 3 Знак"/>
    <w:aliases w:val="Gliederung3 Знак,Gliederung31 Знак,Gliederung32 Знак,Gliederung33 Знак, Знак1 Знак"/>
    <w:basedOn w:val="a0"/>
    <w:link w:val="3"/>
    <w:rsid w:val="00757246"/>
    <w:rPr>
      <w:rFonts w:ascii="Times New Roman CYR" w:eastAsia="Calibri" w:hAnsi="Times New Roman CYR" w:cs="Times New Roman CYR"/>
      <w:sz w:val="24"/>
      <w:szCs w:val="24"/>
      <w:lang w:eastAsia="ru-RU"/>
    </w:rPr>
  </w:style>
  <w:style w:type="paragraph" w:customStyle="1" w:styleId="rvps2">
    <w:name w:val="rvps2"/>
    <w:basedOn w:val="a"/>
    <w:qFormat/>
    <w:rsid w:val="00C270BA"/>
    <w:pPr>
      <w:spacing w:before="100" w:beforeAutospacing="1" w:after="100" w:afterAutospacing="1" w:line="240" w:lineRule="auto"/>
    </w:pPr>
    <w:rPr>
      <w:rFonts w:ascii="Calibri" w:eastAsia="Times New Roman" w:hAnsi="Calibri" w:cs="Calibri"/>
      <w:color w:val="auto"/>
      <w:sz w:val="24"/>
      <w:szCs w:val="24"/>
      <w:lang w:val="uk-UA" w:eastAsia="uk-UA"/>
    </w:rPr>
  </w:style>
  <w:style w:type="paragraph" w:styleId="a3">
    <w:name w:val="Normal (Web)"/>
    <w:aliases w:val="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7 Знак1"/>
    <w:basedOn w:val="a"/>
    <w:link w:val="22"/>
    <w:qFormat/>
    <w:rsid w:val="00C270BA"/>
    <w:pPr>
      <w:spacing w:before="100" w:beforeAutospacing="1" w:after="100" w:afterAutospacing="1" w:line="240" w:lineRule="auto"/>
    </w:pPr>
    <w:rPr>
      <w:rFonts w:ascii="Times New Roman" w:eastAsia="Calibri" w:hAnsi="Times New Roman" w:cs="Times New Roman"/>
      <w:color w:val="auto"/>
      <w:sz w:val="24"/>
      <w:szCs w:val="20"/>
      <w:lang w:val="uk-UA"/>
    </w:rPr>
  </w:style>
  <w:style w:type="character" w:customStyle="1" w:styleId="22">
    <w:name w:val="Обычный (веб) Знак2"/>
    <w:aliases w:val="Обычный (Web) Знак Знак Знак Знак3,Обычный (Web) Знак Знак Знак Знак Знак Знак Знак2,Обычный (Web) Знак Знак Знак Знак Знак2,Обычный (Web) Знак Знак Знак1 Знак Знак Знак Знак Знак Знак Знак Зн Знак Знак Знак Знак1,Знак17 Знак3"/>
    <w:link w:val="a3"/>
    <w:uiPriority w:val="99"/>
    <w:locked/>
    <w:rsid w:val="00C270BA"/>
    <w:rPr>
      <w:rFonts w:ascii="Times New Roman" w:eastAsia="Calibri" w:hAnsi="Times New Roman" w:cs="Times New Roman"/>
      <w:sz w:val="24"/>
      <w:szCs w:val="20"/>
      <w:lang w:val="uk-UA" w:eastAsia="ru-RU"/>
    </w:rPr>
  </w:style>
  <w:style w:type="paragraph" w:customStyle="1" w:styleId="FR1">
    <w:name w:val="FR1"/>
    <w:rsid w:val="0023384F"/>
    <w:pPr>
      <w:widowControl w:val="0"/>
      <w:ind w:left="40"/>
      <w:jc w:val="both"/>
    </w:pPr>
    <w:rPr>
      <w:rFonts w:ascii="Times New Roman" w:eastAsia="Times New Roman" w:hAnsi="Times New Roman"/>
      <w:snapToGrid w:val="0"/>
      <w:lang w:val="uk-UA" w:eastAsia="en-US"/>
    </w:rPr>
  </w:style>
  <w:style w:type="paragraph" w:styleId="a4">
    <w:name w:val="List Paragraph"/>
    <w:aliases w:val="название табл/рис,Список уровня 2,AC List 01,Number Bullets,EBRD List,CA bullets,заголовок 1.1,Chapter10,List Paragraph,Bullet Number,Bullet 1,Use Case List Paragraph,lp1,List Paragraph1,lp11,List Paragraph11,Bullet List,FooterText,numbered"/>
    <w:basedOn w:val="a"/>
    <w:link w:val="a5"/>
    <w:uiPriority w:val="1"/>
    <w:qFormat/>
    <w:rsid w:val="00BC5827"/>
    <w:pPr>
      <w:spacing w:line="240" w:lineRule="auto"/>
      <w:ind w:left="720"/>
      <w:contextualSpacing/>
    </w:pPr>
    <w:rPr>
      <w:rFonts w:ascii="Times New Roman" w:eastAsia="Times New Roman" w:hAnsi="Times New Roman" w:cs="Times New Roman"/>
      <w:color w:val="auto"/>
      <w:sz w:val="24"/>
      <w:szCs w:val="24"/>
    </w:rPr>
  </w:style>
  <w:style w:type="character" w:styleId="a6">
    <w:name w:val="Hyperlink"/>
    <w:basedOn w:val="a0"/>
    <w:uiPriority w:val="99"/>
    <w:unhideWhenUsed/>
    <w:rsid w:val="0025180D"/>
    <w:rPr>
      <w:color w:val="0000FF"/>
      <w:u w:val="single"/>
    </w:rPr>
  </w:style>
  <w:style w:type="character" w:styleId="a7">
    <w:name w:val="FollowedHyperlink"/>
    <w:basedOn w:val="a0"/>
    <w:semiHidden/>
    <w:unhideWhenUsed/>
    <w:rsid w:val="00B154EF"/>
    <w:rPr>
      <w:color w:val="800080"/>
      <w:u w:val="single"/>
    </w:rPr>
  </w:style>
  <w:style w:type="table" w:styleId="a8">
    <w:name w:val="Table Grid"/>
    <w:basedOn w:val="a1"/>
    <w:uiPriority w:val="39"/>
    <w:rsid w:val="00310A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unhideWhenUsed/>
    <w:rsid w:val="00317D84"/>
    <w:pPr>
      <w:spacing w:line="240" w:lineRule="auto"/>
    </w:pPr>
    <w:rPr>
      <w:rFonts w:ascii="Tahoma" w:hAnsi="Tahoma" w:cs="Tahoma"/>
      <w:sz w:val="16"/>
      <w:szCs w:val="16"/>
    </w:rPr>
  </w:style>
  <w:style w:type="character" w:customStyle="1" w:styleId="aa">
    <w:name w:val="Текст выноски Знак"/>
    <w:basedOn w:val="a0"/>
    <w:link w:val="a9"/>
    <w:uiPriority w:val="99"/>
    <w:rsid w:val="00317D84"/>
    <w:rPr>
      <w:rFonts w:ascii="Tahoma" w:eastAsia="Arial" w:hAnsi="Tahoma" w:cs="Tahoma"/>
      <w:color w:val="000000"/>
      <w:sz w:val="16"/>
      <w:szCs w:val="16"/>
      <w:lang w:eastAsia="ru-RU"/>
    </w:rPr>
  </w:style>
  <w:style w:type="character" w:customStyle="1" w:styleId="rvts0">
    <w:name w:val="rvts0"/>
    <w:rsid w:val="007853B0"/>
  </w:style>
  <w:style w:type="character" w:customStyle="1" w:styleId="10">
    <w:name w:val="Заголовок 1 Знак"/>
    <w:basedOn w:val="a0"/>
    <w:link w:val="1"/>
    <w:uiPriority w:val="1"/>
    <w:rsid w:val="00B953BF"/>
    <w:rPr>
      <w:rFonts w:asciiTheme="majorHAnsi" w:eastAsiaTheme="majorEastAsia" w:hAnsiTheme="majorHAnsi" w:cstheme="majorBidi"/>
      <w:color w:val="365F91" w:themeColor="accent1" w:themeShade="BF"/>
      <w:sz w:val="32"/>
      <w:szCs w:val="32"/>
    </w:rPr>
  </w:style>
  <w:style w:type="paragraph" w:styleId="ab">
    <w:name w:val="No Spacing"/>
    <w:link w:val="ac"/>
    <w:uiPriority w:val="1"/>
    <w:qFormat/>
    <w:rsid w:val="00B60527"/>
    <w:rPr>
      <w:sz w:val="22"/>
      <w:szCs w:val="22"/>
      <w:lang w:val="en-US" w:eastAsia="en-US"/>
    </w:rPr>
  </w:style>
  <w:style w:type="character" w:customStyle="1" w:styleId="ac">
    <w:name w:val="Без интервала Знак"/>
    <w:link w:val="ab"/>
    <w:uiPriority w:val="1"/>
    <w:locked/>
    <w:rsid w:val="00B60527"/>
    <w:rPr>
      <w:sz w:val="22"/>
      <w:szCs w:val="22"/>
      <w:lang w:val="en-US" w:eastAsia="en-US"/>
    </w:rPr>
  </w:style>
  <w:style w:type="character" w:customStyle="1" w:styleId="rvts23">
    <w:name w:val="rvts23"/>
    <w:basedOn w:val="a0"/>
    <w:rsid w:val="001E4973"/>
  </w:style>
  <w:style w:type="character" w:customStyle="1" w:styleId="21">
    <w:name w:val="Заголовок 2 Знак"/>
    <w:basedOn w:val="a0"/>
    <w:link w:val="20"/>
    <w:uiPriority w:val="1"/>
    <w:rsid w:val="005C1494"/>
    <w:rPr>
      <w:rFonts w:ascii="Arial" w:eastAsia="Times New Roman" w:hAnsi="Arial"/>
      <w:b/>
      <w:snapToGrid w:val="0"/>
      <w:lang w:val="uk-UA" w:eastAsia="en-US"/>
    </w:rPr>
  </w:style>
  <w:style w:type="character" w:customStyle="1" w:styleId="40">
    <w:name w:val="Заголовок 4 Знак"/>
    <w:basedOn w:val="a0"/>
    <w:link w:val="4"/>
    <w:uiPriority w:val="9"/>
    <w:rsid w:val="005C1494"/>
    <w:rPr>
      <w:rFonts w:ascii="Times New Roman CYR" w:eastAsia="Times New Roman" w:hAnsi="Times New Roman CYR"/>
      <w:sz w:val="24"/>
      <w:szCs w:val="24"/>
    </w:rPr>
  </w:style>
  <w:style w:type="character" w:customStyle="1" w:styleId="50">
    <w:name w:val="Заголовок 5 Знак"/>
    <w:basedOn w:val="a0"/>
    <w:link w:val="5"/>
    <w:uiPriority w:val="9"/>
    <w:rsid w:val="005C1494"/>
    <w:rPr>
      <w:rFonts w:ascii="Times New Roman" w:eastAsia="Times New Roman" w:hAnsi="Times New Roman"/>
      <w:b/>
      <w:bCs/>
      <w:i/>
      <w:iCs/>
      <w:sz w:val="26"/>
      <w:szCs w:val="26"/>
      <w:lang w:val="uk-UA" w:eastAsia="uk-UA"/>
    </w:rPr>
  </w:style>
  <w:style w:type="character" w:customStyle="1" w:styleId="60">
    <w:name w:val="Заголовок 6 Знак"/>
    <w:basedOn w:val="a0"/>
    <w:link w:val="6"/>
    <w:uiPriority w:val="9"/>
    <w:rsid w:val="005C1494"/>
    <w:rPr>
      <w:rFonts w:ascii="Times New Roman" w:eastAsia="Times New Roman" w:hAnsi="Times New Roman"/>
      <w:b/>
      <w:bCs/>
      <w:sz w:val="32"/>
      <w:szCs w:val="24"/>
      <w:lang w:val="uk-UA" w:eastAsia="en-US"/>
    </w:rPr>
  </w:style>
  <w:style w:type="character" w:customStyle="1" w:styleId="70">
    <w:name w:val="Заголовок 7 Знак"/>
    <w:aliases w:val=" Знак Знак"/>
    <w:basedOn w:val="a0"/>
    <w:link w:val="7"/>
    <w:qFormat/>
    <w:rsid w:val="005C1494"/>
    <w:rPr>
      <w:rFonts w:ascii="Times New Roman CYR" w:eastAsia="Times New Roman" w:hAnsi="Times New Roman CYR" w:cs="Times New Roman CYR"/>
      <w:b/>
      <w:sz w:val="24"/>
      <w:szCs w:val="24"/>
      <w:u w:val="single"/>
      <w:lang w:val="uk-UA" w:eastAsia="ar-SA"/>
    </w:rPr>
  </w:style>
  <w:style w:type="character" w:customStyle="1" w:styleId="80">
    <w:name w:val="Заголовок 8 Знак"/>
    <w:basedOn w:val="a0"/>
    <w:link w:val="8"/>
    <w:rsid w:val="005C1494"/>
    <w:rPr>
      <w:rFonts w:ascii="Times New Roman" w:eastAsia="Times New Roman" w:hAnsi="Times New Roman"/>
      <w:b/>
      <w:sz w:val="24"/>
      <w:szCs w:val="24"/>
      <w:lang w:eastAsia="en-US"/>
    </w:rPr>
  </w:style>
  <w:style w:type="character" w:customStyle="1" w:styleId="90">
    <w:name w:val="Заголовок 9 Знак"/>
    <w:basedOn w:val="a0"/>
    <w:link w:val="9"/>
    <w:rsid w:val="005C1494"/>
    <w:rPr>
      <w:rFonts w:ascii="Times New Roman" w:eastAsia="Times New Roman" w:hAnsi="Times New Roman"/>
      <w:b/>
      <w:sz w:val="24"/>
      <w:szCs w:val="24"/>
      <w:u w:val="single"/>
      <w:lang w:val="uk-UA" w:eastAsia="en-US"/>
    </w:rPr>
  </w:style>
  <w:style w:type="paragraph" w:styleId="ad">
    <w:name w:val="header"/>
    <w:aliases w:val="Header Char"/>
    <w:basedOn w:val="a"/>
    <w:link w:val="ae"/>
    <w:unhideWhenUsed/>
    <w:rsid w:val="005C1494"/>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e">
    <w:name w:val="Верхний колонтитул Знак"/>
    <w:aliases w:val="Header Char Знак"/>
    <w:basedOn w:val="a0"/>
    <w:link w:val="ad"/>
    <w:rsid w:val="005C1494"/>
    <w:rPr>
      <w:rFonts w:ascii="Times New Roman" w:eastAsia="Times New Roman" w:hAnsi="Times New Roman"/>
      <w:sz w:val="24"/>
      <w:szCs w:val="24"/>
    </w:rPr>
  </w:style>
  <w:style w:type="paragraph" w:styleId="af">
    <w:name w:val="footer"/>
    <w:basedOn w:val="a"/>
    <w:link w:val="af0"/>
    <w:uiPriority w:val="99"/>
    <w:unhideWhenUsed/>
    <w:rsid w:val="005C1494"/>
    <w:pPr>
      <w:tabs>
        <w:tab w:val="center" w:pos="4677"/>
        <w:tab w:val="right" w:pos="9355"/>
      </w:tabs>
      <w:spacing w:line="240" w:lineRule="auto"/>
    </w:pPr>
    <w:rPr>
      <w:rFonts w:ascii="Times New Roman" w:eastAsia="Times New Roman" w:hAnsi="Times New Roman" w:cs="Times New Roman"/>
      <w:color w:val="auto"/>
      <w:sz w:val="24"/>
      <w:szCs w:val="24"/>
    </w:rPr>
  </w:style>
  <w:style w:type="character" w:customStyle="1" w:styleId="af0">
    <w:name w:val="Нижний колонтитул Знак"/>
    <w:basedOn w:val="a0"/>
    <w:link w:val="af"/>
    <w:uiPriority w:val="99"/>
    <w:rsid w:val="005C1494"/>
    <w:rPr>
      <w:rFonts w:ascii="Times New Roman" w:eastAsia="Times New Roman" w:hAnsi="Times New Roman"/>
      <w:sz w:val="24"/>
      <w:szCs w:val="24"/>
    </w:rPr>
  </w:style>
  <w:style w:type="character" w:customStyle="1" w:styleId="23">
    <w:name w:val="Основной текст 2 Знак"/>
    <w:basedOn w:val="a0"/>
    <w:link w:val="24"/>
    <w:rsid w:val="005C1494"/>
    <w:rPr>
      <w:rFonts w:ascii="Times New Roman" w:eastAsia="Times New Roman" w:hAnsi="Times New Roman"/>
      <w:b/>
      <w:sz w:val="24"/>
      <w:szCs w:val="24"/>
    </w:rPr>
  </w:style>
  <w:style w:type="paragraph" w:styleId="24">
    <w:name w:val="Body Text 2"/>
    <w:basedOn w:val="a"/>
    <w:link w:val="23"/>
    <w:rsid w:val="005C1494"/>
    <w:pPr>
      <w:spacing w:line="240" w:lineRule="auto"/>
      <w:jc w:val="center"/>
    </w:pPr>
    <w:rPr>
      <w:rFonts w:ascii="Times New Roman" w:eastAsia="Times New Roman" w:hAnsi="Times New Roman" w:cs="Times New Roman"/>
      <w:b/>
      <w:color w:val="auto"/>
      <w:sz w:val="24"/>
      <w:szCs w:val="24"/>
    </w:rPr>
  </w:style>
  <w:style w:type="character" w:customStyle="1" w:styleId="210">
    <w:name w:val="Основний текст 2 Знак1"/>
    <w:basedOn w:val="a0"/>
    <w:uiPriority w:val="99"/>
    <w:semiHidden/>
    <w:rsid w:val="005C1494"/>
    <w:rPr>
      <w:rFonts w:ascii="Arial" w:eastAsia="Arial" w:hAnsi="Arial" w:cs="Arial"/>
      <w:color w:val="000000"/>
      <w:sz w:val="22"/>
      <w:szCs w:val="22"/>
    </w:rPr>
  </w:style>
  <w:style w:type="paragraph" w:styleId="af1">
    <w:name w:val="Body Text"/>
    <w:basedOn w:val="a"/>
    <w:link w:val="af2"/>
    <w:uiPriority w:val="1"/>
    <w:qFormat/>
    <w:rsid w:val="005C1494"/>
    <w:pPr>
      <w:spacing w:after="120" w:line="240" w:lineRule="auto"/>
    </w:pPr>
    <w:rPr>
      <w:rFonts w:ascii="Times New Roman" w:eastAsia="Times New Roman" w:hAnsi="Times New Roman" w:cs="Times New Roman"/>
      <w:color w:val="auto"/>
      <w:sz w:val="24"/>
      <w:szCs w:val="24"/>
    </w:rPr>
  </w:style>
  <w:style w:type="character" w:customStyle="1" w:styleId="af2">
    <w:name w:val="Основной текст Знак"/>
    <w:basedOn w:val="a0"/>
    <w:link w:val="af1"/>
    <w:uiPriority w:val="1"/>
    <w:rsid w:val="005C1494"/>
    <w:rPr>
      <w:rFonts w:ascii="Times New Roman" w:eastAsia="Times New Roman" w:hAnsi="Times New Roman"/>
      <w:sz w:val="24"/>
      <w:szCs w:val="24"/>
    </w:rPr>
  </w:style>
  <w:style w:type="character" w:customStyle="1" w:styleId="25">
    <w:name w:val="Основной текст с отступом 2 Знак"/>
    <w:basedOn w:val="a0"/>
    <w:link w:val="26"/>
    <w:rsid w:val="005C1494"/>
    <w:rPr>
      <w:rFonts w:ascii="Times New Roman" w:eastAsia="Times New Roman" w:hAnsi="Times New Roman"/>
      <w:sz w:val="24"/>
      <w:szCs w:val="24"/>
    </w:rPr>
  </w:style>
  <w:style w:type="paragraph" w:styleId="26">
    <w:name w:val="Body Text Indent 2"/>
    <w:basedOn w:val="a"/>
    <w:link w:val="25"/>
    <w:rsid w:val="005C1494"/>
    <w:pPr>
      <w:spacing w:after="120" w:line="480" w:lineRule="auto"/>
      <w:ind w:left="283"/>
    </w:pPr>
    <w:rPr>
      <w:rFonts w:ascii="Times New Roman" w:eastAsia="Times New Roman" w:hAnsi="Times New Roman" w:cs="Times New Roman"/>
      <w:color w:val="auto"/>
      <w:sz w:val="24"/>
      <w:szCs w:val="24"/>
    </w:rPr>
  </w:style>
  <w:style w:type="character" w:customStyle="1" w:styleId="211">
    <w:name w:val="Основний текст з відступом 2 Знак1"/>
    <w:basedOn w:val="a0"/>
    <w:uiPriority w:val="99"/>
    <w:semiHidden/>
    <w:rsid w:val="005C1494"/>
    <w:rPr>
      <w:rFonts w:ascii="Arial" w:eastAsia="Arial" w:hAnsi="Arial" w:cs="Arial"/>
      <w:color w:val="000000"/>
      <w:sz w:val="22"/>
      <w:szCs w:val="22"/>
    </w:rPr>
  </w:style>
  <w:style w:type="character" w:customStyle="1" w:styleId="af3">
    <w:name w:val="Основной текст с отступом Знак"/>
    <w:basedOn w:val="a0"/>
    <w:link w:val="af4"/>
    <w:rsid w:val="005C1494"/>
    <w:rPr>
      <w:rFonts w:ascii="Times New Roman" w:eastAsia="Times New Roman" w:hAnsi="Times New Roman"/>
      <w:sz w:val="24"/>
      <w:szCs w:val="24"/>
      <w:lang w:val="x-none" w:eastAsia="x-none"/>
    </w:rPr>
  </w:style>
  <w:style w:type="paragraph" w:styleId="af4">
    <w:name w:val="Body Text Indent"/>
    <w:basedOn w:val="a"/>
    <w:link w:val="af3"/>
    <w:rsid w:val="005C1494"/>
    <w:pPr>
      <w:spacing w:after="120" w:line="240" w:lineRule="auto"/>
      <w:ind w:left="283"/>
    </w:pPr>
    <w:rPr>
      <w:rFonts w:ascii="Times New Roman" w:eastAsia="Times New Roman" w:hAnsi="Times New Roman" w:cs="Times New Roman"/>
      <w:color w:val="auto"/>
      <w:sz w:val="24"/>
      <w:szCs w:val="24"/>
      <w:lang w:val="x-none" w:eastAsia="x-none"/>
    </w:rPr>
  </w:style>
  <w:style w:type="character" w:customStyle="1" w:styleId="12">
    <w:name w:val="Основний текст з відступом Знак1"/>
    <w:basedOn w:val="a0"/>
    <w:uiPriority w:val="99"/>
    <w:semiHidden/>
    <w:rsid w:val="005C1494"/>
    <w:rPr>
      <w:rFonts w:ascii="Arial" w:eastAsia="Arial" w:hAnsi="Arial" w:cs="Arial"/>
      <w:color w:val="000000"/>
      <w:sz w:val="22"/>
      <w:szCs w:val="22"/>
    </w:rPr>
  </w:style>
  <w:style w:type="character" w:customStyle="1" w:styleId="31">
    <w:name w:val="Основной текст 3 Знак"/>
    <w:basedOn w:val="a0"/>
    <w:link w:val="32"/>
    <w:rsid w:val="005C1494"/>
    <w:rPr>
      <w:rFonts w:ascii="Times New Roman" w:eastAsia="Times New Roman" w:hAnsi="Times New Roman"/>
      <w:sz w:val="16"/>
      <w:szCs w:val="16"/>
    </w:rPr>
  </w:style>
  <w:style w:type="paragraph" w:styleId="32">
    <w:name w:val="Body Text 3"/>
    <w:basedOn w:val="a"/>
    <w:link w:val="31"/>
    <w:rsid w:val="005C1494"/>
    <w:pPr>
      <w:spacing w:after="120" w:line="240" w:lineRule="auto"/>
    </w:pPr>
    <w:rPr>
      <w:rFonts w:ascii="Times New Roman" w:eastAsia="Times New Roman" w:hAnsi="Times New Roman" w:cs="Times New Roman"/>
      <w:color w:val="auto"/>
      <w:sz w:val="16"/>
      <w:szCs w:val="16"/>
    </w:rPr>
  </w:style>
  <w:style w:type="character" w:customStyle="1" w:styleId="310">
    <w:name w:val="Основний текст 3 Знак1"/>
    <w:basedOn w:val="a0"/>
    <w:uiPriority w:val="99"/>
    <w:semiHidden/>
    <w:rsid w:val="005C1494"/>
    <w:rPr>
      <w:rFonts w:ascii="Arial" w:eastAsia="Arial" w:hAnsi="Arial" w:cs="Arial"/>
      <w:color w:val="000000"/>
      <w:sz w:val="16"/>
      <w:szCs w:val="16"/>
    </w:rPr>
  </w:style>
  <w:style w:type="character" w:customStyle="1" w:styleId="33">
    <w:name w:val="Основной текст с отступом 3 Знак"/>
    <w:basedOn w:val="a0"/>
    <w:link w:val="34"/>
    <w:rsid w:val="005C1494"/>
    <w:rPr>
      <w:rFonts w:ascii="Times New Roman" w:eastAsia="Times New Roman" w:hAnsi="Times New Roman"/>
      <w:sz w:val="16"/>
      <w:szCs w:val="16"/>
      <w:lang w:val="x-none" w:eastAsia="x-none"/>
    </w:rPr>
  </w:style>
  <w:style w:type="paragraph" w:styleId="34">
    <w:name w:val="Body Text Indent 3"/>
    <w:basedOn w:val="a"/>
    <w:link w:val="33"/>
    <w:rsid w:val="005C1494"/>
    <w:pPr>
      <w:spacing w:after="120" w:line="240" w:lineRule="auto"/>
      <w:ind w:left="283"/>
    </w:pPr>
    <w:rPr>
      <w:rFonts w:ascii="Times New Roman" w:eastAsia="Times New Roman" w:hAnsi="Times New Roman" w:cs="Times New Roman"/>
      <w:color w:val="auto"/>
      <w:sz w:val="16"/>
      <w:szCs w:val="16"/>
      <w:lang w:val="x-none" w:eastAsia="x-none"/>
    </w:rPr>
  </w:style>
  <w:style w:type="character" w:customStyle="1" w:styleId="311">
    <w:name w:val="Основний текст з відступом 3 Знак1"/>
    <w:basedOn w:val="a0"/>
    <w:uiPriority w:val="99"/>
    <w:semiHidden/>
    <w:rsid w:val="005C1494"/>
    <w:rPr>
      <w:rFonts w:ascii="Arial" w:eastAsia="Arial" w:hAnsi="Arial" w:cs="Arial"/>
      <w:color w:val="000000"/>
      <w:sz w:val="16"/>
      <w:szCs w:val="16"/>
    </w:rPr>
  </w:style>
  <w:style w:type="paragraph" w:customStyle="1" w:styleId="af5">
    <w:name w:val="Обычный (веб) Знак"/>
    <w:basedOn w:val="a"/>
    <w:next w:val="a3"/>
    <w:link w:val="13"/>
    <w:uiPriority w:val="99"/>
    <w:rsid w:val="005C1494"/>
    <w:pPr>
      <w:spacing w:before="100" w:beforeAutospacing="1" w:after="100" w:afterAutospacing="1" w:line="240" w:lineRule="auto"/>
    </w:pPr>
    <w:rPr>
      <w:rFonts w:asciiTheme="minorHAnsi" w:eastAsiaTheme="minorHAnsi" w:hAnsiTheme="minorHAnsi" w:cstheme="minorBidi"/>
      <w:color w:val="auto"/>
      <w:sz w:val="24"/>
      <w:szCs w:val="24"/>
      <w:lang w:eastAsia="en-US"/>
    </w:rPr>
  </w:style>
  <w:style w:type="character" w:customStyle="1" w:styleId="13">
    <w:name w:val="Обычный (веб) Знак1"/>
    <w:aliases w:val="Обычный (веб) Знак Знак"/>
    <w:link w:val="af5"/>
    <w:uiPriority w:val="99"/>
    <w:locked/>
    <w:rsid w:val="005C1494"/>
    <w:rPr>
      <w:rFonts w:asciiTheme="minorHAnsi" w:eastAsiaTheme="minorHAnsi" w:hAnsiTheme="minorHAnsi" w:cstheme="minorBidi"/>
      <w:sz w:val="24"/>
      <w:szCs w:val="24"/>
      <w:lang w:eastAsia="en-US"/>
    </w:rPr>
  </w:style>
  <w:style w:type="paragraph" w:styleId="af6">
    <w:name w:val="Subtitle"/>
    <w:basedOn w:val="a"/>
    <w:link w:val="af7"/>
    <w:uiPriority w:val="11"/>
    <w:qFormat/>
    <w:rsid w:val="005C1494"/>
    <w:pPr>
      <w:spacing w:line="360" w:lineRule="auto"/>
      <w:jc w:val="center"/>
    </w:pPr>
    <w:rPr>
      <w:rFonts w:ascii="Times New Roman" w:eastAsia="Times New Roman" w:hAnsi="Times New Roman" w:cs="Times New Roman"/>
      <w:b/>
      <w:noProof/>
      <w:color w:val="auto"/>
      <w:sz w:val="24"/>
      <w:szCs w:val="24"/>
      <w:lang w:val="en-GB" w:eastAsia="en-US"/>
    </w:rPr>
  </w:style>
  <w:style w:type="character" w:customStyle="1" w:styleId="af7">
    <w:name w:val="Подзаголовок Знак"/>
    <w:basedOn w:val="a0"/>
    <w:link w:val="af6"/>
    <w:uiPriority w:val="11"/>
    <w:rsid w:val="005C1494"/>
    <w:rPr>
      <w:rFonts w:ascii="Times New Roman" w:eastAsia="Times New Roman" w:hAnsi="Times New Roman"/>
      <w:b/>
      <w:noProof/>
      <w:sz w:val="24"/>
      <w:szCs w:val="24"/>
      <w:lang w:val="en-GB" w:eastAsia="en-US"/>
    </w:rPr>
  </w:style>
  <w:style w:type="character" w:customStyle="1" w:styleId="HTML">
    <w:name w:val="Стандартный HTML Знак"/>
    <w:basedOn w:val="a0"/>
    <w:link w:val="HTML0"/>
    <w:uiPriority w:val="99"/>
    <w:qFormat/>
    <w:rsid w:val="005C1494"/>
    <w:rPr>
      <w:rFonts w:ascii="Courier New" w:eastAsia="Courier New" w:hAnsi="Courier New" w:cs="Courier New"/>
    </w:rPr>
  </w:style>
  <w:style w:type="paragraph" w:styleId="HTML0">
    <w:name w:val="HTML Preformatted"/>
    <w:basedOn w:val="a"/>
    <w:link w:val="HTML"/>
    <w:uiPriority w:val="99"/>
    <w:rsid w:val="005C14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ourier New" w:hAnsi="Courier New" w:cs="Courier New"/>
      <w:color w:val="auto"/>
      <w:sz w:val="20"/>
      <w:szCs w:val="20"/>
    </w:rPr>
  </w:style>
  <w:style w:type="character" w:customStyle="1" w:styleId="HTML1">
    <w:name w:val="Стандартний HTML Знак1"/>
    <w:basedOn w:val="a0"/>
    <w:uiPriority w:val="99"/>
    <w:semiHidden/>
    <w:rsid w:val="005C1494"/>
    <w:rPr>
      <w:rFonts w:ascii="Consolas" w:eastAsia="Arial" w:hAnsi="Consolas" w:cs="Arial"/>
      <w:color w:val="000000"/>
    </w:rPr>
  </w:style>
  <w:style w:type="character" w:styleId="af8">
    <w:name w:val="Strong"/>
    <w:uiPriority w:val="22"/>
    <w:qFormat/>
    <w:rsid w:val="005C1494"/>
    <w:rPr>
      <w:b/>
      <w:bCs/>
    </w:rPr>
  </w:style>
  <w:style w:type="paragraph" w:customStyle="1" w:styleId="af9">
    <w:name w:val="Знак"/>
    <w:basedOn w:val="a"/>
    <w:link w:val="14"/>
    <w:rsid w:val="005C1494"/>
    <w:pPr>
      <w:spacing w:line="240" w:lineRule="auto"/>
    </w:pPr>
    <w:rPr>
      <w:rFonts w:ascii="Verdana" w:eastAsia="Times New Roman" w:hAnsi="Verdana" w:cs="Times New Roman"/>
      <w:color w:val="auto"/>
      <w:sz w:val="20"/>
      <w:szCs w:val="20"/>
      <w:lang w:val="en-US" w:eastAsia="en-US"/>
    </w:rPr>
  </w:style>
  <w:style w:type="character" w:customStyle="1" w:styleId="14">
    <w:name w:val="Основной шрифт абзаца1"/>
    <w:link w:val="af9"/>
    <w:rsid w:val="005C1494"/>
    <w:rPr>
      <w:rFonts w:ascii="Verdana" w:eastAsia="Times New Roman" w:hAnsi="Verdana"/>
      <w:lang w:val="en-US" w:eastAsia="en-US"/>
    </w:rPr>
  </w:style>
  <w:style w:type="character" w:customStyle="1" w:styleId="afa">
    <w:name w:val="Текст Знак"/>
    <w:basedOn w:val="a0"/>
    <w:link w:val="afb"/>
    <w:rsid w:val="005C1494"/>
    <w:rPr>
      <w:rFonts w:ascii="Courier New" w:eastAsia="Times New Roman" w:hAnsi="Courier New"/>
      <w:szCs w:val="24"/>
    </w:rPr>
  </w:style>
  <w:style w:type="paragraph" w:styleId="afb">
    <w:name w:val="Plain Text"/>
    <w:basedOn w:val="a"/>
    <w:link w:val="afa"/>
    <w:rsid w:val="005C1494"/>
    <w:pPr>
      <w:spacing w:line="240" w:lineRule="auto"/>
    </w:pPr>
    <w:rPr>
      <w:rFonts w:ascii="Courier New" w:eastAsia="Times New Roman" w:hAnsi="Courier New" w:cs="Times New Roman"/>
      <w:color w:val="auto"/>
      <w:sz w:val="20"/>
      <w:szCs w:val="24"/>
    </w:rPr>
  </w:style>
  <w:style w:type="character" w:customStyle="1" w:styleId="15">
    <w:name w:val="Текст Знак1"/>
    <w:basedOn w:val="a0"/>
    <w:uiPriority w:val="99"/>
    <w:semiHidden/>
    <w:rsid w:val="005C1494"/>
    <w:rPr>
      <w:rFonts w:ascii="Consolas" w:eastAsia="Arial" w:hAnsi="Consolas" w:cs="Arial"/>
      <w:color w:val="000000"/>
      <w:sz w:val="21"/>
      <w:szCs w:val="21"/>
    </w:rPr>
  </w:style>
  <w:style w:type="paragraph" w:styleId="afc">
    <w:name w:val="caption"/>
    <w:basedOn w:val="a"/>
    <w:next w:val="a"/>
    <w:qFormat/>
    <w:rsid w:val="005C1494"/>
    <w:pPr>
      <w:spacing w:line="240" w:lineRule="auto"/>
    </w:pPr>
    <w:rPr>
      <w:rFonts w:ascii="Times New Roman" w:eastAsia="Times New Roman" w:hAnsi="Times New Roman" w:cs="Times New Roman"/>
      <w:b/>
      <w:bCs/>
      <w:color w:val="auto"/>
      <w:sz w:val="24"/>
      <w:szCs w:val="24"/>
    </w:rPr>
  </w:style>
  <w:style w:type="character" w:customStyle="1" w:styleId="afd">
    <w:name w:val="Схема документа Знак"/>
    <w:basedOn w:val="a0"/>
    <w:link w:val="afe"/>
    <w:semiHidden/>
    <w:rsid w:val="005C1494"/>
    <w:rPr>
      <w:rFonts w:ascii="Tahoma" w:eastAsia="Times New Roman" w:hAnsi="Tahoma" w:cs="Tahoma"/>
      <w:shd w:val="clear" w:color="auto" w:fill="000080"/>
    </w:rPr>
  </w:style>
  <w:style w:type="paragraph" w:styleId="afe">
    <w:name w:val="Document Map"/>
    <w:basedOn w:val="a"/>
    <w:link w:val="afd"/>
    <w:semiHidden/>
    <w:rsid w:val="005C1494"/>
    <w:pPr>
      <w:shd w:val="clear" w:color="auto" w:fill="000080"/>
      <w:spacing w:line="240" w:lineRule="auto"/>
    </w:pPr>
    <w:rPr>
      <w:rFonts w:ascii="Tahoma" w:eastAsia="Times New Roman" w:hAnsi="Tahoma" w:cs="Tahoma"/>
      <w:color w:val="auto"/>
      <w:sz w:val="20"/>
      <w:szCs w:val="20"/>
    </w:rPr>
  </w:style>
  <w:style w:type="character" w:customStyle="1" w:styleId="16">
    <w:name w:val="Схема документа Знак1"/>
    <w:basedOn w:val="a0"/>
    <w:uiPriority w:val="99"/>
    <w:semiHidden/>
    <w:rsid w:val="005C1494"/>
    <w:rPr>
      <w:rFonts w:ascii="Segoe UI" w:eastAsia="Arial" w:hAnsi="Segoe UI" w:cs="Segoe UI"/>
      <w:color w:val="000000"/>
      <w:sz w:val="16"/>
      <w:szCs w:val="16"/>
    </w:rPr>
  </w:style>
  <w:style w:type="paragraph" w:customStyle="1" w:styleId="27">
    <w:name w:val="Основной текст2"/>
    <w:basedOn w:val="a"/>
    <w:link w:val="aff"/>
    <w:rsid w:val="005C1494"/>
    <w:pPr>
      <w:shd w:val="clear" w:color="auto" w:fill="FFFFFF"/>
      <w:spacing w:after="180" w:line="192" w:lineRule="exact"/>
      <w:jc w:val="both"/>
    </w:pPr>
    <w:rPr>
      <w:rFonts w:ascii="Times New Roman" w:eastAsia="Times New Roman" w:hAnsi="Times New Roman" w:cs="Times New Roman"/>
      <w:color w:val="auto"/>
      <w:sz w:val="14"/>
      <w:szCs w:val="14"/>
      <w:lang w:val="x-none" w:eastAsia="x-none"/>
    </w:rPr>
  </w:style>
  <w:style w:type="character" w:customStyle="1" w:styleId="aff">
    <w:name w:val="Основной текст_"/>
    <w:link w:val="27"/>
    <w:qFormat/>
    <w:locked/>
    <w:rsid w:val="005C1494"/>
    <w:rPr>
      <w:rFonts w:ascii="Times New Roman" w:eastAsia="Times New Roman" w:hAnsi="Times New Roman"/>
      <w:sz w:val="14"/>
      <w:szCs w:val="14"/>
      <w:shd w:val="clear" w:color="auto" w:fill="FFFFFF"/>
      <w:lang w:val="x-none" w:eastAsia="x-none"/>
    </w:rPr>
  </w:style>
  <w:style w:type="character" w:customStyle="1" w:styleId="35">
    <w:name w:val="Основной текст (3)_"/>
    <w:link w:val="36"/>
    <w:uiPriority w:val="99"/>
    <w:rsid w:val="005C1494"/>
    <w:rPr>
      <w:b/>
      <w:bCs/>
      <w:shd w:val="clear" w:color="auto" w:fill="FFFFFF"/>
    </w:rPr>
  </w:style>
  <w:style w:type="paragraph" w:customStyle="1" w:styleId="36">
    <w:name w:val="Основной текст (3)"/>
    <w:basedOn w:val="a"/>
    <w:link w:val="35"/>
    <w:uiPriority w:val="99"/>
    <w:rsid w:val="005C1494"/>
    <w:pPr>
      <w:widowControl w:val="0"/>
      <w:shd w:val="clear" w:color="auto" w:fill="FFFFFF"/>
      <w:spacing w:before="240" w:line="274" w:lineRule="exact"/>
      <w:jc w:val="center"/>
    </w:pPr>
    <w:rPr>
      <w:rFonts w:ascii="Calibri" w:eastAsia="Calibri" w:hAnsi="Calibri" w:cs="Times New Roman"/>
      <w:b/>
      <w:bCs/>
      <w:color w:val="auto"/>
      <w:sz w:val="20"/>
      <w:szCs w:val="20"/>
    </w:rPr>
  </w:style>
  <w:style w:type="character" w:customStyle="1" w:styleId="28">
    <w:name w:val="Основной текст (2)_"/>
    <w:link w:val="29"/>
    <w:rsid w:val="005C1494"/>
    <w:rPr>
      <w:shd w:val="clear" w:color="auto" w:fill="FFFFFF"/>
    </w:rPr>
  </w:style>
  <w:style w:type="paragraph" w:customStyle="1" w:styleId="29">
    <w:name w:val="Основной текст (2)"/>
    <w:basedOn w:val="a"/>
    <w:link w:val="28"/>
    <w:rsid w:val="005C1494"/>
    <w:pPr>
      <w:widowControl w:val="0"/>
      <w:shd w:val="clear" w:color="auto" w:fill="FFFFFF"/>
      <w:spacing w:before="60" w:after="360" w:line="0" w:lineRule="atLeast"/>
      <w:jc w:val="center"/>
    </w:pPr>
    <w:rPr>
      <w:rFonts w:ascii="Calibri" w:eastAsia="Calibri" w:hAnsi="Calibri" w:cs="Times New Roman"/>
      <w:color w:val="auto"/>
      <w:sz w:val="20"/>
      <w:szCs w:val="20"/>
    </w:rPr>
  </w:style>
  <w:style w:type="character" w:customStyle="1" w:styleId="30pt">
    <w:name w:val="Основной текст (3) + Не курсив;Интервал 0 pt"/>
    <w:rsid w:val="005C1494"/>
    <w:rPr>
      <w:rFonts w:ascii="Times New Roman" w:eastAsia="Times New Roman" w:hAnsi="Times New Roman" w:cs="Times New Roman"/>
      <w:b/>
      <w:bCs/>
      <w:i/>
      <w:iCs/>
      <w:smallCaps w:val="0"/>
      <w:strike w:val="0"/>
      <w:color w:val="000000"/>
      <w:spacing w:val="5"/>
      <w:w w:val="100"/>
      <w:position w:val="0"/>
      <w:sz w:val="25"/>
      <w:szCs w:val="25"/>
      <w:u w:val="none"/>
      <w:shd w:val="clear" w:color="auto" w:fill="FFFFFF"/>
      <w:lang w:val="uk-UA"/>
    </w:rPr>
  </w:style>
  <w:style w:type="character" w:styleId="aff0">
    <w:name w:val="Emphasis"/>
    <w:uiPriority w:val="20"/>
    <w:qFormat/>
    <w:rsid w:val="005C1494"/>
    <w:rPr>
      <w:rFonts w:cs="Times New Roman"/>
      <w:i/>
      <w:iCs/>
    </w:rPr>
  </w:style>
  <w:style w:type="character" w:customStyle="1" w:styleId="aff1">
    <w:name w:val="Название Знак"/>
    <w:link w:val="aff2"/>
    <w:locked/>
    <w:rsid w:val="005C1494"/>
    <w:rPr>
      <w:rFonts w:ascii="Arial" w:hAnsi="Arial"/>
      <w:b/>
      <w:snapToGrid w:val="0"/>
      <w:sz w:val="18"/>
      <w:lang w:val="uk-UA" w:eastAsia="en-US"/>
    </w:rPr>
  </w:style>
  <w:style w:type="character" w:customStyle="1" w:styleId="aff3">
    <w:name w:val="Текст примечания Знак"/>
    <w:basedOn w:val="a0"/>
    <w:link w:val="aff4"/>
    <w:uiPriority w:val="99"/>
    <w:rsid w:val="005C1494"/>
    <w:rPr>
      <w:rFonts w:ascii="Times New Roman" w:eastAsia="Times New Roman" w:hAnsi="Times New Roman"/>
    </w:rPr>
  </w:style>
  <w:style w:type="paragraph" w:styleId="aff4">
    <w:name w:val="annotation text"/>
    <w:basedOn w:val="a"/>
    <w:link w:val="aff3"/>
    <w:uiPriority w:val="99"/>
    <w:rsid w:val="005C1494"/>
    <w:pPr>
      <w:spacing w:line="240" w:lineRule="auto"/>
    </w:pPr>
    <w:rPr>
      <w:rFonts w:ascii="Times New Roman" w:eastAsia="Times New Roman" w:hAnsi="Times New Roman" w:cs="Times New Roman"/>
      <w:color w:val="auto"/>
      <w:sz w:val="20"/>
      <w:szCs w:val="20"/>
    </w:rPr>
  </w:style>
  <w:style w:type="character" w:customStyle="1" w:styleId="17">
    <w:name w:val="Текст примітки Знак1"/>
    <w:basedOn w:val="a0"/>
    <w:uiPriority w:val="99"/>
    <w:semiHidden/>
    <w:rsid w:val="005C1494"/>
    <w:rPr>
      <w:rFonts w:ascii="Arial" w:eastAsia="Arial" w:hAnsi="Arial" w:cs="Arial"/>
      <w:color w:val="000000"/>
    </w:rPr>
  </w:style>
  <w:style w:type="character" w:customStyle="1" w:styleId="aff5">
    <w:name w:val="Тема примечания Знак"/>
    <w:basedOn w:val="aff3"/>
    <w:link w:val="aff6"/>
    <w:uiPriority w:val="99"/>
    <w:rsid w:val="005C1494"/>
    <w:rPr>
      <w:rFonts w:ascii="Times New Roman" w:eastAsia="Times New Roman" w:hAnsi="Times New Roman"/>
      <w:b/>
      <w:bCs/>
      <w:lang w:val="x-none" w:eastAsia="x-none"/>
    </w:rPr>
  </w:style>
  <w:style w:type="paragraph" w:styleId="aff6">
    <w:name w:val="annotation subject"/>
    <w:basedOn w:val="aff4"/>
    <w:next w:val="aff4"/>
    <w:link w:val="aff5"/>
    <w:uiPriority w:val="99"/>
    <w:rsid w:val="005C1494"/>
    <w:rPr>
      <w:b/>
      <w:bCs/>
      <w:lang w:val="x-none" w:eastAsia="x-none"/>
    </w:rPr>
  </w:style>
  <w:style w:type="character" w:customStyle="1" w:styleId="18">
    <w:name w:val="Тема примітки Знак1"/>
    <w:basedOn w:val="17"/>
    <w:uiPriority w:val="99"/>
    <w:semiHidden/>
    <w:rsid w:val="005C1494"/>
    <w:rPr>
      <w:rFonts w:ascii="Arial" w:eastAsia="Arial" w:hAnsi="Arial" w:cs="Arial"/>
      <w:b/>
      <w:bCs/>
      <w:color w:val="000000"/>
    </w:rPr>
  </w:style>
  <w:style w:type="character" w:customStyle="1" w:styleId="Bodytext">
    <w:name w:val="Body text_"/>
    <w:link w:val="Bodytext1"/>
    <w:uiPriority w:val="99"/>
    <w:locked/>
    <w:rsid w:val="005C1494"/>
    <w:rPr>
      <w:sz w:val="24"/>
      <w:szCs w:val="24"/>
      <w:shd w:val="clear" w:color="auto" w:fill="FFFFFF"/>
    </w:rPr>
  </w:style>
  <w:style w:type="paragraph" w:customStyle="1" w:styleId="Bodytext1">
    <w:name w:val="Body text1"/>
    <w:basedOn w:val="a"/>
    <w:link w:val="Bodytext"/>
    <w:uiPriority w:val="99"/>
    <w:rsid w:val="005C1494"/>
    <w:pPr>
      <w:shd w:val="clear" w:color="auto" w:fill="FFFFFF"/>
      <w:spacing w:after="240" w:line="240" w:lineRule="atLeast"/>
      <w:ind w:hanging="460"/>
    </w:pPr>
    <w:rPr>
      <w:rFonts w:ascii="Calibri" w:eastAsia="Calibri" w:hAnsi="Calibri" w:cs="Times New Roman"/>
      <w:color w:val="auto"/>
      <w:sz w:val="24"/>
      <w:szCs w:val="24"/>
      <w:shd w:val="clear" w:color="auto" w:fill="FFFFFF"/>
    </w:rPr>
  </w:style>
  <w:style w:type="paragraph" w:customStyle="1" w:styleId="Default">
    <w:name w:val="Default"/>
    <w:rsid w:val="005C1494"/>
    <w:pPr>
      <w:autoSpaceDE w:val="0"/>
      <w:autoSpaceDN w:val="0"/>
      <w:adjustRightInd w:val="0"/>
    </w:pPr>
    <w:rPr>
      <w:rFonts w:ascii="Times New Roman" w:eastAsia="Times New Roman" w:hAnsi="Times New Roman"/>
      <w:color w:val="000000"/>
      <w:sz w:val="24"/>
      <w:szCs w:val="24"/>
    </w:rPr>
  </w:style>
  <w:style w:type="paragraph" w:customStyle="1" w:styleId="2a">
    <w:name w:val="Обычный2"/>
    <w:rsid w:val="005C1494"/>
    <w:pPr>
      <w:spacing w:line="276" w:lineRule="auto"/>
    </w:pPr>
    <w:rPr>
      <w:rFonts w:ascii="Arial" w:eastAsia="Arial" w:hAnsi="Arial" w:cs="Arial"/>
      <w:color w:val="000000"/>
      <w:sz w:val="22"/>
      <w:szCs w:val="22"/>
    </w:rPr>
  </w:style>
  <w:style w:type="character" w:customStyle="1" w:styleId="2b">
    <w:name w:val="Заголовок №2_"/>
    <w:link w:val="2c"/>
    <w:rsid w:val="005C1494"/>
    <w:rPr>
      <w:shd w:val="clear" w:color="auto" w:fill="FFFFFF"/>
    </w:rPr>
  </w:style>
  <w:style w:type="paragraph" w:customStyle="1" w:styleId="2c">
    <w:name w:val="Заголовок №2"/>
    <w:basedOn w:val="a"/>
    <w:link w:val="2b"/>
    <w:rsid w:val="005C1494"/>
    <w:pPr>
      <w:shd w:val="clear" w:color="auto" w:fill="FFFFFF"/>
      <w:spacing w:before="240" w:after="60" w:line="0" w:lineRule="atLeast"/>
      <w:jc w:val="center"/>
      <w:outlineLvl w:val="1"/>
    </w:pPr>
    <w:rPr>
      <w:rFonts w:ascii="Calibri" w:eastAsia="Calibri" w:hAnsi="Calibri" w:cs="Times New Roman"/>
      <w:color w:val="auto"/>
      <w:sz w:val="20"/>
      <w:szCs w:val="20"/>
    </w:rPr>
  </w:style>
  <w:style w:type="paragraph" w:styleId="aff7">
    <w:name w:val="Title"/>
    <w:basedOn w:val="a"/>
    <w:next w:val="a"/>
    <w:link w:val="aff8"/>
    <w:qFormat/>
    <w:rsid w:val="005C1494"/>
    <w:pPr>
      <w:spacing w:line="240" w:lineRule="auto"/>
      <w:contextualSpacing/>
    </w:pPr>
    <w:rPr>
      <w:rFonts w:asciiTheme="majorHAnsi" w:eastAsiaTheme="majorEastAsia" w:hAnsiTheme="majorHAnsi" w:cstheme="majorBidi"/>
      <w:color w:val="auto"/>
      <w:spacing w:val="-10"/>
      <w:kern w:val="28"/>
      <w:sz w:val="56"/>
      <w:szCs w:val="56"/>
    </w:rPr>
  </w:style>
  <w:style w:type="character" w:customStyle="1" w:styleId="aff8">
    <w:name w:val="Заголовок Знак"/>
    <w:basedOn w:val="a0"/>
    <w:link w:val="aff7"/>
    <w:rsid w:val="005C1494"/>
    <w:rPr>
      <w:rFonts w:asciiTheme="majorHAnsi" w:eastAsiaTheme="majorEastAsia" w:hAnsiTheme="majorHAnsi" w:cstheme="majorBidi"/>
      <w:spacing w:val="-10"/>
      <w:kern w:val="28"/>
      <w:sz w:val="56"/>
      <w:szCs w:val="56"/>
    </w:rPr>
  </w:style>
  <w:style w:type="paragraph" w:customStyle="1" w:styleId="19">
    <w:name w:val="Абзац списку1"/>
    <w:basedOn w:val="a"/>
    <w:uiPriority w:val="34"/>
    <w:qFormat/>
    <w:rsid w:val="005C1494"/>
    <w:pPr>
      <w:spacing w:after="200"/>
      <w:ind w:left="720"/>
      <w:contextualSpacing/>
    </w:pPr>
    <w:rPr>
      <w:rFonts w:ascii="Calibri" w:eastAsia="Calibri" w:hAnsi="Calibri" w:cs="Times New Roman"/>
      <w:color w:val="auto"/>
      <w:lang w:val="uk-UA" w:eastAsia="en-US"/>
    </w:rPr>
  </w:style>
  <w:style w:type="paragraph" w:customStyle="1" w:styleId="1a">
    <w:name w:val="Звичайний1"/>
    <w:rsid w:val="005C1494"/>
    <w:pPr>
      <w:spacing w:line="276" w:lineRule="auto"/>
    </w:pPr>
    <w:rPr>
      <w:rFonts w:ascii="Arial" w:eastAsia="Arial" w:hAnsi="Arial" w:cs="Arial"/>
      <w:color w:val="000000"/>
      <w:sz w:val="22"/>
      <w:szCs w:val="22"/>
    </w:rPr>
  </w:style>
  <w:style w:type="character" w:customStyle="1" w:styleId="Bodytext2">
    <w:name w:val="Body text (2)_"/>
    <w:link w:val="Bodytext21"/>
    <w:uiPriority w:val="99"/>
    <w:locked/>
    <w:rsid w:val="005C1494"/>
    <w:rPr>
      <w:b/>
      <w:sz w:val="24"/>
      <w:shd w:val="clear" w:color="auto" w:fill="FFFFFF"/>
    </w:rPr>
  </w:style>
  <w:style w:type="paragraph" w:customStyle="1" w:styleId="Bodytext21">
    <w:name w:val="Body text (2)1"/>
    <w:basedOn w:val="a"/>
    <w:link w:val="Bodytext2"/>
    <w:uiPriority w:val="99"/>
    <w:rsid w:val="005C1494"/>
    <w:pPr>
      <w:shd w:val="clear" w:color="auto" w:fill="FFFFFF"/>
      <w:spacing w:line="274" w:lineRule="exact"/>
    </w:pPr>
    <w:rPr>
      <w:rFonts w:ascii="Calibri" w:eastAsia="Calibri" w:hAnsi="Calibri" w:cs="Times New Roman"/>
      <w:b/>
      <w:color w:val="auto"/>
      <w:sz w:val="24"/>
      <w:szCs w:val="20"/>
    </w:rPr>
  </w:style>
  <w:style w:type="character" w:customStyle="1" w:styleId="Heading1">
    <w:name w:val="Heading #1_"/>
    <w:link w:val="Heading11"/>
    <w:uiPriority w:val="99"/>
    <w:locked/>
    <w:rsid w:val="005C1494"/>
    <w:rPr>
      <w:b/>
      <w:sz w:val="24"/>
      <w:shd w:val="clear" w:color="auto" w:fill="FFFFFF"/>
    </w:rPr>
  </w:style>
  <w:style w:type="paragraph" w:customStyle="1" w:styleId="Heading11">
    <w:name w:val="Heading #11"/>
    <w:basedOn w:val="a"/>
    <w:link w:val="Heading1"/>
    <w:uiPriority w:val="99"/>
    <w:rsid w:val="005C1494"/>
    <w:pPr>
      <w:shd w:val="clear" w:color="auto" w:fill="FFFFFF"/>
      <w:spacing w:line="264" w:lineRule="exact"/>
      <w:ind w:hanging="280"/>
      <w:outlineLvl w:val="0"/>
    </w:pPr>
    <w:rPr>
      <w:rFonts w:ascii="Calibri" w:eastAsia="Calibri" w:hAnsi="Calibri" w:cs="Times New Roman"/>
      <w:b/>
      <w:color w:val="auto"/>
      <w:sz w:val="24"/>
      <w:szCs w:val="20"/>
    </w:rPr>
  </w:style>
  <w:style w:type="character" w:customStyle="1" w:styleId="Bodytext8">
    <w:name w:val="Body text8"/>
    <w:uiPriority w:val="99"/>
    <w:rsid w:val="005C1494"/>
    <w:rPr>
      <w:rFonts w:ascii="Times New Roman" w:hAnsi="Times New Roman"/>
      <w:spacing w:val="0"/>
      <w:sz w:val="24"/>
      <w:u w:val="single"/>
    </w:rPr>
  </w:style>
  <w:style w:type="character" w:customStyle="1" w:styleId="BodytextBold1">
    <w:name w:val="Body text + Bold1"/>
    <w:uiPriority w:val="99"/>
    <w:rsid w:val="005C1494"/>
    <w:rPr>
      <w:rFonts w:ascii="Times New Roman" w:hAnsi="Times New Roman"/>
      <w:b/>
      <w:spacing w:val="0"/>
      <w:sz w:val="24"/>
    </w:rPr>
  </w:style>
  <w:style w:type="character" w:customStyle="1" w:styleId="Bodytext6">
    <w:name w:val="Body text6"/>
    <w:uiPriority w:val="99"/>
    <w:rsid w:val="005C1494"/>
    <w:rPr>
      <w:rFonts w:ascii="Times New Roman" w:hAnsi="Times New Roman"/>
      <w:spacing w:val="0"/>
      <w:sz w:val="24"/>
      <w:u w:val="single"/>
    </w:rPr>
  </w:style>
  <w:style w:type="character" w:customStyle="1" w:styleId="Bodytext5">
    <w:name w:val="Body text5"/>
    <w:uiPriority w:val="99"/>
    <w:rsid w:val="005C1494"/>
    <w:rPr>
      <w:rFonts w:ascii="Times New Roman" w:hAnsi="Times New Roman"/>
      <w:spacing w:val="0"/>
      <w:sz w:val="24"/>
      <w:u w:val="single"/>
    </w:rPr>
  </w:style>
  <w:style w:type="character" w:customStyle="1" w:styleId="Bodytext20">
    <w:name w:val="Body text2"/>
    <w:uiPriority w:val="99"/>
    <w:rsid w:val="005C1494"/>
    <w:rPr>
      <w:rFonts w:ascii="Times New Roman" w:hAnsi="Times New Roman"/>
      <w:spacing w:val="0"/>
      <w:sz w:val="24"/>
      <w:u w:val="single"/>
    </w:rPr>
  </w:style>
  <w:style w:type="character" w:customStyle="1" w:styleId="FontStyle35">
    <w:name w:val="Font Style35"/>
    <w:uiPriority w:val="99"/>
    <w:rsid w:val="005C1494"/>
    <w:rPr>
      <w:rFonts w:ascii="Times New Roman" w:hAnsi="Times New Roman"/>
      <w:b/>
      <w:i/>
      <w:sz w:val="26"/>
    </w:rPr>
  </w:style>
  <w:style w:type="paragraph" w:customStyle="1" w:styleId="Style14">
    <w:name w:val="Style14"/>
    <w:basedOn w:val="a"/>
    <w:uiPriority w:val="99"/>
    <w:rsid w:val="005C1494"/>
    <w:pPr>
      <w:widowControl w:val="0"/>
      <w:autoSpaceDE w:val="0"/>
      <w:autoSpaceDN w:val="0"/>
      <w:adjustRightInd w:val="0"/>
      <w:spacing w:line="331" w:lineRule="exact"/>
      <w:ind w:firstLine="379"/>
    </w:pPr>
    <w:rPr>
      <w:rFonts w:ascii="Times New Roman" w:eastAsia="Times New Roman" w:hAnsi="Times New Roman" w:cs="Times New Roman"/>
      <w:color w:val="auto"/>
      <w:sz w:val="24"/>
      <w:szCs w:val="24"/>
    </w:rPr>
  </w:style>
  <w:style w:type="table" w:styleId="aff9">
    <w:name w:val="Grid Table Light"/>
    <w:basedOn w:val="a1"/>
    <w:uiPriority w:val="40"/>
    <w:rsid w:val="005C1494"/>
    <w:rPr>
      <w:rFonts w:asciiTheme="minorHAnsi" w:eastAsiaTheme="minorHAnsi" w:hAnsiTheme="minorHAnsi" w:cstheme="minorBidi"/>
      <w:sz w:val="22"/>
      <w:szCs w:val="22"/>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1b">
    <w:name w:val="Незакрита згадка1"/>
    <w:basedOn w:val="a0"/>
    <w:uiPriority w:val="99"/>
    <w:semiHidden/>
    <w:unhideWhenUsed/>
    <w:rsid w:val="005C1494"/>
    <w:rPr>
      <w:color w:val="605E5C"/>
      <w:shd w:val="clear" w:color="auto" w:fill="E1DFDD"/>
    </w:rPr>
  </w:style>
  <w:style w:type="paragraph" w:customStyle="1" w:styleId="37">
    <w:name w:val="Основной текст3"/>
    <w:basedOn w:val="a"/>
    <w:rsid w:val="005C1494"/>
    <w:pPr>
      <w:widowControl w:val="0"/>
      <w:shd w:val="clear" w:color="auto" w:fill="FFFFFF"/>
      <w:spacing w:before="600" w:after="600" w:line="0" w:lineRule="atLeast"/>
      <w:jc w:val="both"/>
    </w:pPr>
    <w:rPr>
      <w:rFonts w:asciiTheme="minorHAnsi" w:eastAsiaTheme="minorHAnsi" w:hAnsiTheme="minorHAnsi" w:cstheme="minorBidi"/>
      <w:color w:val="auto"/>
      <w:lang w:eastAsia="en-US"/>
    </w:rPr>
  </w:style>
  <w:style w:type="character" w:customStyle="1" w:styleId="2d">
    <w:name w:val="Незакрита згадка2"/>
    <w:basedOn w:val="a0"/>
    <w:uiPriority w:val="99"/>
    <w:semiHidden/>
    <w:unhideWhenUsed/>
    <w:rsid w:val="005C1494"/>
    <w:rPr>
      <w:color w:val="605E5C"/>
      <w:shd w:val="clear" w:color="auto" w:fill="E1DFDD"/>
    </w:rPr>
  </w:style>
  <w:style w:type="paragraph" w:customStyle="1" w:styleId="TableParagraph">
    <w:name w:val="Table Paragraph"/>
    <w:basedOn w:val="a"/>
    <w:uiPriority w:val="1"/>
    <w:qFormat/>
    <w:rsid w:val="005C1494"/>
    <w:pPr>
      <w:widowControl w:val="0"/>
      <w:autoSpaceDE w:val="0"/>
      <w:autoSpaceDN w:val="0"/>
      <w:spacing w:line="240" w:lineRule="auto"/>
      <w:ind w:left="54"/>
      <w:jc w:val="both"/>
    </w:pPr>
    <w:rPr>
      <w:rFonts w:ascii="Times New Roman" w:eastAsia="Times New Roman" w:hAnsi="Times New Roman" w:cs="Times New Roman"/>
      <w:color w:val="auto"/>
      <w:lang w:val="uk" w:eastAsia="uk"/>
    </w:rPr>
  </w:style>
  <w:style w:type="table" w:customStyle="1" w:styleId="TableNormal">
    <w:name w:val="Table Normal"/>
    <w:uiPriority w:val="2"/>
    <w:unhideWhenUsed/>
    <w:qFormat/>
    <w:rsid w:val="005C149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c">
    <w:name w:val="Без интервала1"/>
    <w:qFormat/>
    <w:rsid w:val="005C1494"/>
    <w:pPr>
      <w:widowControl w:val="0"/>
      <w:autoSpaceDE w:val="0"/>
      <w:autoSpaceDN w:val="0"/>
    </w:pPr>
    <w:rPr>
      <w:rFonts w:ascii="Times New Roman CYR" w:eastAsia="Times New Roman" w:hAnsi="Times New Roman CYR" w:cs="Times New Roman CYR"/>
      <w:sz w:val="24"/>
      <w:szCs w:val="24"/>
    </w:rPr>
  </w:style>
  <w:style w:type="paragraph" w:customStyle="1" w:styleId="Style3">
    <w:name w:val="Style3"/>
    <w:basedOn w:val="a"/>
    <w:uiPriority w:val="99"/>
    <w:rsid w:val="005C1494"/>
    <w:pPr>
      <w:widowControl w:val="0"/>
      <w:autoSpaceDE w:val="0"/>
      <w:autoSpaceDN w:val="0"/>
      <w:adjustRightInd w:val="0"/>
      <w:spacing w:line="322" w:lineRule="exact"/>
      <w:jc w:val="center"/>
    </w:pPr>
    <w:rPr>
      <w:rFonts w:ascii="Times New Roman" w:eastAsia="Times New Roman" w:hAnsi="Times New Roman" w:cs="Times New Roman"/>
      <w:color w:val="auto"/>
      <w:sz w:val="24"/>
      <w:szCs w:val="24"/>
      <w:lang w:val="uk-UA" w:eastAsia="uk-UA"/>
    </w:rPr>
  </w:style>
  <w:style w:type="character" w:customStyle="1" w:styleId="-">
    <w:name w:val="Интернет-ссылка"/>
    <w:semiHidden/>
    <w:rsid w:val="005C1494"/>
    <w:rPr>
      <w:color w:val="00000A"/>
      <w:u w:val="single"/>
    </w:rPr>
  </w:style>
  <w:style w:type="character" w:customStyle="1" w:styleId="HTMLPreformattedChar">
    <w:name w:val="HTML Preformatted Char"/>
    <w:semiHidden/>
    <w:locked/>
    <w:rsid w:val="005C1494"/>
    <w:rPr>
      <w:rFonts w:ascii="Courier New" w:hAnsi="Courier New"/>
      <w:sz w:val="18"/>
      <w:lang w:val="uk-UA" w:eastAsia="uk-UA"/>
    </w:rPr>
  </w:style>
  <w:style w:type="character" w:customStyle="1" w:styleId="FooterChar">
    <w:name w:val="Footer Char"/>
    <w:semiHidden/>
    <w:locked/>
    <w:rsid w:val="005C1494"/>
    <w:rPr>
      <w:rFonts w:ascii="Times New Roman" w:hAnsi="Times New Roman"/>
      <w:sz w:val="24"/>
      <w:lang w:val="x-none" w:eastAsia="ru-RU"/>
    </w:rPr>
  </w:style>
  <w:style w:type="character" w:customStyle="1" w:styleId="BodyTextChar">
    <w:name w:val="Body Text Char"/>
    <w:semiHidden/>
    <w:locked/>
    <w:rsid w:val="005C1494"/>
    <w:rPr>
      <w:rFonts w:ascii="Arial" w:hAnsi="Arial"/>
      <w:sz w:val="20"/>
      <w:lang w:val="en-GB" w:eastAsia="x-none"/>
    </w:rPr>
  </w:style>
  <w:style w:type="character" w:customStyle="1" w:styleId="apple-converted-space">
    <w:name w:val="apple-converted-space"/>
    <w:rsid w:val="005C1494"/>
    <w:rPr>
      <w:rFonts w:ascii="Times New Roman" w:hAnsi="Times New Roman"/>
    </w:rPr>
  </w:style>
  <w:style w:type="character" w:styleId="affa">
    <w:name w:val="page number"/>
    <w:rsid w:val="005C1494"/>
    <w:rPr>
      <w:rFonts w:cs="Times New Roman"/>
    </w:rPr>
  </w:style>
  <w:style w:type="character" w:customStyle="1" w:styleId="Web2">
    <w:name w:val="Обычный (Web) Знак Знак Знак Знак2"/>
    <w:aliases w:val="Обычный (Web) Знак Знак Знак Знак Знак Знак Знак1,Обычный (Web) Знак Знак Знак Знак Знак1,Обычный (Web) Знак Знак Знак1 Знак Знак Знак Знак Знак Знак Знак Зн Знак Знак Знак Знак,Знак17 Знак2"/>
    <w:locked/>
    <w:rsid w:val="005C1494"/>
    <w:rPr>
      <w:sz w:val="24"/>
    </w:rPr>
  </w:style>
  <w:style w:type="character" w:customStyle="1" w:styleId="ListLabel1">
    <w:name w:val="ListLabel 1"/>
    <w:rsid w:val="005C1494"/>
  </w:style>
  <w:style w:type="character" w:customStyle="1" w:styleId="ListLabel2">
    <w:name w:val="ListLabel 2"/>
    <w:rsid w:val="005C1494"/>
  </w:style>
  <w:style w:type="character" w:customStyle="1" w:styleId="ListLabel3">
    <w:name w:val="ListLabel 3"/>
    <w:rsid w:val="005C1494"/>
  </w:style>
  <w:style w:type="character" w:customStyle="1" w:styleId="ListLabel4">
    <w:name w:val="ListLabel 4"/>
    <w:rsid w:val="005C1494"/>
  </w:style>
  <w:style w:type="character" w:customStyle="1" w:styleId="ListLabel5">
    <w:name w:val="ListLabel 5"/>
    <w:rsid w:val="005C1494"/>
    <w:rPr>
      <w:sz w:val="24"/>
    </w:rPr>
  </w:style>
  <w:style w:type="character" w:customStyle="1" w:styleId="ListLabel6">
    <w:name w:val="ListLabel 6"/>
    <w:rsid w:val="005C1494"/>
    <w:rPr>
      <w:rFonts w:ascii="Times New Roman" w:hAnsi="Times New Roman"/>
      <w:sz w:val="20"/>
    </w:rPr>
  </w:style>
  <w:style w:type="character" w:customStyle="1" w:styleId="ListLabel7">
    <w:name w:val="ListLabel 7"/>
    <w:rsid w:val="005C1494"/>
    <w:rPr>
      <w:rFonts w:ascii="Times New Roman" w:hAnsi="Times New Roman"/>
      <w:sz w:val="22"/>
    </w:rPr>
  </w:style>
  <w:style w:type="character" w:customStyle="1" w:styleId="WW8Num14z0">
    <w:name w:val="WW8Num14z0"/>
    <w:rsid w:val="005C1494"/>
    <w:rPr>
      <w:rFonts w:ascii="Times New Roman" w:hAnsi="Times New Roman"/>
      <w:sz w:val="20"/>
      <w:lang w:val="x-none" w:eastAsia="ru-RU"/>
    </w:rPr>
  </w:style>
  <w:style w:type="character" w:customStyle="1" w:styleId="WW8Num14z1">
    <w:name w:val="WW8Num14z1"/>
    <w:rsid w:val="005C1494"/>
    <w:rPr>
      <w:sz w:val="24"/>
    </w:rPr>
  </w:style>
  <w:style w:type="paragraph" w:customStyle="1" w:styleId="1d">
    <w:name w:val="Заголовок1"/>
    <w:basedOn w:val="a"/>
    <w:next w:val="af1"/>
    <w:rsid w:val="005C1494"/>
    <w:pPr>
      <w:keepNext/>
      <w:spacing w:before="240" w:after="120" w:line="240" w:lineRule="auto"/>
    </w:pPr>
    <w:rPr>
      <w:rFonts w:ascii="Liberation Sans" w:eastAsia="Times New Roman" w:hAnsi="Liberation Sans" w:cs="Liberation Sans"/>
      <w:color w:val="auto"/>
      <w:sz w:val="28"/>
      <w:szCs w:val="28"/>
    </w:rPr>
  </w:style>
  <w:style w:type="paragraph" w:styleId="affb">
    <w:name w:val="List"/>
    <w:basedOn w:val="af1"/>
    <w:rsid w:val="005C1494"/>
    <w:pPr>
      <w:jc w:val="both"/>
    </w:pPr>
    <w:rPr>
      <w:rFonts w:eastAsia="Calibri"/>
      <w:szCs w:val="20"/>
      <w:lang w:val="x-none" w:eastAsia="x-none"/>
    </w:rPr>
  </w:style>
  <w:style w:type="paragraph" w:customStyle="1" w:styleId="aff2">
    <w:name w:val="Название"/>
    <w:basedOn w:val="a"/>
    <w:link w:val="aff1"/>
    <w:qFormat/>
    <w:rsid w:val="005C1494"/>
    <w:pPr>
      <w:suppressLineNumbers/>
      <w:spacing w:before="120" w:after="120" w:line="240" w:lineRule="auto"/>
    </w:pPr>
    <w:rPr>
      <w:rFonts w:eastAsia="Calibri" w:cs="Times New Roman"/>
      <w:b/>
      <w:snapToGrid w:val="0"/>
      <w:color w:val="auto"/>
      <w:sz w:val="18"/>
      <w:szCs w:val="20"/>
      <w:lang w:val="uk-UA" w:eastAsia="en-US"/>
    </w:rPr>
  </w:style>
  <w:style w:type="paragraph" w:styleId="1e">
    <w:name w:val="index 1"/>
    <w:basedOn w:val="a"/>
    <w:next w:val="a"/>
    <w:autoRedefine/>
    <w:semiHidden/>
    <w:rsid w:val="005C1494"/>
    <w:pPr>
      <w:spacing w:line="240" w:lineRule="auto"/>
      <w:ind w:left="240" w:hanging="240"/>
    </w:pPr>
    <w:rPr>
      <w:rFonts w:ascii="Times New Roman" w:eastAsia="Calibri" w:hAnsi="Times New Roman" w:cs="Times New Roman"/>
      <w:color w:val="auto"/>
      <w:sz w:val="24"/>
      <w:szCs w:val="24"/>
    </w:rPr>
  </w:style>
  <w:style w:type="paragraph" w:styleId="affc">
    <w:name w:val="index heading"/>
    <w:basedOn w:val="a"/>
    <w:semiHidden/>
    <w:rsid w:val="005C1494"/>
    <w:pPr>
      <w:suppressLineNumbers/>
      <w:spacing w:line="240" w:lineRule="auto"/>
    </w:pPr>
    <w:rPr>
      <w:rFonts w:ascii="Times New Roman" w:eastAsia="Calibri" w:hAnsi="Times New Roman" w:cs="Times New Roman"/>
      <w:color w:val="auto"/>
      <w:sz w:val="24"/>
      <w:szCs w:val="24"/>
    </w:rPr>
  </w:style>
  <w:style w:type="paragraph" w:customStyle="1" w:styleId="affd">
    <w:name w:val="Содержимое таблицы"/>
    <w:basedOn w:val="af1"/>
    <w:rsid w:val="005C1494"/>
    <w:pPr>
      <w:suppressLineNumbers/>
      <w:suppressAutoHyphens/>
      <w:spacing w:after="0"/>
      <w:jc w:val="right"/>
    </w:pPr>
    <w:rPr>
      <w:rFonts w:eastAsia="Calibri"/>
      <w:sz w:val="28"/>
      <w:szCs w:val="28"/>
      <w:lang w:val="uk-UA" w:eastAsia="ar-SA"/>
    </w:rPr>
  </w:style>
  <w:style w:type="paragraph" w:customStyle="1" w:styleId="1f">
    <w:name w:val="Абзац списка1"/>
    <w:basedOn w:val="a"/>
    <w:link w:val="ListParagraphChar"/>
    <w:qFormat/>
    <w:rsid w:val="005C1494"/>
    <w:pPr>
      <w:tabs>
        <w:tab w:val="left" w:pos="4050"/>
      </w:tabs>
      <w:spacing w:after="200"/>
      <w:ind w:left="720"/>
    </w:pPr>
    <w:rPr>
      <w:rFonts w:ascii="Calibri" w:eastAsia="Times New Roman" w:hAnsi="Calibri" w:cs="Calibri"/>
      <w:color w:val="auto"/>
      <w:lang w:val="uk-UA" w:eastAsia="en-US"/>
    </w:rPr>
  </w:style>
  <w:style w:type="paragraph" w:customStyle="1" w:styleId="affe">
    <w:name w:val="Нормальний текст"/>
    <w:basedOn w:val="a"/>
    <w:rsid w:val="005C1494"/>
    <w:pPr>
      <w:spacing w:before="120" w:line="240" w:lineRule="auto"/>
      <w:ind w:firstLine="567"/>
      <w:jc w:val="both"/>
    </w:pPr>
    <w:rPr>
      <w:rFonts w:ascii="Antiqua" w:eastAsia="Calibri" w:hAnsi="Antiqua" w:cs="Antiqua"/>
      <w:color w:val="auto"/>
      <w:sz w:val="26"/>
      <w:szCs w:val="26"/>
      <w:lang w:val="uk-UA"/>
    </w:rPr>
  </w:style>
  <w:style w:type="paragraph" w:customStyle="1" w:styleId="msonormalcxspmiddle">
    <w:name w:val="msonormalcxspmiddle"/>
    <w:basedOn w:val="a"/>
    <w:rsid w:val="005C1494"/>
    <w:pPr>
      <w:spacing w:beforeAutospacing="1" w:afterAutospacing="1" w:line="240" w:lineRule="auto"/>
    </w:pPr>
    <w:rPr>
      <w:rFonts w:ascii="Times New Roman" w:eastAsia="Times New Roman" w:hAnsi="Times New Roman" w:cs="Times New Roman"/>
      <w:color w:val="auto"/>
      <w:sz w:val="24"/>
      <w:szCs w:val="24"/>
    </w:rPr>
  </w:style>
  <w:style w:type="paragraph" w:customStyle="1" w:styleId="WW-">
    <w:name w:val="WW-Базовый"/>
    <w:rsid w:val="005C1494"/>
    <w:pPr>
      <w:tabs>
        <w:tab w:val="left" w:pos="709"/>
      </w:tabs>
      <w:suppressAutoHyphens/>
      <w:spacing w:line="200" w:lineRule="atLeast"/>
    </w:pPr>
    <w:rPr>
      <w:rFonts w:cs="Calibri"/>
      <w:color w:val="00000A"/>
      <w:lang w:val="uk-UA" w:eastAsia="ar-SA"/>
    </w:rPr>
  </w:style>
  <w:style w:type="paragraph" w:customStyle="1" w:styleId="afff">
    <w:name w:val="Нормальный"/>
    <w:rsid w:val="005C1494"/>
    <w:pPr>
      <w:widowControl w:val="0"/>
      <w:tabs>
        <w:tab w:val="left" w:pos="709"/>
      </w:tabs>
      <w:suppressAutoHyphens/>
      <w:spacing w:line="200" w:lineRule="atLeast"/>
    </w:pPr>
    <w:rPr>
      <w:rFonts w:ascii="Arial" w:hAnsi="Arial" w:cs="Arial"/>
      <w:lang w:eastAsia="ar-SA"/>
    </w:rPr>
  </w:style>
  <w:style w:type="paragraph" w:customStyle="1" w:styleId="2e">
    <w:name w:val="Без интервала2"/>
    <w:rsid w:val="005C1494"/>
    <w:pPr>
      <w:widowControl w:val="0"/>
      <w:tabs>
        <w:tab w:val="left" w:pos="709"/>
      </w:tabs>
      <w:suppressAutoHyphens/>
      <w:spacing w:line="200" w:lineRule="atLeast"/>
    </w:pPr>
    <w:rPr>
      <w:rFonts w:ascii="Arial" w:hAnsi="Arial" w:cs="Arial"/>
      <w:lang w:eastAsia="ar-SA"/>
    </w:rPr>
  </w:style>
  <w:style w:type="paragraph" w:customStyle="1" w:styleId="Normal1">
    <w:name w:val="Normal1"/>
    <w:rsid w:val="005C1494"/>
    <w:pPr>
      <w:widowControl w:val="0"/>
      <w:spacing w:before="40" w:line="278" w:lineRule="auto"/>
      <w:ind w:firstLine="840"/>
      <w:jc w:val="both"/>
    </w:pPr>
    <w:rPr>
      <w:rFonts w:ascii="Times New Roman" w:hAnsi="Times New Roman"/>
      <w:lang w:val="uk-UA"/>
    </w:rPr>
  </w:style>
  <w:style w:type="paragraph" w:customStyle="1" w:styleId="110">
    <w:name w:val="Без интервала11"/>
    <w:rsid w:val="005C1494"/>
    <w:rPr>
      <w:rFonts w:ascii="Times New Roman" w:eastAsia="Times New Roman" w:hAnsi="Times New Roman"/>
      <w:sz w:val="24"/>
      <w:szCs w:val="24"/>
    </w:rPr>
  </w:style>
  <w:style w:type="paragraph" w:customStyle="1" w:styleId="afff0">
    <w:name w:val="Обычный + По ширине"/>
    <w:basedOn w:val="a"/>
    <w:rsid w:val="005C1494"/>
    <w:pPr>
      <w:spacing w:line="240" w:lineRule="auto"/>
    </w:pPr>
    <w:rPr>
      <w:rFonts w:ascii="Times New Roman" w:eastAsia="Calibri" w:hAnsi="Times New Roman" w:cs="Times New Roman"/>
      <w:color w:val="auto"/>
      <w:sz w:val="24"/>
      <w:szCs w:val="24"/>
    </w:rPr>
  </w:style>
  <w:style w:type="paragraph" w:customStyle="1" w:styleId="afff1">
    <w:name w:val="Обычный + Черный"/>
    <w:basedOn w:val="a"/>
    <w:rsid w:val="005C1494"/>
    <w:pPr>
      <w:spacing w:line="240" w:lineRule="auto"/>
      <w:ind w:right="36"/>
      <w:jc w:val="both"/>
    </w:pPr>
    <w:rPr>
      <w:rFonts w:ascii="Times New Roman" w:eastAsia="Calibri" w:hAnsi="Times New Roman" w:cs="Times New Roman"/>
      <w:color w:val="auto"/>
      <w:sz w:val="24"/>
      <w:szCs w:val="24"/>
      <w:lang w:val="uk-UA"/>
    </w:rPr>
  </w:style>
  <w:style w:type="paragraph" w:customStyle="1" w:styleId="m2668630364459928746gmail-msolistparagraph">
    <w:name w:val="m_2668630364459928746gmail-msolistparagraph"/>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m2668630364459928746gmail-msolistparagraphcxspmiddle">
    <w:name w:val="m_2668630364459928746gmail-msolistparagraphcxspmiddle"/>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fff2">
    <w:name w:val="a"/>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rvts46">
    <w:name w:val="rvts46"/>
    <w:rsid w:val="005C1494"/>
    <w:rPr>
      <w:rFonts w:cs="Times New Roman"/>
    </w:rPr>
  </w:style>
  <w:style w:type="paragraph" w:customStyle="1" w:styleId="Style9">
    <w:name w:val="Style9"/>
    <w:basedOn w:val="a"/>
    <w:rsid w:val="005C1494"/>
    <w:pPr>
      <w:widowControl w:val="0"/>
      <w:autoSpaceDE w:val="0"/>
      <w:autoSpaceDN w:val="0"/>
      <w:adjustRightInd w:val="0"/>
      <w:spacing w:line="240" w:lineRule="auto"/>
    </w:pPr>
    <w:rPr>
      <w:rFonts w:ascii="Calibri" w:eastAsia="Times New Roman" w:hAnsi="Calibri" w:cs="Times New Roman"/>
      <w:color w:val="auto"/>
      <w:sz w:val="24"/>
      <w:szCs w:val="24"/>
    </w:rPr>
  </w:style>
  <w:style w:type="character" w:customStyle="1" w:styleId="FontStyle18">
    <w:name w:val="Font Style18"/>
    <w:rsid w:val="005C1494"/>
    <w:rPr>
      <w:rFonts w:ascii="Times New Roman" w:hAnsi="Times New Roman" w:cs="Times New Roman"/>
      <w:sz w:val="22"/>
      <w:szCs w:val="22"/>
    </w:rPr>
  </w:style>
  <w:style w:type="character" w:customStyle="1" w:styleId="FontStyle20">
    <w:name w:val="Font Style20"/>
    <w:rsid w:val="005C1494"/>
    <w:rPr>
      <w:rFonts w:ascii="Times New Roman" w:hAnsi="Times New Roman" w:cs="Times New Roman"/>
      <w:i/>
      <w:iCs/>
      <w:sz w:val="22"/>
      <w:szCs w:val="22"/>
    </w:rPr>
  </w:style>
  <w:style w:type="character" w:customStyle="1" w:styleId="afff3">
    <w:name w:val="Знак Знак"/>
    <w:rsid w:val="005C1494"/>
    <w:rPr>
      <w:rFonts w:ascii="Courier New" w:hAnsi="Courier New"/>
      <w:lang w:eastAsia="ar-SA"/>
    </w:rPr>
  </w:style>
  <w:style w:type="character" w:customStyle="1" w:styleId="170">
    <w:name w:val="Знак17 Знак"/>
    <w:aliases w:val="Знак18 Знак Знак,Знак17 Знак1 Знак,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 Знак Знак"/>
    <w:locked/>
    <w:rsid w:val="005C1494"/>
    <w:rPr>
      <w:sz w:val="24"/>
      <w:szCs w:val="24"/>
      <w:lang w:val="uk-UA" w:eastAsia="uk-UA"/>
    </w:rPr>
  </w:style>
  <w:style w:type="paragraph" w:customStyle="1" w:styleId="Standarduser">
    <w:name w:val="Standard (user)"/>
    <w:rsid w:val="005C1494"/>
    <w:pPr>
      <w:widowControl w:val="0"/>
      <w:suppressAutoHyphens/>
      <w:textAlignment w:val="baseline"/>
    </w:pPr>
    <w:rPr>
      <w:rFonts w:ascii="Times New Roman" w:eastAsia="Andale Sans UI" w:hAnsi="Times New Roman" w:cs="Tahoma"/>
      <w:kern w:val="1"/>
      <w:sz w:val="24"/>
      <w:szCs w:val="24"/>
      <w:lang w:val="de-DE" w:eastAsia="fa-IR" w:bidi="fa-IR"/>
    </w:rPr>
  </w:style>
  <w:style w:type="paragraph" w:customStyle="1" w:styleId="120">
    <w:name w:val="Знак12"/>
    <w:basedOn w:val="a"/>
    <w:rsid w:val="005C1494"/>
    <w:pPr>
      <w:spacing w:line="240" w:lineRule="auto"/>
    </w:pPr>
    <w:rPr>
      <w:rFonts w:ascii="Verdana" w:eastAsia="Times New Roman" w:hAnsi="Verdana" w:cs="Verdana"/>
      <w:color w:val="auto"/>
      <w:sz w:val="20"/>
      <w:szCs w:val="20"/>
      <w:lang w:val="en-US" w:eastAsia="en-US"/>
    </w:rPr>
  </w:style>
  <w:style w:type="character" w:customStyle="1" w:styleId="HTML2">
    <w:name w:val="Стандартный HTML Знак Знак"/>
    <w:aliases w:val=" Знак Знак Знак Знак"/>
    <w:rsid w:val="005C1494"/>
    <w:rPr>
      <w:rFonts w:ascii="Courier New" w:hAnsi="Courier New" w:cs="Courier New"/>
      <w:lang w:val="ru-RU" w:eastAsia="ru-RU" w:bidi="ar-SA"/>
    </w:rPr>
  </w:style>
  <w:style w:type="paragraph" w:customStyle="1" w:styleId="afff4">
    <w:name w:val="Знак Знак Знак"/>
    <w:basedOn w:val="a"/>
    <w:rsid w:val="005C1494"/>
    <w:pPr>
      <w:spacing w:line="240" w:lineRule="auto"/>
    </w:pPr>
    <w:rPr>
      <w:rFonts w:ascii="Verdana" w:eastAsia="Times New Roman" w:hAnsi="Verdana" w:cs="Verdana"/>
      <w:color w:val="auto"/>
      <w:sz w:val="20"/>
      <w:szCs w:val="20"/>
      <w:lang w:val="en-US" w:eastAsia="en-US"/>
    </w:rPr>
  </w:style>
  <w:style w:type="numbering" w:customStyle="1" w:styleId="1f0">
    <w:name w:val="Нет списка1"/>
    <w:next w:val="a2"/>
    <w:uiPriority w:val="99"/>
    <w:semiHidden/>
    <w:unhideWhenUsed/>
    <w:rsid w:val="005C1494"/>
  </w:style>
  <w:style w:type="character" w:customStyle="1" w:styleId="Normal">
    <w:name w:val="Normal Знак"/>
    <w:link w:val="11"/>
    <w:rsid w:val="005C1494"/>
    <w:rPr>
      <w:rFonts w:ascii="Arial" w:eastAsia="Arial" w:hAnsi="Arial" w:cs="Arial"/>
      <w:color w:val="000000"/>
      <w:sz w:val="22"/>
      <w:szCs w:val="22"/>
    </w:rPr>
  </w:style>
  <w:style w:type="paragraph" w:customStyle="1" w:styleId="Style1">
    <w:name w:val="Style1"/>
    <w:basedOn w:val="a"/>
    <w:rsid w:val="005C1494"/>
    <w:pPr>
      <w:widowControl w:val="0"/>
      <w:autoSpaceDE w:val="0"/>
      <w:autoSpaceDN w:val="0"/>
      <w:adjustRightInd w:val="0"/>
      <w:spacing w:line="276" w:lineRule="exact"/>
      <w:jc w:val="both"/>
    </w:pPr>
    <w:rPr>
      <w:rFonts w:ascii="Times New Roman" w:eastAsia="Times New Roman" w:hAnsi="Times New Roman" w:cs="Times New Roman"/>
      <w:color w:val="auto"/>
      <w:sz w:val="24"/>
      <w:szCs w:val="24"/>
    </w:rPr>
  </w:style>
  <w:style w:type="character" w:customStyle="1" w:styleId="FontStyle12">
    <w:name w:val="Font Style12"/>
    <w:rsid w:val="005C1494"/>
    <w:rPr>
      <w:rFonts w:ascii="Times New Roman" w:hAnsi="Times New Roman" w:cs="Times New Roman"/>
      <w:sz w:val="22"/>
      <w:szCs w:val="22"/>
    </w:rPr>
  </w:style>
  <w:style w:type="character" w:customStyle="1" w:styleId="a5">
    <w:name w:val="Абзац списка Знак"/>
    <w:aliases w:val="название табл/рис Знак,Список уровня 2 Знак,AC List 01 Знак,Number Bullets Знак,EBRD List Знак,CA bullets Знак,заголовок 1.1 Знак,Chapter10 Знак,List Paragraph Знак,Bullet Number Знак,Bullet 1 Знак,Use Case List Paragraph Знак,lp1 Знак"/>
    <w:link w:val="a4"/>
    <w:uiPriority w:val="1"/>
    <w:rsid w:val="005C1494"/>
    <w:rPr>
      <w:rFonts w:ascii="Times New Roman" w:eastAsia="Times New Roman" w:hAnsi="Times New Roman"/>
      <w:sz w:val="24"/>
      <w:szCs w:val="24"/>
    </w:rPr>
  </w:style>
  <w:style w:type="numbering" w:customStyle="1" w:styleId="2f">
    <w:name w:val="Нет списка2"/>
    <w:next w:val="a2"/>
    <w:semiHidden/>
    <w:rsid w:val="005C1494"/>
  </w:style>
  <w:style w:type="paragraph" w:customStyle="1" w:styleId="docdata">
    <w:name w:val="docdata"/>
    <w:aliases w:val="docy,v5,8725,baiaagaaboqcaaadgb4aaaumhgaaaaaaaaaaaaaaaaaaaaaaaaaaaaaaaaaaaaaaaaaaaaaaaaaaaaaaaaaaaaaaaaaaaaaaaaaaaaaaaaaaaaaaaaaaaaaaaaaaaaaaaaaaaaaaaaaaaaaaaaaaaaaaaaaaaaaaaaaaaaaaaaaaaaaaaaaaaaaaaaaaaaaaaaaaaaaaaaaaaaaaaaaaaaaaaaaaaaaaaaaaaaaa"/>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38">
    <w:name w:val="Незакрита згадка3"/>
    <w:uiPriority w:val="99"/>
    <w:semiHidden/>
    <w:unhideWhenUsed/>
    <w:rsid w:val="005C1494"/>
    <w:rPr>
      <w:color w:val="605E5C"/>
      <w:shd w:val="clear" w:color="auto" w:fill="E1DFDD"/>
    </w:rPr>
  </w:style>
  <w:style w:type="paragraph" w:customStyle="1" w:styleId="tc">
    <w:name w:val="tc"/>
    <w:basedOn w:val="a"/>
    <w:rsid w:val="005C1494"/>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tandard">
    <w:name w:val="Standard"/>
    <w:rsid w:val="005C1494"/>
    <w:pPr>
      <w:suppressAutoHyphens/>
      <w:autoSpaceDN w:val="0"/>
      <w:textAlignment w:val="baseline"/>
    </w:pPr>
    <w:rPr>
      <w:rFonts w:ascii="Times New Roman" w:eastAsia="Andale Sans UI" w:hAnsi="Times New Roman" w:cs="Tahoma"/>
      <w:kern w:val="3"/>
      <w:sz w:val="24"/>
      <w:szCs w:val="24"/>
      <w:lang w:val="de-DE" w:eastAsia="ja-JP" w:bidi="fa-IR"/>
    </w:rPr>
  </w:style>
  <w:style w:type="numbering" w:customStyle="1" w:styleId="WWNum5">
    <w:name w:val="WWNum5"/>
    <w:basedOn w:val="a2"/>
    <w:rsid w:val="005C1494"/>
    <w:pPr>
      <w:numPr>
        <w:numId w:val="5"/>
      </w:numPr>
    </w:pPr>
  </w:style>
  <w:style w:type="character" w:customStyle="1" w:styleId="FontStyle11">
    <w:name w:val="Font Style11"/>
    <w:rsid w:val="005C1494"/>
    <w:rPr>
      <w:rFonts w:ascii="Times New Roman" w:hAnsi="Times New Roman"/>
      <w:b/>
      <w:sz w:val="22"/>
    </w:rPr>
  </w:style>
  <w:style w:type="paragraph" w:customStyle="1" w:styleId="Style5">
    <w:name w:val="Style5"/>
    <w:basedOn w:val="a"/>
    <w:rsid w:val="005C1494"/>
    <w:pPr>
      <w:widowControl w:val="0"/>
      <w:autoSpaceDE w:val="0"/>
      <w:autoSpaceDN w:val="0"/>
      <w:adjustRightInd w:val="0"/>
      <w:spacing w:line="276" w:lineRule="exact"/>
      <w:jc w:val="center"/>
    </w:pPr>
    <w:rPr>
      <w:rFonts w:ascii="Times New Roman" w:eastAsia="Times New Roman" w:hAnsi="Times New Roman" w:cs="Times New Roman"/>
      <w:color w:val="auto"/>
      <w:sz w:val="24"/>
      <w:szCs w:val="24"/>
    </w:rPr>
  </w:style>
  <w:style w:type="paragraph" w:customStyle="1" w:styleId="Style7">
    <w:name w:val="Style7"/>
    <w:basedOn w:val="a"/>
    <w:rsid w:val="005C1494"/>
    <w:pPr>
      <w:widowControl w:val="0"/>
      <w:autoSpaceDE w:val="0"/>
      <w:autoSpaceDN w:val="0"/>
      <w:adjustRightInd w:val="0"/>
      <w:spacing w:line="276" w:lineRule="exact"/>
    </w:pPr>
    <w:rPr>
      <w:rFonts w:ascii="Times New Roman" w:eastAsia="Times New Roman" w:hAnsi="Times New Roman" w:cs="Times New Roman"/>
      <w:color w:val="auto"/>
      <w:sz w:val="24"/>
      <w:szCs w:val="24"/>
    </w:rPr>
  </w:style>
  <w:style w:type="character" w:customStyle="1" w:styleId="ListParagraphChar">
    <w:name w:val="List Paragraph Char"/>
    <w:aliases w:val="название табл/рис Char,Список уровня 2 Char,Bullet Number Char,Bullet 1 Char,Use Case List Paragraph Char,lp1 Char,List Paragraph1 Char,lp11 Char,List Paragraph11 Char"/>
    <w:link w:val="1f"/>
    <w:locked/>
    <w:rsid w:val="005C1494"/>
    <w:rPr>
      <w:rFonts w:eastAsia="Times New Roman" w:cs="Calibri"/>
      <w:sz w:val="22"/>
      <w:szCs w:val="22"/>
      <w:lang w:val="uk-UA" w:eastAsia="en-US"/>
    </w:rPr>
  </w:style>
  <w:style w:type="paragraph" w:customStyle="1" w:styleId="41">
    <w:name w:val="Абзац списка4"/>
    <w:basedOn w:val="a"/>
    <w:rsid w:val="005C1494"/>
    <w:pPr>
      <w:suppressAutoHyphens/>
      <w:spacing w:after="200"/>
      <w:ind w:left="720"/>
    </w:pPr>
    <w:rPr>
      <w:rFonts w:ascii="Calibri" w:eastAsia="Times New Roman" w:hAnsi="Calibri" w:cs="Times New Roman"/>
      <w:color w:val="auto"/>
      <w:lang w:val="uk-UA" w:eastAsia="ar-SA"/>
    </w:rPr>
  </w:style>
  <w:style w:type="paragraph" w:customStyle="1" w:styleId="61">
    <w:name w:val="Абзац списка6"/>
    <w:basedOn w:val="a"/>
    <w:rsid w:val="005C1494"/>
    <w:pPr>
      <w:suppressAutoHyphens/>
      <w:spacing w:after="200"/>
      <w:ind w:left="720"/>
    </w:pPr>
    <w:rPr>
      <w:rFonts w:ascii="Calibri" w:eastAsia="Times New Roman" w:hAnsi="Calibri" w:cs="Times New Roman"/>
      <w:color w:val="auto"/>
      <w:lang w:eastAsia="ar-SA"/>
    </w:rPr>
  </w:style>
  <w:style w:type="character" w:customStyle="1" w:styleId="qowt-font2-timesnewroman">
    <w:name w:val="qowt-font2-timesnewroman"/>
    <w:uiPriority w:val="99"/>
    <w:qFormat/>
    <w:rsid w:val="005C1494"/>
    <w:rPr>
      <w:rFonts w:cs="Times New Roman"/>
    </w:rPr>
  </w:style>
  <w:style w:type="paragraph" w:customStyle="1" w:styleId="tj">
    <w:name w:val="tj"/>
    <w:basedOn w:val="a"/>
    <w:rsid w:val="005C1494"/>
    <w:pPr>
      <w:spacing w:before="100" w:beforeAutospacing="1" w:after="100" w:afterAutospacing="1" w:line="240" w:lineRule="auto"/>
    </w:pPr>
    <w:rPr>
      <w:rFonts w:ascii="Times New Roman" w:eastAsia="Times New Roman" w:hAnsi="Times New Roman" w:cs="Times New Roman"/>
      <w:color w:val="auto"/>
      <w:sz w:val="24"/>
      <w:szCs w:val="24"/>
      <w:lang w:val="uk-UA"/>
    </w:rPr>
  </w:style>
  <w:style w:type="character" w:customStyle="1" w:styleId="FontStyle13">
    <w:name w:val="Font Style13"/>
    <w:rsid w:val="005C1494"/>
    <w:rPr>
      <w:rFonts w:ascii="Times New Roman" w:hAnsi="Times New Roman" w:cs="Times New Roman" w:hint="default"/>
      <w:sz w:val="20"/>
      <w:szCs w:val="20"/>
    </w:rPr>
  </w:style>
  <w:style w:type="character" w:styleId="afff5">
    <w:name w:val="annotation reference"/>
    <w:basedOn w:val="a0"/>
    <w:uiPriority w:val="99"/>
    <w:semiHidden/>
    <w:unhideWhenUsed/>
    <w:rsid w:val="005C1494"/>
    <w:rPr>
      <w:sz w:val="16"/>
      <w:szCs w:val="16"/>
    </w:rPr>
  </w:style>
  <w:style w:type="paragraph" w:customStyle="1" w:styleId="afff6">
    <w:name w:val="Вид документа"/>
    <w:basedOn w:val="a"/>
    <w:next w:val="a"/>
    <w:rsid w:val="005C1494"/>
    <w:pPr>
      <w:keepNext/>
      <w:keepLines/>
      <w:spacing w:before="360" w:after="240" w:line="240" w:lineRule="auto"/>
      <w:jc w:val="center"/>
    </w:pPr>
    <w:rPr>
      <w:rFonts w:ascii="Antiqua" w:eastAsia="Times New Roman" w:hAnsi="Antiqua" w:cs="Times New Roman"/>
      <w:b/>
      <w:color w:val="auto"/>
      <w:spacing w:val="20"/>
      <w:sz w:val="26"/>
      <w:szCs w:val="20"/>
      <w:lang w:val="uk-UA"/>
    </w:rPr>
  </w:style>
  <w:style w:type="paragraph" w:customStyle="1" w:styleId="ParagraphStyle">
    <w:name w:val="Paragraph Style"/>
    <w:uiPriority w:val="99"/>
    <w:qFormat/>
    <w:rsid w:val="005C1494"/>
    <w:pPr>
      <w:widowControl w:val="0"/>
      <w:suppressAutoHyphens/>
      <w:autoSpaceDE w:val="0"/>
    </w:pPr>
    <w:rPr>
      <w:rFonts w:ascii="Times New Roman" w:eastAsia="Lucida Sans Unicode" w:hAnsi="Times New Roman"/>
      <w:kern w:val="1"/>
      <w:sz w:val="24"/>
      <w:szCs w:val="24"/>
      <w:lang w:val="uk-UA" w:eastAsia="en-US"/>
    </w:rPr>
  </w:style>
  <w:style w:type="paragraph" w:customStyle="1" w:styleId="afff7">
    <w:name w:val="Базовый"/>
    <w:rsid w:val="00EB402C"/>
    <w:pPr>
      <w:tabs>
        <w:tab w:val="left" w:pos="708"/>
      </w:tabs>
      <w:suppressAutoHyphens/>
      <w:spacing w:after="200" w:line="276" w:lineRule="auto"/>
    </w:pPr>
    <w:rPr>
      <w:rFonts w:ascii="Times New Roman" w:eastAsia="Times New Roman" w:hAnsi="Times New Roman"/>
      <w:sz w:val="24"/>
      <w:szCs w:val="24"/>
    </w:rPr>
  </w:style>
  <w:style w:type="paragraph" w:customStyle="1" w:styleId="afff8">
    <w:name w:val="Знак Знак Знак Знак Знак"/>
    <w:basedOn w:val="a"/>
    <w:uiPriority w:val="99"/>
    <w:rsid w:val="00BC1FAD"/>
    <w:pPr>
      <w:spacing w:line="240" w:lineRule="auto"/>
    </w:pPr>
    <w:rPr>
      <w:rFonts w:ascii="Verdana" w:eastAsia="Times New Roman" w:hAnsi="Verdana" w:cs="Verdana"/>
      <w:color w:val="auto"/>
      <w:sz w:val="20"/>
      <w:szCs w:val="20"/>
      <w:lang w:val="en-US" w:eastAsia="en-US"/>
    </w:rPr>
  </w:style>
  <w:style w:type="paragraph" w:styleId="2">
    <w:name w:val="List Number 2"/>
    <w:basedOn w:val="a"/>
    <w:uiPriority w:val="99"/>
    <w:semiHidden/>
    <w:unhideWhenUsed/>
    <w:rsid w:val="00A77619"/>
    <w:pPr>
      <w:numPr>
        <w:numId w:val="18"/>
      </w:numPr>
      <w:contextualSpacing/>
    </w:pPr>
  </w:style>
  <w:style w:type="paragraph" w:customStyle="1" w:styleId="212">
    <w:name w:val="Основной текст 21"/>
    <w:basedOn w:val="a"/>
    <w:rsid w:val="00A77619"/>
    <w:pPr>
      <w:suppressAutoHyphens/>
      <w:spacing w:after="120" w:line="480" w:lineRule="auto"/>
    </w:pPr>
    <w:rPr>
      <w:rFonts w:ascii="Times New Roman" w:eastAsia="Times New Roman" w:hAnsi="Times New Roman" w:cs="Times New Roman"/>
      <w:color w:val="auto"/>
      <w:sz w:val="20"/>
      <w:szCs w:val="20"/>
      <w:lang w:eastAsia="zh-CN"/>
    </w:rPr>
  </w:style>
  <w:style w:type="paragraph" w:customStyle="1" w:styleId="312">
    <w:name w:val="Основной текст с отступом 31"/>
    <w:basedOn w:val="a"/>
    <w:rsid w:val="00A77619"/>
    <w:pPr>
      <w:suppressAutoHyphens/>
      <w:spacing w:after="120" w:line="240" w:lineRule="auto"/>
      <w:ind w:left="283"/>
    </w:pPr>
    <w:rPr>
      <w:rFonts w:ascii="Times New Roman" w:eastAsia="Times New Roman" w:hAnsi="Times New Roman" w:cs="Times New Roman"/>
      <w:color w:val="auto"/>
      <w:sz w:val="16"/>
      <w:szCs w:val="16"/>
      <w:lang w:eastAsia="zh-CN"/>
    </w:rPr>
  </w:style>
  <w:style w:type="paragraph" w:customStyle="1" w:styleId="213">
    <w:name w:val="Основной текст с отступом 21"/>
    <w:basedOn w:val="a"/>
    <w:rsid w:val="00A77619"/>
    <w:pPr>
      <w:suppressAutoHyphens/>
      <w:spacing w:line="240" w:lineRule="auto"/>
      <w:ind w:firstLine="567"/>
      <w:jc w:val="both"/>
    </w:pPr>
    <w:rPr>
      <w:rFonts w:ascii="Times New Roman" w:eastAsia="Times New Roman" w:hAnsi="Times New Roman" w:cs="Times New Roman"/>
      <w:b/>
      <w:color w:val="auto"/>
      <w:sz w:val="24"/>
      <w:szCs w:val="20"/>
      <w:lang w:eastAsia="ar-SA"/>
    </w:rPr>
  </w:style>
  <w:style w:type="character" w:customStyle="1" w:styleId="130">
    <w:name w:val="Стиль Основной текст с отступом + 13 пт Знак"/>
    <w:link w:val="131"/>
    <w:locked/>
    <w:rsid w:val="00A77619"/>
    <w:rPr>
      <w:b/>
      <w:sz w:val="26"/>
      <w:lang w:val="x-none" w:eastAsia="ar-SA"/>
    </w:rPr>
  </w:style>
  <w:style w:type="paragraph" w:customStyle="1" w:styleId="131">
    <w:name w:val="Стиль Основной текст с отступом + 13 пт"/>
    <w:basedOn w:val="a"/>
    <w:next w:val="af4"/>
    <w:link w:val="130"/>
    <w:rsid w:val="00A77619"/>
    <w:pPr>
      <w:suppressAutoHyphens/>
      <w:spacing w:line="240" w:lineRule="auto"/>
    </w:pPr>
    <w:rPr>
      <w:rFonts w:ascii="Calibri" w:eastAsia="Calibri" w:hAnsi="Calibri" w:cs="Times New Roman"/>
      <w:b/>
      <w:color w:val="auto"/>
      <w:sz w:val="26"/>
      <w:szCs w:val="20"/>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803886">
      <w:bodyDiv w:val="1"/>
      <w:marLeft w:val="0"/>
      <w:marRight w:val="0"/>
      <w:marTop w:val="0"/>
      <w:marBottom w:val="0"/>
      <w:divBdr>
        <w:top w:val="none" w:sz="0" w:space="0" w:color="auto"/>
        <w:left w:val="none" w:sz="0" w:space="0" w:color="auto"/>
        <w:bottom w:val="none" w:sz="0" w:space="0" w:color="auto"/>
        <w:right w:val="none" w:sz="0" w:space="0" w:color="auto"/>
      </w:divBdr>
    </w:div>
    <w:div w:id="281152270">
      <w:bodyDiv w:val="1"/>
      <w:marLeft w:val="0"/>
      <w:marRight w:val="0"/>
      <w:marTop w:val="0"/>
      <w:marBottom w:val="0"/>
      <w:divBdr>
        <w:top w:val="none" w:sz="0" w:space="0" w:color="auto"/>
        <w:left w:val="none" w:sz="0" w:space="0" w:color="auto"/>
        <w:bottom w:val="none" w:sz="0" w:space="0" w:color="auto"/>
        <w:right w:val="none" w:sz="0" w:space="0" w:color="auto"/>
      </w:divBdr>
    </w:div>
    <w:div w:id="1073625159">
      <w:bodyDiv w:val="1"/>
      <w:marLeft w:val="0"/>
      <w:marRight w:val="0"/>
      <w:marTop w:val="0"/>
      <w:marBottom w:val="0"/>
      <w:divBdr>
        <w:top w:val="none" w:sz="0" w:space="0" w:color="auto"/>
        <w:left w:val="none" w:sz="0" w:space="0" w:color="auto"/>
        <w:bottom w:val="none" w:sz="0" w:space="0" w:color="auto"/>
        <w:right w:val="none" w:sz="0" w:space="0" w:color="auto"/>
      </w:divBdr>
    </w:div>
    <w:div w:id="1221669616">
      <w:bodyDiv w:val="1"/>
      <w:marLeft w:val="0"/>
      <w:marRight w:val="0"/>
      <w:marTop w:val="0"/>
      <w:marBottom w:val="0"/>
      <w:divBdr>
        <w:top w:val="none" w:sz="0" w:space="0" w:color="auto"/>
        <w:left w:val="none" w:sz="0" w:space="0" w:color="auto"/>
        <w:bottom w:val="none" w:sz="0" w:space="0" w:color="auto"/>
        <w:right w:val="none" w:sz="0" w:space="0" w:color="auto"/>
      </w:divBdr>
    </w:div>
    <w:div w:id="1230967522">
      <w:bodyDiv w:val="1"/>
      <w:marLeft w:val="0"/>
      <w:marRight w:val="0"/>
      <w:marTop w:val="0"/>
      <w:marBottom w:val="0"/>
      <w:divBdr>
        <w:top w:val="none" w:sz="0" w:space="0" w:color="auto"/>
        <w:left w:val="none" w:sz="0" w:space="0" w:color="auto"/>
        <w:bottom w:val="none" w:sz="0" w:space="0" w:color="auto"/>
        <w:right w:val="none" w:sz="0" w:space="0" w:color="auto"/>
      </w:divBdr>
    </w:div>
    <w:div w:id="1239638221">
      <w:bodyDiv w:val="1"/>
      <w:marLeft w:val="0"/>
      <w:marRight w:val="0"/>
      <w:marTop w:val="0"/>
      <w:marBottom w:val="0"/>
      <w:divBdr>
        <w:top w:val="none" w:sz="0" w:space="0" w:color="auto"/>
        <w:left w:val="none" w:sz="0" w:space="0" w:color="auto"/>
        <w:bottom w:val="none" w:sz="0" w:space="0" w:color="auto"/>
        <w:right w:val="none" w:sz="0" w:space="0" w:color="auto"/>
      </w:divBdr>
    </w:div>
    <w:div w:id="1262647482">
      <w:bodyDiv w:val="1"/>
      <w:marLeft w:val="0"/>
      <w:marRight w:val="0"/>
      <w:marTop w:val="0"/>
      <w:marBottom w:val="0"/>
      <w:divBdr>
        <w:top w:val="none" w:sz="0" w:space="0" w:color="auto"/>
        <w:left w:val="none" w:sz="0" w:space="0" w:color="auto"/>
        <w:bottom w:val="none" w:sz="0" w:space="0" w:color="auto"/>
        <w:right w:val="none" w:sz="0" w:space="0" w:color="auto"/>
      </w:divBdr>
      <w:divsChild>
        <w:div w:id="795492309">
          <w:marLeft w:val="0"/>
          <w:marRight w:val="0"/>
          <w:marTop w:val="0"/>
          <w:marBottom w:val="0"/>
          <w:divBdr>
            <w:top w:val="none" w:sz="0" w:space="0" w:color="auto"/>
            <w:left w:val="none" w:sz="0" w:space="0" w:color="auto"/>
            <w:bottom w:val="none" w:sz="0" w:space="0" w:color="auto"/>
            <w:right w:val="none" w:sz="0" w:space="0" w:color="auto"/>
          </w:divBdr>
          <w:divsChild>
            <w:div w:id="187647225">
              <w:marLeft w:val="0"/>
              <w:marRight w:val="0"/>
              <w:marTop w:val="0"/>
              <w:marBottom w:val="0"/>
              <w:divBdr>
                <w:top w:val="none" w:sz="0" w:space="0" w:color="auto"/>
                <w:left w:val="none" w:sz="0" w:space="0" w:color="auto"/>
                <w:bottom w:val="none" w:sz="0" w:space="0" w:color="auto"/>
                <w:right w:val="none" w:sz="0" w:space="0" w:color="auto"/>
              </w:divBdr>
              <w:divsChild>
                <w:div w:id="19663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5894">
      <w:bodyDiv w:val="1"/>
      <w:marLeft w:val="0"/>
      <w:marRight w:val="0"/>
      <w:marTop w:val="0"/>
      <w:marBottom w:val="0"/>
      <w:divBdr>
        <w:top w:val="none" w:sz="0" w:space="0" w:color="auto"/>
        <w:left w:val="none" w:sz="0" w:space="0" w:color="auto"/>
        <w:bottom w:val="none" w:sz="0" w:space="0" w:color="auto"/>
        <w:right w:val="none" w:sz="0" w:space="0" w:color="auto"/>
      </w:divBdr>
    </w:div>
    <w:div w:id="1727951138">
      <w:bodyDiv w:val="1"/>
      <w:marLeft w:val="0"/>
      <w:marRight w:val="0"/>
      <w:marTop w:val="0"/>
      <w:marBottom w:val="0"/>
      <w:divBdr>
        <w:top w:val="none" w:sz="0" w:space="0" w:color="auto"/>
        <w:left w:val="none" w:sz="0" w:space="0" w:color="auto"/>
        <w:bottom w:val="none" w:sz="0" w:space="0" w:color="auto"/>
        <w:right w:val="none" w:sz="0" w:space="0" w:color="auto"/>
      </w:divBdr>
    </w:div>
    <w:div w:id="1823345567">
      <w:bodyDiv w:val="1"/>
      <w:marLeft w:val="0"/>
      <w:marRight w:val="0"/>
      <w:marTop w:val="0"/>
      <w:marBottom w:val="0"/>
      <w:divBdr>
        <w:top w:val="none" w:sz="0" w:space="0" w:color="auto"/>
        <w:left w:val="none" w:sz="0" w:space="0" w:color="auto"/>
        <w:bottom w:val="none" w:sz="0" w:space="0" w:color="auto"/>
        <w:right w:val="none" w:sz="0" w:space="0" w:color="auto"/>
      </w:divBdr>
    </w:div>
    <w:div w:id="1826509185">
      <w:bodyDiv w:val="1"/>
      <w:marLeft w:val="0"/>
      <w:marRight w:val="0"/>
      <w:marTop w:val="0"/>
      <w:marBottom w:val="0"/>
      <w:divBdr>
        <w:top w:val="none" w:sz="0" w:space="0" w:color="auto"/>
        <w:left w:val="none" w:sz="0" w:space="0" w:color="auto"/>
        <w:bottom w:val="none" w:sz="0" w:space="0" w:color="auto"/>
        <w:right w:val="none" w:sz="0" w:space="0" w:color="auto"/>
      </w:divBdr>
    </w:div>
    <w:div w:id="1860393589">
      <w:bodyDiv w:val="1"/>
      <w:marLeft w:val="0"/>
      <w:marRight w:val="0"/>
      <w:marTop w:val="0"/>
      <w:marBottom w:val="0"/>
      <w:divBdr>
        <w:top w:val="none" w:sz="0" w:space="0" w:color="auto"/>
        <w:left w:val="none" w:sz="0" w:space="0" w:color="auto"/>
        <w:bottom w:val="none" w:sz="0" w:space="0" w:color="auto"/>
        <w:right w:val="none" w:sz="0" w:space="0" w:color="auto"/>
      </w:divBdr>
    </w:div>
    <w:div w:id="1878812244">
      <w:bodyDiv w:val="1"/>
      <w:marLeft w:val="0"/>
      <w:marRight w:val="0"/>
      <w:marTop w:val="0"/>
      <w:marBottom w:val="0"/>
      <w:divBdr>
        <w:top w:val="none" w:sz="0" w:space="0" w:color="auto"/>
        <w:left w:val="none" w:sz="0" w:space="0" w:color="auto"/>
        <w:bottom w:val="none" w:sz="0" w:space="0" w:color="auto"/>
        <w:right w:val="none" w:sz="0" w:space="0" w:color="auto"/>
      </w:divBdr>
      <w:divsChild>
        <w:div w:id="630290264">
          <w:marLeft w:val="0"/>
          <w:marRight w:val="0"/>
          <w:marTop w:val="0"/>
          <w:marBottom w:val="0"/>
          <w:divBdr>
            <w:top w:val="none" w:sz="0" w:space="0" w:color="auto"/>
            <w:left w:val="none" w:sz="0" w:space="0" w:color="auto"/>
            <w:bottom w:val="none" w:sz="0" w:space="0" w:color="auto"/>
            <w:right w:val="none" w:sz="0" w:space="0" w:color="auto"/>
          </w:divBdr>
          <w:divsChild>
            <w:div w:id="315301694">
              <w:marLeft w:val="0"/>
              <w:marRight w:val="0"/>
              <w:marTop w:val="0"/>
              <w:marBottom w:val="0"/>
              <w:divBdr>
                <w:top w:val="none" w:sz="0" w:space="0" w:color="auto"/>
                <w:left w:val="none" w:sz="0" w:space="0" w:color="auto"/>
                <w:bottom w:val="none" w:sz="0" w:space="0" w:color="auto"/>
                <w:right w:val="none" w:sz="0" w:space="0" w:color="auto"/>
              </w:divBdr>
              <w:divsChild>
                <w:div w:id="5125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401294">
      <w:bodyDiv w:val="1"/>
      <w:marLeft w:val="0"/>
      <w:marRight w:val="0"/>
      <w:marTop w:val="0"/>
      <w:marBottom w:val="0"/>
      <w:divBdr>
        <w:top w:val="none" w:sz="0" w:space="0" w:color="auto"/>
        <w:left w:val="none" w:sz="0" w:space="0" w:color="auto"/>
        <w:bottom w:val="none" w:sz="0" w:space="0" w:color="auto"/>
        <w:right w:val="none" w:sz="0" w:space="0" w:color="auto"/>
      </w:divBdr>
    </w:div>
    <w:div w:id="1944995703">
      <w:bodyDiv w:val="1"/>
      <w:marLeft w:val="0"/>
      <w:marRight w:val="0"/>
      <w:marTop w:val="0"/>
      <w:marBottom w:val="0"/>
      <w:divBdr>
        <w:top w:val="none" w:sz="0" w:space="0" w:color="auto"/>
        <w:left w:val="none" w:sz="0" w:space="0" w:color="auto"/>
        <w:bottom w:val="none" w:sz="0" w:space="0" w:color="auto"/>
        <w:right w:val="none" w:sz="0" w:space="0" w:color="auto"/>
      </w:divBdr>
      <w:divsChild>
        <w:div w:id="443110121">
          <w:marLeft w:val="0"/>
          <w:marRight w:val="0"/>
          <w:marTop w:val="0"/>
          <w:marBottom w:val="0"/>
          <w:divBdr>
            <w:top w:val="none" w:sz="0" w:space="0" w:color="auto"/>
            <w:left w:val="none" w:sz="0" w:space="0" w:color="auto"/>
            <w:bottom w:val="none" w:sz="0" w:space="0" w:color="auto"/>
            <w:right w:val="none" w:sz="0" w:space="0" w:color="auto"/>
          </w:divBdr>
          <w:divsChild>
            <w:div w:id="313225398">
              <w:marLeft w:val="0"/>
              <w:marRight w:val="0"/>
              <w:marTop w:val="0"/>
              <w:marBottom w:val="0"/>
              <w:divBdr>
                <w:top w:val="none" w:sz="0" w:space="0" w:color="auto"/>
                <w:left w:val="none" w:sz="0" w:space="0" w:color="auto"/>
                <w:bottom w:val="none" w:sz="0" w:space="0" w:color="auto"/>
                <w:right w:val="none" w:sz="0" w:space="0" w:color="auto"/>
              </w:divBdr>
              <w:divsChild>
                <w:div w:id="962921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1399484">
      <w:bodyDiv w:val="1"/>
      <w:marLeft w:val="0"/>
      <w:marRight w:val="0"/>
      <w:marTop w:val="0"/>
      <w:marBottom w:val="0"/>
      <w:divBdr>
        <w:top w:val="none" w:sz="0" w:space="0" w:color="auto"/>
        <w:left w:val="none" w:sz="0" w:space="0" w:color="auto"/>
        <w:bottom w:val="none" w:sz="0" w:space="0" w:color="auto"/>
        <w:right w:val="none" w:sz="0" w:space="0" w:color="auto"/>
      </w:divBdr>
    </w:div>
    <w:div w:id="209835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zakon.rada.gov.ua/laws/show/922-19" TargetMode="External"/><Relationship Id="rId18" Type="http://schemas.openxmlformats.org/officeDocument/2006/relationships/hyperlink" Target="https://zakon.rada.gov.ua/laws/show/922-19" TargetMode="External"/><Relationship Id="rId26" Type="http://schemas.openxmlformats.org/officeDocument/2006/relationships/hyperlink" Target="https://zakon.rada.gov.ua/laws/show/922-19" TargetMode="External"/><Relationship Id="rId39" Type="http://schemas.openxmlformats.org/officeDocument/2006/relationships/hyperlink" Target="https://zakon.rada.gov.ua/laws/show/922-19" TargetMode="External"/><Relationship Id="rId21" Type="http://schemas.openxmlformats.org/officeDocument/2006/relationships/hyperlink" Target="https://zakon.rada.gov.ua/laws/show/922-19" TargetMode="External"/><Relationship Id="rId34" Type="http://schemas.openxmlformats.org/officeDocument/2006/relationships/hyperlink" Target="https://zakon.rada.gov.ua/laws/show/922-19" TargetMode="External"/><Relationship Id="rId42" Type="http://schemas.openxmlformats.org/officeDocument/2006/relationships/hyperlink" Target="https://zakon.rada.gov.ua/laws/show/922-19" TargetMode="External"/><Relationship Id="rId47" Type="http://schemas.openxmlformats.org/officeDocument/2006/relationships/hyperlink" Target="https://zakon.rada.gov.ua/laws/show/436-15" TargetMode="External"/><Relationship Id="rId50" Type="http://schemas.openxmlformats.org/officeDocument/2006/relationships/hyperlink" Target="https://zakon.rada.gov.ua/laws/show/922-19" TargetMode="External"/><Relationship Id="rId55" Type="http://schemas.openxmlformats.org/officeDocument/2006/relationships/hyperlink" Target="https://zakon.rada.gov.ua/laws/show/1178-2022-%D0%BF" TargetMode="External"/><Relationship Id="rId63" Type="http://schemas.openxmlformats.org/officeDocument/2006/relationships/hyperlink" Target="https://zakon.rada.gov.ua/laws/show/1178-2022-%D0%BF" TargetMode="External"/><Relationship Id="rId68" Type="http://schemas.openxmlformats.org/officeDocument/2006/relationships/hyperlink" Target="https://zakon.rada.gov.ua/laws/show/1178-2022-%D0%BF" TargetMode="External"/><Relationship Id="rId76" Type="http://schemas.openxmlformats.org/officeDocument/2006/relationships/hyperlink" Target="https://zakon.rada.gov.ua/laws/show/1178-2022-%D0%BF" TargetMode="External"/><Relationship Id="rId84" Type="http://schemas.openxmlformats.org/officeDocument/2006/relationships/image" Target="media/image5.jpeg"/><Relationship Id="rId89" Type="http://schemas.openxmlformats.org/officeDocument/2006/relationships/image" Target="media/image10.jpeg"/><Relationship Id="rId7" Type="http://schemas.openxmlformats.org/officeDocument/2006/relationships/hyperlink" Target="https://zakon.rada.gov.ua/laws/show/922-19" TargetMode="External"/><Relationship Id="rId71" Type="http://schemas.openxmlformats.org/officeDocument/2006/relationships/hyperlink" Target="https://zakon.rada.gov.ua/laws/show/1178-2022-%D0%BF" TargetMode="External"/><Relationship Id="rId92" Type="http://schemas.openxmlformats.org/officeDocument/2006/relationships/image" Target="media/image13.jpeg"/><Relationship Id="rId2" Type="http://schemas.openxmlformats.org/officeDocument/2006/relationships/styles" Target="styles.xml"/><Relationship Id="rId16" Type="http://schemas.openxmlformats.org/officeDocument/2006/relationships/hyperlink" Target="https://zakon.rada.gov.ua/laws/show/922-19" TargetMode="External"/><Relationship Id="rId29" Type="http://schemas.openxmlformats.org/officeDocument/2006/relationships/hyperlink" Target="https://zakon.rada.gov.ua/laws/show/922-19" TargetMode="External"/><Relationship Id="rId11" Type="http://schemas.openxmlformats.org/officeDocument/2006/relationships/hyperlink" Target="https://zakon.rada.gov.ua/laws/show/922-19" TargetMode="External"/><Relationship Id="rId24" Type="http://schemas.openxmlformats.org/officeDocument/2006/relationships/hyperlink" Target="https://zakon.rada.gov.ua/laws/show/1178-2022-%D0%BF" TargetMode="External"/><Relationship Id="rId32" Type="http://schemas.openxmlformats.org/officeDocument/2006/relationships/hyperlink" Target="https://zakon.rada.gov.ua/laws/show/922-19" TargetMode="External"/><Relationship Id="rId37" Type="http://schemas.openxmlformats.org/officeDocument/2006/relationships/hyperlink" Target="https://zakon.rada.gov.ua/laws/show/922-19" TargetMode="External"/><Relationship Id="rId40" Type="http://schemas.openxmlformats.org/officeDocument/2006/relationships/hyperlink" Target="https://zakon.rada.gov.ua/laws/show/1178-2022-%D0%BF" TargetMode="External"/><Relationship Id="rId45" Type="http://schemas.openxmlformats.org/officeDocument/2006/relationships/hyperlink" Target="https://zakon.rada.gov.ua/laws/show/1178-2022-%D0%BF" TargetMode="External"/><Relationship Id="rId53" Type="http://schemas.openxmlformats.org/officeDocument/2006/relationships/hyperlink" Target="https://zakon.rada.gov.ua/laws/show/922-19" TargetMode="External"/><Relationship Id="rId58" Type="http://schemas.openxmlformats.org/officeDocument/2006/relationships/hyperlink" Target="https://zakon.rada.gov.ua/laws/show/1178-2022-%D0%BF" TargetMode="External"/><Relationship Id="rId66" Type="http://schemas.openxmlformats.org/officeDocument/2006/relationships/hyperlink" Target="https://zakon.rada.gov.ua/laws/show/2210-14" TargetMode="External"/><Relationship Id="rId74" Type="http://schemas.openxmlformats.org/officeDocument/2006/relationships/hyperlink" Target="https://zakon.rada.gov.ua/laws/show/1178-2022-%D0%BF" TargetMode="External"/><Relationship Id="rId79" Type="http://schemas.openxmlformats.org/officeDocument/2006/relationships/hyperlink" Target="https://zakon.rada.gov.ua/laws/show/1178-2022-%D0%BF" TargetMode="External"/><Relationship Id="rId87" Type="http://schemas.openxmlformats.org/officeDocument/2006/relationships/image" Target="media/image8.jpeg"/><Relationship Id="rId5" Type="http://schemas.openxmlformats.org/officeDocument/2006/relationships/image" Target="media/image1.png"/><Relationship Id="rId61" Type="http://schemas.openxmlformats.org/officeDocument/2006/relationships/hyperlink" Target="https://zakon.rada.gov.ua/laws/show/1178-2022-%D0%BF" TargetMode="External"/><Relationship Id="rId82" Type="http://schemas.openxmlformats.org/officeDocument/2006/relationships/image" Target="media/image3.jpeg"/><Relationship Id="rId90" Type="http://schemas.openxmlformats.org/officeDocument/2006/relationships/image" Target="media/image11.png"/><Relationship Id="rId19" Type="http://schemas.openxmlformats.org/officeDocument/2006/relationships/hyperlink" Target="https://zakon.rada.gov.ua/laws/show/922-19" TargetMode="External"/><Relationship Id="rId14" Type="http://schemas.openxmlformats.org/officeDocument/2006/relationships/hyperlink" Target="https://zakon.rada.gov.ua/laws/show/922-19" TargetMode="External"/><Relationship Id="rId22" Type="http://schemas.openxmlformats.org/officeDocument/2006/relationships/hyperlink" Target="https://zakon.rada.gov.ua/laws/show/922-19" TargetMode="External"/><Relationship Id="rId27" Type="http://schemas.openxmlformats.org/officeDocument/2006/relationships/hyperlink" Target="https://zakon.rada.gov.ua/laws/show/922-19" TargetMode="External"/><Relationship Id="rId30" Type="http://schemas.openxmlformats.org/officeDocument/2006/relationships/hyperlink" Target="https://zakon.rada.gov.ua/laws/show/922-19" TargetMode="External"/><Relationship Id="rId35" Type="http://schemas.openxmlformats.org/officeDocument/2006/relationships/hyperlink" Target="https://zakon.rada.gov.ua/laws/show/922-19" TargetMode="External"/><Relationship Id="rId43" Type="http://schemas.openxmlformats.org/officeDocument/2006/relationships/hyperlink" Target="https://zakon.rada.gov.ua/laws/show/922-19" TargetMode="External"/><Relationship Id="rId48" Type="http://schemas.openxmlformats.org/officeDocument/2006/relationships/hyperlink" Target="https://zakon.rada.gov.ua/laws/show/922-19" TargetMode="External"/><Relationship Id="rId56" Type="http://schemas.openxmlformats.org/officeDocument/2006/relationships/hyperlink" Target="https://zakon.rada.gov.ua/laws/show/922-19" TargetMode="External"/><Relationship Id="rId64" Type="http://schemas.openxmlformats.org/officeDocument/2006/relationships/hyperlink" Target="https://zakon.rada.gov.ua/laws/show/1178-2022-%D0%BF" TargetMode="External"/><Relationship Id="rId69" Type="http://schemas.openxmlformats.org/officeDocument/2006/relationships/hyperlink" Target="https://zakon.rada.gov.ua/laws/show/1178-2022-%D0%BF" TargetMode="External"/><Relationship Id="rId77" Type="http://schemas.openxmlformats.org/officeDocument/2006/relationships/hyperlink" Target="https://zakon.rada.gov.ua/laws/show/1178-2022-%D0%BF" TargetMode="External"/><Relationship Id="rId8" Type="http://schemas.openxmlformats.org/officeDocument/2006/relationships/hyperlink" Target="https://zakon.rada.gov.ua/laws/show/922-19" TargetMode="External"/><Relationship Id="rId51" Type="http://schemas.openxmlformats.org/officeDocument/2006/relationships/hyperlink" Target="https://zakon.rada.gov.ua/laws/show/922-19" TargetMode="External"/><Relationship Id="rId72" Type="http://schemas.openxmlformats.org/officeDocument/2006/relationships/hyperlink" Target="https://zakon.rada.gov.ua/laws/show/1178-2022-%D0%BF" TargetMode="External"/><Relationship Id="rId80" Type="http://schemas.openxmlformats.org/officeDocument/2006/relationships/hyperlink" Target="https://zakon.rada.gov.ua/laws/show/1178-2022-%D0%BF" TargetMode="External"/><Relationship Id="rId85" Type="http://schemas.openxmlformats.org/officeDocument/2006/relationships/image" Target="media/image6.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s://zakon.rada.gov.ua/laws/show/922-19" TargetMode="External"/><Relationship Id="rId17" Type="http://schemas.openxmlformats.org/officeDocument/2006/relationships/hyperlink" Target="https://zakon.rada.gov.ua/laws/show/922-19" TargetMode="External"/><Relationship Id="rId25" Type="http://schemas.openxmlformats.org/officeDocument/2006/relationships/hyperlink" Target="https://zakon.rada.gov.ua/laws/show/922-19" TargetMode="External"/><Relationship Id="rId33" Type="http://schemas.openxmlformats.org/officeDocument/2006/relationships/hyperlink" Target="https://zakon.rada.gov.ua/laws/show/922-19" TargetMode="External"/><Relationship Id="rId38" Type="http://schemas.openxmlformats.org/officeDocument/2006/relationships/hyperlink" Target="https://zakon.rada.gov.ua/laws/show/922-19" TargetMode="External"/><Relationship Id="rId46" Type="http://schemas.openxmlformats.org/officeDocument/2006/relationships/hyperlink" Target="https://zakon.rada.gov.ua/laws/show/435-15" TargetMode="External"/><Relationship Id="rId59" Type="http://schemas.openxmlformats.org/officeDocument/2006/relationships/hyperlink" Target="https://zakon.rada.gov.ua/laws/show/922-19" TargetMode="External"/><Relationship Id="rId67" Type="http://schemas.openxmlformats.org/officeDocument/2006/relationships/hyperlink" Target="https://zakon.rada.gov.ua/laws/show/755-15" TargetMode="External"/><Relationship Id="rId20" Type="http://schemas.openxmlformats.org/officeDocument/2006/relationships/hyperlink" Target="https://zakon.rada.gov.ua/laws/show/922-19" TargetMode="External"/><Relationship Id="rId41" Type="http://schemas.openxmlformats.org/officeDocument/2006/relationships/hyperlink" Target="https://zakon.rada.gov.ua/laws/show/922-19" TargetMode="External"/><Relationship Id="rId54" Type="http://schemas.openxmlformats.org/officeDocument/2006/relationships/hyperlink" Target="https://zakon.rada.gov.ua/laws/show/1178-2022-%D0%BF" TargetMode="External"/><Relationship Id="rId62" Type="http://schemas.openxmlformats.org/officeDocument/2006/relationships/hyperlink" Target="https://zakon.rada.gov.ua/laws/show/1178-2022-%D0%BF" TargetMode="External"/><Relationship Id="rId70" Type="http://schemas.openxmlformats.org/officeDocument/2006/relationships/hyperlink" Target="https://zakon.rada.gov.ua/laws/show/1178-2022-%D0%BF" TargetMode="External"/><Relationship Id="rId75" Type="http://schemas.openxmlformats.org/officeDocument/2006/relationships/hyperlink" Target="https://zakon.rada.gov.ua/laws/show/1178-2022-%D0%BF" TargetMode="External"/><Relationship Id="rId83" Type="http://schemas.openxmlformats.org/officeDocument/2006/relationships/image" Target="media/image4.jpeg"/><Relationship Id="rId88" Type="http://schemas.openxmlformats.org/officeDocument/2006/relationships/image" Target="media/image9.png"/><Relationship Id="rId91"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hyperlink" Target="mailto:sh282@ukr.net" TargetMode="External"/><Relationship Id="rId15" Type="http://schemas.openxmlformats.org/officeDocument/2006/relationships/hyperlink" Target="https://zakon.rada.gov.ua/laws/show/922-19" TargetMode="External"/><Relationship Id="rId23" Type="http://schemas.openxmlformats.org/officeDocument/2006/relationships/hyperlink" Target="https://zakon.rada.gov.ua/laws/show/922-19" TargetMode="External"/><Relationship Id="rId28" Type="http://schemas.openxmlformats.org/officeDocument/2006/relationships/hyperlink" Target="https://zakon.rada.gov.ua/laws/show/922-19" TargetMode="External"/><Relationship Id="rId36" Type="http://schemas.openxmlformats.org/officeDocument/2006/relationships/hyperlink" Target="https://zakon.rada.gov.ua/laws/show/922-19" TargetMode="External"/><Relationship Id="rId49" Type="http://schemas.openxmlformats.org/officeDocument/2006/relationships/hyperlink" Target="https://zakon.rada.gov.ua/laws/show/922-19" TargetMode="External"/><Relationship Id="rId57" Type="http://schemas.openxmlformats.org/officeDocument/2006/relationships/hyperlink" Target="https://zakon.rada.gov.ua/laws/show/1178-2022-%D0%BF" TargetMode="External"/><Relationship Id="rId10" Type="http://schemas.openxmlformats.org/officeDocument/2006/relationships/hyperlink" Target="https://zakon.rada.gov.ua/laws/show/922-19" TargetMode="External"/><Relationship Id="rId31" Type="http://schemas.openxmlformats.org/officeDocument/2006/relationships/hyperlink" Target="https://zakon.rada.gov.ua/laws/show/922-19" TargetMode="External"/><Relationship Id="rId44" Type="http://schemas.openxmlformats.org/officeDocument/2006/relationships/hyperlink" Target="https://zakon.rada.gov.ua/laws/show/1178-2022-%D0%BF" TargetMode="External"/><Relationship Id="rId52" Type="http://schemas.openxmlformats.org/officeDocument/2006/relationships/hyperlink" Target="https://zakon.rada.gov.ua/laws/show/922-19" TargetMode="External"/><Relationship Id="rId60" Type="http://schemas.openxmlformats.org/officeDocument/2006/relationships/hyperlink" Target="https://zakon.rada.gov.ua/laws/show/1178-2022-%D0%BF" TargetMode="External"/><Relationship Id="rId65" Type="http://schemas.openxmlformats.org/officeDocument/2006/relationships/hyperlink" Target="https://zakon.rada.gov.ua/laws/show/2210-14" TargetMode="External"/><Relationship Id="rId73" Type="http://schemas.openxmlformats.org/officeDocument/2006/relationships/hyperlink" Target="https://zakon.rada.gov.ua/laws/show/1178-2022-%D0%BF" TargetMode="External"/><Relationship Id="rId78" Type="http://schemas.openxmlformats.org/officeDocument/2006/relationships/hyperlink" Target="https://zakon.rada.gov.ua/laws/show/1178-2022-%D0%BF" TargetMode="External"/><Relationship Id="rId81" Type="http://schemas.openxmlformats.org/officeDocument/2006/relationships/image" Target="media/image2.jpeg"/><Relationship Id="rId86" Type="http://schemas.openxmlformats.org/officeDocument/2006/relationships/image" Target="media/image7.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laws/show/92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552</TotalTime>
  <Pages>1</Pages>
  <Words>13270</Words>
  <Characters>75641</Characters>
  <Application>Microsoft Office Word</Application>
  <DocSecurity>0</DocSecurity>
  <Lines>630</Lines>
  <Paragraphs>177</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88734</CharactersWithSpaces>
  <SharedDoc>false</SharedDoc>
  <HLinks>
    <vt:vector size="42" baseType="variant">
      <vt:variant>
        <vt:i4>5767248</vt:i4>
      </vt:variant>
      <vt:variant>
        <vt:i4>18</vt:i4>
      </vt:variant>
      <vt:variant>
        <vt:i4>0</vt:i4>
      </vt:variant>
      <vt:variant>
        <vt:i4>5</vt:i4>
      </vt:variant>
      <vt:variant>
        <vt:lpwstr>http://zakon5.rada.gov.ua/laws/show/922-19/print1455272980293320</vt:lpwstr>
      </vt:variant>
      <vt:variant>
        <vt:lpwstr>n294</vt:lpwstr>
      </vt:variant>
      <vt:variant>
        <vt:i4>5439595</vt:i4>
      </vt:variant>
      <vt:variant>
        <vt:i4>15</vt:i4>
      </vt:variant>
      <vt:variant>
        <vt:i4>0</vt:i4>
      </vt:variant>
      <vt:variant>
        <vt:i4>5</vt:i4>
      </vt:variant>
      <vt:variant>
        <vt:lpwstr>http://zakon2.rada.gov.ua/laws/show/435-15</vt:lpwstr>
      </vt:variant>
      <vt:variant>
        <vt:lpwstr>_blank</vt:lpwstr>
      </vt:variant>
      <vt:variant>
        <vt:i4>5832784</vt:i4>
      </vt:variant>
      <vt:variant>
        <vt:i4>12</vt:i4>
      </vt:variant>
      <vt:variant>
        <vt:i4>0</vt:i4>
      </vt:variant>
      <vt:variant>
        <vt:i4>5</vt:i4>
      </vt:variant>
      <vt:variant>
        <vt:lpwstr>http://zakon5.rada.gov.ua/laws/show/922-19/print1455272980293320</vt:lpwstr>
      </vt:variant>
      <vt:variant>
        <vt:lpwstr>n295</vt:lpwstr>
      </vt:variant>
      <vt:variant>
        <vt:i4>5242960</vt:i4>
      </vt:variant>
      <vt:variant>
        <vt:i4>9</vt:i4>
      </vt:variant>
      <vt:variant>
        <vt:i4>0</vt:i4>
      </vt:variant>
      <vt:variant>
        <vt:i4>5</vt:i4>
      </vt:variant>
      <vt:variant>
        <vt:lpwstr>http://zakon3.rada.gov.ua/laws/show/922-19/print1452599645220576</vt:lpwstr>
      </vt:variant>
      <vt:variant>
        <vt:lpwstr>n294</vt:lpwstr>
      </vt:variant>
      <vt:variant>
        <vt:i4>5242961</vt:i4>
      </vt:variant>
      <vt:variant>
        <vt:i4>6</vt:i4>
      </vt:variant>
      <vt:variant>
        <vt:i4>0</vt:i4>
      </vt:variant>
      <vt:variant>
        <vt:i4>5</vt:i4>
      </vt:variant>
      <vt:variant>
        <vt:lpwstr>http://zakon3.rada.gov.ua/laws/show/922-19/print1452599645220576</vt:lpwstr>
      </vt:variant>
      <vt:variant>
        <vt:lpwstr>n284</vt:lpwstr>
      </vt:variant>
      <vt:variant>
        <vt:i4>6094943</vt:i4>
      </vt:variant>
      <vt:variant>
        <vt:i4>3</vt:i4>
      </vt:variant>
      <vt:variant>
        <vt:i4>0</vt:i4>
      </vt:variant>
      <vt:variant>
        <vt:i4>5</vt:i4>
      </vt:variant>
      <vt:variant>
        <vt:lpwstr>http://zakon5.rada.gov.ua/laws/show/922-19/print</vt:lpwstr>
      </vt:variant>
      <vt:variant>
        <vt:lpwstr>n294</vt:lpwstr>
      </vt: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21</cp:revision>
  <cp:lastPrinted>2018-01-18T12:26:00Z</cp:lastPrinted>
  <dcterms:created xsi:type="dcterms:W3CDTF">2023-01-28T19:16:00Z</dcterms:created>
  <dcterms:modified xsi:type="dcterms:W3CDTF">2024-04-02T11:37:00Z</dcterms:modified>
</cp:coreProperties>
</file>