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418" w14:textId="6F588312" w:rsidR="00F113E0" w:rsidRDefault="00F113E0" w:rsidP="00F113E0">
      <w:pPr>
        <w:widowControl w:val="0"/>
        <w:spacing w:after="0" w:line="240" w:lineRule="auto"/>
        <w:ind w:left="6372" w:right="-1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2 </w:t>
      </w:r>
    </w:p>
    <w:p w14:paraId="5D90401E" w14:textId="77777777" w:rsidR="00F113E0" w:rsidRDefault="00F113E0" w:rsidP="00F113E0">
      <w:pPr>
        <w:widowControl w:val="0"/>
        <w:spacing w:after="0" w:line="240" w:lineRule="auto"/>
        <w:ind w:left="6372" w:right="-1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4953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голошення про проведення спрощеної закупівлі</w:t>
      </w:r>
    </w:p>
    <w:p w14:paraId="01F8AFF8" w14:textId="77777777" w:rsidR="00F113E0" w:rsidRDefault="00F113E0" w:rsidP="007A7105">
      <w:pPr>
        <w:widowControl w:val="0"/>
        <w:spacing w:after="0" w:line="240" w:lineRule="auto"/>
        <w:ind w:left="6372" w:right="-567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F32D5B8" w14:textId="77777777" w:rsidR="00652E90" w:rsidRPr="00F70DB2" w:rsidRDefault="00652E90" w:rsidP="00652E9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E3B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Технічні, якісні та </w:t>
      </w:r>
      <w:r w:rsidRPr="00F70D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кількісні характеристики предмета закупівлі</w:t>
      </w:r>
    </w:p>
    <w:p w14:paraId="0C3DE30A" w14:textId="189073C8" w:rsidR="00652E90" w:rsidRPr="00FE3B47" w:rsidRDefault="00652E90" w:rsidP="00652E90">
      <w:pPr>
        <w:widowControl w:val="0"/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Hlk21375399"/>
      <w:r w:rsidRPr="00F70D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ДК 021:2015: 33120000-7 </w:t>
      </w:r>
      <w:r w:rsidR="00D152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—</w:t>
      </w:r>
      <w:r w:rsidRPr="00F70D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Системи реєстрації медичної інформації та дослідне обладнання (Швидкий тест для виявлення поверхневого антигену до вірусу гепатиту В HBsAg (30830 Швидкий тестовий пристрій для ідентифікації поверхневого антигену вірусу гепатиту В (HBsAg)), швидкий тест для виявлення антитіл до вірусу гепатиту С (30829 Набір для якісного та / або кількісного визначення загальних антитіл до вірусу гепатиту С (Hepatitis C), експрес-аналіз),</w:t>
      </w:r>
      <w:r w:rsidR="006C1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70D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Швидкі тести для виявлення антитіл до вірусу імунодефіциту людини (ВІЛ)</w:t>
      </w:r>
      <w:r w:rsidR="006C1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70D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 та 2 типу (30833 Швидкий тестовий пристрій для ідентифікації вірусу 1,2 імунодефіциту людини)</w:t>
      </w:r>
      <w:r w:rsidR="00D403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bookmarkStart w:id="1" w:name="_GoBack"/>
      <w:bookmarkEnd w:id="1"/>
    </w:p>
    <w:p w14:paraId="3D3BBF64" w14:textId="77777777" w:rsidR="00652E90" w:rsidRPr="00FE3B47" w:rsidRDefault="00652E90" w:rsidP="00652E90">
      <w:pPr>
        <w:widowControl w:val="0"/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485"/>
        <w:gridCol w:w="2961"/>
        <w:gridCol w:w="4183"/>
        <w:gridCol w:w="1265"/>
        <w:gridCol w:w="1356"/>
      </w:tblGrid>
      <w:tr w:rsidR="00652E90" w:rsidRPr="00FE3B47" w14:paraId="5C6E90FF" w14:textId="77777777" w:rsidTr="00E23E0C">
        <w:trPr>
          <w:trHeight w:val="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A211E" w14:textId="77777777" w:rsidR="00652E90" w:rsidRPr="00FE3B47" w:rsidRDefault="00652E90" w:rsidP="00E23E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3B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541CF" w14:textId="77777777" w:rsidR="00652E90" w:rsidRPr="00FE3B47" w:rsidRDefault="00652E90" w:rsidP="00E23E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E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Предмет закупівлі*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67BB" w14:textId="77777777" w:rsidR="00652E90" w:rsidRPr="00FE3B47" w:rsidRDefault="00652E90" w:rsidP="00E23E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E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Характеристики (вимоги до предмету закупівлі)*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605A" w14:textId="77777777" w:rsidR="00652E90" w:rsidRPr="00FE3B47" w:rsidRDefault="00652E90" w:rsidP="00E23E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E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3A5A" w14:textId="77777777" w:rsidR="00652E90" w:rsidRPr="00FE3B47" w:rsidRDefault="00652E90" w:rsidP="00E23E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E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652E90" w:rsidRPr="00FE3B47" w14:paraId="767D6AA1" w14:textId="77777777" w:rsidTr="00E23E0C">
        <w:trPr>
          <w:trHeight w:val="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D5BAF" w14:textId="77777777" w:rsidR="00652E90" w:rsidRPr="00FE3B47" w:rsidRDefault="00652E90" w:rsidP="00E23E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3B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0245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41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Швидкий тест для виявлення поверхневого антигену до вірусу гепатиту В HBsAg (30830 Швидкий тестовий пристрій для ідентифікації поверхневого антигену вірусу гепатиту В (HBsAg))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E5A9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1F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Швидкi (експрес) тести мають бути у вигляді тест-карток та забезпечувати якісне визначення наявності у цільній крові/ сироватки/ плазми при кімнатній температурі гепатиту В HBSAG імунохроматографічним  методом без застосування спеціального обладнання та без застосування розчинника.</w:t>
            </w:r>
          </w:p>
          <w:p w14:paraId="2EB96102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1F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Чутливість тесту повинна бути не нижчою за 100%.</w:t>
            </w:r>
          </w:p>
          <w:p w14:paraId="18CB50B0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1F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Специфічність тесту повинна бути не нижчою за 99.1%.</w:t>
            </w:r>
          </w:p>
          <w:p w14:paraId="4AE323F0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1F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Тривалість проведення аналізу повинна бути не більше 15 хвилин.</w:t>
            </w:r>
          </w:p>
          <w:p w14:paraId="06E68A47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1F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Об’єм тестованого зразка не повинен перевищувати  100 мкл.</w:t>
            </w:r>
          </w:p>
          <w:p w14:paraId="55538256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41F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Термін придатності – 24 місяці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E16" w14:textId="77777777" w:rsidR="00652E90" w:rsidRPr="00541F32" w:rsidRDefault="00652E90" w:rsidP="00E23E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41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штука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9C1D1" w14:textId="6D056EE6" w:rsidR="00652E90" w:rsidRPr="00FE3B47" w:rsidRDefault="00376603" w:rsidP="00E23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652E90" w:rsidRPr="00FE3B47" w14:paraId="06A4D00A" w14:textId="77777777" w:rsidTr="00E23E0C">
        <w:trPr>
          <w:trHeight w:val="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09E6B" w14:textId="77777777" w:rsidR="00652E90" w:rsidRPr="00FE3B47" w:rsidRDefault="00652E90" w:rsidP="00E23E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597F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41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Швидкий тест для виявлення антитіл до вірусу гепатиту С (30829 Набір для якісного та / або кількісного визначення загальних антитіл до вірусу гепатиту С (Hepatitis C), експрес-аналіз)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22D3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1F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Швидкi (експрес) тести мають бути у вигляді тест-карток та забезпечувати якісне визначення наявності у цільній крові/ сироватки/ плазми при кімнатній температурі гепатиту C імунохроматографічним  методом без застосування спеціального обладнання.</w:t>
            </w:r>
          </w:p>
          <w:p w14:paraId="2FECA948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1F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Чутливість тесту повинна бути не нижчою за 99.79%.</w:t>
            </w:r>
          </w:p>
          <w:p w14:paraId="25270494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1F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Специфічність тесту повинна бути не нижчою за 99.55%.</w:t>
            </w:r>
          </w:p>
          <w:p w14:paraId="64E757F0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1F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Тривалість проведення аналізу повинна бути не більше 15 хвилин.</w:t>
            </w:r>
          </w:p>
          <w:p w14:paraId="1A25788B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1F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Об’єм тестованого зразка не повинен перевищувати 100 мкл.</w:t>
            </w:r>
          </w:p>
          <w:p w14:paraId="2A8E249E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1F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Термін придатності – 24 місяці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F9D1D" w14:textId="77777777" w:rsidR="00652E90" w:rsidRPr="00541F32" w:rsidRDefault="00652E90" w:rsidP="00E23E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41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штука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19A" w14:textId="2DE1A34F" w:rsidR="00652E90" w:rsidRDefault="00D13C14" w:rsidP="00E23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52E90" w:rsidRPr="00FE3B47" w14:paraId="262FB4FA" w14:textId="77777777" w:rsidTr="00E23E0C">
        <w:trPr>
          <w:trHeight w:val="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5B28D" w14:textId="525B01AD" w:rsidR="00652E90" w:rsidRDefault="00701F0C" w:rsidP="00E23E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9495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41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Швидкі тести для виявлення антитіл до вірусу імунодефіциту людини (ВІЛ) 1 та 2 типу </w:t>
            </w:r>
            <w:r w:rsidRPr="00541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(30833 Швидкий тестовий пристрій для ідентифікації вірусу 1,2 імунодефіциту людини)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C4F0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41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Швидкi (експрес) тести мають бути у вигляді тест-карток та забезпечувати якісне визначення наявності у цільній крові/ сироватки/ плазми при </w:t>
            </w:r>
            <w:r w:rsidRPr="00541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кімнатній температурі ВІЛ І та ІІ типу імунохроматографічним  методом без застосування спеціального обладнання.</w:t>
            </w:r>
          </w:p>
          <w:p w14:paraId="7E86F67D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41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Чутливість тесту повинна бути не нижчою за 99,6%.</w:t>
            </w:r>
          </w:p>
          <w:p w14:paraId="1AAB084E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41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Специфічність тесту повинна бути не нижчою за 99,7 %.</w:t>
            </w:r>
          </w:p>
          <w:p w14:paraId="2E6A6B95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41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Тривалість проведення аналізу повинна бути не більше 15 хв.</w:t>
            </w:r>
          </w:p>
          <w:p w14:paraId="43AE0566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41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Об’єм тестованого зразка не повинен перевищувати 100 мкл.</w:t>
            </w:r>
          </w:p>
          <w:p w14:paraId="061204D5" w14:textId="77777777" w:rsidR="00652E90" w:rsidRPr="00541F32" w:rsidRDefault="00652E90" w:rsidP="00E23E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41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Термін придатності – 24 місяці.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00CA2" w14:textId="77777777" w:rsidR="00652E90" w:rsidRPr="00541F32" w:rsidRDefault="00652E90" w:rsidP="00E23E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41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штука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197F7" w14:textId="743163D7" w:rsidR="00652E90" w:rsidRDefault="00652E90" w:rsidP="00D80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D80C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</w:tbl>
    <w:p w14:paraId="43CA5F7E" w14:textId="6AEA7EAA" w:rsidR="00652E90" w:rsidRDefault="00652E90" w:rsidP="00652E90">
      <w:pPr>
        <w:widowControl w:val="0"/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2C6887" w14:textId="77777777" w:rsidR="006C2507" w:rsidRPr="00875E31" w:rsidRDefault="006C2507" w:rsidP="006C2507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75E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Загальні вимоги до предмета закупівлі</w:t>
      </w:r>
    </w:p>
    <w:p w14:paraId="6E99A735" w14:textId="28F83FF5" w:rsidR="006C2507" w:rsidRPr="00875E31" w:rsidRDefault="006C2507" w:rsidP="00875E31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75E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5E31" w:rsidRPr="00875E31">
        <w:rPr>
          <w:rFonts w:ascii="Times New Roman" w:hAnsi="Times New Roman"/>
          <w:sz w:val="24"/>
          <w:szCs w:val="24"/>
          <w:lang w:val="uk-UA"/>
        </w:rPr>
        <w:t>Запропоновані товари повинні бути зареєстровані в Україні або дозволені для введення в обіг та/або експлуатацію (застосування) відповідно до законодавства України.</w:t>
      </w:r>
    </w:p>
    <w:p w14:paraId="17B098F0" w14:textId="64B86458" w:rsidR="006C2507" w:rsidRDefault="00875E31" w:rsidP="00875E31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75E31">
        <w:rPr>
          <w:rFonts w:ascii="Times New Roman" w:hAnsi="Times New Roman"/>
          <w:sz w:val="24"/>
          <w:szCs w:val="24"/>
          <w:lang w:val="uk-UA"/>
        </w:rPr>
        <w:t>Строк придатності предмету закупівлі, що буде постачатись Замовнику, повинен закінчуватись не раніше 31.05.2023 року.</w:t>
      </w:r>
    </w:p>
    <w:p w14:paraId="10EE8333" w14:textId="6B03E1E7" w:rsidR="00875E31" w:rsidRPr="00875E31" w:rsidRDefault="00875E31" w:rsidP="00875E31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75E31">
        <w:rPr>
          <w:rFonts w:ascii="Times New Roman" w:hAnsi="Times New Roman"/>
          <w:sz w:val="24"/>
          <w:szCs w:val="24"/>
          <w:lang w:val="uk-UA"/>
        </w:rPr>
        <w:t>Вимоги щодо якості: якість предмету закупівлі повинна відповідати чинним в Україні стандартам. Підтвердженням якості з боку Учасника є копії документів виробника, що будуть надаватись з товаром та підтверджуватимуть його якість (оригінал або завірена копія відповідних документів).</w:t>
      </w:r>
    </w:p>
    <w:p w14:paraId="4F31F7F1" w14:textId="111610CA" w:rsidR="005B0AA7" w:rsidRPr="005B0AA7" w:rsidRDefault="00875E31" w:rsidP="00CF3A6E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0AA7">
        <w:rPr>
          <w:rFonts w:ascii="Times New Roman" w:hAnsi="Times New Roman"/>
          <w:sz w:val="24"/>
          <w:szCs w:val="24"/>
          <w:lang w:val="uk-UA"/>
        </w:rPr>
        <w:t xml:space="preserve">У складі своєї пропозиції Учасник повинен надати власне письмове підтвердження про відповідність товару, що пропонує </w:t>
      </w:r>
      <w:r w:rsidR="005B0AA7" w:rsidRPr="005B0AA7">
        <w:rPr>
          <w:rFonts w:ascii="Times New Roman" w:hAnsi="Times New Roman"/>
          <w:sz w:val="24"/>
          <w:szCs w:val="24"/>
          <w:lang w:val="uk-UA"/>
        </w:rPr>
        <w:t>Учасник, вищезазначеним вимогам, а також  гарантійний лист, складений в довільній формі, в якому учасник гарантує, що товар за предметом закупівлі, запропонований учасником у складі тендерної пропозиції, не буде ввезений на митну територію України в митному режимі імпорту товарів з Російської Федерації.</w:t>
      </w:r>
    </w:p>
    <w:p w14:paraId="6CE7EC40" w14:textId="12B91B98" w:rsidR="006C2507" w:rsidRPr="00875E31" w:rsidRDefault="006C2507" w:rsidP="006C2507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75E31">
        <w:rPr>
          <w:rFonts w:ascii="Times New Roman" w:hAnsi="Times New Roman"/>
          <w:sz w:val="24"/>
          <w:szCs w:val="24"/>
          <w:lang w:val="uk-UA"/>
        </w:rPr>
        <w:t>Поставка товару буде проводитися партіями. Поставка кожної партії товару повинна супроводжуватись комплектом документів, які підтверджують кількість товару (видаткова накладна).</w:t>
      </w:r>
    </w:p>
    <w:p w14:paraId="3D4CA4F8" w14:textId="765EA8D9" w:rsidR="00652E90" w:rsidRPr="00527318" w:rsidRDefault="006C2507" w:rsidP="00A971D3">
      <w:pPr>
        <w:pStyle w:val="aa"/>
        <w:widowControl w:val="0"/>
        <w:numPr>
          <w:ilvl w:val="0"/>
          <w:numId w:val="7"/>
        </w:numPr>
        <w:shd w:val="clear" w:color="auto" w:fill="FFFFFF"/>
        <w:ind w:left="709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527318">
        <w:rPr>
          <w:rFonts w:ascii="Times New Roman" w:hAnsi="Times New Roman"/>
          <w:sz w:val="24"/>
          <w:szCs w:val="24"/>
          <w:lang w:val="uk-UA"/>
        </w:rPr>
        <w:t>Поставка товару на склад замовника, розвантаження товару здійснюється силами та за рахунок учасника.</w:t>
      </w:r>
      <w:bookmarkEnd w:id="0"/>
    </w:p>
    <w:sectPr w:rsidR="00652E90" w:rsidRPr="00527318" w:rsidSect="003F37BC">
      <w:footerReference w:type="default" r:id="rId7"/>
      <w:pgSz w:w="11906" w:h="16838"/>
      <w:pgMar w:top="568" w:right="113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1238" w14:textId="77777777" w:rsidR="007467B1" w:rsidRDefault="007467B1">
      <w:pPr>
        <w:spacing w:after="0" w:line="240" w:lineRule="auto"/>
      </w:pPr>
      <w:r>
        <w:separator/>
      </w:r>
    </w:p>
  </w:endnote>
  <w:endnote w:type="continuationSeparator" w:id="0">
    <w:p w14:paraId="2AA850E8" w14:textId="77777777" w:rsidR="007467B1" w:rsidRDefault="0074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B1216" w14:textId="77777777" w:rsidR="007C39FC" w:rsidRDefault="007C39FC">
    <w:pPr>
      <w:pStyle w:val="a7"/>
      <w:ind w:right="360"/>
      <w:rPr>
        <w:sz w:val="4"/>
        <w:szCs w:val="4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C16B6DC" wp14:editId="0E721C7F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247015" cy="173990"/>
              <wp:effectExtent l="8255" t="635" r="1905" b="635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BF04E" w14:textId="566092FD" w:rsidR="007C39FC" w:rsidRDefault="007C39FC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40370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6B6DC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4.9pt;margin-top:.05pt;width:19.45pt;height:13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" stroked="f">
              <v:fill opacity="0"/>
              <v:textbox inset="0,0,0,0">
                <w:txbxContent>
                  <w:p w14:paraId="4ABBF04E" w14:textId="566092FD" w:rsidR="007C39FC" w:rsidRDefault="007C39FC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40370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16BA" w14:textId="77777777" w:rsidR="007467B1" w:rsidRDefault="007467B1">
      <w:pPr>
        <w:spacing w:after="0" w:line="240" w:lineRule="auto"/>
      </w:pPr>
      <w:r>
        <w:separator/>
      </w:r>
    </w:p>
  </w:footnote>
  <w:footnote w:type="continuationSeparator" w:id="0">
    <w:p w14:paraId="3FF34E4E" w14:textId="77777777" w:rsidR="007467B1" w:rsidRDefault="00746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5A548E8"/>
    <w:multiLevelType w:val="hybridMultilevel"/>
    <w:tmpl w:val="3904E0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3785"/>
    <w:multiLevelType w:val="hybridMultilevel"/>
    <w:tmpl w:val="709A6450"/>
    <w:lvl w:ilvl="0" w:tplc="EEB8AB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B4965"/>
    <w:multiLevelType w:val="hybridMultilevel"/>
    <w:tmpl w:val="0D8E4696"/>
    <w:lvl w:ilvl="0" w:tplc="354AC1A2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83C34"/>
    <w:multiLevelType w:val="hybridMultilevel"/>
    <w:tmpl w:val="6D84EB08"/>
    <w:lvl w:ilvl="0" w:tplc="BA3882F4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1CA4E3E"/>
    <w:multiLevelType w:val="hybridMultilevel"/>
    <w:tmpl w:val="A4526E78"/>
    <w:lvl w:ilvl="0" w:tplc="27846A2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ED407D"/>
    <w:multiLevelType w:val="hybridMultilevel"/>
    <w:tmpl w:val="7DDC0194"/>
    <w:lvl w:ilvl="0" w:tplc="DD7C5A5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18"/>
    <w:rsid w:val="00004EB8"/>
    <w:rsid w:val="00013A77"/>
    <w:rsid w:val="00020FFF"/>
    <w:rsid w:val="00021E6E"/>
    <w:rsid w:val="00030DDD"/>
    <w:rsid w:val="00046857"/>
    <w:rsid w:val="0005563A"/>
    <w:rsid w:val="00075888"/>
    <w:rsid w:val="00076216"/>
    <w:rsid w:val="00081F78"/>
    <w:rsid w:val="000820B2"/>
    <w:rsid w:val="0009592F"/>
    <w:rsid w:val="000975CE"/>
    <w:rsid w:val="000B4B0F"/>
    <w:rsid w:val="000F3826"/>
    <w:rsid w:val="000F7C28"/>
    <w:rsid w:val="001215B5"/>
    <w:rsid w:val="00130D8F"/>
    <w:rsid w:val="00130DF0"/>
    <w:rsid w:val="001310DB"/>
    <w:rsid w:val="00144308"/>
    <w:rsid w:val="0014776C"/>
    <w:rsid w:val="0015047B"/>
    <w:rsid w:val="0018101B"/>
    <w:rsid w:val="00184335"/>
    <w:rsid w:val="00187C5A"/>
    <w:rsid w:val="001B1868"/>
    <w:rsid w:val="001B7ACB"/>
    <w:rsid w:val="001C6C54"/>
    <w:rsid w:val="001C7F09"/>
    <w:rsid w:val="001D10D0"/>
    <w:rsid w:val="001E076E"/>
    <w:rsid w:val="00210664"/>
    <w:rsid w:val="00223B7E"/>
    <w:rsid w:val="00262514"/>
    <w:rsid w:val="00275BF2"/>
    <w:rsid w:val="00280D6B"/>
    <w:rsid w:val="002817CD"/>
    <w:rsid w:val="00283F4E"/>
    <w:rsid w:val="00285B9C"/>
    <w:rsid w:val="002A713A"/>
    <w:rsid w:val="002B0D4B"/>
    <w:rsid w:val="002B3777"/>
    <w:rsid w:val="002C058C"/>
    <w:rsid w:val="002C339F"/>
    <w:rsid w:val="002D08A5"/>
    <w:rsid w:val="002D18CB"/>
    <w:rsid w:val="002D53C1"/>
    <w:rsid w:val="002D5CA4"/>
    <w:rsid w:val="002D7BD7"/>
    <w:rsid w:val="002E278B"/>
    <w:rsid w:val="002E32E3"/>
    <w:rsid w:val="002F2947"/>
    <w:rsid w:val="002F5D6B"/>
    <w:rsid w:val="003305AB"/>
    <w:rsid w:val="00331263"/>
    <w:rsid w:val="00335BD0"/>
    <w:rsid w:val="00356099"/>
    <w:rsid w:val="003630A3"/>
    <w:rsid w:val="00376603"/>
    <w:rsid w:val="0038650A"/>
    <w:rsid w:val="003A0141"/>
    <w:rsid w:val="003B1986"/>
    <w:rsid w:val="003B50F4"/>
    <w:rsid w:val="003C02BF"/>
    <w:rsid w:val="003C08FB"/>
    <w:rsid w:val="003D0D8F"/>
    <w:rsid w:val="003F37BC"/>
    <w:rsid w:val="004123DA"/>
    <w:rsid w:val="00413A3C"/>
    <w:rsid w:val="004161A6"/>
    <w:rsid w:val="004170D1"/>
    <w:rsid w:val="004216FE"/>
    <w:rsid w:val="004222D7"/>
    <w:rsid w:val="00450E08"/>
    <w:rsid w:val="004627BE"/>
    <w:rsid w:val="004675D5"/>
    <w:rsid w:val="004819DD"/>
    <w:rsid w:val="00493D3B"/>
    <w:rsid w:val="00495374"/>
    <w:rsid w:val="0049653F"/>
    <w:rsid w:val="004A0297"/>
    <w:rsid w:val="004C0A41"/>
    <w:rsid w:val="004C2C77"/>
    <w:rsid w:val="00501438"/>
    <w:rsid w:val="00510C86"/>
    <w:rsid w:val="00511018"/>
    <w:rsid w:val="005206F1"/>
    <w:rsid w:val="005246C8"/>
    <w:rsid w:val="00527318"/>
    <w:rsid w:val="005339B7"/>
    <w:rsid w:val="00543614"/>
    <w:rsid w:val="0058020F"/>
    <w:rsid w:val="00583DF1"/>
    <w:rsid w:val="005852EB"/>
    <w:rsid w:val="005964B7"/>
    <w:rsid w:val="005B0AA7"/>
    <w:rsid w:val="005B6DD5"/>
    <w:rsid w:val="005D53B9"/>
    <w:rsid w:val="005F3D60"/>
    <w:rsid w:val="0060462F"/>
    <w:rsid w:val="006051DE"/>
    <w:rsid w:val="006166E9"/>
    <w:rsid w:val="00652E90"/>
    <w:rsid w:val="00671F85"/>
    <w:rsid w:val="0068419E"/>
    <w:rsid w:val="006924B2"/>
    <w:rsid w:val="00695546"/>
    <w:rsid w:val="006B49D0"/>
    <w:rsid w:val="006B71AD"/>
    <w:rsid w:val="006C1BA7"/>
    <w:rsid w:val="006C1E46"/>
    <w:rsid w:val="006C2507"/>
    <w:rsid w:val="006C270C"/>
    <w:rsid w:val="006C36FC"/>
    <w:rsid w:val="006E2801"/>
    <w:rsid w:val="006E725F"/>
    <w:rsid w:val="006F712D"/>
    <w:rsid w:val="00701F0C"/>
    <w:rsid w:val="00715742"/>
    <w:rsid w:val="00717C68"/>
    <w:rsid w:val="007201A4"/>
    <w:rsid w:val="00741FDE"/>
    <w:rsid w:val="00746542"/>
    <w:rsid w:val="007467B1"/>
    <w:rsid w:val="007478BA"/>
    <w:rsid w:val="0076548B"/>
    <w:rsid w:val="00780CF5"/>
    <w:rsid w:val="00791C8B"/>
    <w:rsid w:val="007A23DD"/>
    <w:rsid w:val="007A4E7F"/>
    <w:rsid w:val="007A7105"/>
    <w:rsid w:val="007A7CEF"/>
    <w:rsid w:val="007B0FFE"/>
    <w:rsid w:val="007C1909"/>
    <w:rsid w:val="007C39FC"/>
    <w:rsid w:val="007C7309"/>
    <w:rsid w:val="00806291"/>
    <w:rsid w:val="008235B3"/>
    <w:rsid w:val="00825DE1"/>
    <w:rsid w:val="008542F7"/>
    <w:rsid w:val="00875E31"/>
    <w:rsid w:val="00885AD6"/>
    <w:rsid w:val="008C2F86"/>
    <w:rsid w:val="008C57E0"/>
    <w:rsid w:val="008D0FE3"/>
    <w:rsid w:val="0090451E"/>
    <w:rsid w:val="00910750"/>
    <w:rsid w:val="009225A6"/>
    <w:rsid w:val="00931517"/>
    <w:rsid w:val="009420D7"/>
    <w:rsid w:val="00955BD7"/>
    <w:rsid w:val="00965239"/>
    <w:rsid w:val="00973922"/>
    <w:rsid w:val="009746B2"/>
    <w:rsid w:val="0098065C"/>
    <w:rsid w:val="009A6AD9"/>
    <w:rsid w:val="009C36B4"/>
    <w:rsid w:val="009C5277"/>
    <w:rsid w:val="009C5C4B"/>
    <w:rsid w:val="009E2A47"/>
    <w:rsid w:val="009E4CF7"/>
    <w:rsid w:val="009F355D"/>
    <w:rsid w:val="00A00FD8"/>
    <w:rsid w:val="00A168AF"/>
    <w:rsid w:val="00A2040D"/>
    <w:rsid w:val="00A367EA"/>
    <w:rsid w:val="00A446FE"/>
    <w:rsid w:val="00A51EE2"/>
    <w:rsid w:val="00A61C89"/>
    <w:rsid w:val="00A867B9"/>
    <w:rsid w:val="00A967AF"/>
    <w:rsid w:val="00A971D3"/>
    <w:rsid w:val="00AD30A0"/>
    <w:rsid w:val="00AD4886"/>
    <w:rsid w:val="00AE6D59"/>
    <w:rsid w:val="00AF2F1F"/>
    <w:rsid w:val="00AF4B18"/>
    <w:rsid w:val="00B04A28"/>
    <w:rsid w:val="00B077BB"/>
    <w:rsid w:val="00B12246"/>
    <w:rsid w:val="00B162BF"/>
    <w:rsid w:val="00B30A4B"/>
    <w:rsid w:val="00B34BBA"/>
    <w:rsid w:val="00B367FA"/>
    <w:rsid w:val="00B479C1"/>
    <w:rsid w:val="00B47ECD"/>
    <w:rsid w:val="00B66412"/>
    <w:rsid w:val="00B70ED8"/>
    <w:rsid w:val="00B82D10"/>
    <w:rsid w:val="00B87855"/>
    <w:rsid w:val="00B966C5"/>
    <w:rsid w:val="00BA23DD"/>
    <w:rsid w:val="00BB7970"/>
    <w:rsid w:val="00BC33B9"/>
    <w:rsid w:val="00BE54AB"/>
    <w:rsid w:val="00C53CEF"/>
    <w:rsid w:val="00C616D9"/>
    <w:rsid w:val="00C634CA"/>
    <w:rsid w:val="00C70C97"/>
    <w:rsid w:val="00C769EB"/>
    <w:rsid w:val="00C80494"/>
    <w:rsid w:val="00C83C2C"/>
    <w:rsid w:val="00CA2B5F"/>
    <w:rsid w:val="00CA5532"/>
    <w:rsid w:val="00CB0CFD"/>
    <w:rsid w:val="00CB760E"/>
    <w:rsid w:val="00CC6E63"/>
    <w:rsid w:val="00CD7A3D"/>
    <w:rsid w:val="00CE1802"/>
    <w:rsid w:val="00CE1A84"/>
    <w:rsid w:val="00D02858"/>
    <w:rsid w:val="00D13C14"/>
    <w:rsid w:val="00D152E4"/>
    <w:rsid w:val="00D279D0"/>
    <w:rsid w:val="00D40370"/>
    <w:rsid w:val="00D4571B"/>
    <w:rsid w:val="00D61655"/>
    <w:rsid w:val="00D80CDA"/>
    <w:rsid w:val="00D93822"/>
    <w:rsid w:val="00D940F1"/>
    <w:rsid w:val="00D960AA"/>
    <w:rsid w:val="00DB09CB"/>
    <w:rsid w:val="00DD1DB2"/>
    <w:rsid w:val="00DD39A6"/>
    <w:rsid w:val="00DD658C"/>
    <w:rsid w:val="00DE0D34"/>
    <w:rsid w:val="00DF551C"/>
    <w:rsid w:val="00E11A92"/>
    <w:rsid w:val="00E23922"/>
    <w:rsid w:val="00E25EA0"/>
    <w:rsid w:val="00E44AC3"/>
    <w:rsid w:val="00E722FC"/>
    <w:rsid w:val="00E853EE"/>
    <w:rsid w:val="00E95EA0"/>
    <w:rsid w:val="00EA26DA"/>
    <w:rsid w:val="00EC1A05"/>
    <w:rsid w:val="00EC670E"/>
    <w:rsid w:val="00F113E0"/>
    <w:rsid w:val="00F275D8"/>
    <w:rsid w:val="00F409EA"/>
    <w:rsid w:val="00F76FD6"/>
    <w:rsid w:val="00F91EE5"/>
    <w:rsid w:val="00FA4A8E"/>
    <w:rsid w:val="00FA7C12"/>
    <w:rsid w:val="00FD36F0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E27AE"/>
  <w15:docId w15:val="{215F170A-1741-413B-BBCD-16940A41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51C"/>
    <w:pPr>
      <w:keepNext/>
      <w:widowControl w:val="0"/>
      <w:numPr>
        <w:numId w:val="1"/>
      </w:numPr>
      <w:suppressAutoHyphens/>
      <w:spacing w:after="0" w:line="480" w:lineRule="auto"/>
      <w:ind w:left="0" w:right="3800" w:firstLine="0"/>
      <w:jc w:val="center"/>
      <w:outlineLvl w:val="0"/>
    </w:pPr>
    <w:rPr>
      <w:rFonts w:ascii="Arial" w:eastAsia="Times New Roman" w:hAnsi="Arial" w:cs="Arial"/>
      <w:b/>
      <w:sz w:val="18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DF551C"/>
    <w:pPr>
      <w:keepNext/>
      <w:widowControl w:val="0"/>
      <w:numPr>
        <w:ilvl w:val="1"/>
        <w:numId w:val="1"/>
      </w:numPr>
      <w:suppressAutoHyphens/>
      <w:spacing w:after="0" w:line="480" w:lineRule="auto"/>
      <w:ind w:left="680" w:firstLine="0"/>
      <w:jc w:val="center"/>
      <w:outlineLvl w:val="1"/>
    </w:pPr>
    <w:rPr>
      <w:rFonts w:ascii="Arial" w:eastAsia="Times New Roman" w:hAnsi="Arial" w:cs="Arial"/>
      <w:b/>
      <w:sz w:val="20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DF551C"/>
    <w:pPr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val="x-none" w:eastAsia="ar-SA"/>
    </w:rPr>
  </w:style>
  <w:style w:type="paragraph" w:styleId="4">
    <w:name w:val="heading 4"/>
    <w:basedOn w:val="a"/>
    <w:next w:val="a"/>
    <w:link w:val="40"/>
    <w:qFormat/>
    <w:rsid w:val="00DF551C"/>
    <w:pPr>
      <w:numPr>
        <w:ilvl w:val="3"/>
        <w:numId w:val="1"/>
      </w:numPr>
      <w:suppressAutoHyphens/>
      <w:autoSpaceDE w:val="0"/>
      <w:spacing w:after="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51C"/>
    <w:rPr>
      <w:rFonts w:ascii="Arial" w:eastAsia="Times New Roman" w:hAnsi="Arial" w:cs="Arial"/>
      <w:b/>
      <w:sz w:val="1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DF551C"/>
    <w:rPr>
      <w:rFonts w:ascii="Arial" w:eastAsia="Times New Roman" w:hAnsi="Arial" w:cs="Arial"/>
      <w:b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DF551C"/>
    <w:rPr>
      <w:rFonts w:ascii="Times New Roman CYR" w:eastAsia="Times New Roman" w:hAnsi="Times New Roman CYR" w:cs="Times New Roman CYR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DF551C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DF551C"/>
  </w:style>
  <w:style w:type="character" w:styleId="a3">
    <w:name w:val="page number"/>
    <w:rsid w:val="00DF551C"/>
    <w:rPr>
      <w:rFonts w:cs="Times New Roman"/>
    </w:rPr>
  </w:style>
  <w:style w:type="character" w:styleId="a4">
    <w:name w:val="Hyperlink"/>
    <w:rsid w:val="00DF551C"/>
    <w:rPr>
      <w:rFonts w:cs="Times New Roman"/>
      <w:color w:val="0000FF"/>
      <w:u w:val="single"/>
    </w:rPr>
  </w:style>
  <w:style w:type="character" w:customStyle="1" w:styleId="rvts9">
    <w:name w:val="rvts9"/>
    <w:rsid w:val="00DF551C"/>
    <w:rPr>
      <w:rFonts w:cs="Times New Roman"/>
    </w:rPr>
  </w:style>
  <w:style w:type="character" w:customStyle="1" w:styleId="rvts0">
    <w:name w:val="rvts0"/>
    <w:rsid w:val="00DF551C"/>
    <w:rPr>
      <w:rFonts w:cs="Times New Roman"/>
    </w:rPr>
  </w:style>
  <w:style w:type="paragraph" w:styleId="a5">
    <w:name w:val="Body Text"/>
    <w:basedOn w:val="a"/>
    <w:link w:val="a6"/>
    <w:rsid w:val="00DF55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DF551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"/>
    <w:rsid w:val="00DF551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FR1">
    <w:name w:val="FR1"/>
    <w:rsid w:val="00DF551C"/>
    <w:pPr>
      <w:widowControl w:val="0"/>
      <w:suppressAutoHyphens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7">
    <w:name w:val="footer"/>
    <w:basedOn w:val="a"/>
    <w:link w:val="a8"/>
    <w:rsid w:val="00DF55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Нижний колонтитул Знак"/>
    <w:basedOn w:val="a0"/>
    <w:link w:val="a7"/>
    <w:rsid w:val="00DF551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Normal (Web)"/>
    <w:basedOn w:val="a"/>
    <w:rsid w:val="00DF5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rvps12">
    <w:name w:val="rvps12"/>
    <w:basedOn w:val="a"/>
    <w:rsid w:val="00DF5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14">
    <w:name w:val="rvps14"/>
    <w:basedOn w:val="a"/>
    <w:uiPriority w:val="99"/>
    <w:rsid w:val="00DF5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DF5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DF55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2">
    <w:name w:val="Обычный2"/>
    <w:rsid w:val="00DF551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customStyle="1" w:styleId="13">
    <w:name w:val="Заголовок №1"/>
    <w:basedOn w:val="a"/>
    <w:rsid w:val="00DF551C"/>
    <w:pPr>
      <w:widowControl w:val="0"/>
      <w:shd w:val="clear" w:color="auto" w:fill="FFFFFF"/>
      <w:suppressAutoHyphens/>
      <w:spacing w:before="60" w:after="0" w:line="542" w:lineRule="exact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14">
    <w:name w:val="Обычный1"/>
    <w:rsid w:val="00DF551C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aa">
    <w:name w:val="List Paragraph"/>
    <w:basedOn w:val="a"/>
    <w:qFormat/>
    <w:rsid w:val="00DF551C"/>
    <w:pPr>
      <w:suppressAutoHyphens/>
      <w:spacing w:after="0" w:line="240" w:lineRule="auto"/>
      <w:ind w:left="720" w:right="-284"/>
    </w:pPr>
    <w:rPr>
      <w:rFonts w:ascii="Calibri" w:eastAsia="Calibri" w:hAnsi="Calibri" w:cs="Times New Roman"/>
      <w:lang w:eastAsia="ar-SA"/>
    </w:rPr>
  </w:style>
  <w:style w:type="paragraph" w:customStyle="1" w:styleId="23">
    <w:name w:val="Без интервала2"/>
    <w:next w:val="ab"/>
    <w:uiPriority w:val="1"/>
    <w:qFormat/>
    <w:rsid w:val="00F113E0"/>
    <w:pPr>
      <w:spacing w:after="0" w:line="240" w:lineRule="auto"/>
    </w:pPr>
    <w:rPr>
      <w:lang w:val="uk-UA"/>
    </w:rPr>
  </w:style>
  <w:style w:type="paragraph" w:styleId="ab">
    <w:name w:val="No Spacing"/>
    <w:uiPriority w:val="1"/>
    <w:qFormat/>
    <w:rsid w:val="00F113E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9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5374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D53C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53C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D53C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53C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53C1"/>
    <w:rPr>
      <w:b/>
      <w:bCs/>
      <w:sz w:val="20"/>
      <w:szCs w:val="20"/>
    </w:rPr>
  </w:style>
  <w:style w:type="paragraph" w:customStyle="1" w:styleId="24">
    <w:name w:val="2"/>
    <w:basedOn w:val="a"/>
    <w:rsid w:val="002E32E3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24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3708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2714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PR_1</cp:lastModifiedBy>
  <cp:revision>195</cp:revision>
  <cp:lastPrinted>2021-07-21T10:01:00Z</cp:lastPrinted>
  <dcterms:created xsi:type="dcterms:W3CDTF">2020-03-03T14:04:00Z</dcterms:created>
  <dcterms:modified xsi:type="dcterms:W3CDTF">2022-10-04T12:04:00Z</dcterms:modified>
</cp:coreProperties>
</file>