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03" w:rsidRDefault="003110E7">
      <w:pPr>
        <w:widowControl w:val="0"/>
        <w:spacing w:after="0" w:line="240" w:lineRule="auto"/>
        <w:ind w:right="-23"/>
        <w:jc w:val="center"/>
        <w:rPr>
          <w:rFonts w:ascii="Times New Roman" w:eastAsia="Times New Roman" w:hAnsi="Times New Roman"/>
          <w:sz w:val="40"/>
          <w:szCs w:val="40"/>
          <w:lang w:eastAsia="ru-RU"/>
        </w:rPr>
      </w:pPr>
      <w:r>
        <w:rPr>
          <w:rFonts w:ascii="Times New Roman" w:eastAsia="Times New Roman" w:hAnsi="Times New Roman"/>
          <w:sz w:val="40"/>
          <w:szCs w:val="40"/>
          <w:lang w:eastAsia="ru-RU"/>
        </w:rPr>
        <w:t>Львівська регіональна державна лабораторія</w:t>
      </w:r>
    </w:p>
    <w:p w:rsidR="00293E03" w:rsidRDefault="003110E7">
      <w:pPr>
        <w:widowControl w:val="0"/>
        <w:spacing w:after="0" w:line="240" w:lineRule="auto"/>
        <w:ind w:right="-23"/>
        <w:jc w:val="center"/>
        <w:rPr>
          <w:rFonts w:ascii="Times New Roman" w:eastAsia="Times New Roman" w:hAnsi="Times New Roman"/>
          <w:sz w:val="40"/>
          <w:szCs w:val="40"/>
          <w:lang w:eastAsia="ru-RU"/>
        </w:rPr>
      </w:pPr>
      <w:r>
        <w:rPr>
          <w:rFonts w:ascii="Times New Roman" w:eastAsia="Times New Roman" w:hAnsi="Times New Roman"/>
          <w:sz w:val="40"/>
          <w:szCs w:val="40"/>
          <w:lang w:eastAsia="ru-RU"/>
        </w:rPr>
        <w:t>Державної служби України з питань безпечності харчових продуктів та захисту споживачів</w:t>
      </w:r>
    </w:p>
    <w:p w:rsidR="00293E03" w:rsidRDefault="00293E03">
      <w:pPr>
        <w:widowControl w:val="0"/>
        <w:ind w:left="320" w:right="-25"/>
        <w:jc w:val="center"/>
        <w:rPr>
          <w:rFonts w:ascii="Times New Roman" w:eastAsia="Times New Roman" w:hAnsi="Times New Roman"/>
          <w:b/>
          <w:sz w:val="32"/>
          <w:szCs w:val="32"/>
          <w:lang w:eastAsia="ru-RU"/>
        </w:rPr>
      </w:pPr>
    </w:p>
    <w:p w:rsidR="00293E03" w:rsidRDefault="00293E03">
      <w:pPr>
        <w:widowControl w:val="0"/>
        <w:ind w:left="320" w:right="-25"/>
        <w:jc w:val="center"/>
        <w:rPr>
          <w:rFonts w:ascii="Times New Roman" w:eastAsia="Times New Roman" w:hAnsi="Times New Roman"/>
          <w:b/>
          <w:sz w:val="32"/>
          <w:szCs w:val="32"/>
          <w:lang w:eastAsia="ru-RU"/>
        </w:rPr>
      </w:pPr>
    </w:p>
    <w:p w:rsidR="00293E03" w:rsidRDefault="00BD5F87">
      <w:pPr>
        <w:widowControl w:val="0"/>
        <w:spacing w:before="20" w:after="0"/>
        <w:ind w:left="4956" w:right="-23"/>
        <w:rPr>
          <w:rFonts w:ascii="Times New Roman" w:eastAsia="Times New Roman" w:hAnsi="Times New Roman"/>
          <w:sz w:val="28"/>
          <w:szCs w:val="28"/>
          <w:lang w:eastAsia="ru-RU"/>
        </w:rPr>
      </w:pPr>
      <w:r>
        <w:rPr>
          <w:rFonts w:ascii="Times New Roman" w:eastAsia="Times New Roman" w:hAnsi="Times New Roman"/>
          <w:sz w:val="28"/>
          <w:szCs w:val="28"/>
          <w:lang w:eastAsia="ru-RU"/>
        </w:rPr>
        <w:t>ЗАТВЕРДЖЕНО</w:t>
      </w:r>
    </w:p>
    <w:p w:rsidR="00293E03" w:rsidRDefault="003110E7">
      <w:pPr>
        <w:widowControl w:val="0"/>
        <w:spacing w:before="20" w:after="0"/>
        <w:ind w:left="4956" w:right="-23"/>
      </w:pPr>
      <w:r>
        <w:rPr>
          <w:rFonts w:ascii="Times New Roman" w:eastAsia="Times New Roman" w:hAnsi="Times New Roman"/>
          <w:sz w:val="28"/>
          <w:szCs w:val="28"/>
          <w:lang w:eastAsia="ru-RU"/>
        </w:rPr>
        <w:t>Протокол  №</w:t>
      </w:r>
      <w:r>
        <w:rPr>
          <w:rFonts w:ascii="Times New Roman" w:eastAsia="Times New Roman" w:hAnsi="Times New Roman"/>
          <w:sz w:val="28"/>
          <w:szCs w:val="28"/>
          <w:lang w:val="en-US" w:eastAsia="ru-RU"/>
        </w:rPr>
        <w:t> </w:t>
      </w:r>
      <w:r>
        <w:rPr>
          <w:rFonts w:ascii="Times New Roman" w:eastAsia="Times New Roman" w:hAnsi="Times New Roman"/>
          <w:sz w:val="28"/>
          <w:szCs w:val="28"/>
          <w:lang w:eastAsia="ru-RU"/>
        </w:rPr>
        <w:t>3 від 25.10.202</w:t>
      </w:r>
      <w:r>
        <w:rPr>
          <w:rFonts w:ascii="Times New Roman" w:eastAsia="Times New Roman" w:hAnsi="Times New Roman"/>
          <w:sz w:val="28"/>
          <w:szCs w:val="28"/>
          <w:lang w:val="ru-RU" w:eastAsia="ru-RU"/>
        </w:rPr>
        <w:t>2</w:t>
      </w:r>
      <w:r>
        <w:rPr>
          <w:rFonts w:ascii="Times New Roman" w:eastAsia="Times New Roman" w:hAnsi="Times New Roman"/>
          <w:sz w:val="28"/>
          <w:szCs w:val="28"/>
          <w:lang w:eastAsia="ru-RU"/>
        </w:rPr>
        <w:t> р.</w:t>
      </w:r>
    </w:p>
    <w:p w:rsidR="00293E03" w:rsidRDefault="003110E7">
      <w:pPr>
        <w:widowControl w:val="0"/>
        <w:spacing w:before="20" w:after="0"/>
        <w:ind w:left="4956" w:right="-23"/>
        <w:rPr>
          <w:rFonts w:ascii="Times New Roman" w:eastAsia="Times New Roman" w:hAnsi="Times New Roman"/>
          <w:sz w:val="28"/>
          <w:szCs w:val="28"/>
          <w:lang w:eastAsia="ru-RU"/>
        </w:rPr>
      </w:pPr>
      <w:r>
        <w:rPr>
          <w:rFonts w:ascii="Times New Roman" w:eastAsia="Times New Roman" w:hAnsi="Times New Roman"/>
          <w:sz w:val="28"/>
          <w:szCs w:val="28"/>
          <w:lang w:eastAsia="ru-RU"/>
        </w:rPr>
        <w:t>Уповноважена особа</w:t>
      </w:r>
    </w:p>
    <w:p w:rsidR="00293E03" w:rsidRDefault="00293E03">
      <w:pPr>
        <w:widowControl w:val="0"/>
        <w:spacing w:before="20" w:after="0"/>
        <w:ind w:left="4956" w:right="-23"/>
      </w:pPr>
    </w:p>
    <w:p w:rsidR="00293E03" w:rsidRDefault="003110E7">
      <w:pPr>
        <w:widowControl w:val="0"/>
        <w:spacing w:before="20"/>
        <w:ind w:left="320" w:right="-25"/>
        <w:jc w:val="right"/>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А-К.М. </w:t>
      </w:r>
      <w:proofErr w:type="spellStart"/>
      <w:r>
        <w:rPr>
          <w:rFonts w:ascii="Times New Roman" w:eastAsia="Times New Roman" w:hAnsi="Times New Roman"/>
          <w:sz w:val="32"/>
          <w:szCs w:val="32"/>
          <w:lang w:eastAsia="ru-RU"/>
        </w:rPr>
        <w:t>Мамчур</w:t>
      </w:r>
      <w:proofErr w:type="spellEnd"/>
    </w:p>
    <w:p w:rsidR="00293E03" w:rsidRDefault="00293E03">
      <w:pPr>
        <w:widowControl w:val="0"/>
        <w:spacing w:after="0" w:line="240" w:lineRule="auto"/>
        <w:ind w:right="-23"/>
        <w:jc w:val="center"/>
        <w:rPr>
          <w:rFonts w:ascii="Times New Roman" w:eastAsia="Times New Roman" w:hAnsi="Times New Roman"/>
          <w:sz w:val="32"/>
          <w:szCs w:val="32"/>
          <w:lang w:eastAsia="ru-RU"/>
        </w:rPr>
      </w:pPr>
    </w:p>
    <w:p w:rsidR="00293E03" w:rsidRDefault="00293E03">
      <w:pPr>
        <w:widowControl w:val="0"/>
        <w:spacing w:after="0" w:line="240" w:lineRule="auto"/>
        <w:ind w:right="-23"/>
        <w:jc w:val="center"/>
        <w:rPr>
          <w:rFonts w:ascii="Times New Roman" w:eastAsia="Times New Roman" w:hAnsi="Times New Roman"/>
          <w:sz w:val="32"/>
          <w:szCs w:val="32"/>
          <w:lang w:eastAsia="ru-RU"/>
        </w:rPr>
      </w:pPr>
    </w:p>
    <w:p w:rsidR="00293E03" w:rsidRDefault="00293E03">
      <w:pPr>
        <w:widowControl w:val="0"/>
        <w:spacing w:after="0" w:line="240" w:lineRule="auto"/>
        <w:ind w:right="-23"/>
        <w:jc w:val="center"/>
        <w:rPr>
          <w:rFonts w:ascii="Times New Roman" w:eastAsia="Times New Roman" w:hAnsi="Times New Roman"/>
          <w:sz w:val="32"/>
          <w:szCs w:val="32"/>
          <w:lang w:eastAsia="ru-RU"/>
        </w:rPr>
      </w:pPr>
    </w:p>
    <w:p w:rsidR="00293E03" w:rsidRDefault="00293E03">
      <w:pPr>
        <w:widowControl w:val="0"/>
        <w:spacing w:after="0" w:line="240" w:lineRule="auto"/>
        <w:ind w:right="-23"/>
        <w:jc w:val="center"/>
        <w:rPr>
          <w:rFonts w:ascii="Times New Roman" w:eastAsia="Times New Roman" w:hAnsi="Times New Roman"/>
          <w:sz w:val="32"/>
          <w:szCs w:val="32"/>
          <w:lang w:eastAsia="ru-RU"/>
        </w:rPr>
      </w:pPr>
    </w:p>
    <w:p w:rsidR="00293E03" w:rsidRDefault="00293E03">
      <w:pPr>
        <w:widowControl w:val="0"/>
        <w:spacing w:after="0" w:line="240" w:lineRule="auto"/>
        <w:ind w:right="-23"/>
        <w:jc w:val="center"/>
        <w:rPr>
          <w:rFonts w:ascii="Times New Roman" w:eastAsia="Times New Roman" w:hAnsi="Times New Roman"/>
          <w:sz w:val="32"/>
          <w:szCs w:val="32"/>
          <w:lang w:eastAsia="ru-RU"/>
        </w:rPr>
      </w:pPr>
    </w:p>
    <w:p w:rsidR="00293E03" w:rsidRDefault="00293E03" w:rsidP="00BD5F87">
      <w:pPr>
        <w:widowControl w:val="0"/>
        <w:spacing w:after="0" w:line="240" w:lineRule="auto"/>
        <w:ind w:right="-23"/>
        <w:rPr>
          <w:rFonts w:ascii="Times New Roman" w:eastAsia="Times New Roman" w:hAnsi="Times New Roman"/>
          <w:sz w:val="32"/>
          <w:szCs w:val="32"/>
          <w:lang w:eastAsia="ru-RU"/>
        </w:rPr>
      </w:pPr>
    </w:p>
    <w:p w:rsidR="00293E03" w:rsidRDefault="00293E03">
      <w:pPr>
        <w:widowControl w:val="0"/>
        <w:spacing w:after="0" w:line="240" w:lineRule="auto"/>
        <w:ind w:right="-23"/>
        <w:jc w:val="center"/>
        <w:rPr>
          <w:rFonts w:ascii="Times New Roman" w:eastAsia="Times New Roman" w:hAnsi="Times New Roman"/>
          <w:sz w:val="32"/>
          <w:szCs w:val="32"/>
          <w:lang w:eastAsia="ru-RU"/>
        </w:rPr>
      </w:pPr>
    </w:p>
    <w:p w:rsidR="00293E03" w:rsidRDefault="003110E7">
      <w:pPr>
        <w:widowControl w:val="0"/>
        <w:spacing w:after="0" w:line="240" w:lineRule="auto"/>
        <w:ind w:right="-23"/>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ТЕНДЕРНА ДОКУМЕНТАЦІЯ</w:t>
      </w:r>
    </w:p>
    <w:p w:rsidR="00BD5F87" w:rsidRDefault="003110E7">
      <w:pPr>
        <w:widowControl w:val="0"/>
        <w:spacing w:after="0" w:line="240" w:lineRule="auto"/>
        <w:ind w:left="320" w:right="-23"/>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щодо проведення процедури відкритих торгів </w:t>
      </w:r>
      <w:r w:rsidR="00BD5F87">
        <w:rPr>
          <w:rFonts w:ascii="Times New Roman" w:eastAsia="Times New Roman" w:hAnsi="Times New Roman"/>
          <w:sz w:val="32"/>
          <w:szCs w:val="32"/>
          <w:lang w:eastAsia="ru-RU"/>
        </w:rPr>
        <w:t xml:space="preserve">з особливостями </w:t>
      </w:r>
    </w:p>
    <w:p w:rsidR="00293E03" w:rsidRDefault="003110E7">
      <w:pPr>
        <w:widowControl w:val="0"/>
        <w:spacing w:after="0" w:line="240" w:lineRule="auto"/>
        <w:ind w:left="320" w:right="-23"/>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на закупівлю</w:t>
      </w:r>
    </w:p>
    <w:p w:rsidR="00293E03" w:rsidRDefault="003110E7">
      <w:pPr>
        <w:widowControl w:val="0"/>
        <w:spacing w:after="0" w:line="240" w:lineRule="auto"/>
        <w:ind w:left="320" w:right="-23"/>
        <w:jc w:val="center"/>
      </w:pPr>
      <w:r>
        <w:rPr>
          <w:rFonts w:ascii="Times New Roman" w:hAnsi="Times New Roman" w:cs="Times New Roman"/>
          <w:sz w:val="32"/>
          <w:szCs w:val="32"/>
        </w:rPr>
        <w:t>Основні неорганічні хімічні речовини</w:t>
      </w:r>
      <w:r>
        <w:rPr>
          <w:rFonts w:ascii="Times New Roman" w:eastAsia="Times New Roman" w:hAnsi="Times New Roman"/>
          <w:sz w:val="32"/>
          <w:szCs w:val="32"/>
          <w:lang w:eastAsia="ru-RU"/>
        </w:rPr>
        <w:t xml:space="preserve"> </w:t>
      </w:r>
    </w:p>
    <w:p w:rsidR="00293E03" w:rsidRDefault="003110E7">
      <w:pPr>
        <w:widowControl w:val="0"/>
        <w:spacing w:after="0" w:line="240" w:lineRule="auto"/>
        <w:ind w:left="320" w:right="-23"/>
        <w:jc w:val="center"/>
        <w:rPr>
          <w:rFonts w:ascii="Times New Roman" w:eastAsia="Times New Roman" w:hAnsi="Times New Roman"/>
          <w:sz w:val="32"/>
          <w:szCs w:val="32"/>
          <w:lang w:eastAsia="ru-RU"/>
        </w:rPr>
      </w:pPr>
      <w:r>
        <w:rPr>
          <w:rFonts w:ascii="Times New Roman" w:eastAsia="Times New Roman" w:hAnsi="Times New Roman"/>
          <w:sz w:val="32"/>
          <w:szCs w:val="32"/>
          <w:lang w:eastAsia="ru-RU"/>
        </w:rPr>
        <w:t>(</w:t>
      </w:r>
      <w:proofErr w:type="spellStart"/>
      <w:r>
        <w:rPr>
          <w:rFonts w:ascii="Times New Roman" w:eastAsia="Times New Roman" w:hAnsi="Times New Roman"/>
          <w:sz w:val="32"/>
          <w:szCs w:val="32"/>
          <w:lang w:eastAsia="ru-RU"/>
        </w:rPr>
        <w:t>ДК</w:t>
      </w:r>
      <w:proofErr w:type="spellEnd"/>
      <w:r>
        <w:rPr>
          <w:rFonts w:ascii="Times New Roman" w:eastAsia="Times New Roman" w:hAnsi="Times New Roman"/>
          <w:sz w:val="32"/>
          <w:szCs w:val="32"/>
          <w:lang w:eastAsia="ru-RU"/>
        </w:rPr>
        <w:t xml:space="preserve"> 021:2015:24310000-0 </w:t>
      </w:r>
      <w:proofErr w:type="spellStart"/>
      <w:r>
        <w:rPr>
          <w:rFonts w:ascii="Times New Roman" w:eastAsia="Times New Roman" w:hAnsi="Times New Roman"/>
          <w:sz w:val="32"/>
          <w:szCs w:val="32"/>
          <w:lang w:eastAsia="ru-RU"/>
        </w:rPr>
        <w:t>–Основні</w:t>
      </w:r>
      <w:proofErr w:type="spellEnd"/>
      <w:r>
        <w:rPr>
          <w:rFonts w:ascii="Times New Roman" w:eastAsia="Times New Roman" w:hAnsi="Times New Roman"/>
          <w:sz w:val="32"/>
          <w:szCs w:val="32"/>
          <w:lang w:eastAsia="ru-RU"/>
        </w:rPr>
        <w:t xml:space="preserve"> неорганічні хімічні речовини)</w:t>
      </w:r>
    </w:p>
    <w:p w:rsidR="00293E03" w:rsidRDefault="00293E03">
      <w:pPr>
        <w:widowControl w:val="0"/>
        <w:spacing w:before="20"/>
        <w:ind w:left="320" w:right="-25"/>
        <w:jc w:val="center"/>
        <w:rPr>
          <w:rFonts w:ascii="Times New Roman" w:eastAsia="Times New Roman" w:hAnsi="Times New Roman"/>
          <w:b/>
          <w:sz w:val="32"/>
          <w:szCs w:val="32"/>
          <w:lang w:eastAsia="ru-RU"/>
        </w:rPr>
      </w:pPr>
    </w:p>
    <w:p w:rsidR="00293E03" w:rsidRDefault="00293E03">
      <w:pPr>
        <w:widowControl w:val="0"/>
        <w:spacing w:before="20"/>
        <w:ind w:left="320" w:right="-25"/>
        <w:jc w:val="center"/>
        <w:rPr>
          <w:rFonts w:ascii="Times New Roman" w:eastAsia="Times New Roman" w:hAnsi="Times New Roman"/>
          <w:b/>
          <w:sz w:val="32"/>
          <w:szCs w:val="32"/>
          <w:lang w:eastAsia="ru-RU"/>
        </w:rPr>
      </w:pPr>
    </w:p>
    <w:p w:rsidR="00293E03" w:rsidRDefault="00293E03">
      <w:pPr>
        <w:widowControl w:val="0"/>
        <w:spacing w:before="20"/>
        <w:ind w:left="320" w:right="-25"/>
        <w:jc w:val="center"/>
        <w:rPr>
          <w:rFonts w:ascii="Times New Roman" w:eastAsia="Times New Roman" w:hAnsi="Times New Roman"/>
          <w:b/>
          <w:sz w:val="32"/>
          <w:szCs w:val="32"/>
          <w:lang w:eastAsia="ru-RU"/>
        </w:rPr>
      </w:pPr>
    </w:p>
    <w:p w:rsidR="00293E03" w:rsidRDefault="00293E03">
      <w:pPr>
        <w:widowControl w:val="0"/>
        <w:spacing w:before="20"/>
        <w:ind w:left="320" w:right="-25"/>
        <w:jc w:val="center"/>
        <w:rPr>
          <w:rFonts w:ascii="Times New Roman" w:eastAsia="Times New Roman" w:hAnsi="Times New Roman"/>
          <w:b/>
          <w:sz w:val="32"/>
          <w:szCs w:val="32"/>
          <w:lang w:eastAsia="ru-RU"/>
        </w:rPr>
      </w:pPr>
    </w:p>
    <w:p w:rsidR="00293E03" w:rsidRDefault="00293E03">
      <w:pPr>
        <w:widowControl w:val="0"/>
        <w:spacing w:before="20"/>
        <w:ind w:left="320" w:right="-25"/>
        <w:jc w:val="center"/>
        <w:rPr>
          <w:rFonts w:ascii="Times New Roman" w:eastAsia="Times New Roman" w:hAnsi="Times New Roman"/>
          <w:b/>
          <w:sz w:val="32"/>
          <w:szCs w:val="32"/>
          <w:lang w:eastAsia="ru-RU"/>
        </w:rPr>
      </w:pPr>
    </w:p>
    <w:p w:rsidR="00293E03" w:rsidRDefault="00293E03">
      <w:pPr>
        <w:widowControl w:val="0"/>
        <w:spacing w:before="20"/>
        <w:ind w:left="320" w:right="-25"/>
        <w:jc w:val="center"/>
        <w:rPr>
          <w:rFonts w:ascii="Times New Roman" w:eastAsia="Times New Roman" w:hAnsi="Times New Roman"/>
          <w:b/>
          <w:sz w:val="32"/>
          <w:szCs w:val="32"/>
          <w:lang w:eastAsia="ru-RU"/>
        </w:rPr>
      </w:pPr>
    </w:p>
    <w:p w:rsidR="00293E03" w:rsidRDefault="00293E03">
      <w:pPr>
        <w:widowControl w:val="0"/>
        <w:spacing w:before="20"/>
        <w:ind w:left="320" w:right="-25"/>
        <w:jc w:val="center"/>
        <w:rPr>
          <w:rFonts w:ascii="Times New Roman" w:eastAsia="Times New Roman" w:hAnsi="Times New Roman"/>
          <w:b/>
          <w:sz w:val="32"/>
          <w:szCs w:val="32"/>
          <w:lang w:eastAsia="ru-RU"/>
        </w:rPr>
      </w:pPr>
    </w:p>
    <w:p w:rsidR="00BD5F87" w:rsidRDefault="00BD5F87">
      <w:pPr>
        <w:widowControl w:val="0"/>
        <w:spacing w:before="20"/>
        <w:ind w:left="320" w:right="-25"/>
        <w:jc w:val="center"/>
        <w:rPr>
          <w:rFonts w:ascii="Times New Roman" w:eastAsia="Times New Roman" w:hAnsi="Times New Roman"/>
          <w:sz w:val="28"/>
          <w:szCs w:val="28"/>
          <w:lang w:eastAsia="ru-RU"/>
        </w:rPr>
      </w:pPr>
    </w:p>
    <w:p w:rsidR="00293E03" w:rsidRDefault="001A4227">
      <w:pPr>
        <w:widowControl w:val="0"/>
        <w:spacing w:before="20"/>
        <w:ind w:left="320" w:right="-25"/>
        <w:jc w:val="center"/>
        <w:rPr>
          <w:rFonts w:ascii="Times New Roman" w:eastAsia="Times New Roman" w:hAnsi="Times New Roman"/>
          <w:sz w:val="28"/>
          <w:szCs w:val="28"/>
          <w:lang w:eastAsia="ru-RU"/>
        </w:rPr>
      </w:pPr>
      <w:r w:rsidRPr="001A4227">
        <w:pict>
          <v:shape id="Зображення1" o:spid="_x0000_s1026" style="position:absolute;left:0;text-align:left;margin-left:369.75pt;margin-top:26pt;width:138.45pt;height:18.5pt;z-index:251658240;mso-wrap-style:none;v-text-anchor:middle" coordsize="" path="m,l-127,r,-127l,-127xe" stroked="f" strokecolor="#3465a4">
            <v:fill color2="black" o:detectmouseclick="t"/>
          </v:shape>
        </w:pict>
      </w:r>
      <w:r w:rsidR="003110E7">
        <w:rPr>
          <w:rFonts w:ascii="Times New Roman" w:eastAsia="Times New Roman" w:hAnsi="Times New Roman"/>
          <w:sz w:val="28"/>
          <w:szCs w:val="28"/>
          <w:lang w:eastAsia="ru-RU"/>
        </w:rPr>
        <w:t>Львів – 2022</w:t>
      </w:r>
    </w:p>
    <w:tbl>
      <w:tblPr>
        <w:tblW w:w="9571" w:type="dxa"/>
        <w:tblInd w:w="-113" w:type="dxa"/>
        <w:tblLayout w:type="fixed"/>
        <w:tblCellMar>
          <w:left w:w="103" w:type="dxa"/>
        </w:tblCellMar>
        <w:tblLook w:val="0000"/>
      </w:tblPr>
      <w:tblGrid>
        <w:gridCol w:w="817"/>
        <w:gridCol w:w="2688"/>
        <w:gridCol w:w="6066"/>
      </w:tblGrid>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pPr>
          </w:p>
        </w:tc>
        <w:tc>
          <w:tcPr>
            <w:tcW w:w="8754" w:type="dxa"/>
            <w:gridSpan w:val="2"/>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Розділ I Загальні положення</w:t>
            </w:r>
          </w:p>
          <w:p w:rsidR="00293E03" w:rsidRDefault="00293E03">
            <w:pPr>
              <w:widowControl w:val="0"/>
              <w:spacing w:after="0" w:line="240" w:lineRule="auto"/>
              <w:jc w:val="center"/>
              <w:rPr>
                <w:rFonts w:ascii="Times New Roman" w:hAnsi="Times New Roman" w:cs="Times New Roman"/>
                <w:b/>
                <w:szCs w:val="24"/>
              </w:rPr>
            </w:pP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Терміни, які вживаються в тендерній документації</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E707C7" w:rsidRDefault="00E707C7" w:rsidP="00E707C7">
            <w:pPr>
              <w:jc w:val="both"/>
              <w:rPr>
                <w:rFonts w:ascii="Times New Roman" w:hAnsi="Times New Roman" w:cs="Times New Roman"/>
                <w:sz w:val="24"/>
                <w:szCs w:val="24"/>
              </w:rPr>
            </w:pPr>
            <w:r w:rsidRPr="003332B5">
              <w:rPr>
                <w:rFonts w:ascii="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3332B5">
              <w:rPr>
                <w:rFonts w:ascii="Times New Roman" w:hAnsi="Times New Roman" w:cs="Times New Roman"/>
                <w:sz w:val="24"/>
                <w:szCs w:val="24"/>
              </w:rPr>
              <w:t>—</w:t>
            </w:r>
            <w:r w:rsidRPr="003332B5">
              <w:rPr>
                <w:rFonts w:ascii="Times New Roman" w:hAnsi="Times New Roman" w:cs="Times New Roman"/>
                <w:color w:val="000000"/>
                <w:sz w:val="24"/>
                <w:szCs w:val="24"/>
              </w:rPr>
              <w:t xml:space="preserve"> Закон)</w:t>
            </w:r>
            <w:r w:rsidRPr="003332B5">
              <w:rPr>
                <w:rFonts w:ascii="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332B5">
              <w:rPr>
                <w:rFonts w:ascii="Times New Roman" w:hAnsi="Times New Roman" w:cs="Times New Roman"/>
                <w:sz w:val="24"/>
                <w:szCs w:val="24"/>
              </w:rPr>
              <w:t>“Про</w:t>
            </w:r>
            <w:proofErr w:type="spellEnd"/>
            <w:r w:rsidRPr="003332B5">
              <w:rPr>
                <w:rFonts w:ascii="Times New Roman" w:hAnsi="Times New Roman" w:cs="Times New Roman"/>
                <w:sz w:val="24"/>
                <w:szCs w:val="24"/>
              </w:rPr>
              <w:t xml:space="preserve"> публічні </w:t>
            </w:r>
            <w:proofErr w:type="spellStart"/>
            <w:r w:rsidRPr="003332B5">
              <w:rPr>
                <w:rFonts w:ascii="Times New Roman" w:hAnsi="Times New Roman" w:cs="Times New Roman"/>
                <w:sz w:val="24"/>
                <w:szCs w:val="24"/>
              </w:rPr>
              <w:t>закупівлі”</w:t>
            </w:r>
            <w:proofErr w:type="spellEnd"/>
            <w:r w:rsidRPr="003332B5">
              <w:rPr>
                <w:rFonts w:ascii="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 (далі — Особливості).</w:t>
            </w:r>
          </w:p>
          <w:p w:rsidR="00293E03" w:rsidRDefault="00E707C7" w:rsidP="00E707C7">
            <w:pPr>
              <w:widowControl w:val="0"/>
              <w:spacing w:after="0" w:line="240" w:lineRule="auto"/>
              <w:jc w:val="both"/>
              <w:rPr>
                <w:szCs w:val="24"/>
              </w:rPr>
            </w:pPr>
            <w:r w:rsidRPr="003332B5">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3332B5">
              <w:rPr>
                <w:rFonts w:ascii="Times New Roman" w:hAnsi="Times New Roman" w:cs="Times New Roman"/>
                <w:sz w:val="24"/>
                <w:szCs w:val="24"/>
              </w:rPr>
              <w:t>Особливостях.</w:t>
            </w:r>
          </w:p>
        </w:tc>
      </w:tr>
      <w:tr w:rsidR="00293E03">
        <w:trPr>
          <w:trHeight w:val="586"/>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Інформація про замовника торгів</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jc w:val="both"/>
              <w:rPr>
                <w:szCs w:val="24"/>
              </w:rPr>
            </w:pP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2.1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повне найменування</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Львівська регіональна державна лабораторія Державної служби України з питань безпечності харчових продуктів та захисту споживачів</w:t>
            </w:r>
          </w:p>
        </w:tc>
      </w:tr>
      <w:tr w:rsidR="00293E03">
        <w:trPr>
          <w:trHeight w:val="593"/>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2.2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місцезнаходження</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both"/>
              <w:rPr>
                <w:rFonts w:ascii="Times New Roman" w:hAnsi="Times New Roman"/>
                <w:sz w:val="24"/>
                <w:szCs w:val="24"/>
              </w:rPr>
            </w:pPr>
            <w:r>
              <w:rPr>
                <w:rFonts w:ascii="Times New Roman" w:hAnsi="Times New Roman"/>
                <w:sz w:val="24"/>
                <w:szCs w:val="24"/>
              </w:rPr>
              <w:t>79024, м. Львів, вул. Промислова, будинок 7</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2.3</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посадова особа замовника, уповноважена здійснювати зв'язок з учасниками</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Уповноважена особа : </w:t>
            </w:r>
            <w:proofErr w:type="spellStart"/>
            <w:r>
              <w:rPr>
                <w:rFonts w:ascii="Times New Roman" w:hAnsi="Times New Roman" w:cs="Times New Roman"/>
                <w:sz w:val="24"/>
                <w:szCs w:val="24"/>
              </w:rPr>
              <w:t>Мамчур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Анна-Каріна</w:t>
            </w:r>
            <w:proofErr w:type="spellEnd"/>
            <w:r>
              <w:rPr>
                <w:rFonts w:ascii="Times New Roman" w:hAnsi="Times New Roman" w:cs="Times New Roman"/>
                <w:sz w:val="24"/>
                <w:szCs w:val="24"/>
              </w:rPr>
              <w:t xml:space="preserve"> Михайлівна,</w:t>
            </w:r>
          </w:p>
          <w:p w:rsidR="00D608B2" w:rsidRPr="00D608B2" w:rsidRDefault="003110E7">
            <w:pPr>
              <w:widowControl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тел. +380671911</w:t>
            </w:r>
          </w:p>
          <w:p w:rsidR="00293E03" w:rsidRDefault="00D608B2">
            <w:pPr>
              <w:widowControl w:val="0"/>
              <w:spacing w:after="0" w:line="240" w:lineRule="auto"/>
              <w:jc w:val="both"/>
              <w:rPr>
                <w:rFonts w:ascii="Times New Roman" w:hAnsi="Times New Roman" w:cs="Times New Roman"/>
                <w:sz w:val="24"/>
                <w:szCs w:val="24"/>
              </w:rPr>
            </w:pPr>
            <w:r w:rsidRPr="00D608B2">
              <w:rPr>
                <w:rFonts w:ascii="Times New Roman" w:hAnsi="Times New Roman" w:cs="Times New Roman"/>
                <w:sz w:val="24"/>
                <w:szCs w:val="24"/>
                <w:lang w:val="ru-RU"/>
              </w:rPr>
              <w:t>.</w:t>
            </w:r>
            <w:r w:rsidR="003110E7">
              <w:rPr>
                <w:rFonts w:ascii="Times New Roman" w:hAnsi="Times New Roman" w:cs="Times New Roman"/>
                <w:sz w:val="24"/>
                <w:szCs w:val="24"/>
              </w:rPr>
              <w:t>022</w:t>
            </w:r>
            <w:r w:rsidR="003110E7">
              <w:rPr>
                <w:rFonts w:ascii="Times New Roman" w:hAnsi="Times New Roman" w:cs="Times New Roman"/>
                <w:sz w:val="24"/>
                <w:szCs w:val="24"/>
                <w:lang w:val="ru-RU"/>
              </w:rPr>
              <w:t xml:space="preserve">, </w:t>
            </w:r>
            <w:r w:rsidR="003110E7">
              <w:rPr>
                <w:rFonts w:ascii="Times New Roman" w:hAnsi="Times New Roman" w:cs="Times New Roman"/>
                <w:sz w:val="24"/>
                <w:szCs w:val="24"/>
                <w:lang w:val="en-US"/>
              </w:rPr>
              <w:t>e</w:t>
            </w:r>
            <w:r w:rsidR="003110E7">
              <w:rPr>
                <w:rFonts w:ascii="Times New Roman" w:hAnsi="Times New Roman" w:cs="Times New Roman"/>
                <w:sz w:val="24"/>
                <w:szCs w:val="24"/>
                <w:lang w:val="ru-RU"/>
              </w:rPr>
              <w:t>-</w:t>
            </w:r>
            <w:r w:rsidR="003110E7">
              <w:rPr>
                <w:rFonts w:ascii="Times New Roman" w:hAnsi="Times New Roman" w:cs="Times New Roman"/>
                <w:sz w:val="24"/>
                <w:szCs w:val="24"/>
                <w:lang w:val="en-US"/>
              </w:rPr>
              <w:t>mail</w:t>
            </w:r>
            <w:r w:rsidR="003110E7">
              <w:rPr>
                <w:rFonts w:ascii="Times New Roman" w:hAnsi="Times New Roman" w:cs="Times New Roman"/>
                <w:sz w:val="24"/>
                <w:szCs w:val="24"/>
                <w:lang w:val="ru-RU"/>
              </w:rPr>
              <w:t>:</w:t>
            </w:r>
            <w:proofErr w:type="spellStart"/>
            <w:r w:rsidR="003110E7">
              <w:rPr>
                <w:rFonts w:ascii="Times New Roman" w:hAnsi="Times New Roman" w:cs="Times New Roman"/>
                <w:sz w:val="24"/>
                <w:szCs w:val="24"/>
                <w:lang w:val="en-US"/>
              </w:rPr>
              <w:t>tenderlabvet</w:t>
            </w:r>
            <w:proofErr w:type="spellEnd"/>
            <w:r w:rsidR="003110E7">
              <w:rPr>
                <w:rFonts w:ascii="Times New Roman" w:hAnsi="Times New Roman" w:cs="Times New Roman"/>
                <w:sz w:val="24"/>
                <w:szCs w:val="24"/>
                <w:lang w:val="ru-RU"/>
              </w:rPr>
              <w:t>1@</w:t>
            </w:r>
            <w:proofErr w:type="spellStart"/>
            <w:r w:rsidR="003110E7">
              <w:rPr>
                <w:rFonts w:ascii="Times New Roman" w:hAnsi="Times New Roman" w:cs="Times New Roman"/>
                <w:sz w:val="24"/>
                <w:szCs w:val="24"/>
                <w:lang w:val="en-US"/>
              </w:rPr>
              <w:t>gmail</w:t>
            </w:r>
            <w:proofErr w:type="spellEnd"/>
            <w:r w:rsidR="003110E7">
              <w:rPr>
                <w:rFonts w:ascii="Times New Roman" w:hAnsi="Times New Roman" w:cs="Times New Roman"/>
                <w:sz w:val="24"/>
                <w:szCs w:val="24"/>
                <w:lang w:val="ru-RU"/>
              </w:rPr>
              <w:t>.</w:t>
            </w:r>
            <w:r w:rsidR="003110E7">
              <w:rPr>
                <w:rFonts w:ascii="Times New Roman" w:hAnsi="Times New Roman" w:cs="Times New Roman"/>
                <w:sz w:val="24"/>
                <w:szCs w:val="24"/>
                <w:lang w:val="en-US"/>
              </w:rPr>
              <w:t>com</w:t>
            </w:r>
          </w:p>
        </w:tc>
      </w:tr>
      <w:tr w:rsidR="00293E03">
        <w:trPr>
          <w:trHeight w:val="551"/>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3.</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both"/>
              <w:rPr>
                <w:rFonts w:ascii="Times New Roman" w:hAnsi="Times New Roman" w:cs="Times New Roman"/>
              </w:rPr>
            </w:pPr>
            <w:r>
              <w:rPr>
                <w:rFonts w:ascii="Times New Roman" w:hAnsi="Times New Roman" w:cs="Times New Roman"/>
              </w:rPr>
              <w:t>Відкриті торги</w:t>
            </w:r>
            <w:r w:rsidR="00BD5F87">
              <w:rPr>
                <w:rFonts w:ascii="Times New Roman" w:hAnsi="Times New Roman" w:cs="Times New Roman"/>
              </w:rPr>
              <w:t xml:space="preserve"> з особливостями</w:t>
            </w:r>
          </w:p>
        </w:tc>
      </w:tr>
      <w:tr w:rsidR="00293E03">
        <w:trPr>
          <w:trHeight w:val="70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Інформація про предмет закупівлі</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pPr>
          </w:p>
        </w:tc>
      </w:tr>
      <w:tr w:rsidR="00293E03">
        <w:trPr>
          <w:trHeight w:val="569"/>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4.1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Назва предмета закупівлі</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Основні неорганічні</w:t>
            </w:r>
            <w:r w:rsidR="005F3F4F">
              <w:rPr>
                <w:rFonts w:ascii="Times New Roman" w:hAnsi="Times New Roman" w:cs="Times New Roman"/>
              </w:rPr>
              <w:t xml:space="preserve"> хімічні</w:t>
            </w:r>
            <w:r>
              <w:rPr>
                <w:rFonts w:ascii="Times New Roman" w:hAnsi="Times New Roman" w:cs="Times New Roman"/>
              </w:rPr>
              <w:t xml:space="preserve"> речовини</w:t>
            </w:r>
          </w:p>
          <w:p w:rsidR="00293E03" w:rsidRDefault="00393ED4">
            <w:pPr>
              <w:widowControl w:val="0"/>
              <w:spacing w:after="0" w:line="240" w:lineRule="auto"/>
              <w:rPr>
                <w:rFonts w:ascii="Times New Roman" w:hAnsi="Times New Roman" w:cs="Times New Roman"/>
              </w:rPr>
            </w:pPr>
            <w:r>
              <w:rPr>
                <w:rFonts w:ascii="Times New Roman" w:hAnsi="Times New Roman" w:cs="Times New Roman"/>
              </w:rPr>
              <w:t xml:space="preserve">Код </w:t>
            </w:r>
            <w:proofErr w:type="spellStart"/>
            <w:r>
              <w:rPr>
                <w:rFonts w:ascii="Times New Roman" w:hAnsi="Times New Roman" w:cs="Times New Roman"/>
              </w:rPr>
              <w:t>ДК</w:t>
            </w:r>
            <w:proofErr w:type="spellEnd"/>
            <w:r>
              <w:rPr>
                <w:rFonts w:ascii="Times New Roman" w:hAnsi="Times New Roman" w:cs="Times New Roman"/>
              </w:rPr>
              <w:t xml:space="preserve"> 021:2015</w:t>
            </w:r>
            <w:r w:rsidR="003110E7">
              <w:rPr>
                <w:rFonts w:ascii="Times New Roman" w:hAnsi="Times New Roman" w:cs="Times New Roman"/>
              </w:rPr>
              <w:t xml:space="preserve">:24310000-0– Основні неорганічні </w:t>
            </w:r>
            <w:r w:rsidR="005F3F4F">
              <w:rPr>
                <w:rFonts w:ascii="Times New Roman" w:hAnsi="Times New Roman" w:cs="Times New Roman"/>
              </w:rPr>
              <w:t xml:space="preserve">хімічні </w:t>
            </w:r>
            <w:r w:rsidR="003110E7">
              <w:rPr>
                <w:rFonts w:ascii="Times New Roman" w:hAnsi="Times New Roman" w:cs="Times New Roman"/>
              </w:rPr>
              <w:t>речовини</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4.2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pStyle w:val="a9"/>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Натрій сірчанокислий б</w:t>
            </w:r>
            <w:r>
              <w:rPr>
                <w:rFonts w:ascii="Times New Roman" w:hAnsi="Times New Roman" w:cs="Times New Roman"/>
                <w:lang w:val="ru-RU"/>
              </w:rPr>
              <w:t>/</w:t>
            </w:r>
            <w:r>
              <w:rPr>
                <w:rFonts w:ascii="Times New Roman" w:hAnsi="Times New Roman" w:cs="Times New Roman"/>
              </w:rPr>
              <w:t xml:space="preserve">в </w:t>
            </w:r>
            <w:proofErr w:type="spellStart"/>
            <w:r>
              <w:rPr>
                <w:rFonts w:ascii="Times New Roman" w:hAnsi="Times New Roman" w:cs="Times New Roman"/>
              </w:rPr>
              <w:t>хч</w:t>
            </w:r>
            <w:proofErr w:type="spellEnd"/>
            <w:r>
              <w:rPr>
                <w:rFonts w:ascii="Times New Roman" w:hAnsi="Times New Roman" w:cs="Times New Roman"/>
              </w:rPr>
              <w:t>;</w:t>
            </w:r>
          </w:p>
          <w:p w:rsidR="00293E03" w:rsidRDefault="003110E7">
            <w:pPr>
              <w:pStyle w:val="a9"/>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Силікагель для хроматографії </w:t>
            </w:r>
            <w:proofErr w:type="spellStart"/>
            <w:r>
              <w:rPr>
                <w:rFonts w:ascii="Times New Roman" w:hAnsi="Times New Roman" w:cs="Times New Roman"/>
              </w:rPr>
              <w:t>АСК</w:t>
            </w:r>
            <w:proofErr w:type="spellEnd"/>
            <w:r>
              <w:rPr>
                <w:rFonts w:ascii="Times New Roman" w:hAnsi="Times New Roman" w:cs="Times New Roman"/>
              </w:rPr>
              <w:t xml:space="preserve"> 40-63 мікрон;</w:t>
            </w:r>
          </w:p>
          <w:p w:rsidR="00293E03" w:rsidRDefault="003110E7">
            <w:pPr>
              <w:pStyle w:val="a9"/>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Цинк оцтовокислий  2-вод., </w:t>
            </w:r>
            <w:proofErr w:type="spellStart"/>
            <w:r>
              <w:rPr>
                <w:rFonts w:ascii="Times New Roman" w:hAnsi="Times New Roman" w:cs="Times New Roman"/>
              </w:rPr>
              <w:t>хч</w:t>
            </w:r>
            <w:proofErr w:type="spellEnd"/>
            <w:r>
              <w:rPr>
                <w:rFonts w:ascii="Times New Roman" w:hAnsi="Times New Roman" w:cs="Times New Roman"/>
              </w:rPr>
              <w:t xml:space="preserve"> 1 кг;</w:t>
            </w:r>
          </w:p>
          <w:p w:rsidR="00293E03" w:rsidRDefault="003110E7">
            <w:pPr>
              <w:pStyle w:val="a9"/>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Азотна кислота 65% , 2,5л, Мерк №100456.2500;</w:t>
            </w:r>
          </w:p>
          <w:p w:rsidR="00293E03" w:rsidRDefault="003110E7">
            <w:pPr>
              <w:pStyle w:val="a9"/>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Олово (</w:t>
            </w:r>
            <w:r>
              <w:rPr>
                <w:rFonts w:ascii="Times New Roman" w:hAnsi="Times New Roman" w:cs="Times New Roman"/>
                <w:lang w:val="en-US"/>
              </w:rPr>
              <w:t>II</w:t>
            </w:r>
            <w:r>
              <w:rPr>
                <w:rFonts w:ascii="Times New Roman" w:hAnsi="Times New Roman" w:cs="Times New Roman"/>
              </w:rPr>
              <w:t>) хлористе 2-вод., Мерк №107815 (1кг);</w:t>
            </w:r>
          </w:p>
          <w:p w:rsidR="00293E03" w:rsidRDefault="003110E7">
            <w:pPr>
              <w:pStyle w:val="a9"/>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Натрій сірчанокислий б</w:t>
            </w:r>
            <w:r>
              <w:rPr>
                <w:rFonts w:ascii="Times New Roman" w:hAnsi="Times New Roman" w:cs="Times New Roman"/>
                <w:lang w:val="ru-RU"/>
              </w:rPr>
              <w:t>/</w:t>
            </w:r>
            <w:r>
              <w:rPr>
                <w:rFonts w:ascii="Times New Roman" w:hAnsi="Times New Roman" w:cs="Times New Roman"/>
              </w:rPr>
              <w:t xml:space="preserve">в </w:t>
            </w:r>
            <w:r>
              <w:rPr>
                <w:rFonts w:ascii="Times New Roman" w:hAnsi="Times New Roman" w:cs="Times New Roman"/>
                <w:lang w:val="en-US"/>
              </w:rPr>
              <w:t>ASC</w:t>
            </w:r>
            <w:r>
              <w:rPr>
                <w:rFonts w:ascii="Times New Roman" w:hAnsi="Times New Roman" w:cs="Times New Roman"/>
                <w:lang w:val="ru-RU"/>
              </w:rPr>
              <w:t>-</w:t>
            </w:r>
            <w:r>
              <w:rPr>
                <w:rFonts w:ascii="Times New Roman" w:hAnsi="Times New Roman" w:cs="Times New Roman"/>
                <w:lang w:val="en-US"/>
              </w:rPr>
              <w:t>ISO</w:t>
            </w:r>
            <w:r>
              <w:rPr>
                <w:rFonts w:ascii="Times New Roman" w:hAnsi="Times New Roman" w:cs="Times New Roman"/>
              </w:rPr>
              <w:t>;</w:t>
            </w:r>
          </w:p>
          <w:p w:rsidR="00293E03" w:rsidRDefault="003110E7">
            <w:pPr>
              <w:pStyle w:val="a9"/>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Натрій гідроксид</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Pr="003110E7" w:rsidRDefault="003110E7">
            <w:pPr>
              <w:widowControl w:val="0"/>
              <w:spacing w:after="0" w:line="240" w:lineRule="auto"/>
              <w:rPr>
                <w:rFonts w:ascii="Times New Roman" w:hAnsi="Times New Roman" w:cs="Times New Roman"/>
              </w:rPr>
            </w:pPr>
            <w:r w:rsidRPr="003110E7">
              <w:rPr>
                <w:rFonts w:ascii="Times New Roman" w:hAnsi="Times New Roman" w:cs="Times New Roman"/>
              </w:rPr>
              <w:t>4.3</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місце, кількість, обсяг поставки товарів (надання послуг, виконання робіт)</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 xml:space="preserve">Львівська регіональна державна лабораторія  Державної служби України з питань безпечності харчових продуктів та захисту споживачів , за адресою: Україна, Львівська область, </w:t>
            </w:r>
            <w:r>
              <w:rPr>
                <w:rFonts w:ascii="Times New Roman" w:eastAsia="Times New Roman" w:hAnsi="Times New Roman" w:cs="Times New Roman"/>
                <w:bCs/>
                <w:sz w:val="24"/>
                <w:szCs w:val="24"/>
              </w:rPr>
              <w:t>м. Львів, вул. Промислова, буд. 7, 79024</w:t>
            </w:r>
            <w:r>
              <w:rPr>
                <w:rFonts w:ascii="Times New Roman" w:eastAsia="Times New Roman" w:hAnsi="Times New Roman" w:cs="Times New Roman"/>
                <w:sz w:val="24"/>
                <w:szCs w:val="24"/>
                <w:lang w:eastAsia="ru-RU"/>
              </w:rPr>
              <w:t>.</w:t>
            </w:r>
          </w:p>
          <w:p w:rsidR="00293E03" w:rsidRDefault="00293E03">
            <w:pPr>
              <w:widowControl w:val="0"/>
              <w:spacing w:after="0" w:line="240" w:lineRule="auto"/>
              <w:jc w:val="both"/>
              <w:rPr>
                <w:rFonts w:ascii="Times New Roman" w:eastAsia="Times New Roman" w:hAnsi="Times New Roman" w:cs="Times New Roman"/>
                <w:bCs/>
                <w:szCs w:val="24"/>
                <w:lang w:eastAsia="ru-RU"/>
              </w:rPr>
            </w:pPr>
          </w:p>
          <w:p w:rsidR="00293E03" w:rsidRDefault="003110E7">
            <w:pPr>
              <w:widowControl w:val="0"/>
              <w:spacing w:after="0" w:line="240" w:lineRule="auto"/>
              <w:jc w:val="both"/>
              <w:rPr>
                <w:rFonts w:ascii="Times New Roman" w:hAnsi="Times New Roman" w:cs="Times New Roman"/>
              </w:rPr>
            </w:pPr>
            <w:r>
              <w:rPr>
                <w:rFonts w:ascii="Times New Roman" w:eastAsia="Times New Roman" w:hAnsi="Times New Roman" w:cs="Times New Roman"/>
                <w:sz w:val="24"/>
                <w:szCs w:val="24"/>
                <w:lang w:eastAsia="ru-RU"/>
              </w:rPr>
              <w:t>Кількість поставки товару:  відповідно до</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b/>
                <w:sz w:val="24"/>
                <w:szCs w:val="24"/>
                <w:lang w:eastAsia="ru-RU"/>
              </w:rPr>
              <w:t>Додатка 5</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4.4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sz w:val="24"/>
                <w:szCs w:val="24"/>
              </w:rPr>
            </w:pPr>
            <w:r>
              <w:rPr>
                <w:rFonts w:ascii="Times New Roman" w:hAnsi="Times New Roman"/>
                <w:sz w:val="24"/>
                <w:szCs w:val="24"/>
              </w:rPr>
              <w:t>Очікувана вартість предмета закупівлі</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both"/>
            </w:pPr>
            <w:r w:rsidRPr="003110E7">
              <w:rPr>
                <w:rFonts w:ascii="Times New Roman" w:hAnsi="Times New Roman" w:cs="Times New Roman"/>
                <w:sz w:val="24"/>
                <w:szCs w:val="24"/>
              </w:rPr>
              <w:t xml:space="preserve">65 000,00 (шістдесят </w:t>
            </w:r>
            <w:proofErr w:type="spellStart"/>
            <w:r w:rsidRPr="003110E7">
              <w:rPr>
                <w:rFonts w:ascii="Times New Roman" w:hAnsi="Times New Roman" w:cs="Times New Roman"/>
                <w:sz w:val="24"/>
                <w:szCs w:val="24"/>
                <w:lang w:val="ru-RU"/>
              </w:rPr>
              <w:t>п`ять</w:t>
            </w:r>
            <w:proofErr w:type="spellEnd"/>
            <w:r w:rsidRPr="003110E7">
              <w:rPr>
                <w:rFonts w:ascii="Times New Roman" w:hAnsi="Times New Roman" w:cs="Times New Roman"/>
                <w:sz w:val="24"/>
                <w:szCs w:val="24"/>
              </w:rPr>
              <w:t xml:space="preserve"> т</w:t>
            </w:r>
            <w:r>
              <w:rPr>
                <w:rFonts w:ascii="Times New Roman" w:hAnsi="Times New Roman" w:cs="Times New Roman"/>
                <w:sz w:val="24"/>
                <w:szCs w:val="24"/>
              </w:rPr>
              <w:t>исяч</w:t>
            </w:r>
            <w:r>
              <w:rPr>
                <w:rFonts w:ascii="Times New Roman" w:eastAsia="Times New Roman" w:hAnsi="Times New Roman"/>
                <w:sz w:val="24"/>
                <w:szCs w:val="24"/>
                <w:lang w:eastAsia="ru-RU"/>
              </w:rPr>
              <w:t>) гривень 00 коп.</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lastRenderedPageBreak/>
              <w:t>4.5</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both"/>
              <w:rPr>
                <w:rFonts w:ascii="Times New Roman" w:hAnsi="Times New Roman" w:cs="Times New Roman"/>
              </w:rPr>
            </w:pPr>
            <w:r>
              <w:rPr>
                <w:rFonts w:ascii="Times New Roman" w:hAnsi="Times New Roman" w:cs="Times New Roman"/>
              </w:rPr>
              <w:t>до 31.12.2022 року</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5.</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Недискримінація учасників</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Pr="00BD5F87" w:rsidRDefault="003110E7" w:rsidP="00BD5F87">
            <w:pPr>
              <w:widowControl w:val="0"/>
              <w:spacing w:before="120" w:after="120" w:line="240" w:lineRule="auto"/>
              <w:ind w:left="34" w:right="113" w:hanging="21"/>
              <w:contextualSpacing/>
              <w:jc w:val="both"/>
              <w:rPr>
                <w:rFonts w:ascii="Times New Roman" w:hAnsi="Times New Roman"/>
                <w:sz w:val="24"/>
                <w:szCs w:val="24"/>
              </w:rPr>
            </w:pPr>
            <w:r>
              <w:rPr>
                <w:rFonts w:ascii="Times New Roman" w:hAnsi="Times New Roman"/>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6.</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before="120" w:after="120" w:line="240" w:lineRule="auto"/>
              <w:ind w:left="34" w:right="113" w:hanging="21"/>
              <w:contextualSpacing/>
              <w:jc w:val="both"/>
              <w:rPr>
                <w:rFonts w:ascii="Times New Roman" w:hAnsi="Times New Roman"/>
                <w:sz w:val="24"/>
                <w:szCs w:val="24"/>
              </w:rPr>
            </w:pPr>
            <w:r>
              <w:rPr>
                <w:rFonts w:ascii="Times New Roman" w:hAnsi="Times New Roman"/>
                <w:sz w:val="24"/>
                <w:szCs w:val="24"/>
              </w:rPr>
              <w:t>Валютою тендерної пропозиції є гривня.</w:t>
            </w:r>
          </w:p>
          <w:p w:rsidR="00293E03" w:rsidRDefault="003110E7">
            <w:pPr>
              <w:widowControl w:val="0"/>
              <w:spacing w:after="0" w:line="240" w:lineRule="auto"/>
              <w:jc w:val="both"/>
              <w:rPr>
                <w:rFonts w:ascii="Times New Roman" w:hAnsi="Times New Roman"/>
                <w:sz w:val="24"/>
                <w:szCs w:val="24"/>
              </w:rPr>
            </w:pPr>
            <w:r>
              <w:rPr>
                <w:rFonts w:ascii="Times New Roman" w:hAnsi="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Інформація про мову(мови), якою (якими)повинно бути складено тендерні пропозиції</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Тендерні пропозиції, підготовлені Учасниками – резидентами України, викладаються українською мовою. Якщо в складі тендерної пропозиції надається документ, що складений на іншій мові, учасник надає переклад цього документу українською мовою, завірений підписом уповноваженої особи Учасника.*</w:t>
            </w:r>
          </w:p>
          <w:p w:rsidR="00293E03" w:rsidRDefault="003110E7">
            <w:pPr>
              <w:widowControl w:val="0"/>
              <w:spacing w:after="0" w:line="240" w:lineRule="auto"/>
              <w:rPr>
                <w:rFonts w:ascii="Times New Roman" w:hAnsi="Times New Roman"/>
              </w:rPr>
            </w:pPr>
            <w:r>
              <w:rPr>
                <w:rFonts w:ascii="Times New Roman" w:eastAsia="Times New Roman" w:hAnsi="Times New Roman"/>
                <w:sz w:val="24"/>
                <w:szCs w:val="24"/>
                <w:lang w:eastAsia="ru-RU"/>
              </w:rPr>
              <w:t xml:space="preserve">7.2. Тендерні пропозиції підготовлені Учасниками-нерезидентами України можуть бути викладені іншою мовою, при цьому повинні мати переклад українською мовою, вірність перекладу (або справжність підпису перекладача) </w:t>
            </w:r>
            <w:r>
              <w:rPr>
                <w:rFonts w:ascii="Times New Roman" w:eastAsia="Times New Roman" w:hAnsi="Times New Roman"/>
                <w:b/>
                <w:sz w:val="24"/>
                <w:szCs w:val="24"/>
                <w:lang w:eastAsia="ru-RU"/>
              </w:rPr>
              <w:t>повинна бути засвідчена нотаріально</w:t>
            </w:r>
            <w:r>
              <w:rPr>
                <w:rFonts w:ascii="Times New Roman" w:eastAsia="Times New Roman" w:hAnsi="Times New Roman"/>
                <w:sz w:val="24"/>
                <w:szCs w:val="24"/>
                <w:lang w:eastAsia="ru-RU"/>
              </w:rPr>
              <w:t xml:space="preserve"> або документ повинен бути легалізований у встановленому законодавством України порядку. У разі розбіжностей з текстом оригіналу перевага надається україномовному тексту.</w:t>
            </w:r>
          </w:p>
        </w:tc>
      </w:tr>
      <w:tr w:rsidR="00293E03">
        <w:trPr>
          <w:trHeight w:val="804"/>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b/>
                <w:szCs w:val="24"/>
              </w:rPr>
            </w:pPr>
          </w:p>
          <w:p w:rsidR="00293E03" w:rsidRDefault="003110E7">
            <w:pPr>
              <w:widowControl w:val="0"/>
              <w:spacing w:after="0" w:line="240" w:lineRule="auto"/>
              <w:jc w:val="center"/>
              <w:rPr>
                <w:rFonts w:ascii="Times New Roman" w:hAnsi="Times New Roman"/>
                <w:b/>
                <w:sz w:val="24"/>
                <w:szCs w:val="24"/>
              </w:rPr>
            </w:pPr>
            <w:r>
              <w:rPr>
                <w:rFonts w:ascii="Times New Roman" w:hAnsi="Times New Roman"/>
                <w:b/>
                <w:sz w:val="24"/>
                <w:szCs w:val="24"/>
              </w:rPr>
              <w:t>Розділ ІІ. Порядок унесення змін та надання роз’яснень до тендерної документації</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Процедура надання роз’яснень щодо тендерної документації</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ind w:right="113" w:firstLine="165"/>
              <w:contextualSpacing/>
              <w:jc w:val="both"/>
            </w:pPr>
            <w:r>
              <w:rPr>
                <w:rFonts w:ascii="Times New Roman" w:hAnsi="Times New Roman"/>
                <w:sz w:val="24"/>
                <w:szCs w:val="24"/>
              </w:rPr>
              <w:t xml:space="preserve">1.1. Фізична/юридична особа має право не пізніше </w:t>
            </w:r>
            <w:r w:rsidR="000F7145">
              <w:rPr>
                <w:rFonts w:ascii="Times New Roman" w:hAnsi="Times New Roman"/>
                <w:b/>
                <w:i/>
                <w:sz w:val="24"/>
                <w:szCs w:val="24"/>
              </w:rPr>
              <w:t>ніж за три</w:t>
            </w:r>
            <w:r>
              <w:rPr>
                <w:rFonts w:ascii="Times New Roman" w:hAnsi="Times New Roman"/>
                <w:b/>
                <w:i/>
                <w:sz w:val="24"/>
                <w:szCs w:val="24"/>
              </w:rPr>
              <w:t xml:space="preserve"> дні</w:t>
            </w:r>
            <w:r>
              <w:rPr>
                <w:rFonts w:ascii="Times New Roman" w:hAnsi="Times New Roman"/>
                <w:sz w:val="24"/>
                <w:szCs w:val="24"/>
              </w:rPr>
              <w:t xml:space="preserve">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w:t>
            </w:r>
            <w:r>
              <w:rPr>
                <w:rFonts w:ascii="Times New Roman" w:hAnsi="Times New Roman"/>
                <w:b/>
                <w:i/>
                <w:sz w:val="24"/>
                <w:szCs w:val="24"/>
              </w:rPr>
              <w:t xml:space="preserve">трьох робочих днів </w:t>
            </w:r>
            <w:r>
              <w:rPr>
                <w:rFonts w:ascii="Times New Roman" w:hAnsi="Times New Roman"/>
                <w:sz w:val="24"/>
                <w:szCs w:val="24"/>
              </w:rPr>
              <w:t xml:space="preserve">з дня їх оприлюднення надати роз’яснення на звернення та оприлюднити його на </w:t>
            </w:r>
            <w:proofErr w:type="spellStart"/>
            <w:r>
              <w:rPr>
                <w:rFonts w:ascii="Times New Roman" w:hAnsi="Times New Roman"/>
                <w:sz w:val="24"/>
                <w:szCs w:val="24"/>
              </w:rPr>
              <w:t>веб-порталі</w:t>
            </w:r>
            <w:proofErr w:type="spellEnd"/>
            <w:r>
              <w:rPr>
                <w:rFonts w:ascii="Times New Roman" w:hAnsi="Times New Roman"/>
                <w:sz w:val="24"/>
                <w:szCs w:val="24"/>
              </w:rPr>
              <w:t xml:space="preserve"> Уповноваженого органу відповідно до статті 10 Закону.</w:t>
            </w:r>
          </w:p>
          <w:p w:rsidR="00293E03" w:rsidRDefault="003110E7">
            <w:pPr>
              <w:widowControl w:val="0"/>
              <w:spacing w:after="0" w:line="240" w:lineRule="auto"/>
              <w:rPr>
                <w:rFonts w:ascii="Times New Roman" w:hAnsi="Times New Roman"/>
              </w:rPr>
            </w:pPr>
            <w:r>
              <w:rPr>
                <w:rFonts w:ascii="Times New Roman" w:hAnsi="Times New Roman"/>
                <w:sz w:val="24"/>
                <w:szCs w:val="24"/>
              </w:rPr>
              <w:t xml:space="preserve">1.2.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w:t>
            </w:r>
            <w:r w:rsidR="000F7145">
              <w:rPr>
                <w:rFonts w:ascii="Times New Roman" w:hAnsi="Times New Roman"/>
                <w:b/>
                <w:i/>
                <w:sz w:val="24"/>
                <w:szCs w:val="24"/>
              </w:rPr>
              <w:t>не менше як на чотири</w:t>
            </w:r>
            <w:r>
              <w:rPr>
                <w:rFonts w:ascii="Times New Roman" w:hAnsi="Times New Roman"/>
                <w:b/>
                <w:i/>
                <w:sz w:val="24"/>
                <w:szCs w:val="24"/>
              </w:rPr>
              <w:t xml:space="preserve"> дні</w:t>
            </w:r>
            <w:r w:rsidR="000F7145" w:rsidRPr="000F7145">
              <w:rPr>
                <w:rFonts w:ascii="Times New Roman" w:hAnsi="Times New Roman"/>
                <w:b/>
                <w:i/>
                <w:color w:val="000000" w:themeColor="text1"/>
                <w:sz w:val="24"/>
                <w:szCs w:val="24"/>
              </w:rPr>
              <w:t>.</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Унесення змін до тендерної документації</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ind w:right="113" w:firstLine="165"/>
              <w:contextualSpacing/>
              <w:jc w:val="both"/>
            </w:pPr>
            <w:r>
              <w:rPr>
                <w:rFonts w:ascii="Times New Roman" w:hAnsi="Times New Roman"/>
                <w:sz w:val="24"/>
                <w:szCs w:val="24"/>
              </w:rPr>
              <w:t xml:space="preserve">2.1.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w:t>
            </w:r>
            <w:r>
              <w:rPr>
                <w:rFonts w:ascii="Times New Roman" w:hAnsi="Times New Roman"/>
                <w:sz w:val="24"/>
                <w:szCs w:val="24"/>
              </w:rPr>
              <w:lastRenderedPageBreak/>
              <w:t xml:space="preserve">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w:t>
            </w:r>
            <w:r w:rsidR="000F7145">
              <w:rPr>
                <w:rFonts w:ascii="Times New Roman" w:hAnsi="Times New Roman"/>
                <w:b/>
                <w:i/>
                <w:sz w:val="24"/>
                <w:szCs w:val="24"/>
              </w:rPr>
              <w:t>не менше ніж чотири дні</w:t>
            </w:r>
            <w:r>
              <w:rPr>
                <w:rFonts w:ascii="Times New Roman" w:hAnsi="Times New Roman"/>
                <w:b/>
                <w:i/>
                <w:sz w:val="24"/>
                <w:szCs w:val="24"/>
              </w:rPr>
              <w:t>.</w:t>
            </w:r>
          </w:p>
          <w:p w:rsidR="00293E03" w:rsidRDefault="003110E7">
            <w:pPr>
              <w:widowControl w:val="0"/>
              <w:spacing w:after="0" w:line="240" w:lineRule="auto"/>
              <w:ind w:right="113" w:firstLine="165"/>
              <w:contextualSpacing/>
              <w:jc w:val="both"/>
              <w:rPr>
                <w:rFonts w:ascii="Times New Roman" w:hAnsi="Times New Roman"/>
                <w:sz w:val="24"/>
                <w:szCs w:val="24"/>
              </w:rPr>
            </w:pPr>
            <w:r>
              <w:rPr>
                <w:rFonts w:ascii="Times New Roman" w:hAnsi="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293E03" w:rsidRDefault="003110E7">
            <w:pPr>
              <w:widowControl w:val="0"/>
              <w:spacing w:after="0" w:line="240" w:lineRule="auto"/>
              <w:rPr>
                <w:rFonts w:ascii="Times New Roman" w:hAnsi="Times New Roman"/>
                <w:sz w:val="24"/>
                <w:szCs w:val="24"/>
              </w:rPr>
            </w:pPr>
            <w:r>
              <w:rPr>
                <w:rFonts w:ascii="Times New Roman" w:hAnsi="Times New Roman"/>
                <w:sz w:val="24"/>
                <w:szCs w:val="24"/>
              </w:rPr>
              <w:t>Зазначена інформація оприлюднюється замовником відповідно до статті 10 Закону</w:t>
            </w:r>
          </w:p>
        </w:tc>
      </w:tr>
      <w:tr w:rsidR="00293E03">
        <w:trPr>
          <w:trHeight w:val="799"/>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b/>
                <w:szCs w:val="24"/>
              </w:rPr>
            </w:pPr>
          </w:p>
          <w:p w:rsidR="00293E03" w:rsidRDefault="003110E7">
            <w:pPr>
              <w:widowControl w:val="0"/>
              <w:spacing w:after="0" w:line="240" w:lineRule="auto"/>
              <w:jc w:val="center"/>
              <w:rPr>
                <w:rFonts w:ascii="Times New Roman" w:hAnsi="Times New Roman"/>
                <w:b/>
                <w:sz w:val="24"/>
                <w:szCs w:val="24"/>
              </w:rPr>
            </w:pPr>
            <w:r>
              <w:rPr>
                <w:rFonts w:ascii="Times New Roman" w:hAnsi="Times New Roman"/>
                <w:b/>
                <w:sz w:val="24"/>
                <w:szCs w:val="24"/>
              </w:rPr>
              <w:t>Розділ ІІІ. Інструкція з підготовки тендерної пропозиції</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Зміст і спосіб подання тендерної пропозиції</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Учасник повинен розмістити (завантажити) в електронній системі закупівель усі документи, передбачені цією тендерною документацією до кінцевого строку подання тендерних пропозицій.</w:t>
            </w:r>
          </w:p>
          <w:p w:rsidR="00293E03" w:rsidRDefault="003110E7">
            <w:pPr>
              <w:widowControl w:val="0"/>
              <w:tabs>
                <w:tab w:val="left" w:pos="983"/>
              </w:tabs>
              <w:spacing w:after="0" w:line="240" w:lineRule="auto"/>
              <w:ind w:right="113" w:firstLine="165"/>
              <w:contextualSpacing/>
              <w:jc w:val="both"/>
              <w:rPr>
                <w:rFonts w:ascii="Times New Roman" w:hAnsi="Times New Roman"/>
                <w:b/>
                <w:sz w:val="24"/>
                <w:szCs w:val="24"/>
                <w:highlight w:val="white"/>
              </w:rPr>
            </w:pPr>
            <w:r>
              <w:rPr>
                <w:rFonts w:ascii="Times New Roman" w:eastAsia="Times New Roman" w:hAnsi="Times New Roman"/>
                <w:b/>
                <w:sz w:val="24"/>
                <w:szCs w:val="24"/>
                <w:shd w:val="clear" w:color="auto" w:fill="FFFFFF"/>
              </w:rPr>
              <w:t xml:space="preserve"> </w:t>
            </w:r>
            <w:r>
              <w:rPr>
                <w:rFonts w:ascii="Times New Roman" w:hAnsi="Times New Roman"/>
                <w:b/>
                <w:sz w:val="24"/>
                <w:szCs w:val="24"/>
                <w:shd w:val="clear" w:color="auto" w:fill="FFFFFF"/>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w:t>
            </w:r>
            <w:r>
              <w:rPr>
                <w:rFonts w:ascii="Times New Roman" w:hAnsi="Times New Roman"/>
                <w:b/>
                <w:sz w:val="24"/>
                <w:szCs w:val="24"/>
                <w:u w:val="single"/>
                <w:shd w:val="clear" w:color="auto" w:fill="FFFFFF"/>
              </w:rPr>
              <w:t>та завантаження файлів з:</w:t>
            </w:r>
          </w:p>
          <w:p w:rsidR="00293E03" w:rsidRDefault="003110E7">
            <w:pPr>
              <w:widowControl w:val="0"/>
              <w:tabs>
                <w:tab w:val="left" w:pos="983"/>
              </w:tabs>
              <w:spacing w:after="0" w:line="240" w:lineRule="auto"/>
              <w:ind w:right="113" w:firstLine="165"/>
              <w:contextualSpacing/>
              <w:jc w:val="both"/>
            </w:pPr>
            <w:r>
              <w:rPr>
                <w:rFonts w:ascii="Times New Roman" w:hAnsi="Times New Roman"/>
                <w:sz w:val="24"/>
                <w:szCs w:val="24"/>
                <w:shd w:val="clear" w:color="auto" w:fill="FFFFFF"/>
              </w:rPr>
              <w:t>1. </w:t>
            </w:r>
            <w:r>
              <w:rPr>
                <w:rFonts w:ascii="Times New Roman" w:hAnsi="Times New Roman"/>
                <w:b/>
                <w:sz w:val="24"/>
                <w:szCs w:val="24"/>
                <w:shd w:val="clear" w:color="auto" w:fill="FFFFFF"/>
              </w:rPr>
              <w:t>Тендерної пропозиції</w:t>
            </w:r>
            <w:r>
              <w:rPr>
                <w:rFonts w:ascii="Times New Roman" w:hAnsi="Times New Roman"/>
                <w:sz w:val="24"/>
                <w:szCs w:val="24"/>
                <w:shd w:val="clear" w:color="auto" w:fill="FFFFFF"/>
              </w:rPr>
              <w:t xml:space="preserve"> учасника за формою згідно </w:t>
            </w:r>
            <w:r>
              <w:rPr>
                <w:rFonts w:ascii="Times New Roman" w:hAnsi="Times New Roman"/>
                <w:b/>
                <w:sz w:val="24"/>
                <w:szCs w:val="24"/>
                <w:shd w:val="clear" w:color="auto" w:fill="FFFFFF"/>
              </w:rPr>
              <w:t xml:space="preserve">Додатка 1 </w:t>
            </w:r>
            <w:r>
              <w:rPr>
                <w:rFonts w:ascii="Times New Roman" w:hAnsi="Times New Roman"/>
                <w:sz w:val="24"/>
                <w:szCs w:val="24"/>
                <w:shd w:val="clear" w:color="auto" w:fill="FFFFFF"/>
              </w:rPr>
              <w:t>до Документації</w:t>
            </w:r>
            <w:r>
              <w:rPr>
                <w:rFonts w:ascii="Times New Roman" w:hAnsi="Times New Roman"/>
                <w:b/>
                <w:sz w:val="24"/>
                <w:szCs w:val="24"/>
                <w:shd w:val="clear" w:color="auto" w:fill="FFFFFF"/>
              </w:rPr>
              <w:t>;</w:t>
            </w:r>
          </w:p>
          <w:p w:rsidR="00293E03" w:rsidRDefault="003110E7">
            <w:pPr>
              <w:widowControl w:val="0"/>
              <w:tabs>
                <w:tab w:val="left" w:pos="983"/>
              </w:tabs>
              <w:spacing w:after="0" w:line="240" w:lineRule="auto"/>
              <w:ind w:right="113" w:firstLine="165"/>
              <w:contextualSpacing/>
              <w:jc w:val="both"/>
            </w:pPr>
            <w:r>
              <w:rPr>
                <w:rFonts w:ascii="Times New Roman" w:hAnsi="Times New Roman"/>
                <w:sz w:val="24"/>
                <w:szCs w:val="24"/>
                <w:shd w:val="clear" w:color="auto" w:fill="FFFFFF"/>
              </w:rPr>
              <w:t>2. </w:t>
            </w:r>
            <w:r>
              <w:rPr>
                <w:rFonts w:ascii="Times New Roman" w:hAnsi="Times New Roman"/>
                <w:b/>
                <w:sz w:val="24"/>
                <w:szCs w:val="24"/>
                <w:shd w:val="clear" w:color="auto" w:fill="FFFFFF"/>
              </w:rPr>
              <w:t>Документів</w:t>
            </w:r>
            <w:r>
              <w:rPr>
                <w:rFonts w:ascii="Times New Roman" w:hAnsi="Times New Roman"/>
                <w:sz w:val="24"/>
                <w:szCs w:val="24"/>
                <w:shd w:val="clear" w:color="auto" w:fill="FFFFFF"/>
              </w:rPr>
              <w:t>,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w:t>
            </w:r>
          </w:p>
          <w:p w:rsidR="00293E03" w:rsidRDefault="003110E7">
            <w:pPr>
              <w:pStyle w:val="1"/>
              <w:widowControl w:val="0"/>
              <w:jc w:val="both"/>
            </w:pPr>
            <w:r>
              <w:rPr>
                <w:b/>
                <w:sz w:val="24"/>
                <w:u w:val="single"/>
              </w:rPr>
              <w:t>Для керівника учасника</w:t>
            </w:r>
            <w:r>
              <w:rPr>
                <w:sz w:val="24"/>
              </w:rPr>
              <w:t xml:space="preserve"> – випискою з протоколу зборів засновників </w:t>
            </w:r>
            <w:r>
              <w:rPr>
                <w:b/>
                <w:sz w:val="24"/>
              </w:rPr>
              <w:t xml:space="preserve">або </w:t>
            </w:r>
            <w:r>
              <w:rPr>
                <w:sz w:val="24"/>
              </w:rPr>
              <w:t xml:space="preserve">копією протоколу зборів засновників , копією наказу (витягу з наказу) про призначення </w:t>
            </w:r>
            <w:r>
              <w:rPr>
                <w:b/>
                <w:sz w:val="24"/>
              </w:rPr>
              <w:t>або</w:t>
            </w:r>
            <w:r>
              <w:rPr>
                <w:sz w:val="24"/>
              </w:rPr>
              <w:t xml:space="preserve"> про вступ на посаду, та/або іншим документом, що підтверджує повноваження керівника учасника;</w:t>
            </w:r>
          </w:p>
          <w:p w:rsidR="00293E03" w:rsidRDefault="003110E7">
            <w:pPr>
              <w:pStyle w:val="1"/>
              <w:widowControl w:val="0"/>
              <w:jc w:val="both"/>
            </w:pPr>
            <w:r>
              <w:rPr>
                <w:b/>
                <w:sz w:val="24"/>
                <w:u w:val="single"/>
              </w:rPr>
              <w:t>для іншої посадової особи учасника</w:t>
            </w:r>
            <w:r>
              <w:rPr>
                <w:sz w:val="24"/>
              </w:rPr>
              <w:t xml:space="preserve"> – довіреності (дор</w:t>
            </w:r>
            <w:r w:rsidR="00393ED4">
              <w:rPr>
                <w:sz w:val="24"/>
              </w:rPr>
              <w:t>учення) керівника учасника на ім</w:t>
            </w:r>
            <w:r>
              <w:rPr>
                <w:sz w:val="24"/>
              </w:rPr>
              <w:t xml:space="preserve">’я уповноваженої особи учасника </w:t>
            </w:r>
            <w:r>
              <w:rPr>
                <w:b/>
                <w:sz w:val="24"/>
              </w:rPr>
              <w:t>та</w:t>
            </w:r>
            <w:r>
              <w:rPr>
                <w:sz w:val="24"/>
              </w:rPr>
              <w:t xml:space="preserve"> виписки з протоколу зборів засновників </w:t>
            </w:r>
            <w:r>
              <w:rPr>
                <w:b/>
                <w:sz w:val="24"/>
              </w:rPr>
              <w:t xml:space="preserve">або </w:t>
            </w:r>
            <w:r>
              <w:rPr>
                <w:sz w:val="24"/>
              </w:rPr>
              <w:t xml:space="preserve">копії протоколу зборів засновників, копії наказу (витягу з наказу) про призначення керівника, який надав довіреність (доручення), </w:t>
            </w:r>
            <w:r>
              <w:rPr>
                <w:b/>
                <w:sz w:val="24"/>
              </w:rPr>
              <w:t>та/або</w:t>
            </w:r>
            <w:r>
              <w:rPr>
                <w:sz w:val="24"/>
              </w:rPr>
              <w:t xml:space="preserve"> іншим документом, що підтверджує повноваження </w:t>
            </w:r>
            <w:r>
              <w:rPr>
                <w:sz w:val="24"/>
              </w:rPr>
              <w:lastRenderedPageBreak/>
              <w:t>посадової особи учасника, яка надала довіреність (доручення).</w:t>
            </w:r>
          </w:p>
          <w:p w:rsidR="00293E03" w:rsidRDefault="003110E7">
            <w:pPr>
              <w:keepNext/>
              <w:keepLines/>
              <w:widowControl w:val="0"/>
              <w:suppressLineNumbers/>
              <w:tabs>
                <w:tab w:val="left" w:pos="900"/>
              </w:tabs>
              <w:spacing w:after="0" w:line="240" w:lineRule="auto"/>
              <w:ind w:firstLine="281"/>
              <w:jc w:val="both"/>
            </w:pPr>
            <w:r>
              <w:rPr>
                <w:rFonts w:ascii="Times New Roman" w:eastAsia="Times New Roman" w:hAnsi="Times New Roman"/>
                <w:sz w:val="24"/>
                <w:szCs w:val="24"/>
                <w:lang w:eastAsia="ru-RU"/>
              </w:rPr>
              <w:t xml:space="preserve">Особа, що визначена згідно даного пункту, </w:t>
            </w:r>
            <w:r>
              <w:rPr>
                <w:rFonts w:ascii="Times New Roman" w:eastAsia="Times New Roman" w:hAnsi="Times New Roman"/>
                <w:b/>
                <w:sz w:val="24"/>
                <w:szCs w:val="24"/>
                <w:lang w:eastAsia="ru-RU"/>
              </w:rPr>
              <w:t>складає письмову згоду суб’єкта персональних</w:t>
            </w:r>
            <w:r>
              <w:rPr>
                <w:rFonts w:ascii="Times New Roman" w:eastAsia="Times New Roman" w:hAnsi="Times New Roman"/>
                <w:sz w:val="24"/>
                <w:szCs w:val="24"/>
                <w:lang w:eastAsia="ru-RU"/>
              </w:rPr>
              <w:t xml:space="preserve"> даних згідно вимог чинного законодавства України, та така згода надається у складі тендерної пропозиції учасника;</w:t>
            </w:r>
          </w:p>
          <w:p w:rsidR="00293E03" w:rsidRDefault="003110E7">
            <w:pPr>
              <w:widowControl w:val="0"/>
              <w:tabs>
                <w:tab w:val="left" w:pos="983"/>
              </w:tabs>
              <w:spacing w:after="0" w:line="240" w:lineRule="auto"/>
              <w:ind w:right="113" w:firstLine="165"/>
              <w:contextualSpacing/>
              <w:jc w:val="both"/>
            </w:pPr>
            <w:r>
              <w:rPr>
                <w:rFonts w:ascii="Times New Roman" w:hAnsi="Times New Roman"/>
                <w:sz w:val="24"/>
                <w:szCs w:val="24"/>
                <w:shd w:val="clear" w:color="auto" w:fill="FFFFFF"/>
              </w:rPr>
              <w:t>3. 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 підтверджують відповідність учасника кваліфікаційним критеріям, відповідно до статті 16 Закону </w:t>
            </w:r>
            <w:r>
              <w:rPr>
                <w:rFonts w:ascii="Times New Roman" w:hAnsi="Times New Roman"/>
                <w:b/>
                <w:sz w:val="24"/>
                <w:szCs w:val="24"/>
                <w:shd w:val="clear" w:color="auto" w:fill="FFFFFF"/>
              </w:rPr>
              <w:t>(Додаток 2);</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4. 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щодо відповідності учасника вимогам, визначеним у статті 17 Закону </w:t>
            </w:r>
            <w:r>
              <w:rPr>
                <w:rFonts w:ascii="Times New Roman" w:hAnsi="Times New Roman"/>
                <w:b/>
                <w:sz w:val="24"/>
                <w:szCs w:val="24"/>
                <w:shd w:val="clear" w:color="auto" w:fill="FFFFFF"/>
              </w:rPr>
              <w:t>(Додаток 3);</w:t>
            </w:r>
          </w:p>
          <w:p w:rsidR="00293E03" w:rsidRDefault="00293E03">
            <w:pPr>
              <w:widowControl w:val="0"/>
              <w:tabs>
                <w:tab w:val="left" w:pos="983"/>
              </w:tabs>
              <w:spacing w:after="0" w:line="240" w:lineRule="auto"/>
              <w:ind w:right="113" w:firstLine="165"/>
              <w:contextualSpacing/>
              <w:jc w:val="both"/>
            </w:pPr>
          </w:p>
          <w:p w:rsidR="00293E03" w:rsidRDefault="003110E7">
            <w:pPr>
              <w:widowControl w:val="0"/>
              <w:tabs>
                <w:tab w:val="left" w:pos="983"/>
              </w:tabs>
              <w:spacing w:after="0" w:line="240" w:lineRule="auto"/>
              <w:ind w:right="113" w:firstLine="165"/>
              <w:contextualSpacing/>
              <w:jc w:val="both"/>
            </w:pPr>
            <w:r>
              <w:rPr>
                <w:rFonts w:ascii="Times New Roman" w:hAnsi="Times New Roman"/>
                <w:sz w:val="24"/>
                <w:szCs w:val="24"/>
                <w:shd w:val="clear" w:color="auto" w:fill="FFFFFF"/>
              </w:rPr>
              <w:t>5. </w:t>
            </w:r>
            <w:r>
              <w:rPr>
                <w:rFonts w:ascii="Times New Roman" w:hAnsi="Times New Roman"/>
                <w:b/>
                <w:sz w:val="24"/>
                <w:szCs w:val="24"/>
                <w:shd w:val="clear" w:color="auto" w:fill="FFFFFF"/>
              </w:rPr>
              <w:t>Інформацією та документами</w:t>
            </w:r>
            <w:r>
              <w:rPr>
                <w:rFonts w:ascii="Times New Roman" w:hAnsi="Times New Roman"/>
                <w:sz w:val="24"/>
                <w:szCs w:val="24"/>
                <w:shd w:val="clear" w:color="auto" w:fill="FFFFFF"/>
              </w:rPr>
              <w:t xml:space="preserve"> щодо відповідності учасника-переможця вимогам, визначеним у статті 17 Закону </w:t>
            </w:r>
            <w:r>
              <w:rPr>
                <w:rFonts w:ascii="Times New Roman" w:hAnsi="Times New Roman"/>
                <w:b/>
                <w:sz w:val="24"/>
                <w:szCs w:val="24"/>
                <w:shd w:val="clear" w:color="auto" w:fill="FFFFFF"/>
              </w:rPr>
              <w:t>(Додаток 4);</w:t>
            </w:r>
          </w:p>
          <w:p w:rsidR="00293E03" w:rsidRDefault="003110E7">
            <w:pPr>
              <w:widowControl w:val="0"/>
              <w:tabs>
                <w:tab w:val="left" w:pos="983"/>
              </w:tabs>
              <w:spacing w:after="0" w:line="240" w:lineRule="auto"/>
              <w:ind w:right="113" w:firstLine="165"/>
              <w:contextualSpacing/>
              <w:jc w:val="both"/>
            </w:pPr>
            <w:r>
              <w:rPr>
                <w:rFonts w:ascii="Times New Roman" w:hAnsi="Times New Roman"/>
                <w:sz w:val="24"/>
                <w:szCs w:val="24"/>
                <w:shd w:val="clear" w:color="auto" w:fill="FFFFFF"/>
              </w:rPr>
              <w:t xml:space="preserve">6. </w:t>
            </w:r>
            <w:r>
              <w:rPr>
                <w:rFonts w:ascii="Times New Roman" w:hAnsi="Times New Roman"/>
                <w:b/>
                <w:sz w:val="24"/>
                <w:szCs w:val="24"/>
                <w:shd w:val="clear" w:color="auto" w:fill="FFFFFF"/>
              </w:rPr>
              <w:t>Інформацією про необхідні</w:t>
            </w:r>
            <w:r>
              <w:rPr>
                <w:rFonts w:ascii="Times New Roman" w:hAnsi="Times New Roman"/>
                <w:sz w:val="24"/>
                <w:szCs w:val="24"/>
                <w:shd w:val="clear" w:color="auto" w:fill="FFFFFF"/>
              </w:rPr>
              <w:t xml:space="preserve"> технічні, якісні та кількісні характеристики предмета закупівлі </w:t>
            </w:r>
            <w:r>
              <w:rPr>
                <w:rFonts w:ascii="Times New Roman" w:hAnsi="Times New Roman"/>
                <w:b/>
                <w:sz w:val="24"/>
                <w:szCs w:val="24"/>
                <w:shd w:val="clear" w:color="auto" w:fill="FFFFFF"/>
              </w:rPr>
              <w:t>(Додаток 5)</w:t>
            </w:r>
            <w:r>
              <w:rPr>
                <w:rFonts w:ascii="Times New Roman" w:hAnsi="Times New Roman"/>
                <w:sz w:val="24"/>
                <w:szCs w:val="24"/>
                <w:shd w:val="clear" w:color="auto" w:fill="FFFFFF"/>
              </w:rPr>
              <w:t>;</w:t>
            </w:r>
          </w:p>
          <w:p w:rsidR="00293E03" w:rsidRDefault="003110E7">
            <w:pPr>
              <w:widowControl w:val="0"/>
              <w:tabs>
                <w:tab w:val="left" w:pos="983"/>
              </w:tabs>
              <w:spacing w:after="0" w:line="240" w:lineRule="auto"/>
              <w:ind w:right="113" w:firstLine="165"/>
              <w:contextualSpacing/>
              <w:jc w:val="both"/>
            </w:pPr>
            <w:r>
              <w:rPr>
                <w:rFonts w:ascii="Times New Roman" w:hAnsi="Times New Roman"/>
                <w:sz w:val="24"/>
                <w:szCs w:val="24"/>
                <w:shd w:val="clear" w:color="auto" w:fill="FFFFFF"/>
              </w:rPr>
              <w:t xml:space="preserve">7. </w:t>
            </w:r>
            <w:r>
              <w:rPr>
                <w:rFonts w:ascii="Times New Roman" w:hAnsi="Times New Roman"/>
                <w:b/>
                <w:sz w:val="24"/>
                <w:szCs w:val="24"/>
                <w:shd w:val="clear" w:color="auto" w:fill="FFFFFF"/>
              </w:rPr>
              <w:t>Іншої інформації:</w:t>
            </w:r>
          </w:p>
          <w:p w:rsidR="00293E03" w:rsidRDefault="003110E7">
            <w:pPr>
              <w:widowControl w:val="0"/>
              <w:numPr>
                <w:ilvl w:val="0"/>
                <w:numId w:val="4"/>
              </w:numPr>
              <w:tabs>
                <w:tab w:val="left" w:pos="983"/>
              </w:tabs>
              <w:spacing w:after="0" w:line="240" w:lineRule="auto"/>
              <w:ind w:right="113"/>
              <w:contextualSpacing/>
              <w:jc w:val="both"/>
            </w:pPr>
            <w:r>
              <w:rPr>
                <w:rFonts w:ascii="Times New Roman" w:hAnsi="Times New Roman"/>
                <w:b/>
                <w:sz w:val="24"/>
                <w:szCs w:val="24"/>
                <w:shd w:val="clear" w:color="auto" w:fill="FFFFFF"/>
              </w:rPr>
              <w:t xml:space="preserve">Лист-згода учасника у довільній формі з проектом договору </w:t>
            </w:r>
            <w:r>
              <w:rPr>
                <w:rFonts w:ascii="Times New Roman" w:hAnsi="Times New Roman"/>
                <w:sz w:val="24"/>
                <w:szCs w:val="24"/>
                <w:shd w:val="clear" w:color="auto" w:fill="FFFFFF"/>
              </w:rPr>
              <w:t>що викладений в тендерній документації.</w:t>
            </w:r>
            <w:r>
              <w:rPr>
                <w:rFonts w:ascii="Times New Roman" w:hAnsi="Times New Roman"/>
                <w:b/>
                <w:sz w:val="24"/>
                <w:szCs w:val="24"/>
                <w:shd w:val="clear" w:color="auto" w:fill="FFFFFF"/>
              </w:rPr>
              <w:t xml:space="preserve"> (Додатку 6), </w:t>
            </w:r>
            <w:r>
              <w:rPr>
                <w:rFonts w:ascii="Times New Roman" w:hAnsi="Times New Roman"/>
                <w:sz w:val="24"/>
                <w:szCs w:val="24"/>
                <w:shd w:val="clear" w:color="auto" w:fill="FFFFFF"/>
              </w:rPr>
              <w:t>засвідчений підписом уповноваженої особи Учасника та з відбитком його печатки,</w:t>
            </w:r>
          </w:p>
          <w:p w:rsidR="00293E03" w:rsidRDefault="003110E7">
            <w:pPr>
              <w:widowControl w:val="0"/>
              <w:numPr>
                <w:ilvl w:val="0"/>
                <w:numId w:val="4"/>
              </w:numPr>
              <w:tabs>
                <w:tab w:val="left" w:pos="983"/>
              </w:tabs>
              <w:spacing w:after="0" w:line="240" w:lineRule="auto"/>
              <w:ind w:right="113"/>
              <w:contextualSpacing/>
              <w:jc w:val="both"/>
            </w:pPr>
            <w:r>
              <w:rPr>
                <w:rFonts w:ascii="Times New Roman" w:hAnsi="Times New Roman"/>
                <w:b/>
                <w:sz w:val="24"/>
                <w:szCs w:val="24"/>
                <w:shd w:val="clear" w:color="auto" w:fill="FFFFFF"/>
              </w:rPr>
              <w:t xml:space="preserve">Дозвіл </w:t>
            </w:r>
            <w:r>
              <w:rPr>
                <w:rFonts w:ascii="Times New Roman" w:hAnsi="Times New Roman"/>
                <w:sz w:val="24"/>
                <w:szCs w:val="24"/>
                <w:shd w:val="clear" w:color="auto" w:fill="FFFFFF"/>
              </w:rPr>
              <w:t xml:space="preserve">або </w:t>
            </w:r>
            <w:r>
              <w:rPr>
                <w:rFonts w:ascii="Times New Roman" w:hAnsi="Times New Roman"/>
                <w:b/>
                <w:sz w:val="24"/>
                <w:szCs w:val="24"/>
                <w:shd w:val="clear" w:color="auto" w:fill="FFFFFF"/>
              </w:rPr>
              <w:t>ліцензія</w:t>
            </w:r>
            <w:r>
              <w:rPr>
                <w:rFonts w:ascii="Times New Roman" w:hAnsi="Times New Roman"/>
                <w:sz w:val="24"/>
                <w:szCs w:val="24"/>
                <w:shd w:val="clear" w:color="auto" w:fill="FFFFFF"/>
              </w:rPr>
              <w:t xml:space="preserve">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України, завіреного підписом та печаткою Учасника, наприклад, </w:t>
            </w:r>
            <w:r>
              <w:rPr>
                <w:rFonts w:ascii="Times New Roman" w:hAnsi="Times New Roman"/>
                <w:i/>
                <w:sz w:val="24"/>
                <w:szCs w:val="24"/>
                <w:shd w:val="clear" w:color="auto" w:fill="FFFFFF"/>
              </w:rPr>
              <w:t>ліцензія на поводження з прекурсорами (для Лоту № 2)</w:t>
            </w:r>
            <w:r>
              <w:rPr>
                <w:rFonts w:ascii="Times New Roman" w:hAnsi="Times New Roman"/>
                <w:sz w:val="24"/>
                <w:szCs w:val="24"/>
                <w:shd w:val="clear" w:color="auto" w:fill="FFFFFF"/>
              </w:rPr>
              <w:t>;</w:t>
            </w:r>
          </w:p>
          <w:p w:rsidR="00293E03" w:rsidRDefault="003110E7">
            <w:pPr>
              <w:widowControl w:val="0"/>
              <w:numPr>
                <w:ilvl w:val="0"/>
                <w:numId w:val="4"/>
              </w:numPr>
              <w:tabs>
                <w:tab w:val="left" w:pos="983"/>
              </w:tabs>
              <w:spacing w:after="0" w:line="240" w:lineRule="auto"/>
              <w:ind w:right="113"/>
              <w:contextualSpacing/>
              <w:jc w:val="both"/>
            </w:pPr>
            <w:r>
              <w:rPr>
                <w:rFonts w:ascii="Times New Roman" w:hAnsi="Times New Roman"/>
                <w:b/>
                <w:sz w:val="24"/>
                <w:szCs w:val="24"/>
                <w:shd w:val="clear" w:color="auto" w:fill="FFFFFF"/>
              </w:rPr>
              <w:t xml:space="preserve">Статут </w:t>
            </w:r>
            <w:r>
              <w:rPr>
                <w:rFonts w:ascii="Times New Roman" w:hAnsi="Times New Roman"/>
                <w:sz w:val="24"/>
                <w:szCs w:val="24"/>
                <w:shd w:val="clear" w:color="auto" w:fill="FFFFFF"/>
              </w:rPr>
              <w:t>(положення, установчого договору або іншого документу, який його замінює) у повному обсязі із усіма змінами (у разі наявності таких змін). Статут повинен містити відмітку державного реєстратора про проведення державної реєстрації. (У випадку відсутності відмітки державного реєстратора Учасник повинен надати інформацію з кодом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Pr>
                <w:rFonts w:ascii="Times New Roman" w:hAnsi="Times New Roman"/>
                <w:sz w:val="24"/>
                <w:szCs w:val="24"/>
                <w:shd w:val="clear" w:color="auto" w:fill="FFFFFF"/>
              </w:rPr>
              <w:t>ів</w:t>
            </w:r>
            <w:proofErr w:type="spellEnd"/>
            <w:r>
              <w:rPr>
                <w:rFonts w:ascii="Times New Roman" w:hAnsi="Times New Roman"/>
                <w:sz w:val="24"/>
                <w:szCs w:val="24"/>
                <w:shd w:val="clear" w:color="auto" w:fill="FFFFFF"/>
              </w:rPr>
              <w:t>)).;</w:t>
            </w:r>
          </w:p>
          <w:p w:rsidR="00293E03" w:rsidRDefault="003110E7">
            <w:pPr>
              <w:widowControl w:val="0"/>
              <w:tabs>
                <w:tab w:val="left" w:pos="983"/>
              </w:tabs>
              <w:spacing w:after="0" w:line="240" w:lineRule="auto"/>
              <w:ind w:left="1440" w:right="113"/>
              <w:contextualSpacing/>
              <w:jc w:val="both"/>
            </w:pPr>
            <w:r>
              <w:rPr>
                <w:rFonts w:ascii="Times New Roman" w:hAnsi="Times New Roman"/>
                <w:sz w:val="24"/>
                <w:szCs w:val="24"/>
                <w:shd w:val="clear" w:color="auto" w:fill="FFFFFF"/>
              </w:rPr>
              <w:t xml:space="preserve">Якщо Учасник діє на підставі </w:t>
            </w:r>
            <w:r>
              <w:rPr>
                <w:rFonts w:ascii="Times New Roman" w:hAnsi="Times New Roman"/>
                <w:b/>
                <w:sz w:val="24"/>
                <w:szCs w:val="24"/>
                <w:shd w:val="clear" w:color="auto" w:fill="FFFFFF"/>
              </w:rPr>
              <w:t>модельного статуту-</w:t>
            </w:r>
            <w:r>
              <w:rPr>
                <w:rFonts w:ascii="Times New Roman" w:hAnsi="Times New Roman"/>
                <w:sz w:val="24"/>
                <w:szCs w:val="24"/>
                <w:shd w:val="clear" w:color="auto" w:fill="FFFFFF"/>
              </w:rPr>
              <w:t xml:space="preserve">надається протокол загальних зборів щодо обрання керівника </w:t>
            </w:r>
            <w:r>
              <w:rPr>
                <w:rFonts w:ascii="Times New Roman" w:hAnsi="Times New Roman"/>
                <w:sz w:val="24"/>
                <w:szCs w:val="24"/>
                <w:shd w:val="clear" w:color="auto" w:fill="FFFFFF"/>
              </w:rPr>
              <w:lastRenderedPageBreak/>
              <w:t>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rsidR="00293E03" w:rsidRDefault="003110E7">
            <w:pPr>
              <w:widowControl w:val="0"/>
              <w:numPr>
                <w:ilvl w:val="0"/>
                <w:numId w:val="4"/>
              </w:numPr>
              <w:tabs>
                <w:tab w:val="left" w:pos="983"/>
              </w:tabs>
              <w:spacing w:after="0" w:line="240" w:lineRule="auto"/>
              <w:ind w:right="113"/>
              <w:contextualSpacing/>
              <w:jc w:val="both"/>
            </w:pPr>
            <w:r>
              <w:rPr>
                <w:rFonts w:ascii="Times New Roman" w:hAnsi="Times New Roman"/>
                <w:sz w:val="24"/>
                <w:szCs w:val="24"/>
                <w:shd w:val="clear" w:color="auto" w:fill="FFFFFF"/>
              </w:rPr>
              <w:t xml:space="preserve">Копія </w:t>
            </w:r>
            <w:r>
              <w:rPr>
                <w:rFonts w:ascii="Times New Roman" w:hAnsi="Times New Roman"/>
                <w:b/>
                <w:sz w:val="24"/>
                <w:szCs w:val="24"/>
                <w:shd w:val="clear" w:color="auto" w:fill="FFFFFF"/>
              </w:rPr>
              <w:t>довідки про присвоєння ідентифікаційного номеру</w:t>
            </w:r>
            <w:r>
              <w:rPr>
                <w:rFonts w:ascii="Times New Roman" w:hAnsi="Times New Roman"/>
                <w:sz w:val="24"/>
                <w:szCs w:val="24"/>
                <w:shd w:val="clear" w:color="auto" w:fill="FFFFFF"/>
              </w:rPr>
              <w:t>, (для учасників – фізичних осіб);</w:t>
            </w:r>
          </w:p>
          <w:p w:rsidR="00293E03" w:rsidRDefault="003110E7">
            <w:pPr>
              <w:widowControl w:val="0"/>
              <w:numPr>
                <w:ilvl w:val="0"/>
                <w:numId w:val="4"/>
              </w:numPr>
              <w:tabs>
                <w:tab w:val="left" w:pos="983"/>
              </w:tabs>
              <w:spacing w:after="0" w:line="240" w:lineRule="auto"/>
              <w:ind w:right="113"/>
              <w:contextualSpacing/>
              <w:jc w:val="both"/>
            </w:pPr>
            <w:r>
              <w:rPr>
                <w:rFonts w:ascii="Times New Roman" w:hAnsi="Times New Roman"/>
                <w:iCs/>
                <w:sz w:val="24"/>
                <w:szCs w:val="24"/>
                <w:shd w:val="clear" w:color="auto" w:fill="FFFFFF"/>
              </w:rPr>
              <w:t xml:space="preserve">Копію сторінок </w:t>
            </w:r>
            <w:r>
              <w:rPr>
                <w:rFonts w:ascii="Times New Roman" w:hAnsi="Times New Roman"/>
                <w:b/>
                <w:iCs/>
                <w:sz w:val="24"/>
                <w:szCs w:val="24"/>
                <w:shd w:val="clear" w:color="auto" w:fill="FFFFFF"/>
              </w:rPr>
              <w:t xml:space="preserve">(1, 2, 3 та місце реєстрації) паспорту </w:t>
            </w:r>
            <w:r>
              <w:rPr>
                <w:rFonts w:ascii="Times New Roman" w:hAnsi="Times New Roman"/>
                <w:iCs/>
                <w:sz w:val="24"/>
                <w:szCs w:val="24"/>
                <w:shd w:val="clear" w:color="auto" w:fill="FFFFFF"/>
              </w:rPr>
              <w:t xml:space="preserve">громадянина України у випадку, якщо такий паспорт оформлено у вигляді книжечки, або двосторонню копію </w:t>
            </w:r>
            <w:r>
              <w:rPr>
                <w:rFonts w:ascii="Times New Roman" w:hAnsi="Times New Roman"/>
                <w:b/>
                <w:iCs/>
                <w:sz w:val="24"/>
                <w:szCs w:val="24"/>
                <w:shd w:val="clear" w:color="auto" w:fill="FFFFFF"/>
              </w:rPr>
              <w:t>паспорту</w:t>
            </w:r>
            <w:r>
              <w:rPr>
                <w:rFonts w:ascii="Times New Roman" w:hAnsi="Times New Roman"/>
                <w:iCs/>
                <w:sz w:val="24"/>
                <w:szCs w:val="24"/>
                <w:shd w:val="clear" w:color="auto" w:fill="FFFFFF"/>
              </w:rPr>
              <w:t xml:space="preserve"> громадянина України у випадку, якщо такий паспорт оформлено у формі картки, що містить безконтактний електронний носій, або копію іншого документу, передбаченого статтею 13 Закону України </w:t>
            </w:r>
            <w:proofErr w:type="spellStart"/>
            <w:r>
              <w:rPr>
                <w:rFonts w:ascii="Times New Roman" w:hAnsi="Times New Roman"/>
                <w:iCs/>
                <w:sz w:val="24"/>
                <w:szCs w:val="24"/>
                <w:shd w:val="clear" w:color="auto" w:fill="FFFFFF"/>
              </w:rPr>
              <w:t>“Про</w:t>
            </w:r>
            <w:proofErr w:type="spellEnd"/>
            <w:r>
              <w:rPr>
                <w:rFonts w:ascii="Times New Roman" w:hAnsi="Times New Roman"/>
                <w:iCs/>
                <w:sz w:val="24"/>
                <w:szCs w:val="24"/>
                <w:shd w:val="clear" w:color="auto" w:fill="FFFFFF"/>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Pr>
                <w:rFonts w:ascii="Times New Roman" w:hAnsi="Times New Roman"/>
                <w:iCs/>
                <w:sz w:val="24"/>
                <w:szCs w:val="24"/>
                <w:shd w:val="clear" w:color="auto" w:fill="FFFFFF"/>
              </w:rPr>
              <w:t>статус”</w:t>
            </w:r>
            <w:proofErr w:type="spellEnd"/>
            <w:r>
              <w:rPr>
                <w:rFonts w:ascii="Times New Roman" w:hAnsi="Times New Roman"/>
                <w:iCs/>
                <w:sz w:val="24"/>
                <w:szCs w:val="24"/>
                <w:shd w:val="clear" w:color="auto" w:fill="FFFFFF"/>
              </w:rPr>
              <w:t xml:space="preserve"> від 20.11.2012 № 5492</w:t>
            </w:r>
            <w:r>
              <w:rPr>
                <w:rFonts w:ascii="Times New Roman" w:hAnsi="Times New Roman"/>
                <w:iCs/>
                <w:sz w:val="24"/>
                <w:szCs w:val="24"/>
                <w:shd w:val="clear" w:color="auto" w:fill="FFFFFF"/>
              </w:rPr>
              <w:softHyphen/>
              <w:t>VI, зі змінами (для учасників – фізичних осіб);</w:t>
            </w:r>
          </w:p>
          <w:p w:rsidR="00293E03" w:rsidRDefault="003110E7">
            <w:pPr>
              <w:widowControl w:val="0"/>
              <w:numPr>
                <w:ilvl w:val="0"/>
                <w:numId w:val="4"/>
              </w:numPr>
              <w:tabs>
                <w:tab w:val="left" w:pos="983"/>
              </w:tabs>
              <w:spacing w:after="0" w:line="240" w:lineRule="auto"/>
              <w:ind w:right="113"/>
              <w:contextualSpacing/>
              <w:jc w:val="both"/>
            </w:pPr>
            <w:r>
              <w:rPr>
                <w:rFonts w:ascii="Times New Roman" w:hAnsi="Times New Roman"/>
                <w:b/>
                <w:iCs/>
                <w:sz w:val="24"/>
                <w:szCs w:val="24"/>
                <w:shd w:val="clear" w:color="auto" w:fill="FFFFFF"/>
              </w:rPr>
              <w:t xml:space="preserve">свідоцтва про реєстрацію платника податку на додану вартість </w:t>
            </w:r>
            <w:r>
              <w:rPr>
                <w:rFonts w:ascii="Times New Roman" w:hAnsi="Times New Roman"/>
                <w:iCs/>
                <w:sz w:val="24"/>
                <w:szCs w:val="24"/>
                <w:shd w:val="clear" w:color="auto" w:fill="FFFFFF"/>
              </w:rPr>
              <w:t>або витягу з Реєстру платників податку на додану вартість (для учасника, який є платником податку на додану вартість);</w:t>
            </w:r>
          </w:p>
          <w:p w:rsidR="00293E03" w:rsidRDefault="003110E7">
            <w:pPr>
              <w:widowControl w:val="0"/>
              <w:numPr>
                <w:ilvl w:val="0"/>
                <w:numId w:val="4"/>
              </w:numPr>
              <w:tabs>
                <w:tab w:val="left" w:pos="983"/>
              </w:tabs>
              <w:spacing w:after="0" w:line="240" w:lineRule="auto"/>
              <w:ind w:right="113"/>
              <w:contextualSpacing/>
              <w:jc w:val="both"/>
            </w:pPr>
            <w:r>
              <w:rPr>
                <w:rFonts w:ascii="Times New Roman" w:hAnsi="Times New Roman"/>
                <w:b/>
                <w:iCs/>
                <w:sz w:val="24"/>
                <w:szCs w:val="24"/>
                <w:shd w:val="clear" w:color="auto" w:fill="FFFFFF"/>
              </w:rPr>
              <w:t>свідоцтва про сплату єдиного податку</w:t>
            </w:r>
            <w:r>
              <w:rPr>
                <w:rFonts w:ascii="Times New Roman" w:hAnsi="Times New Roman"/>
                <w:iCs/>
                <w:sz w:val="24"/>
                <w:szCs w:val="24"/>
                <w:shd w:val="clear" w:color="auto" w:fill="FFFFFF"/>
              </w:rPr>
              <w:t xml:space="preserve"> або витягу з Реєстру платників єдиного податку (для учасника, який є платником єдиного податку).</w:t>
            </w:r>
          </w:p>
          <w:p w:rsidR="00293E03" w:rsidRDefault="003110E7">
            <w:pPr>
              <w:widowControl w:val="0"/>
              <w:numPr>
                <w:ilvl w:val="0"/>
                <w:numId w:val="4"/>
              </w:numPr>
              <w:tabs>
                <w:tab w:val="left" w:pos="983"/>
              </w:tabs>
              <w:spacing w:after="0" w:line="240" w:lineRule="auto"/>
              <w:ind w:right="113"/>
              <w:contextualSpacing/>
              <w:jc w:val="both"/>
            </w:pPr>
            <w:r>
              <w:rPr>
                <w:rFonts w:ascii="Times New Roman" w:eastAsia="Times New Roman" w:hAnsi="Times New Roman"/>
                <w:b/>
                <w:color w:val="000000"/>
                <w:sz w:val="24"/>
                <w:szCs w:val="24"/>
                <w:lang w:eastAsia="ru-RU"/>
              </w:rPr>
              <w:t>Довідка на фірмовому бланку Учасника</w:t>
            </w:r>
            <w:r>
              <w:rPr>
                <w:rFonts w:ascii="Times New Roman" w:eastAsia="Times New Roman" w:hAnsi="Times New Roman"/>
                <w:color w:val="000000"/>
                <w:sz w:val="24"/>
                <w:szCs w:val="24"/>
                <w:lang w:eastAsia="ru-RU"/>
              </w:rPr>
              <w:t xml:space="preserve"> (у разі відсутності  фірмового бланку -  у довільній формі)  про те, що Учасник гарантує, що </w:t>
            </w:r>
            <w:r>
              <w:rPr>
                <w:rFonts w:ascii="Times New Roman" w:eastAsia="Times New Roman" w:hAnsi="Times New Roman"/>
                <w:b/>
                <w:color w:val="000000"/>
                <w:sz w:val="24"/>
                <w:szCs w:val="24"/>
                <w:lang w:eastAsia="ru-RU"/>
              </w:rPr>
              <w:t>товар не має негативного впливу на навколишнє середовище,</w:t>
            </w:r>
            <w:r>
              <w:rPr>
                <w:rFonts w:ascii="Times New Roman" w:eastAsia="Times New Roman" w:hAnsi="Times New Roman"/>
                <w:color w:val="000000"/>
                <w:sz w:val="24"/>
                <w:szCs w:val="24"/>
                <w:lang w:eastAsia="ru-RU"/>
              </w:rPr>
              <w:t xml:space="preserve"> технічні, якісні характеристики предмета закупівлі відповідають встановленим законодавством нормам.</w:t>
            </w:r>
          </w:p>
          <w:p w:rsidR="00293E03" w:rsidRDefault="003110E7">
            <w:pPr>
              <w:widowControl w:val="0"/>
              <w:numPr>
                <w:ilvl w:val="0"/>
                <w:numId w:val="4"/>
              </w:numPr>
              <w:tabs>
                <w:tab w:val="left" w:pos="983"/>
              </w:tabs>
              <w:spacing w:after="0" w:line="240" w:lineRule="auto"/>
              <w:ind w:right="113"/>
              <w:contextualSpacing/>
              <w:jc w:val="both"/>
            </w:pPr>
            <w:r>
              <w:rPr>
                <w:rFonts w:ascii="Times New Roman" w:hAnsi="Times New Roman"/>
                <w:b/>
                <w:iCs/>
                <w:sz w:val="24"/>
                <w:szCs w:val="24"/>
                <w:shd w:val="clear" w:color="auto" w:fill="FFFFFF"/>
              </w:rPr>
              <w:t>Відомості про учасника</w:t>
            </w:r>
            <w:r>
              <w:rPr>
                <w:rFonts w:ascii="Times New Roman" w:hAnsi="Times New Roman"/>
                <w:iCs/>
                <w:sz w:val="24"/>
                <w:szCs w:val="24"/>
                <w:shd w:val="clear" w:color="auto" w:fill="FFFFFF"/>
              </w:rPr>
              <w:t xml:space="preserve"> (додаток № 7)</w:t>
            </w:r>
          </w:p>
          <w:p w:rsidR="00293E03" w:rsidRDefault="00293E03">
            <w:pPr>
              <w:widowControl w:val="0"/>
              <w:tabs>
                <w:tab w:val="left" w:pos="983"/>
              </w:tabs>
              <w:spacing w:after="0" w:line="240" w:lineRule="auto"/>
              <w:ind w:left="360" w:right="113"/>
              <w:contextualSpacing/>
              <w:jc w:val="both"/>
              <w:rPr>
                <w:rFonts w:ascii="Times New Roman" w:hAnsi="Times New Roman"/>
                <w:iCs/>
                <w:szCs w:val="24"/>
                <w:highlight w:val="white"/>
              </w:rPr>
            </w:pPr>
          </w:p>
          <w:p w:rsidR="00293E03" w:rsidRDefault="003110E7">
            <w:pPr>
              <w:widowControl w:val="0"/>
              <w:tabs>
                <w:tab w:val="left" w:pos="983"/>
              </w:tabs>
              <w:spacing w:after="0" w:line="240" w:lineRule="auto"/>
              <w:ind w:right="113" w:firstLine="165"/>
              <w:contextualSpacing/>
              <w:jc w:val="both"/>
              <w:rPr>
                <w:rFonts w:ascii="Times New Roman" w:hAnsi="Times New Roman"/>
                <w:b/>
                <w:sz w:val="24"/>
                <w:szCs w:val="24"/>
                <w:highlight w:val="white"/>
              </w:rPr>
            </w:pPr>
            <w:r>
              <w:rPr>
                <w:rFonts w:ascii="Times New Roman" w:hAnsi="Times New Roman"/>
                <w:b/>
                <w:sz w:val="24"/>
                <w:szCs w:val="24"/>
                <w:shd w:val="clear" w:color="auto" w:fill="FFFFFF"/>
              </w:rPr>
              <w:t xml:space="preserve">У разі ненадання  вищевказаних  документів  учасник  повинен надати довідку у довільній формі з </w:t>
            </w:r>
            <w:proofErr w:type="spellStart"/>
            <w:r>
              <w:rPr>
                <w:rFonts w:ascii="Times New Roman" w:hAnsi="Times New Roman"/>
                <w:b/>
                <w:sz w:val="24"/>
                <w:szCs w:val="24"/>
                <w:shd w:val="clear" w:color="auto" w:fill="FFFFFF"/>
              </w:rPr>
              <w:t>вказанням</w:t>
            </w:r>
            <w:proofErr w:type="spellEnd"/>
            <w:r>
              <w:rPr>
                <w:rFonts w:ascii="Times New Roman" w:hAnsi="Times New Roman"/>
                <w:b/>
                <w:sz w:val="24"/>
                <w:szCs w:val="24"/>
                <w:shd w:val="clear" w:color="auto" w:fill="FFFFFF"/>
              </w:rPr>
              <w:t xml:space="preserve"> причини відсутності документа з </w:t>
            </w:r>
            <w:r>
              <w:rPr>
                <w:rFonts w:ascii="Times New Roman" w:hAnsi="Times New Roman"/>
                <w:b/>
                <w:sz w:val="24"/>
                <w:szCs w:val="24"/>
                <w:shd w:val="clear" w:color="auto" w:fill="FFFFFF"/>
              </w:rPr>
              <w:lastRenderedPageBreak/>
              <w:t>посиланням на законодавчі акти.</w:t>
            </w:r>
          </w:p>
          <w:p w:rsidR="00293E03" w:rsidRDefault="003110E7">
            <w:pPr>
              <w:widowControl w:val="0"/>
              <w:tabs>
                <w:tab w:val="left" w:pos="983"/>
              </w:tabs>
              <w:spacing w:after="0" w:line="240" w:lineRule="auto"/>
              <w:ind w:right="113" w:firstLine="165"/>
              <w:contextualSpacing/>
              <w:jc w:val="both"/>
            </w:pPr>
            <w:r>
              <w:rPr>
                <w:rFonts w:ascii="Times New Roman" w:hAnsi="Times New Roman"/>
                <w:sz w:val="24"/>
                <w:szCs w:val="24"/>
                <w:shd w:val="clear" w:color="auto" w:fill="FFFFFF"/>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Pr>
                <w:rFonts w:ascii="Times New Roman" w:hAnsi="Times New Roman"/>
                <w:sz w:val="24"/>
                <w:szCs w:val="24"/>
                <w:shd w:val="clear" w:color="auto" w:fill="FFFFFF"/>
              </w:rPr>
              <w:t>pdf</w:t>
            </w:r>
            <w:proofErr w:type="spellEnd"/>
            <w:r>
              <w:rPr>
                <w:rFonts w:ascii="Times New Roman" w:hAnsi="Times New Roman"/>
                <w:sz w:val="24"/>
                <w:szCs w:val="24"/>
                <w:shd w:val="clear" w:color="auto" w:fill="FFFFFF"/>
              </w:rPr>
              <w:t xml:space="preserve"> та/або розширення програм, що здійснюють архівацію даних (</w:t>
            </w:r>
            <w:proofErr w:type="spellStart"/>
            <w:r>
              <w:rPr>
                <w:rFonts w:ascii="Times New Roman" w:hAnsi="Times New Roman"/>
                <w:sz w:val="24"/>
                <w:szCs w:val="24"/>
                <w:shd w:val="clear" w:color="auto" w:fill="FFFFFF"/>
              </w:rPr>
              <w:t>WinRAR</w:t>
            </w:r>
            <w:proofErr w:type="spellEnd"/>
            <w:r>
              <w:rPr>
                <w:rFonts w:ascii="Times New Roman" w:hAnsi="Times New Roman"/>
                <w:sz w:val="24"/>
                <w:szCs w:val="24"/>
                <w:shd w:val="clear" w:color="auto" w:fill="FFFFFF"/>
              </w:rPr>
              <w:t xml:space="preserve">, 7-Zip). Забороняється обмежувати перегляд документів ТП шляхом встановлення на них паролів або у будь-який інший спосіб. Кожен завантажений документ тендерної пропозиції повинен мати </w:t>
            </w:r>
            <w:r>
              <w:rPr>
                <w:rFonts w:ascii="Times New Roman" w:hAnsi="Times New Roman"/>
                <w:b/>
                <w:sz w:val="24"/>
                <w:szCs w:val="24"/>
                <w:shd w:val="clear" w:color="auto" w:fill="FFFFFF"/>
              </w:rPr>
              <w:t>назву</w:t>
            </w:r>
            <w:r>
              <w:rPr>
                <w:rFonts w:ascii="Times New Roman" w:hAnsi="Times New Roman"/>
                <w:sz w:val="24"/>
                <w:szCs w:val="24"/>
                <w:shd w:val="clear" w:color="auto" w:fill="FFFFFF"/>
              </w:rPr>
              <w:t>, яка дозволяє його ідентифікувати.</w:t>
            </w:r>
          </w:p>
          <w:p w:rsidR="00293E03" w:rsidRDefault="003110E7">
            <w:pPr>
              <w:widowControl w:val="0"/>
              <w:tabs>
                <w:tab w:val="left" w:pos="983"/>
              </w:tabs>
              <w:spacing w:after="0" w:line="240" w:lineRule="auto"/>
              <w:ind w:right="113" w:firstLine="165"/>
              <w:contextualSpacing/>
              <w:jc w:val="both"/>
            </w:pPr>
            <w:r>
              <w:rPr>
                <w:rFonts w:ascii="Times New Roman" w:hAnsi="Times New Roman"/>
                <w:sz w:val="24"/>
                <w:szCs w:val="24"/>
                <w:shd w:val="clear" w:color="auto" w:fill="FFFFFF"/>
              </w:rPr>
              <w:t xml:space="preserve">Документи тендерної пропозиції,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w:t>
            </w:r>
            <w:r>
              <w:rPr>
                <w:rFonts w:ascii="Times New Roman" w:hAnsi="Times New Roman"/>
                <w:b/>
                <w:sz w:val="24"/>
                <w:szCs w:val="24"/>
                <w:shd w:val="clear" w:color="auto" w:fill="FFFFFF"/>
              </w:rPr>
              <w:t>підписом уповноваженої особи учасника</w:t>
            </w:r>
            <w:r>
              <w:rPr>
                <w:rFonts w:ascii="Times New Roman" w:hAnsi="Times New Roman"/>
                <w:sz w:val="24"/>
                <w:szCs w:val="24"/>
                <w:shd w:val="clear" w:color="auto" w:fill="FFFFFF"/>
              </w:rPr>
              <w:t xml:space="preserve">, та повинні містити </w:t>
            </w:r>
            <w:r>
              <w:rPr>
                <w:rFonts w:ascii="Times New Roman" w:hAnsi="Times New Roman"/>
                <w:b/>
                <w:sz w:val="24"/>
                <w:szCs w:val="24"/>
                <w:shd w:val="clear" w:color="auto" w:fill="FFFFFF"/>
              </w:rPr>
              <w:t>позначку про дату складання кожного такого документу</w:t>
            </w:r>
            <w:r>
              <w:rPr>
                <w:rFonts w:ascii="Times New Roman" w:hAnsi="Times New Roman"/>
                <w:sz w:val="24"/>
                <w:szCs w:val="24"/>
                <w:shd w:val="clear" w:color="auto" w:fill="FFFFFF"/>
              </w:rPr>
              <w:t xml:space="preserve"> тендерної пропозиції.</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Всі документи, які будуть надані у складі тендерної пропозиції учасника повинні бути дійсними на момент розкриття тендерних пропозицій.</w:t>
            </w:r>
          </w:p>
          <w:p w:rsidR="00293E03" w:rsidRDefault="003110E7">
            <w:pPr>
              <w:widowControl w:val="0"/>
              <w:tabs>
                <w:tab w:val="left" w:pos="983"/>
              </w:tabs>
              <w:spacing w:after="0" w:line="240" w:lineRule="auto"/>
              <w:ind w:right="113" w:firstLine="165"/>
              <w:contextualSpacing/>
              <w:jc w:val="both"/>
            </w:pPr>
            <w:r>
              <w:rPr>
                <w:rFonts w:ascii="Times New Roman" w:hAnsi="Times New Roman"/>
                <w:sz w:val="24"/>
                <w:szCs w:val="24"/>
                <w:shd w:val="clear" w:color="auto" w:fill="FFFFFF"/>
              </w:rPr>
              <w:t xml:space="preserve">Відповідно до ч.3 ст.22 Закону замовник не відхиляє тендерну пропозицію через допущення учасниками </w:t>
            </w:r>
            <w:r>
              <w:rPr>
                <w:rFonts w:ascii="Times New Roman" w:hAnsi="Times New Roman"/>
                <w:b/>
                <w:sz w:val="24"/>
                <w:szCs w:val="24"/>
                <w:shd w:val="clear" w:color="auto" w:fill="FFFFFF"/>
              </w:rPr>
              <w:t>формальних (несуттєвих) помилок.</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Формальними (несуттєвими) вважаються помилки згідно Переліку формальних помилок, затвердженого Наказом Міністерства розвитку економіки, торгівлі та сільського господарства України від 15.04.2020 р. № 710:</w:t>
            </w:r>
          </w:p>
          <w:p w:rsidR="00293E03" w:rsidRDefault="003110E7">
            <w:pPr>
              <w:pStyle w:val="a9"/>
              <w:widowControl w:val="0"/>
              <w:numPr>
                <w:ilvl w:val="0"/>
                <w:numId w:val="7"/>
              </w:numPr>
              <w:tabs>
                <w:tab w:val="left" w:pos="983"/>
              </w:tabs>
              <w:spacing w:after="0" w:line="240" w:lineRule="auto"/>
              <w:ind w:right="113"/>
              <w:jc w:val="both"/>
              <w:rPr>
                <w:rFonts w:ascii="Times New Roman" w:hAnsi="Times New Roman"/>
                <w:sz w:val="24"/>
                <w:szCs w:val="24"/>
                <w:highlight w:val="white"/>
              </w:rPr>
            </w:pPr>
            <w:r>
              <w:rPr>
                <w:rFonts w:ascii="Times New Roman" w:hAnsi="Times New Roman"/>
                <w:sz w:val="24"/>
                <w:szCs w:val="24"/>
                <w:shd w:val="clear" w:color="auto" w:fill="FFFFFF"/>
              </w:rPr>
              <w:t>Інформація/документ, подана учасником процедури закупівлі у складі тендерної пропозиції, містить помилку (помилки) у частині:</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уживання великої літери;</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уживання розділових знаків та відмінювання слів у реченні;</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використання слова або мовного звороту, запозичених з іншої мови;</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застосування правил переносу частини слова з рядка в рядок;</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написання слів разом та/або окремо, та/або через дефіс;</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Pr>
                <w:rFonts w:ascii="Times New Roman" w:hAnsi="Times New Roman"/>
                <w:sz w:val="24"/>
                <w:szCs w:val="24"/>
                <w:shd w:val="clear" w:color="auto" w:fill="FFFFFF"/>
              </w:rPr>
              <w:lastRenderedPageBreak/>
              <w:t>відповідає переліку, зазначеному в документі).</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2.</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3.</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4.</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5.</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6.</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7.</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8.</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9.</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10.</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Pr>
                <w:rFonts w:ascii="Times New Roman" w:hAnsi="Times New Roman"/>
                <w:sz w:val="24"/>
                <w:szCs w:val="24"/>
                <w:shd w:val="clear" w:color="auto" w:fill="FFFFFF"/>
              </w:rPr>
              <w:lastRenderedPageBreak/>
              <w:t>(подані).</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11.</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3E03" w:rsidRDefault="003110E7">
            <w:pPr>
              <w:widowControl w:val="0"/>
              <w:spacing w:after="0" w:line="240" w:lineRule="auto"/>
              <w:ind w:firstLine="172"/>
              <w:jc w:val="both"/>
            </w:pPr>
            <w:r>
              <w:rPr>
                <w:rFonts w:ascii="Times New Roman" w:hAnsi="Times New Roman"/>
                <w:sz w:val="24"/>
                <w:szCs w:val="24"/>
                <w:shd w:val="clear" w:color="auto" w:fill="FFFFFF"/>
              </w:rPr>
              <w:t>12.</w:t>
            </w:r>
            <w:r>
              <w:rPr>
                <w:rFonts w:ascii="Times New Roman" w:hAnsi="Times New Roman"/>
                <w:sz w:val="24"/>
                <w:szCs w:val="24"/>
                <w:shd w:val="clear" w:color="auto" w:fill="FFFFFF"/>
                <w:lang w:val="en-US"/>
              </w:rPr>
              <w:t> </w:t>
            </w:r>
            <w:r>
              <w:rPr>
                <w:rFonts w:ascii="Times New Roman" w:hAnsi="Times New Roman"/>
                <w:sz w:val="24"/>
                <w:szCs w:val="24"/>
                <w:shd w:val="clear" w:color="auto" w:fill="FFFFFF"/>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3E03" w:rsidRDefault="003110E7">
            <w:pPr>
              <w:widowControl w:val="0"/>
              <w:tabs>
                <w:tab w:val="left" w:pos="983"/>
              </w:tabs>
              <w:spacing w:after="0" w:line="240" w:lineRule="auto"/>
              <w:ind w:right="113" w:firstLine="165"/>
              <w:contextualSpacing/>
              <w:jc w:val="both"/>
              <w:rPr>
                <w:rFonts w:ascii="Times New Roman" w:hAnsi="Times New Roman"/>
                <w:sz w:val="24"/>
                <w:szCs w:val="24"/>
                <w:highlight w:val="white"/>
              </w:rPr>
            </w:pPr>
            <w:r>
              <w:rPr>
                <w:rFonts w:ascii="Times New Roman" w:hAnsi="Times New Roman"/>
                <w:sz w:val="24"/>
                <w:szCs w:val="24"/>
                <w:shd w:val="clear" w:color="auto" w:fill="FFFFFF"/>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3 Закону.</w:t>
            </w:r>
          </w:p>
          <w:p w:rsidR="00293E03" w:rsidRDefault="003110E7">
            <w:pPr>
              <w:widowControl w:val="0"/>
              <w:tabs>
                <w:tab w:val="left" w:pos="983"/>
              </w:tabs>
              <w:spacing w:after="0" w:line="240" w:lineRule="auto"/>
              <w:ind w:right="113"/>
              <w:contextualSpacing/>
              <w:jc w:val="both"/>
            </w:pPr>
            <w:r>
              <w:rPr>
                <w:rFonts w:ascii="Times New Roman" w:eastAsia="Times New Roman" w:hAnsi="Times New Roman"/>
                <w:sz w:val="24"/>
                <w:szCs w:val="24"/>
                <w:shd w:val="clear" w:color="auto" w:fill="FFFFFF"/>
              </w:rPr>
              <w:t xml:space="preserve">  </w:t>
            </w:r>
            <w:r>
              <w:rPr>
                <w:rFonts w:ascii="Times New Roman" w:hAnsi="Times New Roman"/>
                <w:sz w:val="24"/>
                <w:szCs w:val="24"/>
                <w:shd w:val="clear" w:color="auto" w:fill="FFFFFF"/>
              </w:rPr>
              <w:t>Замовник не зобов’язаний приймати тендерну пропозицію, що містить інші помилки, аніж ті, що описані в цій тендерній документації вище.</w:t>
            </w:r>
          </w:p>
          <w:p w:rsidR="00293E03" w:rsidRDefault="003110E7">
            <w:pPr>
              <w:widowControl w:val="0"/>
              <w:spacing w:after="0" w:line="240" w:lineRule="auto"/>
              <w:ind w:right="113" w:firstLine="165"/>
              <w:contextualSpacing/>
              <w:jc w:val="both"/>
            </w:pPr>
            <w:r>
              <w:rPr>
                <w:rFonts w:ascii="Times New Roman" w:hAnsi="Times New Roman"/>
                <w:sz w:val="24"/>
                <w:szCs w:val="24"/>
                <w:shd w:val="clear" w:color="auto" w:fill="FFFFFF"/>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документація, або подання пропозиції, яка не відповідає вимогам тендерної документації, буде віднесена на ризик учасника та спричинить за собою відхилення такої пропозиції.</w:t>
            </w:r>
          </w:p>
          <w:p w:rsidR="00293E03" w:rsidRDefault="003110E7">
            <w:pPr>
              <w:widowControl w:val="0"/>
              <w:spacing w:after="0" w:line="240" w:lineRule="auto"/>
              <w:rPr>
                <w:rFonts w:ascii="Times New Roman" w:hAnsi="Times New Roman"/>
                <w:sz w:val="24"/>
                <w:szCs w:val="24"/>
                <w:highlight w:val="white"/>
              </w:rPr>
            </w:pPr>
            <w:r>
              <w:rPr>
                <w:rFonts w:ascii="Times New Roman" w:hAnsi="Times New Roman"/>
                <w:sz w:val="24"/>
                <w:szCs w:val="24"/>
                <w:shd w:val="clear" w:color="auto" w:fill="FFFFFF"/>
              </w:rPr>
              <w:t>Кожен учасник має право подати тільки одну тендерну пропозицію щодо кожного лоту.</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lastRenderedPageBreak/>
              <w:t>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color w:val="000000"/>
                <w:sz w:val="24"/>
                <w:szCs w:val="24"/>
              </w:rPr>
            </w:pPr>
            <w:r>
              <w:rPr>
                <w:rFonts w:ascii="Times New Roman" w:hAnsi="Times New Roman"/>
                <w:b/>
                <w:color w:val="000000"/>
                <w:sz w:val="24"/>
                <w:szCs w:val="24"/>
              </w:rPr>
              <w:t>Забезпечення тендерної пропозиції</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sz w:val="24"/>
                <w:szCs w:val="24"/>
              </w:rPr>
            </w:pPr>
            <w:r>
              <w:rPr>
                <w:rFonts w:ascii="Times New Roman" w:hAnsi="Times New Roman"/>
                <w:sz w:val="24"/>
                <w:szCs w:val="24"/>
              </w:rPr>
              <w:t>Забезпечення тендерної пропозиції не вимагається</w:t>
            </w:r>
          </w:p>
        </w:tc>
      </w:tr>
      <w:tr w:rsidR="00293E03">
        <w:trPr>
          <w:trHeight w:val="815"/>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3.</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Умови повернення чи неповернення забезпечення тендерної пропозиції</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Pr="00F701AD" w:rsidRDefault="003110E7">
            <w:pPr>
              <w:widowControl w:val="0"/>
              <w:spacing w:after="0" w:line="240" w:lineRule="auto"/>
              <w:rPr>
                <w:rFonts w:ascii="Times New Roman" w:hAnsi="Times New Roman" w:cs="Times New Roman"/>
                <w:sz w:val="24"/>
                <w:szCs w:val="24"/>
              </w:rPr>
            </w:pPr>
            <w:r w:rsidRPr="00F701AD">
              <w:rPr>
                <w:rFonts w:ascii="Times New Roman" w:hAnsi="Times New Roman" w:cs="Times New Roman"/>
                <w:sz w:val="24"/>
                <w:szCs w:val="24"/>
              </w:rPr>
              <w:t>Не передбачається</w:t>
            </w:r>
          </w:p>
        </w:tc>
      </w:tr>
      <w:tr w:rsidR="00293E03">
        <w:trPr>
          <w:trHeight w:val="253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Строк, протягом якого тендерні пропозиції є дійсними</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ind w:right="113" w:firstLine="165"/>
              <w:contextualSpacing/>
              <w:jc w:val="both"/>
            </w:pPr>
            <w:r>
              <w:rPr>
                <w:rFonts w:ascii="Times New Roman" w:hAnsi="Times New Roman"/>
                <w:sz w:val="24"/>
                <w:szCs w:val="24"/>
              </w:rPr>
              <w:t xml:space="preserve">4.1. Тендерні пропозиції вважаються дійсними протягом </w:t>
            </w:r>
            <w:r>
              <w:rPr>
                <w:rFonts w:ascii="Times New Roman" w:hAnsi="Times New Roman"/>
                <w:b/>
                <w:i/>
                <w:sz w:val="24"/>
                <w:szCs w:val="24"/>
              </w:rPr>
              <w:t>90 днів</w:t>
            </w:r>
            <w:r>
              <w:rPr>
                <w:rFonts w:ascii="Times New Roman" w:hAnsi="Times New Roman"/>
                <w:sz w:val="24"/>
                <w:szCs w:val="24"/>
              </w:rPr>
              <w:t xml:space="preserve">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293E03" w:rsidRDefault="003110E7">
            <w:pPr>
              <w:widowControl w:val="0"/>
              <w:spacing w:after="0" w:line="240" w:lineRule="auto"/>
              <w:ind w:right="113" w:firstLine="165"/>
              <w:contextualSpacing/>
              <w:jc w:val="both"/>
              <w:rPr>
                <w:rFonts w:ascii="Times New Roman" w:hAnsi="Times New Roman"/>
                <w:sz w:val="24"/>
                <w:szCs w:val="24"/>
              </w:rPr>
            </w:pPr>
            <w:r>
              <w:rPr>
                <w:rFonts w:ascii="Times New Roman" w:hAnsi="Times New Roman"/>
                <w:sz w:val="24"/>
                <w:szCs w:val="24"/>
              </w:rPr>
              <w:t>Учасник має право:</w:t>
            </w:r>
          </w:p>
          <w:p w:rsidR="00293E03" w:rsidRDefault="003110E7">
            <w:pPr>
              <w:widowControl w:val="0"/>
              <w:numPr>
                <w:ilvl w:val="0"/>
                <w:numId w:val="5"/>
              </w:numPr>
              <w:spacing w:after="0" w:line="240" w:lineRule="auto"/>
              <w:ind w:right="113"/>
              <w:contextualSpacing/>
              <w:jc w:val="both"/>
              <w:rPr>
                <w:rFonts w:ascii="Times New Roman" w:hAnsi="Times New Roman"/>
                <w:sz w:val="24"/>
                <w:szCs w:val="24"/>
              </w:rPr>
            </w:pPr>
            <w:r>
              <w:rPr>
                <w:rFonts w:ascii="Times New Roman" w:hAnsi="Times New Roman"/>
                <w:sz w:val="24"/>
                <w:szCs w:val="24"/>
              </w:rPr>
              <w:t>відхилити таку вимогу;</w:t>
            </w:r>
          </w:p>
          <w:p w:rsidR="00293E03" w:rsidRDefault="003110E7">
            <w:pPr>
              <w:widowControl w:val="0"/>
              <w:numPr>
                <w:ilvl w:val="0"/>
                <w:numId w:val="5"/>
              </w:numPr>
              <w:spacing w:after="0" w:line="240" w:lineRule="auto"/>
              <w:ind w:right="113"/>
              <w:contextualSpacing/>
              <w:jc w:val="both"/>
            </w:pPr>
            <w:r>
              <w:rPr>
                <w:rFonts w:ascii="Times New Roman" w:hAnsi="Times New Roman"/>
                <w:sz w:val="24"/>
                <w:szCs w:val="24"/>
              </w:rPr>
              <w:t>погодитися з вимогою та продовжити строк дії поданої ним тендерної пропозиції</w:t>
            </w:r>
            <w:r>
              <w:rPr>
                <w:rFonts w:ascii="Times New Roman" w:hAnsi="Times New Roman"/>
                <w:color w:val="FF0000"/>
                <w:sz w:val="24"/>
                <w:szCs w:val="24"/>
              </w:rPr>
              <w:t>.</w:t>
            </w:r>
          </w:p>
          <w:p w:rsidR="00293E03" w:rsidRDefault="00293E03">
            <w:pPr>
              <w:widowControl w:val="0"/>
              <w:spacing w:after="0" w:line="240" w:lineRule="auto"/>
              <w:rPr>
                <w:rFonts w:ascii="Times New Roman" w:hAnsi="Times New Roman" w:cs="Times New Roman"/>
              </w:rPr>
            </w:pP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5.</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Кваліфікаційні критерії до учасників та вимоги, установлені статтею 17 Закону</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tabs>
                <w:tab w:val="left" w:pos="0"/>
                <w:tab w:val="left" w:pos="858"/>
                <w:tab w:val="left" w:pos="1000"/>
              </w:tabs>
              <w:spacing w:after="0"/>
              <w:ind w:firstLine="165"/>
              <w:jc w:val="both"/>
            </w:pPr>
            <w:r>
              <w:rPr>
                <w:rFonts w:ascii="Times New Roman" w:eastAsia="Times New Roman" w:hAnsi="Times New Roman"/>
                <w:sz w:val="24"/>
                <w:szCs w:val="24"/>
                <w:lang w:eastAsia="ru-RU"/>
              </w:rPr>
              <w:t xml:space="preserve">Кваліфікаційні критерії до учасників відповідно до статті 16 Закону </w:t>
            </w:r>
            <w:r>
              <w:rPr>
                <w:rFonts w:ascii="Times New Roman" w:eastAsia="Times New Roman" w:hAnsi="Times New Roman"/>
                <w:b/>
                <w:sz w:val="24"/>
                <w:szCs w:val="24"/>
                <w:lang w:eastAsia="ru-RU"/>
              </w:rPr>
              <w:t>(Додаток 2);</w:t>
            </w:r>
          </w:p>
          <w:p w:rsidR="00293E03" w:rsidRDefault="003110E7">
            <w:pPr>
              <w:widowControl w:val="0"/>
              <w:tabs>
                <w:tab w:val="left" w:pos="1080"/>
                <w:tab w:val="left" w:pos="10381"/>
              </w:tabs>
              <w:ind w:right="141"/>
              <w:jc w:val="both"/>
            </w:pPr>
            <w:r>
              <w:rPr>
                <w:rFonts w:ascii="Times New Roman" w:eastAsia="Times New Roman" w:hAnsi="Times New Roman"/>
                <w:sz w:val="24"/>
                <w:szCs w:val="24"/>
                <w:lang w:eastAsia="ru-RU"/>
              </w:rPr>
              <w:t xml:space="preserve">Вимоги, встановлені статтею 17 Закону, та інформацію про спосіб підтвердження відповідності учасників установленим вимогам згідно із законодавством </w:t>
            </w:r>
            <w:r>
              <w:rPr>
                <w:rFonts w:ascii="Times New Roman" w:eastAsia="Times New Roman" w:hAnsi="Times New Roman"/>
                <w:b/>
                <w:sz w:val="24"/>
                <w:szCs w:val="24"/>
                <w:lang w:eastAsia="ru-RU"/>
              </w:rPr>
              <w:lastRenderedPageBreak/>
              <w:t>(Додаток 3).</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lastRenderedPageBreak/>
              <w:t>6.</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Інформація про технічні, якісні та кількісні характеристики предмета закупівлі</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Інформація та документи, які підтверджують відповідність тендерної пропозиції учасника технічним, якісним, кількісним характеристикам </w:t>
            </w:r>
            <w:r>
              <w:rPr>
                <w:rFonts w:ascii="Times New Roman" w:eastAsia="Times New Roman" w:hAnsi="Times New Roman"/>
                <w:b/>
                <w:sz w:val="24"/>
                <w:szCs w:val="24"/>
                <w:lang w:eastAsia="ru-RU"/>
              </w:rPr>
              <w:t>(Додаток 5).</w:t>
            </w:r>
          </w:p>
          <w:p w:rsidR="00293E03" w:rsidRDefault="003110E7">
            <w:pPr>
              <w:widowControl w:val="0"/>
              <w:spacing w:after="0"/>
              <w:ind w:firstLine="10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Всі посилання на конкретних виробників вважати такими, що містять фразу </w:t>
            </w:r>
            <w:proofErr w:type="spellStart"/>
            <w:r>
              <w:rPr>
                <w:rFonts w:ascii="Times New Roman" w:eastAsia="Times New Roman" w:hAnsi="Times New Roman"/>
                <w:b/>
                <w:i/>
                <w:sz w:val="24"/>
                <w:szCs w:val="24"/>
                <w:lang w:eastAsia="ru-RU"/>
              </w:rPr>
              <w:t>“або</w:t>
            </w:r>
            <w:proofErr w:type="spellEnd"/>
            <w:r>
              <w:rPr>
                <w:rFonts w:ascii="Times New Roman" w:eastAsia="Times New Roman" w:hAnsi="Times New Roman"/>
                <w:b/>
                <w:i/>
                <w:sz w:val="24"/>
                <w:szCs w:val="24"/>
                <w:lang w:eastAsia="ru-RU"/>
              </w:rPr>
              <w:t xml:space="preserve"> </w:t>
            </w:r>
            <w:proofErr w:type="spellStart"/>
            <w:r>
              <w:rPr>
                <w:rFonts w:ascii="Times New Roman" w:eastAsia="Times New Roman" w:hAnsi="Times New Roman"/>
                <w:b/>
                <w:i/>
                <w:sz w:val="24"/>
                <w:szCs w:val="24"/>
                <w:lang w:eastAsia="ru-RU"/>
              </w:rPr>
              <w:t>еквівалент”</w:t>
            </w:r>
            <w:proofErr w:type="spellEnd"/>
            <w:r>
              <w:rPr>
                <w:rFonts w:ascii="Times New Roman" w:eastAsia="Times New Roman" w:hAnsi="Times New Roman"/>
                <w:sz w:val="24"/>
                <w:szCs w:val="24"/>
                <w:lang w:eastAsia="ru-RU"/>
              </w:rPr>
              <w:t>.</w:t>
            </w:r>
          </w:p>
          <w:p w:rsidR="00293E03" w:rsidRDefault="003110E7">
            <w:pPr>
              <w:widowControl w:val="0"/>
              <w:spacing w:after="0" w:line="240" w:lineRule="auto"/>
              <w:rPr>
                <w:rFonts w:ascii="Times New Roman" w:eastAsia="Times New Roman" w:hAnsi="Times New Roman"/>
                <w:i/>
                <w:sz w:val="24"/>
                <w:szCs w:val="24"/>
                <w:lang w:eastAsia="ru-RU"/>
              </w:rPr>
            </w:pPr>
            <w:r>
              <w:rPr>
                <w:rFonts w:ascii="Times New Roman" w:eastAsia="Times New Roman" w:hAnsi="Times New Roman"/>
                <w:i/>
                <w:sz w:val="24"/>
                <w:szCs w:val="24"/>
                <w:lang w:eastAsia="ru-RU"/>
              </w:rPr>
              <w:t xml:space="preserve"> Учасники закупівлі мають надати обґрунтовані докази (копії сертифікатів якості, експертних висновків, тощо) щодо запропонованої продукції не гіршої якості у порівнянні із зазначеними виробниками.</w:t>
            </w:r>
          </w:p>
          <w:p w:rsidR="00293E03" w:rsidRDefault="00293E03">
            <w:pPr>
              <w:widowControl w:val="0"/>
              <w:spacing w:after="0" w:line="240" w:lineRule="auto"/>
              <w:rPr>
                <w:rFonts w:ascii="Times New Roman" w:hAnsi="Times New Roman" w:cs="Times New Roman"/>
              </w:rPr>
            </w:pPr>
          </w:p>
          <w:tbl>
            <w:tblPr>
              <w:tblW w:w="9571" w:type="dxa"/>
              <w:tblLayout w:type="fixed"/>
              <w:tblCellMar>
                <w:left w:w="103" w:type="dxa"/>
              </w:tblCellMar>
              <w:tblLook w:val="0000"/>
            </w:tblPr>
            <w:tblGrid>
              <w:gridCol w:w="9571"/>
            </w:tblGrid>
            <w:tr w:rsidR="00293E03">
              <w:tc>
                <w:tcPr>
                  <w:tcW w:w="9571" w:type="dxa"/>
                  <w:tcBorders>
                    <w:top w:val="single" w:sz="4" w:space="0" w:color="000000"/>
                    <w:left w:val="single" w:sz="4" w:space="0" w:color="000000"/>
                    <w:bottom w:val="single" w:sz="4" w:space="0" w:color="000000"/>
                    <w:right w:val="single" w:sz="4" w:space="0" w:color="000000"/>
                  </w:tcBorders>
                  <w:shd w:val="clear" w:color="auto" w:fill="auto"/>
                </w:tcPr>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Інформація та документи, які підтверджують</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відповідність тендерної пропозиції учасника технічним,</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якісним, кількісним характеристикам (Додаток 5).</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Всі посилання на конкретних виробників вважати</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такими, що містять фразу </w:t>
                  </w:r>
                  <w:proofErr w:type="spellStart"/>
                  <w:r w:rsidRPr="00393ED4">
                    <w:rPr>
                      <w:rFonts w:ascii="Times New Roman" w:hAnsi="Times New Roman" w:cs="Times New Roman"/>
                      <w:sz w:val="24"/>
                      <w:szCs w:val="24"/>
                    </w:rPr>
                    <w:t>“або</w:t>
                  </w:r>
                  <w:proofErr w:type="spellEnd"/>
                  <w:r w:rsidRPr="00393ED4">
                    <w:rPr>
                      <w:rFonts w:ascii="Times New Roman" w:hAnsi="Times New Roman" w:cs="Times New Roman"/>
                      <w:sz w:val="24"/>
                      <w:szCs w:val="24"/>
                    </w:rPr>
                    <w:t xml:space="preserve"> </w:t>
                  </w:r>
                  <w:proofErr w:type="spellStart"/>
                  <w:r w:rsidRPr="00393ED4">
                    <w:rPr>
                      <w:rFonts w:ascii="Times New Roman" w:hAnsi="Times New Roman" w:cs="Times New Roman"/>
                      <w:sz w:val="24"/>
                      <w:szCs w:val="24"/>
                    </w:rPr>
                    <w:t>еквівалент”</w:t>
                  </w:r>
                  <w:proofErr w:type="spellEnd"/>
                  <w:r w:rsidRPr="00393ED4">
                    <w:rPr>
                      <w:rFonts w:ascii="Times New Roman" w:hAnsi="Times New Roman" w:cs="Times New Roman"/>
                      <w:sz w:val="24"/>
                      <w:szCs w:val="24"/>
                    </w:rPr>
                    <w:t>.</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Учасники закупівлі мають надати обґрунтовані докази</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(копії сертифікатів якості, експертних висновків,</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тощо) щодо запропонованої продукції не гіршої якості у</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порівнянні із зазначеними виробниками.</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Забороняється придбання товару у фізичних та юридичних осіб, визначених у додатках рішення РНБО від 28.04.2017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(зі змінами) затверджене Указом Президента України від 15.05.2017  №  133/2017, рішення РНБО від 19.03.2019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скасування та внесення змін до персональних спеціальних економічних та інших обмежувальних заходів (санкцій)” затверджених Указом Президента України від 19.03.2019 № 82/2019, рішення РНБО від 14.05.2020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скасування і внесення змін до персональних спеціальних економічних та інших обмежувальних заходів (</w:t>
                  </w:r>
                  <w:proofErr w:type="spellStart"/>
                  <w:r w:rsidRPr="00393ED4">
                    <w:rPr>
                      <w:rFonts w:ascii="Times New Roman" w:hAnsi="Times New Roman" w:cs="Times New Roman"/>
                      <w:sz w:val="24"/>
                      <w:szCs w:val="24"/>
                    </w:rPr>
                    <w:t>cанкцій</w:t>
                  </w:r>
                  <w:proofErr w:type="spellEnd"/>
                  <w:r w:rsidRPr="00393ED4">
                    <w:rPr>
                      <w:rFonts w:ascii="Times New Roman" w:hAnsi="Times New Roman" w:cs="Times New Roman"/>
                      <w:sz w:val="24"/>
                      <w:szCs w:val="24"/>
                    </w:rPr>
                    <w:t xml:space="preserve">)”(зі змінами) затверджене Указом Президента України від 14.05.2020 № 184/2020 та рішення РНБО від 18.06.2021 </w:t>
                  </w:r>
                  <w:proofErr w:type="spellStart"/>
                  <w:r w:rsidRPr="00393ED4">
                    <w:rPr>
                      <w:rFonts w:ascii="Times New Roman" w:hAnsi="Times New Roman" w:cs="Times New Roman"/>
                      <w:sz w:val="24"/>
                      <w:szCs w:val="24"/>
                    </w:rPr>
                    <w:t>“Щодо</w:t>
                  </w:r>
                  <w:proofErr w:type="spellEnd"/>
                  <w:r w:rsidRPr="00393ED4">
                    <w:rPr>
                      <w:rFonts w:ascii="Times New Roman" w:hAnsi="Times New Roman" w:cs="Times New Roman"/>
                      <w:sz w:val="24"/>
                      <w:szCs w:val="24"/>
                    </w:rPr>
                    <w:t xml:space="preserve"> застосування персональних, спеціальних та інших обмежувальних заходів (</w:t>
                  </w:r>
                  <w:proofErr w:type="spellStart"/>
                  <w:r w:rsidRPr="00393ED4">
                    <w:rPr>
                      <w:rFonts w:ascii="Times New Roman" w:hAnsi="Times New Roman" w:cs="Times New Roman"/>
                      <w:sz w:val="24"/>
                      <w:szCs w:val="24"/>
                    </w:rPr>
                    <w:t>cанкцій</w:t>
                  </w:r>
                  <w:proofErr w:type="spellEnd"/>
                  <w:r w:rsidRPr="00393ED4">
                    <w:rPr>
                      <w:rFonts w:ascii="Times New Roman" w:hAnsi="Times New Roman" w:cs="Times New Roman"/>
                      <w:sz w:val="24"/>
                      <w:szCs w:val="24"/>
                    </w:rPr>
                    <w:t>)” затверджене Указом Президента України від 24.06.2021 № 266/2021.</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20.08.2021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18.11.2021 № 584/2021;</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15.10.2021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внесення змін до персональних спеціальних економічних та інших обмежувальних заходів (санкцій)”, введеного в дію Указом </w:t>
                  </w:r>
                  <w:r w:rsidRPr="00393ED4">
                    <w:rPr>
                      <w:rFonts w:ascii="Times New Roman" w:hAnsi="Times New Roman" w:cs="Times New Roman"/>
                      <w:sz w:val="24"/>
                      <w:szCs w:val="24"/>
                    </w:rPr>
                    <w:lastRenderedPageBreak/>
                    <w:t>Президента України від 15.11.2021 № 572/2021;</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15.10.2021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30.10.2021 № 559/2021;</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15.10.2021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30.10.2021 № 558/2021;</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15.10.2021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30.10.2021 № 557/2021;</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15.10.2021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30.10.2021 № 556/2021;</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10.11.2021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внесення змін до персональних спеціальних економічних та інших обмежувальних заходів (санкцій)”, введеного в дію Указом Президента України від 07.12.2021 № 623/2021;</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28.12.2021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28.12.2021 № 684/2021;</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30.12.2021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21.01.2022 № 19/2022;</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30.12.2021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21.01.2022 № 20/2022;</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30.12.2021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21.01.2022 № 21/2022;</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30.12.2021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внесення змін до персональних спеціальних економічних та інших обмежувальних заходів (санкцій)”, введеного в дію Указом Президента України від 16.02.2022 № 57/2022;</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11.02.2022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11.02.2022 № 52/2022;</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11.02.2022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11.02.2022 № 51/2022;</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lastRenderedPageBreak/>
                    <w:t xml:space="preserve">Рішення РНБО України від 30.12.2021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21.01.2022 № 22/2022;</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24.05.2022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24.05.2022 № 362/2022;</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24.05.2022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24.05.2022 № 363/2022;</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09.06.2022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09.06.2022 № 400/2022;</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Рішення РНБО України від 09.06.2022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персональних спеціальних економічних та інших обмежувальних заходів (санкцій)”, введеного в дію Указом Президента України від 09.06.2022 № 401/2022.</w:t>
                  </w:r>
                </w:p>
                <w:p w:rsidR="00293E03" w:rsidRPr="00393ED4" w:rsidRDefault="003110E7" w:rsidP="00393ED4">
                  <w:pPr>
                    <w:rPr>
                      <w:rFonts w:ascii="Times New Roman" w:hAnsi="Times New Roman" w:cs="Times New Roman"/>
                      <w:sz w:val="24"/>
                      <w:szCs w:val="24"/>
                      <w:highlight w:val="darkMagenta"/>
                    </w:rPr>
                  </w:pPr>
                  <w:r w:rsidRPr="00393ED4">
                    <w:rPr>
                      <w:rFonts w:ascii="Times New Roman" w:hAnsi="Times New Roman" w:cs="Times New Roman"/>
                      <w:sz w:val="24"/>
                      <w:szCs w:val="24"/>
                    </w:rPr>
                    <w:t xml:space="preserve">Постанова Кабінету Міністрів України від 30.12.2015 № 1147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заборону ввезення на митну територію України товарів, що походять з Російської </w:t>
                  </w:r>
                  <w:proofErr w:type="spellStart"/>
                  <w:r w:rsidRPr="00393ED4">
                    <w:rPr>
                      <w:rFonts w:ascii="Times New Roman" w:hAnsi="Times New Roman" w:cs="Times New Roman"/>
                      <w:sz w:val="24"/>
                      <w:szCs w:val="24"/>
                    </w:rPr>
                    <w:t>Федерації”</w:t>
                  </w:r>
                  <w:proofErr w:type="spellEnd"/>
                  <w:r w:rsidRPr="00393ED4">
                    <w:rPr>
                      <w:rFonts w:ascii="Times New Roman" w:hAnsi="Times New Roman" w:cs="Times New Roman"/>
                      <w:sz w:val="24"/>
                      <w:szCs w:val="24"/>
                    </w:rPr>
                    <w:t xml:space="preserve"> (із змінами);</w:t>
                  </w:r>
                </w:p>
                <w:p w:rsidR="00293E03" w:rsidRDefault="003110E7" w:rsidP="00393ED4">
                  <w:pPr>
                    <w:rPr>
                      <w:b/>
                      <w:i/>
                      <w:highlight w:val="darkMagenta"/>
                    </w:rPr>
                  </w:pPr>
                  <w:r w:rsidRPr="00393ED4">
                    <w:rPr>
                      <w:rFonts w:ascii="Times New Roman" w:hAnsi="Times New Roman" w:cs="Times New Roman"/>
                      <w:sz w:val="24"/>
                      <w:szCs w:val="24"/>
                    </w:rPr>
                    <w:t xml:space="preserve">Постанова Кабінету Міністрів України від 09.04.2022 № 426 </w:t>
                  </w:r>
                  <w:proofErr w:type="spellStart"/>
                  <w:r w:rsidRPr="00393ED4">
                    <w:rPr>
                      <w:rFonts w:ascii="Times New Roman" w:hAnsi="Times New Roman" w:cs="Times New Roman"/>
                      <w:sz w:val="24"/>
                      <w:szCs w:val="24"/>
                    </w:rPr>
                    <w:t>“Про</w:t>
                  </w:r>
                  <w:proofErr w:type="spellEnd"/>
                  <w:r w:rsidRPr="00393ED4">
                    <w:rPr>
                      <w:rFonts w:ascii="Times New Roman" w:hAnsi="Times New Roman" w:cs="Times New Roman"/>
                      <w:sz w:val="24"/>
                      <w:szCs w:val="24"/>
                    </w:rPr>
                    <w:t xml:space="preserve"> застосування заборони ввезення товарів з Російської </w:t>
                  </w:r>
                  <w:proofErr w:type="spellStart"/>
                  <w:r w:rsidRPr="00393ED4">
                    <w:rPr>
                      <w:rFonts w:ascii="Times New Roman" w:hAnsi="Times New Roman" w:cs="Times New Roman"/>
                      <w:sz w:val="24"/>
                      <w:szCs w:val="24"/>
                    </w:rPr>
                    <w:t>Федерації”</w:t>
                  </w:r>
                  <w:proofErr w:type="spellEnd"/>
                  <w:r w:rsidRPr="00393ED4">
                    <w:rPr>
                      <w:rFonts w:ascii="Times New Roman" w:hAnsi="Times New Roman" w:cs="Times New Roman"/>
                      <w:sz w:val="24"/>
                      <w:szCs w:val="24"/>
                    </w:rPr>
                    <w:t>.</w:t>
                  </w:r>
                </w:p>
              </w:tc>
            </w:tr>
          </w:tbl>
          <w:p w:rsidR="00293E03" w:rsidRDefault="00293E03">
            <w:pPr>
              <w:widowControl w:val="0"/>
            </w:pP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lastRenderedPageBreak/>
              <w:t>7.</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Унесення змін або відкликання тендерної пропозиції учасником</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sz w:val="24"/>
                <w:szCs w:val="24"/>
              </w:rPr>
            </w:pPr>
            <w:r>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93E03">
        <w:trPr>
          <w:trHeight w:val="809"/>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b/>
                <w:szCs w:val="24"/>
              </w:rPr>
            </w:pPr>
          </w:p>
          <w:p w:rsidR="00293E03" w:rsidRDefault="003110E7">
            <w:pPr>
              <w:widowControl w:val="0"/>
              <w:spacing w:after="0" w:line="240" w:lineRule="auto"/>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Кінцевий строк подання тендерної пропозиції</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before="48" w:after="0" w:line="240" w:lineRule="auto"/>
              <w:ind w:right="113"/>
              <w:contextualSpacing/>
              <w:jc w:val="both"/>
            </w:pPr>
            <w:r>
              <w:rPr>
                <w:rFonts w:ascii="Times New Roman" w:hAnsi="Times New Roman"/>
                <w:sz w:val="24"/>
                <w:szCs w:val="24"/>
              </w:rPr>
              <w:t xml:space="preserve">Кінцевий строк подання тендерних пропозицій </w:t>
            </w:r>
            <w:r>
              <w:rPr>
                <w:rFonts w:ascii="Times New Roman" w:hAnsi="Times New Roman"/>
                <w:b/>
                <w:sz w:val="24"/>
                <w:szCs w:val="24"/>
                <w:u w:val="single"/>
              </w:rPr>
              <w:t>буде  визначений електронною системою закупівель.</w:t>
            </w:r>
          </w:p>
          <w:p w:rsidR="00293E03" w:rsidRDefault="00293E03">
            <w:pPr>
              <w:widowControl w:val="0"/>
              <w:spacing w:before="48" w:after="0" w:line="240" w:lineRule="auto"/>
              <w:ind w:left="34" w:right="113"/>
              <w:contextualSpacing/>
              <w:jc w:val="both"/>
              <w:rPr>
                <w:rFonts w:ascii="Times New Roman" w:hAnsi="Times New Roman"/>
                <w:b/>
                <w:strike/>
                <w:szCs w:val="24"/>
                <w:u w:val="single"/>
              </w:rPr>
            </w:pPr>
          </w:p>
          <w:p w:rsidR="00293E03" w:rsidRDefault="003110E7">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Отримана тендерна пропозиція автоматично вноситься до реєстру.</w:t>
            </w:r>
          </w:p>
          <w:p w:rsidR="00293E03" w:rsidRDefault="003110E7">
            <w:pPr>
              <w:widowControl w:val="0"/>
              <w:spacing w:after="0" w:line="240" w:lineRule="auto"/>
              <w:ind w:left="34" w:right="113"/>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293E03" w:rsidRDefault="003110E7">
            <w:pPr>
              <w:widowControl w:val="0"/>
              <w:spacing w:after="0" w:line="240" w:lineRule="auto"/>
              <w:ind w:left="34" w:right="113"/>
              <w:contextualSpacing/>
              <w:jc w:val="both"/>
              <w:rPr>
                <w:rFonts w:ascii="Times New Roman" w:hAnsi="Times New Roman"/>
                <w:sz w:val="24"/>
                <w:szCs w:val="24"/>
              </w:rPr>
            </w:pPr>
            <w:r>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sz w:val="24"/>
                <w:szCs w:val="24"/>
              </w:rPr>
            </w:pPr>
            <w:r>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293E03">
        <w:trPr>
          <w:trHeight w:val="785"/>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eastAsia="Times New Roman" w:hAnsi="Times New Roman"/>
                <w:b/>
                <w:bCs/>
                <w:szCs w:val="24"/>
                <w:lang w:eastAsia="ru-RU"/>
              </w:rPr>
            </w:pPr>
          </w:p>
          <w:p w:rsidR="00293E03" w:rsidRDefault="003110E7">
            <w:pPr>
              <w:widowControl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Розділ V. Оцінка тендерної пропозиції</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ind w:right="113"/>
              <w:contextualSpacing/>
              <w:jc w:val="both"/>
              <w:rPr>
                <w:rFonts w:ascii="Times New Roman" w:hAnsi="Times New Roman"/>
                <w:sz w:val="24"/>
                <w:szCs w:val="24"/>
              </w:rPr>
            </w:pPr>
            <w:r>
              <w:rPr>
                <w:rFonts w:ascii="Times New Roman" w:hAnsi="Times New Roman"/>
                <w:sz w:val="24"/>
                <w:szCs w:val="24"/>
              </w:rPr>
              <w:t>Оцінка тендерних пропозицій проводиться автоматично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p w:rsidR="00293E03" w:rsidRDefault="003110E7">
            <w:pPr>
              <w:widowControl w:val="0"/>
              <w:spacing w:after="0" w:line="240" w:lineRule="auto"/>
              <w:jc w:val="both"/>
            </w:pPr>
            <w:r>
              <w:rPr>
                <w:rFonts w:ascii="Times New Roman" w:eastAsia="Times New Roman" w:hAnsi="Times New Roman"/>
                <w:sz w:val="24"/>
                <w:szCs w:val="24"/>
              </w:rPr>
              <w:t xml:space="preserve">   </w:t>
            </w:r>
            <w:r>
              <w:rPr>
                <w:rFonts w:ascii="Times New Roman" w:hAnsi="Times New Roman"/>
                <w:b/>
                <w:sz w:val="24"/>
                <w:szCs w:val="24"/>
              </w:rPr>
              <w:t>Єдиним критерієм оцінки для визначення найбільш економічно вигідної тендерної пропозиції є ціна тендерної пропозиції учасника.</w:t>
            </w:r>
          </w:p>
          <w:p w:rsidR="00293E03" w:rsidRDefault="003110E7">
            <w:pPr>
              <w:widowControl w:val="0"/>
              <w:spacing w:after="0" w:line="240" w:lineRule="auto"/>
              <w:jc w:val="both"/>
              <w:rPr>
                <w:rFonts w:ascii="Times New Roman" w:hAnsi="Times New Roman"/>
                <w:sz w:val="24"/>
                <w:szCs w:val="24"/>
              </w:rPr>
            </w:pPr>
            <w:r>
              <w:rPr>
                <w:rFonts w:ascii="Times New Roman" w:hAnsi="Times New Roman"/>
                <w:sz w:val="24"/>
                <w:szCs w:val="24"/>
              </w:rPr>
              <w:t>Після проведення аукціону найбільш економічно вигідна пропозиція перевіряється замовником на відповідність вимогам тендерної документації. У разі, коли вибрана пропозиція не відповідає вимогам документації, замовник її відхиляє та розглядає наступну за рейтингом пропозицію, складеного за результатами проведеного аукціону. Строк такої перевірки не повинен перевищувати п’яти робочих днів з дня визначення найбільш економічно вигідної тендерної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293E03" w:rsidRDefault="003110E7">
            <w:pPr>
              <w:widowControl w:val="0"/>
              <w:spacing w:after="0" w:line="240" w:lineRule="auto"/>
              <w:rPr>
                <w:rFonts w:ascii="Times New Roman" w:hAnsi="Times New Roman"/>
              </w:rPr>
            </w:pPr>
            <w:r>
              <w:rPr>
                <w:rFonts w:ascii="Times New Roman" w:eastAsia="Times New Roman" w:hAnsi="Times New Roman"/>
                <w:sz w:val="24"/>
                <w:szCs w:val="24"/>
              </w:rPr>
              <w:t xml:space="preserve">      </w:t>
            </w:r>
            <w:r>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Інша інформація</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tabs>
                <w:tab w:val="left" w:pos="851"/>
                <w:tab w:val="left" w:pos="993"/>
              </w:tabs>
              <w:spacing w:after="0" w:line="240" w:lineRule="auto"/>
              <w:ind w:right="-5" w:firstLine="165"/>
              <w:jc w:val="both"/>
              <w:rPr>
                <w:rFonts w:ascii="Times New Roman" w:hAnsi="Times New Roman"/>
                <w:color w:val="000000"/>
                <w:sz w:val="24"/>
                <w:szCs w:val="24"/>
              </w:rPr>
            </w:pPr>
            <w:r>
              <w:rPr>
                <w:rFonts w:ascii="Times New Roman" w:hAnsi="Times New Roman"/>
                <w:color w:val="000000"/>
                <w:sz w:val="24"/>
                <w:szCs w:val="24"/>
              </w:rPr>
              <w:t>Ціна на товар повинна враховувати усі податки та збори, що сплачуються або мають бути сплачені стосовно запропонованої продукції.</w:t>
            </w:r>
          </w:p>
          <w:p w:rsidR="00293E03" w:rsidRDefault="003110E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До ціни цінової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293E03" w:rsidRDefault="003110E7">
            <w:pPr>
              <w:widowControl w:val="0"/>
              <w:spacing w:line="240" w:lineRule="auto"/>
              <w:ind w:firstLine="246"/>
              <w:jc w:val="both"/>
            </w:pPr>
            <w:r>
              <w:rPr>
                <w:rFonts w:ascii="Times New Roman" w:hAnsi="Times New Roman"/>
                <w:color w:val="000000"/>
                <w:sz w:val="24"/>
                <w:szCs w:val="24"/>
              </w:rPr>
              <w:t xml:space="preserve">Учасник відповідає за одержання будь-яких та всіх необхідних дозволів та ліцензій (у тому числі експортних та імпортних) на продукцію, запропоновану на торги, та самостійно несе всі витрати на отримання таких дозволів та ліцензій. </w:t>
            </w:r>
            <w:r>
              <w:rPr>
                <w:rFonts w:ascii="Times New Roman" w:hAnsi="Times New Roman"/>
                <w:sz w:val="24"/>
                <w:szCs w:val="24"/>
              </w:rPr>
              <w:t>Доставка товару, завантажувальні – розвантажувальні роботи здійснюються транспортом Учасника (транспортні витрати за рахунок Учасника).</w:t>
            </w:r>
          </w:p>
          <w:p w:rsidR="00293E03" w:rsidRDefault="003110E7">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r>
              <w:rPr>
                <w:rFonts w:ascii="Times New Roman" w:eastAsia="Times New Roman" w:hAnsi="Times New Roman"/>
                <w:sz w:val="24"/>
                <w:szCs w:val="24"/>
                <w:lang w:eastAsia="ru-RU"/>
              </w:rPr>
              <w:lastRenderedPageBreak/>
              <w:t>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Наявність у складі тендерної пропозиції підписаного проекту договору означає погодження учасника з істотними умовами договору.</w:t>
            </w:r>
          </w:p>
          <w:p w:rsidR="00482F76" w:rsidRPr="009F2FF0" w:rsidRDefault="00482F76" w:rsidP="00482F76">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sidRPr="009F2FF0">
              <w:rPr>
                <w:rFonts w:ascii="Times New Roman" w:hAnsi="Times New Roman" w:cs="Times New Roman"/>
                <w:sz w:val="24"/>
                <w:szCs w:val="24"/>
              </w:rPr>
              <w:t>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482F76" w:rsidRPr="009F2FF0" w:rsidRDefault="00482F76" w:rsidP="00482F76">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sidRPr="009F2FF0">
              <w:rPr>
                <w:rFonts w:ascii="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482F76" w:rsidRPr="009F2FF0" w:rsidRDefault="00482F76" w:rsidP="00482F76">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w:t>
            </w:r>
            <w:r w:rsidRPr="009F2FF0">
              <w:rPr>
                <w:rFonts w:ascii="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82F76" w:rsidRPr="009F2FF0" w:rsidRDefault="00482F76" w:rsidP="00482F76">
            <w:pPr>
              <w:widowControl w:val="0"/>
              <w:pBdr>
                <w:top w:val="nil"/>
                <w:left w:val="nil"/>
                <w:bottom w:val="nil"/>
                <w:right w:val="nil"/>
                <w:between w:val="nil"/>
              </w:pBdr>
              <w:jc w:val="both"/>
              <w:rPr>
                <w:rFonts w:ascii="Times New Roman" w:hAnsi="Times New Roman" w:cs="Times New Roman"/>
                <w:i/>
                <w:sz w:val="24"/>
                <w:szCs w:val="24"/>
              </w:rPr>
            </w:pPr>
            <w:r>
              <w:rPr>
                <w:rFonts w:ascii="Times New Roman" w:hAnsi="Times New Roman" w:cs="Times New Roman"/>
                <w:sz w:val="24"/>
                <w:szCs w:val="24"/>
              </w:rPr>
              <w:t xml:space="preserve">-  </w:t>
            </w:r>
            <w:r w:rsidRPr="009F2FF0">
              <w:rPr>
                <w:rFonts w:ascii="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 № 1207-VII..</w:t>
            </w:r>
          </w:p>
          <w:p w:rsidR="00482F76" w:rsidRPr="009F2FF0" w:rsidRDefault="00482F76" w:rsidP="00482F76">
            <w:pPr>
              <w:widowControl w:val="0"/>
              <w:jc w:val="both"/>
              <w:rPr>
                <w:rFonts w:ascii="Times New Roman" w:hAnsi="Times New Roman" w:cs="Times New Roman"/>
                <w:i/>
                <w:color w:val="4A86E8"/>
                <w:sz w:val="24"/>
                <w:szCs w:val="24"/>
              </w:rPr>
            </w:pPr>
            <w:r w:rsidRPr="009F2FF0">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9F2FF0">
              <w:rPr>
                <w:rFonts w:ascii="Times New Roman" w:hAnsi="Times New Roman" w:cs="Times New Roman"/>
                <w:sz w:val="24"/>
                <w:szCs w:val="24"/>
              </w:rPr>
              <w:t>бенефіціарними</w:t>
            </w:r>
            <w:proofErr w:type="spellEnd"/>
            <w:r w:rsidRPr="009F2FF0">
              <w:rPr>
                <w:rFonts w:ascii="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w:t>
            </w:r>
            <w:r w:rsidRPr="009F2FF0">
              <w:rPr>
                <w:rFonts w:ascii="Times New Roman" w:hAnsi="Times New Roman" w:cs="Times New Roman"/>
                <w:sz w:val="24"/>
                <w:szCs w:val="24"/>
              </w:rPr>
              <w:lastRenderedPageBreak/>
              <w:t xml:space="preserve">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482F76" w:rsidRDefault="00482F76" w:rsidP="00482F76">
            <w:pPr>
              <w:widowControl w:val="0"/>
              <w:spacing w:after="0" w:line="240" w:lineRule="auto"/>
              <w:rPr>
                <w:rFonts w:ascii="Times New Roman" w:hAnsi="Times New Roman" w:cs="Times New Roman"/>
                <w:i/>
                <w:sz w:val="24"/>
                <w:szCs w:val="24"/>
              </w:rPr>
            </w:pPr>
            <w:r w:rsidRPr="009F2FF0">
              <w:rPr>
                <w:rFonts w:ascii="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9F2FF0">
              <w:rPr>
                <w:rFonts w:ascii="Times New Roman" w:hAnsi="Times New Roman" w:cs="Times New Roman"/>
                <w:i/>
                <w:sz w:val="24"/>
                <w:szCs w:val="24"/>
              </w:rPr>
              <w:t>абз</w:t>
            </w:r>
            <w:proofErr w:type="spellEnd"/>
            <w:r w:rsidRPr="009F2FF0">
              <w:rPr>
                <w:rFonts w:ascii="Times New Roman" w:hAnsi="Times New Roman" w:cs="Times New Roman"/>
                <w:i/>
                <w:sz w:val="24"/>
                <w:szCs w:val="24"/>
              </w:rPr>
              <w:t>. 6 підпункту 2 пункту 41 Особливостей.</w:t>
            </w:r>
          </w:p>
          <w:p w:rsidR="00482F76" w:rsidRPr="009F2FF0" w:rsidRDefault="00482F76" w:rsidP="00482F76">
            <w:pPr>
              <w:widowControl w:val="0"/>
              <w:spacing w:after="0" w:line="240" w:lineRule="auto"/>
              <w:rPr>
                <w:rFonts w:ascii="Times New Roman" w:eastAsia="Times New Roman" w:hAnsi="Times New Roman" w:cs="Times New Roman"/>
                <w:sz w:val="24"/>
                <w:szCs w:val="24"/>
                <w:lang w:eastAsia="ru-RU"/>
              </w:rPr>
            </w:pPr>
          </w:p>
          <w:p w:rsidR="00482F76" w:rsidRDefault="00482F76">
            <w:pPr>
              <w:widowControl w:val="0"/>
              <w:spacing w:after="0" w:line="240" w:lineRule="auto"/>
              <w:rPr>
                <w:rFonts w:ascii="Times New Roman" w:eastAsia="Times New Roman" w:hAnsi="Times New Roman"/>
                <w:sz w:val="24"/>
                <w:szCs w:val="24"/>
                <w:lang w:eastAsia="ru-RU"/>
              </w:rPr>
            </w:pPr>
          </w:p>
          <w:p w:rsidR="00293E03" w:rsidRDefault="003110E7">
            <w:pPr>
              <w:widowControl w:val="0"/>
              <w:spacing w:after="0" w:line="240" w:lineRule="auto"/>
              <w:ind w:firstLine="246"/>
              <w:jc w:val="both"/>
            </w:pPr>
            <w:r>
              <w:rPr>
                <w:rFonts w:ascii="Times New Roman" w:hAnsi="Times New Roman"/>
                <w:b/>
                <w:i/>
                <w:sz w:val="24"/>
                <w:szCs w:val="24"/>
              </w:rPr>
              <w:t>Крок пониження аукціону – 1</w:t>
            </w:r>
            <w:r>
              <w:rPr>
                <w:rFonts w:ascii="Times New Roman" w:hAnsi="Times New Roman"/>
                <w:b/>
                <w:i/>
                <w:sz w:val="24"/>
                <w:szCs w:val="24"/>
                <w:lang w:val="ru-RU"/>
              </w:rPr>
              <w:t>%</w:t>
            </w:r>
          </w:p>
          <w:p w:rsidR="00293E03" w:rsidRDefault="00293E03">
            <w:pPr>
              <w:widowControl w:val="0"/>
              <w:spacing w:after="0" w:line="240" w:lineRule="auto"/>
              <w:ind w:firstLine="246"/>
              <w:jc w:val="both"/>
              <w:rPr>
                <w:rFonts w:ascii="Times New Roman" w:hAnsi="Times New Roman"/>
                <w:b/>
                <w:i/>
                <w:szCs w:val="24"/>
              </w:rPr>
            </w:pPr>
          </w:p>
          <w:p w:rsidR="00293E03" w:rsidRDefault="003110E7">
            <w:pPr>
              <w:widowControl w:val="0"/>
              <w:spacing w:after="0" w:line="240" w:lineRule="auto"/>
              <w:contextualSpacing/>
              <w:jc w:val="both"/>
            </w:pPr>
            <w:r>
              <w:rPr>
                <w:rFonts w:ascii="Times New Roman" w:hAnsi="Times New Roman"/>
                <w:i/>
                <w:sz w:val="24"/>
                <w:szCs w:val="24"/>
              </w:rPr>
              <w:t xml:space="preserve">Надати оновлену Тендерну пропозицію  за результатами аукціону згідно до Додатку 1 (завантажити у форматі “PDF”) </w:t>
            </w:r>
            <w:r>
              <w:rPr>
                <w:rFonts w:ascii="Times New Roman" w:hAnsi="Times New Roman"/>
                <w:i/>
                <w:sz w:val="24"/>
                <w:szCs w:val="24"/>
                <w:u w:val="single"/>
              </w:rPr>
              <w:t>протягом наступного 1 (одного) робочого</w:t>
            </w:r>
            <w:r>
              <w:rPr>
                <w:rFonts w:ascii="Times New Roman" w:hAnsi="Times New Roman"/>
                <w:i/>
                <w:sz w:val="24"/>
                <w:szCs w:val="24"/>
              </w:rPr>
              <w:t xml:space="preserve"> дня з моменту завершення аукціону).</w:t>
            </w:r>
          </w:p>
          <w:p w:rsidR="00293E03" w:rsidRDefault="003110E7">
            <w:pPr>
              <w:widowControl w:val="0"/>
              <w:spacing w:after="0" w:line="240" w:lineRule="auto"/>
              <w:rPr>
                <w:rFonts w:ascii="Times New Roman" w:hAnsi="Times New Roman"/>
              </w:rPr>
            </w:pPr>
            <w:r>
              <w:rPr>
                <w:rFonts w:ascii="Times New Roman" w:hAnsi="Times New Roman"/>
                <w:i/>
                <w:sz w:val="24"/>
                <w:szCs w:val="24"/>
              </w:rPr>
              <w:t xml:space="preserve">У разі, якщо учасника буде дискваліфіковано, наступний учасник подає </w:t>
            </w:r>
            <w:r>
              <w:rPr>
                <w:rFonts w:ascii="Times New Roman" w:hAnsi="Times New Roman"/>
                <w:i/>
                <w:sz w:val="24"/>
                <w:szCs w:val="24"/>
                <w:u w:val="single"/>
              </w:rPr>
              <w:t>протягом 1 (одного) робочого дня</w:t>
            </w:r>
            <w:r>
              <w:rPr>
                <w:rFonts w:ascii="Times New Roman" w:hAnsi="Times New Roman"/>
                <w:i/>
                <w:sz w:val="24"/>
                <w:szCs w:val="24"/>
              </w:rPr>
              <w:t xml:space="preserve"> з дня повідомлення про дискваліфікацію попереднього учасника Тендерну пропозицію з цінами, що визначені за результатами електронного аукціону.</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lastRenderedPageBreak/>
              <w:t>3.</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Відхилення тендерних пропозицій</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ind w:firstLine="165"/>
              <w:contextualSpacing/>
              <w:jc w:val="both"/>
              <w:rPr>
                <w:rFonts w:ascii="Times New Roman" w:hAnsi="Times New Roman"/>
                <w:sz w:val="24"/>
                <w:szCs w:val="24"/>
              </w:rPr>
            </w:pPr>
            <w:r>
              <w:rPr>
                <w:rFonts w:ascii="Times New Roman" w:hAnsi="Times New Roman"/>
                <w:sz w:val="24"/>
                <w:szCs w:val="24"/>
              </w:rPr>
              <w:t>3.1.Тендерна пропозиція відхиляється замовником у разі якщо:</w:t>
            </w:r>
            <w:bookmarkStart w:id="0" w:name="n498"/>
            <w:bookmarkEnd w:id="0"/>
          </w:p>
          <w:p w:rsidR="00293E03" w:rsidRDefault="003110E7">
            <w:pPr>
              <w:widowControl w:val="0"/>
              <w:spacing w:after="0" w:line="240" w:lineRule="auto"/>
              <w:ind w:left="34" w:firstLine="425"/>
              <w:contextualSpacing/>
              <w:jc w:val="both"/>
              <w:rPr>
                <w:rFonts w:ascii="Times New Roman" w:hAnsi="Times New Roman"/>
                <w:sz w:val="24"/>
                <w:szCs w:val="24"/>
              </w:rPr>
            </w:pPr>
            <w:r>
              <w:rPr>
                <w:rFonts w:ascii="Times New Roman" w:hAnsi="Times New Roman"/>
                <w:sz w:val="24"/>
                <w:szCs w:val="24"/>
              </w:rPr>
              <w:t>1) учасник:</w:t>
            </w:r>
            <w:bookmarkStart w:id="1" w:name="n502"/>
            <w:bookmarkStart w:id="2" w:name="n499"/>
            <w:bookmarkEnd w:id="1"/>
            <w:bookmarkEnd w:id="2"/>
          </w:p>
          <w:p w:rsidR="00293E03" w:rsidRDefault="003110E7">
            <w:pPr>
              <w:widowControl w:val="0"/>
              <w:spacing w:after="0" w:line="240" w:lineRule="auto"/>
              <w:ind w:left="34" w:firstLine="425"/>
              <w:contextualSpacing/>
              <w:jc w:val="both"/>
              <w:rPr>
                <w:rFonts w:ascii="Times New Roman" w:hAnsi="Times New Roman"/>
                <w:sz w:val="24"/>
                <w:szCs w:val="24"/>
              </w:rPr>
            </w:pPr>
            <w:r>
              <w:rPr>
                <w:rFonts w:ascii="Times New Roman" w:hAnsi="Times New Roman"/>
                <w:sz w:val="24"/>
                <w:szCs w:val="24"/>
              </w:rPr>
              <w:t>порушив або не виконав вимоги тендерної документації;</w:t>
            </w:r>
          </w:p>
          <w:p w:rsidR="00293E03" w:rsidRDefault="003110E7">
            <w:pPr>
              <w:widowControl w:val="0"/>
              <w:spacing w:after="0" w:line="240" w:lineRule="auto"/>
              <w:ind w:left="34" w:firstLine="425"/>
              <w:contextualSpacing/>
              <w:jc w:val="both"/>
              <w:rPr>
                <w:rFonts w:ascii="Times New Roman" w:hAnsi="Times New Roman"/>
                <w:sz w:val="24"/>
                <w:szCs w:val="24"/>
              </w:rPr>
            </w:pPr>
            <w:r>
              <w:rPr>
                <w:rFonts w:ascii="Times New Roman" w:hAnsi="Times New Roman"/>
                <w:sz w:val="24"/>
                <w:szCs w:val="24"/>
              </w:rPr>
              <w:t>2) не надав забезпечення тендерної пропозиції, якщо таке забезпечення вимагалося замовником;</w:t>
            </w:r>
          </w:p>
          <w:p w:rsidR="00293E03" w:rsidRDefault="003110E7">
            <w:pPr>
              <w:widowControl w:val="0"/>
              <w:spacing w:after="0" w:line="240" w:lineRule="auto"/>
              <w:ind w:left="34" w:firstLine="425"/>
              <w:contextualSpacing/>
              <w:jc w:val="both"/>
              <w:rPr>
                <w:rFonts w:ascii="Times New Roman" w:hAnsi="Times New Roman"/>
                <w:sz w:val="24"/>
                <w:szCs w:val="24"/>
              </w:rPr>
            </w:pPr>
            <w:r>
              <w:rPr>
                <w:rFonts w:ascii="Times New Roman" w:hAnsi="Times New Roman"/>
                <w:sz w:val="24"/>
                <w:szCs w:val="24"/>
              </w:rPr>
              <w:t>не відповідає кваліфікаційним критеріям, установленим статтею 16 Закону;</w:t>
            </w:r>
          </w:p>
          <w:p w:rsidR="00293E03" w:rsidRDefault="003110E7">
            <w:pPr>
              <w:widowControl w:val="0"/>
              <w:spacing w:after="0" w:line="240" w:lineRule="auto"/>
              <w:ind w:left="34" w:firstLine="425"/>
              <w:contextualSpacing/>
              <w:jc w:val="both"/>
              <w:rPr>
                <w:rFonts w:ascii="Times New Roman" w:hAnsi="Times New Roman"/>
                <w:sz w:val="24"/>
                <w:szCs w:val="24"/>
              </w:rPr>
            </w:pPr>
            <w:r>
              <w:rPr>
                <w:rFonts w:ascii="Times New Roman" w:hAnsi="Times New Roman"/>
                <w:sz w:val="24"/>
                <w:szCs w:val="24"/>
              </w:rPr>
              <w:t>не відповідає вимогам установленим статтею 17 Закону</w:t>
            </w:r>
          </w:p>
          <w:p w:rsidR="00293E03" w:rsidRDefault="003110E7">
            <w:pPr>
              <w:widowControl w:val="0"/>
              <w:spacing w:after="0" w:line="240" w:lineRule="auto"/>
              <w:ind w:right="113" w:firstLine="386"/>
              <w:contextualSpacing/>
              <w:jc w:val="both"/>
            </w:pPr>
            <w:r>
              <w:rPr>
                <w:rFonts w:ascii="Times New Roman" w:eastAsia="Times New Roman" w:hAnsi="Times New Roman"/>
                <w:sz w:val="24"/>
                <w:szCs w:val="24"/>
              </w:rPr>
              <w:t xml:space="preserve"> </w:t>
            </w:r>
            <w:r>
              <w:rPr>
                <w:rFonts w:ascii="Times New Roman" w:hAnsi="Times New Roman"/>
                <w:sz w:val="24"/>
                <w:szCs w:val="24"/>
              </w:rPr>
              <w:t>2) переможець:</w:t>
            </w:r>
          </w:p>
          <w:p w:rsidR="00293E03" w:rsidRDefault="003110E7">
            <w:pPr>
              <w:widowControl w:val="0"/>
              <w:spacing w:after="0" w:line="240" w:lineRule="auto"/>
              <w:ind w:right="113" w:firstLine="386"/>
              <w:contextualSpacing/>
              <w:jc w:val="both"/>
              <w:rPr>
                <w:rFonts w:ascii="Times New Roman" w:hAnsi="Times New Roman"/>
                <w:sz w:val="24"/>
                <w:szCs w:val="24"/>
              </w:rPr>
            </w:pPr>
            <w:r>
              <w:rPr>
                <w:rFonts w:ascii="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93E03" w:rsidRDefault="003110E7">
            <w:pPr>
              <w:widowControl w:val="0"/>
              <w:spacing w:after="0" w:line="240" w:lineRule="auto"/>
              <w:ind w:right="113" w:firstLine="459"/>
              <w:contextualSpacing/>
              <w:jc w:val="both"/>
              <w:rPr>
                <w:rFonts w:ascii="Times New Roman" w:hAnsi="Times New Roman"/>
                <w:sz w:val="24"/>
                <w:szCs w:val="24"/>
              </w:rPr>
            </w:pPr>
            <w:bookmarkStart w:id="3" w:name="n503"/>
            <w:bookmarkEnd w:id="3"/>
            <w:r>
              <w:rPr>
                <w:rFonts w:ascii="Times New Roman" w:hAnsi="Times New Roman"/>
                <w:sz w:val="24"/>
                <w:szCs w:val="24"/>
              </w:rPr>
              <w:t>- не надав документи, що підтверджують відсутність підстав, передбачених статтею 17 Закону;</w:t>
            </w:r>
          </w:p>
          <w:p w:rsidR="00293E03" w:rsidRDefault="003110E7">
            <w:pPr>
              <w:widowControl w:val="0"/>
              <w:spacing w:after="0" w:line="240" w:lineRule="auto"/>
              <w:ind w:right="113" w:firstLine="459"/>
              <w:contextualSpacing/>
              <w:jc w:val="both"/>
              <w:rPr>
                <w:rFonts w:ascii="Times New Roman" w:hAnsi="Times New Roman"/>
                <w:sz w:val="24"/>
                <w:szCs w:val="24"/>
              </w:rPr>
            </w:pPr>
            <w:bookmarkStart w:id="4" w:name="n504"/>
            <w:bookmarkEnd w:id="4"/>
            <w:r>
              <w:rPr>
                <w:rFonts w:ascii="Times New Roman" w:hAnsi="Times New Roman"/>
                <w:sz w:val="24"/>
                <w:szCs w:val="24"/>
              </w:rPr>
              <w:t>3) наявні підстави, зазначені у статті 17 і частині сьомій статті 28 Закону;</w:t>
            </w:r>
          </w:p>
          <w:p w:rsidR="00293E03" w:rsidRDefault="003110E7">
            <w:pPr>
              <w:widowControl w:val="0"/>
              <w:spacing w:after="0" w:line="240" w:lineRule="auto"/>
              <w:ind w:right="113" w:firstLine="459"/>
              <w:contextualSpacing/>
              <w:jc w:val="both"/>
            </w:pPr>
            <w:bookmarkStart w:id="5" w:name="n505"/>
            <w:bookmarkEnd w:id="5"/>
            <w:r>
              <w:rPr>
                <w:rFonts w:ascii="Times New Roman" w:hAnsi="Times New Roman"/>
                <w:sz w:val="24"/>
                <w:szCs w:val="24"/>
              </w:rPr>
              <w:t>4) тендерна пропозиція не відповідає умовам тендерної документації</w:t>
            </w:r>
            <w:bookmarkStart w:id="6" w:name="n506"/>
            <w:bookmarkEnd w:id="6"/>
            <w:r>
              <w:rPr>
                <w:rFonts w:ascii="Times New Roman" w:hAnsi="Times New Roman"/>
                <w:sz w:val="24"/>
                <w:szCs w:val="24"/>
              </w:rPr>
              <w:t>;</w:t>
            </w:r>
          </w:p>
          <w:p w:rsidR="00293E03" w:rsidRDefault="003110E7">
            <w:pPr>
              <w:widowControl w:val="0"/>
              <w:spacing w:after="0" w:line="240" w:lineRule="auto"/>
              <w:ind w:left="34" w:firstLine="131"/>
              <w:contextualSpacing/>
              <w:jc w:val="both"/>
            </w:pPr>
            <w:r>
              <w:rPr>
                <w:rFonts w:ascii="Times New Roman" w:hAnsi="Times New Roman"/>
                <w:sz w:val="24"/>
                <w:szCs w:val="24"/>
              </w:rPr>
              <w:t>3.2.</w:t>
            </w:r>
            <w:r>
              <w:rPr>
                <w:rFonts w:ascii="Times New Roman" w:hAnsi="Times New Roman"/>
                <w:sz w:val="24"/>
                <w:szCs w:val="24"/>
                <w:lang w:val="en-US"/>
              </w:rPr>
              <w:t> </w:t>
            </w:r>
            <w:r>
              <w:rPr>
                <w:rFonts w:ascii="Times New Roman" w:hAnsi="Times New Roman"/>
                <w:sz w:val="24"/>
                <w:szCs w:val="24"/>
              </w:rPr>
              <w:t xml:space="preserve">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w:t>
            </w:r>
            <w:r>
              <w:rPr>
                <w:rFonts w:ascii="Times New Roman" w:hAnsi="Times New Roman"/>
                <w:sz w:val="24"/>
                <w:szCs w:val="24"/>
              </w:rPr>
              <w:lastRenderedPageBreak/>
              <w:t>тендерна пропозиція якого відхилена через електронну систему закупівель.</w:t>
            </w:r>
          </w:p>
          <w:p w:rsidR="00293E03" w:rsidRDefault="003110E7">
            <w:pPr>
              <w:widowControl w:val="0"/>
              <w:spacing w:after="0" w:line="240" w:lineRule="auto"/>
              <w:rPr>
                <w:rFonts w:ascii="Times New Roman" w:hAnsi="Times New Roman"/>
              </w:rPr>
            </w:pPr>
            <w:r>
              <w:rPr>
                <w:rFonts w:ascii="Times New Roman" w:hAnsi="Times New Roman"/>
                <w:sz w:val="24"/>
                <w:szCs w:val="24"/>
              </w:rPr>
              <w:t>3.3.</w:t>
            </w:r>
            <w:r>
              <w:rPr>
                <w:rFonts w:ascii="Times New Roman" w:hAnsi="Times New Roman"/>
                <w:sz w:val="24"/>
                <w:szCs w:val="24"/>
                <w:lang w:val="en-US"/>
              </w:rPr>
              <w:t> </w:t>
            </w:r>
            <w:r>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ч.1 ст.17 Закону або факту зазначення у тендерній документації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Pr>
                <w:rFonts w:ascii="Times New Roman" w:eastAsia="Times New Roman" w:hAnsi="Times New Roman"/>
                <w:sz w:val="24"/>
                <w:szCs w:val="24"/>
              </w:rPr>
              <w:t xml:space="preserve"> </w:t>
            </w:r>
            <w:r>
              <w:rPr>
                <w:rFonts w:ascii="Times New Roman" w:hAnsi="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p>
        </w:tc>
      </w:tr>
      <w:tr w:rsidR="00293E03">
        <w:trPr>
          <w:trHeight w:val="740"/>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jc w:val="center"/>
              <w:rPr>
                <w:rFonts w:ascii="Times New Roman" w:hAnsi="Times New Roman"/>
                <w:b/>
                <w:szCs w:val="24"/>
              </w:rPr>
            </w:pPr>
          </w:p>
          <w:p w:rsidR="00293E03" w:rsidRDefault="003110E7">
            <w:pPr>
              <w:widowControl w:val="0"/>
              <w:spacing w:after="0" w:line="240" w:lineRule="auto"/>
              <w:jc w:val="center"/>
              <w:rPr>
                <w:rFonts w:ascii="Times New Roman" w:hAnsi="Times New Roman"/>
                <w:b/>
                <w:sz w:val="24"/>
                <w:szCs w:val="24"/>
              </w:rPr>
            </w:pPr>
            <w:r>
              <w:rPr>
                <w:rFonts w:ascii="Times New Roman" w:hAnsi="Times New Roman"/>
                <w:b/>
                <w:sz w:val="24"/>
                <w:szCs w:val="24"/>
              </w:rPr>
              <w:t>Розділ VI. Результати торгів та укладання договору про закупівлю</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Відміна замовником торгів чи визнання їх такими, що не відбулися</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pStyle w:val="a9"/>
              <w:widowControl w:val="0"/>
              <w:numPr>
                <w:ilvl w:val="1"/>
                <w:numId w:val="8"/>
              </w:numPr>
              <w:tabs>
                <w:tab w:val="left" w:pos="858"/>
              </w:tabs>
              <w:spacing w:after="0" w:line="240" w:lineRule="auto"/>
              <w:ind w:left="720" w:right="113"/>
              <w:jc w:val="both"/>
              <w:rPr>
                <w:rFonts w:ascii="Times New Roman" w:hAnsi="Times New Roman"/>
                <w:sz w:val="24"/>
                <w:szCs w:val="24"/>
              </w:rPr>
            </w:pPr>
            <w:r>
              <w:rPr>
                <w:rFonts w:ascii="Times New Roman" w:hAnsi="Times New Roman"/>
                <w:sz w:val="24"/>
                <w:szCs w:val="24"/>
              </w:rPr>
              <w:t>Замовник відміняє торги в разі:</w:t>
            </w:r>
          </w:p>
          <w:p w:rsidR="00293E03" w:rsidRDefault="003110E7">
            <w:pPr>
              <w:widowControl w:val="0"/>
              <w:numPr>
                <w:ilvl w:val="0"/>
                <w:numId w:val="6"/>
              </w:numPr>
              <w:spacing w:after="0" w:line="240" w:lineRule="auto"/>
              <w:ind w:left="459" w:hanging="357"/>
              <w:contextualSpacing/>
              <w:jc w:val="both"/>
              <w:rPr>
                <w:rFonts w:ascii="Times New Roman" w:hAnsi="Times New Roman"/>
                <w:sz w:val="24"/>
                <w:szCs w:val="24"/>
              </w:rPr>
            </w:pPr>
            <w:bookmarkStart w:id="7" w:name="n510"/>
            <w:bookmarkEnd w:id="7"/>
            <w:r>
              <w:rPr>
                <w:rFonts w:ascii="Times New Roman" w:hAnsi="Times New Roman"/>
                <w:sz w:val="24"/>
                <w:szCs w:val="24"/>
              </w:rPr>
              <w:t>відсутності подальшої потреби в закупівлі товарів;</w:t>
            </w:r>
          </w:p>
          <w:p w:rsidR="00293E03" w:rsidRDefault="003110E7">
            <w:pPr>
              <w:widowControl w:val="0"/>
              <w:numPr>
                <w:ilvl w:val="0"/>
                <w:numId w:val="6"/>
              </w:numPr>
              <w:spacing w:after="0" w:line="240" w:lineRule="auto"/>
              <w:ind w:left="459" w:hanging="357"/>
              <w:contextualSpacing/>
              <w:jc w:val="both"/>
              <w:rPr>
                <w:rFonts w:ascii="Times New Roman" w:hAnsi="Times New Roman"/>
                <w:sz w:val="24"/>
                <w:szCs w:val="24"/>
              </w:rPr>
            </w:pPr>
            <w:bookmarkStart w:id="8" w:name="n511"/>
            <w:bookmarkEnd w:id="8"/>
            <w:r>
              <w:rPr>
                <w:rFonts w:ascii="Times New Roman" w:hAnsi="Times New Roman"/>
                <w:sz w:val="24"/>
                <w:szCs w:val="24"/>
              </w:rPr>
              <w:t>неможливості усунення порушень, що виникли через виявлені порушення законодавства з питань публічних закупівель;</w:t>
            </w:r>
          </w:p>
          <w:p w:rsidR="00293E03" w:rsidRDefault="003110E7">
            <w:pPr>
              <w:widowControl w:val="0"/>
              <w:numPr>
                <w:ilvl w:val="0"/>
                <w:numId w:val="6"/>
              </w:numPr>
              <w:spacing w:after="0" w:line="240" w:lineRule="auto"/>
              <w:ind w:left="459" w:hanging="357"/>
              <w:contextualSpacing/>
              <w:jc w:val="both"/>
              <w:rPr>
                <w:rFonts w:ascii="Times New Roman" w:hAnsi="Times New Roman"/>
                <w:sz w:val="24"/>
                <w:szCs w:val="24"/>
              </w:rPr>
            </w:pPr>
            <w:bookmarkStart w:id="9" w:name="n512"/>
            <w:bookmarkEnd w:id="9"/>
            <w:r>
              <w:rPr>
                <w:rFonts w:ascii="Times New Roman" w:hAnsi="Times New Roman"/>
                <w:sz w:val="24"/>
                <w:szCs w:val="24"/>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293E03" w:rsidRDefault="003110E7">
            <w:pPr>
              <w:widowControl w:val="0"/>
              <w:numPr>
                <w:ilvl w:val="0"/>
                <w:numId w:val="6"/>
              </w:numPr>
              <w:spacing w:after="0" w:line="240" w:lineRule="auto"/>
              <w:ind w:left="459" w:hanging="357"/>
              <w:contextualSpacing/>
              <w:jc w:val="both"/>
              <w:rPr>
                <w:rFonts w:ascii="Times New Roman" w:hAnsi="Times New Roman"/>
                <w:sz w:val="24"/>
                <w:szCs w:val="24"/>
              </w:rPr>
            </w:pPr>
            <w:bookmarkStart w:id="10" w:name="n513"/>
            <w:bookmarkEnd w:id="10"/>
            <w:r>
              <w:rPr>
                <w:rFonts w:ascii="Times New Roman" w:hAnsi="Times New Roman"/>
                <w:sz w:val="24"/>
                <w:szCs w:val="24"/>
              </w:rPr>
              <w:t>подання для участі в них менше двох тендерних пропозицій;</w:t>
            </w:r>
          </w:p>
          <w:p w:rsidR="00293E03" w:rsidRDefault="003110E7">
            <w:pPr>
              <w:widowControl w:val="0"/>
              <w:numPr>
                <w:ilvl w:val="0"/>
                <w:numId w:val="6"/>
              </w:numPr>
              <w:spacing w:after="0" w:line="240" w:lineRule="auto"/>
              <w:ind w:left="459" w:hanging="357"/>
              <w:contextualSpacing/>
              <w:jc w:val="both"/>
              <w:rPr>
                <w:rFonts w:ascii="Times New Roman" w:hAnsi="Times New Roman"/>
                <w:sz w:val="24"/>
                <w:szCs w:val="24"/>
              </w:rPr>
            </w:pPr>
            <w:bookmarkStart w:id="11" w:name="n514"/>
            <w:bookmarkEnd w:id="11"/>
            <w:r>
              <w:rPr>
                <w:rFonts w:ascii="Times New Roman" w:hAnsi="Times New Roman"/>
                <w:sz w:val="24"/>
                <w:szCs w:val="24"/>
              </w:rPr>
              <w:t>допущення до оцінки менше двох тендерних пропозицій;</w:t>
            </w:r>
          </w:p>
          <w:p w:rsidR="00293E03" w:rsidRDefault="003110E7">
            <w:pPr>
              <w:widowControl w:val="0"/>
              <w:numPr>
                <w:ilvl w:val="0"/>
                <w:numId w:val="6"/>
              </w:numPr>
              <w:spacing w:after="0" w:line="240" w:lineRule="auto"/>
              <w:ind w:left="459" w:hanging="357"/>
              <w:contextualSpacing/>
              <w:jc w:val="both"/>
              <w:rPr>
                <w:rFonts w:ascii="Times New Roman" w:hAnsi="Times New Roman"/>
                <w:sz w:val="24"/>
                <w:szCs w:val="24"/>
              </w:rPr>
            </w:pPr>
            <w:bookmarkStart w:id="12" w:name="n515"/>
            <w:bookmarkEnd w:id="12"/>
            <w:r>
              <w:rPr>
                <w:rFonts w:ascii="Times New Roman" w:hAnsi="Times New Roman"/>
                <w:sz w:val="24"/>
                <w:szCs w:val="24"/>
              </w:rPr>
              <w:t>відхилення всіх тендерних пропозицій згідно із Законом.</w:t>
            </w:r>
          </w:p>
          <w:p w:rsidR="00293E03" w:rsidRDefault="003110E7">
            <w:pPr>
              <w:widowControl w:val="0"/>
              <w:tabs>
                <w:tab w:val="left" w:pos="1000"/>
              </w:tabs>
              <w:spacing w:before="96" w:after="96" w:line="240" w:lineRule="auto"/>
              <w:ind w:firstLine="165"/>
              <w:contextualSpacing/>
              <w:jc w:val="both"/>
              <w:rPr>
                <w:rFonts w:ascii="Times New Roman" w:hAnsi="Times New Roman"/>
                <w:sz w:val="24"/>
                <w:szCs w:val="24"/>
              </w:rPr>
            </w:pPr>
            <w:bookmarkStart w:id="13" w:name="n516"/>
            <w:bookmarkStart w:id="14" w:name="n517"/>
            <w:bookmarkEnd w:id="13"/>
            <w:bookmarkEnd w:id="14"/>
            <w:r>
              <w:rPr>
                <w:rFonts w:ascii="Times New Roman" w:hAnsi="Times New Roman"/>
                <w:sz w:val="24"/>
                <w:szCs w:val="24"/>
              </w:rPr>
              <w:t>1.2. Замовник має право визнати торги такими, що не відбулися, у разі:</w:t>
            </w:r>
          </w:p>
          <w:p w:rsidR="00293E03" w:rsidRDefault="003110E7">
            <w:pPr>
              <w:widowControl w:val="0"/>
              <w:numPr>
                <w:ilvl w:val="0"/>
                <w:numId w:val="6"/>
              </w:numPr>
              <w:spacing w:after="0" w:line="240" w:lineRule="auto"/>
              <w:ind w:left="499" w:hanging="357"/>
              <w:contextualSpacing/>
              <w:jc w:val="both"/>
              <w:rPr>
                <w:rFonts w:ascii="Times New Roman" w:hAnsi="Times New Roman"/>
                <w:sz w:val="24"/>
                <w:szCs w:val="24"/>
              </w:rPr>
            </w:pPr>
            <w:bookmarkStart w:id="15" w:name="n519"/>
            <w:bookmarkEnd w:id="15"/>
            <w:r>
              <w:rPr>
                <w:rFonts w:ascii="Times New Roman" w:hAnsi="Times New Roman"/>
                <w:sz w:val="24"/>
                <w:szCs w:val="24"/>
              </w:rPr>
              <w:t>якщо ціна найбільш економічно вигідної тендерної пропозиції перевищує суму, передбачену замовником на фінансування закупівлі;</w:t>
            </w:r>
          </w:p>
          <w:p w:rsidR="00293E03" w:rsidRDefault="003110E7">
            <w:pPr>
              <w:widowControl w:val="0"/>
              <w:numPr>
                <w:ilvl w:val="0"/>
                <w:numId w:val="6"/>
              </w:numPr>
              <w:spacing w:after="0" w:line="240" w:lineRule="auto"/>
              <w:ind w:left="499" w:hanging="357"/>
              <w:contextualSpacing/>
              <w:jc w:val="both"/>
              <w:rPr>
                <w:rFonts w:ascii="Times New Roman" w:hAnsi="Times New Roman"/>
                <w:sz w:val="24"/>
                <w:szCs w:val="24"/>
              </w:rPr>
            </w:pPr>
            <w:bookmarkStart w:id="16" w:name="n520"/>
            <w:bookmarkEnd w:id="16"/>
            <w:r>
              <w:rPr>
                <w:rFonts w:ascii="Times New Roman" w:hAnsi="Times New Roman"/>
                <w:sz w:val="24"/>
                <w:szCs w:val="24"/>
              </w:rPr>
              <w:t>якщо здійснення закупівлі стало неможливим унаслідок непереборної сили;</w:t>
            </w:r>
          </w:p>
          <w:p w:rsidR="00293E03" w:rsidRDefault="003110E7">
            <w:pPr>
              <w:widowControl w:val="0"/>
              <w:numPr>
                <w:ilvl w:val="0"/>
                <w:numId w:val="6"/>
              </w:numPr>
              <w:spacing w:after="0" w:line="240" w:lineRule="auto"/>
              <w:ind w:left="499" w:hanging="357"/>
              <w:contextualSpacing/>
              <w:jc w:val="both"/>
              <w:rPr>
                <w:rFonts w:ascii="Times New Roman" w:hAnsi="Times New Roman"/>
                <w:sz w:val="24"/>
                <w:szCs w:val="24"/>
              </w:rPr>
            </w:pPr>
            <w:bookmarkStart w:id="17" w:name="n521"/>
            <w:bookmarkEnd w:id="17"/>
            <w:r>
              <w:rPr>
                <w:rFonts w:ascii="Times New Roman" w:hAnsi="Times New Roman"/>
                <w:sz w:val="24"/>
                <w:szCs w:val="24"/>
              </w:rPr>
              <w:t>скорочення видатків на здійснення закупівлі товарів.</w:t>
            </w:r>
          </w:p>
          <w:p w:rsidR="00293E03" w:rsidRDefault="003110E7">
            <w:pPr>
              <w:widowControl w:val="0"/>
              <w:spacing w:after="0" w:line="240" w:lineRule="auto"/>
              <w:rPr>
                <w:rFonts w:ascii="Times New Roman" w:hAnsi="Times New Roman"/>
                <w:sz w:val="24"/>
                <w:szCs w:val="24"/>
              </w:rPr>
            </w:pPr>
            <w:bookmarkStart w:id="18" w:name="n522"/>
            <w:bookmarkEnd w:id="18"/>
            <w:r>
              <w:rPr>
                <w:rFonts w:ascii="Times New Roman" w:hAnsi="Times New Roman"/>
                <w:sz w:val="24"/>
                <w:szCs w:val="24"/>
              </w:rPr>
              <w:t>1.3.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Строк укладання договору</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482F76" w:rsidP="00482F76">
            <w:pPr>
              <w:widowControl w:val="0"/>
              <w:spacing w:after="0" w:line="240" w:lineRule="auto"/>
            </w:pPr>
            <w:r>
              <w:rPr>
                <w:rFonts w:ascii="Times New Roman" w:hAnsi="Times New Roman" w:cs="Times New Roman"/>
                <w:sz w:val="24"/>
                <w:szCs w:val="24"/>
                <w:lang w:eastAsia="ru-RU"/>
              </w:rPr>
              <w:t xml:space="preserve">Замовник укладає договір </w:t>
            </w:r>
            <w:r w:rsidRPr="00482F76">
              <w:rPr>
                <w:rFonts w:ascii="Times New Roman" w:hAnsi="Times New Roman" w:cs="Times New Roman"/>
                <w:sz w:val="24"/>
                <w:szCs w:val="24"/>
                <w:lang w:eastAsia="ru-RU"/>
              </w:rPr>
              <w:t>не раніше</w:t>
            </w:r>
            <w:r w:rsidRPr="00482F76">
              <w:rPr>
                <w:rFonts w:ascii="Times New Roman" w:hAnsi="Times New Roman" w:cs="Times New Roman"/>
                <w:b/>
                <w:sz w:val="24"/>
                <w:szCs w:val="24"/>
                <w:lang w:eastAsia="ru-RU"/>
              </w:rPr>
              <w:t xml:space="preserve"> ніж через 5 днів</w:t>
            </w:r>
            <w:r>
              <w:rPr>
                <w:rFonts w:ascii="Times New Roman" w:hAnsi="Times New Roman" w:cs="Times New Roman"/>
                <w:sz w:val="24"/>
                <w:szCs w:val="24"/>
                <w:lang w:eastAsia="ru-RU"/>
              </w:rPr>
              <w:t xml:space="preserve"> з дня оприлюднення повідомлення про намір укласти договір, </w:t>
            </w:r>
            <w:r w:rsidRPr="00482F76">
              <w:rPr>
                <w:rFonts w:ascii="Times New Roman" w:hAnsi="Times New Roman" w:cs="Times New Roman"/>
                <w:b/>
                <w:sz w:val="24"/>
                <w:szCs w:val="24"/>
                <w:lang w:eastAsia="ru-RU"/>
              </w:rPr>
              <w:t>але не пізніше 15 днів (</w:t>
            </w:r>
            <w:r w:rsidR="00210272">
              <w:rPr>
                <w:rFonts w:ascii="Times New Roman" w:hAnsi="Times New Roman" w:cs="Times New Roman"/>
                <w:b/>
                <w:sz w:val="24"/>
                <w:szCs w:val="24"/>
                <w:lang w:eastAsia="ru-RU"/>
              </w:rPr>
              <w:t xml:space="preserve">до </w:t>
            </w:r>
            <w:r w:rsidRPr="00482F76">
              <w:rPr>
                <w:rFonts w:ascii="Times New Roman" w:hAnsi="Times New Roman" w:cs="Times New Roman"/>
                <w:b/>
                <w:sz w:val="24"/>
                <w:szCs w:val="24"/>
                <w:lang w:eastAsia="ru-RU"/>
              </w:rPr>
              <w:t>60 днів)</w:t>
            </w:r>
            <w:r>
              <w:rPr>
                <w:rFonts w:ascii="Times New Roman" w:hAnsi="Times New Roman" w:cs="Times New Roman"/>
                <w:sz w:val="24"/>
                <w:szCs w:val="24"/>
                <w:lang w:eastAsia="ru-RU"/>
              </w:rPr>
              <w:t xml:space="preserve"> з дня прийняття рішення</w:t>
            </w:r>
            <w:r>
              <w:rPr>
                <w:rFonts w:ascii="Times New Roman" w:hAnsi="Times New Roman"/>
                <w:sz w:val="24"/>
                <w:szCs w:val="24"/>
                <w:lang w:eastAsia="ru-RU"/>
              </w:rPr>
              <w:t xml:space="preserve"> про намір укласти договір.</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3.</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 xml:space="preserve">Проект договору про </w:t>
            </w:r>
            <w:r>
              <w:rPr>
                <w:rFonts w:ascii="Times New Roman" w:hAnsi="Times New Roman"/>
                <w:b/>
                <w:sz w:val="24"/>
                <w:szCs w:val="24"/>
              </w:rPr>
              <w:lastRenderedPageBreak/>
              <w:t>закупівлю</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ind w:right="113" w:firstLine="165"/>
              <w:contextualSpacing/>
              <w:jc w:val="both"/>
            </w:pPr>
            <w:r>
              <w:rPr>
                <w:rFonts w:ascii="Times New Roman" w:hAnsi="Times New Roman"/>
                <w:sz w:val="24"/>
                <w:szCs w:val="24"/>
              </w:rPr>
              <w:lastRenderedPageBreak/>
              <w:t>3.1.</w:t>
            </w:r>
            <w:r>
              <w:rPr>
                <w:rFonts w:ascii="Times New Roman" w:hAnsi="Times New Roman"/>
                <w:sz w:val="24"/>
                <w:szCs w:val="24"/>
                <w:lang w:val="en-US"/>
              </w:rPr>
              <w:t> </w:t>
            </w:r>
            <w:r>
              <w:rPr>
                <w:rFonts w:ascii="Times New Roman" w:hAnsi="Times New Roman"/>
                <w:sz w:val="24"/>
                <w:szCs w:val="24"/>
              </w:rPr>
              <w:t xml:space="preserve">Проект договору складається замовником з </w:t>
            </w:r>
            <w:r>
              <w:rPr>
                <w:rFonts w:ascii="Times New Roman" w:hAnsi="Times New Roman"/>
                <w:sz w:val="24"/>
                <w:szCs w:val="24"/>
              </w:rPr>
              <w:lastRenderedPageBreak/>
              <w:t xml:space="preserve">урахуванням особливостей предмету закупівлі згідно </w:t>
            </w:r>
            <w:r>
              <w:rPr>
                <w:rFonts w:ascii="Times New Roman" w:hAnsi="Times New Roman"/>
                <w:b/>
                <w:sz w:val="24"/>
                <w:szCs w:val="24"/>
              </w:rPr>
              <w:t>Додатка  6</w:t>
            </w:r>
          </w:p>
          <w:p w:rsidR="00293E03" w:rsidRDefault="003110E7">
            <w:pPr>
              <w:widowControl w:val="0"/>
              <w:spacing w:after="0" w:line="240" w:lineRule="auto"/>
              <w:ind w:right="113" w:firstLine="165"/>
              <w:contextualSpacing/>
              <w:jc w:val="both"/>
            </w:pPr>
            <w:r>
              <w:rPr>
                <w:rFonts w:ascii="Times New Roman" w:hAnsi="Times New Roman"/>
                <w:sz w:val="24"/>
                <w:szCs w:val="24"/>
              </w:rPr>
              <w:t>3.2.</w:t>
            </w:r>
            <w:r>
              <w:rPr>
                <w:rFonts w:ascii="Times New Roman" w:hAnsi="Times New Roman"/>
                <w:sz w:val="24"/>
                <w:szCs w:val="24"/>
                <w:lang w:val="en-US"/>
              </w:rPr>
              <w:t> </w:t>
            </w:r>
            <w:r>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змін його умов.</w:t>
            </w:r>
          </w:p>
          <w:p w:rsidR="00293E03" w:rsidRDefault="003110E7">
            <w:pPr>
              <w:widowControl w:val="0"/>
              <w:spacing w:after="0" w:line="240" w:lineRule="auto"/>
              <w:ind w:right="113" w:firstLine="165"/>
              <w:contextualSpacing/>
              <w:jc w:val="both"/>
            </w:pPr>
            <w:r>
              <w:rPr>
                <w:rFonts w:ascii="Times New Roman" w:hAnsi="Times New Roman"/>
                <w:sz w:val="24"/>
                <w:szCs w:val="24"/>
              </w:rPr>
              <w:t>3.3. Після підписання договору  у  разі відмови Переможця від виконання взятих на себе зобов’язань, поставки Товару не в  повному обсязі, Замовником у відповідності  за статтями 235-237 Господарського  кодексу України,  може бути застосована оперативно-господарська санкція  у вигляді відмови від встановлення  на майбутнє господарських відносин із Стороною, яка порушує зобов’язання.</w:t>
            </w:r>
          </w:p>
          <w:p w:rsidR="00293E03" w:rsidRDefault="003110E7">
            <w:pPr>
              <w:widowControl w:val="0"/>
              <w:spacing w:after="0" w:line="240" w:lineRule="auto"/>
              <w:rPr>
                <w:rFonts w:ascii="Times New Roman" w:hAnsi="Times New Roman"/>
              </w:rPr>
            </w:pPr>
            <w:r>
              <w:rPr>
                <w:rFonts w:ascii="Times New Roman" w:hAnsi="Times New Roman"/>
                <w:sz w:val="24"/>
                <w:szCs w:val="24"/>
              </w:rPr>
              <w:t>3.4.</w:t>
            </w:r>
            <w:r>
              <w:rPr>
                <w:rFonts w:ascii="Times New Roman" w:hAnsi="Times New Roman"/>
                <w:sz w:val="24"/>
                <w:szCs w:val="24"/>
                <w:lang w:val="en-US"/>
              </w:rPr>
              <w:t> </w:t>
            </w:r>
            <w:r>
              <w:rPr>
                <w:rFonts w:ascii="Times New Roman" w:hAnsi="Times New Roman"/>
                <w:sz w:val="24"/>
                <w:szCs w:val="24"/>
              </w:rPr>
              <w:t xml:space="preserve">У разі порушення умов договору з боку Переможця, у відповідності зі т.. 237 Господарського кодексу, Замовник приймає рішення про застосування оперативно-господарських санкцій. Інформація про  застосування санкцій доводиться до Переможця офіційним листом та оприлюднюються у відповідній закупівлі системи </w:t>
            </w:r>
            <w:proofErr w:type="spellStart"/>
            <w:r>
              <w:rPr>
                <w:rFonts w:ascii="Times New Roman" w:hAnsi="Times New Roman"/>
                <w:sz w:val="24"/>
                <w:szCs w:val="24"/>
              </w:rPr>
              <w:t>“Prozorro</w:t>
            </w:r>
            <w:proofErr w:type="spellEnd"/>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lastRenderedPageBreak/>
              <w:t>4.</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Істотні умови, що обов’язково включаються до договору про закупівлю</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Договір про закупівлю укладається в письмовій формі відповідно до положень Цивільного та Господарського кодексів України, а також відповідно до вимог статті 41 Закону </w:t>
            </w:r>
            <w:proofErr w:type="spellStart"/>
            <w:r>
              <w:rPr>
                <w:rFonts w:ascii="Times New Roman" w:eastAsia="Times New Roman" w:hAnsi="Times New Roman"/>
                <w:sz w:val="24"/>
                <w:szCs w:val="24"/>
                <w:lang w:eastAsia="ru-RU"/>
              </w:rPr>
              <w:t>“Про</w:t>
            </w:r>
            <w:proofErr w:type="spellEnd"/>
            <w:r>
              <w:rPr>
                <w:rFonts w:ascii="Times New Roman" w:eastAsia="Times New Roman" w:hAnsi="Times New Roman"/>
                <w:sz w:val="24"/>
                <w:szCs w:val="24"/>
                <w:lang w:eastAsia="ru-RU"/>
              </w:rPr>
              <w:t xml:space="preserve"> публічні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w:t>
            </w:r>
          </w:p>
          <w:p w:rsidR="00293E03" w:rsidRDefault="003110E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w:t>
            </w:r>
          </w:p>
          <w:p w:rsidR="00293E03" w:rsidRDefault="003110E7">
            <w:pPr>
              <w:widowControl w:val="0"/>
              <w:spacing w:after="0" w:line="240" w:lineRule="auto"/>
              <w:jc w:val="both"/>
            </w:pPr>
            <w:r>
              <w:rPr>
                <w:rFonts w:ascii="Times New Roman" w:eastAsia="Times New Roman" w:hAnsi="Times New Roman"/>
                <w:sz w:val="24"/>
                <w:szCs w:val="24"/>
                <w:lang w:eastAsia="ru-RU"/>
              </w:rPr>
              <w:t xml:space="preserve">   Учасник-переможець процедури закупівлі під час укладення договору повинен </w:t>
            </w:r>
            <w:r>
              <w:rPr>
                <w:rFonts w:ascii="Times New Roman" w:eastAsia="Times New Roman" w:hAnsi="Times New Roman"/>
                <w:b/>
                <w:sz w:val="24"/>
                <w:szCs w:val="24"/>
                <w:lang w:eastAsia="ru-RU"/>
              </w:rPr>
              <w:t>надати дозвіл</w:t>
            </w:r>
            <w:r>
              <w:rPr>
                <w:rFonts w:ascii="Times New Roman" w:eastAsia="Times New Roman" w:hAnsi="Times New Roman"/>
                <w:sz w:val="24"/>
                <w:szCs w:val="24"/>
                <w:lang w:eastAsia="ru-RU"/>
              </w:rPr>
              <w:t xml:space="preserve"> або </w:t>
            </w:r>
            <w:r>
              <w:rPr>
                <w:rFonts w:ascii="Times New Roman" w:eastAsia="Times New Roman" w:hAnsi="Times New Roman"/>
                <w:b/>
                <w:sz w:val="24"/>
                <w:szCs w:val="24"/>
                <w:lang w:eastAsia="ru-RU"/>
              </w:rPr>
              <w:t>ліцензію на провадження певного виду господарської діяльності,</w:t>
            </w:r>
            <w:r>
              <w:rPr>
                <w:rFonts w:ascii="Times New Roman" w:eastAsia="Times New Roman" w:hAnsi="Times New Roman"/>
                <w:sz w:val="24"/>
                <w:szCs w:val="24"/>
                <w:lang w:eastAsia="ru-RU"/>
              </w:rPr>
              <w:t xml:space="preserve"> якщо отримання такого дозволу або ліцензії на провадження такого виду діяльності передбачено законодавством.</w:t>
            </w:r>
          </w:p>
          <w:p w:rsidR="00293E03" w:rsidRDefault="003110E7">
            <w:pPr>
              <w:widowControl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Істотними  умовами договору про закупівлю є:</w:t>
            </w:r>
          </w:p>
          <w:p w:rsidR="00293E03" w:rsidRDefault="003110E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найменування та кількість Товару;</w:t>
            </w:r>
          </w:p>
          <w:p w:rsidR="00293E03" w:rsidRDefault="003110E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ціна за одиницю та умови зміни ціни;</w:t>
            </w:r>
          </w:p>
          <w:p w:rsidR="00293E03" w:rsidRDefault="003110E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термін поставки Товару;</w:t>
            </w:r>
          </w:p>
          <w:p w:rsidR="00293E03" w:rsidRDefault="003110E7">
            <w:pPr>
              <w:widowControl w:val="0"/>
              <w:spacing w:after="0" w:line="240" w:lineRule="auto"/>
              <w:jc w:val="both"/>
            </w:pP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можливість застосування оперативно-господарських санкцій у разі порушення умов договору з боку постачальника.</w:t>
            </w:r>
          </w:p>
          <w:p w:rsidR="00293E03" w:rsidRDefault="003110E7">
            <w:pPr>
              <w:widowControl w:val="0"/>
              <w:spacing w:after="0" w:line="240" w:lineRule="auto"/>
              <w:jc w:val="both"/>
              <w:rPr>
                <w:rFonts w:ascii="Times New Roman" w:eastAsia="Times New Roman" w:hAnsi="Times New Roman"/>
                <w:sz w:val="24"/>
                <w:szCs w:val="24"/>
                <w:lang w:eastAsia="ru-RU"/>
              </w:rPr>
            </w:pPr>
            <w:bookmarkStart w:id="19" w:name="4i7ojhp"/>
            <w:bookmarkEnd w:id="19"/>
            <w:r>
              <w:rPr>
                <w:rFonts w:ascii="Times New Roman" w:eastAsia="Times New Roman" w:hAnsi="Times New Roman"/>
                <w:sz w:val="24"/>
                <w:szCs w:val="24"/>
                <w:lang w:eastAsia="ru-RU"/>
              </w:rPr>
              <w:t xml:space="preserve">      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293E03" w:rsidRDefault="00293E03">
            <w:pPr>
              <w:widowControl w:val="0"/>
              <w:spacing w:after="0" w:line="240" w:lineRule="auto"/>
              <w:jc w:val="both"/>
              <w:rPr>
                <w:rFonts w:ascii="Times New Roman" w:eastAsia="Times New Roman" w:hAnsi="Times New Roman"/>
                <w:szCs w:val="24"/>
                <w:lang w:eastAsia="ru-RU"/>
              </w:rPr>
            </w:pPr>
          </w:p>
          <w:p w:rsidR="00293E03" w:rsidRDefault="003110E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Істотні умови договору про закупівлю не можуть </w:t>
            </w:r>
            <w:r>
              <w:rPr>
                <w:rFonts w:ascii="Times New Roman" w:eastAsia="Times New Roman" w:hAnsi="Times New Roman"/>
                <w:sz w:val="24"/>
                <w:szCs w:val="24"/>
                <w:lang w:eastAsia="ru-RU"/>
              </w:rPr>
              <w:lastRenderedPageBreak/>
              <w:t>змінюватися після його підписання до виконання зобов’язань сторонами в повному обсязі, крім випадків:</w:t>
            </w:r>
          </w:p>
          <w:p w:rsidR="00293E03" w:rsidRDefault="003110E7">
            <w:pPr>
              <w:widowControl w:val="0"/>
              <w:spacing w:after="0" w:line="240" w:lineRule="auto"/>
              <w:jc w:val="both"/>
            </w:pPr>
            <w:r>
              <w:rPr>
                <w:rFonts w:ascii="Times New Roman" w:eastAsia="Times New Roman" w:hAnsi="Times New Roman"/>
                <w:sz w:val="24"/>
                <w:szCs w:val="24"/>
                <w:lang w:eastAsia="ru-RU"/>
              </w:rPr>
              <w:t>1)</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зменшення обсягів закупівлі, зокрема з урахуванням фактичного обсягу видатків замовника;</w:t>
            </w:r>
          </w:p>
          <w:p w:rsidR="00293E03" w:rsidRDefault="003110E7">
            <w:pPr>
              <w:widowControl w:val="0"/>
              <w:spacing w:after="0" w:line="240" w:lineRule="auto"/>
              <w:jc w:val="both"/>
            </w:pPr>
            <w:r>
              <w:rPr>
                <w:rFonts w:ascii="Times New Roman" w:eastAsia="Times New Roman" w:hAnsi="Times New Roman"/>
                <w:sz w:val="24"/>
                <w:szCs w:val="24"/>
                <w:lang w:eastAsia="ru-RU"/>
              </w:rPr>
              <w:t>2)</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293E03" w:rsidRDefault="003110E7">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293E03" w:rsidRDefault="003110E7">
            <w:pPr>
              <w:widowControl w:val="0"/>
              <w:spacing w:after="0" w:line="240" w:lineRule="auto"/>
              <w:jc w:val="both"/>
            </w:pPr>
            <w:r>
              <w:rPr>
                <w:rFonts w:ascii="Times New Roman" w:eastAsia="Times New Roman" w:hAnsi="Times New Roman"/>
                <w:sz w:val="24"/>
                <w:szCs w:val="24"/>
                <w:lang w:eastAsia="ru-RU"/>
              </w:rPr>
              <w:t>4)</w:t>
            </w:r>
            <w:r>
              <w:t xml:space="preserve"> </w:t>
            </w:r>
            <w:r>
              <w:rPr>
                <w:rFonts w:ascii="Times New Roman" w:eastAsia="Times New Roman" w:hAnsi="Times New Roman"/>
                <w:sz w:val="24"/>
                <w:szCs w:val="24"/>
                <w:lang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3E03" w:rsidRDefault="003110E7">
            <w:pPr>
              <w:widowControl w:val="0"/>
              <w:spacing w:after="0" w:line="240" w:lineRule="auto"/>
              <w:jc w:val="both"/>
            </w:pPr>
            <w:r>
              <w:rPr>
                <w:rFonts w:ascii="Times New Roman" w:eastAsia="Times New Roman" w:hAnsi="Times New Roman"/>
                <w:sz w:val="24"/>
                <w:szCs w:val="24"/>
                <w:lang w:eastAsia="ru-RU"/>
              </w:rPr>
              <w:t>5)</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93E03" w:rsidRDefault="003110E7">
            <w:pPr>
              <w:widowControl w:val="0"/>
              <w:spacing w:after="0" w:line="240" w:lineRule="auto"/>
              <w:jc w:val="both"/>
            </w:pPr>
            <w:r>
              <w:rPr>
                <w:rFonts w:ascii="Times New Roman" w:eastAsia="Times New Roman" w:hAnsi="Times New Roman"/>
                <w:sz w:val="24"/>
                <w:szCs w:val="24"/>
                <w:lang w:eastAsia="ru-RU"/>
              </w:rPr>
              <w:t>6)</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93E03" w:rsidRDefault="003110E7">
            <w:pPr>
              <w:widowControl w:val="0"/>
              <w:spacing w:after="0" w:line="240" w:lineRule="auto"/>
              <w:jc w:val="both"/>
            </w:pPr>
            <w:r>
              <w:rPr>
                <w:rFonts w:ascii="Times New Roman" w:eastAsia="Times New Roman" w:hAnsi="Times New Roman"/>
                <w:sz w:val="24"/>
                <w:szCs w:val="24"/>
                <w:lang w:eastAsia="ru-RU"/>
              </w:rPr>
              <w:t>7)</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sz w:val="24"/>
                <w:szCs w:val="24"/>
                <w:lang w:eastAsia="ru-RU"/>
              </w:rPr>
              <w:t>Platts</w:t>
            </w:r>
            <w:proofErr w:type="spellEnd"/>
            <w:r>
              <w:rPr>
                <w:rFonts w:ascii="Times New Roman" w:eastAsia="Times New Roman" w:hAnsi="Times New Roman"/>
                <w:sz w:val="24"/>
                <w:szCs w:val="24"/>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93E03" w:rsidRDefault="003110E7">
            <w:pPr>
              <w:widowControl w:val="0"/>
              <w:spacing w:after="0" w:line="240" w:lineRule="auto"/>
              <w:rPr>
                <w:rFonts w:ascii="Times New Roman" w:hAnsi="Times New Roman"/>
              </w:rPr>
            </w:pPr>
            <w:r>
              <w:rPr>
                <w:rFonts w:ascii="Times New Roman" w:eastAsia="Times New Roman" w:hAnsi="Times New Roman"/>
                <w:sz w:val="24"/>
                <w:szCs w:val="24"/>
                <w:lang w:eastAsia="ru-RU"/>
              </w:rPr>
              <w:t>8)</w:t>
            </w:r>
            <w:r>
              <w:rPr>
                <w:rFonts w:ascii="Times New Roman" w:eastAsia="Times New Roman" w:hAnsi="Times New Roman"/>
                <w:sz w:val="24"/>
                <w:szCs w:val="24"/>
                <w:lang w:val="en-US" w:eastAsia="ru-RU"/>
              </w:rPr>
              <w:t> </w:t>
            </w:r>
            <w:r>
              <w:rPr>
                <w:rFonts w:ascii="Times New Roman" w:eastAsia="Times New Roman" w:hAnsi="Times New Roman"/>
                <w:sz w:val="24"/>
                <w:szCs w:val="24"/>
                <w:lang w:eastAsia="ru-RU"/>
              </w:rPr>
              <w:t>зміни умов у зв’язку із застосуванням положень частини шостої  статті 41 Закону</w:t>
            </w:r>
          </w:p>
        </w:tc>
      </w:tr>
      <w:tr w:rsidR="00293E03">
        <w:trPr>
          <w:trHeight w:val="1597"/>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lastRenderedPageBreak/>
              <w:t>5.</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Дії замовника при відмові переможця торгів підписати договір про закупівлю</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sz w:val="24"/>
                <w:szCs w:val="24"/>
              </w:rPr>
            </w:pPr>
            <w:r>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lang w:val="en-US"/>
              </w:rPr>
            </w:pPr>
            <w:r>
              <w:rPr>
                <w:rFonts w:ascii="Times New Roman" w:hAnsi="Times New Roman" w:cs="Times New Roman"/>
                <w:lang w:val="en-US"/>
              </w:rPr>
              <w:t>6/</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b/>
                <w:sz w:val="24"/>
                <w:szCs w:val="24"/>
              </w:rPr>
            </w:pPr>
            <w:r>
              <w:rPr>
                <w:rFonts w:ascii="Times New Roman" w:hAnsi="Times New Roman"/>
                <w:b/>
                <w:sz w:val="24"/>
                <w:szCs w:val="24"/>
              </w:rPr>
              <w:t>Забезпечення виконання договору про закупівлю</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sz w:val="24"/>
                <w:szCs w:val="24"/>
              </w:rPr>
            </w:pPr>
            <w:r>
              <w:rPr>
                <w:rFonts w:ascii="Times New Roman" w:hAnsi="Times New Roman"/>
                <w:sz w:val="24"/>
                <w:szCs w:val="24"/>
              </w:rPr>
              <w:t>Забезпечення виконання договору не вимагається.</w:t>
            </w:r>
          </w:p>
        </w:tc>
      </w:tr>
    </w:tbl>
    <w:p w:rsidR="00293E03" w:rsidRDefault="00293E03">
      <w:pPr>
        <w:rPr>
          <w:rFonts w:ascii="Times New Roman" w:hAnsi="Times New Roman" w:cs="Times New Roman"/>
        </w:rPr>
      </w:pPr>
      <w:bookmarkStart w:id="20" w:name="_GoBack"/>
      <w:bookmarkEnd w:id="20"/>
    </w:p>
    <w:p w:rsidR="00293E03" w:rsidRDefault="00293E03">
      <w:pPr>
        <w:rPr>
          <w:rFonts w:ascii="Times New Roman" w:hAnsi="Times New Roman" w:cs="Times New Roman"/>
        </w:rPr>
      </w:pPr>
    </w:p>
    <w:p w:rsidR="00293E03" w:rsidRDefault="003110E7">
      <w:pPr>
        <w:spacing w:after="0"/>
        <w:ind w:left="-426"/>
        <w:jc w:val="right"/>
      </w:pPr>
      <w:r>
        <w:rPr>
          <w:rFonts w:ascii="Times New Roman" w:hAnsi="Times New Roman" w:cs="Times New Roman"/>
        </w:rPr>
        <w:t xml:space="preserve">                                                                                                              </w:t>
      </w:r>
      <w:r w:rsidR="00F701A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b/>
          <w:iCs/>
          <w:sz w:val="24"/>
          <w:szCs w:val="24"/>
        </w:rPr>
        <w:t>Додаток  1</w:t>
      </w:r>
    </w:p>
    <w:p w:rsidR="00293E03" w:rsidRDefault="003110E7">
      <w:pPr>
        <w:spacing w:after="0"/>
        <w:jc w:val="right"/>
        <w:rPr>
          <w:rFonts w:ascii="Times New Roman" w:hAnsi="Times New Roman"/>
          <w:b/>
          <w:iCs/>
          <w:sz w:val="24"/>
          <w:szCs w:val="24"/>
        </w:rPr>
      </w:pPr>
      <w:r>
        <w:rPr>
          <w:rFonts w:ascii="Times New Roman" w:hAnsi="Times New Roman"/>
          <w:b/>
          <w:iCs/>
          <w:sz w:val="24"/>
          <w:szCs w:val="24"/>
        </w:rPr>
        <w:t xml:space="preserve">                                                                                                            до тендерної документації</w:t>
      </w:r>
    </w:p>
    <w:p w:rsidR="00293E03" w:rsidRDefault="003110E7">
      <w:pPr>
        <w:jc w:val="both"/>
      </w:pPr>
      <w:r>
        <w:rPr>
          <w:rFonts w:ascii="Times New Roman" w:hAnsi="Times New Roman"/>
          <w:b/>
          <w:iCs/>
          <w:sz w:val="24"/>
          <w:szCs w:val="24"/>
        </w:rPr>
        <w:t xml:space="preserve">   </w:t>
      </w:r>
      <w:r>
        <w:rPr>
          <w:rFonts w:ascii="Times New Roman" w:hAnsi="Times New Roman"/>
          <w:i/>
          <w:iCs/>
          <w:sz w:val="24"/>
          <w:szCs w:val="24"/>
        </w:rPr>
        <w:t xml:space="preserve">Подається на фірмовому бланку Учасника (за наявності). </w:t>
      </w:r>
    </w:p>
    <w:p w:rsidR="00293E03" w:rsidRDefault="003110E7">
      <w:pPr>
        <w:ind w:right="196" w:firstLine="180"/>
        <w:rPr>
          <w:rFonts w:ascii="Times New Roman" w:hAnsi="Times New Roman"/>
          <w:i/>
          <w:iCs/>
          <w:sz w:val="24"/>
          <w:szCs w:val="24"/>
        </w:rPr>
      </w:pPr>
      <w:r>
        <w:rPr>
          <w:rFonts w:ascii="Times New Roman" w:hAnsi="Times New Roman"/>
          <w:i/>
          <w:iCs/>
          <w:sz w:val="24"/>
          <w:szCs w:val="24"/>
        </w:rPr>
        <w:t>Учасник не повинен відступати від даної форми</w:t>
      </w:r>
    </w:p>
    <w:p w:rsidR="00293E03" w:rsidRDefault="003110E7">
      <w:pPr>
        <w:keepNext/>
        <w:jc w:val="center"/>
        <w:rPr>
          <w:rFonts w:ascii="Times New Roman" w:eastAsia="Times New Roman" w:hAnsi="Times New Roman"/>
          <w:b/>
          <w:bCs/>
          <w:caps/>
          <w:kern w:val="2"/>
          <w:sz w:val="24"/>
          <w:szCs w:val="24"/>
          <w:lang w:eastAsia="ru-RU"/>
        </w:rPr>
      </w:pPr>
      <w:r>
        <w:rPr>
          <w:rFonts w:ascii="Times New Roman" w:eastAsia="Times New Roman" w:hAnsi="Times New Roman"/>
          <w:b/>
          <w:bCs/>
          <w:caps/>
          <w:kern w:val="2"/>
          <w:sz w:val="24"/>
          <w:szCs w:val="24"/>
          <w:lang w:eastAsia="ru-RU"/>
        </w:rPr>
        <w:t>Форма “ТЕНДЕРНа ПРОПОЗИЦІЯ”</w:t>
      </w:r>
    </w:p>
    <w:p w:rsidR="00293E03" w:rsidRDefault="003110E7">
      <w:pPr>
        <w:jc w:val="cente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{подається на фірмовому бланку учасника – у разі наявності}</w:t>
      </w:r>
    </w:p>
    <w:p w:rsidR="00293E03" w:rsidRDefault="003110E7">
      <w:pPr>
        <w:ind w:firstLine="284"/>
        <w:jc w:val="both"/>
      </w:pPr>
      <w:r>
        <w:rPr>
          <w:rFonts w:ascii="Times New Roman" w:eastAsia="Times New Roman" w:hAnsi="Times New Roman"/>
          <w:sz w:val="24"/>
          <w:szCs w:val="24"/>
        </w:rPr>
        <w:t>Ми,</w:t>
      </w:r>
      <w:r>
        <w:rPr>
          <w:rFonts w:ascii="Times New Roman" w:eastAsia="Times New Roman" w:hAnsi="Times New Roman"/>
          <w:b/>
          <w:sz w:val="24"/>
          <w:szCs w:val="24"/>
        </w:rPr>
        <w:t xml:space="preserve"> __________________________________________</w:t>
      </w:r>
      <w:r>
        <w:rPr>
          <w:rFonts w:ascii="Times New Roman" w:eastAsia="Times New Roman" w:hAnsi="Times New Roman"/>
          <w:i/>
          <w:sz w:val="24"/>
          <w:szCs w:val="24"/>
        </w:rPr>
        <w:t>(в цьому місці зазначається повне найменування юридичної особи/ПІБ фізичної особи – Учасника)</w:t>
      </w:r>
      <w:r>
        <w:rPr>
          <w:rFonts w:ascii="Times New Roman" w:eastAsia="Times New Roman" w:hAnsi="Times New Roman"/>
          <w:sz w:val="24"/>
          <w:szCs w:val="24"/>
        </w:rPr>
        <w:t xml:space="preserve"> надаємо свою пропозицію щодо участі у відкритих торгах на закупівлю за предметом: </w:t>
      </w:r>
    </w:p>
    <w:p w:rsidR="00293E03" w:rsidRDefault="003110E7">
      <w:pPr>
        <w:jc w:val="both"/>
      </w:pPr>
      <w:r>
        <w:rPr>
          <w:rFonts w:ascii="Times New Roman" w:eastAsia="Times New Roman" w:hAnsi="Times New Roman"/>
          <w:color w:val="000000"/>
          <w:sz w:val="24"/>
          <w:szCs w:val="24"/>
          <w:lang w:eastAsia="ru-RU"/>
        </w:rPr>
        <w:t xml:space="preserve">код </w:t>
      </w:r>
      <w:proofErr w:type="spellStart"/>
      <w:r>
        <w:rPr>
          <w:rFonts w:ascii="Times New Roman" w:eastAsia="Times New Roman" w:hAnsi="Times New Roman"/>
          <w:color w:val="000000"/>
          <w:sz w:val="24"/>
          <w:szCs w:val="24"/>
          <w:lang w:eastAsia="ru-RU"/>
        </w:rPr>
        <w:t>ДК</w:t>
      </w:r>
      <w:proofErr w:type="spellEnd"/>
      <w:r>
        <w:rPr>
          <w:rFonts w:ascii="Times New Roman" w:eastAsia="Times New Roman" w:hAnsi="Times New Roman"/>
          <w:color w:val="000000"/>
          <w:sz w:val="24"/>
          <w:szCs w:val="24"/>
          <w:lang w:eastAsia="ru-RU"/>
        </w:rPr>
        <w:t xml:space="preserve"> 021:2015:24310000-0–</w:t>
      </w:r>
      <w:r>
        <w:rPr>
          <w:rFonts w:ascii="Times New Roman" w:hAnsi="Times New Roman"/>
          <w:sz w:val="24"/>
          <w:szCs w:val="24"/>
        </w:rPr>
        <w:t>Основні неорганічні хімічні речовини</w:t>
      </w:r>
      <w:r>
        <w:rPr>
          <w:rFonts w:ascii="Times New Roman" w:eastAsia="Times New Roman" w:hAnsi="Times New Roman"/>
          <w:color w:val="000000"/>
          <w:sz w:val="24"/>
          <w:szCs w:val="24"/>
          <w:lang w:eastAsia="ru-RU"/>
        </w:rPr>
        <w:t>,</w:t>
      </w:r>
      <w:r>
        <w:rPr>
          <w:rFonts w:ascii="Times New Roman" w:eastAsia="Times New Roman" w:hAnsi="Times New Roman"/>
          <w:sz w:val="24"/>
          <w:szCs w:val="24"/>
        </w:rPr>
        <w:t xml:space="preserve"> згідно з технічними та іншими вимогами Замовника</w:t>
      </w:r>
      <w:r w:rsidR="005F3F4F">
        <w:rPr>
          <w:rFonts w:ascii="Times New Roman" w:eastAsia="Times New Roman" w:hAnsi="Times New Roman"/>
          <w:sz w:val="24"/>
          <w:szCs w:val="24"/>
        </w:rPr>
        <w:t>.</w:t>
      </w:r>
    </w:p>
    <w:p w:rsidR="00293E03" w:rsidRDefault="003110E7">
      <w:pPr>
        <w:rPr>
          <w:rFonts w:ascii="Times New Roman" w:eastAsia="Times New Roman" w:hAnsi="Times New Roman"/>
          <w:sz w:val="24"/>
          <w:szCs w:val="24"/>
        </w:rPr>
      </w:pPr>
      <w:r>
        <w:rPr>
          <w:rFonts w:ascii="Times New Roman" w:eastAsia="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11341" w:type="dxa"/>
        <w:tblInd w:w="-1281" w:type="dxa"/>
        <w:tblLayout w:type="fixed"/>
        <w:tblCellMar>
          <w:left w:w="103" w:type="dxa"/>
        </w:tblCellMar>
        <w:tblLook w:val="0000"/>
      </w:tblPr>
      <w:tblGrid>
        <w:gridCol w:w="568"/>
        <w:gridCol w:w="2977"/>
        <w:gridCol w:w="1703"/>
        <w:gridCol w:w="1277"/>
        <w:gridCol w:w="991"/>
        <w:gridCol w:w="1278"/>
        <w:gridCol w:w="1276"/>
        <w:gridCol w:w="1271"/>
      </w:tblGrid>
      <w:tr w:rsidR="00293E03">
        <w:trPr>
          <w:trHeight w:val="39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widowControl w:val="0"/>
              <w:ind w:left="1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Назва</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aa"/>
              <w:widowControl w:val="0"/>
              <w:snapToGrid w:val="0"/>
              <w:jc w:val="center"/>
              <w:rPr>
                <w:rFonts w:ascii="Times New Roman" w:hAnsi="Times New Roman"/>
                <w:b/>
                <w:sz w:val="24"/>
                <w:szCs w:val="24"/>
                <w:highlight w:val="white"/>
              </w:rPr>
            </w:pPr>
            <w:r>
              <w:rPr>
                <w:rFonts w:ascii="Times New Roman" w:hAnsi="Times New Roman"/>
                <w:b/>
                <w:sz w:val="24"/>
                <w:szCs w:val="24"/>
                <w:shd w:val="clear" w:color="auto" w:fill="FFFFFF"/>
              </w:rPr>
              <w:t>Кваліфікація</w:t>
            </w:r>
          </w:p>
          <w:p w:rsidR="00293E03" w:rsidRDefault="003110E7">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(марка якості)</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Країна-виробник</w:t>
            </w: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Од. виміру</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w:t>
            </w:r>
          </w:p>
        </w:tc>
        <w:tc>
          <w:tcPr>
            <w:tcW w:w="25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w:t>
            </w:r>
          </w:p>
        </w:tc>
      </w:tr>
      <w:tr w:rsidR="00293E03">
        <w:trPr>
          <w:trHeight w:val="395"/>
        </w:trPr>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293E03">
            <w:pPr>
              <w:widowControl w:val="0"/>
            </w:pPr>
          </w:p>
        </w:tc>
        <w:tc>
          <w:tcPr>
            <w:tcW w:w="29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293E03">
            <w:pPr>
              <w:widowControl w:val="0"/>
            </w:pPr>
          </w:p>
        </w:tc>
        <w:tc>
          <w:tcPr>
            <w:tcW w:w="170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293E03">
            <w:pPr>
              <w:widowControl w:val="0"/>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293E03">
            <w:pPr>
              <w:widowControl w:val="0"/>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293E03">
            <w:pPr>
              <w:widowControl w:val="0"/>
            </w:pPr>
          </w:p>
        </w:tc>
        <w:tc>
          <w:tcPr>
            <w:tcW w:w="12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293E03">
            <w:pPr>
              <w:widowControl w:val="0"/>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без ПДВ</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widowControl w:val="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 ПДВ</w:t>
            </w:r>
          </w:p>
        </w:tc>
      </w:tr>
      <w:tr w:rsidR="00293E03">
        <w:trPr>
          <w:trHeight w:val="52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0"/>
              <w:widowControl w:val="0"/>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tabs>
                <w:tab w:val="left" w:pos="2359"/>
              </w:tabs>
              <w:rPr>
                <w:rFonts w:ascii="Times New Roman" w:hAnsi="Times New Roman" w:cs="Times New Roman"/>
              </w:rPr>
            </w:pPr>
            <w:r>
              <w:rPr>
                <w:rFonts w:ascii="Times New Roman" w:hAnsi="Times New Roman" w:cs="Times New Roman"/>
              </w:rPr>
              <w:t>Натрій сірчанокислий б</w:t>
            </w:r>
            <w:r>
              <w:rPr>
                <w:rFonts w:ascii="Times New Roman" w:hAnsi="Times New Roman" w:cs="Times New Roman"/>
                <w:lang w:val="ru-RU"/>
              </w:rPr>
              <w:t>/</w:t>
            </w:r>
            <w:r>
              <w:rPr>
                <w:rFonts w:ascii="Times New Roman" w:hAnsi="Times New Roman" w:cs="Times New Roman"/>
              </w:rPr>
              <w:t xml:space="preserve">в </w:t>
            </w:r>
            <w:proofErr w:type="spellStart"/>
            <w:r>
              <w:rPr>
                <w:rFonts w:ascii="Times New Roman" w:hAnsi="Times New Roman" w:cs="Times New Roman"/>
              </w:rPr>
              <w:t>хч</w:t>
            </w:r>
            <w:proofErr w:type="spellEnd"/>
            <w:r>
              <w:rPr>
                <w:rFonts w:ascii="Times New Roman" w:hAnsi="Times New Roman" w:cs="Times New Roman"/>
              </w:rPr>
              <w:t>;</w:t>
            </w:r>
          </w:p>
          <w:p w:rsidR="00293E03" w:rsidRDefault="00293E03">
            <w:pPr>
              <w:pStyle w:val="aa"/>
              <w:widowControl w:val="0"/>
              <w:rPr>
                <w:rFonts w:ascii="Times New Roman" w:hAnsi="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aa"/>
              <w:widowControl w:val="0"/>
              <w:snapToGrid w:val="0"/>
              <w:jc w:val="center"/>
              <w:rPr>
                <w:rFonts w:ascii="Times New Roman" w:hAnsi="Times New Roman"/>
                <w:sz w:val="24"/>
                <w:szCs w:val="24"/>
                <w:highlight w:val="white"/>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293E03">
            <w:pPr>
              <w:pStyle w:val="1"/>
              <w:widowControl w:val="0"/>
              <w:jc w:val="center"/>
              <w:rPr>
                <w:rFonts w:ascii="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aa"/>
              <w:widowControl w:val="0"/>
              <w:jc w:val="center"/>
              <w:rPr>
                <w:rFonts w:ascii="Times New Roman" w:hAnsi="Times New Roman"/>
                <w:sz w:val="24"/>
                <w:szCs w:val="24"/>
              </w:rPr>
            </w:pPr>
            <w:r>
              <w:rPr>
                <w:rFonts w:ascii="Times New Roman" w:hAnsi="Times New Roman"/>
                <w:sz w:val="24"/>
                <w:szCs w:val="24"/>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aa"/>
              <w:widowControl w:val="0"/>
              <w:jc w:val="center"/>
              <w:rPr>
                <w:rFonts w:ascii="Times New Roman" w:hAnsi="Times New Roman"/>
                <w:sz w:val="24"/>
                <w:szCs w:val="24"/>
              </w:rPr>
            </w:pPr>
            <w:r>
              <w:rPr>
                <w:rFonts w:ascii="Times New Roman" w:hAnsi="Times New Roman"/>
                <w:sz w:val="24"/>
                <w:szCs w:val="24"/>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eastAsia="Arial" w:hAnsi="Times New Roman" w:cs="Times New Roman"/>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eastAsia="Arial" w:hAnsi="Times New Roman" w:cs="Times New Roman"/>
                <w:sz w:val="24"/>
                <w:szCs w:val="24"/>
              </w:rPr>
            </w:pPr>
          </w:p>
        </w:tc>
      </w:tr>
      <w:tr w:rsidR="00293E03">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0"/>
              <w:widowControl w:val="0"/>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pStyle w:val="1"/>
              <w:widowControl w:val="0"/>
              <w:rPr>
                <w:rFonts w:ascii="Times New Roman" w:hAnsi="Times New Roman" w:cs="Times New Roman"/>
              </w:rPr>
            </w:pPr>
            <w:r>
              <w:rPr>
                <w:rFonts w:ascii="Times New Roman" w:hAnsi="Times New Roman" w:cs="Times New Roman"/>
              </w:rPr>
              <w:t xml:space="preserve">Силікагель для хроматографії </w:t>
            </w:r>
            <w:proofErr w:type="spellStart"/>
            <w:r>
              <w:rPr>
                <w:rFonts w:ascii="Times New Roman" w:hAnsi="Times New Roman" w:cs="Times New Roman"/>
              </w:rPr>
              <w:t>АСК</w:t>
            </w:r>
            <w:proofErr w:type="spellEnd"/>
            <w:r>
              <w:rPr>
                <w:rFonts w:ascii="Times New Roman" w:hAnsi="Times New Roman" w:cs="Times New Roman"/>
              </w:rPr>
              <w:t xml:space="preserve"> 40-63 мікрон</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293E03">
            <w:pPr>
              <w:pStyle w:val="1"/>
              <w:widowControl w:val="0"/>
              <w:jc w:val="center"/>
              <w:rPr>
                <w:rFonts w:ascii="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
              <w:widowControl w:val="0"/>
              <w:jc w:val="center"/>
              <w:rPr>
                <w:rFonts w:ascii="Times New Roman" w:hAnsi="Times New Roman" w:cs="Times New Roman"/>
                <w:sz w:val="24"/>
                <w:szCs w:val="24"/>
              </w:rPr>
            </w:pPr>
            <w:r>
              <w:rPr>
                <w:rFonts w:ascii="Times New Roman" w:hAnsi="Times New Roman" w:cs="Times New Roman"/>
                <w:sz w:val="24"/>
                <w:szCs w:val="24"/>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
              <w:widowControl w:val="0"/>
              <w:jc w:val="center"/>
              <w:rPr>
                <w:rFonts w:ascii="Times New Roman" w:hAnsi="Times New Roman" w:cs="Times New Roman"/>
                <w:sz w:val="24"/>
                <w:szCs w:val="24"/>
              </w:rPr>
            </w:pPr>
            <w:r>
              <w:rPr>
                <w:rFonts w:ascii="Times New Roman" w:hAnsi="Times New Roman" w:cs="Times New Roman"/>
                <w:sz w:val="24"/>
                <w:szCs w:val="24"/>
              </w:rPr>
              <w:t>15.000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eastAsia="Arial" w:hAnsi="Times New Roman" w:cs="Times New Roman"/>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eastAsia="Arial" w:hAnsi="Times New Roman" w:cs="Times New Roman"/>
                <w:color w:val="000000"/>
                <w:sz w:val="24"/>
                <w:szCs w:val="24"/>
              </w:rPr>
            </w:pPr>
          </w:p>
        </w:tc>
      </w:tr>
      <w:tr w:rsidR="00293E03">
        <w:trPr>
          <w:trHeight w:val="317"/>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0"/>
              <w:widowControl w:val="0"/>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line="240" w:lineRule="auto"/>
              <w:jc w:val="both"/>
              <w:rPr>
                <w:rFonts w:ascii="Times New Roman" w:hAnsi="Times New Roman" w:cs="Times New Roman"/>
              </w:rPr>
            </w:pPr>
            <w:r>
              <w:rPr>
                <w:rFonts w:ascii="Times New Roman" w:hAnsi="Times New Roman" w:cs="Times New Roman"/>
              </w:rPr>
              <w:t xml:space="preserve">Цинк оцтовокислий  2-вод., </w:t>
            </w:r>
            <w:proofErr w:type="spellStart"/>
            <w:r>
              <w:rPr>
                <w:rFonts w:ascii="Times New Roman" w:hAnsi="Times New Roman" w:cs="Times New Roman"/>
              </w:rPr>
              <w:t>хч</w:t>
            </w:r>
            <w:proofErr w:type="spellEnd"/>
            <w:r>
              <w:rPr>
                <w:rFonts w:ascii="Times New Roman" w:hAnsi="Times New Roman" w:cs="Times New Roman"/>
              </w:rPr>
              <w:t xml:space="preserve"> 1 кг</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293E03">
            <w:pPr>
              <w:pStyle w:val="1"/>
              <w:widowControl w:val="0"/>
              <w:jc w:val="center"/>
              <w:rPr>
                <w:rFonts w:ascii="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
              <w:widowControl w:val="0"/>
              <w:jc w:val="center"/>
              <w:rPr>
                <w:rFonts w:ascii="Times New Roman" w:hAnsi="Times New Roman" w:cs="Times New Roman"/>
                <w:sz w:val="24"/>
                <w:szCs w:val="24"/>
              </w:rPr>
            </w:pPr>
            <w:r>
              <w:rPr>
                <w:rFonts w:ascii="Times New Roman" w:hAnsi="Times New Roman" w:cs="Times New Roman"/>
                <w:sz w:val="24"/>
                <w:szCs w:val="24"/>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
              <w:widowControl w:val="0"/>
              <w:jc w:val="center"/>
              <w:rPr>
                <w:rFonts w:ascii="Times New Roman" w:hAnsi="Times New Roman" w:cs="Times New Roman"/>
                <w:sz w:val="24"/>
                <w:szCs w:val="24"/>
              </w:rPr>
            </w:pPr>
            <w:r>
              <w:rPr>
                <w:rFonts w:ascii="Times New Roman" w:hAnsi="Times New Roman" w:cs="Times New Roman"/>
                <w:sz w:val="24"/>
                <w:szCs w:val="24"/>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eastAsia="Arial" w:hAnsi="Times New Roman" w:cs="Times New Roman"/>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eastAsia="Arial" w:hAnsi="Times New Roman" w:cs="Times New Roman"/>
                <w:color w:val="000000"/>
                <w:sz w:val="24"/>
                <w:szCs w:val="24"/>
              </w:rPr>
            </w:pPr>
          </w:p>
        </w:tc>
      </w:tr>
      <w:tr w:rsidR="00293E03">
        <w:trPr>
          <w:trHeight w:val="691"/>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0"/>
              <w:widowControl w:val="0"/>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line="240" w:lineRule="auto"/>
              <w:jc w:val="both"/>
              <w:rPr>
                <w:rFonts w:ascii="Times New Roman" w:hAnsi="Times New Roman" w:cs="Times New Roman"/>
              </w:rPr>
            </w:pPr>
            <w:r>
              <w:rPr>
                <w:rFonts w:ascii="Times New Roman" w:hAnsi="Times New Roman" w:cs="Times New Roman"/>
              </w:rPr>
              <w:t>Азотна кислота 65% , 2,5л, Мерк №100456.2500;</w:t>
            </w:r>
          </w:p>
          <w:p w:rsidR="00293E03" w:rsidRDefault="00293E03">
            <w:pPr>
              <w:pStyle w:val="1"/>
              <w:widowControl w:val="0"/>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293E03">
            <w:pPr>
              <w:pStyle w:val="1"/>
              <w:widowControl w:val="0"/>
              <w:jc w:val="center"/>
              <w:rPr>
                <w:rFonts w:ascii="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
              <w:widowControl w:val="0"/>
              <w:jc w:val="center"/>
              <w:rPr>
                <w:rFonts w:ascii="Times New Roman" w:hAnsi="Times New Roman" w:cs="Times New Roman"/>
                <w:sz w:val="24"/>
                <w:szCs w:val="24"/>
              </w:rPr>
            </w:pPr>
            <w:r>
              <w:rPr>
                <w:rFonts w:ascii="Times New Roman" w:hAnsi="Times New Roman" w:cs="Times New Roman"/>
                <w:sz w:val="24"/>
                <w:szCs w:val="24"/>
              </w:rPr>
              <w:t>пак</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
              <w:widowControl w:val="0"/>
              <w:jc w:val="center"/>
              <w:rPr>
                <w:rFonts w:ascii="Times New Roman" w:hAnsi="Times New Roman" w:cs="Times New Roman"/>
                <w:sz w:val="24"/>
                <w:szCs w:val="24"/>
              </w:rPr>
            </w:pPr>
            <w:r>
              <w:rPr>
                <w:rFonts w:ascii="Times New Roman" w:hAnsi="Times New Roman" w:cs="Times New Roman"/>
                <w:sz w:val="24"/>
                <w:szCs w:val="24"/>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eastAsia="Arial" w:hAnsi="Times New Roman" w:cs="Times New Roman"/>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eastAsia="Arial" w:hAnsi="Times New Roman" w:cs="Times New Roman"/>
                <w:color w:val="000000"/>
                <w:sz w:val="24"/>
                <w:szCs w:val="24"/>
              </w:rPr>
            </w:pPr>
          </w:p>
        </w:tc>
      </w:tr>
      <w:tr w:rsidR="00293E03">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0"/>
              <w:widowControl w:val="0"/>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line="240" w:lineRule="auto"/>
              <w:jc w:val="both"/>
              <w:rPr>
                <w:rFonts w:ascii="Times New Roman" w:hAnsi="Times New Roman" w:cs="Times New Roman"/>
              </w:rPr>
            </w:pPr>
            <w:r>
              <w:rPr>
                <w:rFonts w:ascii="Times New Roman" w:hAnsi="Times New Roman" w:cs="Times New Roman"/>
              </w:rPr>
              <w:t>Олово (</w:t>
            </w:r>
            <w:r>
              <w:rPr>
                <w:rFonts w:ascii="Times New Roman" w:hAnsi="Times New Roman" w:cs="Times New Roman"/>
                <w:lang w:val="en-US"/>
              </w:rPr>
              <w:t>II</w:t>
            </w:r>
            <w:r>
              <w:rPr>
                <w:rFonts w:ascii="Times New Roman" w:hAnsi="Times New Roman" w:cs="Times New Roman"/>
              </w:rPr>
              <w:t>) хлористе 2-вод., Мерк №107815 (1кг);</w:t>
            </w:r>
          </w:p>
          <w:p w:rsidR="00293E03" w:rsidRDefault="00293E03">
            <w:pPr>
              <w:pStyle w:val="1"/>
              <w:widowControl w:val="0"/>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293E03">
            <w:pPr>
              <w:pStyle w:val="1"/>
              <w:widowControl w:val="0"/>
              <w:jc w:val="center"/>
              <w:rPr>
                <w:rFonts w:ascii="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
              <w:widowControl w:val="0"/>
              <w:jc w:val="center"/>
              <w:rPr>
                <w:rFonts w:ascii="Times New Roman" w:hAnsi="Times New Roman" w:cs="Times New Roman"/>
                <w:sz w:val="24"/>
                <w:szCs w:val="24"/>
              </w:rPr>
            </w:pPr>
            <w:r>
              <w:rPr>
                <w:rFonts w:ascii="Times New Roman" w:hAnsi="Times New Roman" w:cs="Times New Roman"/>
                <w:sz w:val="24"/>
                <w:szCs w:val="24"/>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
              <w:widowControl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eastAsia="Arial" w:hAnsi="Times New Roman" w:cs="Times New Roman"/>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eastAsia="Arial" w:hAnsi="Times New Roman" w:cs="Times New Roman"/>
                <w:color w:val="000000"/>
                <w:sz w:val="24"/>
                <w:szCs w:val="24"/>
              </w:rPr>
            </w:pPr>
          </w:p>
        </w:tc>
      </w:tr>
      <w:tr w:rsidR="00293E03">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0"/>
              <w:widowControl w:val="0"/>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line="240" w:lineRule="auto"/>
              <w:jc w:val="both"/>
              <w:rPr>
                <w:rFonts w:ascii="Times New Roman" w:hAnsi="Times New Roman" w:cs="Times New Roman"/>
              </w:rPr>
            </w:pPr>
            <w:r>
              <w:rPr>
                <w:rFonts w:ascii="Times New Roman" w:hAnsi="Times New Roman" w:cs="Times New Roman"/>
              </w:rPr>
              <w:t>Натрій сірчанокислий б</w:t>
            </w:r>
            <w:r>
              <w:rPr>
                <w:rFonts w:ascii="Times New Roman" w:hAnsi="Times New Roman" w:cs="Times New Roman"/>
                <w:lang w:val="ru-RU"/>
              </w:rPr>
              <w:t>/</w:t>
            </w:r>
            <w:r>
              <w:rPr>
                <w:rFonts w:ascii="Times New Roman" w:hAnsi="Times New Roman" w:cs="Times New Roman"/>
              </w:rPr>
              <w:t xml:space="preserve">в </w:t>
            </w:r>
            <w:r>
              <w:rPr>
                <w:rFonts w:ascii="Times New Roman" w:hAnsi="Times New Roman" w:cs="Times New Roman"/>
                <w:lang w:val="en-US"/>
              </w:rPr>
              <w:t>ASC</w:t>
            </w:r>
            <w:r>
              <w:rPr>
                <w:rFonts w:ascii="Times New Roman" w:hAnsi="Times New Roman" w:cs="Times New Roman"/>
                <w:lang w:val="ru-RU"/>
              </w:rPr>
              <w:t>-</w:t>
            </w:r>
            <w:r>
              <w:rPr>
                <w:rFonts w:ascii="Times New Roman" w:hAnsi="Times New Roman" w:cs="Times New Roman"/>
                <w:lang w:val="en-US"/>
              </w:rPr>
              <w:t>ISO</w:t>
            </w:r>
            <w:r>
              <w:rPr>
                <w:rFonts w:ascii="Times New Roman" w:hAnsi="Times New Roman" w:cs="Times New Roman"/>
              </w:rPr>
              <w:t>;</w:t>
            </w:r>
          </w:p>
          <w:p w:rsidR="00293E03" w:rsidRDefault="00293E03">
            <w:pPr>
              <w:pStyle w:val="1"/>
              <w:widowControl w:val="0"/>
              <w:rPr>
                <w:rFonts w:ascii="Times New Roman" w:hAnsi="Times New Roman" w:cs="Times New Roman"/>
                <w:sz w:val="24"/>
                <w:szCs w:val="24"/>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293E03">
            <w:pPr>
              <w:pStyle w:val="1"/>
              <w:widowControl w:val="0"/>
              <w:jc w:val="center"/>
              <w:rPr>
                <w:rFonts w:ascii="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
              <w:widowControl w:val="0"/>
              <w:jc w:val="center"/>
              <w:rPr>
                <w:rFonts w:ascii="Times New Roman" w:hAnsi="Times New Roman" w:cs="Times New Roman"/>
                <w:sz w:val="24"/>
                <w:szCs w:val="24"/>
              </w:rPr>
            </w:pPr>
            <w:r>
              <w:rPr>
                <w:rFonts w:ascii="Times New Roman" w:hAnsi="Times New Roman" w:cs="Times New Roman"/>
                <w:sz w:val="24"/>
                <w:szCs w:val="24"/>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
              <w:widowControl w:val="0"/>
              <w:jc w:val="center"/>
              <w:rPr>
                <w:rFonts w:ascii="Times New Roman" w:hAnsi="Times New Roman" w:cs="Times New Roman"/>
                <w:sz w:val="24"/>
                <w:szCs w:val="24"/>
              </w:rPr>
            </w:pPr>
            <w:r>
              <w:rPr>
                <w:rFonts w:ascii="Times New Roman" w:hAnsi="Times New Roman" w:cs="Times New Roman"/>
                <w:sz w:val="24"/>
                <w:szCs w:val="24"/>
              </w:rPr>
              <w:t>50.000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eastAsia="Arial" w:hAnsi="Times New Roman" w:cs="Times New Roman"/>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eastAsia="Arial" w:hAnsi="Times New Roman" w:cs="Times New Roman"/>
                <w:color w:val="000000"/>
                <w:sz w:val="24"/>
                <w:szCs w:val="24"/>
              </w:rPr>
            </w:pPr>
          </w:p>
        </w:tc>
      </w:tr>
      <w:tr w:rsidR="00293E03">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0"/>
              <w:widowControl w:val="0"/>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pStyle w:val="1"/>
              <w:widowControl w:val="0"/>
              <w:rPr>
                <w:rFonts w:ascii="Times New Roman" w:hAnsi="Times New Roman" w:cs="Times New Roman"/>
              </w:rPr>
            </w:pPr>
            <w:r>
              <w:rPr>
                <w:rFonts w:ascii="Times New Roman" w:hAnsi="Times New Roman" w:cs="Times New Roman"/>
              </w:rPr>
              <w:t xml:space="preserve">Натрій </w:t>
            </w:r>
            <w:r w:rsidRPr="003110E7">
              <w:rPr>
                <w:rFonts w:ascii="Times New Roman" w:hAnsi="Times New Roman" w:cs="Times New Roman"/>
                <w:sz w:val="22"/>
                <w:szCs w:val="22"/>
              </w:rPr>
              <w:t xml:space="preserve">гідроксид </w:t>
            </w:r>
            <w:proofErr w:type="spellStart"/>
            <w:r w:rsidRPr="003110E7">
              <w:rPr>
                <w:rFonts w:ascii="Times New Roman" w:hAnsi="Times New Roman" w:cs="Times New Roman"/>
                <w:sz w:val="22"/>
                <w:szCs w:val="22"/>
              </w:rPr>
              <w:t>хч</w:t>
            </w:r>
            <w:proofErr w:type="spellEnd"/>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293E03">
            <w:pPr>
              <w:pStyle w:val="1"/>
              <w:widowControl w:val="0"/>
              <w:jc w:val="center"/>
              <w:rPr>
                <w:rFonts w:ascii="Times New Roman" w:hAnsi="Times New Roman" w:cs="Times New Roman"/>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
              <w:widowControl w:val="0"/>
              <w:jc w:val="center"/>
              <w:rPr>
                <w:rFonts w:ascii="Times New Roman" w:hAnsi="Times New Roman" w:cs="Times New Roman"/>
                <w:sz w:val="24"/>
                <w:szCs w:val="24"/>
              </w:rPr>
            </w:pPr>
            <w:r>
              <w:rPr>
                <w:rFonts w:ascii="Times New Roman" w:hAnsi="Times New Roman" w:cs="Times New Roman"/>
                <w:sz w:val="24"/>
                <w:szCs w:val="24"/>
              </w:rPr>
              <w:t>кг</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3E03" w:rsidRDefault="003110E7">
            <w:pPr>
              <w:pStyle w:val="1"/>
              <w:widowControl w:val="0"/>
              <w:jc w:val="center"/>
              <w:rPr>
                <w:rFonts w:ascii="Times New Roman" w:hAnsi="Times New Roman" w:cs="Times New Roman"/>
                <w:sz w:val="24"/>
                <w:szCs w:val="24"/>
              </w:rPr>
            </w:pPr>
            <w:r>
              <w:rPr>
                <w:rFonts w:ascii="Times New Roman" w:hAnsi="Times New Roman" w:cs="Times New Roman"/>
                <w:sz w:val="24"/>
                <w:szCs w:val="24"/>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eastAsia="Arial" w:hAnsi="Times New Roman" w:cs="Times New Roman"/>
                <w:color w:val="000000"/>
                <w:sz w:val="24"/>
                <w:szCs w:val="24"/>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pStyle w:val="1"/>
              <w:widowControl w:val="0"/>
              <w:snapToGrid w:val="0"/>
              <w:jc w:val="center"/>
              <w:rPr>
                <w:rFonts w:ascii="Times New Roman" w:eastAsia="Arial" w:hAnsi="Times New Roman" w:cs="Times New Roman"/>
                <w:color w:val="000000"/>
                <w:sz w:val="24"/>
                <w:szCs w:val="24"/>
              </w:rPr>
            </w:pPr>
          </w:p>
        </w:tc>
      </w:tr>
      <w:tr w:rsidR="00293E03">
        <w:trPr>
          <w:trHeight w:val="345"/>
        </w:trPr>
        <w:tc>
          <w:tcPr>
            <w:tcW w:w="8793" w:type="dxa"/>
            <w:gridSpan w:val="6"/>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ind w:left="15"/>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Загальна вартість:</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napToGrid w:val="0"/>
              <w:rPr>
                <w:rFonts w:ascii="Times New Roman" w:eastAsia="Times New Roman" w:hAnsi="Times New Roman"/>
                <w:b/>
                <w:color w:val="000000"/>
                <w:sz w:val="24"/>
                <w:szCs w:val="24"/>
                <w:lang w:eastAsia="ru-RU"/>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napToGrid w:val="0"/>
              <w:rPr>
                <w:rFonts w:ascii="Times New Roman" w:eastAsia="Times New Roman" w:hAnsi="Times New Roman"/>
                <w:b/>
                <w:color w:val="000000"/>
                <w:sz w:val="24"/>
                <w:szCs w:val="24"/>
                <w:lang w:eastAsia="ru-RU"/>
              </w:rPr>
            </w:pPr>
          </w:p>
        </w:tc>
      </w:tr>
    </w:tbl>
    <w:p w:rsidR="00293E03" w:rsidRDefault="003110E7">
      <w:pPr>
        <w:spacing w:before="60"/>
        <w:ind w:firstLine="284"/>
      </w:pPr>
      <w:r>
        <w:rPr>
          <w:rFonts w:ascii="Times New Roman" w:eastAsia="Times New Roman" w:hAnsi="Times New Roman"/>
          <w:b/>
        </w:rPr>
        <w:lastRenderedPageBreak/>
        <w:t>Вартість пропозиції становить ____________________грн. (чітко зазначається з ПДВ або без ПДВ*)</w:t>
      </w:r>
      <w:r>
        <w:rPr>
          <w:rFonts w:ascii="Times New Roman" w:eastAsia="Times New Roman" w:hAnsi="Times New Roman"/>
          <w:i/>
          <w:sz w:val="24"/>
          <w:szCs w:val="24"/>
        </w:rPr>
        <w:t xml:space="preserve">                                                   (цифрами та словами)</w:t>
      </w:r>
    </w:p>
    <w:p w:rsidR="00293E03" w:rsidRDefault="003110E7">
      <w:pPr>
        <w:tabs>
          <w:tab w:val="left" w:pos="540"/>
        </w:tabs>
        <w:ind w:firstLine="284"/>
        <w:jc w:val="both"/>
        <w:rPr>
          <w:rFonts w:ascii="Times New Roman" w:eastAsia="Times New Roman" w:hAnsi="Times New Roman"/>
          <w:sz w:val="24"/>
          <w:szCs w:val="24"/>
        </w:rPr>
      </w:pPr>
      <w:r>
        <w:rPr>
          <w:rFonts w:ascii="Times New Roman" w:eastAsia="Times New Roman" w:hAnsi="Times New Roman"/>
          <w:sz w:val="24"/>
          <w:szCs w:val="24"/>
        </w:rPr>
        <w:t>Ціна включає в себе всі витрати на транспортування, навантаження та розвантаження, страхування та інші витрати, сплату податків і зборів тощо</w:t>
      </w:r>
    </w:p>
    <w:p w:rsidR="00293E03" w:rsidRDefault="003110E7">
      <w:pPr>
        <w:tabs>
          <w:tab w:val="left" w:pos="540"/>
        </w:tabs>
        <w:ind w:firstLine="284"/>
        <w:jc w:val="both"/>
        <w:rPr>
          <w:rFonts w:ascii="Times New Roman" w:eastAsia="Times New Roman" w:hAnsi="Times New Roman"/>
          <w:sz w:val="24"/>
          <w:szCs w:val="24"/>
        </w:rPr>
      </w:pPr>
      <w:r>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93E03" w:rsidRDefault="003110E7">
      <w:pPr>
        <w:tabs>
          <w:tab w:val="left" w:pos="540"/>
        </w:tabs>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2. Ми погоджуємося дотримуватися умов цієї пропозиції протягом 90 календарних днів з дня визначення переможця тендерних пропозицій. </w:t>
      </w:r>
    </w:p>
    <w:p w:rsidR="00293E03" w:rsidRDefault="003110E7">
      <w:pPr>
        <w:tabs>
          <w:tab w:val="left" w:pos="540"/>
        </w:tabs>
        <w:ind w:firstLine="284"/>
        <w:jc w:val="both"/>
        <w:rPr>
          <w:rFonts w:ascii="Times New Roman" w:eastAsia="Times New Roman" w:hAnsi="Times New Roman"/>
          <w:sz w:val="24"/>
          <w:szCs w:val="24"/>
        </w:rPr>
      </w:pPr>
      <w:r>
        <w:rPr>
          <w:rFonts w:ascii="Times New Roman" w:eastAsia="Times New Roman" w:hAnsi="Times New Roman"/>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293E03" w:rsidRDefault="003110E7">
      <w:pPr>
        <w:tabs>
          <w:tab w:val="left" w:pos="540"/>
        </w:tabs>
        <w:ind w:firstLine="284"/>
        <w:jc w:val="both"/>
        <w:rPr>
          <w:rFonts w:ascii="Times New Roman" w:eastAsia="Times New Roman" w:hAnsi="Times New Roman"/>
          <w:sz w:val="24"/>
          <w:szCs w:val="24"/>
        </w:rPr>
      </w:pPr>
      <w:r>
        <w:rPr>
          <w:rFonts w:ascii="Times New Roman" w:eastAsia="Times New Roman" w:hAnsi="Times New Roman"/>
          <w:sz w:val="24"/>
          <w:szCs w:val="24"/>
        </w:rPr>
        <w:t>4. Ми розуміємо та погоджуємося, що Ви можете відмінити процедуру закупівлі у разі наявності обставин згідно із Законом.</w:t>
      </w:r>
    </w:p>
    <w:p w:rsidR="00293E03" w:rsidRDefault="003110E7">
      <w:pPr>
        <w:tabs>
          <w:tab w:val="left" w:pos="540"/>
        </w:tabs>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5. Якщо нас визначено переможцем торгів, ми беремо на себе зобов’язання підписати договір відповідно до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зазначеної у тендерній документації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w:t>
      </w:r>
      <w:proofErr w:type="spellStart"/>
      <w:r>
        <w:rPr>
          <w:rFonts w:ascii="Times New Roman" w:eastAsia="Times New Roman" w:hAnsi="Times New Roman"/>
          <w:sz w:val="24"/>
          <w:szCs w:val="24"/>
        </w:rPr>
        <w:t>веб-порталі</w:t>
      </w:r>
      <w:proofErr w:type="spellEnd"/>
      <w:r>
        <w:rPr>
          <w:rFonts w:ascii="Times New Roman" w:eastAsia="Times New Roman" w:hAnsi="Times New Roman"/>
          <w:sz w:val="24"/>
          <w:szCs w:val="24"/>
        </w:rPr>
        <w:t xml:space="preserve"> Уповноваженого органу повідомлення про намір укласти договір про закупівлю. </w:t>
      </w:r>
    </w:p>
    <w:p w:rsidR="00293E03" w:rsidRDefault="003110E7">
      <w:pPr>
        <w:ind w:right="-740" w:firstLine="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6. Зазначеним нижче підписом ми підтверджуємо повну, безумовну і беззаперечну згоду з </w:t>
      </w:r>
    </w:p>
    <w:p w:rsidR="00293E03" w:rsidRDefault="003110E7">
      <w:pPr>
        <w:ind w:right="-7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усіма умовами проведення процедури закупівлі, визначеними в тендерній документації.</w:t>
      </w:r>
    </w:p>
    <w:p w:rsidR="00293E03" w:rsidRDefault="003110E7">
      <w:pPr>
        <w:ind w:right="-740"/>
        <w:jc w:val="both"/>
      </w:pP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По</w:t>
      </w:r>
      <w:r>
        <w:rPr>
          <w:rFonts w:ascii="Times New Roman" w:eastAsia="Times New Roman" w:hAnsi="Times New Roman"/>
          <w:b/>
          <w:i/>
          <w:color w:val="000000"/>
          <w:sz w:val="24"/>
          <w:szCs w:val="24"/>
          <w:lang w:eastAsia="ru-RU"/>
        </w:rPr>
        <w:t xml:space="preserve">сада, прізвище, ініціали, підпис уповноваженої особи Учасника, завірені печаткою. </w:t>
      </w:r>
    </w:p>
    <w:p w:rsidR="00293E03" w:rsidRDefault="00293E03">
      <w:pPr>
        <w:ind w:right="-740"/>
        <w:jc w:val="both"/>
        <w:rPr>
          <w:rFonts w:ascii="Times New Roman" w:eastAsia="Times New Roman" w:hAnsi="Times New Roman"/>
          <w:b/>
          <w:i/>
          <w:color w:val="000000"/>
          <w:sz w:val="10"/>
          <w:szCs w:val="24"/>
          <w:lang w:eastAsia="ru-RU"/>
        </w:rPr>
      </w:pPr>
    </w:p>
    <w:p w:rsidR="00293E03" w:rsidRDefault="00293E03">
      <w:pPr>
        <w:ind w:right="-740"/>
        <w:jc w:val="both"/>
        <w:rPr>
          <w:rFonts w:ascii="Times New Roman" w:eastAsia="Times New Roman" w:hAnsi="Times New Roman"/>
          <w:b/>
          <w:i/>
          <w:color w:val="000000"/>
          <w:sz w:val="2"/>
          <w:szCs w:val="24"/>
          <w:lang w:eastAsia="ru-RU"/>
        </w:rPr>
      </w:pPr>
    </w:p>
    <w:p w:rsidR="00293E03" w:rsidRDefault="003110E7">
      <w:pPr>
        <w:ind w:right="-740"/>
        <w:jc w:val="both"/>
        <w:rPr>
          <w:rFonts w:ascii="Times New Roman" w:eastAsia="Arial" w:hAnsi="Times New Roman"/>
          <w:i/>
          <w:color w:val="000000"/>
          <w:sz w:val="16"/>
          <w:szCs w:val="16"/>
          <w:lang w:eastAsia="ru-RU"/>
        </w:rPr>
      </w:pPr>
      <w:r>
        <w:rPr>
          <w:rFonts w:ascii="Times New Roman" w:eastAsia="Arial" w:hAnsi="Times New Roman"/>
          <w:i/>
          <w:color w:val="000000"/>
          <w:sz w:val="16"/>
          <w:szCs w:val="16"/>
          <w:lang w:eastAsia="ru-RU"/>
        </w:rPr>
        <w:t>_______________________________</w:t>
      </w:r>
      <w:r>
        <w:rPr>
          <w:rFonts w:ascii="Times New Roman" w:eastAsia="Arial" w:hAnsi="Times New Roman"/>
          <w:i/>
          <w:color w:val="000000"/>
          <w:sz w:val="16"/>
          <w:szCs w:val="16"/>
          <w:lang w:eastAsia="ru-RU"/>
        </w:rPr>
        <w:tab/>
      </w:r>
      <w:r>
        <w:rPr>
          <w:rFonts w:ascii="Times New Roman" w:eastAsia="Arial" w:hAnsi="Times New Roman"/>
          <w:i/>
          <w:color w:val="000000"/>
          <w:sz w:val="16"/>
          <w:szCs w:val="16"/>
          <w:lang w:eastAsia="ru-RU"/>
        </w:rPr>
        <w:tab/>
        <w:t xml:space="preserve">                             ___________   </w:t>
      </w:r>
      <w:r>
        <w:rPr>
          <w:rFonts w:ascii="Times New Roman" w:eastAsia="Arial" w:hAnsi="Times New Roman"/>
          <w:i/>
          <w:color w:val="000000"/>
          <w:sz w:val="16"/>
          <w:szCs w:val="16"/>
          <w:lang w:eastAsia="ru-RU"/>
        </w:rPr>
        <w:tab/>
      </w:r>
      <w:r>
        <w:rPr>
          <w:rFonts w:ascii="Times New Roman" w:eastAsia="Arial" w:hAnsi="Times New Roman"/>
          <w:i/>
          <w:color w:val="000000"/>
          <w:sz w:val="16"/>
          <w:szCs w:val="16"/>
          <w:lang w:eastAsia="ru-RU"/>
        </w:rPr>
        <w:tab/>
        <w:t xml:space="preserve">    __________________</w:t>
      </w:r>
    </w:p>
    <w:p w:rsidR="00293E03" w:rsidRDefault="003110E7">
      <w:pPr>
        <w:ind w:right="-740" w:firstLine="709"/>
        <w:jc w:val="both"/>
        <w:rPr>
          <w:rFonts w:ascii="Times New Roman" w:eastAsia="Arial" w:hAnsi="Times New Roman"/>
          <w:i/>
          <w:color w:val="000000"/>
          <w:sz w:val="16"/>
          <w:szCs w:val="16"/>
          <w:lang w:eastAsia="ru-RU"/>
        </w:rPr>
      </w:pPr>
      <w:r>
        <w:rPr>
          <w:rFonts w:ascii="Times New Roman" w:eastAsia="Arial" w:hAnsi="Times New Roman"/>
          <w:i/>
          <w:color w:val="000000"/>
          <w:sz w:val="16"/>
          <w:szCs w:val="16"/>
          <w:lang w:eastAsia="ru-RU"/>
        </w:rPr>
        <w:t xml:space="preserve">(посада керівника учасника </w:t>
      </w:r>
    </w:p>
    <w:p w:rsidR="00293E03" w:rsidRDefault="003110E7">
      <w:pPr>
        <w:ind w:right="-740" w:firstLine="709"/>
        <w:jc w:val="both"/>
        <w:rPr>
          <w:rFonts w:ascii="Times New Roman" w:eastAsia="Arial" w:hAnsi="Times New Roman"/>
          <w:i/>
          <w:color w:val="000000"/>
          <w:sz w:val="16"/>
          <w:szCs w:val="16"/>
          <w:lang w:eastAsia="ru-RU"/>
        </w:rPr>
      </w:pPr>
      <w:r>
        <w:rPr>
          <w:rFonts w:ascii="Times New Roman" w:eastAsia="Arial" w:hAnsi="Times New Roman"/>
          <w:i/>
          <w:color w:val="000000"/>
          <w:sz w:val="16"/>
          <w:szCs w:val="16"/>
          <w:lang w:eastAsia="ru-RU"/>
        </w:rPr>
        <w:t>або уповноваженої ним особи)                                            (підпис)                                       (ініціали та прізвище)</w:t>
      </w:r>
    </w:p>
    <w:p w:rsidR="00293E03" w:rsidRDefault="00293E03">
      <w:pPr>
        <w:spacing w:after="0"/>
        <w:jc w:val="right"/>
        <w:rPr>
          <w:rFonts w:ascii="Times New Roman" w:hAnsi="Times New Roman" w:cs="Times New Roman"/>
        </w:rPr>
      </w:pPr>
    </w:p>
    <w:p w:rsidR="00293E03" w:rsidRDefault="00293E03">
      <w:pPr>
        <w:spacing w:after="0"/>
        <w:jc w:val="right"/>
        <w:rPr>
          <w:rFonts w:ascii="Times New Roman" w:hAnsi="Times New Roman" w:cs="Times New Roman"/>
        </w:rPr>
      </w:pPr>
    </w:p>
    <w:p w:rsidR="00293E03" w:rsidRDefault="00293E03">
      <w:pPr>
        <w:spacing w:after="0"/>
        <w:jc w:val="right"/>
        <w:rPr>
          <w:rFonts w:ascii="Times New Roman" w:hAnsi="Times New Roman" w:cs="Times New Roman"/>
        </w:rPr>
      </w:pPr>
    </w:p>
    <w:p w:rsidR="00293E03" w:rsidRDefault="00293E03">
      <w:pPr>
        <w:spacing w:after="0"/>
        <w:jc w:val="right"/>
        <w:rPr>
          <w:rFonts w:ascii="Times New Roman" w:hAnsi="Times New Roman" w:cs="Times New Roman"/>
        </w:rPr>
      </w:pPr>
    </w:p>
    <w:p w:rsidR="00293E03" w:rsidRDefault="00293E03">
      <w:pPr>
        <w:spacing w:after="0"/>
        <w:jc w:val="right"/>
        <w:rPr>
          <w:rFonts w:ascii="Times New Roman" w:hAnsi="Times New Roman" w:cs="Times New Roman"/>
        </w:rPr>
      </w:pPr>
    </w:p>
    <w:p w:rsidR="00293E03" w:rsidRDefault="00293E03">
      <w:pPr>
        <w:spacing w:after="0"/>
        <w:jc w:val="right"/>
        <w:rPr>
          <w:rFonts w:ascii="Times New Roman" w:hAnsi="Times New Roman" w:cs="Times New Roman"/>
        </w:rPr>
      </w:pPr>
    </w:p>
    <w:p w:rsidR="00293E03" w:rsidRDefault="00293E03">
      <w:pPr>
        <w:spacing w:after="0"/>
        <w:jc w:val="right"/>
        <w:rPr>
          <w:rFonts w:ascii="Times New Roman" w:hAnsi="Times New Roman" w:cs="Times New Roman"/>
        </w:rPr>
      </w:pPr>
    </w:p>
    <w:p w:rsidR="00293E03" w:rsidRDefault="00293E03">
      <w:pPr>
        <w:spacing w:after="0"/>
        <w:jc w:val="right"/>
        <w:rPr>
          <w:rFonts w:ascii="Times New Roman" w:hAnsi="Times New Roman" w:cs="Times New Roman"/>
        </w:rPr>
      </w:pPr>
    </w:p>
    <w:p w:rsidR="00293E03" w:rsidRDefault="003110E7">
      <w:pPr>
        <w:rPr>
          <w:rFonts w:ascii="Times New Roman" w:hAnsi="Times New Roman" w:cs="Times New Roman"/>
        </w:rPr>
      </w:pPr>
      <w:r>
        <w:br w:type="page"/>
      </w:r>
    </w:p>
    <w:p w:rsidR="00293E03" w:rsidRDefault="003110E7">
      <w:pPr>
        <w:spacing w:after="0"/>
        <w:jc w:val="right"/>
        <w:rPr>
          <w:rFonts w:ascii="Times New Roman" w:hAnsi="Times New Roman" w:cs="Times New Roman"/>
          <w:b/>
        </w:rPr>
      </w:pPr>
      <w:r>
        <w:rPr>
          <w:rFonts w:ascii="Times New Roman" w:hAnsi="Times New Roman" w:cs="Times New Roman"/>
          <w:b/>
        </w:rPr>
        <w:lastRenderedPageBreak/>
        <w:t>Додаток  2</w:t>
      </w:r>
    </w:p>
    <w:p w:rsidR="00293E03" w:rsidRDefault="003110E7">
      <w:pPr>
        <w:spacing w:after="0"/>
        <w:jc w:val="right"/>
        <w:rPr>
          <w:rFonts w:ascii="Times New Roman" w:hAnsi="Times New Roman" w:cs="Times New Roman"/>
          <w:b/>
        </w:rPr>
      </w:pPr>
      <w:r>
        <w:rPr>
          <w:rFonts w:ascii="Times New Roman" w:hAnsi="Times New Roman" w:cs="Times New Roman"/>
          <w:b/>
        </w:rPr>
        <w:t>до тендерної документації</w:t>
      </w:r>
    </w:p>
    <w:p w:rsidR="00293E03" w:rsidRDefault="003110E7">
      <w:pPr>
        <w:rPr>
          <w:rFonts w:ascii="Times New Roman" w:hAnsi="Times New Roman" w:cs="Times New Roman"/>
          <w:i/>
        </w:rPr>
      </w:pPr>
      <w:r>
        <w:rPr>
          <w:rFonts w:ascii="Times New Roman" w:hAnsi="Times New Roman" w:cs="Times New Roman"/>
          <w:i/>
        </w:rPr>
        <w:t xml:space="preserve">Подається на фірмовому бланку Учасника (за наявності). </w:t>
      </w:r>
    </w:p>
    <w:p w:rsidR="00293E03" w:rsidRDefault="00293E03">
      <w:pPr>
        <w:rPr>
          <w:rFonts w:ascii="Times New Roman" w:hAnsi="Times New Roman" w:cs="Times New Roman"/>
        </w:rPr>
      </w:pPr>
    </w:p>
    <w:p w:rsidR="00293E03" w:rsidRDefault="00293E03">
      <w:pPr>
        <w:jc w:val="center"/>
        <w:rPr>
          <w:rFonts w:ascii="Times New Roman" w:hAnsi="Times New Roman" w:cs="Times New Roman"/>
          <w:b/>
          <w:u w:val="single"/>
        </w:rPr>
      </w:pPr>
    </w:p>
    <w:p w:rsidR="00293E03" w:rsidRDefault="003110E7">
      <w:pPr>
        <w:jc w:val="center"/>
        <w:rPr>
          <w:rFonts w:ascii="Times New Roman" w:hAnsi="Times New Roman" w:cs="Times New Roman"/>
          <w:b/>
          <w:u w:val="single"/>
        </w:rPr>
      </w:pPr>
      <w:r>
        <w:rPr>
          <w:rFonts w:ascii="Times New Roman" w:hAnsi="Times New Roman" w:cs="Times New Roman"/>
          <w:b/>
          <w:u w:val="single"/>
        </w:rPr>
        <w:t xml:space="preserve">Вимоги т.. 16 Закону України від 25.12.2015 року N 922-VIII </w:t>
      </w:r>
      <w:proofErr w:type="spellStart"/>
      <w:r>
        <w:rPr>
          <w:rFonts w:ascii="Times New Roman" w:hAnsi="Times New Roman" w:cs="Times New Roman"/>
          <w:b/>
          <w:u w:val="single"/>
        </w:rPr>
        <w:t>“Про</w:t>
      </w:r>
      <w:proofErr w:type="spellEnd"/>
      <w:r>
        <w:rPr>
          <w:rFonts w:ascii="Times New Roman" w:hAnsi="Times New Roman" w:cs="Times New Roman"/>
          <w:b/>
          <w:u w:val="single"/>
        </w:rPr>
        <w:t xml:space="preserve"> публічні </w:t>
      </w:r>
      <w:proofErr w:type="spellStart"/>
      <w:r>
        <w:rPr>
          <w:rFonts w:ascii="Times New Roman" w:hAnsi="Times New Roman" w:cs="Times New Roman"/>
          <w:b/>
          <w:u w:val="single"/>
        </w:rPr>
        <w:t>закупівлі”</w:t>
      </w:r>
      <w:proofErr w:type="spellEnd"/>
      <w:r>
        <w:rPr>
          <w:rFonts w:ascii="Times New Roman" w:hAnsi="Times New Roman" w:cs="Times New Roman"/>
          <w:b/>
          <w:u w:val="single"/>
        </w:rPr>
        <w:t xml:space="preserve"> із змінами та доповненнями до Учасників: </w:t>
      </w:r>
      <w:proofErr w:type="spellStart"/>
      <w:r>
        <w:rPr>
          <w:rFonts w:ascii="Times New Roman" w:hAnsi="Times New Roman" w:cs="Times New Roman"/>
          <w:b/>
          <w:u w:val="single"/>
        </w:rPr>
        <w:t>“Замовник</w:t>
      </w:r>
      <w:proofErr w:type="spellEnd"/>
      <w:r>
        <w:rPr>
          <w:rFonts w:ascii="Times New Roman" w:hAnsi="Times New Roman" w:cs="Times New Roman"/>
          <w:b/>
          <w:u w:val="single"/>
        </w:rPr>
        <w:t xml:space="preserve"> вимагає від учасників подання ними документально підтвердженої інформації про їх відповідність кваліфікаційним </w:t>
      </w:r>
      <w:proofErr w:type="spellStart"/>
      <w:r>
        <w:rPr>
          <w:rFonts w:ascii="Times New Roman" w:hAnsi="Times New Roman" w:cs="Times New Roman"/>
          <w:b/>
          <w:u w:val="single"/>
        </w:rPr>
        <w:t>вимогам”</w:t>
      </w:r>
      <w:proofErr w:type="spellEnd"/>
      <w:r>
        <w:rPr>
          <w:rFonts w:ascii="Times New Roman" w:hAnsi="Times New Roman" w:cs="Times New Roman"/>
          <w:b/>
          <w:u w:val="single"/>
        </w:rPr>
        <w:t>.</w:t>
      </w:r>
    </w:p>
    <w:p w:rsidR="00293E03" w:rsidRDefault="00293E03">
      <w:pPr>
        <w:rPr>
          <w:rFonts w:ascii="Times New Roman" w:hAnsi="Times New Roman" w:cs="Times New Roman"/>
        </w:rPr>
      </w:pPr>
    </w:p>
    <w:p w:rsidR="00293E03" w:rsidRDefault="003110E7">
      <w:pPr>
        <w:ind w:firstLine="709"/>
        <w:rPr>
          <w:rFonts w:ascii="Times New Roman" w:hAnsi="Times New Roman" w:cs="Times New Roman"/>
        </w:rPr>
      </w:pPr>
      <w:r>
        <w:rPr>
          <w:rFonts w:ascii="Times New Roman" w:hAnsi="Times New Roman" w:cs="Times New Roman"/>
        </w:rPr>
        <w:t>Для участі у процедурі закупівлі учасник повинен надати наступні документи, які підтверджують його відповідність таким кваліфікаційним критеріям (подається в окремому файлі):</w:t>
      </w:r>
    </w:p>
    <w:tbl>
      <w:tblPr>
        <w:tblW w:w="9571" w:type="dxa"/>
        <w:tblInd w:w="-113" w:type="dxa"/>
        <w:tblLayout w:type="fixed"/>
        <w:tblCellMar>
          <w:left w:w="103" w:type="dxa"/>
        </w:tblCellMar>
        <w:tblLook w:val="0000"/>
      </w:tblPr>
      <w:tblGrid>
        <w:gridCol w:w="817"/>
        <w:gridCol w:w="2688"/>
        <w:gridCol w:w="6066"/>
      </w:tblGrid>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b/>
              </w:rPr>
            </w:pPr>
            <w:r>
              <w:rPr>
                <w:rFonts w:ascii="Times New Roman" w:hAnsi="Times New Roman" w:cs="Times New Roman"/>
                <w:b/>
              </w:rPr>
              <w:t>№</w:t>
            </w:r>
          </w:p>
          <w:p w:rsidR="00293E03" w:rsidRDefault="003110E7">
            <w:pPr>
              <w:widowControl w:val="0"/>
              <w:spacing w:after="0" w:line="240" w:lineRule="auto"/>
              <w:jc w:val="center"/>
              <w:rPr>
                <w:rFonts w:ascii="Times New Roman" w:hAnsi="Times New Roman" w:cs="Times New Roman"/>
                <w:b/>
              </w:rPr>
            </w:pPr>
            <w:proofErr w:type="spellStart"/>
            <w:r>
              <w:rPr>
                <w:rFonts w:ascii="Times New Roman" w:hAnsi="Times New Roman" w:cs="Times New Roman"/>
                <w:b/>
              </w:rPr>
              <w:t>п.п</w:t>
            </w:r>
            <w:proofErr w:type="spellEnd"/>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b/>
              </w:rPr>
            </w:pPr>
            <w:r>
              <w:rPr>
                <w:rFonts w:ascii="Times New Roman" w:hAnsi="Times New Roman" w:cs="Times New Roman"/>
                <w:b/>
              </w:rPr>
              <w:t>Кваліфікаційні критерії</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b/>
              </w:rPr>
            </w:pPr>
            <w:r>
              <w:rPr>
                <w:rFonts w:ascii="Times New Roman" w:hAnsi="Times New Roman" w:cs="Times New Roman"/>
                <w:b/>
              </w:rPr>
              <w:t>Документи,  які підтверджують відповідність Учасника кваліфікаційним критеріям</w:t>
            </w: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b/>
              </w:rPr>
            </w:pPr>
            <w:r>
              <w:rPr>
                <w:rFonts w:ascii="Times New Roman" w:hAnsi="Times New Roman" w:cs="Times New Roman"/>
                <w:b/>
              </w:rPr>
              <w:t>1.</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Наявність працівників відповідної кваліфікації, які мають необхідні знання та досвід</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r>
      <w:tr w:rsidR="00293E03">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b/>
              </w:rPr>
            </w:pPr>
            <w:r>
              <w:rPr>
                <w:rFonts w:ascii="Times New Roman" w:hAnsi="Times New Roman" w:cs="Times New Roman"/>
                <w:b/>
              </w:rPr>
              <w:t>2.</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Наявність документально підтвердженого досвіду виконання аналогічного договору</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tbl>
            <w:tblPr>
              <w:tblW w:w="5835" w:type="dxa"/>
              <w:tblLayout w:type="fixed"/>
              <w:tblCellMar>
                <w:left w:w="103" w:type="dxa"/>
              </w:tblCellMar>
              <w:tblLook w:val="0000"/>
            </w:tblPr>
            <w:tblGrid>
              <w:gridCol w:w="507"/>
              <w:gridCol w:w="1846"/>
              <w:gridCol w:w="1072"/>
              <w:gridCol w:w="1129"/>
              <w:gridCol w:w="1281"/>
            </w:tblGrid>
            <w:tr w:rsidR="00293E03">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w:t>
                  </w:r>
                </w:p>
                <w:p w:rsidR="00293E03" w:rsidRDefault="003110E7">
                  <w:pPr>
                    <w:widowControl w:val="0"/>
                    <w:spacing w:after="0" w:line="240" w:lineRule="auto"/>
                    <w:jc w:val="center"/>
                    <w:rPr>
                      <w:rFonts w:ascii="Times New Roman" w:hAnsi="Times New Roman" w:cs="Times New Roman"/>
                    </w:rPr>
                  </w:pPr>
                  <w:proofErr w:type="spellStart"/>
                  <w:r>
                    <w:rPr>
                      <w:rFonts w:ascii="Times New Roman" w:hAnsi="Times New Roman" w:cs="Times New Roman"/>
                    </w:rPr>
                    <w:t>п.п</w:t>
                  </w:r>
                  <w:proofErr w:type="spellEnd"/>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Замовник</w:t>
                  </w:r>
                </w:p>
                <w:p w:rsidR="00293E03" w:rsidRDefault="003110E7">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(адреса, телефон, ПІБ керівника</w:t>
                  </w: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Предмет договору</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Сума договору (т..)</w:t>
                  </w: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Рік постачання продукції</w:t>
                  </w:r>
                </w:p>
              </w:tc>
            </w:tr>
            <w:tr w:rsidR="00293E03">
              <w:tc>
                <w:tcPr>
                  <w:tcW w:w="50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072"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r>
          </w:tbl>
          <w:p w:rsidR="00293E03" w:rsidRDefault="00293E03">
            <w:pPr>
              <w:widowControl w:val="0"/>
              <w:rPr>
                <w:rFonts w:ascii="Times New Roman" w:hAnsi="Times New Roman" w:cs="Times New Roman"/>
              </w:rPr>
            </w:pPr>
          </w:p>
        </w:tc>
      </w:tr>
    </w:tbl>
    <w:p w:rsidR="00293E03" w:rsidRDefault="003110E7">
      <w:pPr>
        <w:ind w:right="567" w:firstLine="709"/>
      </w:pPr>
      <w:r>
        <w:rPr>
          <w:rFonts w:ascii="Times New Roman" w:eastAsia="Times New Roman" w:hAnsi="Times New Roman"/>
          <w:color w:val="000000"/>
          <w:sz w:val="24"/>
          <w:szCs w:val="24"/>
          <w:lang w:eastAsia="ru-RU"/>
        </w:rPr>
        <w:t>Документи, що не передбачені законодавством для учасників – юридичних,</w:t>
      </w:r>
      <w:r>
        <w:rPr>
          <w:rFonts w:ascii="Times New Roman" w:eastAsia="Times New Roman" w:hAnsi="Times New Roman"/>
          <w:color w:val="000000"/>
          <w:sz w:val="24"/>
          <w:szCs w:val="24"/>
          <w:lang w:val="ru-RU" w:eastAsia="ru-RU"/>
        </w:rPr>
        <w:t xml:space="preserve"> </w:t>
      </w:r>
      <w:r>
        <w:rPr>
          <w:rFonts w:ascii="Times New Roman" w:eastAsia="Times New Roman" w:hAnsi="Times New Roman"/>
          <w:color w:val="000000"/>
          <w:sz w:val="24"/>
          <w:szCs w:val="24"/>
          <w:lang w:eastAsia="ru-RU"/>
        </w:rPr>
        <w:t>фізичних осіб, у тому числі фізичних осіб-підприємців, не подаються ними у складі тендерної пропозиції.</w:t>
      </w:r>
    </w:p>
    <w:p w:rsidR="00293E03" w:rsidRDefault="003110E7">
      <w:pPr>
        <w:ind w:right="-25"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Якщо кваліфікаційна частина тендерної пропозиції не містить документів, які підтверджують відповідність учасника кваліфікаційним критеріям, або якщо ці документи не запевняють замовника у тому, що учасник має необхідну кваліфікацію відповідно до усіх  кваліфікаційних критеріїв і здатен виконати замовлення згідно з умовами тендерної документації, така тендерна пропозиція відхиляється.</w:t>
      </w:r>
    </w:p>
    <w:p w:rsidR="00293E03" w:rsidRDefault="00293E03">
      <w:pPr>
        <w:spacing w:line="240" w:lineRule="auto"/>
        <w:jc w:val="right"/>
        <w:rPr>
          <w:rFonts w:ascii="Times New Roman" w:hAnsi="Times New Roman" w:cs="Times New Roman"/>
        </w:rPr>
      </w:pPr>
    </w:p>
    <w:p w:rsidR="00293E03" w:rsidRDefault="00293E03">
      <w:pPr>
        <w:spacing w:line="240" w:lineRule="auto"/>
        <w:jc w:val="right"/>
        <w:rPr>
          <w:rFonts w:ascii="Times New Roman" w:hAnsi="Times New Roman" w:cs="Times New Roman"/>
        </w:rPr>
      </w:pPr>
    </w:p>
    <w:p w:rsidR="00293E03" w:rsidRDefault="00293E03">
      <w:pPr>
        <w:spacing w:line="240" w:lineRule="auto"/>
        <w:jc w:val="right"/>
        <w:rPr>
          <w:rFonts w:ascii="Times New Roman" w:hAnsi="Times New Roman" w:cs="Times New Roman"/>
        </w:rPr>
      </w:pPr>
    </w:p>
    <w:p w:rsidR="00293E03" w:rsidRDefault="00293E03">
      <w:pPr>
        <w:spacing w:line="240" w:lineRule="auto"/>
        <w:jc w:val="right"/>
        <w:rPr>
          <w:rFonts w:ascii="Times New Roman" w:hAnsi="Times New Roman" w:cs="Times New Roman"/>
        </w:rPr>
      </w:pPr>
    </w:p>
    <w:p w:rsidR="00293E03" w:rsidRDefault="00293E03">
      <w:pPr>
        <w:spacing w:line="240" w:lineRule="auto"/>
        <w:jc w:val="right"/>
        <w:rPr>
          <w:rFonts w:ascii="Times New Roman" w:hAnsi="Times New Roman" w:cs="Times New Roman"/>
        </w:rPr>
      </w:pPr>
    </w:p>
    <w:p w:rsidR="00293E03" w:rsidRDefault="00293E03">
      <w:pPr>
        <w:spacing w:line="240" w:lineRule="auto"/>
        <w:jc w:val="right"/>
        <w:rPr>
          <w:rFonts w:ascii="Times New Roman" w:hAnsi="Times New Roman" w:cs="Times New Roman"/>
        </w:rPr>
      </w:pPr>
    </w:p>
    <w:p w:rsidR="00293E03" w:rsidRDefault="00293E03">
      <w:pPr>
        <w:spacing w:line="240" w:lineRule="auto"/>
        <w:jc w:val="right"/>
        <w:rPr>
          <w:rFonts w:ascii="Times New Roman" w:hAnsi="Times New Roman" w:cs="Times New Roman"/>
        </w:rPr>
      </w:pPr>
    </w:p>
    <w:p w:rsidR="00293E03" w:rsidRDefault="00293E03">
      <w:pPr>
        <w:spacing w:line="240" w:lineRule="auto"/>
        <w:jc w:val="right"/>
        <w:rPr>
          <w:rFonts w:ascii="Times New Roman" w:hAnsi="Times New Roman" w:cs="Times New Roman"/>
        </w:rPr>
      </w:pPr>
    </w:p>
    <w:p w:rsidR="00293E03" w:rsidRDefault="00293E03">
      <w:pPr>
        <w:rPr>
          <w:rFonts w:ascii="Times New Roman" w:hAnsi="Times New Roman" w:cs="Times New Roman"/>
        </w:rPr>
      </w:pPr>
    </w:p>
    <w:p w:rsidR="00293E03" w:rsidRDefault="003110E7">
      <w:pPr>
        <w:spacing w:after="0"/>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3</w:t>
      </w:r>
    </w:p>
    <w:p w:rsidR="00293E03" w:rsidRDefault="003110E7">
      <w:pPr>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 тендерної документації</w:t>
      </w:r>
    </w:p>
    <w:p w:rsidR="00293E03" w:rsidRDefault="003110E7">
      <w:pPr>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Подається на фірмовому бланку Учасника (за наявності).</w:t>
      </w:r>
    </w:p>
    <w:p w:rsidR="00293E03" w:rsidRDefault="003110E7">
      <w:pPr>
        <w:jc w:val="center"/>
        <w:rPr>
          <w:rFonts w:ascii="Times New Roman" w:hAnsi="Times New Roman"/>
          <w:b/>
          <w:color w:val="000000"/>
          <w:sz w:val="28"/>
          <w:szCs w:val="28"/>
        </w:rPr>
      </w:pPr>
      <w:r>
        <w:rPr>
          <w:rFonts w:ascii="Times New Roman" w:hAnsi="Times New Roman"/>
          <w:b/>
          <w:color w:val="000000"/>
          <w:sz w:val="28"/>
          <w:szCs w:val="28"/>
        </w:rPr>
        <w:t>Документи, які повинен надати Учасник для підтвердження відсутності підстав щодо відмови в участі у процедурі закупівлі, відповідно до т.. 17 Закону</w:t>
      </w:r>
    </w:p>
    <w:tbl>
      <w:tblPr>
        <w:tblW w:w="9571" w:type="dxa"/>
        <w:tblInd w:w="-113" w:type="dxa"/>
        <w:tblLayout w:type="fixed"/>
        <w:tblCellMar>
          <w:left w:w="103" w:type="dxa"/>
        </w:tblCellMar>
        <w:tblLook w:val="0000"/>
      </w:tblPr>
      <w:tblGrid>
        <w:gridCol w:w="669"/>
        <w:gridCol w:w="4259"/>
        <w:gridCol w:w="4643"/>
      </w:tblGrid>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w:t>
            </w:r>
          </w:p>
          <w:p w:rsidR="00293E03" w:rsidRDefault="003110E7">
            <w:pPr>
              <w:widowControl w:val="0"/>
              <w:spacing w:after="0" w:line="240" w:lineRule="auto"/>
              <w:rPr>
                <w:rFonts w:ascii="Times New Roman" w:hAnsi="Times New Roman" w:cs="Times New Roman"/>
              </w:rPr>
            </w:pPr>
            <w:r>
              <w:rPr>
                <w:rFonts w:ascii="Times New Roman" w:hAnsi="Times New Roman" w:cs="Times New Roman"/>
              </w:rPr>
              <w:t>п</w:t>
            </w:r>
            <w:r>
              <w:rPr>
                <w:rFonts w:ascii="Times New Roman" w:hAnsi="Times New Roman" w:cs="Times New Roman"/>
                <w:lang w:val="en-US"/>
              </w:rPr>
              <w:t>/</w:t>
            </w:r>
            <w:r>
              <w:rPr>
                <w:rFonts w:ascii="Times New Roman" w:hAnsi="Times New Roman" w:cs="Times New Roman"/>
              </w:rPr>
              <w:t>п</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b/>
                <w:sz w:val="24"/>
                <w:szCs w:val="24"/>
              </w:rPr>
            </w:pPr>
            <w:r>
              <w:rPr>
                <w:rFonts w:ascii="Times New Roman" w:hAnsi="Times New Roman"/>
                <w:b/>
                <w:sz w:val="24"/>
                <w:szCs w:val="24"/>
              </w:rPr>
              <w:t>Документ, який має надати Учасник у складі тендерної пропозиції</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b/>
                <w:sz w:val="24"/>
                <w:szCs w:val="24"/>
              </w:rPr>
            </w:pPr>
            <w:r>
              <w:rPr>
                <w:rFonts w:ascii="Times New Roman" w:hAnsi="Times New Roman"/>
                <w:b/>
                <w:sz w:val="24"/>
                <w:szCs w:val="24"/>
              </w:rPr>
              <w:t>Підстава, згідно до якої вимагається подання відповідного документу у складі тендерної пропозиції</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1.</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Не вимагається</w:t>
            </w:r>
          </w:p>
          <w:p w:rsidR="00293E03" w:rsidRDefault="00293E03">
            <w:pPr>
              <w:widowControl w:val="0"/>
              <w:spacing w:after="0" w:line="240" w:lineRule="auto"/>
              <w:rPr>
                <w:rFonts w:ascii="Times New Roman" w:hAnsi="Times New Roman" w:cs="Times New Roman"/>
                <w:szCs w:val="24"/>
              </w:rPr>
            </w:pP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hAnsi="Times New Roman"/>
                <w:b/>
                <w:sz w:val="24"/>
                <w:szCs w:val="24"/>
              </w:rPr>
              <w:t xml:space="preserve">Пункт 1 частини першої статті 17 Закону, а саме, - </w:t>
            </w:r>
            <w:proofErr w:type="spellStart"/>
            <w:r>
              <w:rPr>
                <w:rFonts w:ascii="Times New Roman" w:hAnsi="Times New Roman"/>
                <w:sz w:val="24"/>
                <w:szCs w:val="24"/>
              </w:rPr>
              <w:t>“він</w:t>
            </w:r>
            <w:proofErr w:type="spellEnd"/>
            <w:r>
              <w:rPr>
                <w:rFonts w:ascii="Times New Roman" w:hAnsi="Times New Roman"/>
                <w:sz w:val="24"/>
                <w:szCs w:val="24"/>
              </w:rPr>
              <w:t xml:space="preserve">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w:t>
            </w:r>
            <w:proofErr w:type="spellStart"/>
            <w:r>
              <w:rPr>
                <w:rFonts w:ascii="Times New Roman" w:hAnsi="Times New Roman"/>
                <w:sz w:val="24"/>
                <w:szCs w:val="24"/>
              </w:rPr>
              <w:t>закупівлі”</w:t>
            </w:r>
            <w:proofErr w:type="spellEnd"/>
            <w:r>
              <w:rPr>
                <w:rFonts w:ascii="Times New Roman" w:hAnsi="Times New Roman"/>
                <w:sz w:val="24"/>
                <w:szCs w:val="24"/>
              </w:rPr>
              <w:t>.</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2.</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eastAsia="Times New Roman" w:hAnsi="Times New Roman"/>
                <w:b/>
                <w:color w:val="000000"/>
                <w:sz w:val="24"/>
                <w:szCs w:val="24"/>
                <w:lang w:eastAsia="ru-RU"/>
              </w:rPr>
              <w:t>Довідка</w:t>
            </w:r>
            <w:r>
              <w:rPr>
                <w:rFonts w:ascii="Times New Roman" w:eastAsia="Times New Roman" w:hAnsi="Times New Roman"/>
                <w:color w:val="000000"/>
                <w:sz w:val="24"/>
                <w:szCs w:val="24"/>
                <w:lang w:eastAsia="ru-RU"/>
              </w:rPr>
              <w:t>, складена у довільній формі на фірмовому бланку учасника, про те, що юридичну особу, що є учасником не внесено до Єдиного державного реєстру осіб, які вчинили корупційні або пов’язані з корупцією правопорушення</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hAnsi="Times New Roman"/>
                <w:b/>
                <w:sz w:val="24"/>
                <w:szCs w:val="24"/>
              </w:rPr>
              <w:t xml:space="preserve">Пункт 2 частини першої статті 17 Закону, а саме, - </w:t>
            </w:r>
            <w:proofErr w:type="spellStart"/>
            <w:r>
              <w:rPr>
                <w:rFonts w:ascii="Times New Roman" w:hAnsi="Times New Roman"/>
                <w:b/>
                <w:sz w:val="24"/>
                <w:szCs w:val="24"/>
              </w:rPr>
              <w:t>“</w:t>
            </w:r>
            <w:r>
              <w:rPr>
                <w:rFonts w:ascii="Times New Roman" w:hAnsi="Times New Roman"/>
                <w:sz w:val="24"/>
                <w:szCs w:val="24"/>
              </w:rPr>
              <w:t>відомості</w:t>
            </w:r>
            <w:proofErr w:type="spellEnd"/>
            <w:r>
              <w:rPr>
                <w:rFonts w:ascii="Times New Roman" w:hAnsi="Times New Roman"/>
                <w:sz w:val="24"/>
                <w:szCs w:val="24"/>
              </w:rPr>
              <w:t xml:space="preserve"> про юридичну особу, яка є учасником, внесено до Єдиного державного реєстру осіб, які вчинили корупційні або пов’язані з корупцією правопорушення</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3.</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hAnsi="Times New Roman"/>
                <w:b/>
                <w:sz w:val="24"/>
                <w:szCs w:val="24"/>
              </w:rPr>
              <w:t>Пункт 3 частини першої статті 17 Закону, а саме, -</w:t>
            </w:r>
            <w:r>
              <w:rPr>
                <w:rFonts w:ascii="Times New Roman" w:hAnsi="Times New Roman"/>
                <w:sz w:val="24"/>
                <w:szCs w:val="24"/>
              </w:rPr>
              <w:t xml:space="preserve"> </w:t>
            </w:r>
            <w:r>
              <w:rPr>
                <w:rFonts w:ascii="Times New Roman" w:hAnsi="Times New Roman"/>
                <w:sz w:val="24"/>
                <w:szCs w:val="24"/>
                <w:lang w:val="ru-RU"/>
              </w:rPr>
              <w:t>“</w:t>
            </w:r>
            <w:r>
              <w:rPr>
                <w:rFonts w:ascii="Times New Roman" w:hAnsi="Times New Roman"/>
                <w:sz w:val="24"/>
                <w:szCs w:val="24"/>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4.</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rPr>
              <w:t>т.конкурентних</w:t>
            </w:r>
            <w:proofErr w:type="spellEnd"/>
            <w:r>
              <w:rPr>
                <w:rFonts w:ascii="Times New Roman" w:hAnsi="Times New Roman"/>
                <w:sz w:val="24"/>
                <w:szCs w:val="24"/>
              </w:rPr>
              <w:t xml:space="preserve"> узгоджених </w:t>
            </w:r>
            <w:r>
              <w:rPr>
                <w:rFonts w:ascii="Times New Roman" w:hAnsi="Times New Roman"/>
                <w:sz w:val="24"/>
                <w:szCs w:val="24"/>
              </w:rPr>
              <w:lastRenderedPageBreak/>
              <w:t>дій, що стосуються спотворення результатів торгів (тендерів).</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hAnsi="Times New Roman"/>
                <w:b/>
                <w:sz w:val="24"/>
                <w:szCs w:val="24"/>
              </w:rPr>
              <w:lastRenderedPageBreak/>
              <w:t xml:space="preserve">Пункт 4 частини першої статті 17 Закону, а саме, - </w:t>
            </w:r>
            <w:proofErr w:type="spellStart"/>
            <w:r>
              <w:rPr>
                <w:rFonts w:ascii="Times New Roman" w:hAnsi="Times New Roman"/>
                <w:b/>
                <w:sz w:val="24"/>
                <w:szCs w:val="24"/>
              </w:rPr>
              <w:t>“</w:t>
            </w:r>
            <w:r>
              <w:rPr>
                <w:rFonts w:ascii="Times New Roman" w:hAnsi="Times New Roman"/>
                <w:sz w:val="24"/>
                <w:szCs w:val="24"/>
              </w:rPr>
              <w:t>суб’єкт</w:t>
            </w:r>
            <w:proofErr w:type="spellEnd"/>
            <w:r>
              <w:rPr>
                <w:rFonts w:ascii="Times New Roman" w:hAnsi="Times New Roman"/>
                <w:sz w:val="24"/>
                <w:szCs w:val="24"/>
              </w:rPr>
              <w:t xml:space="preserve">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rPr>
              <w:t>т.конкурентних</w:t>
            </w:r>
            <w:proofErr w:type="spellEnd"/>
            <w:r>
              <w:rPr>
                <w:rFonts w:ascii="Times New Roman" w:hAnsi="Times New Roman"/>
                <w:sz w:val="24"/>
                <w:szCs w:val="24"/>
              </w:rPr>
              <w:t xml:space="preserve"> узгоджених дій, що </w:t>
            </w:r>
            <w:r>
              <w:rPr>
                <w:rFonts w:ascii="Times New Roman" w:hAnsi="Times New Roman"/>
                <w:sz w:val="24"/>
                <w:szCs w:val="24"/>
              </w:rPr>
              <w:lastRenderedPageBreak/>
              <w:t>стосуються спотворення результатів торгів (тендерів)”</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lastRenderedPageBreak/>
              <w:t>5.</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pPr>
            <w:r>
              <w:rPr>
                <w:rFonts w:ascii="Times New Roman" w:hAnsi="Times New Roman"/>
                <w:b/>
                <w:sz w:val="24"/>
                <w:szCs w:val="24"/>
              </w:rPr>
              <w:t>Довідка</w:t>
            </w:r>
            <w:r>
              <w:rPr>
                <w:rFonts w:ascii="Times New Roman" w:hAnsi="Times New Roman"/>
                <w:b/>
                <w:i/>
                <w:sz w:val="24"/>
                <w:szCs w:val="24"/>
              </w:rPr>
              <w:t>*</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фізичну особу, яка є учасником, не була засуджена за злочин, учинений з корисливих мотивів, судимість з якої не знято або не погашено у встановленому законом порядку.</w:t>
            </w:r>
          </w:p>
          <w:p w:rsidR="00293E03" w:rsidRDefault="003110E7">
            <w:pPr>
              <w:widowControl w:val="0"/>
              <w:spacing w:after="0" w:line="240" w:lineRule="auto"/>
              <w:rPr>
                <w:rFonts w:ascii="Times New Roman" w:hAnsi="Times New Roman"/>
              </w:rPr>
            </w:pPr>
            <w:r>
              <w:rPr>
                <w:rFonts w:ascii="Times New Roman" w:hAnsi="Times New Roman"/>
                <w:b/>
                <w:i/>
                <w:sz w:val="24"/>
                <w:szCs w:val="24"/>
              </w:rPr>
              <w:t>*</w:t>
            </w:r>
            <w:r>
              <w:rPr>
                <w:rFonts w:ascii="Times New Roman" w:hAnsi="Times New Roman"/>
                <w:i/>
                <w:sz w:val="24"/>
                <w:szCs w:val="24"/>
              </w:rPr>
              <w:t xml:space="preserve"> подається лише учасниками – фізичними особами.</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hAnsi="Times New Roman"/>
                <w:b/>
                <w:sz w:val="24"/>
                <w:szCs w:val="24"/>
              </w:rPr>
              <w:t xml:space="preserve">Пункт 5 частини першої статті 17 Закону, а саме, - </w:t>
            </w:r>
            <w:r>
              <w:rPr>
                <w:rFonts w:ascii="Times New Roman" w:hAnsi="Times New Roman"/>
                <w:sz w:val="24"/>
                <w:szCs w:val="24"/>
                <w:lang w:val="ru-RU"/>
              </w:rPr>
              <w:t>“</w:t>
            </w:r>
            <w:r>
              <w:rPr>
                <w:rFonts w:ascii="Times New Roman" w:hAnsi="Times New Roman"/>
                <w:sz w:val="24"/>
                <w:szCs w:val="24"/>
                <w:lang w:eastAsia="ru-RU"/>
              </w:rPr>
              <w:t>фізична особа, яка є учасником</w:t>
            </w:r>
            <w:r>
              <w:rPr>
                <w:rFonts w:ascii="Times New Roman" w:hAnsi="Times New Roman"/>
                <w:sz w:val="24"/>
                <w:szCs w:val="24"/>
                <w:lang w:val="ru-RU" w:eastAsia="ru-RU"/>
              </w:rPr>
              <w:t xml:space="preserve"> </w:t>
            </w:r>
            <w:r>
              <w:rPr>
                <w:rFonts w:ascii="Times New Roman" w:hAnsi="Times New Roman"/>
                <w:sz w:val="24"/>
                <w:szCs w:val="24"/>
                <w:lang w:eastAsia="ru-RU"/>
              </w:rPr>
              <w:t xml:space="preserve">процедури закупівлі, була засуджена за кримінальне правопорушення, вчинене з корисливих мотивів (зокрема </w:t>
            </w:r>
            <w:proofErr w:type="spellStart"/>
            <w:r>
              <w:rPr>
                <w:rFonts w:ascii="Times New Roman" w:hAnsi="Times New Roman"/>
                <w:sz w:val="24"/>
                <w:szCs w:val="24"/>
                <w:lang w:eastAsia="ru-RU"/>
              </w:rPr>
              <w:t>пов</w:t>
            </w:r>
            <w:proofErr w:type="spellEnd"/>
            <w:r>
              <w:rPr>
                <w:rFonts w:ascii="Times New Roman" w:hAnsi="Times New Roman"/>
                <w:sz w:val="24"/>
                <w:szCs w:val="24"/>
                <w:lang w:val="ru-RU" w:eastAsia="ru-RU"/>
              </w:rPr>
              <w:t>’</w:t>
            </w:r>
            <w:proofErr w:type="spellStart"/>
            <w:r>
              <w:rPr>
                <w:rFonts w:ascii="Times New Roman" w:hAnsi="Times New Roman"/>
                <w:sz w:val="24"/>
                <w:szCs w:val="24"/>
                <w:lang w:eastAsia="ru-RU"/>
              </w:rPr>
              <w:t>язане</w:t>
            </w:r>
            <w:proofErr w:type="spellEnd"/>
            <w:r>
              <w:rPr>
                <w:rFonts w:ascii="Times New Roman" w:hAnsi="Times New Roman"/>
                <w:sz w:val="24"/>
                <w:szCs w:val="24"/>
                <w:lang w:eastAsia="ru-RU"/>
              </w:rPr>
              <w:t xml:space="preserve"> з хабарництвом та відмиванням коштів), судимість з якої не знято або не погашено у встановленому законом порядку</w:t>
            </w:r>
            <w:r>
              <w:rPr>
                <w:rFonts w:ascii="Times New Roman" w:hAnsi="Times New Roman"/>
                <w:sz w:val="24"/>
                <w:szCs w:val="24"/>
                <w:lang w:val="ru-RU"/>
              </w:rPr>
              <w:t>”.</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6.</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tabs>
                <w:tab w:val="left" w:pos="1440"/>
              </w:tabs>
              <w:spacing w:after="0" w:line="240" w:lineRule="auto"/>
              <w:rPr>
                <w:rFonts w:ascii="Times New Roman" w:hAnsi="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tabs>
                <w:tab w:val="left" w:pos="921"/>
              </w:tabs>
              <w:spacing w:after="0" w:line="240" w:lineRule="auto"/>
              <w:rPr>
                <w:rFonts w:ascii="Times New Roman" w:hAnsi="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w:t>
            </w:r>
            <w:r>
              <w:rPr>
                <w:rFonts w:ascii="Times New Roman" w:hAnsi="Times New Roman"/>
                <w:sz w:val="24"/>
                <w:szCs w:val="24"/>
              </w:rPr>
              <w:t xml:space="preserve"> про те, що службову (посадову) особа учасника, яка підписала тендерну пропозицію, не була засуджена за злочин, вчинений з корисливих мотивів, судимість з якої не знято або не погашено у встановленому законом порядку.</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7.</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b/>
              </w:rPr>
            </w:pPr>
            <w:r>
              <w:rPr>
                <w:rFonts w:ascii="Times New Roman" w:hAnsi="Times New Roman" w:cs="Times New Roman"/>
                <w:b/>
              </w:rPr>
              <w:t>Не вимагається</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eastAsia="Times New Roman" w:hAnsi="Times New Roman"/>
                <w:b/>
                <w:sz w:val="24"/>
                <w:szCs w:val="24"/>
              </w:rPr>
              <w:t xml:space="preserve">Пункт 7 частини першої статті 17 Закону, а саме, - </w:t>
            </w:r>
            <w:r>
              <w:rPr>
                <w:rFonts w:ascii="Times New Roman" w:eastAsia="Times New Roman" w:hAnsi="Times New Roman"/>
                <w:sz w:val="24"/>
                <w:szCs w:val="24"/>
                <w:lang w:val="ru-RU"/>
              </w:rPr>
              <w:t>“</w:t>
            </w:r>
            <w:r>
              <w:rPr>
                <w:rFonts w:ascii="Times New Roman" w:eastAsia="Times New Roman" w:hAnsi="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та/або з керівником замовника</w:t>
            </w:r>
            <w:r>
              <w:rPr>
                <w:rFonts w:ascii="Times New Roman" w:eastAsia="Times New Roman" w:hAnsi="Times New Roman"/>
                <w:sz w:val="24"/>
                <w:szCs w:val="24"/>
                <w:lang w:val="en-US"/>
              </w:rPr>
              <w:t>”</w:t>
            </w:r>
            <w:r>
              <w:rPr>
                <w:rFonts w:ascii="Times New Roman" w:eastAsia="Times New Roman" w:hAnsi="Times New Roman"/>
                <w:sz w:val="24"/>
                <w:szCs w:val="24"/>
              </w:rPr>
              <w:t>.</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8.</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tabs>
                <w:tab w:val="left" w:pos="2997"/>
              </w:tabs>
              <w:spacing w:after="0" w:line="240" w:lineRule="auto"/>
              <w:rPr>
                <w:rFonts w:ascii="Times New Roman" w:hAnsi="Times New Roman"/>
              </w:rPr>
            </w:pPr>
            <w:r>
              <w:rPr>
                <w:rFonts w:ascii="Times New Roman" w:hAnsi="Times New Roman"/>
                <w:b/>
                <w:sz w:val="24"/>
                <w:szCs w:val="24"/>
              </w:rPr>
              <w:t>Довідка</w:t>
            </w:r>
            <w:r>
              <w:rPr>
                <w:rFonts w:ascii="Times New Roman" w:hAnsi="Times New Roman"/>
                <w:sz w:val="24"/>
                <w:szCs w:val="24"/>
              </w:rPr>
              <w:t>, складена у довільній формі на фірмовому бланку учасника</w:t>
            </w:r>
            <w:r>
              <w:rPr>
                <w:rFonts w:ascii="Times New Roman" w:eastAsia="SymbolMT" w:hAnsi="Times New Roman"/>
                <w:sz w:val="24"/>
                <w:szCs w:val="24"/>
              </w:rPr>
              <w:t>, про те, що</w:t>
            </w:r>
            <w:r>
              <w:rPr>
                <w:rFonts w:ascii="Times New Roman" w:hAnsi="Times New Roman"/>
                <w:sz w:val="24"/>
                <w:szCs w:val="24"/>
              </w:rPr>
              <w:t xml:space="preserve"> учасник не визнаний у встановленому законом порядку банкрутом та стосовно нього не відкрита ліквідаційна процедура</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hAnsi="Times New Roman"/>
                <w:b/>
                <w:sz w:val="24"/>
                <w:szCs w:val="24"/>
              </w:rPr>
              <w:t>Пункт 8 частини першої статті 17 Закону, а саме, -</w:t>
            </w:r>
            <w:r>
              <w:rPr>
                <w:rFonts w:ascii="Times New Roman" w:hAnsi="Times New Roman"/>
                <w:sz w:val="24"/>
                <w:szCs w:val="24"/>
              </w:rPr>
              <w:t xml:space="preserve"> </w:t>
            </w:r>
            <w:r>
              <w:rPr>
                <w:rFonts w:ascii="Times New Roman" w:hAnsi="Times New Roman"/>
                <w:sz w:val="24"/>
                <w:szCs w:val="24"/>
                <w:lang w:val="ru-RU"/>
              </w:rPr>
              <w:t>“</w:t>
            </w:r>
            <w:r>
              <w:rPr>
                <w:rFonts w:ascii="Times New Roman" w:hAnsi="Times New Roman"/>
                <w:sz w:val="24"/>
                <w:szCs w:val="24"/>
              </w:rPr>
              <w:t>учасник визнаний у встановленому законом порядку банкрутом та стосовно нього відкрита ліквідаційна процедура</w:t>
            </w:r>
            <w:r>
              <w:rPr>
                <w:rFonts w:ascii="Times New Roman" w:hAnsi="Times New Roman"/>
                <w:sz w:val="24"/>
                <w:szCs w:val="24"/>
                <w:lang w:val="ru-RU"/>
              </w:rPr>
              <w:t>”</w:t>
            </w:r>
            <w:r>
              <w:rPr>
                <w:rFonts w:ascii="Times New Roman" w:hAnsi="Times New Roman"/>
                <w:sz w:val="24"/>
                <w:szCs w:val="24"/>
              </w:rPr>
              <w:t>.</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9.</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120"/>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у Єдиному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293E03" w:rsidRDefault="003110E7">
            <w:pPr>
              <w:widowControl w:val="0"/>
              <w:spacing w:after="0" w:line="240" w:lineRule="auto"/>
              <w:rPr>
                <w:rFonts w:ascii="Times New Roman" w:hAnsi="Times New Roman"/>
              </w:rPr>
            </w:pPr>
            <w:r>
              <w:rPr>
                <w:rFonts w:ascii="Times New Roman" w:hAnsi="Times New Roman"/>
                <w:sz w:val="24"/>
                <w:szCs w:val="24"/>
              </w:rPr>
              <w:t xml:space="preserve">У разі відсутності інформації в Єдиному державному реєстрі юридичних осіб, фізичних осіб – </w:t>
            </w:r>
            <w:r>
              <w:rPr>
                <w:rFonts w:ascii="Times New Roman" w:hAnsi="Times New Roman"/>
                <w:sz w:val="24"/>
                <w:szCs w:val="24"/>
              </w:rPr>
              <w:lastRenderedPageBreak/>
              <w:t xml:space="preserve">підприємців та громадських формувань, яка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про кінцевого </w:t>
            </w:r>
            <w:proofErr w:type="spellStart"/>
            <w:r>
              <w:rPr>
                <w:rFonts w:ascii="Times New Roman" w:hAnsi="Times New Roman"/>
                <w:sz w:val="24"/>
                <w:szCs w:val="24"/>
              </w:rPr>
              <w:t>бенефіціарного</w:t>
            </w:r>
            <w:proofErr w:type="spellEnd"/>
            <w:r>
              <w:rPr>
                <w:rFonts w:ascii="Times New Roman" w:hAnsi="Times New Roman"/>
                <w:sz w:val="24"/>
                <w:szCs w:val="24"/>
              </w:rPr>
              <w:t xml:space="preserve"> власника (контролера) юридичної особи </w:t>
            </w:r>
            <w:r>
              <w:rPr>
                <w:rFonts w:ascii="Times New Roman" w:hAnsi="Times New Roman"/>
                <w:b/>
                <w:i/>
                <w:sz w:val="24"/>
                <w:szCs w:val="24"/>
              </w:rPr>
              <w:t>надати пояснення про причини відсутності інформації згідно до вимог законодавства.</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hAnsi="Times New Roman"/>
                <w:b/>
                <w:sz w:val="24"/>
                <w:szCs w:val="24"/>
              </w:rPr>
              <w:lastRenderedPageBreak/>
              <w:t>Пункт 9 частини першої статті 17 Закону, а саме, - “</w:t>
            </w:r>
            <w:r>
              <w:rPr>
                <w:rFonts w:ascii="Times New Roman" w:hAnsi="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lastRenderedPageBreak/>
              <w:t>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учасник не знаходиться під дією санкцій</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hAnsi="Times New Roman"/>
                <w:b/>
                <w:sz w:val="24"/>
                <w:szCs w:val="24"/>
              </w:rPr>
              <w:t xml:space="preserve">Пункт 11 частини першої статті 17 Закону, а саме, - </w:t>
            </w:r>
            <w:proofErr w:type="spellStart"/>
            <w:r>
              <w:rPr>
                <w:rFonts w:ascii="Times New Roman" w:hAnsi="Times New Roman"/>
                <w:b/>
                <w:sz w:val="24"/>
                <w:szCs w:val="24"/>
              </w:rPr>
              <w:t>“</w:t>
            </w:r>
            <w:r>
              <w:rPr>
                <w:rFonts w:ascii="Times New Roman" w:hAnsi="Times New Roman"/>
                <w:sz w:val="24"/>
                <w:szCs w:val="24"/>
              </w:rPr>
              <w:t>учасник</w:t>
            </w:r>
            <w:proofErr w:type="spellEnd"/>
            <w:r>
              <w:rPr>
                <w:rFonts w:ascii="Times New Roman" w:hAnsi="Times New Roman"/>
                <w:sz w:val="24"/>
                <w:szCs w:val="24"/>
              </w:rPr>
              <w:t xml:space="preserve">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proofErr w:type="spellStart"/>
            <w:r>
              <w:rPr>
                <w:rFonts w:ascii="Times New Roman" w:hAnsi="Times New Roman"/>
                <w:sz w:val="24"/>
                <w:szCs w:val="24"/>
              </w:rPr>
              <w:t>“Про</w:t>
            </w:r>
            <w:proofErr w:type="spellEnd"/>
            <w:r>
              <w:rPr>
                <w:rFonts w:ascii="Times New Roman" w:hAnsi="Times New Roman"/>
                <w:sz w:val="24"/>
                <w:szCs w:val="24"/>
              </w:rPr>
              <w:t xml:space="preserve"> </w:t>
            </w:r>
            <w:proofErr w:type="spellStart"/>
            <w:r>
              <w:rPr>
                <w:rFonts w:ascii="Times New Roman" w:hAnsi="Times New Roman"/>
                <w:sz w:val="24"/>
                <w:szCs w:val="24"/>
              </w:rPr>
              <w:t>санкції”</w:t>
            </w:r>
            <w:proofErr w:type="spellEnd"/>
            <w:r>
              <w:rPr>
                <w:rFonts w:ascii="Times New Roman" w:hAnsi="Times New Roman"/>
                <w:sz w:val="24"/>
                <w:szCs w:val="24"/>
              </w:rPr>
              <w:t>.</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11.</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eastAsia="Times New Roman" w:hAnsi="Times New Roman"/>
                <w:b/>
                <w:sz w:val="24"/>
                <w:szCs w:val="24"/>
              </w:rPr>
              <w:t>Пункт 12 частини першої статті 17 Закону, а саме, -</w:t>
            </w:r>
            <w:r>
              <w:rPr>
                <w:rFonts w:ascii="Times New Roman" w:eastAsia="Times New Roman" w:hAnsi="Times New Roman"/>
                <w:sz w:val="24"/>
                <w:szCs w:val="24"/>
              </w:rPr>
              <w:t xml:space="preserve"> </w:t>
            </w:r>
            <w:r>
              <w:rPr>
                <w:rFonts w:ascii="Times New Roman" w:eastAsia="Times New Roman" w:hAnsi="Times New Roman"/>
                <w:sz w:val="24"/>
                <w:szCs w:val="24"/>
                <w:lang w:val="ru-RU"/>
              </w:rPr>
              <w:t>“</w:t>
            </w:r>
            <w:proofErr w:type="spellStart"/>
            <w:r>
              <w:rPr>
                <w:rFonts w:ascii="Times New Roman" w:eastAsia="Times New Roman" w:hAnsi="Times New Roman"/>
                <w:sz w:val="24"/>
                <w:szCs w:val="24"/>
                <w:lang w:val="ru-RU"/>
              </w:rPr>
              <w:t>службова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посадова</w:t>
            </w:r>
            <w:proofErr w:type="spellEnd"/>
            <w:r>
              <w:rPr>
                <w:rFonts w:ascii="Times New Roman" w:eastAsia="Times New Roman" w:hAnsi="Times New Roman"/>
                <w:sz w:val="24"/>
                <w:szCs w:val="24"/>
                <w:lang w:val="ru-RU"/>
              </w:rPr>
              <w:t xml:space="preserve">) особа </w:t>
            </w:r>
            <w:proofErr w:type="spellStart"/>
            <w:r>
              <w:rPr>
                <w:rFonts w:ascii="Times New Roman" w:eastAsia="Times New Roman" w:hAnsi="Times New Roman"/>
                <w:sz w:val="24"/>
                <w:szCs w:val="24"/>
                <w:lang w:val="ru-RU"/>
              </w:rPr>
              <w:t>учасника</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процедури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закупівлі</w:t>
            </w:r>
            <w:proofErr w:type="spellEnd"/>
            <w:r>
              <w:rPr>
                <w:rFonts w:ascii="Times New Roman" w:eastAsia="Times New Roman" w:hAnsi="Times New Roman"/>
                <w:sz w:val="24"/>
                <w:szCs w:val="24"/>
                <w:lang w:val="ru-RU"/>
              </w:rPr>
              <w:t xml:space="preserve">, яку </w:t>
            </w:r>
            <w:proofErr w:type="spellStart"/>
            <w:r>
              <w:rPr>
                <w:rFonts w:ascii="Times New Roman" w:eastAsia="Times New Roman" w:hAnsi="Times New Roman"/>
                <w:sz w:val="24"/>
                <w:szCs w:val="24"/>
                <w:lang w:val="ru-RU"/>
              </w:rPr>
              <w:t>уповноважено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учасником</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представляти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його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інтереси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під</w:t>
            </w:r>
            <w:proofErr w:type="spellEnd"/>
            <w:r>
              <w:rPr>
                <w:rFonts w:ascii="Times New Roman" w:eastAsia="Times New Roman" w:hAnsi="Times New Roman"/>
                <w:sz w:val="24"/>
                <w:szCs w:val="24"/>
                <w:lang w:val="ru-RU"/>
              </w:rPr>
              <w:t xml:space="preserve"> час </w:t>
            </w:r>
            <w:proofErr w:type="spellStart"/>
            <w:r>
              <w:rPr>
                <w:rFonts w:ascii="Times New Roman" w:eastAsia="Times New Roman" w:hAnsi="Times New Roman"/>
                <w:sz w:val="24"/>
                <w:szCs w:val="24"/>
                <w:lang w:val="ru-RU"/>
              </w:rPr>
              <w:t>проведення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процедури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закупівлі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фізичну</w:t>
            </w:r>
            <w:proofErr w:type="spellEnd"/>
            <w:r>
              <w:rPr>
                <w:rFonts w:ascii="Times New Roman" w:eastAsia="Times New Roman" w:hAnsi="Times New Roman"/>
                <w:sz w:val="24"/>
                <w:szCs w:val="24"/>
                <w:lang w:val="ru-RU"/>
              </w:rPr>
              <w:t xml:space="preserve"> особу, яка </w:t>
            </w:r>
            <w:proofErr w:type="spellStart"/>
            <w:r>
              <w:rPr>
                <w:rFonts w:ascii="Times New Roman" w:eastAsia="Times New Roman" w:hAnsi="Times New Roman"/>
                <w:sz w:val="24"/>
                <w:szCs w:val="24"/>
                <w:lang w:val="ru-RU"/>
              </w:rPr>
              <w:t>є</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учасником</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було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притягнуто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згідно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із</w:t>
            </w:r>
            <w:proofErr w:type="spellEnd"/>
            <w:r>
              <w:rPr>
                <w:rFonts w:ascii="Times New Roman" w:eastAsia="Times New Roman" w:hAnsi="Times New Roman"/>
                <w:sz w:val="24"/>
                <w:szCs w:val="24"/>
                <w:lang w:val="ru-RU"/>
              </w:rPr>
              <w:t xml:space="preserve"> законом до </w:t>
            </w:r>
            <w:proofErr w:type="spellStart"/>
            <w:r>
              <w:rPr>
                <w:rFonts w:ascii="Times New Roman" w:eastAsia="Times New Roman" w:hAnsi="Times New Roman"/>
                <w:sz w:val="24"/>
                <w:szCs w:val="24"/>
                <w:lang w:val="ru-RU"/>
              </w:rPr>
              <w:t>відповідальності</w:t>
            </w:r>
            <w:proofErr w:type="spellEnd"/>
            <w:r>
              <w:rPr>
                <w:rFonts w:ascii="Times New Roman" w:eastAsia="Times New Roman" w:hAnsi="Times New Roman"/>
                <w:sz w:val="24"/>
                <w:szCs w:val="24"/>
                <w:lang w:val="ru-RU"/>
              </w:rPr>
              <w:t xml:space="preserve"> за </w:t>
            </w:r>
            <w:proofErr w:type="spellStart"/>
            <w:r>
              <w:rPr>
                <w:rFonts w:ascii="Times New Roman" w:eastAsia="Times New Roman" w:hAnsi="Times New Roman"/>
                <w:sz w:val="24"/>
                <w:szCs w:val="24"/>
                <w:lang w:val="ru-RU"/>
              </w:rPr>
              <w:t>вчинення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правопорушення</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пов’язаного</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з</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використанням</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дитячої</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праці</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чи</w:t>
            </w:r>
            <w:proofErr w:type="spellEnd"/>
            <w:r>
              <w:rPr>
                <w:rFonts w:ascii="Times New Roman" w:eastAsia="Times New Roman" w:hAnsi="Times New Roman"/>
                <w:sz w:val="24"/>
                <w:szCs w:val="24"/>
                <w:lang w:val="ru-RU"/>
              </w:rPr>
              <w:t xml:space="preserve"> </w:t>
            </w:r>
            <w:proofErr w:type="spellStart"/>
            <w:r>
              <w:rPr>
                <w:rFonts w:ascii="Times New Roman" w:eastAsia="Times New Roman" w:hAnsi="Times New Roman"/>
                <w:sz w:val="24"/>
                <w:szCs w:val="24"/>
                <w:lang w:val="ru-RU"/>
              </w:rPr>
              <w:t>будь-якими</w:t>
            </w:r>
            <w:proofErr w:type="spellEnd"/>
            <w:r>
              <w:rPr>
                <w:rFonts w:ascii="Times New Roman" w:eastAsia="Times New Roman" w:hAnsi="Times New Roman"/>
                <w:sz w:val="24"/>
                <w:szCs w:val="24"/>
                <w:lang w:val="ru-RU"/>
              </w:rPr>
              <w:t xml:space="preserve"> формами </w:t>
            </w:r>
            <w:proofErr w:type="spellStart"/>
            <w:r>
              <w:rPr>
                <w:rFonts w:ascii="Times New Roman" w:eastAsia="Times New Roman" w:hAnsi="Times New Roman"/>
                <w:sz w:val="24"/>
                <w:szCs w:val="24"/>
                <w:lang w:val="ru-RU"/>
              </w:rPr>
              <w:t>торгівлі</w:t>
            </w:r>
            <w:proofErr w:type="spellEnd"/>
            <w:r>
              <w:rPr>
                <w:rFonts w:ascii="Times New Roman" w:eastAsia="Times New Roman" w:hAnsi="Times New Roman"/>
                <w:sz w:val="24"/>
                <w:szCs w:val="24"/>
                <w:lang w:val="ru-RU"/>
              </w:rPr>
              <w:t xml:space="preserve"> людьми”.</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12.</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120"/>
            </w:pPr>
            <w:r>
              <w:rPr>
                <w:rFonts w:ascii="Times New Roman" w:hAnsi="Times New Roman"/>
                <w:b/>
                <w:sz w:val="24"/>
                <w:szCs w:val="24"/>
              </w:rPr>
              <w:t xml:space="preserve">Довідка, </w:t>
            </w:r>
            <w:r>
              <w:rPr>
                <w:rFonts w:ascii="Times New Roman" w:hAnsi="Times New Roman"/>
                <w:sz w:val="24"/>
                <w:szCs w:val="24"/>
              </w:rPr>
              <w:t>складена у довільній формі на фірмовому бланку учасника, про те, що учасник не має заборгованість із сплати податків і зборів (обов’язкових платежів);</w:t>
            </w:r>
          </w:p>
          <w:p w:rsidR="00293E03" w:rsidRDefault="003110E7">
            <w:pPr>
              <w:widowControl w:val="0"/>
              <w:spacing w:after="120"/>
            </w:pPr>
            <w:r>
              <w:rPr>
                <w:rFonts w:ascii="Times New Roman" w:eastAsia="Times New Roman" w:hAnsi="Times New Roman"/>
                <w:sz w:val="24"/>
                <w:szCs w:val="24"/>
              </w:rPr>
              <w:t xml:space="preserve"> </w:t>
            </w:r>
            <w:r>
              <w:rPr>
                <w:rFonts w:ascii="Times New Roman" w:hAnsi="Times New Roman"/>
                <w:b/>
                <w:sz w:val="24"/>
                <w:szCs w:val="24"/>
              </w:rPr>
              <w:t>- Завірена копія Довідки</w:t>
            </w:r>
            <w:r>
              <w:rPr>
                <w:rFonts w:ascii="Times New Roman" w:hAnsi="Times New Roman"/>
                <w:sz w:val="24"/>
                <w:szCs w:val="24"/>
              </w:rPr>
              <w:t xml:space="preserve"> про взяття на облік  платника податків;</w:t>
            </w:r>
          </w:p>
          <w:p w:rsidR="00293E03" w:rsidRDefault="003110E7">
            <w:pPr>
              <w:widowControl w:val="0"/>
              <w:spacing w:after="0" w:line="240" w:lineRule="auto"/>
              <w:rPr>
                <w:rFonts w:ascii="Times New Roman" w:eastAsia="Times New Roman" w:hAnsi="Times New Roman"/>
                <w:iCs/>
                <w:sz w:val="24"/>
                <w:szCs w:val="24"/>
                <w:u w:val="single"/>
                <w:lang w:eastAsia="ru-RU"/>
              </w:rPr>
            </w:pPr>
            <w:r>
              <w:rPr>
                <w:rFonts w:ascii="Times New Roman" w:eastAsia="Times New Roman" w:hAnsi="Times New Roman"/>
                <w:iCs/>
                <w:sz w:val="24"/>
                <w:szCs w:val="24"/>
                <w:u w:val="single"/>
                <w:lang w:eastAsia="ru-RU"/>
              </w:rPr>
              <w:t>Для платників ПДВ:</w:t>
            </w:r>
          </w:p>
          <w:p w:rsidR="00293E03" w:rsidRDefault="003110E7">
            <w:pPr>
              <w:widowControl w:val="0"/>
              <w:spacing w:after="120"/>
            </w:pPr>
            <w:r>
              <w:rPr>
                <w:rFonts w:ascii="Times New Roman" w:hAnsi="Times New Roman"/>
                <w:sz w:val="24"/>
                <w:szCs w:val="24"/>
              </w:rPr>
              <w:t xml:space="preserve">- </w:t>
            </w:r>
            <w:r>
              <w:rPr>
                <w:rFonts w:ascii="Times New Roman" w:hAnsi="Times New Roman"/>
                <w:b/>
                <w:sz w:val="24"/>
                <w:szCs w:val="24"/>
              </w:rPr>
              <w:t>Завірена копія Свідоцтва</w:t>
            </w:r>
            <w:r>
              <w:rPr>
                <w:rFonts w:ascii="Times New Roman" w:hAnsi="Times New Roman"/>
                <w:sz w:val="24"/>
                <w:szCs w:val="24"/>
              </w:rPr>
              <w:t xml:space="preserve"> про реєстрацію платника ПДВ або</w:t>
            </w:r>
          </w:p>
          <w:p w:rsidR="00293E03" w:rsidRDefault="003110E7">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Завірена копія Витягу з Реєстру</w:t>
            </w:r>
            <w:r>
              <w:rPr>
                <w:rFonts w:ascii="Times New Roman" w:eastAsia="Times New Roman" w:hAnsi="Times New Roman"/>
                <w:sz w:val="24"/>
                <w:szCs w:val="24"/>
                <w:lang w:eastAsia="ru-RU"/>
              </w:rPr>
              <w:t xml:space="preserve"> платників.</w:t>
            </w:r>
          </w:p>
          <w:p w:rsidR="00293E03" w:rsidRDefault="003110E7">
            <w:pPr>
              <w:widowControl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Податку на додану вартість.</w:t>
            </w:r>
          </w:p>
          <w:p w:rsidR="00293E03" w:rsidRDefault="00293E03">
            <w:pPr>
              <w:widowControl w:val="0"/>
              <w:spacing w:after="0" w:line="240" w:lineRule="auto"/>
              <w:ind w:firstLine="708"/>
              <w:rPr>
                <w:rFonts w:ascii="Times New Roman" w:eastAsia="Times New Roman" w:hAnsi="Times New Roman"/>
                <w:szCs w:val="24"/>
                <w:lang w:eastAsia="ru-RU"/>
              </w:rPr>
            </w:pPr>
          </w:p>
          <w:p w:rsidR="00293E03" w:rsidRDefault="003110E7">
            <w:pPr>
              <w:widowControl w:val="0"/>
              <w:spacing w:after="0" w:line="240" w:lineRule="auto"/>
              <w:rPr>
                <w:rFonts w:ascii="Times New Roman" w:eastAsia="Times New Roman" w:hAnsi="Times New Roman"/>
                <w:iCs/>
                <w:sz w:val="24"/>
                <w:szCs w:val="24"/>
                <w:u w:val="single"/>
                <w:lang w:eastAsia="ru-RU"/>
              </w:rPr>
            </w:pPr>
            <w:r>
              <w:rPr>
                <w:rFonts w:ascii="Times New Roman" w:eastAsia="Times New Roman" w:hAnsi="Times New Roman"/>
                <w:iCs/>
                <w:sz w:val="24"/>
                <w:szCs w:val="24"/>
                <w:u w:val="single"/>
                <w:lang w:eastAsia="ru-RU"/>
              </w:rPr>
              <w:t>Для платників єдиного податку:</w:t>
            </w:r>
          </w:p>
          <w:p w:rsidR="00293E03" w:rsidRDefault="003110E7">
            <w:pPr>
              <w:widowControl w:val="0"/>
              <w:spacing w:after="0" w:line="240" w:lineRule="auto"/>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Завірена копія Свідоцтва</w:t>
            </w:r>
            <w:r>
              <w:rPr>
                <w:rFonts w:ascii="Times New Roman" w:eastAsia="Times New Roman" w:hAnsi="Times New Roman"/>
                <w:sz w:val="24"/>
                <w:szCs w:val="24"/>
                <w:lang w:eastAsia="ru-RU"/>
              </w:rPr>
              <w:t xml:space="preserve"> про сплату єдиного податку або</w:t>
            </w:r>
          </w:p>
          <w:p w:rsidR="00293E03" w:rsidRDefault="003110E7">
            <w:pPr>
              <w:widowControl w:val="0"/>
              <w:spacing w:after="0" w:line="240" w:lineRule="auto"/>
              <w:rPr>
                <w:rFonts w:ascii="Times New Roman" w:hAnsi="Times New Roman"/>
              </w:rPr>
            </w:pPr>
            <w:r>
              <w:rPr>
                <w:rFonts w:ascii="Times New Roman" w:hAnsi="Times New Roman"/>
                <w:sz w:val="24"/>
                <w:szCs w:val="24"/>
              </w:rPr>
              <w:t xml:space="preserve">- </w:t>
            </w:r>
            <w:r>
              <w:rPr>
                <w:rFonts w:ascii="Times New Roman" w:hAnsi="Times New Roman"/>
                <w:b/>
                <w:sz w:val="24"/>
                <w:szCs w:val="24"/>
              </w:rPr>
              <w:t>Завірена копія Витягу з Реєстру</w:t>
            </w:r>
            <w:r>
              <w:rPr>
                <w:rFonts w:ascii="Times New Roman" w:hAnsi="Times New Roman"/>
                <w:sz w:val="24"/>
                <w:szCs w:val="24"/>
              </w:rPr>
              <w:t xml:space="preserve"> </w:t>
            </w:r>
            <w:r>
              <w:rPr>
                <w:rFonts w:ascii="Times New Roman" w:hAnsi="Times New Roman"/>
                <w:sz w:val="24"/>
                <w:szCs w:val="24"/>
              </w:rPr>
              <w:lastRenderedPageBreak/>
              <w:t>платників єдиного податку.</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eastAsia="Times New Roman" w:hAnsi="Times New Roman"/>
                <w:b/>
                <w:sz w:val="24"/>
                <w:szCs w:val="24"/>
              </w:rPr>
              <w:lastRenderedPageBreak/>
              <w:t>Пункт 13 частини першої статті 17</w:t>
            </w:r>
            <w:r>
              <w:rPr>
                <w:rFonts w:ascii="Times New Roman" w:hAnsi="Times New Roman"/>
                <w:b/>
                <w:sz w:val="24"/>
                <w:szCs w:val="24"/>
              </w:rPr>
              <w:t>, а саме, -</w:t>
            </w:r>
            <w:r>
              <w:rPr>
                <w:rFonts w:ascii="Times New Roman" w:hAnsi="Times New Roman"/>
                <w:sz w:val="24"/>
                <w:szCs w:val="24"/>
              </w:rPr>
              <w:t xml:space="preserve"> </w:t>
            </w:r>
            <w:proofErr w:type="spellStart"/>
            <w:r>
              <w:rPr>
                <w:rFonts w:ascii="Times New Roman" w:hAnsi="Times New Roman"/>
                <w:sz w:val="24"/>
                <w:szCs w:val="24"/>
              </w:rPr>
              <w:t>“учасник</w:t>
            </w:r>
            <w:proofErr w:type="spellEnd"/>
            <w:r>
              <w:rPr>
                <w:rFonts w:ascii="Times New Roman" w:hAnsi="Times New Roman"/>
                <w:sz w:val="24"/>
                <w:szCs w:val="24"/>
              </w:rPr>
              <w:t xml:space="preserve">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w:t>
            </w:r>
            <w:proofErr w:type="spellStart"/>
            <w:r>
              <w:rPr>
                <w:rFonts w:ascii="Times New Roman" w:hAnsi="Times New Roman"/>
                <w:sz w:val="24"/>
                <w:szCs w:val="24"/>
              </w:rPr>
              <w:t>учасника”</w:t>
            </w:r>
            <w:proofErr w:type="spellEnd"/>
            <w:r>
              <w:rPr>
                <w:rFonts w:ascii="Times New Roman" w:hAnsi="Times New Roman"/>
                <w:sz w:val="24"/>
                <w:szCs w:val="24"/>
              </w:rPr>
              <w:t>.</w:t>
            </w:r>
          </w:p>
        </w:tc>
      </w:tr>
    </w:tbl>
    <w:p w:rsidR="00293E03" w:rsidRDefault="00293E03">
      <w:pPr>
        <w:spacing w:after="0"/>
        <w:rPr>
          <w:rFonts w:ascii="Times New Roman" w:hAnsi="Times New Roman"/>
        </w:rPr>
      </w:pPr>
    </w:p>
    <w:p w:rsidR="00293E03" w:rsidRDefault="00293E03">
      <w:pPr>
        <w:spacing w:after="0"/>
        <w:rPr>
          <w:rFonts w:ascii="Times New Roman" w:hAnsi="Times New Roman"/>
        </w:rPr>
      </w:pPr>
    </w:p>
    <w:p w:rsidR="00293E03" w:rsidRDefault="00293E03">
      <w:pPr>
        <w:spacing w:after="0"/>
        <w:rPr>
          <w:rFonts w:ascii="Times New Roman" w:hAnsi="Times New Roman"/>
        </w:rPr>
      </w:pPr>
    </w:p>
    <w:p w:rsidR="00293E03" w:rsidRDefault="003110E7">
      <w:pPr>
        <w:spacing w:after="0"/>
      </w:pPr>
      <w:r>
        <w:rPr>
          <w:rFonts w:ascii="Times New Roman" w:hAnsi="Times New Roman"/>
        </w:rPr>
        <w:t>Датовано: “___” ________________ 202</w:t>
      </w:r>
      <w:r>
        <w:rPr>
          <w:rFonts w:ascii="Times New Roman" w:hAnsi="Times New Roman"/>
          <w:lang w:val="ru-RU"/>
        </w:rPr>
        <w:t>2</w:t>
      </w:r>
      <w:r>
        <w:rPr>
          <w:rFonts w:ascii="Times New Roman" w:hAnsi="Times New Roman"/>
        </w:rPr>
        <w:t xml:space="preserve"> р. </w:t>
      </w:r>
    </w:p>
    <w:p w:rsidR="00293E03" w:rsidRDefault="003110E7">
      <w:pPr>
        <w:spacing w:after="0"/>
        <w:rPr>
          <w:rFonts w:ascii="Times New Roman" w:hAnsi="Times New Roman"/>
          <w:i/>
          <w:iCs/>
        </w:rPr>
      </w:pPr>
      <w:r>
        <w:rPr>
          <w:rFonts w:ascii="Times New Roman" w:hAnsi="Times New Roman"/>
          <w:i/>
          <w:iCs/>
        </w:rPr>
        <w:t>___________   _________________________________________________________________________</w:t>
      </w:r>
    </w:p>
    <w:p w:rsidR="00293E03" w:rsidRDefault="003110E7">
      <w:pPr>
        <w:spacing w:after="0"/>
      </w:pPr>
      <w:r>
        <w:rPr>
          <w:rFonts w:ascii="Times New Roman" w:eastAsia="Times New Roman" w:hAnsi="Times New Roman"/>
          <w:i/>
          <w:iCs/>
          <w:sz w:val="18"/>
          <w:szCs w:val="18"/>
        </w:rPr>
        <w:t xml:space="preserve">      </w:t>
      </w:r>
      <w:r>
        <w:rPr>
          <w:rFonts w:ascii="Times New Roman" w:hAnsi="Times New Roman"/>
          <w:i/>
          <w:iCs/>
          <w:sz w:val="18"/>
          <w:szCs w:val="18"/>
        </w:rPr>
        <w:t xml:space="preserve">[Підпис] </w:t>
      </w:r>
      <w:r>
        <w:rPr>
          <w:rFonts w:ascii="Times New Roman" w:hAnsi="Times New Roman"/>
          <w:i/>
          <w:iCs/>
          <w:sz w:val="18"/>
          <w:szCs w:val="18"/>
        </w:rPr>
        <w:tab/>
        <w:t xml:space="preserve">                              [ініціали, прізвище, посада уповноваженої особи учасника]</w:t>
      </w:r>
    </w:p>
    <w:p w:rsidR="00293E03" w:rsidRDefault="003110E7">
      <w:pPr>
        <w:spacing w:after="0"/>
        <w:ind w:firstLine="540"/>
        <w:jc w:val="both"/>
        <w:rPr>
          <w:rFonts w:ascii="Times New Roman" w:hAnsi="Times New Roman"/>
          <w:i/>
          <w:iCs/>
          <w:sz w:val="18"/>
          <w:szCs w:val="18"/>
        </w:rPr>
      </w:pPr>
      <w:r>
        <w:rPr>
          <w:rFonts w:ascii="Times New Roman" w:hAnsi="Times New Roman"/>
          <w:i/>
          <w:iCs/>
          <w:sz w:val="18"/>
          <w:szCs w:val="18"/>
        </w:rPr>
        <w:t>М.П. (у разі використання печатки)</w:t>
      </w:r>
    </w:p>
    <w:p w:rsidR="00293E03" w:rsidRDefault="003110E7">
      <w:pPr>
        <w:tabs>
          <w:tab w:val="left" w:pos="2688"/>
        </w:tabs>
        <w:ind w:firstLine="540"/>
        <w:jc w:val="both"/>
        <w:rPr>
          <w:rFonts w:ascii="Times New Roman" w:hAnsi="Times New Roman"/>
          <w:i/>
          <w:iCs/>
          <w:sz w:val="18"/>
          <w:szCs w:val="18"/>
        </w:rPr>
      </w:pPr>
      <w:r>
        <w:rPr>
          <w:rFonts w:ascii="Times New Roman" w:hAnsi="Times New Roman"/>
          <w:i/>
          <w:iCs/>
          <w:sz w:val="18"/>
          <w:szCs w:val="18"/>
        </w:rPr>
        <w:tab/>
      </w:r>
    </w:p>
    <w:p w:rsidR="00293E03" w:rsidRDefault="003110E7">
      <w:pPr>
        <w:ind w:right="-82"/>
        <w:rPr>
          <w:rFonts w:ascii="Times New Roman" w:hAnsi="Times New Roman"/>
          <w:i/>
          <w:sz w:val="16"/>
          <w:szCs w:val="16"/>
        </w:rPr>
      </w:pPr>
      <w:r>
        <w:rPr>
          <w:rFonts w:ascii="Times New Roman" w:hAnsi="Times New Roman"/>
          <w:i/>
          <w:sz w:val="16"/>
          <w:szCs w:val="16"/>
        </w:rPr>
        <w:t>Примітка: Замовник не вимагає документального підтвердження інформації про відповідність вимогам т.. 17 у разі, якщо така інформація міститься у відкритих єдиних державних реєстрах, доступ до яких є вільним</w:t>
      </w:r>
    </w:p>
    <w:p w:rsidR="00293E03" w:rsidRDefault="00293E03">
      <w:pPr>
        <w:ind w:right="-82"/>
        <w:rPr>
          <w:rFonts w:ascii="Times New Roman" w:hAnsi="Times New Roman"/>
          <w:i/>
          <w:sz w:val="16"/>
          <w:szCs w:val="16"/>
        </w:rPr>
      </w:pPr>
    </w:p>
    <w:p w:rsidR="00293E03" w:rsidRDefault="00293E03">
      <w:pPr>
        <w:ind w:right="-82"/>
        <w:rPr>
          <w:rFonts w:ascii="Times New Roman" w:hAnsi="Times New Roman"/>
          <w:i/>
          <w:sz w:val="16"/>
          <w:szCs w:val="16"/>
        </w:rPr>
      </w:pPr>
    </w:p>
    <w:p w:rsidR="00293E03" w:rsidRDefault="00293E03">
      <w:pPr>
        <w:ind w:right="-82"/>
        <w:rPr>
          <w:rFonts w:ascii="Times New Roman" w:hAnsi="Times New Roman"/>
          <w:i/>
          <w:sz w:val="16"/>
          <w:szCs w:val="16"/>
        </w:rPr>
      </w:pPr>
    </w:p>
    <w:p w:rsidR="00293E03" w:rsidRDefault="00293E03">
      <w:pPr>
        <w:ind w:right="-82"/>
        <w:rPr>
          <w:rFonts w:ascii="Times New Roman" w:hAnsi="Times New Roman"/>
          <w:i/>
          <w:sz w:val="16"/>
          <w:szCs w:val="16"/>
        </w:rPr>
      </w:pPr>
    </w:p>
    <w:p w:rsidR="00293E03" w:rsidRDefault="00293E03">
      <w:pPr>
        <w:ind w:right="-82"/>
        <w:rPr>
          <w:rFonts w:ascii="Times New Roman" w:hAnsi="Times New Roman"/>
          <w:i/>
          <w:sz w:val="16"/>
          <w:szCs w:val="16"/>
        </w:rPr>
      </w:pPr>
    </w:p>
    <w:p w:rsidR="00293E03" w:rsidRDefault="00293E03">
      <w:pPr>
        <w:ind w:right="-82"/>
        <w:rPr>
          <w:rFonts w:ascii="Times New Roman" w:hAnsi="Times New Roman"/>
          <w:i/>
          <w:sz w:val="16"/>
          <w:szCs w:val="16"/>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3110E7">
      <w:pPr>
        <w:rPr>
          <w:rFonts w:ascii="Times New Roman" w:hAnsi="Times New Roman" w:cs="Times New Roman"/>
        </w:rPr>
      </w:pPr>
      <w:r>
        <w:br w:type="page"/>
      </w:r>
    </w:p>
    <w:p w:rsidR="00293E03" w:rsidRDefault="003110E7">
      <w:pPr>
        <w:spacing w:after="0"/>
        <w:jc w:val="right"/>
        <w:rPr>
          <w:rFonts w:ascii="Times New Roman" w:hAnsi="Times New Roman"/>
          <w:b/>
          <w:sz w:val="24"/>
          <w:szCs w:val="24"/>
        </w:rPr>
      </w:pPr>
      <w:r>
        <w:rPr>
          <w:rFonts w:ascii="Times New Roman" w:hAnsi="Times New Roman"/>
          <w:b/>
          <w:sz w:val="24"/>
          <w:szCs w:val="24"/>
        </w:rPr>
        <w:lastRenderedPageBreak/>
        <w:t>Додаток  4</w:t>
      </w:r>
    </w:p>
    <w:p w:rsidR="00293E03" w:rsidRDefault="003110E7">
      <w:pPr>
        <w:spacing w:after="0"/>
        <w:jc w:val="right"/>
        <w:rPr>
          <w:rFonts w:ascii="Times New Roman" w:hAnsi="Times New Roman"/>
          <w:b/>
          <w:sz w:val="24"/>
          <w:szCs w:val="24"/>
        </w:rPr>
      </w:pPr>
      <w:r>
        <w:rPr>
          <w:rFonts w:ascii="Times New Roman" w:hAnsi="Times New Roman"/>
          <w:b/>
          <w:sz w:val="24"/>
          <w:szCs w:val="24"/>
        </w:rPr>
        <w:t>до тендерної документації</w:t>
      </w:r>
    </w:p>
    <w:p w:rsidR="00293E03" w:rsidRDefault="003110E7">
      <w:pPr>
        <w:rPr>
          <w:rFonts w:ascii="Times New Roman" w:hAnsi="Times New Roman"/>
          <w:i/>
          <w:sz w:val="24"/>
          <w:szCs w:val="24"/>
        </w:rPr>
      </w:pPr>
      <w:r>
        <w:rPr>
          <w:rFonts w:ascii="Times New Roman" w:hAnsi="Times New Roman"/>
          <w:i/>
          <w:sz w:val="24"/>
          <w:szCs w:val="24"/>
        </w:rPr>
        <w:t>Подається на фірмовому бланку Учасника (за наявності).</w:t>
      </w:r>
    </w:p>
    <w:p w:rsidR="00293E03" w:rsidRDefault="003110E7">
      <w:pPr>
        <w:jc w:val="center"/>
      </w:pPr>
      <w:r>
        <w:rPr>
          <w:rFonts w:ascii="Times New Roman" w:hAnsi="Times New Roman"/>
          <w:b/>
          <w:sz w:val="28"/>
          <w:szCs w:val="28"/>
          <w:lang w:eastAsia="ru-RU"/>
        </w:rPr>
        <w:t xml:space="preserve">Документи, </w:t>
      </w:r>
      <w:r>
        <w:rPr>
          <w:rFonts w:ascii="Times New Roman" w:hAnsi="Times New Roman"/>
          <w:b/>
          <w:sz w:val="28"/>
          <w:szCs w:val="28"/>
          <w:u w:val="single"/>
          <w:lang w:eastAsia="ru-RU"/>
        </w:rPr>
        <w:t>які повинен надати Переможець</w:t>
      </w:r>
      <w:r>
        <w:rPr>
          <w:rFonts w:ascii="Times New Roman" w:hAnsi="Times New Roman"/>
          <w:b/>
          <w:sz w:val="28"/>
          <w:szCs w:val="28"/>
          <w:lang w:eastAsia="ru-RU"/>
        </w:rPr>
        <w:t>, для підтвердження відсутності підстав щодо відмови в участі у процедурі закупівлі відповідно до т..17 Закону</w:t>
      </w:r>
    </w:p>
    <w:p w:rsidR="00293E03" w:rsidRDefault="003110E7">
      <w:pPr>
        <w:shd w:val="clear" w:color="auto" w:fill="FFFFFF"/>
        <w:spacing w:after="0"/>
        <w:ind w:firstLine="709"/>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Спосіб документального підтвердження згідно із законодавством відсутності підстав, передбачених пунктами 2, 3, 5, 6, 8, 12 і 13 частини першої цієї статті, визначається замовником для надання таких документів лише переможцем процедури закупівлі. </w:t>
      </w:r>
    </w:p>
    <w:p w:rsidR="00293E03" w:rsidRDefault="003110E7">
      <w:pPr>
        <w:tabs>
          <w:tab w:val="left" w:pos="180"/>
        </w:tabs>
        <w:spacing w:after="0"/>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Замовник не вимагає документального підтвердження інформації про відповідність вимогам т.. 17 у разі, якщо така інформація міститься у відкритих єдиних державних реєстрах, доступ до яких є вільним</w:t>
      </w:r>
    </w:p>
    <w:p w:rsidR="00293E03" w:rsidRDefault="003110E7">
      <w:pPr>
        <w:shd w:val="clear" w:color="auto" w:fill="FFFFFF"/>
        <w:spacing w:after="0"/>
        <w:ind w:firstLine="709"/>
        <w:jc w:val="both"/>
        <w:textAlignment w:val="baseline"/>
      </w:pPr>
      <w:bookmarkStart w:id="21" w:name="n308"/>
      <w:bookmarkEnd w:id="21"/>
      <w:r>
        <w:rPr>
          <w:rFonts w:ascii="Times New Roman" w:eastAsia="Times New Roman" w:hAnsi="Times New Roman"/>
          <w:color w:val="000000"/>
          <w:sz w:val="24"/>
          <w:szCs w:val="24"/>
          <w:lang w:eastAsia="ru-RU"/>
        </w:rPr>
        <w:t xml:space="preserve">Переможець торгів у строк, </w:t>
      </w:r>
      <w:r>
        <w:rPr>
          <w:rFonts w:ascii="Times New Roman" w:eastAsia="Times New Roman" w:hAnsi="Times New Roman"/>
          <w:b/>
          <w:color w:val="000000"/>
          <w:sz w:val="24"/>
          <w:szCs w:val="24"/>
          <w:lang w:eastAsia="ru-RU"/>
        </w:rPr>
        <w:t>що не перевищує десяти днів</w:t>
      </w:r>
      <w:r>
        <w:t xml:space="preserve"> </w:t>
      </w:r>
      <w:r>
        <w:rPr>
          <w:rFonts w:ascii="Times New Roman" w:eastAsia="Times New Roman" w:hAnsi="Times New Roman"/>
          <w:color w:val="000000"/>
          <w:sz w:val="24"/>
          <w:szCs w:val="24"/>
          <w:lang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документи, що підтверджують відсутність підстав, визначених пунктами 2, 3, 5, 6, 8, 12 і 13 частини першої цієї статті та </w:t>
      </w:r>
      <w:r>
        <w:t xml:space="preserve"> </w:t>
      </w:r>
      <w:r>
        <w:rPr>
          <w:rFonts w:ascii="Times New Roman" w:eastAsia="Times New Roman" w:hAnsi="Times New Roman"/>
          <w:color w:val="000000"/>
          <w:sz w:val="24"/>
          <w:szCs w:val="24"/>
          <w:lang w:eastAsia="ru-RU"/>
        </w:rPr>
        <w:t xml:space="preserve">частини другої цієї статті  на поштову адресу замовника: </w:t>
      </w:r>
      <w:r>
        <w:rPr>
          <w:rFonts w:ascii="Times New Roman" w:eastAsia="Times New Roman" w:hAnsi="Times New Roman"/>
          <w:b/>
          <w:color w:val="000000"/>
          <w:sz w:val="24"/>
          <w:szCs w:val="24"/>
          <w:lang w:eastAsia="ru-RU"/>
        </w:rPr>
        <w:t xml:space="preserve">Львівська область, м. Львів, т.. Промислова буд 7, </w:t>
      </w:r>
      <w:proofErr w:type="spellStart"/>
      <w:r>
        <w:rPr>
          <w:rFonts w:ascii="Times New Roman" w:eastAsia="Times New Roman" w:hAnsi="Times New Roman"/>
          <w:b/>
          <w:color w:val="000000"/>
          <w:sz w:val="24"/>
          <w:szCs w:val="24"/>
          <w:lang w:eastAsia="ru-RU"/>
        </w:rPr>
        <w:t>інд</w:t>
      </w:r>
      <w:proofErr w:type="spellEnd"/>
      <w:r>
        <w:rPr>
          <w:rFonts w:ascii="Times New Roman" w:eastAsia="Times New Roman" w:hAnsi="Times New Roman"/>
          <w:b/>
          <w:color w:val="000000"/>
          <w:sz w:val="24"/>
          <w:szCs w:val="24"/>
          <w:lang w:eastAsia="ru-RU"/>
        </w:rPr>
        <w:t xml:space="preserve">. 79024  </w:t>
      </w:r>
      <w:r>
        <w:rPr>
          <w:rFonts w:ascii="Times New Roman" w:eastAsia="Times New Roman" w:hAnsi="Times New Roman"/>
          <w:color w:val="000000"/>
          <w:sz w:val="24"/>
          <w:szCs w:val="24"/>
          <w:lang w:eastAsia="ru-RU"/>
        </w:rPr>
        <w:t>в електронному вигляді з накладанням електронного підпису, що базується на кваліфікованому сертифікаті електронного підпису Учасника або у паперовому вигляді прошиті та пронумеровані</w:t>
      </w:r>
    </w:p>
    <w:p w:rsidR="00293E03" w:rsidRDefault="003110E7">
      <w:pPr>
        <w:spacing w:after="0"/>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Лист-гарантія</w:t>
      </w:r>
    </w:p>
    <w:p w:rsidR="00293E03" w:rsidRDefault="003110E7">
      <w:pPr>
        <w:pStyle w:val="a9"/>
        <w:ind w:left="0"/>
      </w:pPr>
      <w:proofErr w:type="spellStart"/>
      <w:r>
        <w:rPr>
          <w:rFonts w:ascii="Times New Roman" w:eastAsia="Times New Roman" w:hAnsi="Times New Roman"/>
          <w:i/>
          <w:sz w:val="24"/>
          <w:szCs w:val="24"/>
          <w:u w:val="single"/>
          <w:lang w:eastAsia="ru-RU"/>
        </w:rPr>
        <w:t>.Найменування</w:t>
      </w:r>
      <w:proofErr w:type="spellEnd"/>
      <w:r>
        <w:rPr>
          <w:rFonts w:ascii="Times New Roman" w:eastAsia="Times New Roman" w:hAnsi="Times New Roman"/>
          <w:i/>
          <w:sz w:val="24"/>
          <w:szCs w:val="24"/>
          <w:u w:val="single"/>
          <w:lang w:eastAsia="ru-RU"/>
        </w:rPr>
        <w:t xml:space="preserve">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xml:space="preserve"> (далі – учасник), гарантує, що:</w:t>
      </w:r>
    </w:p>
    <w:p w:rsidR="00293E03" w:rsidRDefault="00293E03">
      <w:pPr>
        <w:pStyle w:val="a9"/>
        <w:ind w:left="0"/>
        <w:rPr>
          <w:rFonts w:ascii="Times New Roman" w:eastAsia="Times New Roman" w:hAnsi="Times New Roman"/>
          <w:sz w:val="24"/>
          <w:szCs w:val="24"/>
          <w:lang w:eastAsia="ru-RU"/>
        </w:rPr>
      </w:pPr>
    </w:p>
    <w:p w:rsidR="00293E03" w:rsidRDefault="003110E7">
      <w:pPr>
        <w:pStyle w:val="a9"/>
        <w:spacing w:after="0"/>
        <w:ind w:left="0"/>
      </w:pPr>
      <w:r>
        <w:rPr>
          <w:rFonts w:ascii="Times New Roman" w:eastAsia="Times New Roman" w:hAnsi="Times New Roman"/>
          <w:sz w:val="24"/>
          <w:szCs w:val="24"/>
          <w:lang w:eastAsia="ru-RU"/>
        </w:rPr>
        <w:t>1.</w:t>
      </w:r>
      <w:r>
        <w:rPr>
          <w:rFonts w:ascii="Times New Roman" w:eastAsia="Times New Roman" w:hAnsi="Times New Roman"/>
          <w:i/>
          <w:sz w:val="24"/>
          <w:szCs w:val="24"/>
          <w:u w:val="single"/>
          <w:lang w:eastAsia="ru-RU"/>
        </w:rPr>
        <w:t>(найменування фізичної особи – учасника / учасника)</w:t>
      </w:r>
      <w:r>
        <w:rPr>
          <w:rFonts w:ascii="Times New Roman" w:eastAsia="Times New Roman" w:hAnsi="Times New Roman"/>
          <w:sz w:val="24"/>
          <w:szCs w:val="24"/>
          <w:lang w:eastAsia="ru-RU"/>
        </w:rPr>
        <w:t xml:space="preserve">, яка є учасником, не внесено до Єдиного державного реєстру осіб, які вчинили корупційні або пов’язані з корупцією правопорушення. </w:t>
      </w:r>
    </w:p>
    <w:p w:rsidR="00293E03" w:rsidRDefault="003110E7">
      <w:pPr>
        <w:spacing w:after="0"/>
        <w:jc w:val="both"/>
      </w:pPr>
      <w:r>
        <w:rPr>
          <w:rFonts w:ascii="Times New Roman" w:eastAsia="Times New Roman" w:hAnsi="Times New Roman"/>
          <w:sz w:val="24"/>
          <w:szCs w:val="24"/>
          <w:lang w:val="ru-RU" w:eastAsia="ru-RU"/>
        </w:rPr>
        <w:t>2</w:t>
      </w:r>
      <w:r>
        <w:rPr>
          <w:rFonts w:ascii="Times New Roman" w:eastAsia="Times New Roman" w:hAnsi="Times New Roman"/>
          <w:sz w:val="24"/>
          <w:szCs w:val="24"/>
          <w:lang w:eastAsia="ru-RU"/>
        </w:rPr>
        <w:t>. службові (посадові) особи</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sz w:val="24"/>
          <w:szCs w:val="24"/>
          <w:lang w:eastAsia="ru-RU"/>
        </w:rPr>
        <w:t xml:space="preserve">, яких уповноважено учасником представляти його інтереси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 час проведення процедури закупівлі, а саме:</w:t>
      </w:r>
    </w:p>
    <w:tbl>
      <w:tblPr>
        <w:tblW w:w="9714" w:type="dxa"/>
        <w:tblInd w:w="-108" w:type="dxa"/>
        <w:tblLayout w:type="fixed"/>
        <w:tblLook w:val="0000"/>
      </w:tblPr>
      <w:tblGrid>
        <w:gridCol w:w="4877"/>
        <w:gridCol w:w="4837"/>
      </w:tblGrid>
      <w:tr w:rsidR="00293E03">
        <w:tc>
          <w:tcPr>
            <w:tcW w:w="4876" w:type="dxa"/>
            <w:tcBorders>
              <w:bottom w:val="single" w:sz="4" w:space="0" w:color="000000"/>
            </w:tcBorders>
            <w:shd w:val="clear" w:color="auto" w:fill="auto"/>
          </w:tcPr>
          <w:p w:rsidR="00293E03" w:rsidRDefault="003110E7">
            <w:pPr>
              <w:widowControl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має право підпису тендерної документації</w:t>
            </w:r>
          </w:p>
        </w:tc>
        <w:tc>
          <w:tcPr>
            <w:tcW w:w="4837" w:type="dxa"/>
            <w:tcBorders>
              <w:bottom w:val="single" w:sz="4" w:space="0" w:color="000000"/>
            </w:tcBorders>
            <w:shd w:val="clear" w:color="auto" w:fill="auto"/>
            <w:vAlign w:val="bottom"/>
          </w:tcPr>
          <w:p w:rsidR="00293E03" w:rsidRDefault="003110E7">
            <w:pPr>
              <w:widowControl w:val="0"/>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(ПІБ, посада)</w:t>
            </w:r>
          </w:p>
        </w:tc>
      </w:tr>
      <w:tr w:rsidR="00293E03">
        <w:tc>
          <w:tcPr>
            <w:tcW w:w="4876" w:type="dxa"/>
            <w:tcBorders>
              <w:top w:val="single" w:sz="4" w:space="0" w:color="000000"/>
              <w:bottom w:val="single" w:sz="4" w:space="0" w:color="000000"/>
            </w:tcBorders>
            <w:shd w:val="clear" w:color="auto" w:fill="auto"/>
          </w:tcPr>
          <w:p w:rsidR="00293E03" w:rsidRDefault="003110E7">
            <w:pPr>
              <w:widowControl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має право підпису договору</w:t>
            </w:r>
          </w:p>
        </w:tc>
        <w:tc>
          <w:tcPr>
            <w:tcW w:w="4837" w:type="dxa"/>
            <w:tcBorders>
              <w:top w:val="single" w:sz="4" w:space="0" w:color="000000"/>
              <w:bottom w:val="single" w:sz="4" w:space="0" w:color="000000"/>
            </w:tcBorders>
            <w:shd w:val="clear" w:color="auto" w:fill="auto"/>
            <w:vAlign w:val="bottom"/>
          </w:tcPr>
          <w:p w:rsidR="00293E03" w:rsidRDefault="003110E7">
            <w:pPr>
              <w:widowControl w:val="0"/>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(ПІБ, посада)</w:t>
            </w:r>
          </w:p>
        </w:tc>
      </w:tr>
    </w:tbl>
    <w:p w:rsidR="00293E03" w:rsidRDefault="003110E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було притягнуто згідно із законом до відповідальності за вчинення у сфері закупівель корупційного правопорушення.</w:t>
      </w:r>
    </w:p>
    <w:p w:rsidR="00293E03" w:rsidRDefault="003110E7">
      <w:pPr>
        <w:spacing w:after="0"/>
        <w:jc w:val="both"/>
      </w:pPr>
      <w:r>
        <w:rPr>
          <w:rFonts w:ascii="Times New Roman" w:eastAsia="Times New Roman" w:hAnsi="Times New Roman"/>
          <w:sz w:val="24"/>
          <w:szCs w:val="24"/>
          <w:lang w:val="ru-RU" w:eastAsia="ru-RU"/>
        </w:rPr>
        <w:t>2</w:t>
      </w:r>
      <w:r>
        <w:rPr>
          <w:rFonts w:ascii="Times New Roman" w:eastAsia="Times New Roman" w:hAnsi="Times New Roman"/>
          <w:sz w:val="24"/>
          <w:szCs w:val="24"/>
          <w:lang w:eastAsia="ru-RU"/>
        </w:rPr>
        <w:t>.1.</w:t>
      </w:r>
      <w:r>
        <w:rPr>
          <w:rFonts w:ascii="Times New Roman" w:eastAsia="Times New Roman" w:hAnsi="Times New Roman"/>
          <w:i/>
          <w:sz w:val="24"/>
          <w:szCs w:val="24"/>
          <w:u w:val="single"/>
          <w:lang w:eastAsia="ru-RU"/>
        </w:rPr>
        <w:t xml:space="preserve">    (найменування фізичної особи-учасника)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xml:space="preserve">, яка є учасником не було притягнуто згідно із законом </w:t>
      </w:r>
      <w:proofErr w:type="gramStart"/>
      <w:r>
        <w:rPr>
          <w:rFonts w:ascii="Times New Roman" w:eastAsia="Times New Roman" w:hAnsi="Times New Roman"/>
          <w:sz w:val="24"/>
          <w:szCs w:val="24"/>
          <w:lang w:eastAsia="ru-RU"/>
        </w:rPr>
        <w:t>до</w:t>
      </w:r>
      <w:proofErr w:type="gramEnd"/>
      <w:r>
        <w:rPr>
          <w:rFonts w:ascii="Times New Roman" w:eastAsia="Times New Roman" w:hAnsi="Times New Roman"/>
          <w:sz w:val="24"/>
          <w:szCs w:val="24"/>
          <w:lang w:eastAsia="ru-RU"/>
        </w:rPr>
        <w:t xml:space="preserve"> відповідальності за вчинення у сфері закупівель корупційного правопорушення.</w:t>
      </w:r>
    </w:p>
    <w:p w:rsidR="00293E03" w:rsidRDefault="003110E7">
      <w:pPr>
        <w:spacing w:after="0"/>
        <w:jc w:val="both"/>
      </w:pPr>
      <w:r>
        <w:rPr>
          <w:rFonts w:ascii="Times New Roman" w:eastAsia="Times New Roman" w:hAnsi="Times New Roman"/>
          <w:sz w:val="24"/>
          <w:szCs w:val="24"/>
          <w:lang w:val="ru-RU" w:eastAsia="ru-RU"/>
        </w:rPr>
        <w:t>3</w:t>
      </w:r>
      <w:r>
        <w:rPr>
          <w:rFonts w:ascii="Times New Roman" w:eastAsia="Times New Roman" w:hAnsi="Times New Roman"/>
          <w:sz w:val="24"/>
          <w:szCs w:val="24"/>
          <w:lang w:eastAsia="ru-RU"/>
        </w:rPr>
        <w:t>.</w:t>
      </w:r>
      <w:r>
        <w:rPr>
          <w:rFonts w:ascii="Times New Roman" w:eastAsia="Times New Roman" w:hAnsi="Times New Roman"/>
          <w:i/>
          <w:sz w:val="24"/>
          <w:szCs w:val="24"/>
          <w:u w:val="single"/>
          <w:lang w:eastAsia="ru-RU"/>
        </w:rPr>
        <w:t xml:space="preserve">     (найменування фізичної особи –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яка є учасником, не була засуджена за злочин, учинений з корисливих мотиві</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судимість з якої не знято або не погашено у встановленому законом порядку. </w:t>
      </w:r>
    </w:p>
    <w:p w:rsidR="00293E03" w:rsidRDefault="003110E7">
      <w:pPr>
        <w:spacing w:after="0"/>
        <w:jc w:val="both"/>
      </w:pPr>
      <w:r>
        <w:rPr>
          <w:rFonts w:ascii="Times New Roman" w:eastAsia="Times New Roman" w:hAnsi="Times New Roman"/>
          <w:sz w:val="24"/>
          <w:szCs w:val="24"/>
          <w:lang w:val="ru-RU" w:eastAsia="ru-RU"/>
        </w:rPr>
        <w:t>4</w:t>
      </w:r>
      <w:r>
        <w:rPr>
          <w:rFonts w:ascii="Times New Roman" w:eastAsia="Times New Roman" w:hAnsi="Times New Roman"/>
          <w:sz w:val="24"/>
          <w:szCs w:val="24"/>
          <w:lang w:eastAsia="ru-RU"/>
        </w:rPr>
        <w:t>. службові (посадові) особи</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 xml:space="preserve">, яких уповноважено учасником представляти його інтереси </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ід час проведення процедури закупівлі, а саме:</w:t>
      </w:r>
    </w:p>
    <w:tbl>
      <w:tblPr>
        <w:tblW w:w="9714" w:type="dxa"/>
        <w:tblInd w:w="-108" w:type="dxa"/>
        <w:tblLayout w:type="fixed"/>
        <w:tblLook w:val="0000"/>
      </w:tblPr>
      <w:tblGrid>
        <w:gridCol w:w="4877"/>
        <w:gridCol w:w="4837"/>
      </w:tblGrid>
      <w:tr w:rsidR="00293E03">
        <w:tc>
          <w:tcPr>
            <w:tcW w:w="4876" w:type="dxa"/>
            <w:tcBorders>
              <w:bottom w:val="single" w:sz="4" w:space="0" w:color="000000"/>
            </w:tcBorders>
            <w:shd w:val="clear" w:color="auto" w:fill="auto"/>
          </w:tcPr>
          <w:p w:rsidR="00293E03" w:rsidRDefault="003110E7">
            <w:pPr>
              <w:widowControl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має право підпису тендерної документації</w:t>
            </w:r>
          </w:p>
        </w:tc>
        <w:tc>
          <w:tcPr>
            <w:tcW w:w="4837" w:type="dxa"/>
            <w:tcBorders>
              <w:bottom w:val="single" w:sz="4" w:space="0" w:color="000000"/>
            </w:tcBorders>
            <w:shd w:val="clear" w:color="auto" w:fill="auto"/>
            <w:vAlign w:val="bottom"/>
          </w:tcPr>
          <w:p w:rsidR="00293E03" w:rsidRDefault="003110E7">
            <w:pPr>
              <w:widowControl w:val="0"/>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(ПІБ, посада)</w:t>
            </w:r>
          </w:p>
        </w:tc>
      </w:tr>
      <w:tr w:rsidR="00293E03">
        <w:tc>
          <w:tcPr>
            <w:tcW w:w="4876" w:type="dxa"/>
            <w:tcBorders>
              <w:top w:val="single" w:sz="4" w:space="0" w:color="000000"/>
              <w:bottom w:val="single" w:sz="4" w:space="0" w:color="000000"/>
            </w:tcBorders>
            <w:shd w:val="clear" w:color="auto" w:fill="auto"/>
          </w:tcPr>
          <w:p w:rsidR="00293E03" w:rsidRDefault="003110E7">
            <w:pPr>
              <w:widowControl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має право підпису договору</w:t>
            </w:r>
          </w:p>
        </w:tc>
        <w:tc>
          <w:tcPr>
            <w:tcW w:w="4837" w:type="dxa"/>
            <w:tcBorders>
              <w:top w:val="single" w:sz="4" w:space="0" w:color="000000"/>
              <w:bottom w:val="single" w:sz="4" w:space="0" w:color="000000"/>
            </w:tcBorders>
            <w:shd w:val="clear" w:color="auto" w:fill="auto"/>
            <w:vAlign w:val="bottom"/>
          </w:tcPr>
          <w:p w:rsidR="00293E03" w:rsidRDefault="003110E7">
            <w:pPr>
              <w:widowControl w:val="0"/>
              <w:spacing w:after="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(ПІБ, посада)</w:t>
            </w:r>
          </w:p>
        </w:tc>
      </w:tr>
    </w:tbl>
    <w:p w:rsidR="00293E03" w:rsidRDefault="003110E7">
      <w:pPr>
        <w:spacing w:after="0"/>
        <w:jc w:val="both"/>
      </w:pPr>
      <w:r>
        <w:rPr>
          <w:rFonts w:ascii="Times New Roman" w:eastAsia="Times New Roman" w:hAnsi="Times New Roman"/>
          <w:sz w:val="24"/>
          <w:szCs w:val="24"/>
          <w:lang w:eastAsia="ru-RU"/>
        </w:rPr>
        <w:lastRenderedPageBreak/>
        <w:t xml:space="preserve">не було засуджено за злочин, вчинений з корисливих мотивів, судимість з якої не знято або не </w:t>
      </w:r>
      <w:proofErr w:type="spellStart"/>
      <w:r>
        <w:rPr>
          <w:rFonts w:ascii="Times New Roman" w:eastAsia="Times New Roman" w:hAnsi="Times New Roman"/>
          <w:sz w:val="24"/>
          <w:szCs w:val="24"/>
          <w:lang w:eastAsia="ru-RU"/>
        </w:rPr>
        <w:t>погаше</w:t>
      </w:r>
      <w:proofErr w:type="spellEnd"/>
      <w:r>
        <w:rPr>
          <w:rFonts w:ascii="Times New Roman" w:eastAsia="Times New Roman" w:hAnsi="Times New Roman"/>
          <w:sz w:val="24"/>
          <w:szCs w:val="24"/>
          <w:lang w:val="ru-RU" w:eastAsia="ru-RU"/>
        </w:rPr>
        <w:t>5</w:t>
      </w:r>
      <w:r>
        <w:rPr>
          <w:rFonts w:ascii="Times New Roman" w:eastAsia="Times New Roman" w:hAnsi="Times New Roman"/>
          <w:sz w:val="24"/>
          <w:szCs w:val="24"/>
          <w:lang w:eastAsia="ru-RU"/>
        </w:rPr>
        <w:t xml:space="preserve">.      </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не визнано у встановленому законом порядку банкрутом та відносно нього не відкрита ліквідаційна процедура.</w:t>
      </w:r>
    </w:p>
    <w:p w:rsidR="00293E03" w:rsidRDefault="003110E7">
      <w:pPr>
        <w:spacing w:after="0"/>
        <w:jc w:val="both"/>
      </w:pPr>
      <w:r>
        <w:rPr>
          <w:rFonts w:ascii="Times New Roman" w:eastAsia="Times New Roman" w:hAnsi="Times New Roman"/>
          <w:sz w:val="24"/>
          <w:szCs w:val="24"/>
          <w:lang w:val="ru-RU" w:eastAsia="ru-RU"/>
        </w:rPr>
        <w:t>6</w:t>
      </w:r>
      <w:r>
        <w:rPr>
          <w:rFonts w:ascii="Times New Roman" w:eastAsia="Times New Roman" w:hAnsi="Times New Roman"/>
          <w:sz w:val="24"/>
          <w:szCs w:val="24"/>
          <w:lang w:eastAsia="ru-RU"/>
        </w:rPr>
        <w:t xml:space="preserve">. </w:t>
      </w:r>
      <w:r>
        <w:rPr>
          <w:rFonts w:ascii="Times New Roman" w:eastAsia="Times New Roman" w:hAnsi="Times New Roman"/>
          <w:i/>
          <w:sz w:val="24"/>
          <w:szCs w:val="24"/>
          <w:u w:val="single"/>
          <w:lang w:eastAsia="ru-RU"/>
        </w:rPr>
        <w:t xml:space="preserve">     (найменування учасника)</w:t>
      </w:r>
      <w:r>
        <w:rPr>
          <w:rFonts w:ascii="Times New Roman" w:eastAsia="Times New Roman" w:hAnsi="Times New Roman"/>
          <w:i/>
          <w:sz w:val="24"/>
          <w:szCs w:val="24"/>
          <w:u w:val="single"/>
          <w:lang w:eastAsia="ru-RU"/>
        </w:rPr>
        <w:tab/>
      </w:r>
      <w:r>
        <w:rPr>
          <w:rFonts w:ascii="Times New Roman" w:eastAsia="Times New Roman" w:hAnsi="Times New Roman"/>
          <w:sz w:val="24"/>
          <w:szCs w:val="24"/>
          <w:lang w:eastAsia="ru-RU"/>
        </w:rPr>
        <w:t>не має заборгованості із сплати податків і зборів (обов’язкових платежів).</w:t>
      </w:r>
    </w:p>
    <w:p w:rsidR="00293E03" w:rsidRDefault="00293E03">
      <w:pPr>
        <w:spacing w:after="0"/>
        <w:jc w:val="both"/>
        <w:rPr>
          <w:rFonts w:ascii="Times New Roman" w:eastAsia="Times New Roman" w:hAnsi="Times New Roman"/>
          <w:i/>
          <w:sz w:val="24"/>
          <w:szCs w:val="24"/>
          <w:u w:val="single"/>
          <w:lang w:eastAsia="ru-RU"/>
        </w:rPr>
      </w:pPr>
    </w:p>
    <w:p w:rsidR="00293E03" w:rsidRDefault="003110E7">
      <w:pPr>
        <w:spacing w:after="0"/>
        <w:jc w:val="both"/>
      </w:pPr>
      <w:r>
        <w:rPr>
          <w:rFonts w:ascii="Times New Roman" w:eastAsia="Times New Roman" w:hAnsi="Times New Roman"/>
          <w:b/>
          <w:i/>
          <w:sz w:val="24"/>
          <w:szCs w:val="24"/>
          <w:lang w:eastAsia="ru-RU"/>
        </w:rPr>
        <w:t>2.</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завірену копію довідки (витягу)</w:t>
      </w:r>
      <w:r>
        <w:rPr>
          <w:rFonts w:ascii="Times New Roman" w:eastAsia="Times New Roman" w:hAnsi="Times New Roman"/>
          <w:i/>
          <w:sz w:val="24"/>
          <w:szCs w:val="24"/>
          <w:lang w:eastAsia="ru-RU"/>
        </w:rPr>
        <w:t xml:space="preserve">, виданої  відповідним регіональним органом Міністерства внутрішніх справ України, про те, що фізичну особу, яка є учасником, не було засуджено за злочин, учинений з корисливих мотивів, судимість з якої не знято або не погашено в установленому законом порядку </w:t>
      </w:r>
      <w:r>
        <w:rPr>
          <w:rFonts w:ascii="Times New Roman" w:eastAsia="Times New Roman" w:hAnsi="Times New Roman"/>
          <w:b/>
          <w:bCs/>
          <w:i/>
          <w:sz w:val="24"/>
          <w:szCs w:val="24"/>
          <w:lang w:eastAsia="ru-RU"/>
        </w:rPr>
        <w:t xml:space="preserve">станом  не більше місячної давнини відносно дати оприлюднення на </w:t>
      </w:r>
      <w:proofErr w:type="spellStart"/>
      <w:r>
        <w:rPr>
          <w:rFonts w:ascii="Times New Roman" w:eastAsia="Times New Roman" w:hAnsi="Times New Roman"/>
          <w:b/>
          <w:bCs/>
          <w:i/>
          <w:sz w:val="24"/>
          <w:szCs w:val="24"/>
          <w:lang w:eastAsia="ru-RU"/>
        </w:rPr>
        <w:t>веб-порталі</w:t>
      </w:r>
      <w:proofErr w:type="spellEnd"/>
      <w:r>
        <w:rPr>
          <w:rFonts w:ascii="Times New Roman" w:eastAsia="Times New Roman" w:hAnsi="Times New Roman"/>
          <w:b/>
          <w:bCs/>
          <w:i/>
          <w:sz w:val="24"/>
          <w:szCs w:val="24"/>
          <w:lang w:eastAsia="ru-RU"/>
        </w:rPr>
        <w:t xml:space="preserve"> повідомлення про намір укласти договір  або більш пізнішої дати.</w:t>
      </w:r>
    </w:p>
    <w:p w:rsidR="00293E03" w:rsidRDefault="003110E7">
      <w:pPr>
        <w:jc w:val="both"/>
      </w:pPr>
      <w:r>
        <w:rPr>
          <w:rFonts w:ascii="Times New Roman" w:eastAsia="Times New Roman" w:hAnsi="Times New Roman"/>
          <w:b/>
          <w:i/>
          <w:sz w:val="24"/>
          <w:szCs w:val="24"/>
          <w:lang w:eastAsia="ru-RU"/>
        </w:rPr>
        <w:t>3.</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завірену копію довідки (витягу)</w:t>
      </w:r>
      <w:r>
        <w:rPr>
          <w:rFonts w:ascii="Times New Roman" w:eastAsia="Times New Roman" w:hAnsi="Times New Roman"/>
          <w:i/>
          <w:sz w:val="24"/>
          <w:szCs w:val="24"/>
          <w:lang w:eastAsia="ru-RU"/>
        </w:rPr>
        <w:t xml:space="preserve">, виданої  відповідним регіональним органом Міністерства внутрішніх справ України, про те, що службову (посадову) особу учасника, яка підписала тендерну пропозицію, та уповноважену представляти його інтереси під час проведення процедури закупівлі, не було засуджено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 </w:t>
      </w:r>
      <w:r>
        <w:rPr>
          <w:rFonts w:ascii="Times New Roman" w:eastAsia="Times New Roman" w:hAnsi="Times New Roman"/>
          <w:b/>
          <w:bCs/>
          <w:i/>
          <w:sz w:val="24"/>
          <w:szCs w:val="24"/>
          <w:lang w:eastAsia="ru-RU"/>
        </w:rPr>
        <w:t xml:space="preserve">станом не більше місячної давнини відносно дати оприлюднення на </w:t>
      </w:r>
      <w:proofErr w:type="spellStart"/>
      <w:r>
        <w:rPr>
          <w:rFonts w:ascii="Times New Roman" w:eastAsia="Times New Roman" w:hAnsi="Times New Roman"/>
          <w:b/>
          <w:bCs/>
          <w:i/>
          <w:sz w:val="24"/>
          <w:szCs w:val="24"/>
          <w:lang w:eastAsia="ru-RU"/>
        </w:rPr>
        <w:t>веб-порталі</w:t>
      </w:r>
      <w:proofErr w:type="spellEnd"/>
      <w:r>
        <w:rPr>
          <w:rFonts w:ascii="Times New Roman" w:eastAsia="Times New Roman" w:hAnsi="Times New Roman"/>
          <w:b/>
          <w:bCs/>
          <w:i/>
          <w:sz w:val="24"/>
          <w:szCs w:val="24"/>
          <w:lang w:eastAsia="ru-RU"/>
        </w:rPr>
        <w:t xml:space="preserve"> повідомлення про намір укласти договір.</w:t>
      </w:r>
    </w:p>
    <w:p w:rsidR="00293E03" w:rsidRDefault="003110E7">
      <w:pPr>
        <w:jc w:val="both"/>
      </w:pPr>
      <w:r>
        <w:rPr>
          <w:rFonts w:ascii="Times New Roman" w:eastAsia="Times New Roman" w:hAnsi="Times New Roman"/>
          <w:b/>
          <w:i/>
          <w:sz w:val="24"/>
          <w:szCs w:val="24"/>
          <w:lang w:eastAsia="ru-RU"/>
        </w:rPr>
        <w:t>4.</w:t>
      </w:r>
      <w:r>
        <w:rPr>
          <w:rFonts w:ascii="Times New Roman" w:eastAsia="Times New Roman" w:hAnsi="Times New Roman"/>
          <w:b/>
          <w:i/>
          <w:sz w:val="24"/>
          <w:szCs w:val="24"/>
          <w:lang w:val="en-US" w:eastAsia="ru-RU"/>
        </w:rPr>
        <w:t> </w:t>
      </w:r>
      <w:r>
        <w:rPr>
          <w:rFonts w:ascii="Times New Roman" w:eastAsia="Times New Roman" w:hAnsi="Times New Roman"/>
          <w:b/>
          <w:i/>
          <w:sz w:val="24"/>
          <w:szCs w:val="24"/>
          <w:lang w:eastAsia="ru-RU"/>
        </w:rPr>
        <w:t>Оригінал або нотаріально завірена копія довідки</w:t>
      </w:r>
      <w:r>
        <w:rPr>
          <w:rFonts w:ascii="Times New Roman" w:eastAsia="Times New Roman" w:hAnsi="Times New Roman"/>
          <w:i/>
          <w:sz w:val="24"/>
          <w:szCs w:val="24"/>
          <w:lang w:eastAsia="ru-RU"/>
        </w:rPr>
        <w:t xml:space="preserve">, виданої органом державної фіскальної служби, про відсутність заборгованості щодо сплати податків і зборів перед бюджетами всіх рівнів (для іноземних осіб – довідка уповноваженого органу щодо сплати податків і зборів (обов’язкових платежів) та її офіційний переклад українською мовою), </w:t>
      </w:r>
      <w:r>
        <w:rPr>
          <w:rFonts w:ascii="Times New Roman" w:eastAsia="Times New Roman" w:hAnsi="Times New Roman"/>
          <w:b/>
          <w:i/>
          <w:sz w:val="24"/>
          <w:szCs w:val="24"/>
          <w:lang w:eastAsia="ru-RU"/>
        </w:rPr>
        <w:t>що є чинною на дату подання документа.</w:t>
      </w:r>
    </w:p>
    <w:p w:rsidR="00293E03" w:rsidRDefault="003110E7">
      <w:r>
        <w:rPr>
          <w:rFonts w:ascii="Times New Roman" w:hAnsi="Times New Roman"/>
          <w:b/>
          <w:i/>
          <w:sz w:val="24"/>
          <w:szCs w:val="24"/>
        </w:rPr>
        <w:t>Лист-гарантія подається на фірмовому бланку</w:t>
      </w:r>
      <w:r>
        <w:rPr>
          <w:rFonts w:ascii="Times New Roman" w:hAnsi="Times New Roman"/>
          <w:b/>
          <w:i/>
          <w:sz w:val="24"/>
          <w:szCs w:val="24"/>
          <w:shd w:val="clear" w:color="auto" w:fill="FFFFFF"/>
        </w:rPr>
        <w:t xml:space="preserve"> </w:t>
      </w:r>
      <w:r>
        <w:rPr>
          <w:rFonts w:ascii="Times New Roman" w:hAnsi="Times New Roman"/>
          <w:b/>
          <w:i/>
          <w:sz w:val="24"/>
          <w:szCs w:val="24"/>
        </w:rPr>
        <w:t>за підписом уповноваженої особи учасника та повинен містити позначку про дату складання документу.</w:t>
      </w:r>
    </w:p>
    <w:p w:rsidR="00293E03" w:rsidRDefault="003110E7">
      <w:pPr>
        <w:rPr>
          <w:rFonts w:ascii="Times New Roman" w:hAnsi="Times New Roman"/>
          <w:b/>
          <w:i/>
          <w:sz w:val="24"/>
          <w:szCs w:val="24"/>
        </w:rPr>
      </w:pPr>
      <w:r>
        <w:rPr>
          <w:rFonts w:ascii="Times New Roman" w:hAnsi="Times New Roman"/>
          <w:b/>
          <w:i/>
          <w:sz w:val="24"/>
          <w:szCs w:val="24"/>
        </w:rPr>
        <w:t>У випадку надання Переможцем документів з порушенням строку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т.. 17 Закону</w:t>
      </w: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after="0"/>
        <w:rPr>
          <w:rFonts w:ascii="Times New Roman" w:hAnsi="Times New Roman" w:cs="Times New Roman"/>
        </w:rPr>
      </w:pPr>
    </w:p>
    <w:p w:rsidR="00293E03" w:rsidRDefault="00293E03">
      <w:pPr>
        <w:spacing w:after="0"/>
        <w:jc w:val="right"/>
        <w:rPr>
          <w:rFonts w:ascii="Times New Roman" w:hAnsi="Times New Roman" w:cs="Times New Roman"/>
        </w:rPr>
      </w:pPr>
    </w:p>
    <w:p w:rsidR="00293E03" w:rsidRDefault="003110E7">
      <w:pPr>
        <w:spacing w:after="0"/>
        <w:jc w:val="right"/>
        <w:rPr>
          <w:rFonts w:ascii="Times New Roman" w:hAnsi="Times New Roman"/>
          <w:b/>
          <w:sz w:val="24"/>
          <w:szCs w:val="24"/>
        </w:rPr>
      </w:pPr>
      <w:r>
        <w:rPr>
          <w:rFonts w:ascii="Times New Roman" w:hAnsi="Times New Roman"/>
          <w:b/>
          <w:sz w:val="24"/>
          <w:szCs w:val="24"/>
        </w:rPr>
        <w:lastRenderedPageBreak/>
        <w:t>Додаток  5</w:t>
      </w:r>
    </w:p>
    <w:p w:rsidR="00293E03" w:rsidRDefault="003110E7">
      <w:pPr>
        <w:spacing w:after="0"/>
        <w:jc w:val="right"/>
        <w:rPr>
          <w:rFonts w:ascii="Times New Roman" w:hAnsi="Times New Roman"/>
          <w:b/>
          <w:sz w:val="24"/>
          <w:szCs w:val="24"/>
        </w:rPr>
      </w:pPr>
      <w:r>
        <w:rPr>
          <w:rFonts w:ascii="Times New Roman" w:hAnsi="Times New Roman"/>
          <w:b/>
          <w:sz w:val="24"/>
          <w:szCs w:val="24"/>
        </w:rPr>
        <w:t>до тендерної документації</w:t>
      </w:r>
    </w:p>
    <w:p w:rsidR="00293E03" w:rsidRDefault="003110E7">
      <w:pPr>
        <w:spacing w:after="0" w:line="240" w:lineRule="auto"/>
        <w:jc w:val="center"/>
        <w:rPr>
          <w:rFonts w:ascii="Times New Roman" w:hAnsi="Times New Roman"/>
          <w:b/>
          <w:sz w:val="24"/>
          <w:szCs w:val="24"/>
        </w:rPr>
      </w:pPr>
      <w:r>
        <w:rPr>
          <w:rFonts w:ascii="Times New Roman" w:hAnsi="Times New Roman"/>
          <w:b/>
          <w:sz w:val="24"/>
          <w:szCs w:val="24"/>
        </w:rPr>
        <w:t>Інформація про необхідні технічні, якісні та кількісні характеристики предмета</w:t>
      </w:r>
    </w:p>
    <w:p w:rsidR="00293E03" w:rsidRDefault="003110E7">
      <w:pPr>
        <w:spacing w:after="0" w:line="240" w:lineRule="auto"/>
        <w:jc w:val="center"/>
        <w:rPr>
          <w:rFonts w:ascii="Times New Roman" w:hAnsi="Times New Roman"/>
          <w:b/>
          <w:sz w:val="24"/>
          <w:szCs w:val="24"/>
        </w:rPr>
      </w:pPr>
      <w:r>
        <w:rPr>
          <w:rFonts w:ascii="Times New Roman" w:hAnsi="Times New Roman"/>
          <w:b/>
          <w:sz w:val="24"/>
          <w:szCs w:val="24"/>
        </w:rPr>
        <w:t>Закупівлі</w:t>
      </w:r>
    </w:p>
    <w:p w:rsidR="00293E03" w:rsidRDefault="003110E7">
      <w:pPr>
        <w:spacing w:after="0" w:line="240" w:lineRule="auto"/>
        <w:jc w:val="center"/>
        <w:rPr>
          <w:rFonts w:ascii="Times New Roman" w:hAnsi="Times New Roman"/>
          <w:sz w:val="24"/>
          <w:szCs w:val="24"/>
        </w:rPr>
      </w:pPr>
      <w:r>
        <w:rPr>
          <w:rFonts w:ascii="Times New Roman" w:hAnsi="Times New Roman"/>
          <w:sz w:val="24"/>
          <w:szCs w:val="24"/>
        </w:rPr>
        <w:t xml:space="preserve">(код за </w:t>
      </w:r>
      <w:proofErr w:type="spellStart"/>
      <w:r>
        <w:rPr>
          <w:rFonts w:ascii="Times New Roman" w:hAnsi="Times New Roman"/>
          <w:sz w:val="24"/>
          <w:szCs w:val="24"/>
        </w:rPr>
        <w:t>ДК</w:t>
      </w:r>
      <w:proofErr w:type="spellEnd"/>
      <w:r>
        <w:rPr>
          <w:rFonts w:ascii="Times New Roman" w:hAnsi="Times New Roman"/>
          <w:sz w:val="24"/>
          <w:szCs w:val="24"/>
        </w:rPr>
        <w:t xml:space="preserve"> 021:2015:24310000-0–Основні неорганічні хімічні речовими)</w:t>
      </w:r>
    </w:p>
    <w:p w:rsidR="00293E03" w:rsidRDefault="00293E03">
      <w:pPr>
        <w:spacing w:after="0" w:line="240" w:lineRule="auto"/>
        <w:rPr>
          <w:rFonts w:ascii="Times New Roman" w:hAnsi="Times New Roman"/>
          <w:sz w:val="2"/>
          <w:szCs w:val="24"/>
        </w:rPr>
      </w:pPr>
    </w:p>
    <w:p w:rsidR="00293E03" w:rsidRDefault="003110E7">
      <w:pPr>
        <w:spacing w:after="0" w:line="240" w:lineRule="auto"/>
        <w:ind w:firstLine="708"/>
        <w:jc w:val="both"/>
        <w:rPr>
          <w:rFonts w:ascii="Times New Roman" w:eastAsia="Times New Roman" w:hAnsi="Times New Roman"/>
          <w:b/>
          <w:color w:val="000000"/>
          <w:sz w:val="24"/>
          <w:szCs w:val="24"/>
          <w:highlight w:val="white"/>
          <w:u w:val="single"/>
          <w:lang w:eastAsia="ru-RU"/>
        </w:rPr>
      </w:pPr>
      <w:r>
        <w:rPr>
          <w:rFonts w:ascii="Times New Roman" w:eastAsia="Times New Roman" w:hAnsi="Times New Roman"/>
          <w:b/>
          <w:color w:val="000000"/>
          <w:sz w:val="24"/>
          <w:szCs w:val="24"/>
          <w:u w:val="single"/>
          <w:shd w:val="clear" w:color="auto" w:fill="FFFFFF"/>
          <w:lang w:eastAsia="ru-RU"/>
        </w:rPr>
        <w:t xml:space="preserve">Запропонований товар повинен відповідати наступним технічним вимогам: </w:t>
      </w:r>
    </w:p>
    <w:p w:rsidR="00293E03" w:rsidRDefault="00293E03">
      <w:pPr>
        <w:spacing w:after="0" w:line="240" w:lineRule="auto"/>
        <w:jc w:val="center"/>
        <w:rPr>
          <w:rFonts w:ascii="Times New Roman" w:hAnsi="Times New Roman"/>
          <w:b/>
          <w:sz w:val="24"/>
          <w:szCs w:val="24"/>
        </w:rPr>
      </w:pPr>
    </w:p>
    <w:tbl>
      <w:tblPr>
        <w:tblW w:w="9571" w:type="dxa"/>
        <w:tblInd w:w="-113" w:type="dxa"/>
        <w:tblLayout w:type="fixed"/>
        <w:tblCellMar>
          <w:left w:w="103" w:type="dxa"/>
        </w:tblCellMar>
        <w:tblLook w:val="0000"/>
      </w:tblPr>
      <w:tblGrid>
        <w:gridCol w:w="670"/>
        <w:gridCol w:w="2699"/>
        <w:gridCol w:w="1843"/>
        <w:gridCol w:w="1840"/>
        <w:gridCol w:w="1276"/>
        <w:gridCol w:w="1243"/>
      </w:tblGrid>
      <w:tr w:rsidR="00293E03">
        <w:trPr>
          <w:trHeight w:val="938"/>
        </w:trPr>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w:t>
            </w:r>
          </w:p>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з</w:t>
            </w:r>
            <w:r>
              <w:rPr>
                <w:rFonts w:ascii="Times New Roman" w:hAnsi="Times New Roman" w:cs="Times New Roman"/>
                <w:lang w:val="en-US"/>
              </w:rPr>
              <w:t>/</w:t>
            </w:r>
            <w:r>
              <w:rPr>
                <w:rFonts w:ascii="Times New Roman" w:hAnsi="Times New Roman" w:cs="Times New Roman"/>
              </w:rPr>
              <w:t>п</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rsidP="00393ED4">
            <w:pPr>
              <w:widowControl w:val="0"/>
              <w:spacing w:after="0" w:line="240" w:lineRule="auto"/>
              <w:jc w:val="center"/>
              <w:rPr>
                <w:rFonts w:ascii="Times New Roman" w:hAnsi="Times New Roman" w:cs="Times New Roman"/>
              </w:rPr>
            </w:pPr>
            <w:r>
              <w:rPr>
                <w:rFonts w:ascii="Times New Roman" w:hAnsi="Times New Roman" w:cs="Times New Roman"/>
              </w:rPr>
              <w:t>НАЗВА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pStyle w:val="aa"/>
              <w:widowControl w:val="0"/>
              <w:jc w:val="center"/>
              <w:rPr>
                <w:rFonts w:ascii="Times New Roman" w:hAnsi="Times New Roman"/>
                <w:sz w:val="24"/>
                <w:szCs w:val="24"/>
              </w:rPr>
            </w:pPr>
            <w:r>
              <w:rPr>
                <w:rFonts w:ascii="Times New Roman" w:hAnsi="Times New Roman"/>
                <w:sz w:val="24"/>
                <w:szCs w:val="24"/>
              </w:rPr>
              <w:t>Кваліфікація</w:t>
            </w:r>
          </w:p>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sz w:val="24"/>
                <w:szCs w:val="24"/>
              </w:rPr>
              <w:t xml:space="preserve">(марка </w:t>
            </w:r>
            <w:r>
              <w:rPr>
                <w:rFonts w:ascii="Times New Roman" w:hAnsi="Times New Roman" w:cs="Times New Roman"/>
                <w:spacing w:val="-1"/>
                <w:sz w:val="24"/>
                <w:szCs w:val="24"/>
              </w:rPr>
              <w:t>якості)</w:t>
            </w: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Країна-виробник, (номер за каталогом)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Од. виміру</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Кількість</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1.</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Натрій сірчанокислий б</w:t>
            </w:r>
            <w:r>
              <w:rPr>
                <w:rFonts w:ascii="Times New Roman" w:hAnsi="Times New Roman" w:cs="Times New Roman"/>
                <w:lang w:val="ru-RU"/>
              </w:rPr>
              <w:t>/</w:t>
            </w:r>
            <w:r>
              <w:rPr>
                <w:rFonts w:ascii="Times New Roman" w:hAnsi="Times New Roman" w:cs="Times New Roman"/>
              </w:rPr>
              <w:t xml:space="preserve">в </w:t>
            </w:r>
            <w:proofErr w:type="spellStart"/>
            <w:r>
              <w:rPr>
                <w:rFonts w:ascii="Times New Roman" w:hAnsi="Times New Roman" w:cs="Times New Roman"/>
              </w:rPr>
              <w:t>хч</w:t>
            </w:r>
            <w:proofErr w:type="spellEnd"/>
            <w:r>
              <w:rPr>
                <w:rFonts w:ascii="Times New Roman" w:hAnsi="Times New Roman" w:cs="Times New Roman"/>
              </w:rPr>
              <w:t>;</w:t>
            </w:r>
          </w:p>
          <w:p w:rsidR="00293E03" w:rsidRDefault="00293E03">
            <w:pPr>
              <w:widowControl w:val="0"/>
              <w:spacing w:after="0" w:line="240" w:lineRule="auto"/>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кг</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10.000</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2.</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 xml:space="preserve">Силікагель  для хроматографії </w:t>
            </w:r>
            <w:proofErr w:type="spellStart"/>
            <w:r>
              <w:rPr>
                <w:rFonts w:ascii="Times New Roman" w:hAnsi="Times New Roman" w:cs="Times New Roman"/>
              </w:rPr>
              <w:t>АСК</w:t>
            </w:r>
            <w:proofErr w:type="spellEnd"/>
            <w:r>
              <w:rPr>
                <w:rFonts w:ascii="Times New Roman" w:hAnsi="Times New Roman" w:cs="Times New Roman"/>
              </w:rPr>
              <w:t xml:space="preserve"> 40-63 мікрон;</w:t>
            </w:r>
          </w:p>
          <w:p w:rsidR="00293E03" w:rsidRDefault="00293E03">
            <w:pPr>
              <w:widowControl w:val="0"/>
              <w:spacing w:after="0" w:line="240" w:lineRule="auto"/>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кг</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15.000</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3.</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 xml:space="preserve">Цинк оцтовокислий  2-вод., </w:t>
            </w:r>
            <w:proofErr w:type="spellStart"/>
            <w:r>
              <w:rPr>
                <w:rFonts w:ascii="Times New Roman" w:hAnsi="Times New Roman" w:cs="Times New Roman"/>
              </w:rPr>
              <w:t>хч</w:t>
            </w:r>
            <w:proofErr w:type="spellEnd"/>
            <w:r>
              <w:rPr>
                <w:rFonts w:ascii="Times New Roman" w:hAnsi="Times New Roman" w:cs="Times New Roman"/>
              </w:rPr>
              <w:t xml:space="preserve"> 1 кг;</w:t>
            </w:r>
          </w:p>
          <w:p w:rsidR="00293E03" w:rsidRDefault="00293E03">
            <w:pPr>
              <w:widowControl w:val="0"/>
              <w:spacing w:after="0" w:line="240" w:lineRule="auto"/>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кг</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2.000</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4.</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Азотна кислота 65% , 2,5л, Мерк №100456.2500;</w:t>
            </w:r>
          </w:p>
          <w:p w:rsidR="00293E03" w:rsidRDefault="00293E03">
            <w:pPr>
              <w:widowControl w:val="0"/>
              <w:spacing w:after="0" w:line="240" w:lineRule="auto"/>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пак</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2.000</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5.</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Олово (</w:t>
            </w:r>
            <w:r>
              <w:rPr>
                <w:rFonts w:ascii="Times New Roman" w:hAnsi="Times New Roman" w:cs="Times New Roman"/>
                <w:lang w:val="en-US"/>
              </w:rPr>
              <w:t>II</w:t>
            </w:r>
            <w:r>
              <w:rPr>
                <w:rFonts w:ascii="Times New Roman" w:hAnsi="Times New Roman" w:cs="Times New Roman"/>
              </w:rPr>
              <w:t>) хлористе 2-вод., Мерк №107815 (1кг);</w:t>
            </w:r>
          </w:p>
          <w:p w:rsidR="00293E03" w:rsidRDefault="00293E03">
            <w:pPr>
              <w:widowControl w:val="0"/>
              <w:spacing w:after="0" w:line="240" w:lineRule="auto"/>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кг</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1.000</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6.</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Натрій сірчанокислий б</w:t>
            </w:r>
            <w:r>
              <w:rPr>
                <w:rFonts w:ascii="Times New Roman" w:hAnsi="Times New Roman" w:cs="Times New Roman"/>
                <w:lang w:val="ru-RU"/>
              </w:rPr>
              <w:t>/</w:t>
            </w:r>
            <w:r>
              <w:rPr>
                <w:rFonts w:ascii="Times New Roman" w:hAnsi="Times New Roman" w:cs="Times New Roman"/>
              </w:rPr>
              <w:t xml:space="preserve">в </w:t>
            </w:r>
            <w:r>
              <w:rPr>
                <w:rFonts w:ascii="Times New Roman" w:hAnsi="Times New Roman" w:cs="Times New Roman"/>
                <w:lang w:val="en-US"/>
              </w:rPr>
              <w:t>ASC</w:t>
            </w:r>
            <w:r>
              <w:rPr>
                <w:rFonts w:ascii="Times New Roman" w:hAnsi="Times New Roman" w:cs="Times New Roman"/>
                <w:lang w:val="ru-RU"/>
              </w:rPr>
              <w:t>-</w:t>
            </w:r>
            <w:r>
              <w:rPr>
                <w:rFonts w:ascii="Times New Roman" w:hAnsi="Times New Roman" w:cs="Times New Roman"/>
                <w:lang w:val="en-US"/>
              </w:rPr>
              <w:t>ISO</w:t>
            </w:r>
            <w:r>
              <w:rPr>
                <w:rFonts w:ascii="Times New Roman" w:hAnsi="Times New Roman" w:cs="Times New Roman"/>
              </w:rPr>
              <w:t>;</w:t>
            </w:r>
          </w:p>
          <w:p w:rsidR="00293E03" w:rsidRDefault="00293E03">
            <w:pPr>
              <w:widowControl w:val="0"/>
              <w:spacing w:after="0" w:line="240" w:lineRule="auto"/>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кг</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50.000</w:t>
            </w:r>
          </w:p>
        </w:tc>
      </w:tr>
      <w:tr w:rsidR="00293E03">
        <w:tc>
          <w:tcPr>
            <w:tcW w:w="66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7.</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rPr>
              <w:t xml:space="preserve">Натрій </w:t>
            </w:r>
            <w:r w:rsidRPr="00CC375D">
              <w:rPr>
                <w:rFonts w:ascii="Times New Roman" w:hAnsi="Times New Roman" w:cs="Times New Roman"/>
              </w:rPr>
              <w:t xml:space="preserve">гідроксид </w:t>
            </w:r>
            <w:proofErr w:type="spellStart"/>
            <w:r w:rsidRPr="00CC375D">
              <w:rPr>
                <w:rFonts w:ascii="Times New Roman" w:hAnsi="Times New Roman" w:cs="Times New Roman"/>
              </w:rPr>
              <w:t>хч</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кг</w:t>
            </w:r>
          </w:p>
        </w:tc>
        <w:tc>
          <w:tcPr>
            <w:tcW w:w="124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rPr>
            </w:pPr>
            <w:r>
              <w:rPr>
                <w:rFonts w:ascii="Times New Roman" w:hAnsi="Times New Roman" w:cs="Times New Roman"/>
              </w:rPr>
              <w:t>5.000</w:t>
            </w:r>
          </w:p>
        </w:tc>
      </w:tr>
    </w:tbl>
    <w:p w:rsidR="00293E03" w:rsidRDefault="003110E7">
      <w:pPr>
        <w:spacing w:after="0" w:line="240" w:lineRule="auto"/>
        <w:rPr>
          <w:rFonts w:ascii="Times New Roman" w:hAnsi="Times New Roman" w:cs="Times New Roman"/>
          <w:sz w:val="24"/>
          <w:szCs w:val="24"/>
        </w:rPr>
      </w:pPr>
      <w:r>
        <w:rPr>
          <w:rFonts w:ascii="Times New Roman" w:hAnsi="Times New Roman" w:cs="Times New Roman"/>
          <w:sz w:val="24"/>
          <w:szCs w:val="24"/>
        </w:rPr>
        <w:t>1.Термін придатності товару</w:t>
      </w:r>
    </w:p>
    <w:p w:rsidR="00293E03" w:rsidRDefault="003110E7">
      <w:pPr>
        <w:tabs>
          <w:tab w:val="left" w:pos="360"/>
        </w:tabs>
        <w:rPr>
          <w:rFonts w:ascii="Times New Roman" w:hAnsi="Times New Roman"/>
          <w:sz w:val="24"/>
          <w:szCs w:val="24"/>
        </w:rPr>
      </w:pPr>
      <w:r>
        <w:rPr>
          <w:rFonts w:ascii="Times New Roman" w:hAnsi="Times New Roman"/>
          <w:sz w:val="24"/>
          <w:szCs w:val="24"/>
        </w:rPr>
        <w:t>2. Вимоги до тари і упаковки: упаковка товарів повинна відповідати встановленим правилам, стандартам і технічним умовам на товари. Тара не зворотна.</w:t>
      </w:r>
    </w:p>
    <w:p w:rsidR="00293E03" w:rsidRPr="00CC375D" w:rsidRDefault="003110E7" w:rsidP="00CC375D">
      <w:pPr>
        <w:rPr>
          <w:rFonts w:ascii="Times New Roman" w:hAnsi="Times New Roman" w:cs="Times New Roman"/>
          <w:sz w:val="24"/>
          <w:szCs w:val="24"/>
        </w:rPr>
      </w:pPr>
      <w:r w:rsidRPr="00CC375D">
        <w:rPr>
          <w:rFonts w:ascii="Times New Roman" w:hAnsi="Times New Roman" w:cs="Times New Roman"/>
          <w:sz w:val="24"/>
          <w:szCs w:val="24"/>
        </w:rPr>
        <w:t>3. Товари мають бути транспортовані постачальником до Львівської регіональної державної лабораторії Державної служби України з питань безпечності харчових продуктів та захисту споживачів (м. Львів, вул. Промислова, 7). невеликими партіями залежно від потреб Замовника в термін до 5 днів з моменту Заявки Замовника. Транспортні витрати за рахунок постачальника.</w:t>
      </w:r>
    </w:p>
    <w:p w:rsidR="00293E03" w:rsidRPr="00CC375D" w:rsidRDefault="003110E7" w:rsidP="00CC375D">
      <w:pPr>
        <w:rPr>
          <w:rFonts w:ascii="Times New Roman" w:hAnsi="Times New Roman" w:cs="Times New Roman"/>
          <w:sz w:val="24"/>
          <w:szCs w:val="24"/>
        </w:rPr>
      </w:pPr>
      <w:r w:rsidRPr="00CC375D">
        <w:rPr>
          <w:rFonts w:ascii="Times New Roman" w:hAnsi="Times New Roman" w:cs="Times New Roman"/>
          <w:sz w:val="24"/>
          <w:szCs w:val="24"/>
        </w:rPr>
        <w:t>4. На вимогу замовника постачальник повинен безкоштовно надати вироби у мінімально достатній кількості для проведення випробувальної серії досліджень для прийняття рішення про можливість їх подальшого використання.(Надати гарантійний лист у складі пропозиції).</w:t>
      </w:r>
    </w:p>
    <w:p w:rsidR="00293E03" w:rsidRDefault="003110E7">
      <w:pPr>
        <w:spacing w:after="120"/>
        <w:jc w:val="both"/>
        <w:rPr>
          <w:rFonts w:ascii="Times New Roman" w:eastAsia="Times" w:hAnsi="Times New Roman"/>
          <w:b/>
        </w:rPr>
      </w:pPr>
      <w:r>
        <w:rPr>
          <w:rFonts w:ascii="Times New Roman" w:eastAsia="Times" w:hAnsi="Times New Roman"/>
          <w:b/>
        </w:rPr>
        <w:t xml:space="preserve">Учасник в складі пропозиції повинен надати: </w:t>
      </w:r>
    </w:p>
    <w:p w:rsidR="00293E03" w:rsidRDefault="003110E7">
      <w:pPr>
        <w:widowControl w:val="0"/>
        <w:ind w:firstLine="709"/>
        <w:jc w:val="both"/>
      </w:pPr>
      <w:r>
        <w:rPr>
          <w:rFonts w:ascii="Times New Roman" w:hAnsi="Times New Roman"/>
          <w:sz w:val="24"/>
          <w:szCs w:val="24"/>
          <w:lang w:eastAsia="ru-RU"/>
        </w:rPr>
        <w:t>1. 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 довідку встановленого зразку (</w:t>
      </w:r>
      <w:r>
        <w:rPr>
          <w:rFonts w:ascii="Times New Roman" w:hAnsi="Times New Roman"/>
          <w:b/>
          <w:sz w:val="24"/>
          <w:szCs w:val="24"/>
          <w:lang w:eastAsia="ru-RU"/>
        </w:rPr>
        <w:t xml:space="preserve">Таблиця відповідності </w:t>
      </w:r>
      <w:r>
        <w:rPr>
          <w:rFonts w:ascii="Times New Roman" w:hAnsi="Times New Roman"/>
          <w:sz w:val="24"/>
          <w:szCs w:val="24"/>
          <w:lang w:eastAsia="ru-RU"/>
        </w:rPr>
        <w:t xml:space="preserve">– наведена нижче), з </w:t>
      </w:r>
      <w:r>
        <w:rPr>
          <w:rFonts w:ascii="Times New Roman" w:hAnsi="Times New Roman"/>
          <w:sz w:val="24"/>
          <w:szCs w:val="24"/>
          <w:lang w:eastAsia="ru-RU"/>
        </w:rPr>
        <w:lastRenderedPageBreak/>
        <w:t>зазначенням конкретного найменування та інформації про фактичні технічні характеристики запропонованого товару.</w:t>
      </w:r>
    </w:p>
    <w:p w:rsidR="00293E03" w:rsidRPr="00CC375D" w:rsidRDefault="003110E7">
      <w:pPr>
        <w:tabs>
          <w:tab w:val="left" w:pos="360"/>
        </w:tabs>
        <w:rPr>
          <w:rFonts w:ascii="Times New Roman" w:hAnsi="Times New Roman" w:cs="Times New Roman"/>
          <w:sz w:val="24"/>
          <w:szCs w:val="24"/>
        </w:rPr>
      </w:pPr>
      <w:r>
        <w:rPr>
          <w:rFonts w:ascii="Times New Roman" w:hAnsi="Times New Roman" w:cs="Times New Roman"/>
          <w:sz w:val="24"/>
          <w:szCs w:val="24"/>
        </w:rPr>
        <w:t xml:space="preserve">2. Документи, що підтверджують основні технічні та якісні характеристики Товару </w:t>
      </w:r>
      <w:r w:rsidRPr="00CC375D">
        <w:rPr>
          <w:rFonts w:ascii="Times New Roman" w:hAnsi="Times New Roman" w:cs="Times New Roman"/>
          <w:sz w:val="24"/>
          <w:szCs w:val="24"/>
        </w:rPr>
        <w:t>(сертифікат якості або сертифікат відповідності або декларація відповідності українською мовою або переклад на українську мову).</w:t>
      </w:r>
    </w:p>
    <w:p w:rsidR="00293E03" w:rsidRDefault="003110E7">
      <w:pPr>
        <w:rPr>
          <w:rFonts w:ascii="Times New Roman" w:hAnsi="Times New Roman"/>
          <w:b/>
        </w:rPr>
      </w:pPr>
      <w:r>
        <w:br w:type="page"/>
      </w:r>
    </w:p>
    <w:p w:rsidR="00293E03" w:rsidRDefault="003110E7">
      <w:pPr>
        <w:spacing w:after="0"/>
        <w:jc w:val="center"/>
        <w:rPr>
          <w:rFonts w:ascii="Times New Roman" w:hAnsi="Times New Roman"/>
          <w:b/>
        </w:rPr>
      </w:pPr>
      <w:r>
        <w:rPr>
          <w:rFonts w:ascii="Times New Roman" w:hAnsi="Times New Roman"/>
          <w:b/>
        </w:rPr>
        <w:lastRenderedPageBreak/>
        <w:t>ТАБЛИЦЯ ВІДПОВІДНОСТІ</w:t>
      </w:r>
    </w:p>
    <w:p w:rsidR="00293E03" w:rsidRDefault="003110E7">
      <w:pPr>
        <w:spacing w:after="0" w:line="240" w:lineRule="auto"/>
        <w:jc w:val="center"/>
        <w:rPr>
          <w:rFonts w:ascii="Times New Roman" w:hAnsi="Times New Roman"/>
          <w:b/>
        </w:rPr>
      </w:pPr>
      <w:r>
        <w:rPr>
          <w:rFonts w:ascii="Times New Roman" w:hAnsi="Times New Roman"/>
          <w:b/>
        </w:rPr>
        <w:t>Інформація про відповідність тендерної пропозиції Учасника технічним, якісним, кількісним та іншим вимогам до предмета закупівлі</w:t>
      </w:r>
    </w:p>
    <w:tbl>
      <w:tblPr>
        <w:tblW w:w="9571" w:type="dxa"/>
        <w:tblInd w:w="-113" w:type="dxa"/>
        <w:tblLayout w:type="fixed"/>
        <w:tblCellMar>
          <w:left w:w="103" w:type="dxa"/>
        </w:tblCellMar>
        <w:tblLook w:val="0000"/>
      </w:tblPr>
      <w:tblGrid>
        <w:gridCol w:w="2547"/>
        <w:gridCol w:w="3933"/>
        <w:gridCol w:w="3091"/>
      </w:tblGrid>
      <w:tr w:rsidR="00293E03">
        <w:tc>
          <w:tcPr>
            <w:tcW w:w="2547" w:type="dxa"/>
            <w:tcBorders>
              <w:top w:val="single" w:sz="4" w:space="0" w:color="000000"/>
              <w:left w:val="single" w:sz="4" w:space="0" w:color="000000"/>
              <w:bottom w:val="single" w:sz="4" w:space="0" w:color="000000"/>
            </w:tcBorders>
            <w:shd w:val="clear" w:color="auto" w:fill="auto"/>
          </w:tcPr>
          <w:p w:rsidR="00293E03" w:rsidRDefault="003110E7">
            <w:pPr>
              <w:widowControl w:val="0"/>
              <w:spacing w:after="0" w:line="240" w:lineRule="auto"/>
              <w:rPr>
                <w:rFonts w:ascii="Times New Roman" w:hAnsi="Times New Roman"/>
                <w:b/>
                <w:bCs/>
              </w:rPr>
            </w:pPr>
            <w:r>
              <w:rPr>
                <w:rFonts w:ascii="Times New Roman" w:hAnsi="Times New Roman"/>
                <w:b/>
                <w:bCs/>
              </w:rPr>
              <w:t>Назва</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hAnsi="Times New Roman"/>
                <w:b/>
                <w:bCs/>
              </w:rPr>
              <w:t xml:space="preserve">Опис та технічні характеристики складових </w:t>
            </w:r>
            <w:r>
              <w:rPr>
                <w:rFonts w:ascii="Times New Roman" w:hAnsi="Times New Roman"/>
                <w:b/>
              </w:rPr>
              <w:t>Товару, що вимагаються Замовником</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rPr>
            </w:pPr>
            <w:r>
              <w:rPr>
                <w:rFonts w:ascii="Times New Roman" w:hAnsi="Times New Roman"/>
                <w:b/>
                <w:bCs/>
              </w:rPr>
              <w:t xml:space="preserve">Опис та технічні характеристики складових </w:t>
            </w:r>
            <w:r>
              <w:rPr>
                <w:rFonts w:ascii="Times New Roman" w:hAnsi="Times New Roman"/>
                <w:b/>
              </w:rPr>
              <w:t>Товару, що пропонуються Учасником</w:t>
            </w:r>
          </w:p>
        </w:tc>
      </w:tr>
      <w:tr w:rsidR="00293E03">
        <w:tc>
          <w:tcPr>
            <w:tcW w:w="2547" w:type="dxa"/>
            <w:tcBorders>
              <w:top w:val="single" w:sz="4" w:space="0" w:color="000000"/>
              <w:left w:val="single" w:sz="4" w:space="0" w:color="000000"/>
              <w:bottom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c>
          <w:tcPr>
            <w:tcW w:w="7024" w:type="dxa"/>
            <w:gridSpan w:val="2"/>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rPr>
            </w:pPr>
            <w:r>
              <w:rPr>
                <w:rFonts w:ascii="Times New Roman" w:hAnsi="Times New Roman" w:cs="Times New Roman"/>
                <w:b/>
                <w:sz w:val="24"/>
                <w:szCs w:val="24"/>
              </w:rPr>
              <w:t>Торгова марка</w:t>
            </w:r>
            <w:r>
              <w:rPr>
                <w:rFonts w:ascii="Times New Roman" w:hAnsi="Times New Roman" w:cs="Times New Roman"/>
                <w:b/>
                <w:sz w:val="24"/>
                <w:szCs w:val="24"/>
                <w:lang w:val="en-US"/>
              </w:rPr>
              <w:t>,</w:t>
            </w:r>
            <w:r>
              <w:rPr>
                <w:rFonts w:ascii="Times New Roman" w:hAnsi="Times New Roman" w:cs="Times New Roman"/>
                <w:b/>
                <w:sz w:val="24"/>
                <w:szCs w:val="24"/>
              </w:rPr>
              <w:t xml:space="preserve"> модель:</w:t>
            </w:r>
          </w:p>
        </w:tc>
      </w:tr>
      <w:tr w:rsidR="00293E03">
        <w:tc>
          <w:tcPr>
            <w:tcW w:w="2547" w:type="dxa"/>
            <w:tcBorders>
              <w:top w:val="single" w:sz="4" w:space="0" w:color="000000"/>
              <w:left w:val="single" w:sz="4" w:space="0" w:color="000000"/>
              <w:bottom w:val="single" w:sz="4" w:space="0" w:color="000000"/>
            </w:tcBorders>
            <w:shd w:val="clear" w:color="auto" w:fill="auto"/>
          </w:tcPr>
          <w:p w:rsidR="00293E03" w:rsidRPr="00393ED4" w:rsidRDefault="003110E7" w:rsidP="00393ED4">
            <w:pPr>
              <w:rPr>
                <w:rFonts w:ascii="Times New Roman" w:hAnsi="Times New Roman" w:cs="Times New Roman"/>
                <w:sz w:val="24"/>
                <w:szCs w:val="24"/>
              </w:rPr>
            </w:pPr>
            <w:r w:rsidRPr="00393ED4">
              <w:rPr>
                <w:rFonts w:ascii="Times New Roman" w:hAnsi="Times New Roman" w:cs="Times New Roman"/>
                <w:sz w:val="24"/>
                <w:szCs w:val="24"/>
              </w:rPr>
              <w:t xml:space="preserve">Натрій сірчанокислий б/в </w:t>
            </w:r>
            <w:proofErr w:type="spellStart"/>
            <w:r w:rsidRPr="00393ED4">
              <w:rPr>
                <w:rFonts w:ascii="Times New Roman" w:hAnsi="Times New Roman" w:cs="Times New Roman"/>
                <w:sz w:val="24"/>
                <w:szCs w:val="24"/>
              </w:rPr>
              <w:t>хч</w:t>
            </w:r>
            <w:proofErr w:type="spellEnd"/>
            <w:r w:rsidRPr="00393ED4">
              <w:rPr>
                <w:rFonts w:ascii="Times New Roman" w:hAnsi="Times New Roman" w:cs="Times New Roman"/>
                <w:sz w:val="24"/>
                <w:szCs w:val="24"/>
              </w:rPr>
              <w:t>;</w:t>
            </w:r>
          </w:p>
          <w:p w:rsidR="00293E03" w:rsidRPr="00393ED4" w:rsidRDefault="00293E03" w:rsidP="00393ED4">
            <w:pPr>
              <w:rPr>
                <w:rFonts w:ascii="Times New Roman" w:hAnsi="Times New Roman" w:cs="Times New Roman"/>
                <w:sz w:val="24"/>
                <w:szCs w:val="24"/>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293E03" w:rsidRPr="00393ED4" w:rsidRDefault="003110E7" w:rsidP="00393ED4">
            <w:pPr>
              <w:rPr>
                <w:rFonts w:ascii="Times New Roman" w:hAnsi="Times New Roman" w:cs="Times New Roman"/>
                <w:sz w:val="24"/>
                <w:szCs w:val="24"/>
              </w:rPr>
            </w:pPr>
            <w:proofErr w:type="spellStart"/>
            <w:r w:rsidRPr="00393ED4">
              <w:rPr>
                <w:rFonts w:ascii="Times New Roman" w:hAnsi="Times New Roman" w:cs="Times New Roman"/>
                <w:sz w:val="24"/>
                <w:szCs w:val="24"/>
              </w:rPr>
              <w:t>Хч</w:t>
            </w:r>
            <w:proofErr w:type="spellEnd"/>
            <w:r w:rsidRPr="00393ED4">
              <w:rPr>
                <w:rFonts w:ascii="Times New Roman" w:hAnsi="Times New Roman" w:cs="Times New Roman"/>
                <w:sz w:val="24"/>
                <w:szCs w:val="24"/>
              </w:rPr>
              <w:t>, фас.1кг</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r>
      <w:tr w:rsidR="00293E03">
        <w:tc>
          <w:tcPr>
            <w:tcW w:w="2547" w:type="dxa"/>
            <w:tcBorders>
              <w:top w:val="single" w:sz="4" w:space="0" w:color="000000"/>
              <w:left w:val="single" w:sz="4" w:space="0" w:color="000000"/>
              <w:bottom w:val="single" w:sz="4" w:space="0" w:color="000000"/>
            </w:tcBorders>
            <w:shd w:val="clear" w:color="auto" w:fill="auto"/>
          </w:tcPr>
          <w:p w:rsidR="00293E03" w:rsidRPr="00393ED4" w:rsidRDefault="003110E7" w:rsidP="00393ED4">
            <w:pPr>
              <w:rPr>
                <w:rFonts w:ascii="Times New Roman" w:hAnsi="Times New Roman" w:cs="Times New Roman"/>
                <w:sz w:val="24"/>
                <w:szCs w:val="24"/>
              </w:rPr>
            </w:pPr>
            <w:r w:rsidRPr="00393ED4">
              <w:rPr>
                <w:rFonts w:ascii="Times New Roman" w:hAnsi="Times New Roman" w:cs="Times New Roman"/>
                <w:sz w:val="24"/>
                <w:szCs w:val="24"/>
              </w:rPr>
              <w:t xml:space="preserve">Силікагель  для хроматографії </w:t>
            </w:r>
            <w:proofErr w:type="spellStart"/>
            <w:r w:rsidRPr="00393ED4">
              <w:rPr>
                <w:rFonts w:ascii="Times New Roman" w:hAnsi="Times New Roman" w:cs="Times New Roman"/>
                <w:sz w:val="24"/>
                <w:szCs w:val="24"/>
              </w:rPr>
              <w:t>АСК</w:t>
            </w:r>
            <w:proofErr w:type="spellEnd"/>
            <w:r w:rsidRPr="00393ED4">
              <w:rPr>
                <w:rFonts w:ascii="Times New Roman" w:hAnsi="Times New Roman" w:cs="Times New Roman"/>
                <w:sz w:val="24"/>
                <w:szCs w:val="24"/>
              </w:rPr>
              <w:t xml:space="preserve"> 40-63 мікрон;</w:t>
            </w:r>
          </w:p>
          <w:p w:rsidR="00293E03" w:rsidRPr="00393ED4" w:rsidRDefault="00293E03" w:rsidP="00393ED4">
            <w:pPr>
              <w:rPr>
                <w:rFonts w:ascii="Times New Roman" w:hAnsi="Times New Roman" w:cs="Times New Roman"/>
                <w:sz w:val="24"/>
                <w:szCs w:val="24"/>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293E03" w:rsidRPr="00393ED4" w:rsidRDefault="003110E7" w:rsidP="00393ED4">
            <w:pPr>
              <w:rPr>
                <w:rFonts w:ascii="Times New Roman" w:hAnsi="Times New Roman" w:cs="Times New Roman"/>
                <w:sz w:val="24"/>
                <w:szCs w:val="24"/>
              </w:rPr>
            </w:pPr>
            <w:r w:rsidRPr="00393ED4">
              <w:rPr>
                <w:rFonts w:ascii="Times New Roman" w:hAnsi="Times New Roman" w:cs="Times New Roman"/>
                <w:sz w:val="24"/>
                <w:szCs w:val="24"/>
              </w:rPr>
              <w:t xml:space="preserve">для хроматографії </w:t>
            </w:r>
            <w:proofErr w:type="spellStart"/>
            <w:r w:rsidRPr="00393ED4">
              <w:rPr>
                <w:rFonts w:ascii="Times New Roman" w:hAnsi="Times New Roman" w:cs="Times New Roman"/>
                <w:sz w:val="24"/>
                <w:szCs w:val="24"/>
              </w:rPr>
              <w:t>АСК</w:t>
            </w:r>
            <w:proofErr w:type="spellEnd"/>
            <w:r w:rsidRPr="00393ED4">
              <w:rPr>
                <w:rFonts w:ascii="Times New Roman" w:hAnsi="Times New Roman" w:cs="Times New Roman"/>
                <w:sz w:val="24"/>
                <w:szCs w:val="24"/>
              </w:rPr>
              <w:t xml:space="preserve"> 40-63 мікрон; фас.1кг</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r>
      <w:tr w:rsidR="00293E03">
        <w:tc>
          <w:tcPr>
            <w:tcW w:w="2547" w:type="dxa"/>
            <w:tcBorders>
              <w:top w:val="single" w:sz="4" w:space="0" w:color="000000"/>
              <w:left w:val="single" w:sz="4" w:space="0" w:color="000000"/>
              <w:bottom w:val="single" w:sz="4" w:space="0" w:color="000000"/>
            </w:tcBorders>
            <w:shd w:val="clear" w:color="auto" w:fill="auto"/>
          </w:tcPr>
          <w:p w:rsidR="00293E03" w:rsidRPr="00393ED4" w:rsidRDefault="003110E7" w:rsidP="00393ED4">
            <w:pPr>
              <w:rPr>
                <w:rFonts w:ascii="Times New Roman" w:hAnsi="Times New Roman" w:cs="Times New Roman"/>
                <w:sz w:val="24"/>
                <w:szCs w:val="24"/>
              </w:rPr>
            </w:pPr>
            <w:r w:rsidRPr="00393ED4">
              <w:rPr>
                <w:rFonts w:ascii="Times New Roman" w:hAnsi="Times New Roman" w:cs="Times New Roman"/>
                <w:sz w:val="24"/>
                <w:szCs w:val="24"/>
              </w:rPr>
              <w:t xml:space="preserve">Цинк оцтовокислий  2-вод., </w:t>
            </w:r>
            <w:proofErr w:type="spellStart"/>
            <w:r w:rsidRPr="00393ED4">
              <w:rPr>
                <w:rFonts w:ascii="Times New Roman" w:hAnsi="Times New Roman" w:cs="Times New Roman"/>
                <w:sz w:val="24"/>
                <w:szCs w:val="24"/>
              </w:rPr>
              <w:t>хч</w:t>
            </w:r>
            <w:proofErr w:type="spellEnd"/>
            <w:r w:rsidRPr="00393ED4">
              <w:rPr>
                <w:rFonts w:ascii="Times New Roman" w:hAnsi="Times New Roman" w:cs="Times New Roman"/>
                <w:sz w:val="24"/>
                <w:szCs w:val="24"/>
              </w:rPr>
              <w:t xml:space="preserve"> 1 кг;</w:t>
            </w:r>
          </w:p>
          <w:p w:rsidR="00293E03" w:rsidRPr="00393ED4" w:rsidRDefault="00293E03" w:rsidP="00393ED4">
            <w:pPr>
              <w:rPr>
                <w:rFonts w:ascii="Times New Roman" w:hAnsi="Times New Roman" w:cs="Times New Roman"/>
                <w:sz w:val="24"/>
                <w:szCs w:val="24"/>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293E03" w:rsidRPr="00393ED4" w:rsidRDefault="003110E7" w:rsidP="00393ED4">
            <w:pPr>
              <w:rPr>
                <w:rFonts w:ascii="Times New Roman" w:hAnsi="Times New Roman" w:cs="Times New Roman"/>
                <w:sz w:val="24"/>
                <w:szCs w:val="24"/>
              </w:rPr>
            </w:pPr>
            <w:proofErr w:type="spellStart"/>
            <w:r w:rsidRPr="00393ED4">
              <w:rPr>
                <w:rFonts w:ascii="Times New Roman" w:hAnsi="Times New Roman" w:cs="Times New Roman"/>
                <w:sz w:val="24"/>
                <w:szCs w:val="24"/>
              </w:rPr>
              <w:t>хч</w:t>
            </w:r>
            <w:proofErr w:type="spellEnd"/>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r>
      <w:tr w:rsidR="00293E03">
        <w:tc>
          <w:tcPr>
            <w:tcW w:w="2547" w:type="dxa"/>
            <w:tcBorders>
              <w:top w:val="single" w:sz="4" w:space="0" w:color="000000"/>
              <w:left w:val="single" w:sz="4" w:space="0" w:color="000000"/>
              <w:bottom w:val="single" w:sz="4" w:space="0" w:color="000000"/>
            </w:tcBorders>
            <w:shd w:val="clear" w:color="auto" w:fill="auto"/>
          </w:tcPr>
          <w:p w:rsidR="00293E03" w:rsidRPr="00393ED4" w:rsidRDefault="003110E7" w:rsidP="00393ED4">
            <w:pPr>
              <w:rPr>
                <w:rFonts w:ascii="Times New Roman" w:hAnsi="Times New Roman" w:cs="Times New Roman"/>
                <w:sz w:val="24"/>
                <w:szCs w:val="24"/>
              </w:rPr>
            </w:pPr>
            <w:r w:rsidRPr="00393ED4">
              <w:rPr>
                <w:rFonts w:ascii="Times New Roman" w:hAnsi="Times New Roman" w:cs="Times New Roman"/>
                <w:sz w:val="24"/>
                <w:szCs w:val="24"/>
              </w:rPr>
              <w:t>Азотна кислота 65% , 2,5л, Мерк №100456.2500;</w:t>
            </w:r>
          </w:p>
          <w:p w:rsidR="00293E03" w:rsidRPr="00393ED4" w:rsidRDefault="00293E03" w:rsidP="00393ED4">
            <w:pPr>
              <w:rPr>
                <w:rFonts w:ascii="Times New Roman" w:hAnsi="Times New Roman" w:cs="Times New Roman"/>
                <w:sz w:val="24"/>
                <w:szCs w:val="24"/>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293E03" w:rsidRPr="00393ED4" w:rsidRDefault="003110E7" w:rsidP="00393ED4">
            <w:pPr>
              <w:rPr>
                <w:rFonts w:ascii="Times New Roman" w:hAnsi="Times New Roman" w:cs="Times New Roman"/>
                <w:sz w:val="24"/>
                <w:szCs w:val="24"/>
              </w:rPr>
            </w:pPr>
            <w:r w:rsidRPr="00393ED4">
              <w:rPr>
                <w:rFonts w:ascii="Times New Roman" w:hAnsi="Times New Roman" w:cs="Times New Roman"/>
                <w:sz w:val="24"/>
                <w:szCs w:val="24"/>
              </w:rPr>
              <w:t xml:space="preserve">65%, </w:t>
            </w:r>
            <w:bookmarkStart w:id="22" w:name="product-description"/>
            <w:bookmarkEnd w:id="22"/>
            <w:proofErr w:type="spellStart"/>
            <w:r w:rsidRPr="00393ED4">
              <w:rPr>
                <w:rFonts w:ascii="Times New Roman" w:hAnsi="Times New Roman" w:cs="Times New Roman"/>
                <w:sz w:val="24"/>
                <w:szCs w:val="24"/>
              </w:rPr>
              <w:t>for</w:t>
            </w:r>
            <w:proofErr w:type="spellEnd"/>
            <w:r w:rsidRPr="00393ED4">
              <w:rPr>
                <w:rFonts w:ascii="Times New Roman" w:hAnsi="Times New Roman" w:cs="Times New Roman"/>
                <w:sz w:val="24"/>
                <w:szCs w:val="24"/>
              </w:rPr>
              <w:t xml:space="preserve"> </w:t>
            </w:r>
            <w:proofErr w:type="spellStart"/>
            <w:r w:rsidRPr="00393ED4">
              <w:rPr>
                <w:rFonts w:ascii="Times New Roman" w:hAnsi="Times New Roman" w:cs="Times New Roman"/>
                <w:sz w:val="24"/>
                <w:szCs w:val="24"/>
              </w:rPr>
              <w:t>analysis</w:t>
            </w:r>
            <w:proofErr w:type="spellEnd"/>
            <w:r w:rsidRPr="00393ED4">
              <w:rPr>
                <w:rFonts w:ascii="Times New Roman" w:hAnsi="Times New Roman" w:cs="Times New Roman"/>
                <w:sz w:val="24"/>
                <w:szCs w:val="24"/>
              </w:rPr>
              <w:t xml:space="preserve"> EMSURE® </w:t>
            </w:r>
            <w:proofErr w:type="spellStart"/>
            <w:r w:rsidRPr="00393ED4">
              <w:rPr>
                <w:rFonts w:ascii="Times New Roman" w:hAnsi="Times New Roman" w:cs="Times New Roman"/>
                <w:sz w:val="24"/>
                <w:szCs w:val="24"/>
              </w:rPr>
              <w:t>Reag</w:t>
            </w:r>
            <w:proofErr w:type="spellEnd"/>
            <w:r w:rsidRPr="00393ED4">
              <w:rPr>
                <w:rFonts w:ascii="Times New Roman" w:hAnsi="Times New Roman" w:cs="Times New Roman"/>
                <w:sz w:val="24"/>
                <w:szCs w:val="24"/>
              </w:rPr>
              <w:t xml:space="preserve">. </w:t>
            </w:r>
            <w:proofErr w:type="spellStart"/>
            <w:r w:rsidRPr="00393ED4">
              <w:rPr>
                <w:rFonts w:ascii="Times New Roman" w:hAnsi="Times New Roman" w:cs="Times New Roman"/>
                <w:sz w:val="24"/>
                <w:szCs w:val="24"/>
              </w:rPr>
              <w:t>Ph</w:t>
            </w:r>
            <w:proofErr w:type="spellEnd"/>
            <w:r w:rsidRPr="00393ED4">
              <w:rPr>
                <w:rFonts w:ascii="Times New Roman" w:hAnsi="Times New Roman" w:cs="Times New Roman"/>
                <w:sz w:val="24"/>
                <w:szCs w:val="24"/>
              </w:rPr>
              <w:t xml:space="preserve"> </w:t>
            </w:r>
            <w:proofErr w:type="spellStart"/>
            <w:r w:rsidRPr="00393ED4">
              <w:rPr>
                <w:rFonts w:ascii="Times New Roman" w:hAnsi="Times New Roman" w:cs="Times New Roman"/>
                <w:sz w:val="24"/>
                <w:szCs w:val="24"/>
              </w:rPr>
              <w:t>Eur</w:t>
            </w:r>
            <w:proofErr w:type="spellEnd"/>
            <w:r w:rsidRPr="00393ED4">
              <w:rPr>
                <w:rFonts w:ascii="Times New Roman" w:hAnsi="Times New Roman" w:cs="Times New Roman"/>
                <w:sz w:val="24"/>
                <w:szCs w:val="24"/>
              </w:rPr>
              <w:t>,ISO</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r>
      <w:tr w:rsidR="00293E03">
        <w:tc>
          <w:tcPr>
            <w:tcW w:w="2547" w:type="dxa"/>
            <w:tcBorders>
              <w:top w:val="single" w:sz="4" w:space="0" w:color="000000"/>
              <w:left w:val="single" w:sz="4" w:space="0" w:color="000000"/>
              <w:bottom w:val="single" w:sz="4" w:space="0" w:color="000000"/>
            </w:tcBorders>
            <w:shd w:val="clear" w:color="auto" w:fill="auto"/>
          </w:tcPr>
          <w:p w:rsidR="00293E03" w:rsidRPr="00393ED4" w:rsidRDefault="003110E7" w:rsidP="00393ED4">
            <w:pPr>
              <w:rPr>
                <w:rFonts w:ascii="Times New Roman" w:hAnsi="Times New Roman" w:cs="Times New Roman"/>
                <w:sz w:val="24"/>
                <w:szCs w:val="24"/>
              </w:rPr>
            </w:pPr>
            <w:r w:rsidRPr="00393ED4">
              <w:rPr>
                <w:rFonts w:ascii="Times New Roman" w:hAnsi="Times New Roman" w:cs="Times New Roman"/>
                <w:sz w:val="24"/>
                <w:szCs w:val="24"/>
              </w:rPr>
              <w:t>Олово (II) хлористе 2-вод., Мерк №107815 (1кг);</w:t>
            </w:r>
          </w:p>
          <w:p w:rsidR="00293E03" w:rsidRPr="00393ED4" w:rsidRDefault="00293E03" w:rsidP="00393ED4">
            <w:pPr>
              <w:rPr>
                <w:rFonts w:ascii="Times New Roman" w:hAnsi="Times New Roman" w:cs="Times New Roman"/>
                <w:sz w:val="24"/>
                <w:szCs w:val="24"/>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293E03" w:rsidRPr="00393ED4" w:rsidRDefault="003110E7" w:rsidP="00393ED4">
            <w:pPr>
              <w:rPr>
                <w:rFonts w:ascii="Times New Roman" w:hAnsi="Times New Roman" w:cs="Times New Roman"/>
                <w:sz w:val="24"/>
                <w:szCs w:val="24"/>
              </w:rPr>
            </w:pPr>
            <w:bookmarkStart w:id="23" w:name="product-description1"/>
            <w:bookmarkEnd w:id="23"/>
            <w:proofErr w:type="spellStart"/>
            <w:r w:rsidRPr="00393ED4">
              <w:rPr>
                <w:rFonts w:ascii="Times New Roman" w:hAnsi="Times New Roman" w:cs="Times New Roman"/>
                <w:sz w:val="24"/>
                <w:szCs w:val="24"/>
              </w:rPr>
              <w:t>for</w:t>
            </w:r>
            <w:proofErr w:type="spellEnd"/>
            <w:r w:rsidRPr="00393ED4">
              <w:rPr>
                <w:rFonts w:ascii="Times New Roman" w:hAnsi="Times New Roman" w:cs="Times New Roman"/>
                <w:sz w:val="24"/>
                <w:szCs w:val="24"/>
              </w:rPr>
              <w:t xml:space="preserve"> </w:t>
            </w:r>
            <w:proofErr w:type="spellStart"/>
            <w:r w:rsidRPr="00393ED4">
              <w:rPr>
                <w:rFonts w:ascii="Times New Roman" w:hAnsi="Times New Roman" w:cs="Times New Roman"/>
                <w:sz w:val="24"/>
                <w:szCs w:val="24"/>
              </w:rPr>
              <w:t>analysis</w:t>
            </w:r>
            <w:proofErr w:type="spellEnd"/>
            <w:r w:rsidRPr="00393ED4">
              <w:rPr>
                <w:rFonts w:ascii="Times New Roman" w:hAnsi="Times New Roman" w:cs="Times New Roman"/>
                <w:sz w:val="24"/>
                <w:szCs w:val="24"/>
              </w:rPr>
              <w:t xml:space="preserve"> EMSURE® ACS,ISO,</w:t>
            </w:r>
            <w:proofErr w:type="spellStart"/>
            <w:r w:rsidRPr="00393ED4">
              <w:rPr>
                <w:rFonts w:ascii="Times New Roman" w:hAnsi="Times New Roman" w:cs="Times New Roman"/>
                <w:sz w:val="24"/>
                <w:szCs w:val="24"/>
              </w:rPr>
              <w:t>Reag</w:t>
            </w:r>
            <w:proofErr w:type="spellEnd"/>
            <w:r w:rsidRPr="00393ED4">
              <w:rPr>
                <w:rFonts w:ascii="Times New Roman" w:hAnsi="Times New Roman" w:cs="Times New Roman"/>
                <w:sz w:val="24"/>
                <w:szCs w:val="24"/>
              </w:rPr>
              <w:t xml:space="preserve">. </w:t>
            </w:r>
            <w:proofErr w:type="spellStart"/>
            <w:r w:rsidRPr="00393ED4">
              <w:rPr>
                <w:rFonts w:ascii="Times New Roman" w:hAnsi="Times New Roman" w:cs="Times New Roman"/>
                <w:sz w:val="24"/>
                <w:szCs w:val="24"/>
              </w:rPr>
              <w:t>Ph</w:t>
            </w:r>
            <w:proofErr w:type="spellEnd"/>
            <w:r w:rsidRPr="00393ED4">
              <w:rPr>
                <w:rFonts w:ascii="Times New Roman" w:hAnsi="Times New Roman" w:cs="Times New Roman"/>
                <w:sz w:val="24"/>
                <w:szCs w:val="24"/>
              </w:rPr>
              <w:t xml:space="preserve"> </w:t>
            </w:r>
            <w:proofErr w:type="spellStart"/>
            <w:r w:rsidRPr="00393ED4">
              <w:rPr>
                <w:rFonts w:ascii="Times New Roman" w:hAnsi="Times New Roman" w:cs="Times New Roman"/>
                <w:sz w:val="24"/>
                <w:szCs w:val="24"/>
              </w:rPr>
              <w:t>Eur</w:t>
            </w:r>
            <w:proofErr w:type="spellEnd"/>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r>
      <w:tr w:rsidR="00293E03">
        <w:tc>
          <w:tcPr>
            <w:tcW w:w="2547" w:type="dxa"/>
            <w:tcBorders>
              <w:top w:val="single" w:sz="4" w:space="0" w:color="000000"/>
              <w:left w:val="single" w:sz="4" w:space="0" w:color="000000"/>
              <w:bottom w:val="single" w:sz="4" w:space="0" w:color="000000"/>
            </w:tcBorders>
            <w:shd w:val="clear" w:color="auto" w:fill="auto"/>
          </w:tcPr>
          <w:p w:rsidR="00293E03" w:rsidRPr="00393ED4" w:rsidRDefault="003110E7" w:rsidP="00393ED4">
            <w:pPr>
              <w:rPr>
                <w:rFonts w:ascii="Times New Roman" w:hAnsi="Times New Roman" w:cs="Times New Roman"/>
                <w:sz w:val="24"/>
                <w:szCs w:val="24"/>
              </w:rPr>
            </w:pPr>
            <w:r w:rsidRPr="00393ED4">
              <w:rPr>
                <w:rFonts w:ascii="Times New Roman" w:hAnsi="Times New Roman" w:cs="Times New Roman"/>
                <w:sz w:val="24"/>
                <w:szCs w:val="24"/>
              </w:rPr>
              <w:t>Натрій сірчанокислий б/в ASC-ISO;</w:t>
            </w:r>
          </w:p>
          <w:p w:rsidR="00293E03" w:rsidRPr="00393ED4" w:rsidRDefault="00293E03" w:rsidP="00393ED4">
            <w:pPr>
              <w:rPr>
                <w:rFonts w:ascii="Times New Roman" w:hAnsi="Times New Roman" w:cs="Times New Roman"/>
                <w:sz w:val="24"/>
                <w:szCs w:val="24"/>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293E03" w:rsidRPr="00393ED4" w:rsidRDefault="003110E7" w:rsidP="00393ED4">
            <w:pPr>
              <w:rPr>
                <w:rFonts w:ascii="Times New Roman" w:hAnsi="Times New Roman" w:cs="Times New Roman"/>
                <w:sz w:val="24"/>
                <w:szCs w:val="24"/>
              </w:rPr>
            </w:pPr>
            <w:r w:rsidRPr="00393ED4">
              <w:rPr>
                <w:rFonts w:ascii="Times New Roman" w:hAnsi="Times New Roman" w:cs="Times New Roman"/>
                <w:sz w:val="24"/>
                <w:szCs w:val="24"/>
              </w:rPr>
              <w:t>ASC-ISO, фас.1кг</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r>
      <w:tr w:rsidR="00293E03">
        <w:trPr>
          <w:trHeight w:val="236"/>
        </w:trPr>
        <w:tc>
          <w:tcPr>
            <w:tcW w:w="2547" w:type="dxa"/>
            <w:tcBorders>
              <w:top w:val="single" w:sz="4" w:space="0" w:color="000000"/>
              <w:left w:val="single" w:sz="4" w:space="0" w:color="000000"/>
              <w:bottom w:val="single" w:sz="4" w:space="0" w:color="000000"/>
            </w:tcBorders>
            <w:shd w:val="clear" w:color="auto" w:fill="auto"/>
          </w:tcPr>
          <w:p w:rsidR="00293E03" w:rsidRPr="00393ED4" w:rsidRDefault="003110E7" w:rsidP="00393ED4">
            <w:pPr>
              <w:rPr>
                <w:rFonts w:ascii="Times New Roman" w:hAnsi="Times New Roman" w:cs="Times New Roman"/>
                <w:sz w:val="24"/>
                <w:szCs w:val="24"/>
              </w:rPr>
            </w:pPr>
            <w:r w:rsidRPr="00393ED4">
              <w:rPr>
                <w:rFonts w:ascii="Times New Roman" w:hAnsi="Times New Roman" w:cs="Times New Roman"/>
                <w:sz w:val="24"/>
                <w:szCs w:val="24"/>
              </w:rPr>
              <w:t xml:space="preserve">Натрій гідроксид </w:t>
            </w:r>
            <w:proofErr w:type="spellStart"/>
            <w:r w:rsidRPr="00393ED4">
              <w:rPr>
                <w:rFonts w:ascii="Times New Roman" w:hAnsi="Times New Roman" w:cs="Times New Roman"/>
                <w:sz w:val="24"/>
                <w:szCs w:val="24"/>
              </w:rPr>
              <w:t>хч</w:t>
            </w:r>
            <w:proofErr w:type="spellEnd"/>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293E03" w:rsidRPr="00393ED4" w:rsidRDefault="003110E7" w:rsidP="00393ED4">
            <w:pPr>
              <w:rPr>
                <w:rFonts w:ascii="Times New Roman" w:hAnsi="Times New Roman" w:cs="Times New Roman"/>
                <w:sz w:val="24"/>
                <w:szCs w:val="24"/>
              </w:rPr>
            </w:pPr>
            <w:proofErr w:type="spellStart"/>
            <w:r w:rsidRPr="00393ED4">
              <w:rPr>
                <w:rFonts w:ascii="Times New Roman" w:hAnsi="Times New Roman" w:cs="Times New Roman"/>
                <w:sz w:val="24"/>
                <w:szCs w:val="24"/>
              </w:rPr>
              <w:t>Хч</w:t>
            </w:r>
            <w:proofErr w:type="spellEnd"/>
            <w:r w:rsidRPr="00393ED4">
              <w:rPr>
                <w:rFonts w:ascii="Times New Roman" w:hAnsi="Times New Roman" w:cs="Times New Roman"/>
                <w:sz w:val="24"/>
                <w:szCs w:val="24"/>
              </w:rPr>
              <w:t>, фас.1кг</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r>
      <w:tr w:rsidR="00293E03">
        <w:tc>
          <w:tcPr>
            <w:tcW w:w="2547" w:type="dxa"/>
            <w:tcBorders>
              <w:top w:val="single" w:sz="4" w:space="0" w:color="000000"/>
              <w:left w:val="single" w:sz="4" w:space="0" w:color="000000"/>
              <w:bottom w:val="single" w:sz="4" w:space="0" w:color="000000"/>
            </w:tcBorders>
            <w:shd w:val="clear" w:color="auto" w:fill="auto"/>
          </w:tcPr>
          <w:p w:rsidR="00293E03" w:rsidRPr="00393ED4" w:rsidRDefault="00293E03" w:rsidP="00393ED4">
            <w:pPr>
              <w:rPr>
                <w:rFonts w:ascii="Times New Roman" w:hAnsi="Times New Roman" w:cs="Times New Roman"/>
                <w:sz w:val="24"/>
                <w:szCs w:val="24"/>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rsidR="00293E03" w:rsidRPr="00393ED4" w:rsidRDefault="00293E03" w:rsidP="00393ED4">
            <w:pPr>
              <w:rPr>
                <w:rFonts w:ascii="Times New Roman" w:hAnsi="Times New Roman" w:cs="Times New Roman"/>
                <w:sz w:val="24"/>
                <w:szCs w:val="24"/>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rPr>
            </w:pPr>
          </w:p>
        </w:tc>
      </w:tr>
    </w:tbl>
    <w:p w:rsidR="00293E03" w:rsidRDefault="003110E7">
      <w:pPr>
        <w:widowControl w:val="0"/>
        <w:shd w:val="clear" w:color="auto" w:fill="FFFFFF"/>
        <w:spacing w:line="240" w:lineRule="auto"/>
        <w:ind w:right="1"/>
        <w:jc w:val="both"/>
        <w:rPr>
          <w:rFonts w:ascii="Times New Roman" w:hAnsi="Times New Roman"/>
          <w:i/>
        </w:rPr>
      </w:pPr>
      <w:r>
        <w:rPr>
          <w:rFonts w:ascii="Times New Roman" w:hAnsi="Times New Roman"/>
          <w:i/>
        </w:rPr>
        <w:t>Посада, прізвище, ініціали, підпис уповноваженої особи Учасника, засвідчені печаткою (якщо учасник здійснює діяльність за наявності печатки)</w:t>
      </w:r>
    </w:p>
    <w:p w:rsidR="00293E03" w:rsidRDefault="003110E7">
      <w:pPr>
        <w:spacing w:line="240" w:lineRule="auto"/>
        <w:rPr>
          <w:rFonts w:ascii="Times New Roman" w:hAnsi="Times New Roman"/>
          <w:i/>
          <w:lang w:eastAsia="ru-RU"/>
        </w:rPr>
      </w:pPr>
      <w:r>
        <w:rPr>
          <w:rFonts w:ascii="Times New Roman" w:hAnsi="Times New Roman"/>
          <w:i/>
          <w:lang w:eastAsia="ru-RU"/>
        </w:rPr>
        <w:t>«____»________________2022 р</w:t>
      </w:r>
    </w:p>
    <w:p w:rsidR="00293E03" w:rsidRDefault="003110E7">
      <w:pPr>
        <w:spacing w:after="0" w:line="240" w:lineRule="auto"/>
        <w:ind w:firstLine="567"/>
        <w:jc w:val="both"/>
        <w:rPr>
          <w:rFonts w:ascii="Times New Roman" w:eastAsia="Times New Roman" w:hAnsi="Times New Roman"/>
          <w:sz w:val="24"/>
          <w:lang w:eastAsia="ru-RU"/>
        </w:rPr>
      </w:pPr>
      <w:r>
        <w:rPr>
          <w:rFonts w:ascii="Times New Roman" w:eastAsia="Times New Roman" w:hAnsi="Times New Roman"/>
          <w:sz w:val="24"/>
          <w:lang w:eastAsia="ru-RU"/>
        </w:rPr>
        <w:t>3. Учасник повинен гарантувати дотримання вимог чинного законодавства України при формуванні ціни предмету закупівлі. Ця вимога засвідчується  гарантійним листом.</w:t>
      </w:r>
    </w:p>
    <w:p w:rsidR="00293E03" w:rsidRDefault="003110E7">
      <w:pPr>
        <w:spacing w:line="240" w:lineRule="auto"/>
        <w:rPr>
          <w:rFonts w:ascii="Times New Roman" w:eastAsia="Times New Roman" w:hAnsi="Times New Roman"/>
          <w:sz w:val="24"/>
          <w:lang w:eastAsia="ru-RU"/>
        </w:rPr>
      </w:pPr>
      <w:r>
        <w:rPr>
          <w:rFonts w:ascii="Times New Roman" w:eastAsia="Times New Roman" w:hAnsi="Times New Roman"/>
          <w:sz w:val="24"/>
          <w:lang w:eastAsia="ru-RU"/>
        </w:rPr>
        <w:lastRenderedPageBreak/>
        <w:t>4. У разі відсутності будь-яких зазначених документів в цій тендерній документації, учасник надає письмове роз’яснення щодо їх відсутності із зазначенням причини та/або посиланням на нормативні акти.</w:t>
      </w: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393ED4" w:rsidRDefault="00393ED4">
      <w:pPr>
        <w:spacing w:line="240" w:lineRule="auto"/>
        <w:rPr>
          <w:rFonts w:ascii="Times New Roman" w:hAnsi="Times New Roman" w:cs="Times New Roman"/>
        </w:rPr>
      </w:pPr>
    </w:p>
    <w:p w:rsidR="00293E03" w:rsidRDefault="003110E7">
      <w:pPr>
        <w:spacing w:after="0"/>
        <w:jc w:val="right"/>
        <w:rPr>
          <w:rFonts w:ascii="Times New Roman" w:hAnsi="Times New Roman"/>
          <w:b/>
          <w:color w:val="000000"/>
          <w:sz w:val="24"/>
          <w:szCs w:val="24"/>
        </w:rPr>
      </w:pPr>
      <w:r>
        <w:rPr>
          <w:rFonts w:ascii="Times New Roman" w:hAnsi="Times New Roman"/>
          <w:b/>
          <w:color w:val="000000"/>
          <w:sz w:val="24"/>
          <w:szCs w:val="24"/>
        </w:rPr>
        <w:lastRenderedPageBreak/>
        <w:t>Додаток 6</w:t>
      </w:r>
    </w:p>
    <w:p w:rsidR="00293E03" w:rsidRDefault="003110E7">
      <w:pPr>
        <w:spacing w:after="0"/>
        <w:jc w:val="right"/>
        <w:rPr>
          <w:rFonts w:ascii="Times New Roman" w:hAnsi="Times New Roman"/>
          <w:b/>
          <w:color w:val="000000"/>
          <w:sz w:val="24"/>
          <w:szCs w:val="24"/>
        </w:rPr>
      </w:pPr>
      <w:r>
        <w:rPr>
          <w:rFonts w:ascii="Times New Roman" w:hAnsi="Times New Roman"/>
          <w:b/>
          <w:color w:val="000000"/>
          <w:sz w:val="24"/>
          <w:szCs w:val="24"/>
        </w:rPr>
        <w:t>До тендерної документації</w:t>
      </w:r>
    </w:p>
    <w:p w:rsidR="00293E03" w:rsidRDefault="00293E03">
      <w:pPr>
        <w:spacing w:after="0"/>
        <w:jc w:val="center"/>
        <w:rPr>
          <w:rFonts w:ascii="Times New Roman" w:hAnsi="Times New Roman"/>
          <w:b/>
          <w:bCs/>
          <w:color w:val="000000"/>
          <w:lang w:bidi="uk-UA"/>
        </w:rPr>
      </w:pPr>
    </w:p>
    <w:p w:rsidR="00293E03" w:rsidRDefault="003110E7">
      <w:pPr>
        <w:spacing w:after="0"/>
        <w:jc w:val="center"/>
        <w:rPr>
          <w:rFonts w:ascii="Times New Roman" w:hAnsi="Times New Roman"/>
          <w:b/>
          <w:bCs/>
          <w:color w:val="000000"/>
          <w:lang w:bidi="uk-UA"/>
        </w:rPr>
      </w:pPr>
      <w:r>
        <w:rPr>
          <w:rFonts w:ascii="Times New Roman" w:hAnsi="Times New Roman"/>
          <w:b/>
          <w:bCs/>
          <w:color w:val="000000"/>
          <w:lang w:bidi="uk-UA"/>
        </w:rPr>
        <w:t>ПРОЕКТ ДОГОВОРУ</w:t>
      </w:r>
    </w:p>
    <w:p w:rsidR="00293E03" w:rsidRDefault="003110E7">
      <w:pPr>
        <w:spacing w:after="0"/>
        <w:jc w:val="center"/>
      </w:pPr>
      <w:r>
        <w:rPr>
          <w:rFonts w:ascii="Times New Roman" w:hAnsi="Times New Roman"/>
          <w:b/>
          <w:sz w:val="24"/>
          <w:szCs w:val="24"/>
        </w:rPr>
        <w:t xml:space="preserve">ДОГОВІР  № </w:t>
      </w:r>
      <w:r>
        <w:rPr>
          <w:rFonts w:ascii="Times New Roman" w:hAnsi="Times New Roman"/>
          <w:sz w:val="24"/>
          <w:szCs w:val="24"/>
        </w:rPr>
        <w:t>______</w:t>
      </w:r>
    </w:p>
    <w:p w:rsidR="00293E03" w:rsidRDefault="003110E7">
      <w:pPr>
        <w:jc w:val="center"/>
        <w:rPr>
          <w:rFonts w:ascii="Times New Roman" w:hAnsi="Times New Roman"/>
          <w:sz w:val="24"/>
          <w:szCs w:val="24"/>
        </w:rPr>
      </w:pPr>
      <w:r>
        <w:rPr>
          <w:rFonts w:ascii="Times New Roman" w:hAnsi="Times New Roman"/>
          <w:sz w:val="24"/>
          <w:szCs w:val="24"/>
        </w:rPr>
        <w:t>постачання товару</w:t>
      </w:r>
    </w:p>
    <w:p w:rsidR="00293E03" w:rsidRDefault="003110E7">
      <w:pPr>
        <w:jc w:val="center"/>
      </w:pPr>
      <w:r>
        <w:rPr>
          <w:rFonts w:ascii="Times New Roman" w:hAnsi="Times New Roman"/>
          <w:b/>
          <w:sz w:val="24"/>
          <w:szCs w:val="24"/>
        </w:rPr>
        <w:t>м. Львів</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 ___" _______________ 2022 р</w:t>
      </w:r>
      <w:r>
        <w:rPr>
          <w:rFonts w:ascii="Times New Roman" w:hAnsi="Times New Roman"/>
          <w:sz w:val="24"/>
          <w:szCs w:val="24"/>
        </w:rPr>
        <w:t>.</w:t>
      </w:r>
    </w:p>
    <w:p w:rsidR="00293E03" w:rsidRDefault="003110E7">
      <w:pPr>
        <w:spacing w:after="0" w:line="240" w:lineRule="auto"/>
      </w:pPr>
      <w:r>
        <w:rPr>
          <w:rFonts w:ascii="Times New Roman" w:eastAsia="Times New Roman" w:hAnsi="Times New Roman"/>
          <w:b/>
          <w:sz w:val="24"/>
          <w:szCs w:val="24"/>
        </w:rPr>
        <w:t>Львівська регіональна державна лабораторія  Державної служби України з питань безпечності харчових продуктів та захисту споживачів</w:t>
      </w:r>
      <w:r>
        <w:rPr>
          <w:rFonts w:ascii="Times New Roman" w:eastAsia="Times New Roman" w:hAnsi="Times New Roman"/>
          <w:sz w:val="24"/>
          <w:szCs w:val="24"/>
        </w:rPr>
        <w:t xml:space="preserve"> </w:t>
      </w:r>
      <w:r>
        <w:rPr>
          <w:rFonts w:ascii="Times New Roman" w:hAnsi="Times New Roman"/>
          <w:sz w:val="24"/>
          <w:szCs w:val="24"/>
        </w:rPr>
        <w:t xml:space="preserve">(в подальшому </w:t>
      </w:r>
      <w:proofErr w:type="spellStart"/>
      <w:r>
        <w:rPr>
          <w:rFonts w:ascii="Times New Roman" w:hAnsi="Times New Roman"/>
          <w:b/>
          <w:sz w:val="24"/>
          <w:szCs w:val="24"/>
        </w:rPr>
        <w:t>“Замовник”</w:t>
      </w:r>
      <w:proofErr w:type="spellEnd"/>
      <w:r>
        <w:rPr>
          <w:rFonts w:ascii="Times New Roman" w:hAnsi="Times New Roman"/>
          <w:sz w:val="24"/>
          <w:szCs w:val="24"/>
        </w:rPr>
        <w:t xml:space="preserve">), в особі </w:t>
      </w:r>
      <w:r>
        <w:rPr>
          <w:rFonts w:ascii="Times New Roman" w:hAnsi="Times New Roman"/>
          <w:color w:val="000000"/>
          <w:sz w:val="24"/>
          <w:szCs w:val="24"/>
        </w:rPr>
        <w:t>Директора Комара Володимира Володимировича</w:t>
      </w:r>
      <w:r>
        <w:rPr>
          <w:rFonts w:ascii="Times New Roman" w:hAnsi="Times New Roman"/>
          <w:sz w:val="24"/>
          <w:szCs w:val="24"/>
        </w:rPr>
        <w:t xml:space="preserve">. </w:t>
      </w:r>
      <w:r>
        <w:rPr>
          <w:rFonts w:ascii="Times New Roman" w:eastAsia="Times New Roman" w:hAnsi="Times New Roman"/>
          <w:sz w:val="24"/>
          <w:szCs w:val="24"/>
        </w:rPr>
        <w:t>що діє на підставі Положення</w:t>
      </w:r>
      <w:r>
        <w:rPr>
          <w:rFonts w:ascii="Times New Roman" w:hAnsi="Times New Roman"/>
          <w:sz w:val="24"/>
          <w:szCs w:val="24"/>
        </w:rPr>
        <w:t xml:space="preserve">, (далі </w:t>
      </w:r>
      <w:proofErr w:type="spellStart"/>
      <w:r>
        <w:rPr>
          <w:rFonts w:ascii="Times New Roman" w:hAnsi="Times New Roman"/>
          <w:sz w:val="24"/>
          <w:szCs w:val="24"/>
        </w:rPr>
        <w:t>–Замовник</w:t>
      </w:r>
      <w:proofErr w:type="spellEnd"/>
      <w:r>
        <w:rPr>
          <w:rFonts w:ascii="Times New Roman" w:hAnsi="Times New Roman"/>
          <w:sz w:val="24"/>
          <w:szCs w:val="24"/>
        </w:rPr>
        <w:t>), з однієї сторони, та</w:t>
      </w:r>
    </w:p>
    <w:p w:rsidR="00293E03" w:rsidRDefault="003110E7">
      <w:pPr>
        <w:spacing w:after="0"/>
      </w:pPr>
      <w:r>
        <w:rPr>
          <w:rFonts w:ascii="Times New Roman" w:hAnsi="Times New Roman"/>
          <w:sz w:val="24"/>
          <w:szCs w:val="24"/>
        </w:rPr>
        <w:t xml:space="preserve">___________________________________________________, що діє на підставі _____________, (далі – </w:t>
      </w:r>
      <w:proofErr w:type="spellStart"/>
      <w:r>
        <w:rPr>
          <w:rFonts w:ascii="Times New Roman" w:hAnsi="Times New Roman"/>
          <w:b/>
          <w:sz w:val="24"/>
          <w:szCs w:val="24"/>
        </w:rPr>
        <w:t>“Постачальник”</w:t>
      </w:r>
      <w:proofErr w:type="spellEnd"/>
      <w:r>
        <w:rPr>
          <w:rFonts w:ascii="Times New Roman" w:hAnsi="Times New Roman"/>
          <w:sz w:val="24"/>
          <w:szCs w:val="24"/>
        </w:rPr>
        <w:t>), з іншої сторони, разом Сторони уклали цей договір про наступне (далі Договір):</w:t>
      </w:r>
    </w:p>
    <w:p w:rsidR="00293E03" w:rsidRDefault="00293E03">
      <w:pPr>
        <w:spacing w:after="0"/>
      </w:pPr>
    </w:p>
    <w:p w:rsidR="00293E03" w:rsidRDefault="003110E7">
      <w:pPr>
        <w:spacing w:before="120" w:line="240" w:lineRule="auto"/>
        <w:jc w:val="center"/>
        <w:rPr>
          <w:rFonts w:ascii="Times New Roman" w:hAnsi="Times New Roman"/>
          <w:b/>
          <w:sz w:val="24"/>
          <w:szCs w:val="24"/>
        </w:rPr>
      </w:pPr>
      <w:r>
        <w:rPr>
          <w:rFonts w:ascii="Times New Roman" w:hAnsi="Times New Roman"/>
          <w:b/>
          <w:sz w:val="24"/>
          <w:szCs w:val="24"/>
        </w:rPr>
        <w:t>1. ПРЕДМЕТ ДОГОВОРУ</w:t>
      </w:r>
    </w:p>
    <w:p w:rsidR="00293E03" w:rsidRDefault="003110E7">
      <w:pPr>
        <w:spacing w:line="240" w:lineRule="auto"/>
        <w:ind w:firstLine="709"/>
        <w:contextualSpacing/>
        <w:jc w:val="both"/>
      </w:pPr>
      <w:r>
        <w:rPr>
          <w:rFonts w:ascii="Times New Roman" w:hAnsi="Times New Roman"/>
          <w:sz w:val="24"/>
          <w:szCs w:val="24"/>
        </w:rPr>
        <w:t>1.1. Постачальник зобов’язується поставити Замовнику</w:t>
      </w:r>
      <w:r w:rsidR="00CC375D">
        <w:rPr>
          <w:rFonts w:ascii="Times New Roman" w:hAnsi="Times New Roman"/>
          <w:sz w:val="24"/>
          <w:szCs w:val="24"/>
        </w:rPr>
        <w:t xml:space="preserve"> </w:t>
      </w:r>
      <w:r>
        <w:rPr>
          <w:rFonts w:ascii="Times New Roman" w:hAnsi="Times New Roman"/>
          <w:b/>
          <w:color w:val="000000"/>
          <w:sz w:val="24"/>
          <w:szCs w:val="24"/>
        </w:rPr>
        <w:t>Основні неорганічні хімічні речовини</w:t>
      </w:r>
      <w:r>
        <w:rPr>
          <w:rFonts w:ascii="Times New Roman" w:hAnsi="Times New Roman"/>
          <w:color w:val="000000"/>
          <w:sz w:val="24"/>
          <w:szCs w:val="24"/>
        </w:rPr>
        <w:t xml:space="preserve">, зазначені в Специфікації (Додаток №1), Замовник прийняти і оплатити такі товари: </w:t>
      </w:r>
      <w:r>
        <w:rPr>
          <w:rFonts w:ascii="Times New Roman" w:hAnsi="Times New Roman"/>
          <w:b/>
          <w:color w:val="000000"/>
          <w:sz w:val="24"/>
          <w:szCs w:val="24"/>
        </w:rPr>
        <w:t xml:space="preserve">код  </w:t>
      </w:r>
      <w:proofErr w:type="spellStart"/>
      <w:r>
        <w:rPr>
          <w:rFonts w:ascii="Times New Roman" w:hAnsi="Times New Roman"/>
          <w:b/>
          <w:color w:val="000000"/>
          <w:sz w:val="24"/>
          <w:szCs w:val="24"/>
        </w:rPr>
        <w:t>ДК</w:t>
      </w:r>
      <w:proofErr w:type="spellEnd"/>
      <w:r>
        <w:rPr>
          <w:rFonts w:ascii="Times New Roman" w:hAnsi="Times New Roman"/>
          <w:b/>
          <w:color w:val="000000"/>
          <w:sz w:val="24"/>
          <w:szCs w:val="24"/>
        </w:rPr>
        <w:t xml:space="preserve"> 021:2015:</w:t>
      </w:r>
      <w:r>
        <w:rPr>
          <w:rFonts w:ascii="Times New Roman" w:hAnsi="Times New Roman"/>
          <w:color w:val="000000"/>
          <w:sz w:val="24"/>
          <w:szCs w:val="24"/>
        </w:rPr>
        <w:t xml:space="preserve">24310000-0 </w:t>
      </w:r>
      <w:proofErr w:type="spellStart"/>
      <w:r>
        <w:rPr>
          <w:rFonts w:ascii="Times New Roman" w:hAnsi="Times New Roman"/>
          <w:b/>
          <w:color w:val="000000"/>
          <w:sz w:val="24"/>
          <w:szCs w:val="24"/>
        </w:rPr>
        <w:t>–</w:t>
      </w:r>
      <w:r>
        <w:rPr>
          <w:rFonts w:ascii="Times New Roman" w:hAnsi="Times New Roman"/>
          <w:color w:val="000000"/>
          <w:sz w:val="24"/>
          <w:szCs w:val="24"/>
        </w:rPr>
        <w:t>Основні</w:t>
      </w:r>
      <w:proofErr w:type="spellEnd"/>
      <w:r>
        <w:rPr>
          <w:rFonts w:ascii="Times New Roman" w:hAnsi="Times New Roman"/>
          <w:color w:val="000000"/>
          <w:sz w:val="24"/>
          <w:szCs w:val="24"/>
        </w:rPr>
        <w:t xml:space="preserve"> неорганічні хімічні речовини </w:t>
      </w:r>
      <w:r>
        <w:rPr>
          <w:rFonts w:ascii="Times New Roman" w:hAnsi="Times New Roman"/>
          <w:b/>
          <w:sz w:val="24"/>
          <w:szCs w:val="24"/>
        </w:rPr>
        <w:t>–</w:t>
      </w:r>
      <w:r>
        <w:rPr>
          <w:rFonts w:ascii="Times New Roman" w:hAnsi="Times New Roman"/>
          <w:sz w:val="24"/>
          <w:szCs w:val="24"/>
        </w:rPr>
        <w:t xml:space="preserve"> далі Товар.</w:t>
      </w:r>
    </w:p>
    <w:p w:rsidR="00293E03" w:rsidRDefault="003110E7">
      <w:pPr>
        <w:spacing w:line="240" w:lineRule="auto"/>
        <w:rPr>
          <w:rFonts w:ascii="Times New Roman" w:hAnsi="Times New Roman"/>
          <w:sz w:val="24"/>
          <w:szCs w:val="24"/>
        </w:rPr>
      </w:pPr>
      <w:r>
        <w:rPr>
          <w:rFonts w:ascii="Times New Roman" w:hAnsi="Times New Roman"/>
          <w:sz w:val="24"/>
          <w:szCs w:val="24"/>
        </w:rPr>
        <w:t>1.2. Найменування та кількість товарів зазначені в Специфікації (Додаток №1)</w:t>
      </w:r>
    </w:p>
    <w:p w:rsidR="00293E03" w:rsidRDefault="003110E7">
      <w:pPr>
        <w:spacing w:before="120" w:line="240" w:lineRule="auto"/>
        <w:jc w:val="center"/>
        <w:rPr>
          <w:rFonts w:ascii="Times New Roman" w:hAnsi="Times New Roman"/>
          <w:b/>
          <w:sz w:val="24"/>
          <w:szCs w:val="24"/>
        </w:rPr>
      </w:pPr>
      <w:r>
        <w:rPr>
          <w:rFonts w:ascii="Times New Roman" w:hAnsi="Times New Roman"/>
          <w:b/>
          <w:sz w:val="24"/>
          <w:szCs w:val="24"/>
        </w:rPr>
        <w:t>2. ЯКІСТЬ ТА КІЛЬКІСТЬ ТОВАРУ</w:t>
      </w:r>
    </w:p>
    <w:p w:rsidR="00293E03" w:rsidRDefault="003110E7">
      <w:pPr>
        <w:tabs>
          <w:tab w:val="left" w:pos="525"/>
          <w:tab w:val="left" w:pos="600"/>
        </w:tabs>
        <w:spacing w:before="120" w:after="0" w:line="240" w:lineRule="auto"/>
        <w:ind w:firstLine="709"/>
        <w:jc w:val="both"/>
      </w:pPr>
      <w:r>
        <w:rPr>
          <w:rFonts w:ascii="Times New Roman" w:hAnsi="Times New Roman"/>
          <w:sz w:val="24"/>
          <w:szCs w:val="24"/>
        </w:rPr>
        <w:t>2.1</w:t>
      </w:r>
      <w:r>
        <w:rPr>
          <w:rFonts w:ascii="Times New Roman" w:hAnsi="Times New Roman"/>
          <w:b/>
          <w:sz w:val="24"/>
          <w:szCs w:val="24"/>
        </w:rPr>
        <w:t>. </w:t>
      </w:r>
      <w:r>
        <w:rPr>
          <w:rFonts w:ascii="Times New Roman" w:hAnsi="Times New Roman"/>
          <w:sz w:val="24"/>
          <w:szCs w:val="24"/>
        </w:rPr>
        <w:t>Постачальник повинен поставити Замовнику</w:t>
      </w:r>
      <w:r>
        <w:rPr>
          <w:rFonts w:ascii="Times New Roman" w:hAnsi="Times New Roman"/>
          <w:b/>
          <w:sz w:val="24"/>
          <w:szCs w:val="24"/>
        </w:rPr>
        <w:t xml:space="preserve"> </w:t>
      </w:r>
      <w:r>
        <w:rPr>
          <w:rFonts w:ascii="Times New Roman" w:hAnsi="Times New Roman"/>
          <w:sz w:val="24"/>
          <w:szCs w:val="24"/>
        </w:rPr>
        <w:t>товари, якість яких відповідає умовам цього договору.</w:t>
      </w:r>
    </w:p>
    <w:p w:rsidR="00293E03" w:rsidRDefault="003110E7">
      <w:pPr>
        <w:spacing w:after="0"/>
        <w:ind w:firstLine="709"/>
        <w:jc w:val="both"/>
        <w:rPr>
          <w:rFonts w:ascii="Times New Roman" w:hAnsi="Times New Roman"/>
          <w:sz w:val="24"/>
          <w:szCs w:val="24"/>
        </w:rPr>
      </w:pPr>
      <w:r>
        <w:rPr>
          <w:rFonts w:ascii="Times New Roman" w:hAnsi="Times New Roman"/>
          <w:sz w:val="24"/>
          <w:szCs w:val="24"/>
        </w:rPr>
        <w:t>2.2. Товар, що постачається, повинен мати необхідні сертифікати, реєстраційні посвідчення або свідоцтва про реєстрацію, інструкцію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w:t>
      </w:r>
    </w:p>
    <w:p w:rsidR="00293E03" w:rsidRDefault="003110E7">
      <w:pPr>
        <w:spacing w:after="0"/>
        <w:ind w:firstLine="709"/>
        <w:jc w:val="both"/>
        <w:rPr>
          <w:rFonts w:ascii="Times New Roman" w:hAnsi="Times New Roman"/>
          <w:sz w:val="24"/>
          <w:szCs w:val="24"/>
        </w:rPr>
      </w:pPr>
      <w:r>
        <w:rPr>
          <w:rFonts w:ascii="Times New Roman" w:hAnsi="Times New Roman"/>
          <w:sz w:val="24"/>
          <w:szCs w:val="24"/>
        </w:rPr>
        <w:t>2.3. Постачальник гарантує якість Товару, що постачається Замовнику за цим Договором . Гарантія якості діє протягом строку, встановленого виробником Товару та вказаного на упаковці.</w:t>
      </w:r>
    </w:p>
    <w:p w:rsidR="00293E03" w:rsidRDefault="003110E7">
      <w:pPr>
        <w:spacing w:after="0"/>
        <w:ind w:firstLine="709"/>
        <w:jc w:val="both"/>
        <w:rPr>
          <w:rFonts w:ascii="Times New Roman" w:hAnsi="Times New Roman"/>
          <w:sz w:val="24"/>
          <w:szCs w:val="24"/>
        </w:rPr>
      </w:pPr>
      <w:r>
        <w:rPr>
          <w:rFonts w:ascii="Times New Roman" w:hAnsi="Times New Roman"/>
          <w:sz w:val="24"/>
          <w:szCs w:val="24"/>
        </w:rPr>
        <w:t>2.4. У разі виявлення Замовником невідповідної якості Товару згідно з документами про якість Товару Постачальник протягом 3 (трьох) робочих днів за свій рахунок здійснює заміну Товару на якісний. Всі витрати пов’язані із заміною товару неналежної якості несе Постачальник.</w:t>
      </w:r>
    </w:p>
    <w:p w:rsidR="00293E03" w:rsidRDefault="003110E7">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3. ТАРА І УПАКОВКА</w:t>
      </w:r>
    </w:p>
    <w:p w:rsidR="00293E03" w:rsidRDefault="003110E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 Товар повинен бути упакований у належну тару, що забезпечує його цілісність при завантаженні/розвантаженні, перевезенні (транспортуванні) та подальшому зберіганні.</w:t>
      </w:r>
    </w:p>
    <w:p w:rsidR="00293E03" w:rsidRDefault="003110E7">
      <w:pPr>
        <w:spacing w:after="0"/>
        <w:ind w:firstLine="567"/>
        <w:jc w:val="both"/>
        <w:rPr>
          <w:rFonts w:ascii="Times New Roman" w:hAnsi="Times New Roman" w:cs="Times New Roman"/>
          <w:sz w:val="24"/>
          <w:szCs w:val="24"/>
        </w:rPr>
      </w:pPr>
      <w:r>
        <w:rPr>
          <w:rFonts w:ascii="Times New Roman" w:hAnsi="Times New Roman" w:cs="Times New Roman"/>
          <w:sz w:val="24"/>
          <w:szCs w:val="24"/>
        </w:rPr>
        <w:t>3.2. Товар повинен бути новий, без ознак використання, мати залишковий ресурс не менше 90%.</w:t>
      </w:r>
    </w:p>
    <w:p w:rsidR="00293E03" w:rsidRDefault="00293E03">
      <w:pPr>
        <w:ind w:firstLine="567"/>
        <w:jc w:val="both"/>
        <w:rPr>
          <w:rFonts w:ascii="Times New Roman" w:hAnsi="Times New Roman" w:cs="Times New Roman"/>
          <w:sz w:val="16"/>
          <w:szCs w:val="24"/>
        </w:rPr>
      </w:pPr>
    </w:p>
    <w:p w:rsidR="00293E03" w:rsidRDefault="00293E03">
      <w:pPr>
        <w:spacing w:line="240" w:lineRule="auto"/>
        <w:rPr>
          <w:rFonts w:ascii="Times New Roman" w:hAnsi="Times New Roman" w:cs="Times New Roman"/>
        </w:rPr>
      </w:pPr>
    </w:p>
    <w:p w:rsidR="00293E03" w:rsidRDefault="003110E7">
      <w:pPr>
        <w:spacing w:before="120" w:line="240" w:lineRule="auto"/>
        <w:jc w:val="center"/>
        <w:rPr>
          <w:rFonts w:ascii="Times New Roman" w:hAnsi="Times New Roman" w:cs="Times New Roman"/>
          <w:b/>
          <w:sz w:val="24"/>
          <w:szCs w:val="24"/>
        </w:rPr>
      </w:pPr>
      <w:r>
        <w:rPr>
          <w:rFonts w:ascii="Times New Roman" w:hAnsi="Times New Roman" w:cs="Times New Roman"/>
          <w:b/>
          <w:sz w:val="24"/>
          <w:szCs w:val="24"/>
        </w:rPr>
        <w:t>4. ЦІНА ДОГОВОРУ ТА УМОВИ ОПЛАТИ</w:t>
      </w:r>
    </w:p>
    <w:p w:rsidR="00293E03" w:rsidRDefault="003110E7">
      <w:pPr>
        <w:spacing w:after="0" w:line="240" w:lineRule="auto"/>
        <w:ind w:firstLine="709"/>
        <w:jc w:val="both"/>
      </w:pPr>
      <w:r>
        <w:rPr>
          <w:rFonts w:ascii="Times New Roman" w:hAnsi="Times New Roman" w:cs="Times New Roman"/>
          <w:sz w:val="24"/>
          <w:szCs w:val="24"/>
        </w:rPr>
        <w:t xml:space="preserve">4.1. Ціна Товару, що передається за даним Договором, встановлюється в національній валюті України і визначається за результатами проведеного </w:t>
      </w:r>
      <w:proofErr w:type="spellStart"/>
      <w:r>
        <w:rPr>
          <w:rFonts w:ascii="Times New Roman" w:hAnsi="Times New Roman" w:cs="Times New Roman"/>
          <w:sz w:val="24"/>
          <w:szCs w:val="24"/>
        </w:rPr>
        <w:t>редукціону</w:t>
      </w:r>
      <w:proofErr w:type="spellEnd"/>
      <w:r>
        <w:rPr>
          <w:rFonts w:ascii="Times New Roman" w:hAnsi="Times New Roman" w:cs="Times New Roman"/>
          <w:sz w:val="24"/>
          <w:szCs w:val="24"/>
        </w:rPr>
        <w:t xml:space="preserve"> в електронній системі закупівель,</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ідентифікатор закупівлі: </w:t>
      </w:r>
      <w:r>
        <w:rPr>
          <w:rFonts w:ascii="Times New Roman" w:hAnsi="Times New Roman" w:cs="Times New Roman"/>
          <w:sz w:val="24"/>
          <w:szCs w:val="24"/>
          <w:lang w:val="en-US"/>
        </w:rPr>
        <w:t>UA</w:t>
      </w:r>
      <w:r>
        <w:rPr>
          <w:rFonts w:ascii="Times New Roman" w:hAnsi="Times New Roman" w:cs="Times New Roman"/>
          <w:sz w:val="24"/>
          <w:szCs w:val="24"/>
          <w:lang w:val="ru-RU"/>
        </w:rPr>
        <w:t>-2022-0</w:t>
      </w:r>
      <w:r>
        <w:rPr>
          <w:rFonts w:ascii="Times New Roman" w:hAnsi="Times New Roman" w:cs="Times New Roman"/>
          <w:sz w:val="24"/>
          <w:szCs w:val="24"/>
        </w:rPr>
        <w:t>_</w:t>
      </w:r>
      <w:r>
        <w:rPr>
          <w:rFonts w:ascii="Times New Roman" w:hAnsi="Times New Roman" w:cs="Times New Roman"/>
          <w:sz w:val="24"/>
          <w:szCs w:val="24"/>
          <w:lang w:val="ru-RU"/>
        </w:rPr>
        <w:t>-</w:t>
      </w:r>
      <w:r>
        <w:rPr>
          <w:rFonts w:ascii="Times New Roman" w:hAnsi="Times New Roman" w:cs="Times New Roman"/>
          <w:sz w:val="24"/>
          <w:szCs w:val="24"/>
        </w:rPr>
        <w:t>__</w:t>
      </w:r>
      <w:r>
        <w:rPr>
          <w:rFonts w:ascii="Times New Roman" w:hAnsi="Times New Roman" w:cs="Times New Roman"/>
          <w:sz w:val="24"/>
          <w:szCs w:val="24"/>
          <w:lang w:val="ru-RU"/>
        </w:rPr>
        <w:t>-</w:t>
      </w:r>
      <w:r>
        <w:rPr>
          <w:rFonts w:ascii="Times New Roman" w:hAnsi="Times New Roman" w:cs="Times New Roman"/>
          <w:sz w:val="24"/>
          <w:szCs w:val="24"/>
        </w:rPr>
        <w:t>______</w:t>
      </w:r>
      <w:r>
        <w:rPr>
          <w:rFonts w:ascii="Times New Roman" w:hAnsi="Times New Roman" w:cs="Times New Roman"/>
          <w:sz w:val="24"/>
          <w:szCs w:val="24"/>
          <w:lang w:val="ru-RU"/>
        </w:rPr>
        <w:t>-</w:t>
      </w:r>
      <w:r>
        <w:rPr>
          <w:rFonts w:ascii="Times New Roman" w:hAnsi="Times New Roman" w:cs="Times New Roman"/>
          <w:sz w:val="24"/>
          <w:szCs w:val="24"/>
        </w:rPr>
        <w:t xml:space="preserve">_, і складає 000 000,00 грн. (прописом) гривень 00 копійок, у тому числі ПДВ 00 000,00 </w:t>
      </w:r>
      <w:proofErr w:type="spellStart"/>
      <w:r>
        <w:rPr>
          <w:rFonts w:ascii="Times New Roman" w:hAnsi="Times New Roman" w:cs="Times New Roman"/>
          <w:sz w:val="24"/>
          <w:szCs w:val="24"/>
        </w:rPr>
        <w:t>грн</w:t>
      </w:r>
      <w:proofErr w:type="spellEnd"/>
      <w:r>
        <w:rPr>
          <w:rFonts w:ascii="Times New Roman" w:hAnsi="Times New Roman" w:cs="Times New Roman"/>
          <w:sz w:val="24"/>
          <w:szCs w:val="24"/>
        </w:rPr>
        <w:t xml:space="preserve"> (прописом) гривень 00 копійок) або без ПДВ, і може бути зменшена за згодою сторін.</w:t>
      </w:r>
    </w:p>
    <w:p w:rsidR="00293E03" w:rsidRDefault="003110E7">
      <w:pPr>
        <w:spacing w:after="0"/>
        <w:ind w:firstLine="709"/>
        <w:jc w:val="both"/>
        <w:rPr>
          <w:rFonts w:ascii="Times New Roman" w:hAnsi="Times New Roman" w:cs="Times New Roman"/>
          <w:sz w:val="24"/>
          <w:szCs w:val="24"/>
        </w:rPr>
      </w:pPr>
      <w:r>
        <w:rPr>
          <w:rFonts w:ascii="Times New Roman" w:hAnsi="Times New Roman" w:cs="Times New Roman"/>
          <w:sz w:val="24"/>
          <w:szCs w:val="24"/>
        </w:rPr>
        <w:t>4.2. Розрахунки за поставлений Товар здійснюються протягом поточного року з моменту отримання товару на підставі видаткової накладної.</w:t>
      </w:r>
    </w:p>
    <w:p w:rsidR="00293E03" w:rsidRDefault="003110E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4.3. Оплата за Товар здійснюється шляхом перерахування Замовником грошових коштів на рахунок Постачальника у розмірі 100% (сто відсотків) від вартості Товару згідно видаткової накладної Постачальника. Спосіб оплати – безготівковий розрахунок.</w:t>
      </w:r>
    </w:p>
    <w:p w:rsidR="00293E03" w:rsidRDefault="003110E7">
      <w:pPr>
        <w:spacing w:after="0"/>
        <w:ind w:firstLine="709"/>
        <w:jc w:val="both"/>
        <w:rPr>
          <w:rFonts w:ascii="Times New Roman" w:hAnsi="Times New Roman"/>
          <w:sz w:val="24"/>
          <w:szCs w:val="24"/>
        </w:rPr>
      </w:pPr>
      <w:r>
        <w:rPr>
          <w:rFonts w:ascii="Times New Roman" w:hAnsi="Times New Roman"/>
          <w:sz w:val="24"/>
          <w:szCs w:val="24"/>
        </w:rPr>
        <w:t>4.4. У разі затримки бюджетного фінансування, розрахунки за послуги здійснюються при отриманні Замовником бюджетного призначення на фінансування.</w:t>
      </w:r>
    </w:p>
    <w:p w:rsidR="00293E03" w:rsidRDefault="003110E7">
      <w:pPr>
        <w:spacing w:after="0" w:line="240" w:lineRule="auto"/>
        <w:ind w:firstLine="709"/>
        <w:rPr>
          <w:rFonts w:ascii="Times New Roman" w:hAnsi="Times New Roman"/>
          <w:sz w:val="24"/>
          <w:szCs w:val="24"/>
        </w:rPr>
      </w:pPr>
      <w:r>
        <w:rPr>
          <w:rFonts w:ascii="Times New Roman" w:hAnsi="Times New Roman"/>
          <w:sz w:val="24"/>
          <w:szCs w:val="24"/>
        </w:rPr>
        <w:t>4.5. При виникненні бюджетних зобов’язань оплата за послуги проводиться при наявності та в межах відповідних бюджетних асигнувань</w:t>
      </w:r>
    </w:p>
    <w:p w:rsidR="00293E03" w:rsidRDefault="003110E7">
      <w:pPr>
        <w:spacing w:before="120" w:line="240" w:lineRule="auto"/>
        <w:jc w:val="center"/>
        <w:rPr>
          <w:rFonts w:ascii="Times New Roman" w:hAnsi="Times New Roman"/>
          <w:b/>
          <w:sz w:val="24"/>
          <w:szCs w:val="24"/>
        </w:rPr>
      </w:pPr>
      <w:r>
        <w:rPr>
          <w:rFonts w:ascii="Times New Roman" w:hAnsi="Times New Roman"/>
          <w:b/>
          <w:sz w:val="24"/>
          <w:szCs w:val="24"/>
        </w:rPr>
        <w:t>5. УМОВИ ПОСТАВКИ ТОВАРУ</w:t>
      </w:r>
    </w:p>
    <w:p w:rsidR="00293E03" w:rsidRDefault="003110E7">
      <w:pPr>
        <w:pStyle w:val="ac"/>
        <w:spacing w:before="0" w:after="0"/>
        <w:ind w:firstLine="709"/>
        <w:jc w:val="both"/>
      </w:pPr>
      <w:r>
        <w:rPr>
          <w:color w:val="000000"/>
        </w:rPr>
        <w:t>5.1.</w:t>
      </w:r>
      <w:r>
        <w:rPr>
          <w:color w:val="000000"/>
          <w:lang w:val="uk-UA"/>
        </w:rPr>
        <w:t> </w:t>
      </w:r>
      <w:r>
        <w:rPr>
          <w:color w:val="000000"/>
        </w:rPr>
        <w:t>Поставка</w:t>
      </w:r>
      <w:r>
        <w:rPr>
          <w:color w:val="000000"/>
          <w:lang w:val="uk-UA"/>
        </w:rPr>
        <w:t xml:space="preserve"> </w:t>
      </w:r>
      <w:r>
        <w:rPr>
          <w:color w:val="000000"/>
        </w:rPr>
        <w:t>товару</w:t>
      </w:r>
      <w:r>
        <w:rPr>
          <w:color w:val="000000"/>
          <w:lang w:val="uk-UA"/>
        </w:rPr>
        <w:t xml:space="preserve"> і документів</w:t>
      </w:r>
      <w:r>
        <w:rPr>
          <w:color w:val="000000"/>
        </w:rPr>
        <w:t xml:space="preserve"> </w:t>
      </w:r>
      <w:r>
        <w:rPr>
          <w:color w:val="000000"/>
          <w:lang w:val="uk-UA"/>
        </w:rPr>
        <w:t xml:space="preserve"> </w:t>
      </w:r>
      <w:proofErr w:type="spellStart"/>
      <w:r>
        <w:rPr>
          <w:color w:val="000000"/>
        </w:rPr>
        <w:t>здійснюється</w:t>
      </w:r>
      <w:proofErr w:type="spellEnd"/>
      <w:r>
        <w:rPr>
          <w:color w:val="000000"/>
        </w:rPr>
        <w:t xml:space="preserve"> </w:t>
      </w:r>
      <w:r>
        <w:rPr>
          <w:color w:val="000000"/>
          <w:lang w:val="uk-UA"/>
        </w:rPr>
        <w:t>постачальником за його рахунок.</w:t>
      </w:r>
    </w:p>
    <w:p w:rsidR="00293E03" w:rsidRDefault="003110E7">
      <w:pPr>
        <w:pStyle w:val="ac"/>
        <w:spacing w:before="0" w:after="0"/>
        <w:ind w:firstLine="709"/>
      </w:pPr>
      <w:r>
        <w:rPr>
          <w:color w:val="000000"/>
        </w:rPr>
        <w:t>5.</w:t>
      </w:r>
      <w:r>
        <w:rPr>
          <w:color w:val="000000"/>
          <w:lang w:val="uk-UA"/>
        </w:rPr>
        <w:t>2</w:t>
      </w:r>
      <w:r>
        <w:rPr>
          <w:color w:val="000000"/>
        </w:rPr>
        <w:t>.</w:t>
      </w:r>
      <w:r>
        <w:rPr>
          <w:color w:val="000000"/>
          <w:lang w:val="uk-UA"/>
        </w:rPr>
        <w:t> </w:t>
      </w:r>
      <w:proofErr w:type="spellStart"/>
      <w:r>
        <w:rPr>
          <w:color w:val="000000"/>
        </w:rPr>
        <w:t>Місце</w:t>
      </w:r>
      <w:proofErr w:type="spellEnd"/>
      <w:r>
        <w:rPr>
          <w:color w:val="000000"/>
        </w:rPr>
        <w:t xml:space="preserve"> поставки товару: м. </w:t>
      </w:r>
      <w:r>
        <w:rPr>
          <w:color w:val="000000"/>
          <w:lang w:val="uk-UA"/>
        </w:rPr>
        <w:t>Львів, вул. Промислова, буд.7,  індекс 79024.</w:t>
      </w:r>
    </w:p>
    <w:p w:rsidR="00293E03" w:rsidRDefault="003110E7">
      <w:pPr>
        <w:pStyle w:val="ac"/>
        <w:spacing w:before="0" w:after="0"/>
        <w:ind w:firstLine="709"/>
        <w:jc w:val="both"/>
      </w:pPr>
      <w:r>
        <w:rPr>
          <w:lang w:val="uk-UA"/>
        </w:rPr>
        <w:t>5.3. Поставка Товару здійснюється окремими партіями до 3</w:t>
      </w:r>
      <w:r>
        <w:t>1</w:t>
      </w:r>
      <w:r>
        <w:rPr>
          <w:lang w:val="uk-UA"/>
        </w:rPr>
        <w:t xml:space="preserve"> грудня 2022 року. У випадку, коли Постачальник не може виконати поставку Товару у встановлений строк, він повинен письмово повідомити Замовника про збільшення строку поставки та причини такого збільшення.</w:t>
      </w:r>
    </w:p>
    <w:p w:rsidR="00293E03" w:rsidRDefault="003110E7">
      <w:pPr>
        <w:pStyle w:val="ac"/>
        <w:spacing w:before="0" w:after="0"/>
        <w:ind w:firstLine="709"/>
        <w:jc w:val="both"/>
      </w:pPr>
      <w:r>
        <w:rPr>
          <w:color w:val="000000"/>
        </w:rPr>
        <w:t>5.</w:t>
      </w:r>
      <w:r>
        <w:rPr>
          <w:color w:val="000000"/>
          <w:lang w:val="uk-UA"/>
        </w:rPr>
        <w:t>4</w:t>
      </w:r>
      <w:r>
        <w:rPr>
          <w:color w:val="000000"/>
        </w:rPr>
        <w:t>.</w:t>
      </w:r>
      <w:r>
        <w:rPr>
          <w:color w:val="000000"/>
          <w:lang w:val="uk-UA"/>
        </w:rPr>
        <w:t> </w:t>
      </w:r>
      <w:proofErr w:type="spellStart"/>
      <w:r>
        <w:rPr>
          <w:color w:val="000000"/>
        </w:rPr>
        <w:t>Передача-приймання</w:t>
      </w:r>
      <w:proofErr w:type="spellEnd"/>
      <w:r>
        <w:rPr>
          <w:color w:val="000000"/>
        </w:rPr>
        <w:t xml:space="preserve"> товару </w:t>
      </w:r>
      <w:proofErr w:type="spellStart"/>
      <w:r>
        <w:rPr>
          <w:color w:val="000000"/>
        </w:rPr>
        <w:t>здійснюється</w:t>
      </w:r>
      <w:proofErr w:type="spellEnd"/>
      <w:r>
        <w:rPr>
          <w:color w:val="000000"/>
        </w:rPr>
        <w:t xml:space="preserve"> у </w:t>
      </w:r>
      <w:proofErr w:type="spellStart"/>
      <w:r>
        <w:rPr>
          <w:color w:val="000000"/>
        </w:rPr>
        <w:t>присутності</w:t>
      </w:r>
      <w:proofErr w:type="spellEnd"/>
      <w:r>
        <w:rPr>
          <w:color w:val="000000"/>
        </w:rPr>
        <w:t xml:space="preserve"> </w:t>
      </w:r>
      <w:proofErr w:type="spellStart"/>
      <w:r>
        <w:rPr>
          <w:color w:val="000000"/>
        </w:rPr>
        <w:t>представників</w:t>
      </w:r>
      <w:proofErr w:type="spellEnd"/>
      <w:r>
        <w:rPr>
          <w:color w:val="000000"/>
        </w:rPr>
        <w:t xml:space="preserve"> </w:t>
      </w:r>
      <w:r>
        <w:rPr>
          <w:color w:val="000000"/>
          <w:lang w:val="uk-UA"/>
        </w:rPr>
        <w:t>Постачальника</w:t>
      </w:r>
      <w:r>
        <w:rPr>
          <w:color w:val="000000"/>
        </w:rPr>
        <w:t xml:space="preserve"> та </w:t>
      </w:r>
      <w:r>
        <w:rPr>
          <w:color w:val="000000"/>
          <w:lang w:val="uk-UA"/>
        </w:rPr>
        <w:t>Замовника</w:t>
      </w:r>
      <w:r>
        <w:rPr>
          <w:color w:val="000000"/>
        </w:rPr>
        <w:t>.</w:t>
      </w:r>
    </w:p>
    <w:p w:rsidR="00293E03" w:rsidRDefault="003110E7">
      <w:pPr>
        <w:pStyle w:val="ac"/>
        <w:spacing w:before="0" w:after="0"/>
        <w:ind w:firstLine="709"/>
        <w:jc w:val="both"/>
      </w:pPr>
      <w:r>
        <w:rPr>
          <w:color w:val="000000"/>
          <w:lang w:val="uk-UA"/>
        </w:rPr>
        <w:t xml:space="preserve">5.5. Приймання-передача товару Замовником та Постачальником по кількості проводиться відповідно до накладної, що підтверджується підписом представників Замовника на всіх примірниках накладної, по якості – згідно з сертифікатом якості виробника </w:t>
      </w:r>
      <w:r>
        <w:rPr>
          <w:lang w:val="uk-UA"/>
        </w:rPr>
        <w:t>та іншими супровідними документами</w:t>
      </w:r>
      <w:r>
        <w:rPr>
          <w:color w:val="000000"/>
          <w:lang w:val="uk-UA"/>
        </w:rPr>
        <w:t xml:space="preserve"> . </w:t>
      </w:r>
    </w:p>
    <w:p w:rsidR="00293E03" w:rsidRDefault="003110E7">
      <w:pPr>
        <w:pStyle w:val="ac"/>
        <w:spacing w:before="0" w:after="0"/>
        <w:ind w:firstLine="709"/>
        <w:jc w:val="both"/>
        <w:rPr>
          <w:lang w:val="uk-UA"/>
        </w:rPr>
      </w:pPr>
      <w:r>
        <w:rPr>
          <w:lang w:val="uk-UA"/>
        </w:rPr>
        <w:t>5.6. Право власності на Товар та ризик випадкового знищення або випадкового пошкодження Товару до Замовника переходить в момент передачі Товару від Постачальника Замовнику за видатковою накладною.</w:t>
      </w:r>
    </w:p>
    <w:p w:rsidR="00293E03" w:rsidRDefault="003110E7">
      <w:pPr>
        <w:spacing w:after="0"/>
        <w:ind w:firstLine="709"/>
        <w:jc w:val="both"/>
        <w:rPr>
          <w:rFonts w:ascii="Times New Roman" w:hAnsi="Times New Roman"/>
          <w:sz w:val="24"/>
          <w:szCs w:val="24"/>
        </w:rPr>
      </w:pPr>
      <w:r>
        <w:rPr>
          <w:rFonts w:ascii="Times New Roman" w:hAnsi="Times New Roman"/>
          <w:sz w:val="24"/>
          <w:szCs w:val="24"/>
        </w:rPr>
        <w:t>5.7. Під час приймання Товару Замовник повинен оглянути Товар і прийняти його за кількістю і комплектністю.</w:t>
      </w:r>
    </w:p>
    <w:p w:rsidR="00293E03" w:rsidRDefault="003110E7">
      <w:pPr>
        <w:pStyle w:val="ac"/>
        <w:spacing w:before="0" w:after="0"/>
        <w:ind w:firstLine="709"/>
        <w:jc w:val="both"/>
      </w:pPr>
      <w:r>
        <w:rPr>
          <w:lang w:val="uk-UA"/>
        </w:rPr>
        <w:t>5.8. </w:t>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встановлення</w:t>
      </w:r>
      <w:proofErr w:type="spellEnd"/>
      <w:r>
        <w:rPr>
          <w:color w:val="000000"/>
        </w:rPr>
        <w:t xml:space="preserve"> </w:t>
      </w:r>
      <w:proofErr w:type="spellStart"/>
      <w:r>
        <w:rPr>
          <w:color w:val="000000"/>
        </w:rPr>
        <w:t>порушення</w:t>
      </w:r>
      <w:proofErr w:type="spellEnd"/>
      <w:r>
        <w:rPr>
          <w:color w:val="000000"/>
        </w:rPr>
        <w:t xml:space="preserve"> </w:t>
      </w:r>
      <w:proofErr w:type="spellStart"/>
      <w:r>
        <w:rPr>
          <w:color w:val="000000"/>
        </w:rPr>
        <w:t>якості</w:t>
      </w:r>
      <w:proofErr w:type="spellEnd"/>
      <w:r>
        <w:rPr>
          <w:color w:val="000000"/>
        </w:rPr>
        <w:t xml:space="preserve"> товару </w:t>
      </w:r>
      <w:proofErr w:type="spellStart"/>
      <w:r>
        <w:rPr>
          <w:color w:val="000000"/>
        </w:rPr>
        <w:t>відповідно</w:t>
      </w:r>
      <w:proofErr w:type="spellEnd"/>
      <w:r>
        <w:rPr>
          <w:color w:val="000000"/>
        </w:rPr>
        <w:t xml:space="preserve"> до </w:t>
      </w:r>
      <w:proofErr w:type="spellStart"/>
      <w:r>
        <w:rPr>
          <w:color w:val="000000"/>
        </w:rPr>
        <w:t>встановлених</w:t>
      </w:r>
      <w:proofErr w:type="spellEnd"/>
      <w:r>
        <w:rPr>
          <w:color w:val="000000"/>
        </w:rPr>
        <w:t xml:space="preserve"> </w:t>
      </w:r>
      <w:proofErr w:type="spellStart"/>
      <w:r>
        <w:rPr>
          <w:color w:val="000000"/>
        </w:rPr>
        <w:t>супровідних</w:t>
      </w:r>
      <w:proofErr w:type="spellEnd"/>
      <w:r>
        <w:rPr>
          <w:color w:val="000000"/>
        </w:rPr>
        <w:t xml:space="preserve"> </w:t>
      </w:r>
      <w:proofErr w:type="spellStart"/>
      <w:r>
        <w:rPr>
          <w:color w:val="000000"/>
        </w:rPr>
        <w:t>документів</w:t>
      </w:r>
      <w:proofErr w:type="spellEnd"/>
      <w:r>
        <w:rPr>
          <w:color w:val="000000"/>
        </w:rPr>
        <w:t xml:space="preserve"> на </w:t>
      </w:r>
      <w:proofErr w:type="spellStart"/>
      <w:r>
        <w:rPr>
          <w:color w:val="000000"/>
        </w:rPr>
        <w:t>нього</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нестачі</w:t>
      </w:r>
      <w:proofErr w:type="spellEnd"/>
      <w:r>
        <w:rPr>
          <w:color w:val="000000"/>
        </w:rPr>
        <w:t xml:space="preserve"> </w:t>
      </w:r>
      <w:proofErr w:type="spellStart"/>
      <w:r>
        <w:rPr>
          <w:color w:val="000000"/>
        </w:rPr>
        <w:t>будь-яких</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складових</w:t>
      </w:r>
      <w:proofErr w:type="spellEnd"/>
      <w:r>
        <w:rPr>
          <w:color w:val="000000"/>
        </w:rPr>
        <w:t xml:space="preserve"> </w:t>
      </w:r>
      <w:r>
        <w:rPr>
          <w:color w:val="000000"/>
          <w:lang w:val="uk-UA"/>
        </w:rPr>
        <w:t>між Замовником</w:t>
      </w:r>
      <w:r>
        <w:rPr>
          <w:color w:val="000000"/>
        </w:rPr>
        <w:t xml:space="preserve"> та </w:t>
      </w:r>
      <w:r>
        <w:rPr>
          <w:color w:val="000000"/>
          <w:lang w:val="uk-UA"/>
        </w:rPr>
        <w:t>Постачальником</w:t>
      </w:r>
      <w:r>
        <w:rPr>
          <w:color w:val="000000"/>
        </w:rPr>
        <w:t xml:space="preserve"> </w:t>
      </w:r>
      <w:proofErr w:type="spellStart"/>
      <w:r>
        <w:rPr>
          <w:color w:val="000000"/>
        </w:rPr>
        <w:t>складається</w:t>
      </w:r>
      <w:proofErr w:type="spellEnd"/>
      <w:r>
        <w:rPr>
          <w:color w:val="000000"/>
        </w:rPr>
        <w:t xml:space="preserve"> </w:t>
      </w:r>
      <w:proofErr w:type="spellStart"/>
      <w:r>
        <w:rPr>
          <w:color w:val="000000"/>
        </w:rPr>
        <w:t>окремий</w:t>
      </w:r>
      <w:proofErr w:type="spellEnd"/>
      <w:r>
        <w:rPr>
          <w:color w:val="000000"/>
        </w:rPr>
        <w:t xml:space="preserve"> Акт, на </w:t>
      </w:r>
      <w:proofErr w:type="spellStart"/>
      <w:proofErr w:type="gramStart"/>
      <w:r>
        <w:rPr>
          <w:color w:val="000000"/>
        </w:rPr>
        <w:t>п</w:t>
      </w:r>
      <w:proofErr w:type="gramEnd"/>
      <w:r>
        <w:rPr>
          <w:color w:val="000000"/>
        </w:rPr>
        <w:t>ідставі</w:t>
      </w:r>
      <w:proofErr w:type="spellEnd"/>
      <w:r>
        <w:rPr>
          <w:color w:val="000000"/>
        </w:rPr>
        <w:t xml:space="preserve"> </w:t>
      </w:r>
      <w:proofErr w:type="spellStart"/>
      <w:r>
        <w:rPr>
          <w:color w:val="000000"/>
        </w:rPr>
        <w:t>якого</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пред’являє</w:t>
      </w:r>
      <w:proofErr w:type="spellEnd"/>
      <w:r>
        <w:rPr>
          <w:color w:val="000000"/>
        </w:rPr>
        <w:t xml:space="preserve"> </w:t>
      </w:r>
      <w:proofErr w:type="spellStart"/>
      <w:r>
        <w:rPr>
          <w:color w:val="000000"/>
        </w:rPr>
        <w:t>претензію</w:t>
      </w:r>
      <w:proofErr w:type="spellEnd"/>
      <w:r>
        <w:rPr>
          <w:color w:val="000000"/>
        </w:rPr>
        <w:t xml:space="preserve"> </w:t>
      </w:r>
      <w:proofErr w:type="spellStart"/>
      <w:r>
        <w:rPr>
          <w:color w:val="000000"/>
        </w:rPr>
        <w:t>винній</w:t>
      </w:r>
      <w:proofErr w:type="spellEnd"/>
      <w:r>
        <w:rPr>
          <w:color w:val="000000"/>
        </w:rPr>
        <w:t xml:space="preserve"> </w:t>
      </w:r>
      <w:proofErr w:type="spellStart"/>
      <w:r>
        <w:rPr>
          <w:color w:val="000000"/>
        </w:rPr>
        <w:t>Стороні</w:t>
      </w:r>
      <w:proofErr w:type="spellEnd"/>
      <w:r>
        <w:rPr>
          <w:color w:val="000000"/>
        </w:rPr>
        <w:t>.</w:t>
      </w:r>
    </w:p>
    <w:p w:rsidR="00293E03" w:rsidRDefault="003110E7">
      <w:pPr>
        <w:spacing w:before="120" w:line="240" w:lineRule="auto"/>
        <w:jc w:val="center"/>
        <w:rPr>
          <w:rFonts w:ascii="Times New Roman" w:hAnsi="Times New Roman"/>
          <w:b/>
          <w:sz w:val="24"/>
          <w:szCs w:val="24"/>
        </w:rPr>
      </w:pPr>
      <w:r>
        <w:rPr>
          <w:rFonts w:ascii="Times New Roman" w:hAnsi="Times New Roman"/>
          <w:b/>
          <w:sz w:val="24"/>
          <w:szCs w:val="24"/>
        </w:rPr>
        <w:t>6. ВІДПОВІДАЛЬНІСТЬ СТОРІН І ВИРІШЕННЯ СПОРІВ</w:t>
      </w:r>
    </w:p>
    <w:p w:rsidR="00293E03" w:rsidRDefault="003110E7">
      <w:pPr>
        <w:spacing w:after="0" w:line="240" w:lineRule="auto"/>
        <w:ind w:firstLine="709"/>
        <w:jc w:val="both"/>
        <w:rPr>
          <w:rFonts w:ascii="Times New Roman" w:hAnsi="Times New Roman"/>
          <w:sz w:val="24"/>
          <w:szCs w:val="24"/>
        </w:rPr>
      </w:pPr>
      <w:r>
        <w:rPr>
          <w:rFonts w:ascii="Times New Roman" w:hAnsi="Times New Roman"/>
          <w:sz w:val="24"/>
          <w:szCs w:val="24"/>
        </w:rPr>
        <w:t>6.1. У випадку порушення своїх зобов’язань за даним Договором Сторони несуть відповідальність, визначену даним Договором та чинним Законодавством України.</w:t>
      </w:r>
    </w:p>
    <w:p w:rsidR="00293E03" w:rsidRDefault="003110E7">
      <w:pPr>
        <w:spacing w:after="0"/>
        <w:ind w:firstLine="709"/>
        <w:jc w:val="both"/>
        <w:rPr>
          <w:rFonts w:ascii="Times New Roman" w:hAnsi="Times New Roman"/>
          <w:sz w:val="24"/>
          <w:szCs w:val="24"/>
        </w:rPr>
      </w:pPr>
      <w:r>
        <w:rPr>
          <w:rFonts w:ascii="Times New Roman" w:hAnsi="Times New Roman"/>
          <w:sz w:val="24"/>
          <w:szCs w:val="24"/>
        </w:rPr>
        <w:t>6.2. Підставою для припинення дії договору є невиконання або неналежне виконання Сторонами своїх зобов’язань.</w:t>
      </w:r>
    </w:p>
    <w:p w:rsidR="00293E03" w:rsidRDefault="003110E7">
      <w:pPr>
        <w:spacing w:line="240" w:lineRule="auto"/>
        <w:rPr>
          <w:rFonts w:ascii="Times New Roman" w:hAnsi="Times New Roman"/>
          <w:sz w:val="24"/>
          <w:szCs w:val="24"/>
        </w:rPr>
      </w:pPr>
      <w:r>
        <w:rPr>
          <w:rFonts w:ascii="Times New Roman" w:hAnsi="Times New Roman"/>
          <w:sz w:val="24"/>
          <w:szCs w:val="24"/>
        </w:rPr>
        <w:t>6.3. У разі неможливості вирішення спорів шляхом переговорів вони будуть вирішуватися в судовому порядку згідно Законодавства України.</w:t>
      </w:r>
    </w:p>
    <w:p w:rsidR="00293E03" w:rsidRDefault="003110E7">
      <w:pPr>
        <w:spacing w:before="120" w:line="240" w:lineRule="auto"/>
        <w:jc w:val="center"/>
        <w:rPr>
          <w:rFonts w:ascii="Times New Roman" w:hAnsi="Times New Roman"/>
          <w:b/>
          <w:sz w:val="24"/>
          <w:szCs w:val="24"/>
        </w:rPr>
      </w:pPr>
      <w:r>
        <w:rPr>
          <w:rFonts w:ascii="Times New Roman" w:hAnsi="Times New Roman"/>
          <w:b/>
          <w:sz w:val="24"/>
          <w:szCs w:val="24"/>
        </w:rPr>
        <w:t xml:space="preserve">. </w:t>
      </w:r>
    </w:p>
    <w:p w:rsidR="00293E03" w:rsidRDefault="00293E03">
      <w:pPr>
        <w:spacing w:before="120" w:line="240" w:lineRule="auto"/>
        <w:jc w:val="center"/>
        <w:rPr>
          <w:rFonts w:ascii="Times New Roman" w:hAnsi="Times New Roman"/>
          <w:b/>
          <w:sz w:val="24"/>
          <w:szCs w:val="24"/>
        </w:rPr>
      </w:pPr>
    </w:p>
    <w:p w:rsidR="00293E03" w:rsidRDefault="003110E7">
      <w:pPr>
        <w:spacing w:before="120" w:line="240" w:lineRule="auto"/>
        <w:jc w:val="center"/>
        <w:rPr>
          <w:rFonts w:ascii="Times New Roman" w:hAnsi="Times New Roman"/>
          <w:b/>
          <w:sz w:val="24"/>
          <w:szCs w:val="24"/>
        </w:rPr>
      </w:pPr>
      <w:r>
        <w:rPr>
          <w:rFonts w:ascii="Times New Roman" w:hAnsi="Times New Roman"/>
          <w:b/>
          <w:sz w:val="24"/>
          <w:szCs w:val="24"/>
        </w:rPr>
        <w:t>СТРОК ДІЇ ДОГОВОРУ</w:t>
      </w:r>
    </w:p>
    <w:p w:rsidR="00293E03" w:rsidRDefault="003110E7">
      <w:pPr>
        <w:spacing w:after="0" w:line="240" w:lineRule="auto"/>
        <w:ind w:firstLine="709"/>
        <w:jc w:val="both"/>
        <w:rPr>
          <w:rFonts w:ascii="Times New Roman" w:hAnsi="Times New Roman"/>
          <w:sz w:val="24"/>
          <w:szCs w:val="24"/>
        </w:rPr>
      </w:pPr>
      <w:r>
        <w:rPr>
          <w:rFonts w:ascii="Times New Roman" w:hAnsi="Times New Roman"/>
          <w:sz w:val="24"/>
          <w:szCs w:val="24"/>
        </w:rPr>
        <w:t>7.1. Моментом початку дії договору є дата його підписання обома Сторонами.</w:t>
      </w:r>
    </w:p>
    <w:p w:rsidR="00293E03" w:rsidRDefault="003110E7">
      <w:pPr>
        <w:spacing w:after="0"/>
        <w:ind w:firstLine="709"/>
        <w:jc w:val="both"/>
      </w:pPr>
      <w:r>
        <w:rPr>
          <w:rFonts w:ascii="Times New Roman" w:hAnsi="Times New Roman"/>
          <w:sz w:val="24"/>
          <w:szCs w:val="24"/>
        </w:rPr>
        <w:t xml:space="preserve">7.2. Даний Договір набуває чинності з моменту підписання і діє до </w:t>
      </w:r>
      <w:r>
        <w:rPr>
          <w:rFonts w:ascii="Times New Roman" w:hAnsi="Times New Roman"/>
          <w:b/>
          <w:color w:val="000000"/>
          <w:sz w:val="24"/>
          <w:szCs w:val="24"/>
        </w:rPr>
        <w:t>31.12.2022 року</w:t>
      </w:r>
      <w:r>
        <w:rPr>
          <w:rFonts w:ascii="Times New Roman" w:hAnsi="Times New Roman"/>
          <w:color w:val="000000"/>
          <w:sz w:val="24"/>
          <w:szCs w:val="24"/>
        </w:rPr>
        <w:t>, але в будь-якому випадку до повного виконання Сторонами своїх зобов’язань.</w:t>
      </w:r>
    </w:p>
    <w:p w:rsidR="00293E03" w:rsidRDefault="003110E7">
      <w:pPr>
        <w:spacing w:before="120" w:line="240" w:lineRule="auto"/>
        <w:jc w:val="center"/>
        <w:rPr>
          <w:rFonts w:ascii="Times New Roman" w:hAnsi="Times New Roman"/>
          <w:b/>
          <w:sz w:val="24"/>
          <w:szCs w:val="24"/>
        </w:rPr>
      </w:pPr>
      <w:r>
        <w:rPr>
          <w:rFonts w:ascii="Times New Roman" w:hAnsi="Times New Roman"/>
          <w:b/>
          <w:sz w:val="24"/>
          <w:szCs w:val="24"/>
        </w:rPr>
        <w:t>8. ФОРС-МАЖОРНІ ОБСТАВИНИ</w:t>
      </w:r>
    </w:p>
    <w:p w:rsidR="00293E03" w:rsidRDefault="003110E7">
      <w:pPr>
        <w:spacing w:after="0" w:line="240" w:lineRule="auto"/>
        <w:ind w:firstLine="709"/>
        <w:jc w:val="both"/>
        <w:rPr>
          <w:rFonts w:ascii="Times New Roman" w:hAnsi="Times New Roman"/>
          <w:sz w:val="24"/>
          <w:szCs w:val="24"/>
        </w:rPr>
      </w:pPr>
      <w:r>
        <w:rPr>
          <w:rFonts w:ascii="Times New Roman" w:hAnsi="Times New Roman"/>
          <w:sz w:val="24"/>
          <w:szCs w:val="24"/>
        </w:rPr>
        <w:t>8.1. Під форс-мажорними обставинами у цьому Договорі розуміються будь-які надзвичайні події зовнішнього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тощо), обставини суспільного життя (війна, воєнні дії, блокади, громадські заворушення, прояви тероризму, масові страйки тощо), а також видання заборонних або обмежуючих нормативних актів органів Державної влади чи місцевого самоврядування України, інші законні заборони які унеможливлюють виконання сторонами умов цього Договору.</w:t>
      </w:r>
    </w:p>
    <w:p w:rsidR="00293E03" w:rsidRDefault="003110E7">
      <w:pPr>
        <w:spacing w:after="0"/>
        <w:ind w:firstLine="709"/>
        <w:jc w:val="both"/>
        <w:rPr>
          <w:rFonts w:ascii="Times New Roman" w:hAnsi="Times New Roman"/>
          <w:sz w:val="24"/>
          <w:szCs w:val="24"/>
        </w:rPr>
      </w:pPr>
      <w:r>
        <w:rPr>
          <w:rFonts w:ascii="Times New Roman" w:hAnsi="Times New Roman"/>
          <w:sz w:val="24"/>
          <w:szCs w:val="24"/>
        </w:rPr>
        <w:t>8.2. Сторони звільняються від відповідальності за невиконання або неналежне виконання зобов’язань, передбачених даним Договором, якщо вони виникли в результаті дії форс-мажорних обставин.</w:t>
      </w:r>
    </w:p>
    <w:p w:rsidR="00293E03" w:rsidRDefault="003110E7">
      <w:pPr>
        <w:spacing w:after="0"/>
        <w:ind w:firstLine="709"/>
        <w:jc w:val="both"/>
        <w:rPr>
          <w:rFonts w:ascii="Times New Roman" w:hAnsi="Times New Roman"/>
          <w:sz w:val="24"/>
          <w:szCs w:val="24"/>
        </w:rPr>
      </w:pPr>
      <w:r>
        <w:rPr>
          <w:rFonts w:ascii="Times New Roman" w:hAnsi="Times New Roman"/>
          <w:sz w:val="24"/>
          <w:szCs w:val="24"/>
        </w:rPr>
        <w:t>8.3. Сторона, що не має можливості належним чином виконати свої зобов’язання за даним Договором внаслідок дії форс-мажорних обставин, має письмово повідомити другу Сторону про існуючі перепони та їх вплив на виконання зобов’язань за Договором.</w:t>
      </w:r>
    </w:p>
    <w:p w:rsidR="00293E03" w:rsidRDefault="003110E7">
      <w:pPr>
        <w:spacing w:after="0"/>
        <w:ind w:firstLine="709"/>
        <w:jc w:val="both"/>
        <w:rPr>
          <w:rFonts w:ascii="Times New Roman" w:hAnsi="Times New Roman"/>
          <w:sz w:val="24"/>
          <w:szCs w:val="24"/>
        </w:rPr>
      </w:pPr>
      <w:r>
        <w:rPr>
          <w:rFonts w:ascii="Times New Roman" w:hAnsi="Times New Roman"/>
          <w:sz w:val="24"/>
          <w:szCs w:val="24"/>
        </w:rPr>
        <w:t>8.4. Існування форс-мажорних обставин має бути підтверджено компетентними органами.</w:t>
      </w:r>
    </w:p>
    <w:p w:rsidR="00293E03" w:rsidRDefault="003110E7">
      <w:pPr>
        <w:spacing w:before="120" w:line="240" w:lineRule="auto"/>
        <w:jc w:val="center"/>
        <w:rPr>
          <w:rFonts w:ascii="Times New Roman" w:hAnsi="Times New Roman"/>
          <w:b/>
          <w:sz w:val="24"/>
          <w:szCs w:val="24"/>
        </w:rPr>
      </w:pPr>
      <w:r>
        <w:rPr>
          <w:rFonts w:ascii="Times New Roman" w:hAnsi="Times New Roman"/>
          <w:b/>
          <w:sz w:val="24"/>
          <w:szCs w:val="24"/>
        </w:rPr>
        <w:t>9. ІНШІ УМОВИ</w:t>
      </w:r>
    </w:p>
    <w:p w:rsidR="00293E03" w:rsidRDefault="003110E7">
      <w:pPr>
        <w:spacing w:after="0" w:line="240" w:lineRule="auto"/>
        <w:ind w:firstLine="709"/>
        <w:jc w:val="both"/>
        <w:rPr>
          <w:rFonts w:ascii="Times New Roman" w:hAnsi="Times New Roman"/>
          <w:sz w:val="24"/>
          <w:szCs w:val="24"/>
        </w:rPr>
      </w:pPr>
      <w:r>
        <w:rPr>
          <w:rFonts w:ascii="Times New Roman" w:hAnsi="Times New Roman"/>
          <w:sz w:val="24"/>
          <w:szCs w:val="24"/>
        </w:rPr>
        <w:t>9.1. Всі зміни та доповнення до даного Договору будуть вважатися дійсними в разі підписання вповноваженими особами та укладання в письмовій формі.</w:t>
      </w:r>
    </w:p>
    <w:p w:rsidR="00293E03" w:rsidRDefault="003110E7">
      <w:pPr>
        <w:spacing w:after="0"/>
        <w:ind w:firstLine="709"/>
        <w:jc w:val="both"/>
        <w:rPr>
          <w:rFonts w:ascii="Times New Roman" w:hAnsi="Times New Roman"/>
          <w:sz w:val="24"/>
          <w:szCs w:val="24"/>
        </w:rPr>
      </w:pPr>
      <w:r>
        <w:rPr>
          <w:rFonts w:ascii="Times New Roman" w:hAnsi="Times New Roman"/>
          <w:sz w:val="24"/>
          <w:szCs w:val="24"/>
        </w:rPr>
        <w:t>9.2. Жодна зі сторін не має права передати свої повноваження згідно цього Договору третім особам без згоди на це іншої Сторони.</w:t>
      </w:r>
    </w:p>
    <w:p w:rsidR="00293E03" w:rsidRDefault="003110E7">
      <w:pPr>
        <w:spacing w:after="0"/>
        <w:ind w:firstLine="709"/>
        <w:jc w:val="both"/>
        <w:rPr>
          <w:rFonts w:ascii="Times New Roman" w:hAnsi="Times New Roman"/>
          <w:sz w:val="24"/>
          <w:szCs w:val="24"/>
        </w:rPr>
      </w:pPr>
      <w:r>
        <w:rPr>
          <w:rFonts w:ascii="Times New Roman" w:hAnsi="Times New Roman"/>
          <w:sz w:val="24"/>
          <w:szCs w:val="24"/>
        </w:rPr>
        <w:t>9.3. Взаємовідносини Сторін, що не обумовлені Договором, регулюються чинним законодавством України.</w:t>
      </w:r>
    </w:p>
    <w:p w:rsidR="00293E03" w:rsidRDefault="003110E7">
      <w:pPr>
        <w:spacing w:after="0"/>
        <w:ind w:firstLine="709"/>
        <w:jc w:val="both"/>
        <w:rPr>
          <w:rFonts w:ascii="Times New Roman" w:hAnsi="Times New Roman"/>
          <w:sz w:val="24"/>
          <w:szCs w:val="24"/>
        </w:rPr>
      </w:pPr>
      <w:r>
        <w:rPr>
          <w:rFonts w:ascii="Times New Roman" w:hAnsi="Times New Roman"/>
          <w:sz w:val="24"/>
          <w:szCs w:val="24"/>
        </w:rPr>
        <w:t>9.4. Цей договір складений та підписаний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293E03" w:rsidRDefault="00293E03">
      <w:pPr>
        <w:spacing w:before="120"/>
        <w:rPr>
          <w:rFonts w:ascii="Times New Roman" w:hAnsi="Times New Roman"/>
          <w:b/>
          <w:sz w:val="24"/>
          <w:szCs w:val="24"/>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3110E7">
      <w:pPr>
        <w:spacing w:before="120"/>
        <w:jc w:val="center"/>
        <w:rPr>
          <w:rFonts w:ascii="Times New Roman" w:hAnsi="Times New Roman"/>
          <w:b/>
          <w:sz w:val="24"/>
          <w:szCs w:val="24"/>
        </w:rPr>
      </w:pPr>
      <w:r>
        <w:rPr>
          <w:rFonts w:ascii="Times New Roman" w:hAnsi="Times New Roman"/>
          <w:b/>
          <w:sz w:val="24"/>
          <w:szCs w:val="24"/>
        </w:rPr>
        <w:t>10. ДОДАТКИ ДО ДОГОВОРУ</w:t>
      </w:r>
    </w:p>
    <w:p w:rsidR="00293E03" w:rsidRDefault="003110E7">
      <w:pPr>
        <w:ind w:firstLine="709"/>
        <w:jc w:val="both"/>
      </w:pPr>
      <w:r>
        <w:rPr>
          <w:rFonts w:ascii="Times New Roman" w:hAnsi="Times New Roman"/>
          <w:sz w:val="24"/>
          <w:szCs w:val="24"/>
        </w:rPr>
        <w:t>10.1. Додаток №  1 – Специфікація (є невід</w:t>
      </w:r>
      <w:r>
        <w:rPr>
          <w:rFonts w:ascii="Times New Roman" w:hAnsi="Times New Roman"/>
          <w:sz w:val="24"/>
          <w:szCs w:val="24"/>
          <w:lang w:val="ru-RU"/>
        </w:rPr>
        <w:t>’</w:t>
      </w:r>
      <w:r>
        <w:rPr>
          <w:rFonts w:ascii="Times New Roman" w:hAnsi="Times New Roman"/>
          <w:sz w:val="24"/>
          <w:szCs w:val="24"/>
        </w:rPr>
        <w:t>ємною частиною цього Договору).</w:t>
      </w:r>
    </w:p>
    <w:p w:rsidR="00293E03" w:rsidRDefault="003110E7">
      <w:pPr>
        <w:spacing w:before="120"/>
        <w:jc w:val="center"/>
        <w:rPr>
          <w:rFonts w:ascii="Times New Roman" w:hAnsi="Times New Roman"/>
          <w:b/>
          <w:sz w:val="24"/>
          <w:szCs w:val="24"/>
        </w:rPr>
      </w:pPr>
      <w:r>
        <w:rPr>
          <w:rFonts w:ascii="Times New Roman" w:hAnsi="Times New Roman"/>
          <w:b/>
          <w:sz w:val="24"/>
          <w:szCs w:val="24"/>
        </w:rPr>
        <w:t>11. ЮРИДИЧНІ АДРЕСИ, БАНКІВСЬКІ РЕКВІЗИТИ ТА ПІДПИСИ СТОРІН</w:t>
      </w:r>
    </w:p>
    <w:tbl>
      <w:tblPr>
        <w:tblW w:w="9571" w:type="dxa"/>
        <w:tblInd w:w="-108" w:type="dxa"/>
        <w:tblLayout w:type="fixed"/>
        <w:tblLook w:val="0000"/>
      </w:tblPr>
      <w:tblGrid>
        <w:gridCol w:w="4785"/>
        <w:gridCol w:w="4786"/>
      </w:tblGrid>
      <w:tr w:rsidR="00293E03">
        <w:tc>
          <w:tcPr>
            <w:tcW w:w="4785" w:type="dxa"/>
            <w:shd w:val="clear" w:color="auto" w:fill="auto"/>
          </w:tcPr>
          <w:p w:rsidR="00293E03" w:rsidRDefault="00293E03">
            <w:pPr>
              <w:widowControl w:val="0"/>
              <w:spacing w:after="0" w:line="240" w:lineRule="auto"/>
              <w:rPr>
                <w:rFonts w:ascii="Times New Roman" w:hAnsi="Times New Roman" w:cs="Times New Roman"/>
              </w:rPr>
            </w:pPr>
          </w:p>
        </w:tc>
        <w:tc>
          <w:tcPr>
            <w:tcW w:w="4785" w:type="dxa"/>
            <w:shd w:val="clear" w:color="auto" w:fill="auto"/>
          </w:tcPr>
          <w:p w:rsidR="00293E03" w:rsidRDefault="003110E7">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Замовник:</w:t>
            </w:r>
          </w:p>
          <w:p w:rsidR="00293E03" w:rsidRDefault="003110E7">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Львівська регіональна державна лабораторія</w:t>
            </w:r>
          </w:p>
          <w:p w:rsidR="00293E03" w:rsidRDefault="003110E7">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Державної служби України</w:t>
            </w:r>
          </w:p>
          <w:p w:rsidR="00293E03" w:rsidRDefault="003110E7">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з питань безпечності харчових продуктів</w:t>
            </w:r>
          </w:p>
          <w:p w:rsidR="00293E03" w:rsidRDefault="003110E7">
            <w:pPr>
              <w:widowControl w:val="0"/>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та захисту споживачів.</w:t>
            </w:r>
          </w:p>
          <w:p w:rsidR="00293E03" w:rsidRDefault="003110E7">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Львів, </w:t>
            </w:r>
            <w:proofErr w:type="spellStart"/>
            <w:r>
              <w:rPr>
                <w:rFonts w:ascii="Times New Roman" w:eastAsia="Times New Roman" w:hAnsi="Times New Roman"/>
                <w:color w:val="000000"/>
                <w:sz w:val="24"/>
                <w:szCs w:val="24"/>
              </w:rPr>
              <w:t>ул</w:t>
            </w:r>
            <w:proofErr w:type="spellEnd"/>
            <w:r>
              <w:rPr>
                <w:rFonts w:ascii="Times New Roman" w:eastAsia="Times New Roman" w:hAnsi="Times New Roman"/>
                <w:color w:val="000000"/>
                <w:sz w:val="24"/>
                <w:szCs w:val="24"/>
              </w:rPr>
              <w:t>..  Промислова, буд. 7,</w:t>
            </w:r>
          </w:p>
          <w:p w:rsidR="00293E03" w:rsidRDefault="003110E7">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79024</w:t>
            </w:r>
          </w:p>
          <w:p w:rsidR="00293E03" w:rsidRDefault="003110E7">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rPr>
              <w:t>р</w:t>
            </w:r>
            <w:r>
              <w:rPr>
                <w:rFonts w:ascii="Times New Roman" w:eastAsia="Times New Roman" w:hAnsi="Times New Roman"/>
                <w:color w:val="000000"/>
                <w:sz w:val="24"/>
                <w:szCs w:val="24"/>
                <w:lang w:val="en-US"/>
              </w:rPr>
              <w:t>UA</w:t>
            </w:r>
            <w:r>
              <w:rPr>
                <w:rFonts w:ascii="Times New Roman" w:eastAsia="Times New Roman" w:hAnsi="Times New Roman"/>
                <w:color w:val="000000"/>
                <w:sz w:val="24"/>
                <w:szCs w:val="24"/>
              </w:rPr>
              <w:t>028201720343181004200000792</w:t>
            </w:r>
          </w:p>
          <w:p w:rsidR="00293E03" w:rsidRDefault="003110E7">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UA</w:t>
            </w:r>
            <w:r>
              <w:rPr>
                <w:rFonts w:ascii="Times New Roman" w:eastAsia="Times New Roman" w:hAnsi="Times New Roman"/>
                <w:color w:val="000000"/>
                <w:sz w:val="24"/>
                <w:szCs w:val="24"/>
                <w:lang w:val="ru-RU"/>
              </w:rPr>
              <w:t>83820172034319000400000792</w:t>
            </w:r>
          </w:p>
          <w:p w:rsidR="00293E03" w:rsidRDefault="003110E7">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УДКСУ м. Київ</w:t>
            </w:r>
          </w:p>
          <w:p w:rsidR="00293E03" w:rsidRDefault="003110E7">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МФО 820172</w:t>
            </w:r>
          </w:p>
          <w:p w:rsidR="00293E03" w:rsidRDefault="003110E7">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ЄДРПОУ  00719406</w:t>
            </w:r>
          </w:p>
          <w:p w:rsidR="00293E03" w:rsidRDefault="003110E7">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ІПН  007194013074</w:t>
            </w:r>
          </w:p>
          <w:p w:rsidR="00293E03" w:rsidRDefault="003110E7">
            <w:pPr>
              <w:widowControl w:val="0"/>
              <w:spacing w:after="0" w:line="240" w:lineRule="auto"/>
              <w:rPr>
                <w:rFonts w:ascii="Times New Roman" w:hAnsi="Times New Roman"/>
                <w:color w:val="000000"/>
                <w:sz w:val="24"/>
              </w:rPr>
            </w:pPr>
            <w:r>
              <w:rPr>
                <w:rFonts w:ascii="Times New Roman" w:eastAsia="Times New Roman" w:hAnsi="Times New Roman"/>
                <w:color w:val="000000"/>
                <w:sz w:val="24"/>
                <w:szCs w:val="24"/>
              </w:rPr>
              <w:t>Свідоцтво платника ПДВ №100127855</w:t>
            </w:r>
            <w:r>
              <w:rPr>
                <w:rFonts w:ascii="Times New Roman" w:hAnsi="Times New Roman"/>
                <w:b/>
                <w:color w:val="000000"/>
                <w:sz w:val="24"/>
              </w:rPr>
              <w:t xml:space="preserve"> Директор лабораторії</w:t>
            </w:r>
          </w:p>
          <w:p w:rsidR="00293E03" w:rsidRDefault="00293E03">
            <w:pPr>
              <w:widowControl w:val="0"/>
              <w:spacing w:after="0" w:line="240" w:lineRule="auto"/>
              <w:rPr>
                <w:rFonts w:ascii="Times New Roman" w:hAnsi="Times New Roman"/>
                <w:b/>
                <w:color w:val="000000"/>
                <w:lang w:val="ru-RU"/>
              </w:rPr>
            </w:pPr>
          </w:p>
          <w:p w:rsidR="00293E03" w:rsidRDefault="003110E7">
            <w:pPr>
              <w:widowControl w:val="0"/>
              <w:spacing w:after="0" w:line="240" w:lineRule="auto"/>
              <w:rPr>
                <w:rFonts w:ascii="Times New Roman" w:hAnsi="Times New Roman"/>
                <w:b/>
                <w:color w:val="000000"/>
                <w:sz w:val="24"/>
                <w:szCs w:val="24"/>
              </w:rPr>
            </w:pPr>
            <w:r>
              <w:rPr>
                <w:rFonts w:ascii="Times New Roman" w:hAnsi="Times New Roman"/>
                <w:b/>
                <w:color w:val="000000"/>
                <w:sz w:val="24"/>
                <w:szCs w:val="24"/>
              </w:rPr>
              <w:t>_______________ В.В. Комар</w:t>
            </w:r>
          </w:p>
        </w:tc>
      </w:tr>
    </w:tbl>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spacing w:line="240" w:lineRule="auto"/>
        <w:rPr>
          <w:rFonts w:ascii="Times New Roman" w:hAnsi="Times New Roman" w:cs="Times New Roman"/>
        </w:rPr>
      </w:pPr>
    </w:p>
    <w:p w:rsidR="00293E03" w:rsidRDefault="00293E03">
      <w:pPr>
        <w:pStyle w:val="aa"/>
        <w:jc w:val="right"/>
        <w:rPr>
          <w:rFonts w:ascii="Times New Roman" w:hAnsi="Times New Roman"/>
          <w:sz w:val="20"/>
          <w:szCs w:val="20"/>
        </w:rPr>
      </w:pPr>
    </w:p>
    <w:p w:rsidR="00293E03" w:rsidRDefault="003110E7">
      <w:pPr>
        <w:pStyle w:val="aa"/>
        <w:jc w:val="right"/>
        <w:rPr>
          <w:rFonts w:ascii="Times New Roman" w:hAnsi="Times New Roman"/>
          <w:sz w:val="20"/>
          <w:szCs w:val="20"/>
        </w:rPr>
      </w:pPr>
      <w:r>
        <w:rPr>
          <w:rFonts w:ascii="Times New Roman" w:hAnsi="Times New Roman"/>
          <w:sz w:val="20"/>
          <w:szCs w:val="20"/>
        </w:rPr>
        <w:t>Додаток №1</w:t>
      </w:r>
    </w:p>
    <w:p w:rsidR="00293E03" w:rsidRDefault="003110E7">
      <w:pPr>
        <w:pStyle w:val="aa"/>
        <w:jc w:val="right"/>
      </w:pPr>
      <w:r>
        <w:rPr>
          <w:rFonts w:ascii="Times New Roman" w:eastAsia="Times New Roman" w:hAnsi="Times New Roman"/>
          <w:sz w:val="20"/>
          <w:szCs w:val="20"/>
        </w:rPr>
        <w:t xml:space="preserve"> </w:t>
      </w:r>
      <w:r>
        <w:rPr>
          <w:rFonts w:ascii="Times New Roman" w:hAnsi="Times New Roman"/>
          <w:sz w:val="20"/>
          <w:szCs w:val="20"/>
        </w:rPr>
        <w:t>до Договору №______</w:t>
      </w:r>
    </w:p>
    <w:p w:rsidR="00293E03" w:rsidRDefault="003110E7">
      <w:pPr>
        <w:pStyle w:val="aa"/>
        <w:jc w:val="right"/>
        <w:rPr>
          <w:rFonts w:ascii="Times New Roman" w:hAnsi="Times New Roman"/>
          <w:sz w:val="20"/>
          <w:szCs w:val="20"/>
        </w:rPr>
      </w:pPr>
      <w:r>
        <w:rPr>
          <w:rFonts w:ascii="Times New Roman" w:hAnsi="Times New Roman"/>
          <w:sz w:val="20"/>
          <w:szCs w:val="20"/>
        </w:rPr>
        <w:t>від __________ 2022р.</w:t>
      </w:r>
    </w:p>
    <w:p w:rsidR="00293E03" w:rsidRDefault="00293E03">
      <w:pPr>
        <w:pStyle w:val="aa"/>
        <w:jc w:val="right"/>
        <w:rPr>
          <w:rFonts w:ascii="Times New Roman" w:hAnsi="Times New Roman"/>
          <w:sz w:val="20"/>
          <w:szCs w:val="20"/>
        </w:rPr>
      </w:pPr>
    </w:p>
    <w:p w:rsidR="00293E03" w:rsidRDefault="00293E03">
      <w:pPr>
        <w:pStyle w:val="aa"/>
        <w:jc w:val="right"/>
        <w:rPr>
          <w:rFonts w:ascii="Times New Roman" w:hAnsi="Times New Roman"/>
          <w:sz w:val="20"/>
          <w:szCs w:val="20"/>
        </w:rPr>
      </w:pPr>
    </w:p>
    <w:p w:rsidR="00293E03" w:rsidRDefault="00293E03">
      <w:pPr>
        <w:pStyle w:val="aa"/>
        <w:jc w:val="right"/>
        <w:rPr>
          <w:rFonts w:ascii="Times New Roman" w:hAnsi="Times New Roman"/>
          <w:sz w:val="20"/>
          <w:szCs w:val="20"/>
        </w:rPr>
      </w:pPr>
    </w:p>
    <w:p w:rsidR="00293E03" w:rsidRDefault="00293E03">
      <w:pPr>
        <w:pStyle w:val="aa"/>
        <w:jc w:val="right"/>
        <w:rPr>
          <w:rFonts w:ascii="Times New Roman" w:hAnsi="Times New Roman"/>
          <w:sz w:val="20"/>
          <w:szCs w:val="20"/>
        </w:rPr>
      </w:pPr>
    </w:p>
    <w:p w:rsidR="00293E03" w:rsidRDefault="00293E03">
      <w:pPr>
        <w:pStyle w:val="aa"/>
        <w:jc w:val="right"/>
        <w:rPr>
          <w:rFonts w:ascii="Times New Roman" w:hAnsi="Times New Roman"/>
          <w:sz w:val="20"/>
          <w:szCs w:val="20"/>
        </w:rPr>
      </w:pPr>
    </w:p>
    <w:p w:rsidR="00293E03" w:rsidRDefault="00293E03">
      <w:pPr>
        <w:pStyle w:val="aa"/>
        <w:jc w:val="right"/>
        <w:rPr>
          <w:rFonts w:ascii="Times New Roman" w:hAnsi="Times New Roman"/>
          <w:sz w:val="20"/>
          <w:szCs w:val="20"/>
        </w:rPr>
      </w:pPr>
    </w:p>
    <w:p w:rsidR="00293E03" w:rsidRDefault="00293E03">
      <w:pPr>
        <w:pStyle w:val="aa"/>
        <w:jc w:val="right"/>
        <w:rPr>
          <w:rFonts w:ascii="Times New Roman" w:hAnsi="Times New Roman"/>
          <w:sz w:val="20"/>
          <w:szCs w:val="20"/>
        </w:rPr>
      </w:pPr>
    </w:p>
    <w:p w:rsidR="00293E03" w:rsidRDefault="00293E03">
      <w:pPr>
        <w:pStyle w:val="aa"/>
        <w:jc w:val="right"/>
        <w:rPr>
          <w:rFonts w:ascii="Times New Roman" w:hAnsi="Times New Roman"/>
          <w:sz w:val="20"/>
          <w:szCs w:val="20"/>
        </w:rPr>
      </w:pPr>
    </w:p>
    <w:p w:rsidR="00293E03" w:rsidRDefault="00293E03">
      <w:pPr>
        <w:pStyle w:val="aa"/>
        <w:rPr>
          <w:rFonts w:ascii="Times New Roman" w:hAnsi="Times New Roman"/>
          <w:sz w:val="20"/>
          <w:szCs w:val="20"/>
        </w:rPr>
      </w:pPr>
    </w:p>
    <w:p w:rsidR="00293E03" w:rsidRDefault="00293E03">
      <w:pPr>
        <w:pStyle w:val="aa"/>
        <w:rPr>
          <w:rFonts w:ascii="Times New Roman" w:hAnsi="Times New Roman"/>
          <w:sz w:val="20"/>
          <w:szCs w:val="20"/>
        </w:rPr>
      </w:pPr>
    </w:p>
    <w:p w:rsidR="00293E03" w:rsidRDefault="003110E7">
      <w:pPr>
        <w:tabs>
          <w:tab w:val="center" w:pos="4677"/>
          <w:tab w:val="left" w:pos="6931"/>
        </w:tabs>
        <w:spacing w:after="0"/>
        <w:rPr>
          <w:rFonts w:ascii="Times New Roman" w:hAnsi="Times New Roman"/>
          <w:sz w:val="24"/>
          <w:szCs w:val="24"/>
        </w:rPr>
      </w:pPr>
      <w:r>
        <w:rPr>
          <w:rFonts w:ascii="Times New Roman" w:hAnsi="Times New Roman"/>
          <w:sz w:val="24"/>
          <w:szCs w:val="24"/>
        </w:rPr>
        <w:tab/>
      </w:r>
      <w:r w:rsidR="00F701AD">
        <w:rPr>
          <w:rFonts w:ascii="Times New Roman" w:hAnsi="Times New Roman"/>
          <w:sz w:val="24"/>
          <w:szCs w:val="24"/>
        </w:rPr>
        <w:t>СПЕЦИФІКАЦІЯ</w:t>
      </w:r>
      <w:r>
        <w:rPr>
          <w:rFonts w:ascii="Times New Roman" w:hAnsi="Times New Roman"/>
          <w:sz w:val="24"/>
          <w:szCs w:val="24"/>
        </w:rPr>
        <w:tab/>
      </w:r>
    </w:p>
    <w:p w:rsidR="00293E03" w:rsidRDefault="00F701AD">
      <w:pPr>
        <w:pStyle w:val="aa"/>
        <w:jc w:val="center"/>
      </w:pPr>
      <w:proofErr w:type="spellStart"/>
      <w:r>
        <w:rPr>
          <w:rFonts w:ascii="Times New Roman" w:hAnsi="Times New Roman"/>
          <w:sz w:val="24"/>
          <w:szCs w:val="24"/>
        </w:rPr>
        <w:t>ДК</w:t>
      </w:r>
      <w:proofErr w:type="spellEnd"/>
      <w:r>
        <w:rPr>
          <w:rFonts w:ascii="Times New Roman" w:hAnsi="Times New Roman"/>
          <w:sz w:val="24"/>
          <w:szCs w:val="24"/>
        </w:rPr>
        <w:t xml:space="preserve"> 021:2015: 243100</w:t>
      </w:r>
      <w:r w:rsidR="003110E7">
        <w:rPr>
          <w:rFonts w:ascii="Times New Roman" w:hAnsi="Times New Roman"/>
          <w:sz w:val="24"/>
          <w:szCs w:val="24"/>
        </w:rPr>
        <w:t xml:space="preserve">00-0 </w:t>
      </w:r>
      <w:r w:rsidR="003110E7">
        <w:rPr>
          <w:rFonts w:ascii="Times New Roman" w:hAnsi="Times New Roman"/>
          <w:color w:val="000000"/>
          <w:sz w:val="24"/>
          <w:szCs w:val="24"/>
          <w:lang w:eastAsia="uk-UA"/>
        </w:rPr>
        <w:t>– Основні неорганічні хімічні речовини</w:t>
      </w:r>
    </w:p>
    <w:p w:rsidR="00293E03" w:rsidRDefault="00293E03">
      <w:pPr>
        <w:pStyle w:val="aa"/>
        <w:jc w:val="center"/>
        <w:rPr>
          <w:rFonts w:ascii="Times New Roman" w:hAnsi="Times New Roman"/>
          <w:color w:val="000000"/>
          <w:sz w:val="24"/>
          <w:szCs w:val="24"/>
          <w:lang w:eastAsia="uk-UA"/>
        </w:rPr>
      </w:pPr>
    </w:p>
    <w:p w:rsidR="00293E03" w:rsidRDefault="00293E03">
      <w:pPr>
        <w:pStyle w:val="aa"/>
      </w:pPr>
    </w:p>
    <w:tbl>
      <w:tblPr>
        <w:tblW w:w="9888" w:type="dxa"/>
        <w:tblInd w:w="-113" w:type="dxa"/>
        <w:tblLayout w:type="fixed"/>
        <w:tblCellMar>
          <w:left w:w="103" w:type="dxa"/>
        </w:tblCellMar>
        <w:tblLook w:val="0000"/>
      </w:tblPr>
      <w:tblGrid>
        <w:gridCol w:w="676"/>
        <w:gridCol w:w="2975"/>
        <w:gridCol w:w="1418"/>
        <w:gridCol w:w="1134"/>
        <w:gridCol w:w="1417"/>
        <w:gridCol w:w="1418"/>
        <w:gridCol w:w="850"/>
      </w:tblGrid>
      <w:tr w:rsidR="00293E03">
        <w:trPr>
          <w:trHeight w:val="909"/>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293E03" w:rsidRDefault="003110E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п</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jc w:val="center"/>
              <w:rPr>
                <w:rFonts w:ascii="Times New Roman" w:hAnsi="Times New Roman" w:cs="Times New Roman"/>
                <w:color w:val="000000"/>
                <w:szCs w:val="24"/>
              </w:rPr>
            </w:pPr>
          </w:p>
          <w:p w:rsidR="00293E03" w:rsidRDefault="003110E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sz w:val="20"/>
                <w:szCs w:val="24"/>
              </w:rPr>
            </w:pPr>
            <w:r>
              <w:rPr>
                <w:rFonts w:ascii="Times New Roman" w:hAnsi="Times New Roman"/>
                <w:sz w:val="20"/>
                <w:szCs w:val="24"/>
              </w:rPr>
              <w:t>Кваліфікація</w:t>
            </w:r>
          </w:p>
          <w:p w:rsidR="00293E03" w:rsidRDefault="003110E7">
            <w:pPr>
              <w:widowControl w:val="0"/>
              <w:spacing w:after="0" w:line="240" w:lineRule="auto"/>
              <w:jc w:val="center"/>
              <w:rPr>
                <w:rFonts w:ascii="Times New Roman" w:hAnsi="Times New Roman"/>
                <w:sz w:val="20"/>
                <w:szCs w:val="24"/>
              </w:rPr>
            </w:pPr>
            <w:r>
              <w:rPr>
                <w:rFonts w:ascii="Times New Roman" w:hAnsi="Times New Roman"/>
                <w:sz w:val="20"/>
                <w:szCs w:val="24"/>
              </w:rPr>
              <w:t>(марка якості)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bCs/>
                <w:sz w:val="20"/>
                <w:szCs w:val="24"/>
              </w:rPr>
            </w:pPr>
            <w:r>
              <w:rPr>
                <w:rFonts w:ascii="Times New Roman" w:hAnsi="Times New Roman"/>
                <w:bCs/>
                <w:sz w:val="20"/>
                <w:szCs w:val="24"/>
              </w:rPr>
              <w:t>Країна-виробник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bCs/>
                <w:sz w:val="20"/>
                <w:szCs w:val="24"/>
              </w:rPr>
            </w:pPr>
            <w:r>
              <w:rPr>
                <w:rFonts w:ascii="Times New Roman" w:hAnsi="Times New Roman"/>
                <w:bCs/>
                <w:sz w:val="20"/>
                <w:szCs w:val="24"/>
              </w:rPr>
              <w:t>Од. виміру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Кількість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Ціна</w:t>
            </w:r>
          </w:p>
        </w:tc>
      </w:tr>
      <w:tr w:rsidR="00293E0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r>
      <w:tr w:rsidR="00293E0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r>
      <w:tr w:rsidR="00293E0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r>
      <w:tr w:rsidR="00293E0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r>
      <w:tr w:rsidR="00293E0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r>
      <w:tr w:rsidR="00293E0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6944" w:type="dxa"/>
            <w:gridSpan w:val="4"/>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Сума без ПДВ; грн..</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r>
      <w:tr w:rsidR="00293E0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6944" w:type="dxa"/>
            <w:gridSpan w:val="4"/>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ПДВ (20%)</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 xml:space="preserve"> грн..</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r>
      <w:tr w:rsidR="00293E03">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c>
          <w:tcPr>
            <w:tcW w:w="6944" w:type="dxa"/>
            <w:gridSpan w:val="4"/>
            <w:tcBorders>
              <w:top w:val="single" w:sz="4" w:space="0" w:color="000000"/>
              <w:left w:val="single" w:sz="4" w:space="0" w:color="000000"/>
              <w:bottom w:val="single" w:sz="4" w:space="0" w:color="000000"/>
              <w:right w:val="single" w:sz="4" w:space="0" w:color="000000"/>
            </w:tcBorders>
            <w:shd w:val="clear" w:color="auto" w:fill="auto"/>
          </w:tcPr>
          <w:p w:rsidR="00293E03" w:rsidRDefault="003110E7">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Загальна вартість Товару згідно Специфікації складає</w:t>
            </w:r>
            <w:r>
              <w:rPr>
                <w:rFonts w:ascii="Times New Roman" w:hAnsi="Times New Roman" w:cs="Times New Roman"/>
                <w:color w:val="000000"/>
                <w:sz w:val="24"/>
                <w:szCs w:val="24"/>
                <w:lang w:val="ru-RU"/>
              </w:rPr>
              <w:t>^</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293E03" w:rsidRDefault="00293E03">
            <w:pPr>
              <w:widowControl w:val="0"/>
              <w:spacing w:after="0" w:line="240" w:lineRule="auto"/>
              <w:rPr>
                <w:rFonts w:ascii="Times New Roman" w:hAnsi="Times New Roman" w:cs="Times New Roman"/>
                <w:color w:val="000000"/>
                <w:szCs w:val="24"/>
              </w:rPr>
            </w:pPr>
          </w:p>
        </w:tc>
      </w:tr>
    </w:tbl>
    <w:p w:rsidR="00293E03" w:rsidRDefault="003110E7">
      <w:pPr>
        <w:spacing w:after="0" w:line="240" w:lineRule="auto"/>
        <w:rPr>
          <w:rFonts w:ascii="Times New Roman" w:hAnsi="Times New Roman"/>
          <w:sz w:val="20"/>
          <w:szCs w:val="24"/>
        </w:rPr>
      </w:pPr>
      <w:r>
        <w:rPr>
          <w:rFonts w:ascii="Times New Roman" w:hAnsi="Times New Roman"/>
          <w:sz w:val="20"/>
          <w:szCs w:val="24"/>
        </w:rPr>
        <w:t>Загальна вартість Товару згідно Специфікації складає _______ грн. ___ коп.(_________________________________________________) в т.ч. ПДВ - _________ грн.</w:t>
      </w:r>
    </w:p>
    <w:p w:rsidR="00293E03" w:rsidRDefault="003110E7">
      <w:pPr>
        <w:spacing w:after="0" w:line="240" w:lineRule="auto"/>
        <w:jc w:val="both"/>
        <w:rPr>
          <w:rFonts w:ascii="Times New Roman" w:hAnsi="Times New Roman"/>
          <w:b/>
          <w:sz w:val="24"/>
          <w:szCs w:val="24"/>
        </w:rPr>
      </w:pPr>
      <w:r>
        <w:rPr>
          <w:rFonts w:ascii="Times New Roman" w:hAnsi="Times New Roman"/>
          <w:b/>
          <w:sz w:val="24"/>
          <w:szCs w:val="24"/>
        </w:rPr>
        <w:t>Замовник:                                                        Постачальник:             \</w:t>
      </w:r>
    </w:p>
    <w:p w:rsidR="00293E03" w:rsidRDefault="003110E7">
      <w:pPr>
        <w:spacing w:after="0" w:line="240" w:lineRule="auto"/>
        <w:jc w:val="both"/>
        <w:rPr>
          <w:rFonts w:ascii="Times New Roman" w:eastAsia="Times New Roman" w:hAnsi="Times New Roman"/>
          <w:b/>
          <w:sz w:val="20"/>
          <w:szCs w:val="24"/>
        </w:rPr>
      </w:pPr>
      <w:r>
        <w:rPr>
          <w:rFonts w:ascii="Times New Roman" w:eastAsia="Times New Roman" w:hAnsi="Times New Roman"/>
          <w:b/>
          <w:sz w:val="20"/>
          <w:szCs w:val="24"/>
        </w:rPr>
        <w:t xml:space="preserve">Львівська регіональна державна лабораторія </w:t>
      </w:r>
    </w:p>
    <w:p w:rsidR="00293E03" w:rsidRDefault="003110E7">
      <w:pPr>
        <w:spacing w:after="0" w:line="240" w:lineRule="auto"/>
        <w:jc w:val="both"/>
        <w:rPr>
          <w:rFonts w:ascii="Times New Roman" w:eastAsia="Times New Roman" w:hAnsi="Times New Roman"/>
          <w:b/>
          <w:sz w:val="20"/>
          <w:szCs w:val="24"/>
        </w:rPr>
      </w:pPr>
      <w:r>
        <w:rPr>
          <w:rFonts w:ascii="Times New Roman" w:eastAsia="Times New Roman" w:hAnsi="Times New Roman"/>
          <w:b/>
          <w:sz w:val="20"/>
          <w:szCs w:val="24"/>
        </w:rPr>
        <w:t xml:space="preserve">Державної служби України </w:t>
      </w:r>
    </w:p>
    <w:p w:rsidR="00293E03" w:rsidRDefault="003110E7">
      <w:pPr>
        <w:spacing w:after="0" w:line="240" w:lineRule="auto"/>
        <w:jc w:val="both"/>
        <w:rPr>
          <w:rFonts w:ascii="Times New Roman" w:eastAsia="Times New Roman" w:hAnsi="Times New Roman"/>
          <w:b/>
          <w:sz w:val="20"/>
          <w:szCs w:val="24"/>
        </w:rPr>
      </w:pPr>
      <w:r>
        <w:rPr>
          <w:rFonts w:ascii="Times New Roman" w:eastAsia="Times New Roman" w:hAnsi="Times New Roman"/>
          <w:b/>
          <w:sz w:val="20"/>
          <w:szCs w:val="24"/>
        </w:rPr>
        <w:t xml:space="preserve">з питань безпечності харчових продуктів </w:t>
      </w:r>
    </w:p>
    <w:p w:rsidR="00293E03" w:rsidRDefault="003110E7">
      <w:pPr>
        <w:spacing w:after="0" w:line="240" w:lineRule="auto"/>
        <w:jc w:val="both"/>
        <w:rPr>
          <w:rFonts w:ascii="Times New Roman" w:eastAsia="Times New Roman" w:hAnsi="Times New Roman"/>
          <w:b/>
          <w:sz w:val="20"/>
          <w:szCs w:val="24"/>
        </w:rPr>
      </w:pPr>
      <w:r>
        <w:rPr>
          <w:rFonts w:ascii="Times New Roman" w:eastAsia="Times New Roman" w:hAnsi="Times New Roman"/>
          <w:b/>
          <w:sz w:val="20"/>
          <w:szCs w:val="24"/>
        </w:rPr>
        <w:t>та захисту споживачів.</w:t>
      </w:r>
    </w:p>
    <w:p w:rsidR="00293E03" w:rsidRDefault="00293E03">
      <w:pPr>
        <w:spacing w:after="0" w:line="240" w:lineRule="auto"/>
        <w:jc w:val="both"/>
      </w:pPr>
    </w:p>
    <w:p w:rsidR="00293E03" w:rsidRDefault="00293E03">
      <w:pPr>
        <w:spacing w:after="0" w:line="240" w:lineRule="auto"/>
        <w:jc w:val="both"/>
      </w:pPr>
    </w:p>
    <w:p w:rsidR="00293E03" w:rsidRDefault="003110E7">
      <w:pPr>
        <w:rPr>
          <w:rFonts w:ascii="Times New Roman" w:hAnsi="Times New Roman"/>
          <w:b/>
          <w:sz w:val="20"/>
        </w:rPr>
      </w:pPr>
      <w:r>
        <w:rPr>
          <w:rFonts w:ascii="Times New Roman" w:hAnsi="Times New Roman"/>
          <w:b/>
          <w:sz w:val="20"/>
        </w:rPr>
        <w:t>Директор лабораторії</w:t>
      </w:r>
    </w:p>
    <w:p w:rsidR="00293E03" w:rsidRDefault="003110E7">
      <w:pPr>
        <w:spacing w:after="0" w:line="240" w:lineRule="auto"/>
        <w:jc w:val="both"/>
      </w:pPr>
      <w:r>
        <w:rPr>
          <w:rFonts w:ascii="Times New Roman" w:hAnsi="Times New Roman"/>
          <w:b/>
          <w:sz w:val="24"/>
          <w:szCs w:val="24"/>
        </w:rPr>
        <w:t xml:space="preserve">_______________ </w:t>
      </w:r>
      <w:r>
        <w:rPr>
          <w:rFonts w:ascii="Times New Roman" w:hAnsi="Times New Roman"/>
          <w:b/>
          <w:sz w:val="24"/>
          <w:szCs w:val="24"/>
          <w:lang w:val="ru-RU"/>
        </w:rPr>
        <w:t>В.В.Комар</w:t>
      </w:r>
    </w:p>
    <w:p w:rsidR="00293E03" w:rsidRDefault="00293E03">
      <w:pPr>
        <w:spacing w:line="240" w:lineRule="auto"/>
      </w:pPr>
    </w:p>
    <w:p w:rsidR="00F701AD" w:rsidRDefault="00F701AD">
      <w:pPr>
        <w:spacing w:line="240" w:lineRule="auto"/>
      </w:pPr>
    </w:p>
    <w:p w:rsidR="00F701AD" w:rsidRDefault="00F701AD">
      <w:pPr>
        <w:spacing w:line="240" w:lineRule="auto"/>
      </w:pPr>
    </w:p>
    <w:p w:rsidR="00F701AD" w:rsidRDefault="00F701AD">
      <w:pPr>
        <w:spacing w:line="240" w:lineRule="auto"/>
      </w:pPr>
    </w:p>
    <w:p w:rsidR="00F701AD" w:rsidRDefault="00F701AD">
      <w:pPr>
        <w:spacing w:line="240" w:lineRule="auto"/>
      </w:pPr>
    </w:p>
    <w:p w:rsidR="00F701AD" w:rsidRDefault="00F701AD">
      <w:pPr>
        <w:spacing w:line="240" w:lineRule="auto"/>
      </w:pPr>
    </w:p>
    <w:p w:rsidR="00F701AD" w:rsidRDefault="00F701AD">
      <w:pPr>
        <w:spacing w:line="240" w:lineRule="auto"/>
      </w:pPr>
    </w:p>
    <w:p w:rsidR="00F701AD" w:rsidRDefault="00F701AD">
      <w:pPr>
        <w:spacing w:line="240" w:lineRule="auto"/>
      </w:pPr>
    </w:p>
    <w:p w:rsidR="00F701AD" w:rsidRDefault="00F701AD">
      <w:pPr>
        <w:spacing w:line="240" w:lineRule="auto"/>
      </w:pPr>
    </w:p>
    <w:p w:rsidR="00F701AD" w:rsidRPr="00361D4E" w:rsidRDefault="00F701AD" w:rsidP="00F701AD">
      <w:pPr>
        <w:jc w:val="right"/>
        <w:rPr>
          <w:rFonts w:ascii="Times New Roman" w:hAnsi="Times New Roman"/>
          <w:b/>
          <w:sz w:val="24"/>
          <w:szCs w:val="24"/>
        </w:rPr>
      </w:pPr>
      <w:r w:rsidRPr="00361D4E">
        <w:rPr>
          <w:rFonts w:ascii="Times New Roman" w:hAnsi="Times New Roman"/>
          <w:b/>
          <w:sz w:val="24"/>
          <w:szCs w:val="24"/>
        </w:rPr>
        <w:lastRenderedPageBreak/>
        <w:t>Додаток №7</w:t>
      </w:r>
    </w:p>
    <w:p w:rsidR="00F701AD" w:rsidRDefault="00F701AD" w:rsidP="00F701AD">
      <w:pPr>
        <w:jc w:val="center"/>
        <w:rPr>
          <w:rFonts w:ascii="Times New Roman" w:hAnsi="Times New Roman"/>
          <w:i/>
          <w:iCs/>
          <w:sz w:val="24"/>
          <w:szCs w:val="24"/>
        </w:rPr>
      </w:pPr>
      <w:r>
        <w:rPr>
          <w:rFonts w:ascii="Times New Roman" w:hAnsi="Times New Roman"/>
          <w:i/>
          <w:iCs/>
          <w:sz w:val="24"/>
          <w:szCs w:val="24"/>
        </w:rPr>
        <w:t>(</w:t>
      </w:r>
      <w:r>
        <w:rPr>
          <w:rFonts w:ascii="Times New Roman" w:hAnsi="Times New Roman"/>
          <w:i/>
          <w:sz w:val="24"/>
          <w:szCs w:val="24"/>
        </w:rPr>
        <w:t>надається на фірмовому бланку Учасника</w:t>
      </w:r>
      <w:r>
        <w:rPr>
          <w:rFonts w:ascii="Times New Roman" w:hAnsi="Times New Roman"/>
          <w:i/>
          <w:iCs/>
          <w:sz w:val="24"/>
          <w:szCs w:val="24"/>
        </w:rPr>
        <w:t>)</w:t>
      </w:r>
    </w:p>
    <w:p w:rsidR="00F701AD" w:rsidRDefault="00F701AD" w:rsidP="00F701AD">
      <w:pPr>
        <w:jc w:val="center"/>
        <w:rPr>
          <w:rFonts w:ascii="Times New Roman" w:hAnsi="Times New Roman"/>
          <w:b/>
          <w:bCs/>
          <w:sz w:val="24"/>
          <w:szCs w:val="24"/>
        </w:rPr>
      </w:pPr>
      <w:r>
        <w:rPr>
          <w:rFonts w:ascii="Times New Roman" w:hAnsi="Times New Roman"/>
          <w:b/>
          <w:bCs/>
          <w:sz w:val="24"/>
          <w:szCs w:val="24"/>
        </w:rPr>
        <w:t>ІНФОРМАЦІЯ ПРО УЧАСНИКА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4854"/>
        <w:gridCol w:w="3873"/>
      </w:tblGrid>
      <w:tr w:rsidR="00F701AD" w:rsidTr="00D608B2">
        <w:trPr>
          <w:trHeight w:val="608"/>
          <w:jc w:val="center"/>
        </w:trPr>
        <w:tc>
          <w:tcPr>
            <w:tcW w:w="866" w:type="dxa"/>
            <w:tcBorders>
              <w:top w:val="single" w:sz="4" w:space="0" w:color="auto"/>
              <w:left w:val="single" w:sz="4" w:space="0" w:color="auto"/>
              <w:bottom w:val="single" w:sz="4" w:space="0" w:color="auto"/>
              <w:right w:val="single" w:sz="4" w:space="0" w:color="auto"/>
            </w:tcBorders>
            <w:vAlign w:val="center"/>
          </w:tcPr>
          <w:p w:rsidR="00F701AD" w:rsidRDefault="00F701AD" w:rsidP="00D608B2">
            <w:pPr>
              <w:rPr>
                <w:rFonts w:ascii="Times New Roman" w:hAnsi="Times New Roman"/>
                <w:b/>
                <w:sz w:val="24"/>
                <w:szCs w:val="24"/>
              </w:rPr>
            </w:pPr>
            <w:r>
              <w:rPr>
                <w:rFonts w:ascii="Times New Roman" w:hAnsi="Times New Roman"/>
                <w:b/>
                <w:sz w:val="24"/>
                <w:szCs w:val="24"/>
              </w:rPr>
              <w:t>№ з/п</w:t>
            </w:r>
          </w:p>
          <w:p w:rsidR="00F701AD" w:rsidRDefault="00F701AD" w:rsidP="00D608B2">
            <w:pPr>
              <w:spacing w:after="160"/>
              <w:rPr>
                <w:rFonts w:ascii="Times New Roman" w:hAnsi="Times New Roman"/>
                <w:b/>
                <w:sz w:val="24"/>
                <w:szCs w:val="24"/>
              </w:rPr>
            </w:pPr>
          </w:p>
        </w:tc>
        <w:tc>
          <w:tcPr>
            <w:tcW w:w="5023" w:type="dxa"/>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spacing w:after="160"/>
              <w:rPr>
                <w:rFonts w:ascii="Times New Roman" w:hAnsi="Times New Roman"/>
                <w:b/>
                <w:sz w:val="24"/>
                <w:szCs w:val="24"/>
              </w:rPr>
            </w:pPr>
            <w:r>
              <w:rPr>
                <w:rFonts w:ascii="Times New Roman" w:hAnsi="Times New Roman"/>
                <w:b/>
                <w:sz w:val="24"/>
                <w:szCs w:val="24"/>
              </w:rPr>
              <w:t>Вимоги</w:t>
            </w:r>
          </w:p>
        </w:tc>
        <w:tc>
          <w:tcPr>
            <w:tcW w:w="4034" w:type="dxa"/>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spacing w:after="160"/>
              <w:rPr>
                <w:rFonts w:ascii="Times New Roman" w:hAnsi="Times New Roman"/>
                <w:b/>
                <w:sz w:val="24"/>
                <w:szCs w:val="24"/>
              </w:rPr>
            </w:pPr>
            <w:r>
              <w:rPr>
                <w:rFonts w:ascii="Times New Roman" w:hAnsi="Times New Roman"/>
                <w:b/>
                <w:sz w:val="24"/>
                <w:szCs w:val="24"/>
              </w:rPr>
              <w:t>Для заповнення</w:t>
            </w:r>
          </w:p>
        </w:tc>
      </w:tr>
      <w:tr w:rsidR="00F701AD" w:rsidTr="00D608B2">
        <w:trPr>
          <w:trHeight w:val="307"/>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spacing w:after="160"/>
              <w:rPr>
                <w:rFonts w:ascii="Times New Roman" w:hAnsi="Times New Roman"/>
                <w:sz w:val="24"/>
                <w:szCs w:val="24"/>
              </w:rPr>
            </w:pPr>
            <w:r>
              <w:rPr>
                <w:rFonts w:ascii="Times New Roman" w:hAnsi="Times New Roman"/>
                <w:sz w:val="24"/>
                <w:szCs w:val="24"/>
              </w:rPr>
              <w:t>1</w:t>
            </w: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rPr>
                <w:rFonts w:ascii="Times New Roman" w:hAnsi="Times New Roman"/>
                <w:b/>
                <w:sz w:val="24"/>
                <w:szCs w:val="24"/>
              </w:rPr>
            </w:pPr>
            <w:r>
              <w:rPr>
                <w:rFonts w:ascii="Times New Roman" w:hAnsi="Times New Roman"/>
                <w:b/>
                <w:sz w:val="24"/>
                <w:szCs w:val="24"/>
              </w:rPr>
              <w:t>Повне найменування учасника, ЄДРПОУ</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1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F701AD" w:rsidRDefault="00F701AD" w:rsidP="00D608B2">
            <w:pPr>
              <w:rPr>
                <w:rFonts w:ascii="Times New Roman" w:hAnsi="Times New Roman"/>
                <w:sz w:val="24"/>
                <w:szCs w:val="24"/>
              </w:rPr>
            </w:pPr>
          </w:p>
          <w:p w:rsidR="00F701AD" w:rsidRDefault="00F701AD" w:rsidP="00D608B2">
            <w:pPr>
              <w:rPr>
                <w:rFonts w:ascii="Times New Roman" w:hAnsi="Times New Roman"/>
                <w:sz w:val="24"/>
                <w:szCs w:val="24"/>
              </w:rPr>
            </w:pPr>
            <w:r>
              <w:rPr>
                <w:rFonts w:ascii="Times New Roman" w:hAnsi="Times New Roman"/>
                <w:sz w:val="24"/>
                <w:szCs w:val="24"/>
              </w:rPr>
              <w:t>2</w:t>
            </w:r>
          </w:p>
          <w:p w:rsidR="00F701AD" w:rsidRDefault="00F701AD" w:rsidP="00D608B2">
            <w:pPr>
              <w:spacing w:after="160"/>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rPr>
                <w:rFonts w:ascii="Times New Roman" w:hAnsi="Times New Roman"/>
                <w:b/>
                <w:sz w:val="24"/>
                <w:szCs w:val="24"/>
              </w:rPr>
            </w:pPr>
            <w:r>
              <w:rPr>
                <w:rFonts w:ascii="Times New Roman" w:hAnsi="Times New Roman"/>
                <w:b/>
                <w:sz w:val="24"/>
                <w:szCs w:val="24"/>
              </w:rPr>
              <w:t>Місцезнаходження/ юридична адреса:</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1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Країна</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Індекс</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Область</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Район</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Будинок</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315"/>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F701AD" w:rsidRDefault="00F701AD" w:rsidP="00D608B2">
            <w:pPr>
              <w:rPr>
                <w:rFonts w:ascii="Times New Roman" w:hAnsi="Times New Roman"/>
                <w:sz w:val="24"/>
                <w:szCs w:val="24"/>
              </w:rPr>
            </w:pPr>
            <w:r>
              <w:rPr>
                <w:rFonts w:ascii="Times New Roman" w:hAnsi="Times New Roman"/>
                <w:sz w:val="24"/>
                <w:szCs w:val="24"/>
              </w:rPr>
              <w:t>3</w:t>
            </w:r>
          </w:p>
          <w:p w:rsidR="00F701AD" w:rsidRDefault="00F701AD" w:rsidP="00D608B2">
            <w:pPr>
              <w:rPr>
                <w:rFonts w:ascii="Times New Roman" w:hAnsi="Times New Roman"/>
                <w:sz w:val="24"/>
                <w:szCs w:val="24"/>
              </w:rPr>
            </w:pPr>
          </w:p>
          <w:p w:rsidR="00F701AD" w:rsidRDefault="00F701AD" w:rsidP="00D608B2">
            <w:pPr>
              <w:spacing w:after="160"/>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rPr>
                <w:rFonts w:ascii="Times New Roman" w:hAnsi="Times New Roman"/>
                <w:b/>
                <w:sz w:val="24"/>
                <w:szCs w:val="24"/>
              </w:rPr>
            </w:pPr>
            <w:r>
              <w:rPr>
                <w:rFonts w:ascii="Times New Roman" w:hAnsi="Times New Roman"/>
                <w:b/>
                <w:sz w:val="24"/>
                <w:szCs w:val="24"/>
              </w:rPr>
              <w:t>Адреса фактичного перебування учасника:</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1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Країна</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Індекс</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Область</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1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Район</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Населений пункт</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Вулиця/проспект/ провулок/площа</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Будинок</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168"/>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spacing w:after="160"/>
              <w:rPr>
                <w:rFonts w:ascii="Times New Roman" w:hAnsi="Times New Roman"/>
                <w:sz w:val="24"/>
                <w:szCs w:val="24"/>
              </w:rPr>
            </w:pPr>
            <w:r>
              <w:rPr>
                <w:rFonts w:ascii="Times New Roman" w:hAnsi="Times New Roman"/>
                <w:sz w:val="24"/>
                <w:szCs w:val="24"/>
              </w:rPr>
              <w:t>4</w:t>
            </w: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rPr>
                <w:rFonts w:ascii="Times New Roman" w:hAnsi="Times New Roman"/>
                <w:b/>
                <w:sz w:val="24"/>
                <w:szCs w:val="24"/>
              </w:rPr>
            </w:pPr>
            <w:r>
              <w:rPr>
                <w:rFonts w:ascii="Times New Roman" w:hAnsi="Times New Roman"/>
                <w:b/>
                <w:sz w:val="24"/>
                <w:szCs w:val="24"/>
              </w:rPr>
              <w:t>Контактний телефон (код - номер)</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173"/>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spacing w:after="160"/>
              <w:rPr>
                <w:rFonts w:ascii="Times New Roman" w:hAnsi="Times New Roman"/>
                <w:sz w:val="24"/>
                <w:szCs w:val="24"/>
              </w:rPr>
            </w:pPr>
            <w:r>
              <w:rPr>
                <w:rFonts w:ascii="Times New Roman" w:hAnsi="Times New Roman"/>
                <w:sz w:val="24"/>
                <w:szCs w:val="24"/>
              </w:rPr>
              <w:t>5</w:t>
            </w: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rPr>
                <w:rFonts w:ascii="Times New Roman" w:hAnsi="Times New Roman"/>
                <w:b/>
                <w:sz w:val="24"/>
                <w:szCs w:val="24"/>
              </w:rPr>
            </w:pPr>
            <w:r>
              <w:rPr>
                <w:rFonts w:ascii="Times New Roman" w:hAnsi="Times New Roman"/>
                <w:b/>
                <w:sz w:val="24"/>
                <w:szCs w:val="24"/>
              </w:rPr>
              <w:t>Телефакс (код - номер)</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302"/>
          <w:jc w:val="center"/>
        </w:trPr>
        <w:tc>
          <w:tcPr>
            <w:tcW w:w="866" w:type="dxa"/>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spacing w:after="160"/>
              <w:rPr>
                <w:rFonts w:ascii="Times New Roman" w:hAnsi="Times New Roman"/>
                <w:sz w:val="24"/>
                <w:szCs w:val="24"/>
              </w:rPr>
            </w:pPr>
            <w:r>
              <w:rPr>
                <w:rFonts w:ascii="Times New Roman" w:hAnsi="Times New Roman"/>
                <w:sz w:val="24"/>
                <w:szCs w:val="24"/>
              </w:rPr>
              <w:t>6</w:t>
            </w: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rPr>
                <w:rFonts w:ascii="Times New Roman" w:hAnsi="Times New Roman"/>
                <w:b/>
                <w:sz w:val="24"/>
                <w:szCs w:val="24"/>
              </w:rPr>
            </w:pPr>
            <w:r>
              <w:rPr>
                <w:rFonts w:ascii="Times New Roman" w:hAnsi="Times New Roman"/>
                <w:b/>
                <w:sz w:val="24"/>
                <w:szCs w:val="24"/>
              </w:rPr>
              <w:t>Електронна пошта</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43"/>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spacing w:after="160"/>
              <w:rPr>
                <w:rFonts w:ascii="Times New Roman" w:hAnsi="Times New Roman"/>
                <w:sz w:val="24"/>
                <w:szCs w:val="24"/>
              </w:rPr>
            </w:pPr>
            <w:r>
              <w:rPr>
                <w:rFonts w:ascii="Times New Roman" w:hAnsi="Times New Roman"/>
                <w:sz w:val="24"/>
                <w:szCs w:val="24"/>
              </w:rPr>
              <w:t>7</w:t>
            </w: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rPr>
                <w:rFonts w:ascii="Times New Roman" w:hAnsi="Times New Roman"/>
                <w:b/>
                <w:sz w:val="24"/>
                <w:szCs w:val="24"/>
              </w:rPr>
            </w:pPr>
            <w:r>
              <w:rPr>
                <w:rFonts w:ascii="Times New Roman" w:hAnsi="Times New Roman"/>
                <w:b/>
                <w:sz w:val="24"/>
                <w:szCs w:val="24"/>
              </w:rPr>
              <w:t>Банківські реквізити учасника для укладання договору:</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1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Номер рахунку</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Найменування установи банку</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МФО</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29"/>
          <w:jc w:val="center"/>
        </w:trPr>
        <w:tc>
          <w:tcPr>
            <w:tcW w:w="866" w:type="dxa"/>
            <w:vMerge w:val="restart"/>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spacing w:after="160"/>
              <w:rPr>
                <w:rFonts w:ascii="Times New Roman" w:hAnsi="Times New Roman"/>
                <w:sz w:val="24"/>
                <w:szCs w:val="24"/>
              </w:rPr>
            </w:pPr>
            <w:r>
              <w:rPr>
                <w:rFonts w:ascii="Times New Roman" w:hAnsi="Times New Roman"/>
                <w:sz w:val="24"/>
                <w:szCs w:val="24"/>
              </w:rPr>
              <w:t>8</w:t>
            </w: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rPr>
                <w:rFonts w:ascii="Times New Roman" w:hAnsi="Times New Roman"/>
                <w:b/>
                <w:sz w:val="24"/>
                <w:szCs w:val="24"/>
              </w:rPr>
            </w:pPr>
            <w:r>
              <w:rPr>
                <w:rFonts w:ascii="Times New Roman" w:hAnsi="Times New Roman"/>
                <w:b/>
                <w:sz w:val="24"/>
                <w:szCs w:val="24"/>
              </w:rPr>
              <w:t>Керівник учасника:</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Посада</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proofErr w:type="spellStart"/>
            <w:r>
              <w:rPr>
                <w:rFonts w:ascii="Times New Roman" w:hAnsi="Times New Roman"/>
                <w:sz w:val="24"/>
                <w:szCs w:val="24"/>
              </w:rPr>
              <w:t>ПІП</w:t>
            </w:r>
            <w:proofErr w:type="spellEnd"/>
            <w:r>
              <w:rPr>
                <w:rFonts w:ascii="Times New Roman" w:hAnsi="Times New Roman"/>
                <w:sz w:val="24"/>
                <w:szCs w:val="24"/>
              </w:rPr>
              <w:t xml:space="preserve"> повністю</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r w:rsidR="00F701AD" w:rsidTr="00D608B2">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701AD" w:rsidRDefault="00F701AD" w:rsidP="00D608B2">
            <w:pPr>
              <w:rPr>
                <w:rFonts w:ascii="Times New Roman" w:hAnsi="Times New Roman"/>
                <w:sz w:val="24"/>
                <w:szCs w:val="24"/>
              </w:rPr>
            </w:pPr>
          </w:p>
        </w:tc>
        <w:tc>
          <w:tcPr>
            <w:tcW w:w="5023" w:type="dxa"/>
            <w:tcBorders>
              <w:top w:val="single" w:sz="4" w:space="0" w:color="auto"/>
              <w:left w:val="single" w:sz="4" w:space="0" w:color="auto"/>
              <w:bottom w:val="single" w:sz="4" w:space="0" w:color="auto"/>
              <w:right w:val="single" w:sz="4" w:space="0" w:color="auto"/>
            </w:tcBorders>
            <w:hideMark/>
          </w:tcPr>
          <w:p w:rsidR="00F701AD" w:rsidRDefault="00F701AD" w:rsidP="00D608B2">
            <w:pPr>
              <w:jc w:val="right"/>
              <w:rPr>
                <w:rFonts w:ascii="Times New Roman" w:hAnsi="Times New Roman"/>
                <w:sz w:val="24"/>
                <w:szCs w:val="24"/>
              </w:rPr>
            </w:pPr>
            <w:r>
              <w:rPr>
                <w:rFonts w:ascii="Times New Roman" w:hAnsi="Times New Roman"/>
                <w:sz w:val="24"/>
                <w:szCs w:val="24"/>
              </w:rPr>
              <w:t>Робочий телефон</w:t>
            </w:r>
          </w:p>
        </w:tc>
        <w:tc>
          <w:tcPr>
            <w:tcW w:w="4034" w:type="dxa"/>
            <w:tcBorders>
              <w:top w:val="single" w:sz="4" w:space="0" w:color="auto"/>
              <w:left w:val="single" w:sz="4" w:space="0" w:color="auto"/>
              <w:bottom w:val="single" w:sz="4" w:space="0" w:color="auto"/>
              <w:right w:val="single" w:sz="4" w:space="0" w:color="auto"/>
            </w:tcBorders>
          </w:tcPr>
          <w:p w:rsidR="00F701AD" w:rsidRDefault="00F701AD" w:rsidP="00D608B2">
            <w:pPr>
              <w:rPr>
                <w:rFonts w:ascii="Times New Roman" w:hAnsi="Times New Roman"/>
                <w:sz w:val="24"/>
                <w:szCs w:val="24"/>
              </w:rPr>
            </w:pPr>
          </w:p>
        </w:tc>
      </w:tr>
    </w:tbl>
    <w:p w:rsidR="00F701AD" w:rsidRDefault="00F701AD" w:rsidP="00F701AD">
      <w:pPr>
        <w:rPr>
          <w:rFonts w:ascii="Times New Roman" w:hAnsi="Times New Roman"/>
          <w:b/>
          <w:sz w:val="24"/>
          <w:szCs w:val="24"/>
        </w:rPr>
      </w:pPr>
    </w:p>
    <w:p w:rsidR="00F701AD" w:rsidRDefault="00F701AD" w:rsidP="00F701AD">
      <w:pPr>
        <w:rPr>
          <w:rFonts w:ascii="Times New Roman" w:hAnsi="Times New Roman"/>
          <w:b/>
          <w:sz w:val="24"/>
          <w:szCs w:val="24"/>
        </w:rPr>
      </w:pPr>
    </w:p>
    <w:p w:rsidR="00F701AD" w:rsidRDefault="00F701AD" w:rsidP="00F701AD">
      <w:pPr>
        <w:rPr>
          <w:rFonts w:ascii="Times New Roman" w:hAnsi="Times New Roman"/>
          <w:sz w:val="24"/>
          <w:szCs w:val="24"/>
          <w:lang w:val="ru-RU"/>
        </w:rPr>
      </w:pPr>
      <w:r>
        <w:rPr>
          <w:rFonts w:ascii="Times New Roman" w:hAnsi="Times New Roman"/>
          <w:b/>
          <w:sz w:val="24"/>
          <w:szCs w:val="24"/>
        </w:rPr>
        <w:t xml:space="preserve">Підпис уповноваженої особи Учасника      </w:t>
      </w:r>
    </w:p>
    <w:p w:rsidR="00F701AD" w:rsidRDefault="00F701AD" w:rsidP="00F701AD"/>
    <w:p w:rsidR="00F701AD" w:rsidRDefault="00F701AD" w:rsidP="00F701AD"/>
    <w:p w:rsidR="00F701AD" w:rsidRDefault="00F701AD" w:rsidP="00F701AD"/>
    <w:p w:rsidR="00F701AD" w:rsidRDefault="00F701AD">
      <w:pPr>
        <w:spacing w:line="240" w:lineRule="auto"/>
      </w:pPr>
    </w:p>
    <w:p w:rsidR="00F701AD" w:rsidRDefault="00F701AD">
      <w:pPr>
        <w:spacing w:line="240" w:lineRule="auto"/>
      </w:pPr>
    </w:p>
    <w:p w:rsidR="00F701AD" w:rsidRDefault="00F701AD">
      <w:pPr>
        <w:spacing w:line="240" w:lineRule="auto"/>
      </w:pPr>
    </w:p>
    <w:sectPr w:rsidR="00F701AD" w:rsidSect="00293E03">
      <w:footerReference w:type="default" r:id="rId7"/>
      <w:pgSz w:w="11906" w:h="16838"/>
      <w:pgMar w:top="1134" w:right="850" w:bottom="1134" w:left="1701"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B37" w:rsidRDefault="00BF5B37" w:rsidP="00293E03">
      <w:pPr>
        <w:spacing w:after="0" w:line="240" w:lineRule="auto"/>
      </w:pPr>
      <w:r>
        <w:separator/>
      </w:r>
    </w:p>
  </w:endnote>
  <w:endnote w:type="continuationSeparator" w:id="0">
    <w:p w:rsidR="00BF5B37" w:rsidRDefault="00BF5B37" w:rsidP="00293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charset w:val="CC"/>
    <w:family w:val="roman"/>
    <w:pitch w:val="variable"/>
    <w:sig w:usb0="00000000" w:usb1="00000000" w:usb2="00000000" w:usb3="00000000" w:csb0="00000000" w:csb1="00000000"/>
  </w:font>
  <w:font w:name="SymbolMT">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8B2" w:rsidRDefault="00D608B2">
    <w:pPr>
      <w:pStyle w:val="Footer"/>
      <w:jc w:val="right"/>
    </w:pPr>
    <w:fldSimple w:instr="PAGE">
      <w:r w:rsidR="004326A1">
        <w:rPr>
          <w:noProof/>
        </w:rPr>
        <w:t>36</w:t>
      </w:r>
    </w:fldSimple>
  </w:p>
  <w:p w:rsidR="00D608B2" w:rsidRDefault="00D60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B37" w:rsidRDefault="00BF5B37" w:rsidP="00293E03">
      <w:pPr>
        <w:spacing w:after="0" w:line="240" w:lineRule="auto"/>
      </w:pPr>
      <w:r>
        <w:separator/>
      </w:r>
    </w:p>
  </w:footnote>
  <w:footnote w:type="continuationSeparator" w:id="0">
    <w:p w:rsidR="00BF5B37" w:rsidRDefault="00BF5B37" w:rsidP="00293E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3F08"/>
    <w:multiLevelType w:val="multilevel"/>
    <w:tmpl w:val="BECE9156"/>
    <w:lvl w:ilvl="0">
      <w:start w:val="1"/>
      <w:numFmt w:val="bullet"/>
      <w:lvlText w:val=""/>
      <w:lvlJc w:val="left"/>
      <w:pPr>
        <w:tabs>
          <w:tab w:val="num" w:pos="0"/>
        </w:tabs>
        <w:ind w:left="1440" w:hanging="360"/>
      </w:pPr>
      <w:rPr>
        <w:rFonts w:ascii="Symbol" w:hAnsi="Symbol" w:cs="Symbol" w:hint="default"/>
        <w:color w:val="000000"/>
        <w:sz w:val="24"/>
        <w:szCs w:val="24"/>
        <w:highlight w:val="white"/>
        <w:lang w:val="ru-RU" w:eastAsia="ru-RU"/>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1">
    <w:nsid w:val="07CD7B83"/>
    <w:multiLevelType w:val="multilevel"/>
    <w:tmpl w:val="4C50EB76"/>
    <w:lvl w:ilvl="0">
      <w:start w:val="1"/>
      <w:numFmt w:val="bullet"/>
      <w:lvlText w:val="-"/>
      <w:lvlJc w:val="left"/>
      <w:pPr>
        <w:tabs>
          <w:tab w:val="num" w:pos="0"/>
        </w:tabs>
        <w:ind w:left="720" w:hanging="360"/>
      </w:pPr>
      <w:rPr>
        <w:rFonts w:ascii="Times New Roman" w:hAnsi="Times New Roman" w:cs="Times New Roman" w:hint="default"/>
        <w:sz w:val="24"/>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nsid w:val="099674D9"/>
    <w:multiLevelType w:val="multilevel"/>
    <w:tmpl w:val="3A145EE6"/>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A763C60"/>
    <w:multiLevelType w:val="multilevel"/>
    <w:tmpl w:val="FD42946E"/>
    <w:lvl w:ilvl="0">
      <w:start w:val="1"/>
      <w:numFmt w:val="decimal"/>
      <w:lvlText w:val="%1"/>
      <w:lvlJc w:val="left"/>
      <w:pPr>
        <w:tabs>
          <w:tab w:val="num" w:pos="0"/>
        </w:tabs>
        <w:ind w:left="570" w:hanging="405"/>
      </w:pPr>
      <w:rPr>
        <w:rFonts w:ascii="Times New Roman" w:hAnsi="Times New Roman" w:cs="Times New Roman"/>
        <w:sz w:val="24"/>
      </w:rPr>
    </w:lvl>
    <w:lvl w:ilvl="1">
      <w:start w:val="1"/>
      <w:numFmt w:val="lowerLetter"/>
      <w:lvlText w:val="%1.%2"/>
      <w:lvlJc w:val="left"/>
      <w:pPr>
        <w:tabs>
          <w:tab w:val="num" w:pos="0"/>
        </w:tabs>
        <w:ind w:left="1245" w:hanging="360"/>
      </w:pPr>
    </w:lvl>
    <w:lvl w:ilvl="2">
      <w:start w:val="1"/>
      <w:numFmt w:val="lowerRoman"/>
      <w:lvlText w:val="%2.%3"/>
      <w:lvlJc w:val="right"/>
      <w:pPr>
        <w:tabs>
          <w:tab w:val="num" w:pos="0"/>
        </w:tabs>
        <w:ind w:left="1965" w:hanging="180"/>
      </w:pPr>
    </w:lvl>
    <w:lvl w:ilvl="3">
      <w:start w:val="1"/>
      <w:numFmt w:val="decimal"/>
      <w:lvlText w:val="%3.%4"/>
      <w:lvlJc w:val="left"/>
      <w:pPr>
        <w:tabs>
          <w:tab w:val="num" w:pos="0"/>
        </w:tabs>
        <w:ind w:left="2685" w:hanging="360"/>
      </w:pPr>
    </w:lvl>
    <w:lvl w:ilvl="4">
      <w:start w:val="1"/>
      <w:numFmt w:val="lowerLetter"/>
      <w:lvlText w:val="%4.%5"/>
      <w:lvlJc w:val="left"/>
      <w:pPr>
        <w:tabs>
          <w:tab w:val="num" w:pos="0"/>
        </w:tabs>
        <w:ind w:left="3405" w:hanging="360"/>
      </w:pPr>
    </w:lvl>
    <w:lvl w:ilvl="5">
      <w:start w:val="1"/>
      <w:numFmt w:val="lowerRoman"/>
      <w:lvlText w:val="%5.%6"/>
      <w:lvlJc w:val="right"/>
      <w:pPr>
        <w:tabs>
          <w:tab w:val="num" w:pos="0"/>
        </w:tabs>
        <w:ind w:left="4125" w:hanging="180"/>
      </w:pPr>
    </w:lvl>
    <w:lvl w:ilvl="6">
      <w:start w:val="1"/>
      <w:numFmt w:val="decimal"/>
      <w:lvlText w:val="%6.%7"/>
      <w:lvlJc w:val="left"/>
      <w:pPr>
        <w:tabs>
          <w:tab w:val="num" w:pos="0"/>
        </w:tabs>
        <w:ind w:left="4845" w:hanging="360"/>
      </w:pPr>
    </w:lvl>
    <w:lvl w:ilvl="7">
      <w:start w:val="1"/>
      <w:numFmt w:val="lowerLetter"/>
      <w:lvlText w:val="%7.%8"/>
      <w:lvlJc w:val="left"/>
      <w:pPr>
        <w:tabs>
          <w:tab w:val="num" w:pos="0"/>
        </w:tabs>
        <w:ind w:left="5565" w:hanging="360"/>
      </w:pPr>
    </w:lvl>
    <w:lvl w:ilvl="8">
      <w:start w:val="1"/>
      <w:numFmt w:val="lowerRoman"/>
      <w:lvlText w:val="%8.%9"/>
      <w:lvlJc w:val="right"/>
      <w:pPr>
        <w:tabs>
          <w:tab w:val="num" w:pos="0"/>
        </w:tabs>
        <w:ind w:left="6285" w:hanging="180"/>
      </w:pPr>
    </w:lvl>
  </w:abstractNum>
  <w:abstractNum w:abstractNumId="4">
    <w:nsid w:val="2DAD0B29"/>
    <w:multiLevelType w:val="multilevel"/>
    <w:tmpl w:val="9A0E9292"/>
    <w:lvl w:ilvl="0">
      <w:start w:val="1"/>
      <w:numFmt w:val="bullet"/>
      <w:lvlText w:val="–"/>
      <w:lvlJc w:val="left"/>
      <w:pPr>
        <w:tabs>
          <w:tab w:val="num" w:pos="0"/>
        </w:tabs>
        <w:ind w:left="720" w:hanging="360"/>
      </w:pPr>
      <w:rPr>
        <w:rFonts w:ascii="Times New Roman" w:hAnsi="Times New Roman" w:cs="Times New Roman" w:hint="default"/>
        <w:b/>
        <w:sz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FB40103"/>
    <w:multiLevelType w:val="multilevel"/>
    <w:tmpl w:val="DDE094A8"/>
    <w:lvl w:ilvl="0">
      <w:start w:val="1"/>
      <w:numFmt w:val="bullet"/>
      <w:lvlText w:val="-"/>
      <w:lvlJc w:val="left"/>
      <w:pPr>
        <w:tabs>
          <w:tab w:val="num" w:pos="0"/>
        </w:tabs>
        <w:ind w:left="502" w:hanging="360"/>
      </w:pPr>
      <w:rPr>
        <w:rFonts w:ascii="Times New Roman" w:hAnsi="Times New Roman" w:cs="Times New Roman" w:hint="default"/>
        <w:sz w:val="24"/>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nsid w:val="600441CD"/>
    <w:multiLevelType w:val="multilevel"/>
    <w:tmpl w:val="48B49220"/>
    <w:lvl w:ilvl="0">
      <w:start w:val="1"/>
      <w:numFmt w:val="decimal"/>
      <w:lvlText w:val="%1"/>
      <w:lvlJc w:val="left"/>
      <w:pPr>
        <w:tabs>
          <w:tab w:val="num" w:pos="0"/>
        </w:tabs>
        <w:ind w:left="2160" w:hanging="2160"/>
      </w:pPr>
      <w:rPr>
        <w:rFonts w:cs="Times New Roman"/>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1.%9"/>
      <w:lvlJc w:val="left"/>
      <w:pPr>
        <w:tabs>
          <w:tab w:val="num" w:pos="0"/>
        </w:tabs>
        <w:ind w:left="2760" w:hanging="1440"/>
      </w:pPr>
      <w:rPr>
        <w:rFonts w:cs="Times New Roman"/>
      </w:rPr>
    </w:lvl>
  </w:abstractNum>
  <w:abstractNum w:abstractNumId="7">
    <w:nsid w:val="746C3753"/>
    <w:multiLevelType w:val="multilevel"/>
    <w:tmpl w:val="4E7A14F2"/>
    <w:lvl w:ilvl="0">
      <w:start w:val="1"/>
      <w:numFmt w:val="bullet"/>
      <w:lvlText w:val="–"/>
      <w:lvlJc w:val="left"/>
      <w:pPr>
        <w:tabs>
          <w:tab w:val="num" w:pos="0"/>
        </w:tabs>
        <w:ind w:left="720" w:hanging="360"/>
      </w:pPr>
      <w:rPr>
        <w:rFonts w:ascii="Calibri" w:hAnsi="Calibri" w:cs="Calibri"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78F75C85"/>
    <w:multiLevelType w:val="multilevel"/>
    <w:tmpl w:val="3BE88B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8"/>
  </w:num>
  <w:num w:numId="3">
    <w:abstractNumId w:val="7"/>
  </w:num>
  <w:num w:numId="4">
    <w:abstractNumId w:val="0"/>
  </w:num>
  <w:num w:numId="5">
    <w:abstractNumId w:val="1"/>
  </w:num>
  <w:num w:numId="6">
    <w:abstractNumId w:val="5"/>
  </w:num>
  <w:num w:numId="7">
    <w:abstractNumId w:val="3"/>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293E03"/>
    <w:rsid w:val="00062860"/>
    <w:rsid w:val="000F7145"/>
    <w:rsid w:val="001A4227"/>
    <w:rsid w:val="00210272"/>
    <w:rsid w:val="00293E03"/>
    <w:rsid w:val="003110E7"/>
    <w:rsid w:val="00393ED4"/>
    <w:rsid w:val="004326A1"/>
    <w:rsid w:val="00482F76"/>
    <w:rsid w:val="005F3F4F"/>
    <w:rsid w:val="007D36BB"/>
    <w:rsid w:val="00BD5F87"/>
    <w:rsid w:val="00BF5B37"/>
    <w:rsid w:val="00CC375D"/>
    <w:rsid w:val="00CF2359"/>
    <w:rsid w:val="00D608B2"/>
    <w:rsid w:val="00DB4995"/>
    <w:rsid w:val="00E707C7"/>
    <w:rsid w:val="00ED476C"/>
    <w:rsid w:val="00F70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egoe UI" w:hAnsi="Calibri" w:cs="Tahoma"/>
        <w:szCs w:val="22"/>
        <w:lang w:val="uk-UA" w:eastAsia="uk-UA"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03"/>
    <w:pPr>
      <w:overflowPunct w:val="0"/>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qFormat/>
    <w:rsid w:val="00293E03"/>
    <w:pPr>
      <w:widowControl w:val="0"/>
      <w:numPr>
        <w:ilvl w:val="1"/>
        <w:numId w:val="1"/>
      </w:numPr>
      <w:spacing w:before="200" w:after="120"/>
      <w:outlineLvl w:val="1"/>
    </w:pPr>
    <w:rPr>
      <w:rFonts w:ascii="Liberation Serif" w:hAnsi="Liberation Serif"/>
      <w:b/>
      <w:bCs/>
      <w:sz w:val="36"/>
      <w:szCs w:val="36"/>
    </w:rPr>
  </w:style>
  <w:style w:type="character" w:customStyle="1" w:styleId="a3">
    <w:name w:val="Верхній колонтитул Знак"/>
    <w:basedOn w:val="a0"/>
    <w:qFormat/>
    <w:rsid w:val="00293E03"/>
  </w:style>
  <w:style w:type="character" w:customStyle="1" w:styleId="a4">
    <w:name w:val="Нижній колонтитул Знак"/>
    <w:basedOn w:val="a0"/>
    <w:qFormat/>
    <w:rsid w:val="00293E03"/>
  </w:style>
  <w:style w:type="character" w:customStyle="1" w:styleId="WW8Num5z0">
    <w:name w:val="WW8Num5z0"/>
    <w:qFormat/>
    <w:rsid w:val="00293E03"/>
    <w:rPr>
      <w:rFonts w:ascii="Times New Roman" w:hAnsi="Times New Roman" w:cs="Times New Roman"/>
      <w:lang w:val="uk-UA"/>
    </w:rPr>
  </w:style>
  <w:style w:type="paragraph" w:customStyle="1" w:styleId="a5">
    <w:name w:val="Заголовок"/>
    <w:basedOn w:val="a"/>
    <w:next w:val="a6"/>
    <w:qFormat/>
    <w:rsid w:val="00293E03"/>
    <w:pPr>
      <w:keepNext/>
      <w:spacing w:before="240" w:after="120"/>
    </w:pPr>
    <w:rPr>
      <w:rFonts w:ascii="Liberation Sans" w:eastAsia="Microsoft YaHei" w:hAnsi="Liberation Sans" w:cs="Arial"/>
      <w:sz w:val="28"/>
      <w:szCs w:val="28"/>
    </w:rPr>
  </w:style>
  <w:style w:type="paragraph" w:styleId="a6">
    <w:name w:val="Body Text"/>
    <w:basedOn w:val="a"/>
    <w:rsid w:val="00293E03"/>
    <w:pPr>
      <w:spacing w:after="140"/>
    </w:pPr>
  </w:style>
  <w:style w:type="paragraph" w:styleId="a7">
    <w:name w:val="List"/>
    <w:basedOn w:val="a6"/>
    <w:rsid w:val="00293E03"/>
    <w:rPr>
      <w:rFonts w:cs="Arial"/>
    </w:rPr>
  </w:style>
  <w:style w:type="paragraph" w:customStyle="1" w:styleId="Caption">
    <w:name w:val="Caption"/>
    <w:basedOn w:val="a"/>
    <w:qFormat/>
    <w:rsid w:val="00293E03"/>
    <w:pPr>
      <w:suppressLineNumbers/>
      <w:spacing w:before="120" w:after="120"/>
    </w:pPr>
    <w:rPr>
      <w:rFonts w:cs="Arial"/>
      <w:i/>
      <w:iCs/>
      <w:sz w:val="24"/>
      <w:szCs w:val="24"/>
    </w:rPr>
  </w:style>
  <w:style w:type="paragraph" w:customStyle="1" w:styleId="a8">
    <w:name w:val="Покажчик"/>
    <w:basedOn w:val="a"/>
    <w:qFormat/>
    <w:rsid w:val="00293E03"/>
    <w:pPr>
      <w:suppressLineNumbers/>
    </w:pPr>
    <w:rPr>
      <w:rFonts w:cs="Arial"/>
    </w:rPr>
  </w:style>
  <w:style w:type="paragraph" w:styleId="a9">
    <w:name w:val="List Paragraph"/>
    <w:basedOn w:val="a"/>
    <w:qFormat/>
    <w:rsid w:val="00293E03"/>
    <w:pPr>
      <w:ind w:left="720"/>
      <w:contextualSpacing/>
    </w:pPr>
  </w:style>
  <w:style w:type="paragraph" w:customStyle="1" w:styleId="1">
    <w:name w:val="Без интервала1"/>
    <w:qFormat/>
    <w:rsid w:val="00293E03"/>
    <w:pPr>
      <w:overflowPunct w:val="0"/>
    </w:pPr>
    <w:rPr>
      <w:rFonts w:ascii="UkrainianBaltica" w:eastAsia="Calibri" w:hAnsi="UkrainianBaltica" w:cs="UkrainianBaltica"/>
      <w:szCs w:val="20"/>
      <w:lang w:eastAsia="zh-CN"/>
    </w:rPr>
  </w:style>
  <w:style w:type="paragraph" w:styleId="aa">
    <w:name w:val="No Spacing"/>
    <w:qFormat/>
    <w:rsid w:val="00293E03"/>
    <w:pPr>
      <w:overflowPunct w:val="0"/>
    </w:pPr>
    <w:rPr>
      <w:rFonts w:eastAsia="Calibri" w:cs="Times New Roman"/>
      <w:sz w:val="22"/>
      <w:lang w:eastAsia="zh-CN"/>
    </w:rPr>
  </w:style>
  <w:style w:type="paragraph" w:customStyle="1" w:styleId="10">
    <w:name w:val="Обычный1"/>
    <w:qFormat/>
    <w:rsid w:val="00293E03"/>
    <w:pPr>
      <w:overflowPunct w:val="0"/>
      <w:spacing w:line="276" w:lineRule="auto"/>
    </w:pPr>
    <w:rPr>
      <w:rFonts w:ascii="Arial" w:eastAsia="Arial" w:hAnsi="Arial" w:cs="Arial"/>
      <w:color w:val="000000"/>
      <w:sz w:val="22"/>
      <w:lang w:eastAsia="zh-CN"/>
    </w:rPr>
  </w:style>
  <w:style w:type="paragraph" w:customStyle="1" w:styleId="ab">
    <w:name w:val="Верхній і нижній колонтитули"/>
    <w:basedOn w:val="a"/>
    <w:qFormat/>
    <w:rsid w:val="00293E03"/>
  </w:style>
  <w:style w:type="paragraph" w:customStyle="1" w:styleId="Header">
    <w:name w:val="Header"/>
    <w:basedOn w:val="a"/>
    <w:rsid w:val="00293E03"/>
    <w:pPr>
      <w:tabs>
        <w:tab w:val="center" w:pos="4819"/>
        <w:tab w:val="right" w:pos="9639"/>
      </w:tabs>
      <w:spacing w:after="0" w:line="240" w:lineRule="auto"/>
    </w:pPr>
  </w:style>
  <w:style w:type="paragraph" w:customStyle="1" w:styleId="Footer">
    <w:name w:val="Footer"/>
    <w:basedOn w:val="a"/>
    <w:rsid w:val="00293E03"/>
    <w:pPr>
      <w:tabs>
        <w:tab w:val="center" w:pos="4819"/>
        <w:tab w:val="right" w:pos="9639"/>
      </w:tabs>
      <w:spacing w:after="0" w:line="240" w:lineRule="auto"/>
    </w:pPr>
  </w:style>
  <w:style w:type="paragraph" w:styleId="ac">
    <w:name w:val="Normal (Web)"/>
    <w:basedOn w:val="a"/>
    <w:qFormat/>
    <w:rsid w:val="00293E03"/>
    <w:pPr>
      <w:spacing w:before="280" w:after="280" w:line="240" w:lineRule="auto"/>
    </w:pPr>
    <w:rPr>
      <w:rFonts w:ascii="Times New Roman" w:eastAsia="Times New Roman" w:hAnsi="Times New Roman" w:cs="Times New Roman"/>
      <w:sz w:val="24"/>
      <w:szCs w:val="24"/>
      <w:lang w:val="ru-RU" w:eastAsia="zh-CN"/>
    </w:rPr>
  </w:style>
  <w:style w:type="paragraph" w:customStyle="1" w:styleId="LO-normal">
    <w:name w:val="LO-normal"/>
    <w:qFormat/>
    <w:rsid w:val="00293E03"/>
    <w:pPr>
      <w:overflowPunct w:val="0"/>
      <w:spacing w:line="276" w:lineRule="auto"/>
    </w:pPr>
    <w:rPr>
      <w:rFonts w:ascii="Arial" w:eastAsia="Arial" w:hAnsi="Arial" w:cs="Arial"/>
      <w:color w:val="000000"/>
      <w:kern w:val="2"/>
      <w:sz w:val="22"/>
      <w:lang w:val="ru-RU" w:eastAsia="zh-CN"/>
    </w:rPr>
  </w:style>
  <w:style w:type="paragraph" w:customStyle="1" w:styleId="ad">
    <w:name w:val="Вміст таблиці"/>
    <w:basedOn w:val="a"/>
    <w:qFormat/>
    <w:rsid w:val="00293E03"/>
    <w:pPr>
      <w:widowControl w:val="0"/>
      <w:suppressLineNumbers/>
    </w:pPr>
  </w:style>
  <w:style w:type="paragraph" w:customStyle="1" w:styleId="ae">
    <w:name w:val="Заголовок таблиці"/>
    <w:basedOn w:val="ad"/>
    <w:qFormat/>
    <w:rsid w:val="00293E03"/>
    <w:pPr>
      <w:jc w:val="center"/>
    </w:pPr>
    <w:rPr>
      <w:b/>
      <w:bCs/>
    </w:rPr>
  </w:style>
  <w:style w:type="numbering" w:customStyle="1" w:styleId="WW8Num5">
    <w:name w:val="WW8Num5"/>
    <w:qFormat/>
    <w:rsid w:val="00293E0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38</Pages>
  <Words>10403</Words>
  <Characters>59299</Characters>
  <Application>Microsoft Office Word</Application>
  <DocSecurity>0</DocSecurity>
  <Lines>494</Lines>
  <Paragraphs>139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dc:description/>
  <cp:lastModifiedBy>Катерина</cp:lastModifiedBy>
  <cp:revision>35</cp:revision>
  <cp:lastPrinted>2022-11-11T13:13:00Z</cp:lastPrinted>
  <dcterms:created xsi:type="dcterms:W3CDTF">2022-10-23T10:39:00Z</dcterms:created>
  <dcterms:modified xsi:type="dcterms:W3CDTF">2022-11-11T13:27:00Z</dcterms:modified>
  <dc:language>uk-UA</dc:language>
</cp:coreProperties>
</file>