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0" w:rsidRPr="00843FF9" w:rsidRDefault="005C7620" w:rsidP="005C762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43FF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2</w:t>
      </w:r>
    </w:p>
    <w:p w:rsidR="005C7620" w:rsidRPr="00843FF9" w:rsidRDefault="005C7620" w:rsidP="005C762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43F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:rsidR="005C7620" w:rsidRPr="00843FF9" w:rsidRDefault="005C7620" w:rsidP="005C7620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843FF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 </w:t>
      </w:r>
    </w:p>
    <w:p w:rsidR="005C7620" w:rsidRPr="00BE5484" w:rsidRDefault="005C7620" w:rsidP="005C762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BE5484">
        <w:rPr>
          <w:rFonts w:ascii="Times New Roman" w:hAnsi="Times New Roman"/>
          <w:b/>
          <w:bCs/>
          <w:sz w:val="20"/>
          <w:szCs w:val="20"/>
          <w:lang w:val="uk-UA"/>
        </w:rPr>
        <w:t>Інформація про необхідні технічні, якісні та кількісні</w:t>
      </w:r>
    </w:p>
    <w:p w:rsidR="005C7620" w:rsidRPr="009B4EA7" w:rsidRDefault="005C7620" w:rsidP="005C762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E5484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Pr="009B4EA7">
        <w:rPr>
          <w:rFonts w:ascii="Times New Roman" w:hAnsi="Times New Roman"/>
          <w:b/>
          <w:bCs/>
          <w:sz w:val="20"/>
          <w:szCs w:val="20"/>
        </w:rPr>
        <w:t xml:space="preserve">характеристики предмета </w:t>
      </w:r>
      <w:proofErr w:type="spellStart"/>
      <w:r w:rsidRPr="009B4EA7">
        <w:rPr>
          <w:rFonts w:ascii="Times New Roman" w:hAnsi="Times New Roman"/>
          <w:b/>
          <w:bCs/>
          <w:sz w:val="20"/>
          <w:szCs w:val="20"/>
        </w:rPr>
        <w:t>закупівлі</w:t>
      </w:r>
      <w:proofErr w:type="spellEnd"/>
      <w:r w:rsidRPr="009B4EA7">
        <w:rPr>
          <w:rFonts w:ascii="Times New Roman" w:hAnsi="Times New Roman"/>
          <w:b/>
          <w:bCs/>
          <w:sz w:val="20"/>
          <w:szCs w:val="20"/>
        </w:rPr>
        <w:t>:</w:t>
      </w:r>
    </w:p>
    <w:p w:rsidR="005C7620" w:rsidRPr="00406384" w:rsidRDefault="005C7620" w:rsidP="005C7620">
      <w:pPr>
        <w:pStyle w:val="1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Послуги з поточного ремонту та обслуговування комп’ютерної техніки</w:t>
      </w:r>
      <w:r w:rsidRPr="0040638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5C7620" w:rsidRPr="00406384" w:rsidRDefault="005C7620" w:rsidP="005C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код згідно </w:t>
      </w:r>
      <w:r w:rsidRPr="00406384">
        <w:rPr>
          <w:rFonts w:ascii="Times New Roman" w:hAnsi="Times New Roman" w:cs="Times New Roman"/>
          <w:b/>
          <w:sz w:val="20"/>
          <w:szCs w:val="20"/>
          <w:lang w:val="uk-UA"/>
        </w:rPr>
        <w:t>ДК 021-2015:</w:t>
      </w:r>
      <w:r w:rsidRPr="00406384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50310000-1 — </w:t>
      </w:r>
      <w:r w:rsidRPr="00406384">
        <w:rPr>
          <w:rFonts w:ascii="Times New Roman" w:eastAsia="Times New Roman" w:hAnsi="Times New Roman" w:cs="Times New Roman"/>
          <w:sz w:val="20"/>
          <w:szCs w:val="20"/>
          <w:lang w:val="uk-UA"/>
        </w:rPr>
        <w:t>Технічне обслуговування і ремонт офісної техніки</w:t>
      </w:r>
    </w:p>
    <w:p w:rsidR="005C7620" w:rsidRPr="00406384" w:rsidRDefault="005C7620" w:rsidP="005C762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06384">
        <w:rPr>
          <w:rFonts w:ascii="Times New Roman" w:hAnsi="Times New Roman" w:cs="Times New Roman"/>
          <w:sz w:val="20"/>
          <w:szCs w:val="20"/>
        </w:rPr>
        <w:t>Якість послуг, що надаються, повинна відповідати вимогам діючих нормативних документів та чинного законодавства України, що ставляться до послуг такого виду.</w:t>
      </w:r>
    </w:p>
    <w:p w:rsidR="005C7620" w:rsidRPr="00406384" w:rsidRDefault="005C7620" w:rsidP="005C762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406384">
        <w:rPr>
          <w:rFonts w:ascii="Times New Roman" w:hAnsi="Times New Roman" w:cs="Times New Roman"/>
          <w:sz w:val="20"/>
          <w:szCs w:val="20"/>
        </w:rPr>
        <w:t>Учасник визначає ціни на послуги, які він пропонує надати за Договором, з урахуванням усіх своїх витрат: прибуття до Замовника, страхування, податків і зборів, що сплачуються або мають бути сплачені, усіх інших витрат, тощо.</w:t>
      </w:r>
    </w:p>
    <w:p w:rsidR="005C7620" w:rsidRPr="00406384" w:rsidRDefault="005C7620" w:rsidP="005C762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C7620" w:rsidRPr="00406384" w:rsidRDefault="005C7620" w:rsidP="005C762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Заправка та відновлення картриджів</w:t>
      </w:r>
    </w:p>
    <w:p w:rsidR="005C7620" w:rsidRPr="00406384" w:rsidRDefault="005C7620" w:rsidP="005C762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064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138"/>
        <w:gridCol w:w="1417"/>
      </w:tblGrid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№ </w:t>
            </w: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комп’ютерної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техніки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</w:tr>
      <w:tr w:rsidR="005C7620" w:rsidRPr="00406384" w:rsidTr="003125A4">
        <w:tc>
          <w:tcPr>
            <w:tcW w:w="7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картриджів</w:t>
            </w:r>
            <w:proofErr w:type="spellEnd"/>
          </w:p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MF421dw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LBP-2900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WorkCentre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3345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Phaser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3200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 НР Р2035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HP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LaserJet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M1212nf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HP LJ 1020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Samsung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CLP-300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БПФ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MF633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223dw</w:t>
            </w: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HP LJ MFP428fdw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C235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606</w:t>
            </w:r>
          </w:p>
        </w:tc>
      </w:tr>
      <w:tr w:rsidR="005C7620" w:rsidRPr="00406384" w:rsidTr="003125A4">
        <w:tc>
          <w:tcPr>
            <w:tcW w:w="7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Відновлення картриджів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MF421dw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LBP-2900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Phaser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3345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Drum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101R00555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НР Р2035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HP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LaserJet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M1212nf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HP LJ 1020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223dw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C7620" w:rsidRPr="00406384" w:rsidTr="003125A4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</w:tr>
    </w:tbl>
    <w:p w:rsidR="005C7620" w:rsidRPr="00406384" w:rsidRDefault="005C7620" w:rsidP="005C7620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B0F0"/>
          <w:sz w:val="20"/>
          <w:szCs w:val="20"/>
          <w:lang w:val="uk-UA"/>
        </w:rPr>
      </w:pPr>
    </w:p>
    <w:p w:rsidR="005C7620" w:rsidRPr="00406384" w:rsidRDefault="005C7620" w:rsidP="005C762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i/>
          <w:sz w:val="20"/>
          <w:szCs w:val="20"/>
          <w:lang w:val="uk-UA"/>
        </w:rPr>
        <w:t>Заправка картриджа включає наступні етапи: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1. Попередня діагностика картриджа. Друк тестової сторінки для виявлення можливих проблем в роботі картриджа.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2. Розбирання картриджа повністю.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3. Видалення з картриджа відпрацьованого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і залишків робочого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4. Очищення всіх деталей картриджу від залишків старого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5. Огляд внутрішніх деталей на предмет зносу і механічних пошкоджень.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6. Обробка магнітного валу і ролика первинного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заряда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спеціальним засобом.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7. Наповнення картриджа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тонером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відповідного кольору об’ємом заводської норми (згідно з технічними характеристиками картриджів відповідно до стандартів фірм виробників). Включається у вартість заправки.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8. Змащування контактів та інших деталей.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9. Збирання картриджа.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10. Перевірка якості друку.</w:t>
      </w:r>
    </w:p>
    <w:p w:rsidR="005C7620" w:rsidRPr="00406384" w:rsidRDefault="005C7620" w:rsidP="005C762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i/>
          <w:sz w:val="20"/>
          <w:szCs w:val="20"/>
          <w:lang w:val="uk-UA"/>
        </w:rPr>
        <w:t>Відновлення картриджу виконується через кожні 3-4 перезарядки (по середньому розрахунку) та включає наступні етапи: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1. Попередня діагностика картриджа. Друк тестової сторінки для виявлення можливих проблем в роботі картриджа.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2. Розбирання картриджа повністю.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3. Видалення з картриджа відпрацьованого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і залишків робочого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4. Очищення всіх деталей картриджу від залишків старого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lastRenderedPageBreak/>
        <w:t>5. Огляд внутрішніх деталей на предмет зносу і механічних пошкоджень.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6. Заміна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чистячого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леза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фотобарабана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, самого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фотобарабана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. Заміна ролика первинного заряду (за потреби) включається у вартість відновлення.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7. Заміна дозуючого леза магнітного валу, самого магнітного валу або його оболонки і ущільнювального леза за потреби. Включається у вартість відновлення.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8. Наповнення картриджа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тонером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відповідного кольору об’ємом заводської норми (згідно з технічними характеристиками картриджів відповідно до стандартів фірм виробників). Включається у вартість відновлення.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9. Змащування контактів та інших деталей.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10. Збирання картриджа.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11. Перевірка якості друку.</w:t>
      </w:r>
    </w:p>
    <w:p w:rsidR="005C7620" w:rsidRPr="00406384" w:rsidRDefault="005C7620" w:rsidP="005C76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12. Заміна чіпів в картриджах та DRUM картриджах за потреби</w:t>
      </w:r>
    </w:p>
    <w:p w:rsidR="005C7620" w:rsidRPr="00406384" w:rsidRDefault="005C7620" w:rsidP="005C7620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ab/>
        <w:t>Строк надання послуг по заправці (відновленню) картриджів становить 1(один) робочий день.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Картриджі можуть перевірятися представниками Замовника послуги і Виконавця послуги на якість друку до і після виконаних робіт.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Роботи по заправці та відновленню картриджів виконуються на території Виконавця послуги.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Картриджі після заправки або відновлення повинні бути чистими, з контрольними тестовими роздруківками і упаковані окремо в темні  пакети на яких зазначено конкретний тип картриджу і модель техніки. При необхідності відбувається прошивка або заміна чипа картриджа.</w:t>
      </w:r>
    </w:p>
    <w:p w:rsidR="005C7620" w:rsidRPr="00406384" w:rsidRDefault="005C7620" w:rsidP="005C7620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06384">
        <w:rPr>
          <w:rFonts w:ascii="Times New Roman" w:hAnsi="Times New Roman"/>
          <w:sz w:val="20"/>
          <w:szCs w:val="20"/>
          <w:lang w:val="uk-UA"/>
        </w:rPr>
        <w:t xml:space="preserve">Транспортування картриджів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посередників. 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Виконавець послуги повинен забезпечити транспортування картриджів до місця проведення робіт впродовж 1 (однієї) доби з моменту отримання замовлення.</w:t>
      </w:r>
    </w:p>
    <w:p w:rsidR="005C7620" w:rsidRPr="00406384" w:rsidRDefault="005C7620" w:rsidP="005C7620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6384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Гарантія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надані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послуги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, за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умови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використання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пристрою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відповідно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вимог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color w:val="000000"/>
          <w:sz w:val="20"/>
          <w:szCs w:val="20"/>
        </w:rPr>
        <w:t>виробника</w:t>
      </w:r>
      <w:proofErr w:type="spellEnd"/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строком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6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місяців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або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повного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>використання</w:t>
      </w:r>
      <w:proofErr w:type="spellEnd"/>
      <w:r w:rsidRPr="004063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картриджу</w:t>
      </w:r>
      <w:r w:rsidRPr="0040638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У разі виявлення недоліків (браку) по якості наданих послуг Виконавець послуги повинен усунути їх за власний рахунок. Термін усунення недоліків не повинен перевищувати 1 (одного) календарного дня. </w:t>
      </w:r>
    </w:p>
    <w:p w:rsidR="005C7620" w:rsidRPr="00406384" w:rsidRDefault="005C7620" w:rsidP="005C7620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Відповідальність за виконання вимог екологічної безпеки та вимог із забезпечення вимог техніки безпеки при виконанні робіт несе Виконавець послуги. 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При виконанні робіт з заправки та відновленні картриджів мають використовуватись виключно якісні матеріали та комплектуючі. </w:t>
      </w:r>
      <w:bookmarkStart w:id="0" w:name="_GoBack"/>
      <w:bookmarkEnd w:id="0"/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Послуги по заправці та відновленню картриджів проводяться виключно на спеціально обладнаних місцях Виконавця.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Після здійснення заправки або відновлення повинна проводитись технічна експертиза картриджа і тестування на друкуючому пристрої. 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Після заправки в картриджах повинен бути стандартний об’єм </w:t>
      </w:r>
      <w:proofErr w:type="spellStart"/>
      <w:r w:rsidRPr="00406384">
        <w:rPr>
          <w:rFonts w:ascii="Times New Roman" w:hAnsi="Times New Roman" w:cs="Times New Roman"/>
          <w:sz w:val="20"/>
          <w:szCs w:val="20"/>
          <w:lang w:val="uk-UA"/>
        </w:rPr>
        <w:t>тонера</w:t>
      </w:r>
      <w:proofErr w:type="spellEnd"/>
      <w:r w:rsidRPr="00406384">
        <w:rPr>
          <w:rFonts w:ascii="Times New Roman" w:hAnsi="Times New Roman" w:cs="Times New Roman"/>
          <w:sz w:val="20"/>
          <w:szCs w:val="20"/>
          <w:lang w:val="uk-UA"/>
        </w:rPr>
        <w:t>, друк – контрастний, з гарною передачею півтонів, без смуг, крапок, рисочок та інших зайвих відбитків.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Картридж повинен передаватись Замовнику опломбованим та упакованим у  світлонепроникний пакет із тестовою сторінкою. 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На корпусі повинна бути у наявності фірмова наклейка Виконавця з відмітками про вид проведених робіт (заправка, відновлення, заміна комплектуючих тощо) та датою здійснення цих робіт.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Заправка (відновлення) картриджів здійснюється в день отримання заявки від Замовника на проведення робіт з заправки (відновлення) картриджів, впродовж не більше ніж 1 (одного) робочого дня.</w:t>
      </w:r>
    </w:p>
    <w:p w:rsidR="005C7620" w:rsidRPr="00406384" w:rsidRDefault="005C7620" w:rsidP="005C762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Виконавець за вимогою Замовника здійснює термінову заправку (відновлення) картриджів впродовж двох годин.</w:t>
      </w:r>
    </w:p>
    <w:p w:rsidR="005C7620" w:rsidRPr="00406384" w:rsidRDefault="005C7620" w:rsidP="005C762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406384">
        <w:rPr>
          <w:rFonts w:ascii="Times New Roman" w:hAnsi="Times New Roman" w:cs="Times New Roman"/>
          <w:b/>
          <w:sz w:val="20"/>
          <w:szCs w:val="20"/>
          <w:lang w:val="uk-UA"/>
        </w:rPr>
        <w:t>Заправка (відновлення) картриджів в приміщеннях Замовника не допускається !!!</w:t>
      </w:r>
    </w:p>
    <w:p w:rsidR="005C7620" w:rsidRPr="00406384" w:rsidRDefault="005C7620" w:rsidP="005C7620">
      <w:pPr>
        <w:pStyle w:val="a5"/>
        <w:ind w:firstLine="567"/>
        <w:jc w:val="both"/>
        <w:rPr>
          <w:rFonts w:ascii="Times New Roman" w:hAnsi="Times New Roman"/>
          <w:sz w:val="20"/>
          <w:szCs w:val="20"/>
          <w:highlight w:val="yellow"/>
          <w:lang w:val="uk-UA"/>
        </w:rPr>
      </w:pPr>
      <w:r w:rsidRPr="00406384">
        <w:rPr>
          <w:rFonts w:ascii="Times New Roman" w:hAnsi="Times New Roman"/>
          <w:sz w:val="20"/>
          <w:szCs w:val="20"/>
          <w:lang w:val="uk-UA"/>
        </w:rPr>
        <w:t>2. Ремонт комп’ютерної техніки</w:t>
      </w:r>
    </w:p>
    <w:p w:rsidR="005C7620" w:rsidRPr="00406384" w:rsidRDefault="005C7620" w:rsidP="005C7620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06384">
        <w:rPr>
          <w:rFonts w:ascii="Times New Roman" w:hAnsi="Times New Roman"/>
          <w:sz w:val="20"/>
          <w:szCs w:val="20"/>
          <w:lang w:val="uk-UA"/>
        </w:rPr>
        <w:t>Послуги з ремонту мають надаватися в залежності від реальної потреби у поточному ремонті чи іншому технічному обслуговуванні офісної техніки на момент виходу її з ладу, передбачити точну та кількісну потребу у наданні таких послуг неможливо.</w:t>
      </w:r>
    </w:p>
    <w:p w:rsidR="005C7620" w:rsidRPr="00406384" w:rsidRDefault="005C7620" w:rsidP="005C7620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06384">
        <w:rPr>
          <w:rFonts w:ascii="Times New Roman" w:hAnsi="Times New Roman"/>
          <w:sz w:val="20"/>
          <w:szCs w:val="20"/>
          <w:lang w:val="uk-UA"/>
        </w:rPr>
        <w:t xml:space="preserve">Транспортування обладнання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посередників. 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Ремонт обладнання здійснюється в день отримання заявки від Замовника на проведення робіт ремонту, впродовж не більше ніж 5 (п’яти) робочих днів, або в терміни за погодженням з замовником.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Ремонт друкуючої та офісної техніки включає в себе: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- Діагностику несправності.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- Ремонт електронних компонентів.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- Ремонт інших компонентів.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>- Заміну компонентів/складових, які не підлягають ремонту (при потребі) на нові.</w:t>
      </w: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7620" w:rsidRPr="00406384" w:rsidRDefault="005C7620" w:rsidP="005C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6384">
        <w:rPr>
          <w:rFonts w:ascii="Times New Roman" w:hAnsi="Times New Roman" w:cs="Times New Roman"/>
          <w:sz w:val="20"/>
          <w:szCs w:val="20"/>
          <w:lang w:val="uk-UA"/>
        </w:rPr>
        <w:t xml:space="preserve">Ремонт </w:t>
      </w:r>
      <w:proofErr w:type="spellStart"/>
      <w:r w:rsidRPr="00406384">
        <w:rPr>
          <w:rFonts w:ascii="Times New Roman" w:hAnsi="Times New Roman"/>
          <w:sz w:val="20"/>
          <w:szCs w:val="20"/>
        </w:rPr>
        <w:t>комп’ютерної</w:t>
      </w:r>
      <w:proofErr w:type="spellEnd"/>
      <w:r w:rsidRPr="004063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6384">
        <w:rPr>
          <w:rFonts w:ascii="Times New Roman" w:hAnsi="Times New Roman"/>
          <w:sz w:val="20"/>
          <w:szCs w:val="20"/>
        </w:rPr>
        <w:t>техніки</w:t>
      </w:r>
      <w:proofErr w:type="spellEnd"/>
    </w:p>
    <w:p w:rsidR="005C7620" w:rsidRPr="00406384" w:rsidRDefault="005C7620" w:rsidP="005C7620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878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6030"/>
        <w:gridCol w:w="1701"/>
      </w:tblGrid>
      <w:tr w:rsidR="005C7620" w:rsidRPr="00406384" w:rsidTr="003125A4">
        <w:trPr>
          <w:trHeight w:hRule="exact" w:val="447"/>
        </w:trPr>
        <w:tc>
          <w:tcPr>
            <w:tcW w:w="1058" w:type="dxa"/>
            <w:shd w:val="clear" w:color="auto" w:fill="FFFFFF"/>
            <w:vAlign w:val="center"/>
            <w:hideMark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</w:rPr>
              <w:lastRenderedPageBreak/>
              <w:t>№</w:t>
            </w:r>
          </w:p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  <w:r w:rsidRPr="00406384">
              <w:rPr>
                <w:rStyle w:val="2TimesNewRoman"/>
                <w:rFonts w:eastAsia="Segoe UI"/>
                <w:bCs/>
                <w:sz w:val="20"/>
                <w:szCs w:val="20"/>
              </w:rPr>
              <w:t>п/п</w:t>
            </w:r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6384">
              <w:rPr>
                <w:rStyle w:val="2TimesNewRoman"/>
                <w:rFonts w:eastAsia="Segoe UI"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bCs/>
                <w:sz w:val="20"/>
                <w:szCs w:val="20"/>
              </w:rPr>
            </w:pPr>
            <w:r w:rsidRPr="00406384">
              <w:rPr>
                <w:rStyle w:val="2TimesNewRoman"/>
                <w:rFonts w:eastAsia="Segoe UI"/>
                <w:bCs/>
                <w:sz w:val="20"/>
                <w:szCs w:val="20"/>
              </w:rPr>
              <w:t>Кількість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  <w:hideMark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sz w:val="20"/>
                <w:szCs w:val="20"/>
              </w:rPr>
            </w:pPr>
            <w:r w:rsidRPr="004063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Ремонт </w:t>
            </w:r>
            <w:proofErr w:type="spellStart"/>
            <w:r w:rsidRPr="00406384">
              <w:rPr>
                <w:rFonts w:ascii="Times New Roman" w:hAnsi="Times New Roman"/>
                <w:sz w:val="20"/>
                <w:szCs w:val="20"/>
              </w:rPr>
              <w:t>комп’ютерної</w:t>
            </w:r>
            <w:proofErr w:type="spellEnd"/>
            <w:r w:rsidRPr="00406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/>
                <w:sz w:val="20"/>
                <w:szCs w:val="20"/>
              </w:rPr>
              <w:t>техніки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17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MF421dw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LBP-2900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LBP-251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Canon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i-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Sensys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223dw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БФП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Xerox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Phaser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3345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3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НР Р2035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HP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LaserJet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M1212nf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  <w:tr w:rsidR="005C7620" w:rsidRPr="00406384" w:rsidTr="003125A4">
        <w:trPr>
          <w:trHeight w:hRule="exact" w:val="397"/>
        </w:trPr>
        <w:tc>
          <w:tcPr>
            <w:tcW w:w="1058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rPr>
                <w:rStyle w:val="8"/>
                <w:color w:val="000000"/>
                <w:sz w:val="20"/>
                <w:szCs w:val="20"/>
                <w:lang w:val="en-US"/>
              </w:rPr>
            </w:pPr>
            <w:r w:rsidRPr="00406384">
              <w:rPr>
                <w:rStyle w:val="8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HP LJ 1020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7620" w:rsidRPr="00406384" w:rsidRDefault="005C7620" w:rsidP="003125A4">
            <w:pPr>
              <w:pStyle w:val="20"/>
              <w:shd w:val="clear" w:color="auto" w:fill="auto"/>
              <w:spacing w:line="240" w:lineRule="auto"/>
              <w:jc w:val="center"/>
              <w:rPr>
                <w:rStyle w:val="2TimesNewRoman"/>
                <w:rFonts w:eastAsia="Segoe UI"/>
                <w:sz w:val="20"/>
                <w:szCs w:val="20"/>
                <w:lang w:val="ru-RU"/>
              </w:rPr>
            </w:pPr>
            <w:r w:rsidRPr="00406384">
              <w:rPr>
                <w:rStyle w:val="2TimesNewRoman"/>
                <w:rFonts w:eastAsia="Segoe UI"/>
                <w:sz w:val="20"/>
                <w:szCs w:val="20"/>
                <w:lang w:val="ru-RU"/>
              </w:rPr>
              <w:t>2</w:t>
            </w:r>
          </w:p>
        </w:tc>
      </w:tr>
    </w:tbl>
    <w:p w:rsidR="005C7620" w:rsidRPr="00406384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Y="75"/>
        <w:tblW w:w="10728" w:type="dxa"/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646"/>
        <w:gridCol w:w="3311"/>
      </w:tblGrid>
      <w:tr w:rsidR="005C7620" w:rsidRPr="00406384" w:rsidTr="003125A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5C7620" w:rsidRPr="00406384" w:rsidTr="003125A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посада </w:t>
            </w: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печатка (за </w:t>
            </w: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5C7620" w:rsidRPr="00406384" w:rsidRDefault="005C7620" w:rsidP="00312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6384">
              <w:rPr>
                <w:rFonts w:ascii="Times New Roman" w:hAnsi="Times New Roman"/>
                <w:color w:val="000000"/>
                <w:sz w:val="20"/>
                <w:szCs w:val="20"/>
              </w:rPr>
              <w:t>ініціали</w:t>
            </w:r>
            <w:proofErr w:type="spellEnd"/>
          </w:p>
        </w:tc>
      </w:tr>
    </w:tbl>
    <w:p w:rsidR="005C7620" w:rsidRPr="00406384" w:rsidRDefault="005C7620" w:rsidP="005C762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620" w:rsidRPr="00843FF9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Pr="009B4EA7" w:rsidRDefault="005C7620" w:rsidP="005C762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EA7">
        <w:rPr>
          <w:rFonts w:ascii="Times New Roman" w:hAnsi="Times New Roman"/>
          <w:i/>
          <w:sz w:val="20"/>
          <w:szCs w:val="20"/>
        </w:rPr>
        <w:t>*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Якщо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цій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специфікації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містяться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стандартні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характеристики,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технічні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регламенти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умови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вимоги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умовні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позначення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термінологію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пов’язані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з товарами, роботами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послугами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закуповуються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передбачені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існуючими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міжнародними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європейськими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стандартами,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іншими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спільними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технічними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європейськими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нормами,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іншими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технічними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еталонними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системами,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визнаними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європейськими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органами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зі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стандартизації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національними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стандартами, нормами та правилами.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Після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кожного такого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слід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вважати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наявний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вираз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«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еквівалент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>».</w:t>
      </w:r>
    </w:p>
    <w:p w:rsidR="005C7620" w:rsidRPr="009B4EA7" w:rsidRDefault="005C7620" w:rsidP="005C762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9B4EA7">
        <w:rPr>
          <w:rFonts w:ascii="Times New Roman" w:hAnsi="Times New Roman"/>
          <w:i/>
          <w:sz w:val="20"/>
          <w:szCs w:val="20"/>
        </w:rPr>
        <w:t>Якщо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ця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технічна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специфікація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містить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конкретні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марку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конкретний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процес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характеризує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продукт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послугу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певного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суб’єкта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господарювання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торгові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марки,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патенти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типи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конкретне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місце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походження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спосіб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виробництва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таке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є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необхідним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9B4EA7">
        <w:rPr>
          <w:rFonts w:ascii="Times New Roman" w:hAnsi="Times New Roman"/>
          <w:i/>
          <w:sz w:val="20"/>
          <w:szCs w:val="20"/>
        </w:rPr>
        <w:t>обґрунтованим</w:t>
      </w:r>
      <w:proofErr w:type="spellEnd"/>
      <w:r w:rsidRPr="009B4EA7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Після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кожного такого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посилання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слід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вважати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наявний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вираз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«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або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9B4EA7">
        <w:rPr>
          <w:rFonts w:ascii="Times New Roman" w:hAnsi="Times New Roman"/>
          <w:i/>
          <w:sz w:val="20"/>
          <w:szCs w:val="20"/>
          <w:u w:val="single"/>
        </w:rPr>
        <w:t>еквівалент</w:t>
      </w:r>
      <w:proofErr w:type="spellEnd"/>
      <w:r w:rsidRPr="009B4EA7">
        <w:rPr>
          <w:rFonts w:ascii="Times New Roman" w:hAnsi="Times New Roman"/>
          <w:i/>
          <w:sz w:val="20"/>
          <w:szCs w:val="20"/>
          <w:u w:val="single"/>
        </w:rPr>
        <w:t xml:space="preserve">». </w:t>
      </w:r>
    </w:p>
    <w:p w:rsidR="005C7620" w:rsidRPr="005B4744" w:rsidRDefault="005C7620" w:rsidP="005C7620">
      <w:pPr>
        <w:spacing w:after="0" w:line="240" w:lineRule="auto"/>
        <w:rPr>
          <w:sz w:val="20"/>
          <w:szCs w:val="20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5C7620" w:rsidRDefault="005C7620" w:rsidP="005C7620">
      <w:pPr>
        <w:spacing w:after="0" w:line="240" w:lineRule="auto"/>
        <w:rPr>
          <w:sz w:val="20"/>
          <w:szCs w:val="20"/>
          <w:lang w:val="uk-UA"/>
        </w:rPr>
      </w:pPr>
    </w:p>
    <w:p w:rsidR="00E62E4B" w:rsidRPr="005C7620" w:rsidRDefault="00E62E4B">
      <w:pPr>
        <w:rPr>
          <w:lang w:val="uk-UA"/>
        </w:rPr>
      </w:pPr>
    </w:p>
    <w:sectPr w:rsidR="00E62E4B" w:rsidRPr="005C76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5A7"/>
    <w:multiLevelType w:val="hybridMultilevel"/>
    <w:tmpl w:val="A0F2E7AC"/>
    <w:lvl w:ilvl="0" w:tplc="57861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0"/>
    <w:rsid w:val="005C7620"/>
    <w:rsid w:val="00E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96CD-94B0-49DD-BE2B-D19816CB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Заголовок 1.1,Elenco Normale,EBRD List,CA bullets,Number Bullets,заголовок 1.1,AC List 01,Реквизиты,Details,Bullets"/>
    <w:basedOn w:val="a"/>
    <w:link w:val="a4"/>
    <w:qFormat/>
    <w:rsid w:val="005C7620"/>
    <w:pPr>
      <w:ind w:left="720"/>
      <w:contextualSpacing/>
    </w:pPr>
    <w:rPr>
      <w:lang w:val="uk-UA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Заголовок 1.1 Знак,Elenco Normale Знак,EBRD List Знак,Details Знак"/>
    <w:link w:val="a3"/>
    <w:locked/>
    <w:rsid w:val="005C7620"/>
  </w:style>
  <w:style w:type="paragraph" w:styleId="a5">
    <w:name w:val="No Spacing"/>
    <w:link w:val="a6"/>
    <w:uiPriority w:val="1"/>
    <w:qFormat/>
    <w:rsid w:val="005C7620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5C7620"/>
    <w:rPr>
      <w:lang w:val="ru-RU"/>
    </w:rPr>
  </w:style>
  <w:style w:type="character" w:customStyle="1" w:styleId="2">
    <w:name w:val="Основной текст (2)_"/>
    <w:basedOn w:val="a0"/>
    <w:link w:val="20"/>
    <w:rsid w:val="005C7620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C7620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pacing w:val="4"/>
      <w:sz w:val="19"/>
      <w:szCs w:val="19"/>
      <w:lang w:val="uk-UA"/>
    </w:rPr>
  </w:style>
  <w:style w:type="paragraph" w:customStyle="1" w:styleId="1">
    <w:name w:val="Звичайний1"/>
    <w:uiPriority w:val="99"/>
    <w:rsid w:val="005C7620"/>
    <w:pPr>
      <w:spacing w:after="0" w:line="276" w:lineRule="auto"/>
      <w:contextualSpacing/>
    </w:pPr>
    <w:rPr>
      <w:rFonts w:ascii="Arial" w:eastAsia="Calibri" w:hAnsi="Arial" w:cs="Arial"/>
      <w:lang w:val="ru-RU" w:eastAsia="ru-RU"/>
    </w:rPr>
  </w:style>
  <w:style w:type="character" w:customStyle="1" w:styleId="8">
    <w:name w:val="Основной текст + 8"/>
    <w:aliases w:val="5 pt5,5 pt,Основной текст (2) + Arial,7"/>
    <w:rsid w:val="005C7620"/>
    <w:rPr>
      <w:rFonts w:ascii="Times New Roman" w:hAnsi="Times New Roman" w:cs="Times New Roman"/>
      <w:sz w:val="17"/>
      <w:szCs w:val="17"/>
      <w:u w:val="none"/>
    </w:rPr>
  </w:style>
  <w:style w:type="character" w:customStyle="1" w:styleId="2TimesNewRoman">
    <w:name w:val="Основной текст (2) + Times New Roman"/>
    <w:aliases w:val="12 pt,Интервал -1 pt"/>
    <w:rsid w:val="005C76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5339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Вінель Тетяна Юріївна</dc:creator>
  <cp:keywords/>
  <dc:description/>
  <cp:lastModifiedBy>Вінель Тетяна Юріївна</cp:lastModifiedBy>
  <cp:revision>1</cp:revision>
  <dcterms:created xsi:type="dcterms:W3CDTF">2024-02-29T12:51:00Z</dcterms:created>
  <dcterms:modified xsi:type="dcterms:W3CDTF">2024-02-29T12:51:00Z</dcterms:modified>
</cp:coreProperties>
</file>