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B1" w:rsidRDefault="00193DB1" w:rsidP="0090034D">
      <w:pPr>
        <w:spacing w:after="0"/>
        <w:jc w:val="center"/>
        <w:rPr>
          <w:rFonts w:ascii="Times New Roman" w:hAnsi="Times New Roman"/>
          <w:b/>
          <w:bCs/>
          <w:color w:val="000000"/>
          <w:sz w:val="28"/>
          <w:szCs w:val="28"/>
          <w:lang w:val="uk-UA"/>
        </w:rPr>
      </w:pPr>
      <w:r w:rsidRPr="00193DB1">
        <w:rPr>
          <w:rFonts w:ascii="Times New Roman" w:hAnsi="Times New Roman"/>
          <w:b/>
          <w:bCs/>
          <w:color w:val="000000"/>
          <w:sz w:val="28"/>
          <w:szCs w:val="28"/>
          <w:lang w:val="uk-UA"/>
        </w:rPr>
        <w:drawing>
          <wp:inline distT="0" distB="0" distL="0" distR="0" wp14:anchorId="3018111F" wp14:editId="265593D3">
            <wp:extent cx="6069330" cy="8618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69330" cy="8618220"/>
                    </a:xfrm>
                    <a:prstGeom prst="rect">
                      <a:avLst/>
                    </a:prstGeom>
                  </pic:spPr>
                </pic:pic>
              </a:graphicData>
            </a:graphic>
          </wp:inline>
        </w:drawing>
      </w:r>
    </w:p>
    <w:p w:rsidR="00193DB1" w:rsidRDefault="00193DB1" w:rsidP="0090034D">
      <w:pPr>
        <w:spacing w:after="0"/>
        <w:jc w:val="center"/>
        <w:rPr>
          <w:rFonts w:ascii="Times New Roman" w:hAnsi="Times New Roman"/>
          <w:b/>
          <w:bCs/>
          <w:color w:val="000000"/>
          <w:sz w:val="28"/>
          <w:szCs w:val="28"/>
          <w:lang w:val="uk-UA"/>
        </w:rPr>
      </w:pPr>
    </w:p>
    <w:p w:rsidR="00193DB1" w:rsidRDefault="00193DB1" w:rsidP="0090034D">
      <w:pPr>
        <w:spacing w:after="0"/>
        <w:jc w:val="center"/>
        <w:rPr>
          <w:rFonts w:ascii="Times New Roman" w:hAnsi="Times New Roman"/>
          <w:b/>
          <w:bCs/>
          <w:color w:val="000000"/>
          <w:sz w:val="28"/>
          <w:szCs w:val="28"/>
          <w:lang w:val="uk-UA"/>
        </w:rPr>
      </w:pPr>
    </w:p>
    <w:p w:rsidR="0090034D" w:rsidRDefault="0090034D" w:rsidP="0090034D">
      <w:pPr>
        <w:spacing w:after="0"/>
        <w:jc w:val="center"/>
        <w:rPr>
          <w:sz w:val="28"/>
          <w:szCs w:val="28"/>
        </w:rPr>
      </w:pPr>
      <w:r>
        <w:rPr>
          <w:rFonts w:ascii="Times New Roman" w:hAnsi="Times New Roman"/>
          <w:b/>
          <w:bCs/>
          <w:color w:val="000000"/>
          <w:sz w:val="28"/>
          <w:szCs w:val="28"/>
        </w:rPr>
        <w:lastRenderedPageBreak/>
        <w:t>НАЦІОНАЛЬНА АКАДЕМІЯ АГРАРНИХ НАУК УКРАЇНИ</w:t>
      </w:r>
    </w:p>
    <w:p w:rsidR="0090034D" w:rsidRDefault="0090034D" w:rsidP="0090034D">
      <w:pPr>
        <w:spacing w:after="0"/>
        <w:jc w:val="center"/>
        <w:rPr>
          <w:sz w:val="28"/>
          <w:szCs w:val="28"/>
        </w:rPr>
      </w:pPr>
      <w:proofErr w:type="spellStart"/>
      <w:r>
        <w:rPr>
          <w:rFonts w:ascii="Times New Roman" w:hAnsi="Times New Roman"/>
          <w:b/>
          <w:bCs/>
          <w:i/>
          <w:color w:val="000000"/>
          <w:sz w:val="28"/>
          <w:szCs w:val="28"/>
        </w:rPr>
        <w:t>Інститут</w:t>
      </w:r>
      <w:proofErr w:type="spellEnd"/>
      <w:r>
        <w:rPr>
          <w:rFonts w:ascii="Times New Roman" w:hAnsi="Times New Roman"/>
          <w:b/>
          <w:bCs/>
          <w:i/>
          <w:color w:val="000000"/>
          <w:sz w:val="28"/>
          <w:szCs w:val="28"/>
        </w:rPr>
        <w:t xml:space="preserve"> </w:t>
      </w:r>
      <w:proofErr w:type="spellStart"/>
      <w:r>
        <w:rPr>
          <w:rFonts w:ascii="Times New Roman" w:hAnsi="Times New Roman"/>
          <w:b/>
          <w:bCs/>
          <w:i/>
          <w:color w:val="000000"/>
          <w:sz w:val="28"/>
          <w:szCs w:val="28"/>
        </w:rPr>
        <w:t>лубʼяних</w:t>
      </w:r>
      <w:proofErr w:type="spellEnd"/>
      <w:r>
        <w:rPr>
          <w:rFonts w:ascii="Times New Roman" w:hAnsi="Times New Roman"/>
          <w:b/>
          <w:bCs/>
          <w:i/>
          <w:color w:val="000000"/>
          <w:sz w:val="28"/>
          <w:szCs w:val="28"/>
        </w:rPr>
        <w:t xml:space="preserve"> культур</w:t>
      </w:r>
    </w:p>
    <w:p w:rsidR="0090034D" w:rsidRDefault="0090034D" w:rsidP="0090034D">
      <w:pPr>
        <w:spacing w:after="0"/>
        <w:ind w:left="4956" w:firstLine="708"/>
        <w:rPr>
          <w:rFonts w:ascii="Times New Roman" w:hAnsi="Times New Roman"/>
          <w:color w:val="000000"/>
          <w:sz w:val="28"/>
          <w:szCs w:val="28"/>
        </w:rPr>
      </w:pPr>
    </w:p>
    <w:p w:rsidR="0090034D" w:rsidRDefault="0090034D" w:rsidP="0090034D">
      <w:pPr>
        <w:spacing w:after="0"/>
        <w:ind w:left="4956" w:firstLine="708"/>
        <w:rPr>
          <w:rFonts w:ascii="Times New Roman" w:hAnsi="Times New Roman"/>
          <w:color w:val="000000"/>
          <w:sz w:val="28"/>
          <w:szCs w:val="28"/>
        </w:rPr>
      </w:pPr>
    </w:p>
    <w:p w:rsidR="0090034D" w:rsidRDefault="0090034D" w:rsidP="0090034D">
      <w:pPr>
        <w:spacing w:after="0"/>
        <w:ind w:left="4956" w:firstLine="708"/>
        <w:rPr>
          <w:rFonts w:ascii="Times New Roman" w:hAnsi="Times New Roman"/>
          <w:color w:val="000000"/>
          <w:sz w:val="28"/>
          <w:szCs w:val="28"/>
        </w:rPr>
      </w:pPr>
    </w:p>
    <w:p w:rsidR="0090034D" w:rsidRDefault="0090034D" w:rsidP="0090034D">
      <w:pPr>
        <w:spacing w:after="0"/>
        <w:ind w:left="6804"/>
      </w:pPr>
      <w:r>
        <w:rPr>
          <w:rFonts w:ascii="Times New Roman" w:hAnsi="Times New Roman"/>
          <w:b/>
          <w:bCs/>
        </w:rPr>
        <w:t>ЗАТВЕРДЖЕНО</w:t>
      </w:r>
    </w:p>
    <w:p w:rsidR="0090034D" w:rsidRDefault="0090034D" w:rsidP="0090034D">
      <w:pPr>
        <w:spacing w:after="0"/>
        <w:ind w:left="6804"/>
        <w:rPr>
          <w:rFonts w:ascii="Times New Roman" w:hAnsi="Times New Roman"/>
          <w:b/>
          <w:bCs/>
          <w:color w:val="000000"/>
          <w:lang w:val="uk-UA"/>
        </w:rPr>
      </w:pPr>
      <w:proofErr w:type="spellStart"/>
      <w:proofErr w:type="gramStart"/>
      <w:r>
        <w:rPr>
          <w:rFonts w:ascii="Times New Roman" w:hAnsi="Times New Roman"/>
          <w:b/>
          <w:bCs/>
          <w:color w:val="000000"/>
        </w:rPr>
        <w:t>Р</w:t>
      </w:r>
      <w:proofErr w:type="gramEnd"/>
      <w:r>
        <w:rPr>
          <w:rFonts w:ascii="Times New Roman" w:hAnsi="Times New Roman"/>
          <w:b/>
          <w:bCs/>
          <w:color w:val="000000"/>
        </w:rPr>
        <w:t>ішенням</w:t>
      </w:r>
      <w:proofErr w:type="spellEnd"/>
      <w:r>
        <w:rPr>
          <w:rFonts w:ascii="Times New Roman" w:hAnsi="Times New Roman"/>
          <w:b/>
          <w:bCs/>
          <w:color w:val="000000"/>
        </w:rPr>
        <w:t xml:space="preserve"> </w:t>
      </w:r>
      <w:proofErr w:type="spellStart"/>
      <w:r>
        <w:rPr>
          <w:rFonts w:ascii="Times New Roman" w:hAnsi="Times New Roman"/>
          <w:b/>
          <w:bCs/>
          <w:color w:val="000000"/>
        </w:rPr>
        <w:t>уповноваженої</w:t>
      </w:r>
      <w:proofErr w:type="spellEnd"/>
      <w:r>
        <w:rPr>
          <w:rFonts w:ascii="Times New Roman" w:hAnsi="Times New Roman"/>
          <w:b/>
          <w:bCs/>
          <w:color w:val="000000"/>
        </w:rPr>
        <w:t xml:space="preserve"> особи</w:t>
      </w:r>
    </w:p>
    <w:p w:rsidR="0090034D" w:rsidRDefault="0090034D" w:rsidP="0090034D">
      <w:pPr>
        <w:spacing w:after="0"/>
        <w:ind w:left="6804"/>
      </w:pPr>
      <w:r>
        <w:rPr>
          <w:rFonts w:ascii="Times New Roman" w:hAnsi="Times New Roman"/>
          <w:b/>
          <w:bCs/>
          <w:color w:val="000000"/>
        </w:rPr>
        <w:t xml:space="preserve">Протокол </w:t>
      </w:r>
      <w:proofErr w:type="spellStart"/>
      <w:r>
        <w:rPr>
          <w:rFonts w:ascii="Times New Roman" w:hAnsi="Times New Roman"/>
          <w:b/>
          <w:bCs/>
          <w:color w:val="000000"/>
        </w:rPr>
        <w:t>від</w:t>
      </w:r>
      <w:proofErr w:type="spellEnd"/>
      <w:r>
        <w:rPr>
          <w:rFonts w:ascii="Times New Roman" w:hAnsi="Times New Roman"/>
          <w:b/>
          <w:bCs/>
          <w:color w:val="000000"/>
        </w:rPr>
        <w:t xml:space="preserve"> 03.04.2024 року</w:t>
      </w:r>
    </w:p>
    <w:p w:rsidR="0090034D" w:rsidRPr="005835EF" w:rsidRDefault="0090034D" w:rsidP="0090034D">
      <w:pPr>
        <w:tabs>
          <w:tab w:val="left" w:pos="118"/>
        </w:tabs>
        <w:spacing w:after="0"/>
        <w:ind w:left="6804"/>
        <w:rPr>
          <w:rFonts w:ascii="Times New Roman" w:hAnsi="Times New Roman"/>
          <w:b/>
          <w:bCs/>
          <w:color w:val="000000"/>
        </w:rPr>
      </w:pPr>
    </w:p>
    <w:p w:rsidR="0090034D" w:rsidRDefault="0090034D" w:rsidP="0090034D">
      <w:pPr>
        <w:tabs>
          <w:tab w:val="left" w:pos="118"/>
        </w:tabs>
        <w:spacing w:after="0"/>
        <w:ind w:left="6804"/>
      </w:pPr>
      <w:r>
        <w:rPr>
          <w:rFonts w:ascii="Times New Roman" w:hAnsi="Times New Roman"/>
          <w:b/>
          <w:bCs/>
          <w:color w:val="000000"/>
        </w:rPr>
        <w:t xml:space="preserve">_________ </w:t>
      </w:r>
      <w:proofErr w:type="spellStart"/>
      <w:proofErr w:type="gramStart"/>
      <w:r>
        <w:rPr>
          <w:rFonts w:ascii="Times New Roman" w:hAnsi="Times New Roman"/>
          <w:b/>
          <w:bCs/>
          <w:color w:val="000000"/>
        </w:rPr>
        <w:t>Наталія</w:t>
      </w:r>
      <w:proofErr w:type="spellEnd"/>
      <w:proofErr w:type="gramEnd"/>
      <w:r>
        <w:rPr>
          <w:rFonts w:ascii="Times New Roman" w:hAnsi="Times New Roman"/>
          <w:b/>
          <w:bCs/>
          <w:color w:val="000000"/>
        </w:rPr>
        <w:t xml:space="preserve"> ЛАЗОРЕНКО</w:t>
      </w:r>
    </w:p>
    <w:p w:rsidR="0090034D" w:rsidRDefault="0090034D" w:rsidP="0090034D">
      <w:pPr>
        <w:spacing w:after="0"/>
        <w:ind w:left="6804"/>
      </w:pPr>
      <w:proofErr w:type="spellStart"/>
      <w:r>
        <w:rPr>
          <w:rFonts w:ascii="Times New Roman" w:hAnsi="Times New Roman"/>
          <w:color w:val="000000"/>
        </w:rPr>
        <w:t>м.п</w:t>
      </w:r>
      <w:proofErr w:type="spellEnd"/>
      <w:r>
        <w:rPr>
          <w:rFonts w:ascii="Times New Roman" w:hAnsi="Times New Roman"/>
          <w:color w:val="000000"/>
        </w:rPr>
        <w:t>.</w:t>
      </w:r>
    </w:p>
    <w:p w:rsidR="0090034D" w:rsidRDefault="0090034D" w:rsidP="0090034D">
      <w:pPr>
        <w:spacing w:after="0"/>
        <w:ind w:left="1416" w:firstLine="708"/>
        <w:rPr>
          <w:rFonts w:ascii="Times New Roman" w:hAnsi="Times New Roman"/>
          <w:i/>
          <w:iCs/>
          <w:color w:val="000000"/>
          <w:sz w:val="28"/>
          <w:szCs w:val="28"/>
        </w:rPr>
      </w:pPr>
    </w:p>
    <w:p w:rsidR="0090034D" w:rsidRDefault="0090034D" w:rsidP="0090034D">
      <w:pPr>
        <w:spacing w:after="0"/>
        <w:ind w:left="1416" w:firstLine="708"/>
        <w:rPr>
          <w:rFonts w:ascii="Times New Roman" w:hAnsi="Times New Roman"/>
          <w:i/>
          <w:iCs/>
          <w:color w:val="000000"/>
          <w:sz w:val="28"/>
          <w:szCs w:val="28"/>
        </w:rPr>
      </w:pPr>
    </w:p>
    <w:p w:rsidR="0090034D" w:rsidRDefault="0090034D" w:rsidP="0090034D">
      <w:pPr>
        <w:spacing w:after="0"/>
        <w:ind w:left="1416" w:firstLine="708"/>
        <w:rPr>
          <w:rFonts w:ascii="Times New Roman" w:hAnsi="Times New Roman"/>
          <w:i/>
          <w:iCs/>
          <w:color w:val="000000"/>
          <w:sz w:val="28"/>
          <w:szCs w:val="28"/>
        </w:rPr>
      </w:pPr>
    </w:p>
    <w:p w:rsidR="0090034D" w:rsidRDefault="0090034D" w:rsidP="0090034D">
      <w:pPr>
        <w:spacing w:after="0"/>
        <w:ind w:left="1416" w:firstLine="708"/>
        <w:rPr>
          <w:rFonts w:ascii="Times New Roman" w:hAnsi="Times New Roman"/>
          <w:i/>
          <w:iCs/>
          <w:color w:val="000000"/>
          <w:sz w:val="28"/>
          <w:szCs w:val="28"/>
        </w:rPr>
      </w:pPr>
    </w:p>
    <w:p w:rsidR="0090034D" w:rsidRPr="009F1892" w:rsidRDefault="0090034D" w:rsidP="0090034D">
      <w:pPr>
        <w:spacing w:after="0"/>
        <w:jc w:val="center"/>
        <w:rPr>
          <w:rFonts w:ascii="Times New Roman" w:hAnsi="Times New Roman"/>
          <w:b/>
          <w:bCs/>
          <w:iCs/>
          <w:color w:val="000000"/>
          <w:sz w:val="32"/>
          <w:szCs w:val="32"/>
        </w:rPr>
      </w:pPr>
      <w:proofErr w:type="spellStart"/>
      <w:r w:rsidRPr="009F1892">
        <w:rPr>
          <w:rFonts w:ascii="Times New Roman" w:hAnsi="Times New Roman"/>
          <w:b/>
          <w:bCs/>
          <w:iCs/>
          <w:color w:val="000000"/>
          <w:sz w:val="32"/>
          <w:szCs w:val="32"/>
        </w:rPr>
        <w:t>Перелік</w:t>
      </w:r>
      <w:proofErr w:type="spellEnd"/>
      <w:r w:rsidRPr="009F1892">
        <w:rPr>
          <w:rFonts w:ascii="Times New Roman" w:hAnsi="Times New Roman"/>
          <w:b/>
          <w:bCs/>
          <w:iCs/>
          <w:color w:val="000000"/>
          <w:sz w:val="32"/>
          <w:szCs w:val="32"/>
        </w:rPr>
        <w:t xml:space="preserve"> </w:t>
      </w:r>
      <w:proofErr w:type="spellStart"/>
      <w:r w:rsidRPr="009F1892">
        <w:rPr>
          <w:rFonts w:ascii="Times New Roman" w:hAnsi="Times New Roman"/>
          <w:b/>
          <w:bCs/>
          <w:iCs/>
          <w:color w:val="000000"/>
          <w:sz w:val="32"/>
          <w:szCs w:val="32"/>
        </w:rPr>
        <w:t>змін</w:t>
      </w:r>
      <w:proofErr w:type="spellEnd"/>
      <w:r w:rsidRPr="009F1892">
        <w:rPr>
          <w:rFonts w:ascii="Times New Roman" w:hAnsi="Times New Roman"/>
          <w:b/>
          <w:bCs/>
          <w:iCs/>
          <w:color w:val="000000"/>
          <w:sz w:val="32"/>
          <w:szCs w:val="32"/>
        </w:rPr>
        <w:t>,</w:t>
      </w:r>
    </w:p>
    <w:p w:rsidR="0090034D" w:rsidRPr="009F1892" w:rsidRDefault="0090034D" w:rsidP="0090034D">
      <w:pPr>
        <w:spacing w:after="0"/>
        <w:jc w:val="center"/>
      </w:pPr>
      <w:proofErr w:type="spellStart"/>
      <w:r w:rsidRPr="009F1892">
        <w:rPr>
          <w:rFonts w:ascii="Times New Roman" w:hAnsi="Times New Roman"/>
          <w:b/>
          <w:bCs/>
          <w:iCs/>
          <w:color w:val="000000"/>
          <w:sz w:val="32"/>
          <w:szCs w:val="32"/>
        </w:rPr>
        <w:t>що</w:t>
      </w:r>
      <w:proofErr w:type="spellEnd"/>
      <w:r w:rsidRPr="009F1892">
        <w:rPr>
          <w:rFonts w:ascii="Times New Roman" w:hAnsi="Times New Roman"/>
          <w:b/>
          <w:bCs/>
          <w:iCs/>
          <w:color w:val="000000"/>
          <w:sz w:val="32"/>
          <w:szCs w:val="32"/>
        </w:rPr>
        <w:t xml:space="preserve"> </w:t>
      </w:r>
      <w:proofErr w:type="spellStart"/>
      <w:r w:rsidRPr="009F1892">
        <w:rPr>
          <w:rFonts w:ascii="Times New Roman" w:hAnsi="Times New Roman"/>
          <w:b/>
          <w:bCs/>
          <w:iCs/>
          <w:color w:val="000000"/>
          <w:sz w:val="32"/>
          <w:szCs w:val="32"/>
        </w:rPr>
        <w:t>вносяться</w:t>
      </w:r>
      <w:proofErr w:type="spellEnd"/>
      <w:r w:rsidRPr="009F1892">
        <w:rPr>
          <w:rFonts w:ascii="Times New Roman" w:hAnsi="Times New Roman"/>
          <w:b/>
          <w:bCs/>
          <w:iCs/>
          <w:color w:val="000000"/>
          <w:sz w:val="32"/>
          <w:szCs w:val="32"/>
        </w:rPr>
        <w:t xml:space="preserve"> до </w:t>
      </w:r>
      <w:proofErr w:type="spellStart"/>
      <w:r w:rsidRPr="009F1892">
        <w:rPr>
          <w:rFonts w:ascii="Times New Roman" w:hAnsi="Times New Roman"/>
          <w:b/>
          <w:bCs/>
          <w:iCs/>
          <w:color w:val="000000"/>
          <w:sz w:val="32"/>
          <w:szCs w:val="32"/>
        </w:rPr>
        <w:t>Додатку</w:t>
      </w:r>
      <w:proofErr w:type="spellEnd"/>
      <w:r w:rsidRPr="009F1892">
        <w:rPr>
          <w:rFonts w:ascii="Times New Roman" w:hAnsi="Times New Roman"/>
          <w:b/>
          <w:bCs/>
          <w:iCs/>
          <w:color w:val="000000"/>
          <w:sz w:val="32"/>
          <w:szCs w:val="32"/>
        </w:rPr>
        <w:t xml:space="preserve"> 3 </w:t>
      </w:r>
      <w:proofErr w:type="spellStart"/>
      <w:r w:rsidRPr="009F1892">
        <w:rPr>
          <w:rFonts w:ascii="Times New Roman" w:hAnsi="Times New Roman"/>
          <w:b/>
          <w:bCs/>
          <w:iCs/>
          <w:color w:val="000000"/>
          <w:sz w:val="32"/>
          <w:szCs w:val="32"/>
        </w:rPr>
        <w:t>Тендерної</w:t>
      </w:r>
      <w:proofErr w:type="spellEnd"/>
      <w:r w:rsidRPr="009F1892">
        <w:rPr>
          <w:rFonts w:ascii="Times New Roman" w:hAnsi="Times New Roman"/>
          <w:b/>
          <w:bCs/>
          <w:iCs/>
          <w:color w:val="000000"/>
          <w:sz w:val="32"/>
          <w:szCs w:val="32"/>
        </w:rPr>
        <w:t xml:space="preserve"> </w:t>
      </w:r>
      <w:proofErr w:type="spellStart"/>
      <w:r w:rsidRPr="009F1892">
        <w:rPr>
          <w:rFonts w:ascii="Times New Roman" w:hAnsi="Times New Roman"/>
          <w:b/>
          <w:bCs/>
          <w:iCs/>
          <w:color w:val="000000"/>
          <w:sz w:val="32"/>
          <w:szCs w:val="32"/>
        </w:rPr>
        <w:t>документації</w:t>
      </w:r>
      <w:proofErr w:type="spellEnd"/>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sz w:val="28"/>
          <w:szCs w:val="28"/>
        </w:rPr>
      </w:pPr>
      <w:proofErr w:type="gramStart"/>
      <w:r>
        <w:rPr>
          <w:rFonts w:ascii="Times New Roman" w:hAnsi="Times New Roman"/>
          <w:i/>
          <w:color w:val="000000"/>
          <w:sz w:val="28"/>
          <w:szCs w:val="28"/>
        </w:rPr>
        <w:t>На</w:t>
      </w:r>
      <w:proofErr w:type="gramEnd"/>
      <w:r>
        <w:rPr>
          <w:rFonts w:ascii="Times New Roman" w:hAnsi="Times New Roman"/>
          <w:i/>
          <w:color w:val="000000"/>
          <w:sz w:val="28"/>
          <w:szCs w:val="28"/>
        </w:rPr>
        <w:t xml:space="preserve"> </w:t>
      </w:r>
      <w:proofErr w:type="spellStart"/>
      <w:r>
        <w:rPr>
          <w:rFonts w:ascii="Times New Roman" w:hAnsi="Times New Roman"/>
          <w:i/>
          <w:color w:val="000000"/>
          <w:sz w:val="28"/>
          <w:szCs w:val="28"/>
        </w:rPr>
        <w:t>закупівлю</w:t>
      </w:r>
      <w:proofErr w:type="spellEnd"/>
      <w:r>
        <w:rPr>
          <w:rFonts w:ascii="Times New Roman" w:hAnsi="Times New Roman"/>
          <w:i/>
          <w:color w:val="000000"/>
          <w:sz w:val="28"/>
          <w:szCs w:val="28"/>
        </w:rPr>
        <w:t xml:space="preserve"> товару:</w:t>
      </w: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b/>
          <w:bCs/>
          <w:sz w:val="28"/>
          <w:szCs w:val="28"/>
        </w:rPr>
      </w:pPr>
      <w:r>
        <w:rPr>
          <w:rFonts w:ascii="Times New Roman" w:hAnsi="Times New Roman"/>
          <w:b/>
          <w:bCs/>
          <w:sz w:val="28"/>
          <w:szCs w:val="28"/>
        </w:rPr>
        <w:t xml:space="preserve">ДК 021:2015: 09130000-9 — </w:t>
      </w:r>
      <w:proofErr w:type="spellStart"/>
      <w:r>
        <w:rPr>
          <w:rFonts w:ascii="Times New Roman" w:hAnsi="Times New Roman"/>
          <w:b/>
          <w:bCs/>
          <w:sz w:val="28"/>
          <w:szCs w:val="28"/>
        </w:rPr>
        <w:t>Нафта</w:t>
      </w:r>
      <w:proofErr w:type="spellEnd"/>
      <w:r>
        <w:rPr>
          <w:rFonts w:ascii="Times New Roman" w:hAnsi="Times New Roman"/>
          <w:b/>
          <w:bCs/>
          <w:sz w:val="28"/>
          <w:szCs w:val="28"/>
        </w:rPr>
        <w:t xml:space="preserve"> і </w:t>
      </w:r>
      <w:proofErr w:type="spellStart"/>
      <w:r>
        <w:rPr>
          <w:rFonts w:ascii="Times New Roman" w:hAnsi="Times New Roman"/>
          <w:b/>
          <w:bCs/>
          <w:sz w:val="28"/>
          <w:szCs w:val="28"/>
        </w:rPr>
        <w:t>дистиляти</w:t>
      </w:r>
      <w:proofErr w:type="spellEnd"/>
    </w:p>
    <w:p w:rsidR="0090034D" w:rsidRDefault="0090034D" w:rsidP="0090034D">
      <w:pPr>
        <w:spacing w:after="0"/>
        <w:jc w:val="center"/>
      </w:pPr>
      <w:r>
        <w:rPr>
          <w:rFonts w:ascii="Times New Roman" w:hAnsi="Times New Roman"/>
          <w:b/>
          <w:bCs/>
          <w:sz w:val="28"/>
          <w:szCs w:val="28"/>
        </w:rPr>
        <w:t>(</w:t>
      </w:r>
      <w:r>
        <w:rPr>
          <w:rFonts w:ascii="Times New Roman" w:hAnsi="Times New Roman"/>
          <w:b/>
          <w:bCs/>
          <w:sz w:val="28"/>
          <w:szCs w:val="28"/>
          <w:lang w:val="uk-UA"/>
        </w:rPr>
        <w:t>Бензин А-92</w:t>
      </w:r>
      <w:r>
        <w:rPr>
          <w:rFonts w:ascii="Times New Roman" w:hAnsi="Times New Roman"/>
          <w:b/>
          <w:bCs/>
          <w:sz w:val="28"/>
          <w:szCs w:val="28"/>
        </w:rPr>
        <w:t>)</w:t>
      </w:r>
    </w:p>
    <w:p w:rsidR="0090034D" w:rsidRDefault="0090034D" w:rsidP="0090034D">
      <w:pPr>
        <w:suppressAutoHyphens/>
        <w:spacing w:after="0"/>
        <w:ind w:left="-71"/>
        <w:jc w:val="center"/>
        <w:rPr>
          <w:rFonts w:ascii="Times New Roman" w:hAnsi="Times New Roman" w:cs="Arial"/>
          <w:color w:val="000000"/>
          <w:sz w:val="28"/>
          <w:szCs w:val="28"/>
          <w:shd w:val="clear" w:color="auto" w:fill="FDFEFD"/>
        </w:rPr>
      </w:pPr>
    </w:p>
    <w:p w:rsidR="0090034D" w:rsidRDefault="0090034D" w:rsidP="0090034D">
      <w:pPr>
        <w:spacing w:after="0"/>
        <w:jc w:val="center"/>
        <w:rPr>
          <w:sz w:val="28"/>
          <w:szCs w:val="28"/>
        </w:rPr>
      </w:pPr>
      <w:r>
        <w:rPr>
          <w:rFonts w:ascii="Times New Roman" w:hAnsi="Times New Roman"/>
          <w:i/>
          <w:color w:val="000000"/>
          <w:sz w:val="28"/>
          <w:szCs w:val="28"/>
        </w:rPr>
        <w:t xml:space="preserve">Процедура </w:t>
      </w:r>
      <w:proofErr w:type="spellStart"/>
      <w:r>
        <w:rPr>
          <w:rFonts w:ascii="Times New Roman" w:hAnsi="Times New Roman"/>
          <w:i/>
          <w:color w:val="000000"/>
          <w:sz w:val="28"/>
          <w:szCs w:val="28"/>
        </w:rPr>
        <w:t>закупі</w:t>
      </w:r>
      <w:proofErr w:type="gramStart"/>
      <w:r>
        <w:rPr>
          <w:rFonts w:ascii="Times New Roman" w:hAnsi="Times New Roman"/>
          <w:i/>
          <w:color w:val="000000"/>
          <w:sz w:val="28"/>
          <w:szCs w:val="28"/>
        </w:rPr>
        <w:t>вл</w:t>
      </w:r>
      <w:proofErr w:type="gramEnd"/>
      <w:r>
        <w:rPr>
          <w:rFonts w:ascii="Times New Roman" w:hAnsi="Times New Roman"/>
          <w:i/>
          <w:color w:val="000000"/>
          <w:sz w:val="28"/>
          <w:szCs w:val="28"/>
        </w:rPr>
        <w:t>і</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Відкриті</w:t>
      </w:r>
      <w:proofErr w:type="spellEnd"/>
      <w:r>
        <w:rPr>
          <w:rFonts w:ascii="Times New Roman" w:hAnsi="Times New Roman"/>
          <w:i/>
          <w:color w:val="000000"/>
          <w:sz w:val="28"/>
          <w:szCs w:val="28"/>
        </w:rPr>
        <w:t xml:space="preserve"> торги (з </w:t>
      </w:r>
      <w:proofErr w:type="spellStart"/>
      <w:r>
        <w:rPr>
          <w:rFonts w:ascii="Times New Roman" w:hAnsi="Times New Roman"/>
          <w:i/>
          <w:color w:val="000000"/>
          <w:sz w:val="28"/>
          <w:szCs w:val="28"/>
        </w:rPr>
        <w:t>особливостями</w:t>
      </w:r>
      <w:proofErr w:type="spellEnd"/>
      <w:r>
        <w:rPr>
          <w:rFonts w:ascii="Times New Roman" w:hAnsi="Times New Roman"/>
          <w:i/>
          <w:color w:val="000000"/>
          <w:sz w:val="28"/>
          <w:szCs w:val="28"/>
        </w:rPr>
        <w:t>)</w:t>
      </w: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rFonts w:ascii="Times New Roman" w:hAnsi="Times New Roman"/>
          <w:i/>
          <w:color w:val="000000"/>
        </w:rPr>
      </w:pPr>
    </w:p>
    <w:p w:rsidR="0090034D" w:rsidRDefault="0090034D" w:rsidP="0090034D">
      <w:pPr>
        <w:spacing w:after="0"/>
        <w:jc w:val="center"/>
        <w:rPr>
          <w:sz w:val="28"/>
          <w:szCs w:val="28"/>
        </w:rPr>
      </w:pPr>
      <w:proofErr w:type="spellStart"/>
      <w:r>
        <w:rPr>
          <w:rFonts w:ascii="Times New Roman" w:hAnsi="Times New Roman"/>
          <w:i/>
          <w:color w:val="000000"/>
          <w:sz w:val="28"/>
          <w:szCs w:val="28"/>
        </w:rPr>
        <w:t>Глухів</w:t>
      </w:r>
      <w:proofErr w:type="spellEnd"/>
      <w:r>
        <w:rPr>
          <w:rFonts w:ascii="Times New Roman" w:hAnsi="Times New Roman"/>
          <w:i/>
          <w:color w:val="000000"/>
          <w:sz w:val="28"/>
          <w:szCs w:val="28"/>
        </w:rPr>
        <w:t xml:space="preserve"> - 2024</w:t>
      </w:r>
      <w:r>
        <w:br w:type="page"/>
      </w:r>
    </w:p>
    <w:p w:rsidR="00D606D0" w:rsidRDefault="003B6389">
      <w:pPr>
        <w:spacing w:after="0" w:line="240" w:lineRule="auto"/>
        <w:jc w:val="right"/>
      </w:pPr>
      <w:r>
        <w:rPr>
          <w:rFonts w:ascii="Times New Roman" w:eastAsia="Times New Roman" w:hAnsi="Times New Roman" w:cs="Times New Roman"/>
          <w:b/>
          <w:sz w:val="26"/>
          <w:szCs w:val="26"/>
          <w:lang w:val="uk-UA"/>
        </w:rPr>
        <w:lastRenderedPageBreak/>
        <w:t>ДОДАТОК 3</w:t>
      </w:r>
    </w:p>
    <w:p w:rsidR="00D606D0" w:rsidRDefault="003B6389">
      <w:pPr>
        <w:spacing w:after="0" w:line="240" w:lineRule="auto"/>
        <w:jc w:val="right"/>
      </w:pPr>
      <w:r>
        <w:rPr>
          <w:rFonts w:ascii="Times New Roman" w:eastAsia="Times New Roman" w:hAnsi="Times New Roman" w:cs="Times New Roman"/>
          <w:bCs/>
          <w:i/>
          <w:color w:val="000000"/>
          <w:sz w:val="24"/>
          <w:szCs w:val="24"/>
          <w:lang w:val="uk-UA"/>
        </w:rPr>
        <w:t>до тендерної документації</w:t>
      </w:r>
    </w:p>
    <w:p w:rsidR="00D606D0" w:rsidRDefault="00D606D0">
      <w:pPr>
        <w:spacing w:after="0" w:line="240" w:lineRule="auto"/>
        <w:rPr>
          <w:rFonts w:ascii="Times New Roman" w:eastAsia="Times New Roman" w:hAnsi="Times New Roman" w:cs="Times New Roman"/>
          <w:b/>
          <w:bCs/>
          <w:lang w:val="uk-UA"/>
        </w:rPr>
      </w:pPr>
    </w:p>
    <w:p w:rsidR="00D606D0" w:rsidRDefault="00D606D0">
      <w:pPr>
        <w:spacing w:after="0" w:line="200" w:lineRule="exact"/>
        <w:jc w:val="center"/>
        <w:rPr>
          <w:rFonts w:ascii="Times New Roman" w:eastAsia="Times New Roman" w:hAnsi="Times New Roman" w:cs="Times New Roman"/>
          <w:b/>
          <w:bCs/>
          <w:color w:val="000000"/>
          <w:sz w:val="24"/>
          <w:szCs w:val="24"/>
          <w:lang w:val="uk-UA"/>
        </w:rPr>
      </w:pPr>
    </w:p>
    <w:p w:rsidR="00D606D0" w:rsidRDefault="003B6389">
      <w:pPr>
        <w:spacing w:after="0" w:line="200" w:lineRule="exact"/>
        <w:jc w:val="center"/>
        <w:rPr>
          <w:rFonts w:ascii="Times New Roman" w:eastAsia="Times New Roman" w:hAnsi="Times New Roman" w:cs="Times New Roman"/>
          <w:b/>
          <w:bCs/>
          <w:color w:val="000000"/>
          <w:sz w:val="26"/>
          <w:szCs w:val="26"/>
          <w:lang w:val="uk-UA"/>
        </w:rPr>
      </w:pPr>
      <w:proofErr w:type="spellStart"/>
      <w:r>
        <w:rPr>
          <w:rFonts w:ascii="Times New Roman" w:eastAsia="Times New Roman" w:hAnsi="Times New Roman" w:cs="Times New Roman"/>
          <w:b/>
          <w:bCs/>
          <w:color w:val="000000"/>
          <w:sz w:val="24"/>
          <w:szCs w:val="24"/>
          <w:lang w:val="uk-UA"/>
        </w:rPr>
        <w:t>Проєкт</w:t>
      </w:r>
      <w:proofErr w:type="spellEnd"/>
      <w:r>
        <w:rPr>
          <w:rFonts w:ascii="Times New Roman" w:eastAsia="Times New Roman" w:hAnsi="Times New Roman" w:cs="Times New Roman"/>
          <w:b/>
          <w:bCs/>
          <w:color w:val="000000"/>
          <w:sz w:val="24"/>
          <w:szCs w:val="24"/>
          <w:lang w:val="uk-UA"/>
        </w:rPr>
        <w:t xml:space="preserve"> договору про закупівлю</w:t>
      </w:r>
    </w:p>
    <w:p w:rsidR="00D606D0" w:rsidRDefault="00D606D0">
      <w:pPr>
        <w:widowControl w:val="0"/>
        <w:tabs>
          <w:tab w:val="left" w:pos="3600"/>
        </w:tabs>
        <w:overflowPunct w:val="0"/>
        <w:spacing w:after="0" w:line="240" w:lineRule="auto"/>
        <w:jc w:val="center"/>
        <w:textAlignment w:val="baseline"/>
        <w:rPr>
          <w:rFonts w:ascii="Times New Roman" w:eastAsia="Times New Roman" w:hAnsi="Times New Roman" w:cs="Times New Roman"/>
          <w:b/>
          <w:sz w:val="24"/>
          <w:szCs w:val="24"/>
          <w:lang w:val="uk-UA"/>
        </w:rPr>
      </w:pPr>
    </w:p>
    <w:p w:rsidR="00D606D0" w:rsidRPr="001B17C9" w:rsidRDefault="003B6389">
      <w:pPr>
        <w:widowControl w:val="0"/>
        <w:tabs>
          <w:tab w:val="left" w:pos="3600"/>
        </w:tabs>
        <w:overflowPunct w:val="0"/>
        <w:spacing w:after="0" w:line="240" w:lineRule="auto"/>
        <w:textAlignment w:val="baseline"/>
        <w:rPr>
          <w:sz w:val="24"/>
          <w:szCs w:val="24"/>
          <w:lang w:val="uk-UA"/>
        </w:rPr>
      </w:pPr>
      <w:r>
        <w:rPr>
          <w:rFonts w:ascii="Times New Roman" w:eastAsia="Times New Roman" w:hAnsi="Times New Roman" w:cs="Times New Roman"/>
          <w:sz w:val="24"/>
          <w:szCs w:val="24"/>
          <w:lang w:val="uk-UA"/>
        </w:rPr>
        <w:t>м. Глухів</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«____»____________ 202</w:t>
      </w:r>
      <w:r w:rsidR="001B17C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w:t>
      </w:r>
    </w:p>
    <w:p w:rsidR="00D606D0" w:rsidRDefault="00D606D0">
      <w:pPr>
        <w:widowControl w:val="0"/>
        <w:tabs>
          <w:tab w:val="left" w:pos="3600"/>
        </w:tabs>
        <w:overflowPunct w:val="0"/>
        <w:spacing w:after="0" w:line="240" w:lineRule="auto"/>
        <w:textAlignment w:val="baseline"/>
        <w:rPr>
          <w:rFonts w:ascii="Times New Roman" w:eastAsia="Times New Roman" w:hAnsi="Times New Roman" w:cs="Times New Roman"/>
          <w:sz w:val="24"/>
          <w:szCs w:val="24"/>
          <w:lang w:val="uk-UA"/>
        </w:rPr>
      </w:pPr>
    </w:p>
    <w:p w:rsidR="00D606D0" w:rsidRPr="001B17C9" w:rsidRDefault="003B6389">
      <w:pPr>
        <w:tabs>
          <w:tab w:val="left" w:pos="9781"/>
        </w:tabs>
        <w:spacing w:after="0" w:line="240" w:lineRule="auto"/>
        <w:ind w:firstLine="567"/>
        <w:jc w:val="both"/>
        <w:rPr>
          <w:sz w:val="24"/>
          <w:szCs w:val="24"/>
          <w:lang w:val="uk-UA"/>
        </w:rPr>
      </w:pPr>
      <w:r>
        <w:rPr>
          <w:rFonts w:ascii="Times New Roman" w:hAnsi="Times New Roman" w:cs="Times New Roman"/>
          <w:b/>
          <w:sz w:val="24"/>
          <w:szCs w:val="24"/>
          <w:lang w:val="uk-UA"/>
        </w:rPr>
        <w:t xml:space="preserve">Інститут </w:t>
      </w:r>
      <w:proofErr w:type="spellStart"/>
      <w:r>
        <w:rPr>
          <w:rFonts w:ascii="Times New Roman" w:hAnsi="Times New Roman" w:cs="Times New Roman"/>
          <w:b/>
          <w:sz w:val="24"/>
          <w:szCs w:val="24"/>
          <w:lang w:val="uk-UA"/>
        </w:rPr>
        <w:t>лубʼяних</w:t>
      </w:r>
      <w:proofErr w:type="spellEnd"/>
      <w:r>
        <w:rPr>
          <w:rFonts w:ascii="Times New Roman" w:hAnsi="Times New Roman" w:cs="Times New Roman"/>
          <w:b/>
          <w:sz w:val="24"/>
          <w:szCs w:val="24"/>
          <w:lang w:val="uk-UA"/>
        </w:rPr>
        <w:t xml:space="preserve"> культур Національної академії аграрних наук України </w:t>
      </w:r>
      <w:r>
        <w:rPr>
          <w:rFonts w:ascii="Times New Roman" w:hAnsi="Times New Roman" w:cs="Times New Roman"/>
          <w:sz w:val="24"/>
          <w:szCs w:val="24"/>
          <w:lang w:val="uk-UA"/>
        </w:rPr>
        <w:t>в особі директора Ткаченка Сергія Михайловича, що діє на підставі Статуту</w:t>
      </w:r>
      <w:r>
        <w:rPr>
          <w:rFonts w:ascii="Times New Roman" w:eastAsia="Times New Roman" w:hAnsi="Times New Roman" w:cs="Times New Roman"/>
          <w:sz w:val="24"/>
          <w:szCs w:val="24"/>
          <w:lang w:val="uk-UA"/>
        </w:rPr>
        <w:t xml:space="preserve"> (далі - Покупець), з однієї сторони, і_____________в особі __________,  що діє на підставі  ___________</w:t>
      </w:r>
      <w:r>
        <w:rPr>
          <w:rFonts w:ascii="Times New Roman" w:eastAsia="Times New Roman" w:hAnsi="Times New Roman" w:cs="Times New Roman"/>
          <w:i/>
          <w:sz w:val="24"/>
          <w:szCs w:val="24"/>
          <w:lang w:val="uk-UA"/>
        </w:rPr>
        <w:t>(інші підстави</w:t>
      </w:r>
      <w:r>
        <w:rPr>
          <w:rFonts w:ascii="Times New Roman" w:eastAsia="Times New Roman" w:hAnsi="Times New Roman" w:cs="Times New Roman"/>
          <w:sz w:val="24"/>
          <w:szCs w:val="24"/>
          <w:lang w:val="uk-UA"/>
        </w:rPr>
        <w:t>) (далі - Постачальник), з іншої сторони, разом - Сторони, 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уклали цей договір (далі - Договір) про таке: </w:t>
      </w:r>
    </w:p>
    <w:p w:rsidR="00D606D0" w:rsidRDefault="00D606D0">
      <w:pPr>
        <w:spacing w:after="0" w:line="240" w:lineRule="auto"/>
        <w:jc w:val="center"/>
        <w:outlineLvl w:val="2"/>
        <w:rPr>
          <w:rFonts w:ascii="Times New Roman" w:eastAsia="Times New Roman" w:hAnsi="Times New Roman" w:cs="Times New Roman"/>
          <w:b/>
          <w:bCs/>
          <w:color w:val="000000"/>
          <w:sz w:val="24"/>
          <w:szCs w:val="24"/>
          <w:lang w:val="uk-UA"/>
        </w:rPr>
      </w:pPr>
    </w:p>
    <w:p w:rsidR="00D606D0" w:rsidRDefault="003B6389">
      <w:pPr>
        <w:spacing w:after="0" w:line="240" w:lineRule="auto"/>
        <w:jc w:val="center"/>
        <w:outlineLvl w:val="2"/>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4"/>
          <w:szCs w:val="24"/>
          <w:lang w:val="uk-UA"/>
        </w:rPr>
        <w:t>I. ПРЕДМЕТ ДОГОВОРУ</w:t>
      </w:r>
    </w:p>
    <w:p w:rsidR="00D606D0" w:rsidRDefault="003B6389">
      <w:pPr>
        <w:spacing w:after="0" w:line="240" w:lineRule="auto"/>
        <w:ind w:firstLine="567"/>
        <w:jc w:val="both"/>
      </w:pPr>
      <w:r>
        <w:rPr>
          <w:rFonts w:ascii="Times New Roman" w:eastAsia="Calibri" w:hAnsi="Times New Roman" w:cs="Times New Roman"/>
          <w:sz w:val="24"/>
          <w:szCs w:val="24"/>
          <w:lang w:val="uk-UA"/>
        </w:rPr>
        <w:t xml:space="preserve">1.1. </w:t>
      </w:r>
      <w:r>
        <w:rPr>
          <w:rFonts w:ascii="Times New Roman" w:eastAsia="Times New Roman" w:hAnsi="Times New Roman" w:cs="Times New Roman"/>
          <w:color w:val="000000"/>
          <w:sz w:val="24"/>
          <w:szCs w:val="24"/>
          <w:lang w:val="uk-UA" w:eastAsia="en-US"/>
        </w:rPr>
        <w:t>Постачальник зобов’язується поставити Покупцю товар</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val="uk-UA" w:eastAsia="en-US"/>
        </w:rPr>
        <w:t>за кодом ДК 021:2015: 09130000-9 - Нафта і дистиляти (</w:t>
      </w:r>
      <w:r w:rsidR="00473461">
        <w:rPr>
          <w:rFonts w:ascii="Times New Roman" w:eastAsia="Times New Roman" w:hAnsi="Times New Roman" w:cs="Times New Roman"/>
          <w:color w:val="000000"/>
          <w:sz w:val="24"/>
          <w:szCs w:val="24"/>
          <w:lang w:val="uk-UA" w:eastAsia="en-US"/>
        </w:rPr>
        <w:t>Бензин А-92</w:t>
      </w:r>
      <w:r>
        <w:rPr>
          <w:rFonts w:ascii="Times New Roman" w:eastAsia="Times New Roman" w:hAnsi="Times New Roman" w:cs="Times New Roman"/>
          <w:color w:val="000000"/>
          <w:sz w:val="24"/>
          <w:szCs w:val="24"/>
          <w:lang w:val="uk-UA" w:eastAsia="en-US"/>
        </w:rPr>
        <w:t>),</w:t>
      </w:r>
      <w:r>
        <w:rPr>
          <w:rFonts w:ascii="Times New Roman" w:eastAsia="Calibri" w:hAnsi="Times New Roman" w:cs="Times New Roman"/>
          <w:sz w:val="24"/>
          <w:szCs w:val="24"/>
          <w:lang w:val="uk-UA"/>
        </w:rPr>
        <w:t xml:space="preserve"> а Покупець зобов’язується прийняти та оплатити вартість Товару.</w:t>
      </w:r>
    </w:p>
    <w:p w:rsidR="00D606D0" w:rsidRDefault="003B6389">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Найменування, асортимент, кількість та ціни зазначені у Специфікації (Додаток 1), яка є невід’ємною частиною даного договору.</w:t>
      </w:r>
    </w:p>
    <w:p w:rsidR="00D606D0" w:rsidRDefault="003B6389">
      <w:pPr>
        <w:spacing w:after="0" w:line="240" w:lineRule="auto"/>
        <w:ind w:firstLine="567"/>
        <w:jc w:val="both"/>
      </w:pPr>
      <w:r>
        <w:rPr>
          <w:rFonts w:ascii="Times New Roman" w:eastAsia="Calibri" w:hAnsi="Times New Roman" w:cs="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Покупця.</w:t>
      </w:r>
    </w:p>
    <w:p w:rsidR="00D606D0" w:rsidRDefault="003B6389">
      <w:pPr>
        <w:spacing w:after="0" w:line="240" w:lineRule="auto"/>
        <w:ind w:firstLine="567"/>
        <w:jc w:val="both"/>
      </w:pPr>
      <w:r>
        <w:rPr>
          <w:rFonts w:ascii="Times New Roman" w:eastAsia="Calibri" w:hAnsi="Times New Roman" w:cs="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606D0" w:rsidRDefault="00D606D0">
      <w:pPr>
        <w:spacing w:after="0" w:line="252" w:lineRule="auto"/>
        <w:ind w:right="-5"/>
        <w:jc w:val="center"/>
        <w:rPr>
          <w:rFonts w:ascii="Times New Roman" w:eastAsia="Times New Roman" w:hAnsi="Times New Roman" w:cs="Times New Roman"/>
          <w:b/>
          <w:bCs/>
          <w:sz w:val="24"/>
          <w:szCs w:val="24"/>
          <w:lang w:val="uk-UA"/>
        </w:rPr>
      </w:pPr>
    </w:p>
    <w:p w:rsidR="00D606D0" w:rsidRDefault="003B6389">
      <w:pPr>
        <w:spacing w:after="0" w:line="252" w:lineRule="auto"/>
        <w:ind w:right="-5"/>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ІІ. ЯКІСТЬ ТОВАРУ</w:t>
      </w:r>
    </w:p>
    <w:p w:rsidR="00D606D0" w:rsidRDefault="003B6389">
      <w:pPr>
        <w:tabs>
          <w:tab w:val="left" w:pos="540"/>
          <w:tab w:val="left" w:pos="612"/>
        </w:tabs>
        <w:suppressAutoHyphens/>
        <w:spacing w:after="0" w:line="264" w:lineRule="auto"/>
        <w:ind w:firstLine="567"/>
        <w:jc w:val="both"/>
        <w:textAlignment w:val="baseline"/>
      </w:pPr>
      <w:r>
        <w:rPr>
          <w:rFonts w:ascii="Times New Roman" w:eastAsia="Arial" w:hAnsi="Times New Roman" w:cs="Times New Roman"/>
          <w:sz w:val="24"/>
          <w:szCs w:val="24"/>
          <w:lang w:val="uk-UA" w:eastAsia="zh-CN" w:bidi="hi-IN"/>
        </w:rPr>
        <w:t>2.1. Постачальник повинен передати Покупцю Товар, якість якого відповідає технічним вимогам заводу-виробника, Державним стандартам України, та підтверджується сертифікатами якості, паспортами якості тощо.</w:t>
      </w:r>
    </w:p>
    <w:p w:rsidR="00D606D0" w:rsidRDefault="003B6389">
      <w:pPr>
        <w:tabs>
          <w:tab w:val="left" w:pos="540"/>
          <w:tab w:val="left" w:pos="612"/>
        </w:tabs>
        <w:suppressAutoHyphens/>
        <w:spacing w:after="0" w:line="264" w:lineRule="auto"/>
        <w:ind w:firstLine="567"/>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D606D0" w:rsidRDefault="00D606D0">
      <w:pPr>
        <w:tabs>
          <w:tab w:val="left" w:pos="540"/>
          <w:tab w:val="left" w:pos="612"/>
        </w:tabs>
        <w:suppressAutoHyphens/>
        <w:spacing w:after="0" w:line="264" w:lineRule="auto"/>
        <w:ind w:firstLine="567"/>
        <w:jc w:val="both"/>
        <w:textAlignment w:val="baseline"/>
        <w:rPr>
          <w:rFonts w:ascii="Times New Roman" w:eastAsia="Arial" w:hAnsi="Times New Roman" w:cs="Times New Roman"/>
          <w:sz w:val="24"/>
          <w:szCs w:val="24"/>
          <w:lang w:val="uk-UA" w:eastAsia="zh-CN" w:bidi="hi-IN"/>
        </w:rPr>
      </w:pPr>
    </w:p>
    <w:p w:rsidR="00D606D0" w:rsidRDefault="003B6389">
      <w:pPr>
        <w:widowControl w:val="0"/>
        <w:spacing w:after="0" w:line="252" w:lineRule="auto"/>
        <w:ind w:right="-5"/>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III. ВАРТІСТЬ ДОГОВОРУ</w:t>
      </w:r>
    </w:p>
    <w:p w:rsidR="00D606D0" w:rsidRDefault="003B6389">
      <w:pPr>
        <w:widowControl w:val="0"/>
        <w:spacing w:after="0" w:line="60" w:lineRule="atLeast"/>
        <w:ind w:right="-6" w:firstLine="567"/>
        <w:jc w:val="both"/>
      </w:pPr>
      <w:r>
        <w:rPr>
          <w:rFonts w:ascii="Times New Roman" w:eastAsia="Arial" w:hAnsi="Times New Roman" w:cs="Times New Roman"/>
          <w:bCs/>
          <w:color w:val="000000"/>
          <w:sz w:val="24"/>
          <w:szCs w:val="24"/>
          <w:lang w:val="uk-UA" w:eastAsia="zh-CN" w:bidi="hi-IN"/>
        </w:rPr>
        <w:t>3.</w:t>
      </w:r>
      <w:r>
        <w:rPr>
          <w:rFonts w:ascii="Times New Roman" w:eastAsia="Arial" w:hAnsi="Times New Roman"/>
          <w:bCs/>
          <w:color w:val="000000"/>
          <w:sz w:val="24"/>
          <w:szCs w:val="24"/>
          <w:lang w:val="uk-UA" w:bidi="hi-IN"/>
        </w:rPr>
        <w:t xml:space="preserve">1. </w:t>
      </w:r>
      <w:r>
        <w:rPr>
          <w:rFonts w:ascii="Times New Roman" w:hAnsi="Times New Roman"/>
          <w:sz w:val="24"/>
          <w:szCs w:val="24"/>
          <w:lang w:val="uk-UA"/>
        </w:rPr>
        <w:t>Загальна ціна Договору становить __________________________</w:t>
      </w:r>
      <w:r>
        <w:rPr>
          <w:rFonts w:ascii="Times New Roman" w:eastAsia="Times New Roman" w:hAnsi="Times New Roman"/>
          <w:color w:val="000000"/>
          <w:sz w:val="24"/>
          <w:szCs w:val="24"/>
          <w:lang w:val="uk-UA"/>
        </w:rPr>
        <w:t xml:space="preserve"> грн. (____________________________ грн. _____ коп.). у тому числі ПДВ ___________ грн. (______________________ грн. ______ коп.).</w:t>
      </w:r>
    </w:p>
    <w:p w:rsidR="00D606D0" w:rsidRDefault="003B6389">
      <w:pPr>
        <w:suppressAutoHyphens/>
        <w:spacing w:after="0" w:line="240" w:lineRule="auto"/>
        <w:ind w:firstLine="567"/>
        <w:contextualSpacing/>
        <w:jc w:val="both"/>
        <w:rPr>
          <w:rFonts w:ascii="Times New Roman" w:eastAsia="Times New Roman" w:hAnsi="Times New Roman" w:cs="Times New Roman"/>
          <w:bCs/>
          <w:i/>
          <w:color w:val="002E5E"/>
          <w:sz w:val="24"/>
          <w:szCs w:val="24"/>
          <w:lang w:val="uk-UA" w:eastAsia="uk-UA"/>
        </w:rPr>
      </w:pPr>
      <w:r>
        <w:rPr>
          <w:rFonts w:ascii="Times New Roman" w:hAnsi="Times New Roman" w:cs="Times New Roman"/>
          <w:sz w:val="24"/>
          <w:szCs w:val="24"/>
          <w:lang w:val="uk-UA"/>
        </w:rPr>
        <w:t>3.2. В ціну включаються витрати на сплату податків і зборів (обов’язкових платежів), виконання гарантійних зобов’язань Постачальника, а також інші витрати Постачальника.</w:t>
      </w:r>
    </w:p>
    <w:p w:rsidR="00D606D0" w:rsidRDefault="003B6389">
      <w:pPr>
        <w:suppressAutoHyphens/>
        <w:spacing w:after="0" w:line="240" w:lineRule="auto"/>
        <w:ind w:firstLine="567"/>
        <w:contextualSpacing/>
        <w:jc w:val="both"/>
        <w:textAlignment w:val="baseline"/>
      </w:pPr>
      <w:r>
        <w:rPr>
          <w:rFonts w:ascii="Times New Roman" w:eastAsia="Calibri" w:hAnsi="Times New Roman" w:cs="Times New Roman"/>
          <w:sz w:val="24"/>
          <w:szCs w:val="24"/>
          <w:lang w:val="uk-UA" w:eastAsia="zh-CN" w:bidi="hi-IN"/>
        </w:rPr>
        <w:t xml:space="preserve">3.3 </w:t>
      </w:r>
      <w:r>
        <w:rPr>
          <w:rFonts w:ascii="Times New Roman" w:hAnsi="Times New Roman" w:cs="Times New Roman"/>
          <w:sz w:val="24"/>
          <w:szCs w:val="24"/>
          <w:lang w:val="uk-UA"/>
        </w:rPr>
        <w:t>Загальна ціна Договору може зменшуватися відповідно до затвердженого кошторису та реального фінансування Замовника за взаємною згодою Сторін, про що укладається додаткова угода до даного Договору.</w:t>
      </w:r>
      <w:r>
        <w:rPr>
          <w:rFonts w:ascii="Times New Roman" w:eastAsia="Calibri" w:hAnsi="Times New Roman" w:cs="Times New Roman"/>
          <w:color w:val="000000"/>
          <w:sz w:val="24"/>
          <w:szCs w:val="24"/>
          <w:lang w:val="uk-UA" w:eastAsia="zh-CN" w:bidi="hi-IN"/>
        </w:rPr>
        <w:tab/>
      </w:r>
    </w:p>
    <w:p w:rsidR="00D606D0" w:rsidRDefault="00D606D0">
      <w:pPr>
        <w:tabs>
          <w:tab w:val="left" w:pos="644"/>
          <w:tab w:val="left" w:pos="1260"/>
        </w:tabs>
        <w:spacing w:after="0" w:line="240" w:lineRule="auto"/>
        <w:jc w:val="center"/>
        <w:rPr>
          <w:rFonts w:ascii="Times New Roman" w:eastAsia="Times New Roman" w:hAnsi="Times New Roman" w:cs="Times New Roman"/>
          <w:b/>
          <w:bCs/>
          <w:sz w:val="24"/>
          <w:szCs w:val="24"/>
          <w:lang w:val="uk-UA"/>
        </w:rPr>
      </w:pPr>
    </w:p>
    <w:p w:rsidR="00D606D0" w:rsidRDefault="003B6389">
      <w:pPr>
        <w:tabs>
          <w:tab w:val="left" w:pos="644"/>
          <w:tab w:val="left" w:pos="1260"/>
        </w:tabs>
        <w:spacing w:after="0" w:line="240" w:lineRule="auto"/>
        <w:jc w:val="center"/>
      </w:pPr>
      <w:r>
        <w:rPr>
          <w:rFonts w:ascii="Times New Roman" w:eastAsia="Times New Roman" w:hAnsi="Times New Roman" w:cs="Times New Roman"/>
          <w:b/>
          <w:bCs/>
          <w:sz w:val="24"/>
          <w:szCs w:val="24"/>
          <w:lang w:val="uk-UA"/>
        </w:rPr>
        <w:t>IV. ПОРЯДОК ЗДІЙСНЕННЯ ОПЛАТИ ТА ПОСТАВКА ТОВАРУ</w:t>
      </w:r>
    </w:p>
    <w:p w:rsidR="00F628E9" w:rsidRPr="00D76874" w:rsidRDefault="003B6389" w:rsidP="00F628E9">
      <w:pPr>
        <w:spacing w:after="0" w:line="240" w:lineRule="auto"/>
        <w:ind w:firstLine="567"/>
        <w:jc w:val="both"/>
        <w:rPr>
          <w:rFonts w:ascii="Times New Roman" w:eastAsia="Times New Roman" w:hAnsi="Times New Roman" w:cs="Times New Roman"/>
          <w:color w:val="FF0000"/>
          <w:sz w:val="24"/>
          <w:szCs w:val="24"/>
          <w:lang w:val="uk-UA"/>
        </w:rPr>
      </w:pPr>
      <w:r w:rsidRPr="00D76874">
        <w:rPr>
          <w:rFonts w:ascii="Times New Roman" w:hAnsi="Times New Roman"/>
          <w:color w:val="FF0000"/>
          <w:sz w:val="24"/>
          <w:szCs w:val="20"/>
          <w:lang w:val="uk-UA" w:eastAsia="uk-UA"/>
        </w:rPr>
        <w:lastRenderedPageBreak/>
        <w:t>4</w:t>
      </w:r>
      <w:r w:rsidRPr="00D76874">
        <w:rPr>
          <w:rFonts w:ascii="Times New Roman" w:hAnsi="Times New Roman"/>
          <w:color w:val="FF0000"/>
          <w:sz w:val="24"/>
          <w:szCs w:val="24"/>
          <w:lang w:val="uk-UA" w:eastAsia="uk-UA"/>
        </w:rPr>
        <w:t>.1.</w:t>
      </w:r>
      <w:r w:rsidRPr="00D76874">
        <w:rPr>
          <w:rFonts w:ascii="Times New Roman" w:eastAsia="Times New Roman" w:hAnsi="Times New Roman" w:cs="Times New Roman"/>
          <w:color w:val="FF0000"/>
          <w:sz w:val="24"/>
          <w:szCs w:val="24"/>
          <w:lang w:val="uk-UA"/>
        </w:rPr>
        <w:t xml:space="preserve"> </w:t>
      </w:r>
      <w:r w:rsidR="00F628E9" w:rsidRPr="00D76874">
        <w:rPr>
          <w:rFonts w:ascii="Times New Roman" w:eastAsia="Times New Roman" w:hAnsi="Times New Roman" w:cs="Times New Roman"/>
          <w:color w:val="FF0000"/>
          <w:sz w:val="24"/>
          <w:szCs w:val="24"/>
          <w:lang w:val="uk-UA"/>
        </w:rPr>
        <w:t>Оплата за поставлений Товар здійснюється Покупцем впродовж 30 (тридцяти) календарних днів з моменту приймання-передачі кожної поставленої партії Товару, на підставі належно оформлених первинних документів (видаткової накладної та Акту приймання-передачі на кожну поставлену партію Товару).</w:t>
      </w:r>
    </w:p>
    <w:p w:rsidR="00D606D0" w:rsidRDefault="003B6389" w:rsidP="00F628E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 </w:t>
      </w:r>
      <w:r>
        <w:rPr>
          <w:rFonts w:ascii="Times New Roman" w:hAnsi="Times New Roman"/>
          <w:sz w:val="24"/>
          <w:szCs w:val="24"/>
          <w:lang w:val="uk-UA"/>
        </w:rPr>
        <w:t>Звірка розрахунків та/або фактичного обсягу переданого Товару здійснюється Сторонами протягом десяти днів, з моменту отримання однією із Сторін письмового звернення від іншої Сторони.</w:t>
      </w:r>
    </w:p>
    <w:p w:rsidR="00D606D0" w:rsidRDefault="003B6389">
      <w:pPr>
        <w:spacing w:after="0" w:line="240" w:lineRule="auto"/>
        <w:ind w:firstLine="567"/>
        <w:jc w:val="both"/>
      </w:pPr>
      <w:r>
        <w:rPr>
          <w:rFonts w:ascii="Times New Roman" w:hAnsi="Times New Roman"/>
          <w:sz w:val="24"/>
          <w:szCs w:val="24"/>
          <w:lang w:val="uk-UA" w:eastAsia="uk-UA"/>
        </w:rPr>
        <w:t xml:space="preserve">4.3. </w:t>
      </w:r>
      <w:r>
        <w:rPr>
          <w:rFonts w:ascii="Times New Roman" w:hAnsi="Times New Roman"/>
          <w:sz w:val="24"/>
          <w:szCs w:val="24"/>
          <w:highlight w:val="white"/>
          <w:lang w:val="uk-UA" w:eastAsia="uk-UA"/>
        </w:rPr>
        <w:t xml:space="preserve">Поставка Товару здійснюється Покупцю за адресою: 41400, Сумська область, </w:t>
      </w:r>
      <w:proofErr w:type="spellStart"/>
      <w:r>
        <w:rPr>
          <w:rFonts w:ascii="Times New Roman" w:hAnsi="Times New Roman"/>
          <w:sz w:val="24"/>
          <w:szCs w:val="24"/>
          <w:highlight w:val="white"/>
          <w:lang w:val="uk-UA" w:eastAsia="uk-UA"/>
        </w:rPr>
        <w:t>Шосткинський</w:t>
      </w:r>
      <w:proofErr w:type="spellEnd"/>
      <w:r>
        <w:rPr>
          <w:rFonts w:ascii="Times New Roman" w:hAnsi="Times New Roman"/>
          <w:sz w:val="24"/>
          <w:szCs w:val="24"/>
          <w:highlight w:val="white"/>
          <w:lang w:val="uk-UA" w:eastAsia="uk-UA"/>
        </w:rPr>
        <w:t xml:space="preserve"> р-н, місто Глухів, вулиця Суворова, 70.</w:t>
      </w:r>
      <w:r>
        <w:rPr>
          <w:rFonts w:ascii="Times New Roman" w:hAnsi="Times New Roman"/>
          <w:b/>
          <w:color w:val="000000"/>
          <w:sz w:val="24"/>
          <w:szCs w:val="24"/>
          <w:highlight w:val="white"/>
          <w:lang w:val="uk-UA" w:eastAsia="uk-UA"/>
        </w:rPr>
        <w:t xml:space="preserve"> </w:t>
      </w:r>
      <w:r>
        <w:rPr>
          <w:rFonts w:ascii="Times New Roman" w:hAnsi="Times New Roman"/>
          <w:color w:val="000000"/>
          <w:sz w:val="24"/>
          <w:szCs w:val="24"/>
          <w:highlight w:val="white"/>
          <w:lang w:val="uk-UA" w:eastAsia="uk-UA"/>
        </w:rPr>
        <w:t>Кожна партія пального, яку Постачальник поставляє Покупцю, повинна мати документ про якість (паспорт якості) пального.</w:t>
      </w:r>
    </w:p>
    <w:p w:rsidR="00D606D0" w:rsidRDefault="003B6389">
      <w:pPr>
        <w:spacing w:after="0" w:line="240" w:lineRule="auto"/>
        <w:ind w:firstLine="567"/>
        <w:jc w:val="both"/>
      </w:pPr>
      <w:r>
        <w:rPr>
          <w:rFonts w:ascii="Times New Roman" w:eastAsia="Times New Roman" w:hAnsi="Times New Roman"/>
          <w:sz w:val="24"/>
          <w:szCs w:val="24"/>
          <w:lang w:val="uk-UA"/>
        </w:rPr>
        <w:t xml:space="preserve">4.4. </w:t>
      </w:r>
      <w:r>
        <w:rPr>
          <w:rFonts w:ascii="Times New Roman" w:eastAsia="Arial" w:hAnsi="Times New Roman" w:cs="Times New Roman"/>
          <w:sz w:val="24"/>
          <w:szCs w:val="24"/>
          <w:lang w:val="uk-UA" w:eastAsia="zh-CN" w:bidi="hi-IN"/>
        </w:rPr>
        <w:t xml:space="preserve">Строк </w:t>
      </w:r>
      <w:r w:rsidR="009409C7">
        <w:rPr>
          <w:rFonts w:ascii="Times New Roman" w:eastAsia="Arial" w:hAnsi="Times New Roman" w:cs="Times New Roman"/>
          <w:sz w:val="24"/>
          <w:szCs w:val="24"/>
          <w:lang w:val="uk-UA" w:eastAsia="zh-CN" w:bidi="hi-IN"/>
        </w:rPr>
        <w:t>поставки: протягом 5 (</w:t>
      </w:r>
      <w:proofErr w:type="spellStart"/>
      <w:r w:rsidR="009409C7">
        <w:rPr>
          <w:rFonts w:ascii="Times New Roman" w:eastAsia="Arial" w:hAnsi="Times New Roman" w:cs="Times New Roman"/>
          <w:sz w:val="24"/>
          <w:szCs w:val="24"/>
          <w:lang w:val="uk-UA" w:eastAsia="zh-CN" w:bidi="hi-IN"/>
        </w:rPr>
        <w:t>пʼяти</w:t>
      </w:r>
      <w:proofErr w:type="spellEnd"/>
      <w:r>
        <w:rPr>
          <w:rFonts w:ascii="Times New Roman" w:eastAsia="Arial" w:hAnsi="Times New Roman" w:cs="Times New Roman"/>
          <w:sz w:val="24"/>
          <w:szCs w:val="24"/>
          <w:lang w:val="uk-UA" w:eastAsia="zh-CN" w:bidi="hi-IN"/>
        </w:rPr>
        <w:t xml:space="preserve">) календарних днів </w:t>
      </w:r>
      <w:r>
        <w:rPr>
          <w:rStyle w:val="a8"/>
          <w:rFonts w:ascii="Times New Roman" w:eastAsia="Calibri" w:hAnsi="Times New Roman" w:cs="Times New Roman"/>
          <w:b w:val="0"/>
          <w:color w:val="000000"/>
          <w:sz w:val="24"/>
          <w:szCs w:val="24"/>
          <w:lang w:val="uk-UA" w:eastAsia="zh-CN" w:bidi="hi-IN"/>
        </w:rPr>
        <w:t>з дати отримання заявки від Покупця у кількості, вказаній у заявці.</w:t>
      </w:r>
    </w:p>
    <w:p w:rsidR="00D606D0" w:rsidRDefault="003B6389">
      <w:pPr>
        <w:spacing w:after="0" w:line="240" w:lineRule="auto"/>
        <w:ind w:firstLine="567"/>
        <w:jc w:val="both"/>
      </w:pPr>
      <w:r>
        <w:rPr>
          <w:rFonts w:ascii="Times New Roman" w:hAnsi="Times New Roman"/>
          <w:sz w:val="24"/>
          <w:szCs w:val="24"/>
          <w:lang w:val="uk-UA" w:eastAsia="uk-UA"/>
        </w:rPr>
        <w:t xml:space="preserve">4.5. Товар передається Покупцю на підставі </w:t>
      </w:r>
      <w:r>
        <w:rPr>
          <w:rFonts w:ascii="Times New Roman" w:eastAsia="Times New Roman" w:hAnsi="Times New Roman" w:cs="Times New Roman"/>
          <w:sz w:val="24"/>
          <w:szCs w:val="24"/>
          <w:lang w:val="uk-UA"/>
        </w:rPr>
        <w:t>видаткової накладної та Акту приймання-передачі Товару</w:t>
      </w:r>
      <w:r>
        <w:rPr>
          <w:rFonts w:ascii="Times New Roman" w:hAnsi="Times New Roman"/>
          <w:sz w:val="24"/>
          <w:szCs w:val="24"/>
          <w:lang w:val="uk-UA" w:eastAsia="uk-UA"/>
        </w:rPr>
        <w:t xml:space="preserve">. </w:t>
      </w:r>
      <w:r>
        <w:rPr>
          <w:rFonts w:ascii="Times New Roman" w:hAnsi="Times New Roman"/>
          <w:color w:val="000000"/>
          <w:sz w:val="24"/>
          <w:szCs w:val="24"/>
          <w:lang w:val="uk-UA" w:eastAsia="uk-UA"/>
        </w:rPr>
        <w:t>Д</w:t>
      </w:r>
      <w:r>
        <w:rPr>
          <w:rFonts w:ascii="Times New Roman" w:hAnsi="Times New Roman"/>
          <w:sz w:val="24"/>
          <w:szCs w:val="24"/>
          <w:lang w:val="uk-UA" w:eastAsia="uk-UA"/>
        </w:rPr>
        <w:t>оставка товару на склад чи адресу Покупця проводиться Постачальником за рахунок останнього.</w:t>
      </w:r>
    </w:p>
    <w:p w:rsidR="00D606D0" w:rsidRDefault="00D606D0">
      <w:pPr>
        <w:spacing w:after="0" w:line="240" w:lineRule="auto"/>
        <w:ind w:firstLine="567"/>
        <w:jc w:val="both"/>
        <w:rPr>
          <w:rFonts w:ascii="Times New Roman" w:eastAsia="Times New Roman" w:hAnsi="Times New Roman" w:cs="Times New Roman"/>
          <w:b/>
          <w:bCs/>
          <w:sz w:val="24"/>
          <w:szCs w:val="24"/>
          <w:lang w:eastAsia="en-US"/>
        </w:rPr>
      </w:pPr>
    </w:p>
    <w:p w:rsidR="00D606D0" w:rsidRDefault="003B6389">
      <w:pPr>
        <w:widowControl w:val="0"/>
        <w:tabs>
          <w:tab w:val="left" w:pos="0"/>
        </w:tabs>
        <w:suppressAutoHyphens/>
        <w:spacing w:after="0" w:line="252" w:lineRule="auto"/>
        <w:ind w:left="1418" w:hanging="1134"/>
        <w:jc w:val="center"/>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.ПРАВА ТА ОБОВ'ЯЗКИ СТОРІН</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5.1. </w:t>
      </w:r>
      <w:r>
        <w:rPr>
          <w:rFonts w:ascii="Times New Roman" w:hAnsi="Times New Roman"/>
          <w:b/>
          <w:sz w:val="24"/>
          <w:szCs w:val="24"/>
          <w:lang w:val="uk-UA" w:eastAsia="ru-RU"/>
        </w:rPr>
        <w:t>Покупець зобов'язаний:</w:t>
      </w:r>
    </w:p>
    <w:p w:rsidR="00D606D0" w:rsidRDefault="003B6389">
      <w:pPr>
        <w:pStyle w:val="af"/>
        <w:ind w:firstLine="567"/>
        <w:jc w:val="both"/>
      </w:pPr>
      <w:r>
        <w:rPr>
          <w:rFonts w:ascii="Times New Roman" w:hAnsi="Times New Roman"/>
          <w:sz w:val="24"/>
          <w:szCs w:val="24"/>
          <w:lang w:val="uk-UA" w:eastAsia="ru-RU"/>
        </w:rPr>
        <w:t>5.1.1. Своєчасно та в повному обсязі здійснювати оплату за відпущений Товар на умовах та у порядку, визначеному цим Договором.</w:t>
      </w:r>
    </w:p>
    <w:p w:rsidR="00D606D0" w:rsidRDefault="003B6389">
      <w:pPr>
        <w:pStyle w:val="af"/>
        <w:ind w:firstLine="567"/>
        <w:jc w:val="both"/>
      </w:pPr>
      <w:r>
        <w:rPr>
          <w:rFonts w:ascii="Times New Roman" w:hAnsi="Times New Roman"/>
          <w:sz w:val="24"/>
          <w:szCs w:val="24"/>
          <w:lang w:val="uk-UA" w:eastAsia="ru-RU"/>
        </w:rPr>
        <w:t>5.1.2. Прийняти поставлений Товар згідно видаткової накладної та Акту приймання-передачі на умовах та у порядку, визначеному цим Договором.</w:t>
      </w:r>
    </w:p>
    <w:p w:rsidR="00D606D0" w:rsidRDefault="003B6389">
      <w:pPr>
        <w:pStyle w:val="af"/>
        <w:ind w:firstLine="567"/>
        <w:jc w:val="both"/>
      </w:pPr>
      <w:r>
        <w:rPr>
          <w:rFonts w:ascii="Times New Roman" w:hAnsi="Times New Roman"/>
          <w:sz w:val="24"/>
          <w:szCs w:val="24"/>
          <w:lang w:val="uk-UA" w:eastAsia="ru-RU"/>
        </w:rPr>
        <w:t xml:space="preserve">5.1.3. Повідомляти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про невідповідність Товару умовам цього Договору, зокрема, щодо якості Товару, кількості, асортименту у порядку, передбаченому цим Договором.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5.1.4. Виконувати інші обов’язки, передбачені цим Договором та законодавством України.</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5.2. </w:t>
      </w:r>
      <w:r>
        <w:rPr>
          <w:rFonts w:ascii="Times New Roman" w:hAnsi="Times New Roman"/>
          <w:b/>
          <w:sz w:val="24"/>
          <w:szCs w:val="24"/>
          <w:lang w:val="uk-UA" w:eastAsia="ru-RU"/>
        </w:rPr>
        <w:t>Покупець має право</w:t>
      </w:r>
      <w:r>
        <w:rPr>
          <w:rFonts w:ascii="Times New Roman" w:hAnsi="Times New Roman"/>
          <w:sz w:val="24"/>
          <w:szCs w:val="24"/>
          <w:lang w:val="uk-UA" w:eastAsia="ru-RU"/>
        </w:rPr>
        <w:t>:</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5.2.1. Проводити звірку по залишкам за розрахунковою відомістю. </w:t>
      </w:r>
    </w:p>
    <w:p w:rsidR="00D606D0" w:rsidRDefault="003B6389">
      <w:pPr>
        <w:pStyle w:val="af"/>
        <w:ind w:firstLine="567"/>
        <w:jc w:val="both"/>
      </w:pPr>
      <w:r>
        <w:rPr>
          <w:rFonts w:ascii="Times New Roman" w:hAnsi="Times New Roman"/>
          <w:sz w:val="24"/>
          <w:szCs w:val="24"/>
          <w:lang w:val="uk-UA" w:eastAsia="ru-RU"/>
        </w:rPr>
        <w:t xml:space="preserve">5.2.2. Достроково розірвати Договір в односторонньому порядку у разі не виконання або неналежного виконання зобов’язань Постачальником, а також у разі </w:t>
      </w:r>
      <w:r>
        <w:rPr>
          <w:rFonts w:ascii="Times New Roman" w:hAnsi="Times New Roman"/>
          <w:color w:val="000000"/>
          <w:sz w:val="24"/>
          <w:szCs w:val="24"/>
          <w:shd w:val="clear" w:color="auto" w:fill="FFFFFF"/>
          <w:lang w:val="uk-UA" w:eastAsia="ru-RU"/>
        </w:rPr>
        <w:t>незгоди на пропозицію контрагента щодо підвищення ціни за одиницю товару,</w:t>
      </w:r>
      <w:r>
        <w:rPr>
          <w:rFonts w:ascii="Times New Roman" w:hAnsi="Times New Roman"/>
          <w:sz w:val="24"/>
          <w:szCs w:val="24"/>
          <w:lang w:val="uk-UA" w:eastAsia="ru-RU"/>
        </w:rPr>
        <w:t xml:space="preserve"> повідомивши його про це у строк за </w:t>
      </w:r>
      <w:r w:rsidR="00E649B4">
        <w:rPr>
          <w:rFonts w:ascii="Times New Roman" w:hAnsi="Times New Roman"/>
          <w:sz w:val="24"/>
          <w:szCs w:val="24"/>
          <w:lang w:val="uk-UA" w:eastAsia="ru-RU"/>
        </w:rPr>
        <w:t>10</w:t>
      </w:r>
      <w:r>
        <w:rPr>
          <w:rFonts w:ascii="Times New Roman" w:hAnsi="Times New Roman"/>
          <w:sz w:val="24"/>
          <w:szCs w:val="24"/>
          <w:lang w:val="uk-UA" w:eastAsia="ru-RU"/>
        </w:rPr>
        <w:t xml:space="preserve"> (</w:t>
      </w:r>
      <w:r w:rsidR="00E649B4">
        <w:rPr>
          <w:rFonts w:ascii="Times New Roman" w:hAnsi="Times New Roman"/>
          <w:sz w:val="24"/>
          <w:szCs w:val="24"/>
          <w:lang w:val="uk-UA" w:eastAsia="ru-RU"/>
        </w:rPr>
        <w:t>десять</w:t>
      </w:r>
      <w:r>
        <w:rPr>
          <w:rFonts w:ascii="Times New Roman" w:hAnsi="Times New Roman"/>
          <w:sz w:val="24"/>
          <w:szCs w:val="24"/>
          <w:lang w:val="uk-UA" w:eastAsia="ru-RU"/>
        </w:rPr>
        <w:t>) календарних днів до дати розірвання.</w:t>
      </w:r>
    </w:p>
    <w:p w:rsidR="00D606D0" w:rsidRDefault="003B6389">
      <w:pPr>
        <w:pStyle w:val="af"/>
        <w:ind w:firstLine="567"/>
        <w:jc w:val="both"/>
      </w:pPr>
      <w:r>
        <w:rPr>
          <w:rFonts w:ascii="Times New Roman" w:hAnsi="Times New Roman"/>
          <w:sz w:val="24"/>
          <w:szCs w:val="24"/>
          <w:lang w:val="uk-UA" w:eastAsia="ru-RU"/>
        </w:rPr>
        <w:t xml:space="preserve">Договір вважається розірваним згідно з умовами, викладеними письмово Покупцем, які надіслані </w:t>
      </w:r>
      <w:r>
        <w:rPr>
          <w:rFonts w:ascii="Times New Roman" w:hAnsi="Times New Roman"/>
          <w:sz w:val="24"/>
          <w:szCs w:val="24"/>
          <w:lang w:val="uk-UA"/>
        </w:rPr>
        <w:t>Постачальнику</w:t>
      </w:r>
      <w:r>
        <w:rPr>
          <w:rFonts w:ascii="Times New Roman" w:hAnsi="Times New Roman"/>
          <w:sz w:val="24"/>
          <w:szCs w:val="24"/>
          <w:lang w:val="uk-UA" w:eastAsia="ru-RU"/>
        </w:rPr>
        <w:t xml:space="preserve"> засобами поштового зв’язку та/або кур’єрською доставкою, та/або на електронну пошту та вручені представнику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у порядку, визначеному умовами цього Договору.</w:t>
      </w:r>
    </w:p>
    <w:p w:rsidR="00D606D0" w:rsidRDefault="003B6389">
      <w:pPr>
        <w:pStyle w:val="af"/>
        <w:ind w:firstLine="567"/>
        <w:jc w:val="both"/>
      </w:pPr>
      <w:r>
        <w:rPr>
          <w:rFonts w:ascii="Times New Roman" w:hAnsi="Times New Roman"/>
          <w:sz w:val="24"/>
          <w:szCs w:val="24"/>
          <w:lang w:val="uk-UA" w:eastAsia="ru-RU"/>
        </w:rPr>
        <w:t>5.2.3. Зменшувати обсяг закупівлі Товару та ціну Договору залежно від реального фінансування видатків (та/або надходження коштів) з бюджету на зазначені цілі Покупця шляхом внесення відповідних змін до цього Договору, у порядку, передбаченому цим Договором з урахуванням чинного законодавства.</w:t>
      </w:r>
    </w:p>
    <w:p w:rsidR="00D606D0" w:rsidRDefault="003B6389">
      <w:pPr>
        <w:pStyle w:val="af"/>
        <w:ind w:firstLine="567"/>
        <w:jc w:val="both"/>
      </w:pPr>
      <w:r>
        <w:rPr>
          <w:rFonts w:ascii="Times New Roman" w:hAnsi="Times New Roman"/>
          <w:sz w:val="24"/>
          <w:szCs w:val="24"/>
          <w:lang w:val="uk-UA" w:eastAsia="ru-RU"/>
        </w:rPr>
        <w:t xml:space="preserve">5.2.4. Отримувати від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інформацію про стан поставки Товару, що є предметом цього Договору.</w:t>
      </w:r>
    </w:p>
    <w:p w:rsidR="00D606D0" w:rsidRDefault="003B6389">
      <w:pPr>
        <w:pStyle w:val="af"/>
        <w:ind w:firstLine="567"/>
        <w:jc w:val="both"/>
      </w:pPr>
      <w:r>
        <w:rPr>
          <w:rFonts w:ascii="Times New Roman" w:hAnsi="Times New Roman"/>
          <w:sz w:val="24"/>
          <w:szCs w:val="24"/>
          <w:lang w:val="uk-UA" w:eastAsia="ru-RU"/>
        </w:rPr>
        <w:t xml:space="preserve">5.2.5. Повернути </w:t>
      </w:r>
      <w:r>
        <w:rPr>
          <w:rFonts w:ascii="Times New Roman" w:hAnsi="Times New Roman"/>
          <w:sz w:val="24"/>
          <w:szCs w:val="24"/>
          <w:lang w:val="uk-UA"/>
        </w:rPr>
        <w:t>Постачальнику</w:t>
      </w:r>
      <w:r>
        <w:rPr>
          <w:rFonts w:ascii="Times New Roman" w:hAnsi="Times New Roman"/>
          <w:sz w:val="24"/>
          <w:szCs w:val="24"/>
          <w:lang w:val="uk-UA" w:eastAsia="ru-RU"/>
        </w:rPr>
        <w:t xml:space="preserve"> партію Товару, що не відповідає умовам даного Договору, для усунення недоліків та заміни на Товар належної якості та/або вимагати повернення сплаченої суми за Товар у строк, визначений Покупцем.</w:t>
      </w:r>
    </w:p>
    <w:p w:rsidR="00D606D0" w:rsidRDefault="003B6389">
      <w:pPr>
        <w:pStyle w:val="af"/>
        <w:ind w:firstLine="567"/>
        <w:jc w:val="both"/>
      </w:pPr>
      <w:r>
        <w:rPr>
          <w:rFonts w:ascii="Times New Roman" w:hAnsi="Times New Roman"/>
          <w:sz w:val="24"/>
          <w:szCs w:val="24"/>
          <w:lang w:val="uk-UA" w:eastAsia="ru-RU"/>
        </w:rPr>
        <w:t xml:space="preserve">5.2.6. Вимагати від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усунення невідповідності поставленого Товару умовам цього Договору відповідно до оформленого уповноваженими представниками Сторін акту та/або висновку незалежної акредитованої лабораторії засобами, силами та за рахунок </w:t>
      </w:r>
      <w:r>
        <w:rPr>
          <w:rFonts w:ascii="Times New Roman" w:hAnsi="Times New Roman"/>
          <w:sz w:val="24"/>
          <w:szCs w:val="24"/>
          <w:lang w:val="uk-UA"/>
        </w:rPr>
        <w:t>Постачальника у строк, визначений Покупцем</w:t>
      </w:r>
      <w:r>
        <w:rPr>
          <w:rFonts w:ascii="Times New Roman" w:hAnsi="Times New Roman"/>
          <w:sz w:val="24"/>
          <w:szCs w:val="24"/>
          <w:lang w:val="uk-UA" w:eastAsia="ru-RU"/>
        </w:rPr>
        <w:t>.</w:t>
      </w:r>
    </w:p>
    <w:p w:rsidR="00D606D0" w:rsidRDefault="003B6389">
      <w:pPr>
        <w:pStyle w:val="af"/>
        <w:ind w:firstLine="567"/>
        <w:jc w:val="both"/>
      </w:pPr>
      <w:r>
        <w:rPr>
          <w:rFonts w:ascii="Times New Roman" w:hAnsi="Times New Roman"/>
          <w:sz w:val="24"/>
          <w:szCs w:val="24"/>
          <w:lang w:val="uk-UA" w:eastAsia="ru-RU"/>
        </w:rPr>
        <w:t>5.2.7. Відмовитись від прийняття і оплати Товару неналежної якості.</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5.3. </w:t>
      </w:r>
      <w:r>
        <w:rPr>
          <w:rFonts w:ascii="Times New Roman" w:hAnsi="Times New Roman"/>
          <w:b/>
          <w:sz w:val="24"/>
          <w:szCs w:val="24"/>
          <w:lang w:val="uk-UA"/>
        </w:rPr>
        <w:t>Постачальник</w:t>
      </w:r>
      <w:r>
        <w:rPr>
          <w:rFonts w:ascii="Times New Roman" w:hAnsi="Times New Roman"/>
          <w:b/>
          <w:sz w:val="24"/>
          <w:szCs w:val="24"/>
          <w:lang w:val="uk-UA" w:eastAsia="ru-RU"/>
        </w:rPr>
        <w:t xml:space="preserve"> зобов'язаний</w:t>
      </w:r>
      <w:r>
        <w:rPr>
          <w:rFonts w:ascii="Times New Roman" w:hAnsi="Times New Roman"/>
          <w:sz w:val="24"/>
          <w:szCs w:val="24"/>
          <w:lang w:val="uk-UA" w:eastAsia="ru-RU"/>
        </w:rPr>
        <w:t>:</w:t>
      </w:r>
    </w:p>
    <w:p w:rsidR="00D606D0" w:rsidRDefault="003B6389">
      <w:pPr>
        <w:pStyle w:val="af"/>
        <w:ind w:firstLine="567"/>
        <w:jc w:val="both"/>
      </w:pPr>
      <w:r>
        <w:rPr>
          <w:rFonts w:ascii="Times New Roman" w:hAnsi="Times New Roman"/>
          <w:sz w:val="24"/>
          <w:szCs w:val="24"/>
          <w:lang w:val="uk-UA" w:eastAsia="ru-RU"/>
        </w:rPr>
        <w:t>5.3.1. За зверненням Покупця забезпечити передачу Товару в повному обсязі у визначений Покупцем строк на умовах, згідно Договору.</w:t>
      </w:r>
    </w:p>
    <w:p w:rsidR="00D606D0" w:rsidRDefault="003B6389">
      <w:pPr>
        <w:pStyle w:val="af"/>
        <w:ind w:firstLine="567"/>
        <w:jc w:val="both"/>
      </w:pPr>
      <w:r>
        <w:rPr>
          <w:rFonts w:ascii="Times New Roman" w:hAnsi="Times New Roman"/>
          <w:sz w:val="24"/>
          <w:szCs w:val="24"/>
          <w:lang w:val="uk-UA" w:eastAsia="ru-RU"/>
        </w:rPr>
        <w:t>5.3.2. Забезпечити поставку Товару, якість якого відповідає умовам цього Договору.</w:t>
      </w:r>
    </w:p>
    <w:p w:rsidR="00D606D0" w:rsidRDefault="003B6389">
      <w:pPr>
        <w:pStyle w:val="af"/>
        <w:ind w:firstLine="567"/>
        <w:jc w:val="both"/>
      </w:pPr>
      <w:r>
        <w:rPr>
          <w:rFonts w:ascii="Times New Roman" w:hAnsi="Times New Roman"/>
          <w:sz w:val="24"/>
          <w:szCs w:val="24"/>
          <w:lang w:val="uk-UA" w:eastAsia="ru-RU"/>
        </w:rPr>
        <w:lastRenderedPageBreak/>
        <w:t>5.3.3. На вимогу Покупця надати документи (сертифікат відповідності, паспорт якості, декларацію відповідності, тощо), які підтверджують якість і безпеку Товару.</w:t>
      </w:r>
    </w:p>
    <w:p w:rsidR="00D606D0" w:rsidRDefault="003B6389">
      <w:pPr>
        <w:pStyle w:val="af"/>
        <w:ind w:firstLine="567"/>
        <w:jc w:val="both"/>
      </w:pPr>
      <w:r>
        <w:rPr>
          <w:rFonts w:ascii="Times New Roman" w:hAnsi="Times New Roman"/>
          <w:sz w:val="24"/>
          <w:szCs w:val="24"/>
          <w:lang w:val="uk-UA" w:eastAsia="ru-RU"/>
        </w:rPr>
        <w:t>5.3.4.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D606D0" w:rsidRDefault="003B6389">
      <w:pPr>
        <w:pStyle w:val="af"/>
        <w:ind w:firstLine="567"/>
        <w:jc w:val="both"/>
      </w:pPr>
      <w:r>
        <w:rPr>
          <w:rFonts w:ascii="Times New Roman" w:hAnsi="Times New Roman"/>
          <w:sz w:val="24"/>
          <w:szCs w:val="24"/>
          <w:lang w:val="uk-UA" w:eastAsia="ru-RU"/>
        </w:rPr>
        <w:t>5.3.5. Замінити неякісний Товар на Товар належної якості власними силами, засобами та за власний рахунок на умовах та в порядку, визначеному цим Договором з урахуванням чинного законодавства.</w:t>
      </w:r>
    </w:p>
    <w:p w:rsidR="00D606D0" w:rsidRDefault="003B6389">
      <w:pPr>
        <w:pStyle w:val="af"/>
        <w:ind w:firstLine="567"/>
        <w:jc w:val="both"/>
      </w:pPr>
      <w:r>
        <w:rPr>
          <w:rFonts w:ascii="Times New Roman" w:hAnsi="Times New Roman"/>
          <w:sz w:val="24"/>
          <w:szCs w:val="24"/>
          <w:lang w:val="uk-UA" w:eastAsia="ru-RU"/>
        </w:rPr>
        <w:t>5.3.6. Приймати участь у прийомці Товару, складанні актів виявлених недоліків за кількістю та якістю Товару.</w:t>
      </w:r>
    </w:p>
    <w:p w:rsidR="00D606D0" w:rsidRDefault="003B6389">
      <w:pPr>
        <w:pStyle w:val="af"/>
        <w:ind w:right="-284" w:firstLine="567"/>
        <w:jc w:val="both"/>
        <w:rPr>
          <w:rFonts w:ascii="Times New Roman" w:hAnsi="Times New Roman"/>
          <w:b/>
          <w:sz w:val="24"/>
          <w:szCs w:val="24"/>
          <w:lang w:val="uk-UA" w:eastAsia="ru-RU"/>
        </w:rPr>
      </w:pPr>
      <w:r>
        <w:rPr>
          <w:rFonts w:ascii="Times New Roman" w:hAnsi="Times New Roman"/>
          <w:sz w:val="24"/>
          <w:szCs w:val="24"/>
          <w:lang w:val="uk-UA" w:eastAsia="ru-RU"/>
        </w:rPr>
        <w:t xml:space="preserve">5.4. </w:t>
      </w:r>
      <w:r>
        <w:rPr>
          <w:rFonts w:ascii="Times New Roman" w:hAnsi="Times New Roman"/>
          <w:b/>
          <w:sz w:val="24"/>
          <w:szCs w:val="24"/>
          <w:lang w:val="uk-UA"/>
        </w:rPr>
        <w:t>Постачальник</w:t>
      </w:r>
      <w:r>
        <w:rPr>
          <w:rFonts w:ascii="Times New Roman" w:hAnsi="Times New Roman"/>
          <w:b/>
          <w:sz w:val="24"/>
          <w:szCs w:val="24"/>
          <w:lang w:val="uk-UA" w:eastAsia="ru-RU"/>
        </w:rPr>
        <w:t xml:space="preserve"> має право:</w:t>
      </w:r>
    </w:p>
    <w:p w:rsidR="00D606D0" w:rsidRDefault="003B6389">
      <w:pPr>
        <w:pStyle w:val="af"/>
        <w:ind w:firstLine="567"/>
        <w:jc w:val="both"/>
      </w:pPr>
      <w:r>
        <w:rPr>
          <w:rFonts w:ascii="Times New Roman" w:hAnsi="Times New Roman"/>
          <w:sz w:val="24"/>
          <w:szCs w:val="24"/>
          <w:lang w:val="uk-UA" w:eastAsia="ru-RU"/>
        </w:rPr>
        <w:t>5.4.1. Своєчасно та в повному обсязі отримувати плату за поставлений Товар на умовах та в порядку, передбаченому цим Договором.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5.4.2. На зміну строку поставки Товару за письмовим погодженням із Покупцем.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5.4.3. Інші права, передбачені цим Договором та законодавством України.</w:t>
      </w:r>
    </w:p>
    <w:p w:rsidR="00D606D0" w:rsidRDefault="00D606D0">
      <w:pPr>
        <w:tabs>
          <w:tab w:val="left" w:pos="180"/>
          <w:tab w:val="left" w:pos="644"/>
          <w:tab w:val="left" w:pos="1260"/>
        </w:tabs>
        <w:spacing w:after="0" w:line="240" w:lineRule="auto"/>
        <w:ind w:firstLine="567"/>
        <w:jc w:val="both"/>
        <w:rPr>
          <w:rFonts w:ascii="Times New Roman" w:eastAsia="Times New Roman" w:hAnsi="Times New Roman" w:cs="Times New Roman"/>
          <w:sz w:val="24"/>
          <w:szCs w:val="24"/>
          <w:lang w:val="uk-UA"/>
        </w:rPr>
      </w:pPr>
    </w:p>
    <w:p w:rsidR="00D606D0" w:rsidRDefault="003B6389">
      <w:pPr>
        <w:widowControl w:val="0"/>
        <w:tabs>
          <w:tab w:val="left" w:pos="0"/>
        </w:tabs>
        <w:suppressAutoHyphens/>
        <w:spacing w:after="0" w:line="252"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                                              VІ. ВІДПОВІДАЛЬНІСТЬ СТОРІН</w:t>
      </w:r>
    </w:p>
    <w:p w:rsidR="00D606D0" w:rsidRDefault="003B6389">
      <w:pPr>
        <w:pStyle w:val="1"/>
        <w:spacing w:line="240" w:lineRule="auto"/>
        <w:ind w:firstLine="567"/>
        <w:jc w:val="both"/>
        <w:rPr>
          <w:rFonts w:cs="Times New Roman"/>
          <w:color w:val="00000A"/>
          <w:lang w:val="uk-UA"/>
        </w:rPr>
      </w:pPr>
      <w:r>
        <w:rPr>
          <w:rFonts w:cs="Times New Roman"/>
          <w:color w:val="00000A"/>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606D0" w:rsidRDefault="003B6389">
      <w:pPr>
        <w:pStyle w:val="1"/>
        <w:spacing w:line="240" w:lineRule="auto"/>
        <w:ind w:firstLine="567"/>
        <w:jc w:val="both"/>
      </w:pPr>
      <w:r>
        <w:rPr>
          <w:rFonts w:cs="Times New Roman"/>
          <w:color w:val="00000A"/>
          <w:lang w:val="uk-UA"/>
        </w:rPr>
        <w:t xml:space="preserve">6.2. </w:t>
      </w:r>
      <w:r>
        <w:rPr>
          <w:rFonts w:cs="Times New Roman"/>
          <w:lang w:val="uk-UA"/>
        </w:rPr>
        <w:t xml:space="preserve">За порушення умов договору винна сторона виплачує </w:t>
      </w:r>
      <w:bookmarkStart w:id="0" w:name="__DdeLink__10168_1426155138"/>
      <w:r>
        <w:rPr>
          <w:rFonts w:cs="Times New Roman"/>
          <w:lang w:val="uk-UA"/>
        </w:rPr>
        <w:t>пеню у розмірі 0,5 %, але не більше</w:t>
      </w:r>
      <w:bookmarkEnd w:id="0"/>
      <w:r>
        <w:rPr>
          <w:rFonts w:cs="Times New Roman"/>
          <w:lang w:val="uk-UA"/>
        </w:rPr>
        <w:t xml:space="preserve"> подвійної облікової ставки НБУ від несвоєчасно виконаних своїх зобов’язань, за кожен день прострочення.</w:t>
      </w:r>
    </w:p>
    <w:p w:rsidR="00D606D0" w:rsidRDefault="003B6389">
      <w:pPr>
        <w:pStyle w:val="1"/>
        <w:spacing w:line="240" w:lineRule="auto"/>
        <w:ind w:firstLine="567"/>
        <w:jc w:val="both"/>
        <w:rPr>
          <w:rFonts w:cs="Times New Roman"/>
          <w:color w:val="00000A"/>
          <w:lang w:val="uk-UA"/>
        </w:rPr>
      </w:pPr>
      <w:r>
        <w:rPr>
          <w:rFonts w:cs="Times New Roman"/>
          <w:color w:val="00000A"/>
          <w:lang w:val="uk-UA"/>
        </w:rPr>
        <w:t>6.3. Оплата штрафних санкцій не звільняє винну Сторону від обов'язку виконати всі свої зобов'язання за Договором.</w:t>
      </w:r>
    </w:p>
    <w:p w:rsidR="00D606D0" w:rsidRDefault="003B6389">
      <w:pPr>
        <w:pStyle w:val="1"/>
        <w:spacing w:line="240" w:lineRule="auto"/>
        <w:ind w:firstLine="567"/>
        <w:jc w:val="both"/>
      </w:pPr>
      <w:r>
        <w:rPr>
          <w:rFonts w:cs="Times New Roman"/>
          <w:color w:val="00000A"/>
          <w:lang w:val="uk-UA"/>
        </w:rPr>
        <w:t>6.4. Одностороння відмова від виконання зобов’язань за Договором не допускається, крім випадків, передбачених Договором.</w:t>
      </w:r>
    </w:p>
    <w:p w:rsidR="00D606D0" w:rsidRDefault="003B6389">
      <w:pPr>
        <w:spacing w:after="0" w:line="240" w:lineRule="auto"/>
        <w:ind w:firstLine="567"/>
        <w:jc w:val="both"/>
      </w:pPr>
      <w:r>
        <w:rPr>
          <w:rFonts w:ascii="Times New Roman" w:hAnsi="Times New Roman" w:cs="Times New Roman"/>
          <w:sz w:val="24"/>
          <w:szCs w:val="24"/>
          <w:lang w:val="uk-UA"/>
        </w:rPr>
        <w:t>6.5. Покупець не несе майнової відповідальності перед Постачальником за несвоєчасне виконання грошових зобов'язань у разі затримки фінансування отриманого товару з бюджету або коригування відповідних програм місцевого або державного бюджетів.</w:t>
      </w:r>
    </w:p>
    <w:p w:rsidR="00D606D0" w:rsidRDefault="00D606D0">
      <w:pPr>
        <w:suppressAutoHyphens/>
        <w:spacing w:after="0" w:line="240" w:lineRule="auto"/>
        <w:ind w:firstLine="567"/>
        <w:jc w:val="both"/>
        <w:textAlignment w:val="baseline"/>
        <w:rPr>
          <w:rFonts w:ascii="Times New Roman" w:eastAsia="Times New Roman" w:hAnsi="Times New Roman" w:cs="Times New Roman"/>
          <w:b/>
          <w:bCs/>
          <w:sz w:val="24"/>
          <w:szCs w:val="24"/>
          <w:lang w:val="uk-UA" w:eastAsia="en-US"/>
        </w:rPr>
      </w:pPr>
    </w:p>
    <w:p w:rsidR="00D606D0" w:rsidRDefault="003B6389">
      <w:pPr>
        <w:suppressAutoHyphens/>
        <w:spacing w:after="0" w:line="240" w:lineRule="auto"/>
        <w:ind w:firstLine="567"/>
        <w:jc w:val="both"/>
        <w:textAlignment w:val="baseline"/>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val="en-US" w:eastAsia="en-US"/>
        </w:rPr>
        <w:t>VII</w:t>
      </w:r>
      <w:r>
        <w:rPr>
          <w:rFonts w:ascii="Times New Roman" w:eastAsia="Times New Roman" w:hAnsi="Times New Roman" w:cs="Times New Roman"/>
          <w:b/>
          <w:bCs/>
          <w:sz w:val="24"/>
          <w:szCs w:val="24"/>
          <w:lang w:eastAsia="en-US"/>
        </w:rPr>
        <w:t>. ОБСТАВИНИ НЕПЕРЕБОРНОЇ СИЛИ</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w:t>
      </w:r>
    </w:p>
    <w:p w:rsidR="00D606D0" w:rsidRDefault="003B6389">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lastRenderedPageBreak/>
        <w:t>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w:t>
      </w:r>
    </w:p>
    <w:p w:rsidR="00D606D0" w:rsidRDefault="003B638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та їх наслідків.</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lang w:val="uk-UA" w:eastAsia="en-US"/>
        </w:rPr>
      </w:pPr>
      <w:r>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606D0" w:rsidRDefault="00D606D0">
      <w:pPr>
        <w:spacing w:after="0" w:line="240" w:lineRule="auto"/>
        <w:ind w:right="-34" w:firstLine="567"/>
        <w:jc w:val="both"/>
        <w:rPr>
          <w:rFonts w:ascii="Times New Roman" w:eastAsia="Times New Roman" w:hAnsi="Times New Roman" w:cs="Times New Roman"/>
          <w:b/>
          <w:color w:val="000000" w:themeColor="text1"/>
          <w:sz w:val="24"/>
          <w:szCs w:val="24"/>
          <w:lang w:val="uk-UA" w:eastAsia="en-US"/>
        </w:rPr>
      </w:pPr>
    </w:p>
    <w:p w:rsidR="00D606D0" w:rsidRDefault="003B6389">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lang w:val="uk-UA"/>
        </w:rPr>
        <w:t>. ПОРЯДОК ВИРІШЕННЯ СПОРІВ</w:t>
      </w:r>
    </w:p>
    <w:p w:rsidR="00D606D0" w:rsidRDefault="003B638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rsidR="00D606D0" w:rsidRDefault="003B638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606D0" w:rsidRDefault="00D606D0">
      <w:pPr>
        <w:spacing w:after="0" w:line="240" w:lineRule="auto"/>
        <w:ind w:firstLine="567"/>
        <w:jc w:val="both"/>
        <w:rPr>
          <w:rFonts w:ascii="Times New Roman" w:eastAsia="Times New Roman" w:hAnsi="Times New Roman" w:cs="Times New Roman"/>
          <w:sz w:val="24"/>
          <w:szCs w:val="24"/>
          <w:lang w:val="uk-UA"/>
        </w:rPr>
      </w:pPr>
    </w:p>
    <w:p w:rsidR="00D606D0" w:rsidRDefault="003B6389">
      <w:pPr>
        <w:widowControl w:val="0"/>
        <w:spacing w:after="0" w:line="240" w:lineRule="auto"/>
        <w:jc w:val="center"/>
      </w:pPr>
      <w:r>
        <w:rPr>
          <w:rFonts w:ascii="Times New Roman" w:eastAsia="Times New Roman" w:hAnsi="Times New Roman" w:cs="Times New Roman"/>
          <w:b/>
          <w:lang w:val="en-US"/>
        </w:rPr>
        <w:t>IX</w:t>
      </w:r>
      <w:r>
        <w:rPr>
          <w:rFonts w:ascii="Times New Roman" w:eastAsia="Times New Roman" w:hAnsi="Times New Roman" w:cs="Times New Roman"/>
          <w:b/>
          <w:lang w:val="uk-UA"/>
        </w:rPr>
        <w:t xml:space="preserve">. </w:t>
      </w:r>
      <w:r>
        <w:rPr>
          <w:rFonts w:ascii="Times New Roman" w:eastAsia="Times New Roman" w:hAnsi="Times New Roman" w:cs="Times New Roman"/>
          <w:b/>
          <w:sz w:val="24"/>
          <w:lang w:val="uk-UA"/>
        </w:rPr>
        <w:t>ТЕРМІН ДІЇ ДОГОВОРУ</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 xml:space="preserve">9.1. Цей Договір набирає чинності з </w:t>
      </w:r>
      <w:r>
        <w:rPr>
          <w:rFonts w:ascii="Times New Roman" w:eastAsia="MS Mincho" w:hAnsi="Times New Roman" w:cs="Times New Roman"/>
          <w:sz w:val="24"/>
          <w:szCs w:val="24"/>
          <w:u w:val="single"/>
          <w:lang w:val="uk-UA" w:eastAsia="uk-UA"/>
        </w:rPr>
        <w:t>дня його підписання</w:t>
      </w:r>
      <w:r>
        <w:rPr>
          <w:rFonts w:ascii="Times New Roman" w:eastAsia="MS Mincho" w:hAnsi="Times New Roman" w:cs="Times New Roman"/>
          <w:sz w:val="24"/>
          <w:szCs w:val="24"/>
          <w:lang w:val="uk-UA" w:eastAsia="uk-UA"/>
        </w:rPr>
        <w:t xml:space="preserve"> і діє до </w:t>
      </w:r>
      <w:r>
        <w:rPr>
          <w:rFonts w:ascii="Times New Roman" w:eastAsia="MS Mincho" w:hAnsi="Times New Roman" w:cs="Times New Roman"/>
          <w:b/>
          <w:bCs/>
          <w:sz w:val="24"/>
          <w:szCs w:val="24"/>
          <w:u w:val="single"/>
          <w:lang w:val="uk-UA" w:eastAsia="uk-UA"/>
        </w:rPr>
        <w:t>31.12.202</w:t>
      </w:r>
      <w:r w:rsidR="00FE4841">
        <w:rPr>
          <w:rFonts w:ascii="Times New Roman" w:eastAsia="MS Mincho" w:hAnsi="Times New Roman" w:cs="Times New Roman"/>
          <w:b/>
          <w:bCs/>
          <w:sz w:val="24"/>
          <w:szCs w:val="24"/>
          <w:u w:val="single"/>
          <w:lang w:val="uk-UA" w:eastAsia="uk-UA"/>
        </w:rPr>
        <w:t>4</w:t>
      </w:r>
      <w:r>
        <w:rPr>
          <w:rFonts w:ascii="Times New Roman" w:eastAsia="MS Mincho" w:hAnsi="Times New Roman" w:cs="Times New Roman"/>
          <w:b/>
          <w:bCs/>
          <w:sz w:val="24"/>
          <w:szCs w:val="24"/>
          <w:u w:val="single"/>
          <w:lang w:val="uk-UA" w:eastAsia="uk-UA"/>
        </w:rPr>
        <w:t xml:space="preserve"> р</w:t>
      </w:r>
      <w:r>
        <w:rPr>
          <w:rFonts w:ascii="Times New Roman" w:eastAsia="MS Mincho" w:hAnsi="Times New Roman" w:cs="Times New Roman"/>
          <w:b/>
          <w:bCs/>
          <w:sz w:val="24"/>
          <w:szCs w:val="24"/>
          <w:lang w:val="uk-UA" w:eastAsia="uk-UA"/>
        </w:rPr>
        <w:t>.</w:t>
      </w:r>
      <w:r>
        <w:rPr>
          <w:rFonts w:ascii="Times New Roman" w:eastAsia="MS Mincho" w:hAnsi="Times New Roman" w:cs="Times New Roman"/>
          <w:b/>
          <w:bCs/>
          <w:sz w:val="24"/>
          <w:szCs w:val="24"/>
          <w:lang w:eastAsia="uk-UA"/>
        </w:rPr>
        <w:t>,</w:t>
      </w:r>
      <w:r>
        <w:rPr>
          <w:rFonts w:ascii="Times New Roman" w:eastAsia="MS Mincho" w:hAnsi="Times New Roman" w:cs="Times New Roman"/>
          <w:sz w:val="24"/>
          <w:szCs w:val="24"/>
          <w:lang w:eastAsia="uk-UA"/>
        </w:rPr>
        <w:t xml:space="preserve"> </w:t>
      </w:r>
      <w:r>
        <w:rPr>
          <w:rStyle w:val="FontStyle28"/>
          <w:rFonts w:eastAsia="Calibri"/>
          <w:sz w:val="24"/>
          <w:szCs w:val="24"/>
          <w:lang w:eastAsia="uk-UA"/>
        </w:rPr>
        <w:t xml:space="preserve">але </w:t>
      </w:r>
      <w:proofErr w:type="gramStart"/>
      <w:r>
        <w:rPr>
          <w:rStyle w:val="FontStyle28"/>
          <w:rFonts w:eastAsia="Calibri"/>
          <w:sz w:val="24"/>
          <w:szCs w:val="24"/>
          <w:lang w:eastAsia="uk-UA"/>
        </w:rPr>
        <w:t>в будь</w:t>
      </w:r>
      <w:proofErr w:type="gramEnd"/>
      <w:r>
        <w:rPr>
          <w:rStyle w:val="FontStyle28"/>
          <w:rFonts w:eastAsia="Calibri"/>
          <w:sz w:val="24"/>
          <w:szCs w:val="24"/>
          <w:lang w:eastAsia="uk-UA"/>
        </w:rPr>
        <w:t xml:space="preserve"> </w:t>
      </w:r>
      <w:proofErr w:type="spellStart"/>
      <w:r>
        <w:rPr>
          <w:rStyle w:val="FontStyle28"/>
          <w:rFonts w:eastAsia="Calibri"/>
          <w:sz w:val="24"/>
          <w:szCs w:val="24"/>
          <w:lang w:eastAsia="uk-UA"/>
        </w:rPr>
        <w:t>якому</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разі</w:t>
      </w:r>
      <w:proofErr w:type="spellEnd"/>
      <w:r>
        <w:rPr>
          <w:rStyle w:val="FontStyle28"/>
          <w:rFonts w:eastAsia="Calibri"/>
          <w:sz w:val="24"/>
          <w:szCs w:val="24"/>
          <w:lang w:eastAsia="uk-UA"/>
        </w:rPr>
        <w:t xml:space="preserve"> до </w:t>
      </w:r>
      <w:proofErr w:type="spellStart"/>
      <w:r>
        <w:rPr>
          <w:rStyle w:val="FontStyle28"/>
          <w:rFonts w:eastAsia="Calibri"/>
          <w:sz w:val="24"/>
          <w:szCs w:val="24"/>
          <w:lang w:eastAsia="uk-UA"/>
        </w:rPr>
        <w:t>повного</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виконання</w:t>
      </w:r>
      <w:proofErr w:type="spellEnd"/>
      <w:r>
        <w:rPr>
          <w:rStyle w:val="FontStyle28"/>
          <w:rFonts w:eastAsia="Calibri"/>
          <w:sz w:val="24"/>
          <w:szCs w:val="24"/>
          <w:lang w:eastAsia="uk-UA"/>
        </w:rPr>
        <w:t xml:space="preserve"> сторонами </w:t>
      </w:r>
      <w:proofErr w:type="spellStart"/>
      <w:r>
        <w:rPr>
          <w:rStyle w:val="FontStyle28"/>
          <w:rFonts w:eastAsia="Calibri"/>
          <w:sz w:val="24"/>
          <w:szCs w:val="24"/>
          <w:lang w:eastAsia="uk-UA"/>
        </w:rPr>
        <w:t>своїх</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зобов’язань</w:t>
      </w:r>
      <w:proofErr w:type="spellEnd"/>
      <w:r>
        <w:rPr>
          <w:rStyle w:val="FontStyle28"/>
          <w:rFonts w:eastAsia="Calibri"/>
          <w:sz w:val="24"/>
          <w:szCs w:val="24"/>
          <w:lang w:eastAsia="uk-UA"/>
        </w:rPr>
        <w:t>.</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9.2. Цей Договір складений українською мовою в двох примірниках, що мають однакову юридичну силу.</w:t>
      </w:r>
    </w:p>
    <w:p w:rsidR="00D606D0" w:rsidRDefault="003B6389">
      <w:pPr>
        <w:widowControl w:val="0"/>
        <w:spacing w:after="0" w:line="240" w:lineRule="auto"/>
        <w:jc w:val="center"/>
      </w:pPr>
      <w:r>
        <w:rPr>
          <w:rFonts w:ascii="Times New Roman" w:eastAsia="MS Mincho" w:hAnsi="Times New Roman" w:cs="Times New Roman"/>
          <w:b/>
          <w:sz w:val="24"/>
          <w:szCs w:val="24"/>
          <w:lang w:val="uk-UA" w:eastAsia="uk-UA"/>
        </w:rPr>
        <w:t>X. ІНШІ УМОВИ</w:t>
      </w:r>
    </w:p>
    <w:p w:rsidR="00D606D0" w:rsidRPr="00473461" w:rsidRDefault="003B6389">
      <w:pPr>
        <w:widowControl w:val="0"/>
        <w:spacing w:after="0" w:line="240" w:lineRule="auto"/>
        <w:ind w:firstLine="567"/>
        <w:jc w:val="both"/>
        <w:rPr>
          <w:lang w:val="uk-UA"/>
        </w:rPr>
      </w:pPr>
      <w:r>
        <w:rPr>
          <w:rFonts w:ascii="Times New Roman" w:eastAsia="MS Mincho" w:hAnsi="Times New Roman" w:cs="Times New Roman"/>
          <w:sz w:val="24"/>
          <w:szCs w:val="24"/>
          <w:lang w:val="uk-UA" w:eastAsia="uk-UA"/>
        </w:rPr>
        <w:t xml:space="preserve">10.1. </w:t>
      </w:r>
      <w:r w:rsidRPr="00CF03D6">
        <w:rPr>
          <w:rStyle w:val="FontStyle28"/>
          <w:rFonts w:eastAsia="Times New Roman"/>
          <w:sz w:val="24"/>
          <w:szCs w:val="24"/>
          <w:lang w:val="uk-UA" w:eastAsia="uk-UA"/>
        </w:rPr>
        <w:t>Цей Договір укладено відповідно до норм</w:t>
      </w:r>
      <w:r>
        <w:rPr>
          <w:rStyle w:val="FontStyle28"/>
          <w:rFonts w:eastAsia="Times New Roman"/>
          <w:sz w:val="24"/>
          <w:szCs w:val="24"/>
          <w:lang w:eastAsia="uk-UA"/>
        </w:rPr>
        <w:t> </w:t>
      </w:r>
      <w:r w:rsidRPr="00CF03D6">
        <w:rPr>
          <w:rStyle w:val="FontStyle28"/>
          <w:rFonts w:eastAsia="Times New Roman"/>
          <w:sz w:val="24"/>
          <w:szCs w:val="24"/>
          <w:lang w:val="uk-UA" w:eastAsia="uk-UA"/>
        </w:rPr>
        <w:t>Цивільного</w:t>
      </w:r>
      <w:r>
        <w:rPr>
          <w:rStyle w:val="FontStyle28"/>
          <w:rFonts w:eastAsia="Times New Roman"/>
          <w:sz w:val="24"/>
          <w:szCs w:val="24"/>
          <w:lang w:eastAsia="uk-UA"/>
        </w:rPr>
        <w:t> </w:t>
      </w:r>
      <w:r w:rsidRPr="00CF03D6">
        <w:rPr>
          <w:rStyle w:val="FontStyle28"/>
          <w:rFonts w:eastAsia="Times New Roman"/>
          <w:sz w:val="24"/>
          <w:szCs w:val="24"/>
          <w:lang w:val="uk-UA" w:eastAsia="uk-UA"/>
        </w:rPr>
        <w:t>і</w:t>
      </w:r>
      <w:r>
        <w:rPr>
          <w:rStyle w:val="FontStyle28"/>
          <w:rFonts w:eastAsia="Times New Roman"/>
          <w:sz w:val="24"/>
          <w:szCs w:val="24"/>
          <w:lang w:eastAsia="uk-UA"/>
        </w:rPr>
        <w:t> </w:t>
      </w:r>
      <w:r w:rsidRPr="00CF03D6">
        <w:rPr>
          <w:rStyle w:val="FontStyle28"/>
          <w:rFonts w:eastAsia="Times New Roman"/>
          <w:sz w:val="24"/>
          <w:szCs w:val="24"/>
          <w:lang w:val="uk-UA" w:eastAsia="uk-UA"/>
        </w:rPr>
        <w:t>Господарського кодексів України</w:t>
      </w:r>
      <w:r>
        <w:rPr>
          <w:rStyle w:val="FontStyle28"/>
          <w:rFonts w:eastAsia="Times New Roman"/>
          <w:sz w:val="24"/>
          <w:szCs w:val="24"/>
          <w:lang w:eastAsia="uk-UA"/>
        </w:rPr>
        <w:t> </w:t>
      </w:r>
      <w:r w:rsidRPr="00CF03D6">
        <w:rPr>
          <w:rStyle w:val="FontStyle28"/>
          <w:rFonts w:eastAsia="Times New Roman"/>
          <w:sz w:val="24"/>
          <w:szCs w:val="24"/>
          <w:lang w:val="uk-UA" w:eastAsia="uk-UA"/>
        </w:rPr>
        <w:t>з урахуванням положень</w:t>
      </w:r>
      <w:r>
        <w:rPr>
          <w:rStyle w:val="FontStyle28"/>
          <w:rFonts w:eastAsia="Times New Roman"/>
          <w:sz w:val="24"/>
          <w:szCs w:val="24"/>
          <w:lang w:eastAsia="uk-UA"/>
        </w:rPr>
        <w:t> </w:t>
      </w:r>
      <w:r w:rsidRPr="00CF03D6">
        <w:rPr>
          <w:rStyle w:val="FontStyle28"/>
          <w:rFonts w:eastAsia="Times New Roman"/>
          <w:sz w:val="24"/>
          <w:szCs w:val="24"/>
          <w:lang w:val="uk-UA" w:eastAsia="uk-UA"/>
        </w:rPr>
        <w:t>статті 41 Закону України «Про публічні</w:t>
      </w:r>
      <w:r w:rsidR="00CF03D6" w:rsidRPr="00CF03D6">
        <w:rPr>
          <w:rStyle w:val="FontStyle28"/>
          <w:rFonts w:eastAsia="Times New Roman"/>
          <w:sz w:val="24"/>
          <w:szCs w:val="24"/>
          <w:lang w:val="uk-UA" w:eastAsia="uk-UA"/>
        </w:rPr>
        <w:t xml:space="preserve"> закупівлі», крім</w:t>
      </w:r>
      <w:r w:rsidR="00CF03D6">
        <w:rPr>
          <w:rStyle w:val="FontStyle28"/>
          <w:rFonts w:eastAsia="Times New Roman"/>
          <w:sz w:val="24"/>
          <w:szCs w:val="24"/>
          <w:lang w:eastAsia="uk-UA"/>
        </w:rPr>
        <w:t> </w:t>
      </w:r>
      <w:r w:rsidR="00CF03D6" w:rsidRPr="00CF03D6">
        <w:rPr>
          <w:rStyle w:val="FontStyle28"/>
          <w:rFonts w:eastAsia="Times New Roman"/>
          <w:sz w:val="24"/>
          <w:szCs w:val="24"/>
          <w:lang w:val="uk-UA" w:eastAsia="uk-UA"/>
        </w:rPr>
        <w:t xml:space="preserve">частин </w:t>
      </w:r>
      <w:r w:rsidR="00CF03D6">
        <w:rPr>
          <w:rStyle w:val="FontStyle28"/>
          <w:rFonts w:eastAsia="Times New Roman"/>
          <w:sz w:val="24"/>
          <w:szCs w:val="24"/>
          <w:lang w:val="uk-UA" w:eastAsia="uk-UA"/>
        </w:rPr>
        <w:t>другої</w:t>
      </w:r>
      <w:r w:rsidRPr="00CF03D6">
        <w:rPr>
          <w:rStyle w:val="FontStyle28"/>
          <w:rFonts w:eastAsia="Times New Roman"/>
          <w:sz w:val="24"/>
          <w:szCs w:val="24"/>
          <w:lang w:val="uk-UA" w:eastAsia="uk-UA"/>
        </w:rPr>
        <w:t xml:space="preserve"> - п'ятої,</w:t>
      </w:r>
      <w:r>
        <w:rPr>
          <w:rStyle w:val="FontStyle28"/>
          <w:rFonts w:eastAsia="Times New Roman"/>
          <w:sz w:val="24"/>
          <w:szCs w:val="24"/>
          <w:lang w:eastAsia="uk-UA"/>
        </w:rPr>
        <w:t> </w:t>
      </w:r>
      <w:r w:rsidRPr="00CF03D6">
        <w:rPr>
          <w:rStyle w:val="FontStyle28"/>
          <w:rFonts w:eastAsia="Times New Roman"/>
          <w:sz w:val="24"/>
          <w:szCs w:val="24"/>
          <w:lang w:val="uk-UA" w:eastAsia="uk-UA"/>
        </w:rPr>
        <w:t>сьомої</w:t>
      </w:r>
      <w:r w:rsidR="00CF03D6">
        <w:rPr>
          <w:rStyle w:val="FontStyle28"/>
          <w:rFonts w:eastAsia="Times New Roman"/>
          <w:sz w:val="24"/>
          <w:szCs w:val="24"/>
          <w:lang w:val="uk-UA" w:eastAsia="uk-UA"/>
        </w:rPr>
        <w:t xml:space="preserve"> - дев'ятої</w:t>
      </w:r>
      <w:r w:rsidRPr="00CF03D6">
        <w:rPr>
          <w:rStyle w:val="FontStyle28"/>
          <w:rFonts w:eastAsia="Times New Roman"/>
          <w:sz w:val="24"/>
          <w:szCs w:val="24"/>
          <w:lang w:val="uk-UA" w:eastAsia="uk-UA"/>
        </w:rPr>
        <w:t xml:space="preserve"> статті 41 Закону, та Особливостей здійснення публічних закупівель товарів, робіт і послуг для замовників, передбачених</w:t>
      </w:r>
      <w:r>
        <w:rPr>
          <w:rStyle w:val="FontStyle28"/>
          <w:rFonts w:eastAsia="Times New Roman"/>
          <w:sz w:val="24"/>
          <w:szCs w:val="24"/>
          <w:lang w:eastAsia="uk-UA"/>
        </w:rPr>
        <w:t> </w:t>
      </w:r>
      <w:r w:rsidRPr="00CF03D6">
        <w:rPr>
          <w:rStyle w:val="FontStyle28"/>
          <w:rFonts w:eastAsia="Times New Roman"/>
          <w:sz w:val="24"/>
          <w:szCs w:val="24"/>
          <w:lang w:val="uk-UA" w:eastAsia="uk-UA"/>
        </w:rPr>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73461">
        <w:rPr>
          <w:rStyle w:val="FontStyle28"/>
          <w:rFonts w:eastAsia="Times New Roman"/>
          <w:sz w:val="24"/>
          <w:szCs w:val="24"/>
          <w:lang w:val="uk-UA" w:eastAsia="uk-UA"/>
        </w:rPr>
        <w:t>Кабінету Міністрів України від 12.10.2022 р. № 1178.</w:t>
      </w:r>
      <w:r>
        <w:rPr>
          <w:rFonts w:ascii="Times New Roman" w:eastAsia="MS Mincho" w:hAnsi="Times New Roman" w:cs="Times New Roman"/>
          <w:sz w:val="24"/>
          <w:szCs w:val="24"/>
          <w:lang w:val="uk-UA" w:eastAsia="uk-UA"/>
        </w:rPr>
        <w:t xml:space="preserve">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10.2. У випадках, не передбачених цим Договором, Сторони керуються діючим законодавством України.</w:t>
      </w:r>
    </w:p>
    <w:p w:rsidR="00D606D0" w:rsidRPr="009D1DAB" w:rsidRDefault="003B6389" w:rsidP="009D1DAB">
      <w:pPr>
        <w:pStyle w:val="af"/>
        <w:ind w:firstLine="567"/>
        <w:jc w:val="both"/>
      </w:pPr>
      <w:r>
        <w:rPr>
          <w:rFonts w:ascii="Times New Roman" w:hAnsi="Times New Roman"/>
          <w:sz w:val="24"/>
          <w:szCs w:val="24"/>
          <w:lang w:val="uk-UA"/>
        </w:rPr>
        <w:lastRenderedPageBreak/>
        <w:t>10.3.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w:t>
      </w:r>
      <w:r w:rsidR="009D1DAB">
        <w:rPr>
          <w:rFonts w:ascii="Times New Roman" w:hAnsi="Times New Roman"/>
          <w:sz w:val="24"/>
          <w:szCs w:val="24"/>
          <w:lang w:val="uk-UA"/>
        </w:rPr>
        <w:t xml:space="preserve"> від 12.10.2022 № 1178.</w:t>
      </w:r>
    </w:p>
    <w:p w:rsidR="00D606D0" w:rsidRDefault="00D606D0">
      <w:pPr>
        <w:pStyle w:val="af"/>
        <w:ind w:firstLine="567"/>
        <w:jc w:val="both"/>
        <w:rPr>
          <w:rFonts w:ascii="Times New Roman" w:hAnsi="Times New Roman"/>
          <w:color w:val="333333"/>
          <w:sz w:val="24"/>
          <w:szCs w:val="24"/>
          <w:shd w:val="clear" w:color="auto" w:fill="FFFFFF"/>
          <w:lang w:val="uk-UA"/>
        </w:rPr>
      </w:pPr>
    </w:p>
    <w:p w:rsidR="00D606D0" w:rsidRDefault="003B6389">
      <w:pPr>
        <w:widowControl w:val="0"/>
        <w:tabs>
          <w:tab w:val="left" w:pos="0"/>
        </w:tabs>
        <w:suppressAutoHyphens/>
        <w:spacing w:after="0" w:line="252" w:lineRule="auto"/>
        <w:ind w:left="432"/>
        <w:outlineLvl w:val="2"/>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eastAsia="en-US"/>
        </w:rPr>
        <w:t xml:space="preserve">ХІ. ДОДАТКИ </w:t>
      </w:r>
      <w:proofErr w:type="gramStart"/>
      <w:r>
        <w:rPr>
          <w:rFonts w:ascii="Times New Roman" w:eastAsia="Times New Roman" w:hAnsi="Times New Roman" w:cs="Times New Roman"/>
          <w:b/>
          <w:bCs/>
          <w:sz w:val="24"/>
          <w:szCs w:val="24"/>
          <w:lang w:eastAsia="en-US"/>
        </w:rPr>
        <w:t>ДО</w:t>
      </w:r>
      <w:proofErr w:type="gramEnd"/>
      <w:r>
        <w:rPr>
          <w:rFonts w:ascii="Times New Roman" w:eastAsia="Times New Roman" w:hAnsi="Times New Roman" w:cs="Times New Roman"/>
          <w:b/>
          <w:bCs/>
          <w:sz w:val="24"/>
          <w:szCs w:val="24"/>
          <w:lang w:eastAsia="en-US"/>
        </w:rPr>
        <w:t xml:space="preserve"> ДОГОВОРУ</w:t>
      </w:r>
    </w:p>
    <w:p w:rsidR="00D606D0" w:rsidRDefault="003B638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1</w:t>
      </w:r>
      <w:r>
        <w:rPr>
          <w:rFonts w:ascii="Times New Roman" w:eastAsia="Arial" w:hAnsi="Times New Roman" w:cs="Times New Roman"/>
          <w:sz w:val="24"/>
          <w:szCs w:val="24"/>
          <w:lang w:eastAsia="zh-CN" w:bidi="hi-IN"/>
        </w:rPr>
        <w:t>2</w:t>
      </w:r>
      <w:r>
        <w:rPr>
          <w:rFonts w:ascii="Times New Roman" w:eastAsia="Arial" w:hAnsi="Times New Roman" w:cs="Times New Roman"/>
          <w:sz w:val="24"/>
          <w:szCs w:val="24"/>
          <w:lang w:val="uk-UA" w:eastAsia="zh-CN" w:bidi="hi-IN"/>
        </w:rPr>
        <w:t>.1. Невід’ємними частинами цього Договору є:</w:t>
      </w:r>
    </w:p>
    <w:p w:rsidR="00D606D0" w:rsidRDefault="003B638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1</w:t>
      </w:r>
      <w:r w:rsidRPr="001B17C9">
        <w:rPr>
          <w:rFonts w:ascii="Times New Roman" w:eastAsia="Arial" w:hAnsi="Times New Roman" w:cs="Times New Roman"/>
          <w:sz w:val="24"/>
          <w:szCs w:val="24"/>
          <w:lang w:val="uk-UA" w:eastAsia="zh-CN" w:bidi="hi-IN"/>
        </w:rPr>
        <w:t>2</w:t>
      </w:r>
      <w:r>
        <w:rPr>
          <w:rFonts w:ascii="Times New Roman" w:eastAsia="Arial" w:hAnsi="Times New Roman" w:cs="Times New Roman"/>
          <w:sz w:val="24"/>
          <w:szCs w:val="24"/>
          <w:lang w:val="uk-UA" w:eastAsia="zh-CN" w:bidi="hi-IN"/>
        </w:rPr>
        <w:t>.1.1. Додаток № 1 Специфікація.</w:t>
      </w:r>
    </w:p>
    <w:p w:rsidR="00D606D0" w:rsidRPr="001B17C9" w:rsidRDefault="00D606D0">
      <w:pPr>
        <w:suppressAutoHyphens/>
        <w:spacing w:after="0" w:line="240" w:lineRule="auto"/>
        <w:ind w:firstLine="709"/>
        <w:jc w:val="both"/>
        <w:textAlignment w:val="baseline"/>
        <w:rPr>
          <w:rFonts w:ascii="Times New Roman" w:eastAsia="Arial" w:hAnsi="Times New Roman" w:cs="Times New Roman"/>
          <w:b/>
          <w:sz w:val="24"/>
          <w:szCs w:val="24"/>
          <w:lang w:val="uk-UA" w:eastAsia="zh-CN" w:bidi="hi-IN"/>
        </w:rPr>
      </w:pPr>
    </w:p>
    <w:p w:rsidR="00D606D0" w:rsidRPr="001B17C9" w:rsidRDefault="003B6389">
      <w:pPr>
        <w:spacing w:after="0" w:line="240" w:lineRule="auto"/>
        <w:ind w:right="-2"/>
        <w:jc w:val="center"/>
        <w:rPr>
          <w:sz w:val="24"/>
          <w:szCs w:val="24"/>
          <w:lang w:val="uk-UA"/>
        </w:rPr>
      </w:pPr>
      <w:r>
        <w:rPr>
          <w:rFonts w:ascii="Times New Roman" w:eastAsia="Times New Roman" w:hAnsi="Times New Roman" w:cs="Times New Roman"/>
          <w:b/>
          <w:bCs/>
          <w:color w:val="000000"/>
          <w:sz w:val="24"/>
          <w:szCs w:val="24"/>
          <w:lang w:val="uk-UA"/>
        </w:rPr>
        <w:t>XII. МІСЦЕЗНАХОДЖЕННЯ ТА БАНКІВСЬКІ РЕКВІЗИТИ СТОРІН</w:t>
      </w:r>
    </w:p>
    <w:tbl>
      <w:tblPr>
        <w:tblW w:w="10437" w:type="dxa"/>
        <w:jc w:val="center"/>
        <w:tblLook w:val="0000" w:firstRow="0" w:lastRow="0" w:firstColumn="0" w:lastColumn="0" w:noHBand="0" w:noVBand="0"/>
      </w:tblPr>
      <w:tblGrid>
        <w:gridCol w:w="5289"/>
        <w:gridCol w:w="5148"/>
      </w:tblGrid>
      <w:tr w:rsidR="00D606D0">
        <w:trPr>
          <w:trHeight w:val="3119"/>
          <w:jc w:val="center"/>
        </w:trPr>
        <w:tc>
          <w:tcPr>
            <w:tcW w:w="5288" w:type="dxa"/>
            <w:shd w:val="clear" w:color="auto" w:fill="auto"/>
          </w:tcPr>
          <w:p w:rsidR="00D606D0" w:rsidRDefault="00D606D0">
            <w:pPr>
              <w:spacing w:after="0" w:line="240" w:lineRule="auto"/>
              <w:ind w:left="500"/>
              <w:jc w:val="center"/>
              <w:rPr>
                <w:rFonts w:ascii="Times New Roman" w:eastAsia="Times New Roman" w:hAnsi="Times New Roman" w:cs="Times New Roman"/>
                <w:b/>
                <w:color w:val="000000"/>
                <w:lang w:val="uk-UA"/>
              </w:rPr>
            </w:pPr>
          </w:p>
          <w:p w:rsidR="00D606D0" w:rsidRDefault="003B6389">
            <w:pPr>
              <w:spacing w:after="0" w:line="240" w:lineRule="auto"/>
              <w:ind w:left="500"/>
              <w:jc w:val="center"/>
              <w:rPr>
                <w:sz w:val="24"/>
                <w:szCs w:val="24"/>
              </w:rPr>
            </w:pPr>
            <w:r>
              <w:rPr>
                <w:rFonts w:ascii="Times New Roman" w:eastAsia="Times New Roman" w:hAnsi="Times New Roman" w:cs="Times New Roman"/>
                <w:b/>
                <w:color w:val="000000"/>
                <w:sz w:val="24"/>
                <w:szCs w:val="24"/>
                <w:lang w:val="uk-UA"/>
              </w:rPr>
              <w:t>ПО</w:t>
            </w:r>
            <w:r w:rsidR="00776DFF">
              <w:rPr>
                <w:rFonts w:ascii="Times New Roman" w:eastAsia="Times New Roman" w:hAnsi="Times New Roman" w:cs="Times New Roman"/>
                <w:b/>
                <w:color w:val="000000"/>
                <w:sz w:val="24"/>
                <w:szCs w:val="24"/>
                <w:lang w:val="uk-UA"/>
              </w:rPr>
              <w:t>КУПЕЦЬ</w:t>
            </w:r>
          </w:p>
          <w:p w:rsidR="00D606D0" w:rsidRDefault="00D606D0">
            <w:pPr>
              <w:spacing w:after="0" w:line="240" w:lineRule="auto"/>
              <w:ind w:left="500"/>
              <w:rPr>
                <w:rFonts w:ascii="Times New Roman" w:eastAsia="Times New Roman" w:hAnsi="Times New Roman" w:cs="Times New Roman"/>
                <w:color w:val="000000"/>
                <w:sz w:val="24"/>
                <w:szCs w:val="24"/>
                <w:lang w:val="uk-UA"/>
              </w:rPr>
            </w:pPr>
          </w:p>
        </w:tc>
        <w:tc>
          <w:tcPr>
            <w:tcW w:w="5148" w:type="dxa"/>
            <w:shd w:val="clear" w:color="auto" w:fill="auto"/>
          </w:tcPr>
          <w:p w:rsidR="00D606D0" w:rsidRDefault="00D606D0">
            <w:pPr>
              <w:spacing w:after="0" w:line="240" w:lineRule="auto"/>
              <w:jc w:val="center"/>
              <w:rPr>
                <w:rFonts w:ascii="Times New Roman" w:eastAsia="Times New Roman" w:hAnsi="Times New Roman" w:cs="Times New Roman"/>
                <w:b/>
                <w:color w:val="000000"/>
                <w:lang w:val="uk-UA"/>
              </w:rPr>
            </w:pPr>
          </w:p>
          <w:p w:rsidR="00D606D0" w:rsidRDefault="003B6389">
            <w:pPr>
              <w:spacing w:after="0" w:line="240" w:lineRule="auto"/>
              <w:jc w:val="center"/>
              <w:rPr>
                <w:sz w:val="24"/>
                <w:szCs w:val="24"/>
              </w:rPr>
            </w:pPr>
            <w:r>
              <w:rPr>
                <w:rFonts w:ascii="Times New Roman" w:eastAsia="Times New Roman" w:hAnsi="Times New Roman" w:cs="Times New Roman"/>
                <w:b/>
                <w:color w:val="000000"/>
                <w:sz w:val="24"/>
                <w:szCs w:val="24"/>
                <w:lang w:val="uk-UA"/>
              </w:rPr>
              <w:t>ПО</w:t>
            </w:r>
            <w:r w:rsidR="00776DFF">
              <w:rPr>
                <w:rFonts w:ascii="Times New Roman" w:eastAsia="Times New Roman" w:hAnsi="Times New Roman" w:cs="Times New Roman"/>
                <w:b/>
                <w:color w:val="000000"/>
                <w:sz w:val="24"/>
                <w:szCs w:val="24"/>
                <w:lang w:val="uk-UA"/>
              </w:rPr>
              <w:t>СТАЧАЛЬНИК</w:t>
            </w:r>
          </w:p>
          <w:p w:rsidR="00D606D0" w:rsidRDefault="00D606D0">
            <w:pPr>
              <w:rPr>
                <w:rFonts w:ascii="Times New Roman" w:hAnsi="Times New Roman"/>
                <w:sz w:val="24"/>
                <w:szCs w:val="24"/>
                <w:lang w:val="uk-UA"/>
              </w:rPr>
            </w:pPr>
          </w:p>
          <w:p w:rsidR="00D606D0" w:rsidRDefault="00D606D0">
            <w:pPr>
              <w:rPr>
                <w:rFonts w:ascii="Times New Roman" w:hAnsi="Times New Roman"/>
              </w:rPr>
            </w:pPr>
          </w:p>
        </w:tc>
      </w:tr>
    </w:tbl>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F17295" w:rsidRDefault="00F17295">
      <w:pPr>
        <w:spacing w:after="0" w:line="240" w:lineRule="auto"/>
        <w:jc w:val="right"/>
        <w:rPr>
          <w:rFonts w:ascii="Times New Roman" w:eastAsia="Times New Roman" w:hAnsi="Times New Roman" w:cs="Times New Roman"/>
          <w:sz w:val="24"/>
          <w:szCs w:val="24"/>
          <w:lang w:val="uk-UA"/>
        </w:rPr>
      </w:pPr>
    </w:p>
    <w:p w:rsidR="00D606D0" w:rsidRDefault="003B6389">
      <w:pPr>
        <w:spacing w:after="0" w:line="240" w:lineRule="auto"/>
        <w:jc w:val="right"/>
      </w:pPr>
      <w:r>
        <w:rPr>
          <w:rFonts w:ascii="Times New Roman" w:eastAsia="Times New Roman" w:hAnsi="Times New Roman" w:cs="Times New Roman"/>
          <w:sz w:val="24"/>
          <w:szCs w:val="24"/>
          <w:lang w:val="uk-UA"/>
        </w:rPr>
        <w:lastRenderedPageBreak/>
        <w:t>Додаток № 1</w:t>
      </w:r>
    </w:p>
    <w:p w:rsidR="00D606D0" w:rsidRDefault="003B6389">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договору № ____</w:t>
      </w:r>
    </w:p>
    <w:p w:rsidR="00D606D0" w:rsidRDefault="003B6389">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«____» ______________ 202</w:t>
      </w:r>
      <w:r w:rsidR="00BA79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w:t>
      </w:r>
    </w:p>
    <w:p w:rsidR="00D606D0" w:rsidRDefault="00D606D0">
      <w:pPr>
        <w:spacing w:after="0" w:line="240" w:lineRule="auto"/>
        <w:jc w:val="center"/>
        <w:rPr>
          <w:rFonts w:ascii="Times New Roman" w:eastAsia="Times New Roman" w:hAnsi="Times New Roman" w:cs="Times New Roman"/>
          <w:b/>
          <w:sz w:val="24"/>
          <w:szCs w:val="24"/>
          <w:lang w:val="uk-UA"/>
        </w:rPr>
      </w:pPr>
    </w:p>
    <w:p w:rsidR="00D606D0" w:rsidRDefault="003B6389">
      <w:pPr>
        <w:widowControl w:val="0"/>
        <w:tabs>
          <w:tab w:val="left" w:pos="0"/>
          <w:tab w:val="center" w:pos="4320"/>
          <w:tab w:val="right" w:pos="8640"/>
        </w:tabs>
        <w:spacing w:after="0" w:line="240" w:lineRule="auto"/>
        <w:jc w:val="center"/>
      </w:pPr>
      <w:r>
        <w:rPr>
          <w:rFonts w:ascii="Times New Roman" w:eastAsia="Times New Roman" w:hAnsi="Times New Roman" w:cs="Times New Roman"/>
          <w:b/>
          <w:bCs/>
          <w:sz w:val="24"/>
          <w:szCs w:val="24"/>
          <w:lang w:val="uk-UA"/>
        </w:rPr>
        <w:t xml:space="preserve">Специфікація </w:t>
      </w:r>
    </w:p>
    <w:p w:rsidR="00D606D0" w:rsidRDefault="00D606D0">
      <w:pPr>
        <w:spacing w:after="0"/>
        <w:rPr>
          <w:rFonts w:ascii="Times New Roman" w:hAnsi="Times New Roman"/>
          <w:vanish/>
          <w:sz w:val="24"/>
          <w:szCs w:val="24"/>
        </w:rPr>
      </w:pPr>
    </w:p>
    <w:tbl>
      <w:tblPr>
        <w:tblpPr w:leftFromText="180" w:rightFromText="180" w:vertAnchor="text" w:horzAnchor="margin" w:tblpXSpec="center" w:tblpY="349"/>
        <w:tblW w:w="10600"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661"/>
        <w:gridCol w:w="3399"/>
        <w:gridCol w:w="1565"/>
        <w:gridCol w:w="988"/>
        <w:gridCol w:w="1700"/>
        <w:gridCol w:w="2287"/>
      </w:tblGrid>
      <w:tr w:rsidR="00D606D0">
        <w:tc>
          <w:tcPr>
            <w:tcW w:w="66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proofErr w:type="spellStart"/>
            <w:r>
              <w:rPr>
                <w:rFonts w:ascii="Times New Roman" w:hAnsi="Times New Roman"/>
                <w:b/>
                <w:bCs/>
                <w:sz w:val="24"/>
                <w:szCs w:val="24"/>
              </w:rPr>
              <w:t>Найменування</w:t>
            </w:r>
            <w:proofErr w:type="spellEnd"/>
            <w:r>
              <w:rPr>
                <w:rFonts w:ascii="Times New Roman" w:hAnsi="Times New Roman"/>
                <w:b/>
                <w:bCs/>
                <w:sz w:val="24"/>
                <w:szCs w:val="24"/>
              </w:rPr>
              <w:t xml:space="preserve"> Товару</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proofErr w:type="spellStart"/>
            <w:r>
              <w:rPr>
                <w:rFonts w:ascii="Times New Roman" w:hAnsi="Times New Roman"/>
                <w:b/>
                <w:bCs/>
                <w:sz w:val="24"/>
                <w:szCs w:val="24"/>
              </w:rPr>
              <w:t>Одиниця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виміру</w:t>
            </w:r>
            <w:proofErr w:type="spellEnd"/>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r>
              <w:rPr>
                <w:rFonts w:ascii="Times New Roman" w:hAnsi="Times New Roman"/>
                <w:b/>
                <w:bCs/>
                <w:sz w:val="24"/>
                <w:szCs w:val="24"/>
              </w:rPr>
              <w:t>К-</w:t>
            </w:r>
            <w:proofErr w:type="spellStart"/>
            <w:r>
              <w:rPr>
                <w:rFonts w:ascii="Times New Roman" w:hAnsi="Times New Roman"/>
                <w:b/>
                <w:bCs/>
                <w:sz w:val="24"/>
                <w:szCs w:val="24"/>
              </w:rPr>
              <w:t>сть</w:t>
            </w:r>
            <w:proofErr w:type="spellEnd"/>
          </w:p>
          <w:p w:rsidR="00D606D0" w:rsidRDefault="00D606D0">
            <w:pPr>
              <w:spacing w:after="0" w:line="240" w:lineRule="auto"/>
              <w:jc w:val="center"/>
              <w:rPr>
                <w:rFonts w:ascii="Times New Roman" w:hAnsi="Times New Roman"/>
                <w:b/>
                <w:bCs/>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roofErr w:type="spellStart"/>
            <w:proofErr w:type="gramStart"/>
            <w:r>
              <w:rPr>
                <w:rFonts w:ascii="Times New Roman" w:hAnsi="Times New Roman"/>
                <w:b/>
                <w:bCs/>
                <w:sz w:val="24"/>
                <w:szCs w:val="24"/>
              </w:rPr>
              <w:t>Ц</w:t>
            </w:r>
            <w:proofErr w:type="gramEnd"/>
            <w:r>
              <w:rPr>
                <w:rFonts w:ascii="Times New Roman" w:hAnsi="Times New Roman"/>
                <w:b/>
                <w:bCs/>
                <w:sz w:val="24"/>
                <w:szCs w:val="24"/>
              </w:rPr>
              <w:t>іна</w:t>
            </w:r>
            <w:proofErr w:type="spellEnd"/>
            <w:r>
              <w:rPr>
                <w:rFonts w:ascii="Times New Roman" w:hAnsi="Times New Roman"/>
                <w:b/>
                <w:bCs/>
                <w:sz w:val="24"/>
                <w:szCs w:val="24"/>
              </w:rPr>
              <w:t xml:space="preserve"> за од. грн., з ПДВ/без ПДВ</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грн., з ПДВ/без ПДВ</w:t>
            </w:r>
          </w:p>
        </w:tc>
      </w:tr>
      <w:tr w:rsidR="00D606D0">
        <w:trPr>
          <w:trHeight w:val="48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pStyle w:val="af3"/>
              <w:spacing w:after="0" w:line="240" w:lineRule="auto"/>
              <w:ind w:left="0"/>
              <w:jc w:val="center"/>
            </w:pPr>
            <w:r>
              <w:rPr>
                <w:rFonts w:ascii="Times New Roman" w:hAnsi="Times New Roman"/>
                <w:bCs/>
                <w:sz w:val="24"/>
                <w:szCs w:val="24"/>
              </w:rPr>
              <w:t>1</w:t>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Pr="008714D7" w:rsidRDefault="008714D7" w:rsidP="00807A8A">
            <w:pPr>
              <w:spacing w:after="0" w:line="240" w:lineRule="auto"/>
              <w:jc w:val="center"/>
              <w:rPr>
                <w:lang w:val="uk-UA"/>
              </w:rPr>
            </w:pPr>
            <w:r>
              <w:rPr>
                <w:rFonts w:ascii="Times New Roman" w:hAnsi="Times New Roman"/>
                <w:sz w:val="24"/>
                <w:szCs w:val="24"/>
                <w:lang w:val="uk-UA"/>
              </w:rPr>
              <w:t>Бензин А-92</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Pr="00807A8A" w:rsidRDefault="003B6389">
            <w:pPr>
              <w:spacing w:after="0" w:line="240" w:lineRule="auto"/>
              <w:jc w:val="center"/>
              <w:rPr>
                <w:sz w:val="24"/>
                <w:szCs w:val="24"/>
                <w:lang w:val="uk-UA"/>
              </w:rPr>
            </w:pPr>
            <w:r>
              <w:rPr>
                <w:rFonts w:ascii="Times New Roman" w:hAnsi="Times New Roman"/>
                <w:sz w:val="24"/>
                <w:szCs w:val="24"/>
              </w:rPr>
              <w:t>л</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8714D7">
            <w:pPr>
              <w:spacing w:after="0" w:line="240" w:lineRule="auto"/>
              <w:jc w:val="center"/>
            </w:pPr>
            <w:r>
              <w:rPr>
                <w:rFonts w:ascii="Times New Roman" w:hAnsi="Times New Roman"/>
                <w:sz w:val="24"/>
                <w:szCs w:val="24"/>
                <w:lang w:val="uk-UA"/>
              </w:rPr>
              <w:t>3</w:t>
            </w:r>
            <w:r w:rsidR="003B6389">
              <w:rPr>
                <w:rFonts w:ascii="Times New Roman" w:hAnsi="Times New Roman"/>
                <w:sz w:val="24"/>
                <w:szCs w:val="24"/>
              </w:rPr>
              <w:t>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spacing w:after="0" w:line="240" w:lineRule="auto"/>
              <w:jc w:val="center"/>
              <w:rPr>
                <w:rFonts w:ascii="Times New Roman" w:hAnsi="Times New Roman"/>
                <w:bCs/>
                <w:sz w:val="24"/>
                <w:szCs w:val="24"/>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spacing w:after="0" w:line="240" w:lineRule="auto"/>
              <w:jc w:val="center"/>
              <w:rPr>
                <w:rFonts w:ascii="Times New Roman" w:hAnsi="Times New Roman"/>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з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gramStart"/>
            <w:r>
              <w:rPr>
                <w:rFonts w:ascii="Times New Roman" w:hAnsi="Times New Roman"/>
                <w:b/>
                <w:bCs/>
                <w:sz w:val="24"/>
                <w:szCs w:val="24"/>
              </w:rPr>
              <w:t>в</w:t>
            </w:r>
            <w:proofErr w:type="gramEnd"/>
            <w:r>
              <w:rPr>
                <w:rFonts w:ascii="Times New Roman" w:hAnsi="Times New Roman"/>
                <w:b/>
                <w:bCs/>
                <w:sz w:val="24"/>
                <w:szCs w:val="24"/>
              </w:rPr>
              <w:t xml:space="preserve"> тому </w:t>
            </w:r>
            <w:proofErr w:type="spellStart"/>
            <w:r>
              <w:rPr>
                <w:rFonts w:ascii="Times New Roman" w:hAnsi="Times New Roman"/>
                <w:b/>
                <w:bCs/>
                <w:sz w:val="24"/>
                <w:szCs w:val="24"/>
              </w:rPr>
              <w:t>числі</w:t>
            </w:r>
            <w:proofErr w:type="spellEnd"/>
            <w:r>
              <w:rPr>
                <w:rFonts w:ascii="Times New Roman" w:hAnsi="Times New Roman"/>
                <w:b/>
                <w:bCs/>
                <w:sz w:val="24"/>
                <w:szCs w:val="24"/>
              </w:rPr>
              <w:t xml:space="preserve">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без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bl>
    <w:p w:rsidR="00D606D0" w:rsidRDefault="00D606D0">
      <w:pPr>
        <w:pStyle w:val="ab"/>
      </w:pPr>
    </w:p>
    <w:tbl>
      <w:tblPr>
        <w:tblW w:w="10437" w:type="dxa"/>
        <w:jc w:val="center"/>
        <w:tblLook w:val="0000" w:firstRow="0" w:lastRow="0" w:firstColumn="0" w:lastColumn="0" w:noHBand="0" w:noVBand="0"/>
      </w:tblPr>
      <w:tblGrid>
        <w:gridCol w:w="5289"/>
        <w:gridCol w:w="5148"/>
      </w:tblGrid>
      <w:tr w:rsidR="00D606D0">
        <w:trPr>
          <w:jc w:val="center"/>
        </w:trPr>
        <w:tc>
          <w:tcPr>
            <w:tcW w:w="5288" w:type="dxa"/>
            <w:shd w:val="clear" w:color="auto" w:fill="auto"/>
          </w:tcPr>
          <w:p w:rsidR="00D606D0" w:rsidRDefault="003B6389">
            <w:pPr>
              <w:spacing w:after="0" w:line="240" w:lineRule="auto"/>
              <w:jc w:val="center"/>
            </w:pPr>
            <w:r>
              <w:rPr>
                <w:rFonts w:ascii="Times New Roman" w:eastAsia="Times New Roman" w:hAnsi="Times New Roman" w:cs="Times New Roman"/>
                <w:b/>
                <w:color w:val="000000"/>
                <w:sz w:val="24"/>
                <w:szCs w:val="24"/>
                <w:lang w:val="uk-UA"/>
              </w:rPr>
              <w:t>ПОКУПЕЦЬ</w:t>
            </w:r>
          </w:p>
          <w:p w:rsidR="00D606D0" w:rsidRDefault="00D606D0">
            <w:pPr>
              <w:spacing w:after="0" w:line="240" w:lineRule="auto"/>
              <w:rPr>
                <w:rFonts w:ascii="Times New Roman" w:eastAsia="Times New Roman" w:hAnsi="Times New Roman" w:cs="Times New Roman"/>
                <w:color w:val="000000"/>
                <w:sz w:val="24"/>
                <w:szCs w:val="24"/>
                <w:lang w:val="uk-UA"/>
              </w:rPr>
            </w:pPr>
          </w:p>
        </w:tc>
        <w:tc>
          <w:tcPr>
            <w:tcW w:w="5148" w:type="dxa"/>
            <w:shd w:val="clear" w:color="auto" w:fill="auto"/>
          </w:tcPr>
          <w:p w:rsidR="00D606D0" w:rsidRDefault="003B6389">
            <w:pPr>
              <w:spacing w:after="0" w:line="240" w:lineRule="auto"/>
              <w:jc w:val="center"/>
            </w:pPr>
            <w:r>
              <w:rPr>
                <w:rFonts w:ascii="Times New Roman" w:eastAsia="Times New Roman" w:hAnsi="Times New Roman" w:cs="Times New Roman"/>
                <w:b/>
                <w:color w:val="000000"/>
                <w:sz w:val="24"/>
                <w:szCs w:val="24"/>
                <w:lang w:val="uk-UA"/>
              </w:rPr>
              <w:t>ПОСТАЧАЛЬНИК</w:t>
            </w:r>
          </w:p>
        </w:tc>
      </w:tr>
    </w:tbl>
    <w:p w:rsidR="00D606D0" w:rsidRDefault="00D606D0">
      <w:bookmarkStart w:id="1" w:name="_GoBack"/>
      <w:bookmarkEnd w:id="1"/>
    </w:p>
    <w:sectPr w:rsidR="00D606D0" w:rsidSect="0090034D">
      <w:pgSz w:w="12240" w:h="15840"/>
      <w:pgMar w:top="709" w:right="584" w:bottom="568"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D0"/>
    <w:rsid w:val="00107477"/>
    <w:rsid w:val="00117B45"/>
    <w:rsid w:val="00193DB1"/>
    <w:rsid w:val="001B17C9"/>
    <w:rsid w:val="00332FE4"/>
    <w:rsid w:val="003B6389"/>
    <w:rsid w:val="00473461"/>
    <w:rsid w:val="00512720"/>
    <w:rsid w:val="005C3289"/>
    <w:rsid w:val="00776DFF"/>
    <w:rsid w:val="00807A8A"/>
    <w:rsid w:val="008714D7"/>
    <w:rsid w:val="008904AD"/>
    <w:rsid w:val="0090034D"/>
    <w:rsid w:val="0090621D"/>
    <w:rsid w:val="009243DD"/>
    <w:rsid w:val="009409C7"/>
    <w:rsid w:val="009D1DAB"/>
    <w:rsid w:val="00BA79D8"/>
    <w:rsid w:val="00CF03D6"/>
    <w:rsid w:val="00D606D0"/>
    <w:rsid w:val="00D76874"/>
    <w:rsid w:val="00E326A1"/>
    <w:rsid w:val="00E649B4"/>
    <w:rsid w:val="00F17295"/>
    <w:rsid w:val="00F628E9"/>
    <w:rsid w:val="00F92F96"/>
    <w:rsid w:val="00FE48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F"/>
    <w:pPr>
      <w:spacing w:after="200" w:line="276" w:lineRule="auto"/>
    </w:pPr>
    <w:rPr>
      <w:rFonts w:ascii="Calibri" w:eastAsiaTheme="minorEastAsia" w:hAnsi="Calibri"/>
      <w:color w:val="00000A"/>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14473C"/>
    <w:rPr>
      <w:rFonts w:ascii="Calibri" w:eastAsia="Calibri" w:hAnsi="Calibri" w:cs="Times New Roman"/>
      <w:lang w:val="ru-RU" w:eastAsia="zh-CN"/>
    </w:rPr>
  </w:style>
  <w:style w:type="character" w:customStyle="1" w:styleId="-">
    <w:name w:val="Интернет-ссылка"/>
    <w:basedOn w:val="a0"/>
    <w:uiPriority w:val="99"/>
    <w:semiHidden/>
    <w:unhideWhenUsed/>
    <w:rsid w:val="00BA078A"/>
    <w:rPr>
      <w:color w:val="0000FF"/>
      <w:u w:val="single"/>
    </w:rPr>
  </w:style>
  <w:style w:type="character" w:customStyle="1" w:styleId="a4">
    <w:name w:val="Обычный (веб) Знак"/>
    <w:link w:val="a5"/>
    <w:uiPriority w:val="99"/>
    <w:qFormat/>
    <w:locked/>
    <w:rsid w:val="00222BB3"/>
    <w:rPr>
      <w:rFonts w:ascii="Tahoma" w:eastAsia="Calibri" w:hAnsi="Tahoma" w:cs="Times New Roman"/>
      <w:color w:val="000000"/>
      <w:sz w:val="16"/>
      <w:szCs w:val="20"/>
      <w:lang w:val="ru-RU" w:eastAsia="ru-RU"/>
    </w:rPr>
  </w:style>
  <w:style w:type="character" w:customStyle="1" w:styleId="a6">
    <w:name w:val="Верхний колонтитул Знак"/>
    <w:basedOn w:val="a0"/>
    <w:uiPriority w:val="99"/>
    <w:semiHidden/>
    <w:qFormat/>
    <w:rsid w:val="00F4649B"/>
    <w:rPr>
      <w:rFonts w:eastAsiaTheme="minorEastAsia"/>
      <w:lang w:val="ru-RU" w:eastAsia="ru-RU"/>
    </w:rPr>
  </w:style>
  <w:style w:type="character" w:customStyle="1" w:styleId="a7">
    <w:name w:val="Нижний колонтитул Знак"/>
    <w:basedOn w:val="a0"/>
    <w:uiPriority w:val="99"/>
    <w:semiHidden/>
    <w:qFormat/>
    <w:rsid w:val="00F4649B"/>
    <w:rPr>
      <w:rFonts w:eastAsiaTheme="minorEastAsia"/>
      <w:lang w:val="ru-RU" w:eastAsia="ru-RU"/>
    </w:rPr>
  </w:style>
  <w:style w:type="character" w:customStyle="1" w:styleId="a8">
    <w:name w:val="Выделение жирным"/>
    <w:qFormat/>
    <w:rPr>
      <w:b/>
      <w:bCs/>
    </w:rPr>
  </w:style>
  <w:style w:type="character" w:customStyle="1" w:styleId="FontStyle28">
    <w:name w:val="Font Style28"/>
    <w:qFormat/>
    <w:rPr>
      <w:rFonts w:ascii="Times New Roman" w:hAnsi="Times New Roman" w:cs="Times New Roman"/>
      <w:sz w:val="18"/>
      <w:szCs w:val="18"/>
    </w:rPr>
  </w:style>
  <w:style w:type="character" w:styleId="a9">
    <w:name w:val="Emphasis"/>
    <w:qFormat/>
    <w:rPr>
      <w:i/>
      <w:iCs/>
    </w:rPr>
  </w:style>
  <w:style w:type="character" w:customStyle="1" w:styleId="ListLabel21">
    <w:name w:val="ListLabel 21"/>
    <w:qFormat/>
    <w:rPr>
      <w:rFonts w:ascii="Times New Roman" w:hAnsi="Times New Roman" w:cs="Times New Roman"/>
      <w:b/>
      <w:sz w:val="23"/>
    </w:rPr>
  </w:style>
  <w:style w:type="paragraph" w:customStyle="1" w:styleId="aa">
    <w:name w:val="Заголовок"/>
    <w:basedOn w:val="a"/>
    <w:next w:val="ab"/>
    <w:qFormat/>
    <w:pPr>
      <w:keepNext/>
      <w:spacing w:before="240" w:after="120"/>
    </w:pPr>
    <w:rPr>
      <w:rFonts w:ascii="Liberation Sans" w:eastAsia="WenQuanYi Micro Hei" w:hAnsi="Liberation Sans" w:cs="Lohit Devanagari"/>
      <w:sz w:val="28"/>
      <w:szCs w:val="28"/>
    </w:rPr>
  </w:style>
  <w:style w:type="paragraph" w:styleId="ab">
    <w:name w:val="Body Text"/>
    <w:basedOn w:val="a"/>
    <w:pPr>
      <w:spacing w:after="140" w:line="288"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No Spacing"/>
    <w:uiPriority w:val="1"/>
    <w:qFormat/>
    <w:rsid w:val="0014473C"/>
    <w:pPr>
      <w:suppressAutoHyphens/>
    </w:pPr>
    <w:rPr>
      <w:rFonts w:cs="Times New Roman"/>
      <w:color w:val="00000A"/>
      <w:sz w:val="22"/>
      <w:lang w:val="ru-RU" w:eastAsia="zh-CN"/>
    </w:rPr>
  </w:style>
  <w:style w:type="paragraph" w:customStyle="1" w:styleId="1">
    <w:name w:val="Обычный1"/>
    <w:qFormat/>
    <w:rsid w:val="00A7007C"/>
    <w:pPr>
      <w:suppressAutoHyphens/>
      <w:spacing w:line="276" w:lineRule="auto"/>
    </w:pPr>
    <w:rPr>
      <w:rFonts w:ascii="Times New Roman" w:eastAsia="Arial Unicode MS" w:hAnsi="Times New Roman" w:cs="Mangal"/>
      <w:color w:val="000000"/>
      <w:sz w:val="24"/>
      <w:szCs w:val="24"/>
      <w:lang w:val="ru-RU" w:eastAsia="hi-IN" w:bidi="hi-IN"/>
    </w:rPr>
  </w:style>
  <w:style w:type="paragraph" w:styleId="a5">
    <w:name w:val="Normal (Web)"/>
    <w:basedOn w:val="a"/>
    <w:link w:val="a4"/>
    <w:uiPriority w:val="99"/>
    <w:qFormat/>
    <w:rsid w:val="00222BB3"/>
    <w:pPr>
      <w:spacing w:beforeAutospacing="1" w:afterAutospacing="1" w:line="240" w:lineRule="auto"/>
      <w:jc w:val="both"/>
      <w:textAlignment w:val="baseline"/>
    </w:pPr>
    <w:rPr>
      <w:rFonts w:ascii="Tahoma" w:eastAsia="Calibri" w:hAnsi="Tahoma" w:cs="Times New Roman"/>
      <w:color w:val="000000"/>
      <w:sz w:val="16"/>
      <w:szCs w:val="20"/>
    </w:rPr>
  </w:style>
  <w:style w:type="paragraph" w:styleId="af0">
    <w:name w:val="header"/>
    <w:basedOn w:val="a"/>
    <w:uiPriority w:val="99"/>
    <w:semiHidden/>
    <w:unhideWhenUsed/>
    <w:rsid w:val="00F4649B"/>
    <w:pPr>
      <w:tabs>
        <w:tab w:val="center" w:pos="4677"/>
        <w:tab w:val="right" w:pos="9355"/>
      </w:tabs>
      <w:spacing w:after="0" w:line="240" w:lineRule="auto"/>
    </w:pPr>
  </w:style>
  <w:style w:type="paragraph" w:styleId="af1">
    <w:name w:val="footer"/>
    <w:basedOn w:val="a"/>
    <w:uiPriority w:val="99"/>
    <w:semiHidden/>
    <w:unhideWhenUsed/>
    <w:rsid w:val="00F4649B"/>
    <w:pPr>
      <w:tabs>
        <w:tab w:val="center" w:pos="4677"/>
        <w:tab w:val="right" w:pos="9355"/>
      </w:tabs>
      <w:spacing w:after="0" w:line="240" w:lineRule="auto"/>
    </w:pPr>
  </w:style>
  <w:style w:type="paragraph" w:customStyle="1" w:styleId="af2">
    <w:name w:val="Содержимое врезки"/>
    <w:basedOn w:val="a"/>
    <w:qFormat/>
  </w:style>
  <w:style w:type="paragraph" w:styleId="af3">
    <w:name w:val="List Paragraph"/>
    <w:basedOn w:val="a"/>
    <w:qFormat/>
    <w:pPr>
      <w:spacing w:after="160"/>
      <w:ind w:left="720"/>
      <w:contextualSpacing/>
    </w:pPr>
  </w:style>
  <w:style w:type="paragraph" w:customStyle="1" w:styleId="af4">
    <w:name w:val="Содержимое таблицы"/>
    <w:basedOn w:val="a"/>
    <w:qFormat/>
  </w:style>
  <w:style w:type="paragraph" w:customStyle="1" w:styleId="af5">
    <w:name w:val="Заголовок таблицы"/>
    <w:basedOn w:val="af4"/>
    <w:qFormat/>
  </w:style>
  <w:style w:type="paragraph" w:styleId="af6">
    <w:name w:val="Balloon Text"/>
    <w:basedOn w:val="a"/>
    <w:link w:val="af7"/>
    <w:uiPriority w:val="99"/>
    <w:semiHidden/>
    <w:unhideWhenUsed/>
    <w:rsid w:val="00193DB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93DB1"/>
    <w:rPr>
      <w:rFonts w:ascii="Tahoma" w:eastAsiaTheme="minorEastAsia" w:hAnsi="Tahoma" w:cs="Tahoma"/>
      <w:color w:val="00000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F"/>
    <w:pPr>
      <w:spacing w:after="200" w:line="276" w:lineRule="auto"/>
    </w:pPr>
    <w:rPr>
      <w:rFonts w:ascii="Calibri" w:eastAsiaTheme="minorEastAsia" w:hAnsi="Calibri"/>
      <w:color w:val="00000A"/>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14473C"/>
    <w:rPr>
      <w:rFonts w:ascii="Calibri" w:eastAsia="Calibri" w:hAnsi="Calibri" w:cs="Times New Roman"/>
      <w:lang w:val="ru-RU" w:eastAsia="zh-CN"/>
    </w:rPr>
  </w:style>
  <w:style w:type="character" w:customStyle="1" w:styleId="-">
    <w:name w:val="Интернет-ссылка"/>
    <w:basedOn w:val="a0"/>
    <w:uiPriority w:val="99"/>
    <w:semiHidden/>
    <w:unhideWhenUsed/>
    <w:rsid w:val="00BA078A"/>
    <w:rPr>
      <w:color w:val="0000FF"/>
      <w:u w:val="single"/>
    </w:rPr>
  </w:style>
  <w:style w:type="character" w:customStyle="1" w:styleId="a4">
    <w:name w:val="Обычный (веб) Знак"/>
    <w:link w:val="a5"/>
    <w:uiPriority w:val="99"/>
    <w:qFormat/>
    <w:locked/>
    <w:rsid w:val="00222BB3"/>
    <w:rPr>
      <w:rFonts w:ascii="Tahoma" w:eastAsia="Calibri" w:hAnsi="Tahoma" w:cs="Times New Roman"/>
      <w:color w:val="000000"/>
      <w:sz w:val="16"/>
      <w:szCs w:val="20"/>
      <w:lang w:val="ru-RU" w:eastAsia="ru-RU"/>
    </w:rPr>
  </w:style>
  <w:style w:type="character" w:customStyle="1" w:styleId="a6">
    <w:name w:val="Верхний колонтитул Знак"/>
    <w:basedOn w:val="a0"/>
    <w:uiPriority w:val="99"/>
    <w:semiHidden/>
    <w:qFormat/>
    <w:rsid w:val="00F4649B"/>
    <w:rPr>
      <w:rFonts w:eastAsiaTheme="minorEastAsia"/>
      <w:lang w:val="ru-RU" w:eastAsia="ru-RU"/>
    </w:rPr>
  </w:style>
  <w:style w:type="character" w:customStyle="1" w:styleId="a7">
    <w:name w:val="Нижний колонтитул Знак"/>
    <w:basedOn w:val="a0"/>
    <w:uiPriority w:val="99"/>
    <w:semiHidden/>
    <w:qFormat/>
    <w:rsid w:val="00F4649B"/>
    <w:rPr>
      <w:rFonts w:eastAsiaTheme="minorEastAsia"/>
      <w:lang w:val="ru-RU" w:eastAsia="ru-RU"/>
    </w:rPr>
  </w:style>
  <w:style w:type="character" w:customStyle="1" w:styleId="a8">
    <w:name w:val="Выделение жирным"/>
    <w:qFormat/>
    <w:rPr>
      <w:b/>
      <w:bCs/>
    </w:rPr>
  </w:style>
  <w:style w:type="character" w:customStyle="1" w:styleId="FontStyle28">
    <w:name w:val="Font Style28"/>
    <w:qFormat/>
    <w:rPr>
      <w:rFonts w:ascii="Times New Roman" w:hAnsi="Times New Roman" w:cs="Times New Roman"/>
      <w:sz w:val="18"/>
      <w:szCs w:val="18"/>
    </w:rPr>
  </w:style>
  <w:style w:type="character" w:styleId="a9">
    <w:name w:val="Emphasis"/>
    <w:qFormat/>
    <w:rPr>
      <w:i/>
      <w:iCs/>
    </w:rPr>
  </w:style>
  <w:style w:type="character" w:customStyle="1" w:styleId="ListLabel21">
    <w:name w:val="ListLabel 21"/>
    <w:qFormat/>
    <w:rPr>
      <w:rFonts w:ascii="Times New Roman" w:hAnsi="Times New Roman" w:cs="Times New Roman"/>
      <w:b/>
      <w:sz w:val="23"/>
    </w:rPr>
  </w:style>
  <w:style w:type="paragraph" w:customStyle="1" w:styleId="aa">
    <w:name w:val="Заголовок"/>
    <w:basedOn w:val="a"/>
    <w:next w:val="ab"/>
    <w:qFormat/>
    <w:pPr>
      <w:keepNext/>
      <w:spacing w:before="240" w:after="120"/>
    </w:pPr>
    <w:rPr>
      <w:rFonts w:ascii="Liberation Sans" w:eastAsia="WenQuanYi Micro Hei" w:hAnsi="Liberation Sans" w:cs="Lohit Devanagari"/>
      <w:sz w:val="28"/>
      <w:szCs w:val="28"/>
    </w:rPr>
  </w:style>
  <w:style w:type="paragraph" w:styleId="ab">
    <w:name w:val="Body Text"/>
    <w:basedOn w:val="a"/>
    <w:pPr>
      <w:spacing w:after="140" w:line="288"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No Spacing"/>
    <w:uiPriority w:val="1"/>
    <w:qFormat/>
    <w:rsid w:val="0014473C"/>
    <w:pPr>
      <w:suppressAutoHyphens/>
    </w:pPr>
    <w:rPr>
      <w:rFonts w:cs="Times New Roman"/>
      <w:color w:val="00000A"/>
      <w:sz w:val="22"/>
      <w:lang w:val="ru-RU" w:eastAsia="zh-CN"/>
    </w:rPr>
  </w:style>
  <w:style w:type="paragraph" w:customStyle="1" w:styleId="1">
    <w:name w:val="Обычный1"/>
    <w:qFormat/>
    <w:rsid w:val="00A7007C"/>
    <w:pPr>
      <w:suppressAutoHyphens/>
      <w:spacing w:line="276" w:lineRule="auto"/>
    </w:pPr>
    <w:rPr>
      <w:rFonts w:ascii="Times New Roman" w:eastAsia="Arial Unicode MS" w:hAnsi="Times New Roman" w:cs="Mangal"/>
      <w:color w:val="000000"/>
      <w:sz w:val="24"/>
      <w:szCs w:val="24"/>
      <w:lang w:val="ru-RU" w:eastAsia="hi-IN" w:bidi="hi-IN"/>
    </w:rPr>
  </w:style>
  <w:style w:type="paragraph" w:styleId="a5">
    <w:name w:val="Normal (Web)"/>
    <w:basedOn w:val="a"/>
    <w:link w:val="a4"/>
    <w:uiPriority w:val="99"/>
    <w:qFormat/>
    <w:rsid w:val="00222BB3"/>
    <w:pPr>
      <w:spacing w:beforeAutospacing="1" w:afterAutospacing="1" w:line="240" w:lineRule="auto"/>
      <w:jc w:val="both"/>
      <w:textAlignment w:val="baseline"/>
    </w:pPr>
    <w:rPr>
      <w:rFonts w:ascii="Tahoma" w:eastAsia="Calibri" w:hAnsi="Tahoma" w:cs="Times New Roman"/>
      <w:color w:val="000000"/>
      <w:sz w:val="16"/>
      <w:szCs w:val="20"/>
    </w:rPr>
  </w:style>
  <w:style w:type="paragraph" w:styleId="af0">
    <w:name w:val="header"/>
    <w:basedOn w:val="a"/>
    <w:uiPriority w:val="99"/>
    <w:semiHidden/>
    <w:unhideWhenUsed/>
    <w:rsid w:val="00F4649B"/>
    <w:pPr>
      <w:tabs>
        <w:tab w:val="center" w:pos="4677"/>
        <w:tab w:val="right" w:pos="9355"/>
      </w:tabs>
      <w:spacing w:after="0" w:line="240" w:lineRule="auto"/>
    </w:pPr>
  </w:style>
  <w:style w:type="paragraph" w:styleId="af1">
    <w:name w:val="footer"/>
    <w:basedOn w:val="a"/>
    <w:uiPriority w:val="99"/>
    <w:semiHidden/>
    <w:unhideWhenUsed/>
    <w:rsid w:val="00F4649B"/>
    <w:pPr>
      <w:tabs>
        <w:tab w:val="center" w:pos="4677"/>
        <w:tab w:val="right" w:pos="9355"/>
      </w:tabs>
      <w:spacing w:after="0" w:line="240" w:lineRule="auto"/>
    </w:pPr>
  </w:style>
  <w:style w:type="paragraph" w:customStyle="1" w:styleId="af2">
    <w:name w:val="Содержимое врезки"/>
    <w:basedOn w:val="a"/>
    <w:qFormat/>
  </w:style>
  <w:style w:type="paragraph" w:styleId="af3">
    <w:name w:val="List Paragraph"/>
    <w:basedOn w:val="a"/>
    <w:qFormat/>
    <w:pPr>
      <w:spacing w:after="160"/>
      <w:ind w:left="720"/>
      <w:contextualSpacing/>
    </w:pPr>
  </w:style>
  <w:style w:type="paragraph" w:customStyle="1" w:styleId="af4">
    <w:name w:val="Содержимое таблицы"/>
    <w:basedOn w:val="a"/>
    <w:qFormat/>
  </w:style>
  <w:style w:type="paragraph" w:customStyle="1" w:styleId="af5">
    <w:name w:val="Заголовок таблицы"/>
    <w:basedOn w:val="af4"/>
    <w:qFormat/>
  </w:style>
  <w:style w:type="paragraph" w:styleId="af6">
    <w:name w:val="Balloon Text"/>
    <w:basedOn w:val="a"/>
    <w:link w:val="af7"/>
    <w:uiPriority w:val="99"/>
    <w:semiHidden/>
    <w:unhideWhenUsed/>
    <w:rsid w:val="00193DB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93DB1"/>
    <w:rPr>
      <w:rFonts w:ascii="Tahoma" w:eastAsiaTheme="minorEastAsia" w:hAnsi="Tahoma" w:cs="Tahoma"/>
      <w:color w:val="00000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8</cp:revision>
  <dcterms:created xsi:type="dcterms:W3CDTF">2024-04-03T07:03:00Z</dcterms:created>
  <dcterms:modified xsi:type="dcterms:W3CDTF">2024-04-03T07:28:00Z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