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C7" w:rsidRPr="002050CB" w:rsidRDefault="000675C7" w:rsidP="00F61F49">
      <w:pPr>
        <w:ind w:right="142"/>
        <w:rPr>
          <w:rFonts w:ascii="Times New Roman" w:hAnsi="Times New Roman" w:cs="Times New Roman"/>
          <w:b/>
          <w:sz w:val="28"/>
          <w:szCs w:val="28"/>
          <w:lang w:val="uk-UA"/>
        </w:rPr>
      </w:pPr>
    </w:p>
    <w:p w:rsidR="000675C7" w:rsidRPr="002050CB" w:rsidRDefault="00591758" w:rsidP="00E616B1">
      <w:pPr>
        <w:ind w:right="142"/>
        <w:jc w:val="center"/>
        <w:rPr>
          <w:noProof/>
          <w:lang w:val="uk-UA"/>
        </w:rPr>
      </w:pPr>
      <w:r w:rsidRPr="002050CB">
        <w:rPr>
          <w:noProof/>
          <w:lang w:val="uk-UA" w:eastAsia="uk-UA"/>
        </w:rPr>
        <w:drawing>
          <wp:inline distT="0" distB="0" distL="0" distR="0">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rsidR="005A7C08" w:rsidRPr="002050CB" w:rsidRDefault="005A7C08" w:rsidP="004678DA">
      <w:pPr>
        <w:ind w:right="142"/>
        <w:jc w:val="both"/>
        <w:rPr>
          <w:noProof/>
          <w:lang w:val="uk-UA"/>
        </w:rPr>
      </w:pPr>
    </w:p>
    <w:p w:rsidR="004D025D" w:rsidRPr="002050CB" w:rsidRDefault="004D025D" w:rsidP="00F242EB">
      <w:pPr>
        <w:pStyle w:val="af4"/>
        <w:spacing w:before="0" w:beforeAutospacing="0" w:after="0" w:afterAutospacing="0"/>
        <w:ind w:right="142"/>
        <w:jc w:val="center"/>
        <w:rPr>
          <w:b/>
          <w:caps/>
          <w:sz w:val="28"/>
          <w:szCs w:val="28"/>
          <w:lang w:val="uk-UA"/>
        </w:rPr>
      </w:pPr>
      <w:r w:rsidRPr="002050CB">
        <w:rPr>
          <w:b/>
          <w:caps/>
          <w:sz w:val="28"/>
          <w:szCs w:val="28"/>
          <w:lang w:val="uk-UA"/>
        </w:rPr>
        <w:t xml:space="preserve">Регіональна філія </w:t>
      </w:r>
      <w:r w:rsidR="004678DA" w:rsidRPr="002050CB">
        <w:rPr>
          <w:b/>
          <w:caps/>
          <w:sz w:val="28"/>
          <w:szCs w:val="28"/>
          <w:lang w:val="uk-UA"/>
        </w:rPr>
        <w:t>«</w:t>
      </w:r>
      <w:r w:rsidRPr="002050CB">
        <w:rPr>
          <w:b/>
          <w:caps/>
          <w:sz w:val="28"/>
          <w:szCs w:val="28"/>
          <w:lang w:val="uk-UA"/>
        </w:rPr>
        <w:t>Південно-Західна залізниця»</w:t>
      </w:r>
    </w:p>
    <w:p w:rsidR="004D025D" w:rsidRPr="002050CB" w:rsidRDefault="004D025D" w:rsidP="00F242EB">
      <w:pPr>
        <w:pStyle w:val="af4"/>
        <w:spacing w:before="0" w:beforeAutospacing="0" w:after="0" w:afterAutospacing="0"/>
        <w:ind w:right="142"/>
        <w:jc w:val="center"/>
        <w:rPr>
          <w:b/>
          <w:caps/>
          <w:sz w:val="28"/>
          <w:szCs w:val="28"/>
          <w:lang w:val="uk-UA"/>
        </w:rPr>
      </w:pPr>
      <w:r w:rsidRPr="002050CB">
        <w:rPr>
          <w:b/>
          <w:caps/>
          <w:sz w:val="28"/>
          <w:szCs w:val="28"/>
          <w:lang w:val="uk-UA"/>
        </w:rPr>
        <w:t>А</w:t>
      </w:r>
      <w:r w:rsidR="004678DA" w:rsidRPr="002050CB">
        <w:rPr>
          <w:b/>
          <w:caps/>
          <w:sz w:val="28"/>
          <w:szCs w:val="28"/>
          <w:lang w:val="uk-UA"/>
        </w:rPr>
        <w:t xml:space="preserve">кціонерного </w:t>
      </w:r>
      <w:r w:rsidRPr="002050CB">
        <w:rPr>
          <w:b/>
          <w:caps/>
          <w:sz w:val="28"/>
          <w:szCs w:val="28"/>
          <w:lang w:val="uk-UA"/>
        </w:rPr>
        <w:t>Т</w:t>
      </w:r>
      <w:r w:rsidR="004678DA" w:rsidRPr="002050CB">
        <w:rPr>
          <w:b/>
          <w:caps/>
          <w:sz w:val="28"/>
          <w:szCs w:val="28"/>
          <w:lang w:val="uk-UA"/>
        </w:rPr>
        <w:t>овариства</w:t>
      </w:r>
      <w:r w:rsidRPr="002050CB">
        <w:rPr>
          <w:b/>
          <w:caps/>
          <w:sz w:val="28"/>
          <w:szCs w:val="28"/>
          <w:lang w:val="uk-UA"/>
        </w:rPr>
        <w:t xml:space="preserve"> «Укр</w:t>
      </w:r>
      <w:r w:rsidR="004678DA" w:rsidRPr="002050CB">
        <w:rPr>
          <w:b/>
          <w:caps/>
          <w:sz w:val="28"/>
          <w:szCs w:val="28"/>
          <w:lang w:val="uk-UA"/>
        </w:rPr>
        <w:t xml:space="preserve">аїнська </w:t>
      </w:r>
      <w:r w:rsidRPr="002050CB">
        <w:rPr>
          <w:b/>
          <w:caps/>
          <w:sz w:val="28"/>
          <w:szCs w:val="28"/>
          <w:lang w:val="uk-UA"/>
        </w:rPr>
        <w:t>залізниця»</w:t>
      </w:r>
    </w:p>
    <w:p w:rsidR="005D576A" w:rsidRPr="002050CB" w:rsidRDefault="005D576A" w:rsidP="00F242EB">
      <w:pPr>
        <w:ind w:right="142"/>
        <w:jc w:val="center"/>
        <w:rPr>
          <w:rFonts w:ascii="Times New Roman" w:hAnsi="Times New Roman" w:cs="Times New Roman"/>
          <w:b/>
          <w:sz w:val="28"/>
          <w:szCs w:val="28"/>
          <w:lang w:val="uk-UA"/>
        </w:rPr>
      </w:pPr>
    </w:p>
    <w:p w:rsidR="005D576A" w:rsidRPr="002050CB" w:rsidRDefault="005D576A" w:rsidP="00F242EB">
      <w:pPr>
        <w:ind w:right="142"/>
        <w:jc w:val="center"/>
        <w:rPr>
          <w:rFonts w:ascii="Times New Roman" w:hAnsi="Times New Roman" w:cs="Times New Roman"/>
          <w:b/>
          <w:sz w:val="28"/>
          <w:szCs w:val="28"/>
          <w:lang w:val="uk-UA"/>
        </w:rPr>
      </w:pPr>
    </w:p>
    <w:p w:rsidR="00AF3D0A" w:rsidRPr="002050CB" w:rsidRDefault="00AF3D0A" w:rsidP="00F242EB">
      <w:pPr>
        <w:ind w:right="142"/>
        <w:jc w:val="center"/>
        <w:rPr>
          <w:rFonts w:ascii="Times New Roman" w:hAnsi="Times New Roman" w:cs="Times New Roman"/>
          <w:b/>
          <w:sz w:val="28"/>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2050CB" w:rsidTr="0089061B">
        <w:tc>
          <w:tcPr>
            <w:tcW w:w="3364" w:type="dxa"/>
            <w:tcBorders>
              <w:top w:val="nil"/>
              <w:left w:val="nil"/>
              <w:bottom w:val="nil"/>
              <w:right w:val="nil"/>
            </w:tcBorders>
          </w:tcPr>
          <w:p w:rsidR="005D576A" w:rsidRPr="002050C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rsidR="005D576A" w:rsidRPr="002050CB" w:rsidRDefault="00F91F56" w:rsidP="00027812">
            <w:pPr>
              <w:spacing w:line="276" w:lineRule="auto"/>
              <w:ind w:right="142"/>
              <w:rPr>
                <w:rFonts w:ascii="Times New Roman" w:hAnsi="Times New Roman" w:cs="Times New Roman"/>
                <w:b/>
                <w:noProof/>
                <w:sz w:val="28"/>
                <w:szCs w:val="28"/>
                <w:lang w:val="uk-UA"/>
              </w:rPr>
            </w:pPr>
            <w:r w:rsidRPr="002050CB">
              <w:rPr>
                <w:rFonts w:ascii="Times New Roman" w:hAnsi="Times New Roman" w:cs="Times New Roman"/>
                <w:b/>
                <w:noProof/>
                <w:sz w:val="28"/>
                <w:szCs w:val="28"/>
                <w:lang w:val="uk-UA"/>
              </w:rPr>
              <w:t>ЗАТВЕРДЖЕНО:</w:t>
            </w:r>
          </w:p>
          <w:p w:rsidR="00D66458" w:rsidRPr="002050CB" w:rsidRDefault="004678DA" w:rsidP="00027812">
            <w:pPr>
              <w:pStyle w:val="1a"/>
              <w:spacing w:line="276" w:lineRule="auto"/>
              <w:ind w:right="142"/>
              <w:rPr>
                <w:rFonts w:ascii="Times New Roman" w:hAnsi="Times New Roman"/>
                <w:sz w:val="28"/>
                <w:szCs w:val="28"/>
                <w:lang w:val="uk-UA"/>
              </w:rPr>
            </w:pPr>
            <w:r w:rsidRPr="002050CB">
              <w:rPr>
                <w:rFonts w:ascii="Times New Roman" w:hAnsi="Times New Roman"/>
                <w:sz w:val="28"/>
                <w:szCs w:val="28"/>
                <w:lang w:val="uk-UA"/>
              </w:rPr>
              <w:t>р</w:t>
            </w:r>
            <w:r w:rsidR="00F91F56" w:rsidRPr="002050CB">
              <w:rPr>
                <w:rFonts w:ascii="Times New Roman" w:hAnsi="Times New Roman"/>
                <w:sz w:val="28"/>
                <w:szCs w:val="28"/>
                <w:lang w:val="uk-UA"/>
              </w:rPr>
              <w:t>ішення</w:t>
            </w:r>
            <w:r w:rsidRPr="002050CB">
              <w:rPr>
                <w:rFonts w:ascii="Times New Roman" w:hAnsi="Times New Roman"/>
                <w:sz w:val="28"/>
                <w:szCs w:val="28"/>
                <w:lang w:val="uk-UA"/>
              </w:rPr>
              <w:t>м</w:t>
            </w:r>
            <w:r w:rsidR="00F91F56" w:rsidRPr="002050CB">
              <w:rPr>
                <w:rFonts w:ascii="Times New Roman" w:hAnsi="Times New Roman"/>
                <w:sz w:val="28"/>
                <w:szCs w:val="28"/>
                <w:lang w:val="uk-UA"/>
              </w:rPr>
              <w:t xml:space="preserve"> уповноваженої особи</w:t>
            </w:r>
          </w:p>
          <w:p w:rsidR="005D576A" w:rsidRPr="002050CB" w:rsidRDefault="0087339E" w:rsidP="00AF07B1">
            <w:pPr>
              <w:pStyle w:val="1a"/>
              <w:spacing w:line="276" w:lineRule="auto"/>
              <w:ind w:right="142"/>
              <w:rPr>
                <w:rFonts w:ascii="Times New Roman" w:hAnsi="Times New Roman"/>
                <w:sz w:val="28"/>
                <w:szCs w:val="28"/>
                <w:lang w:val="uk-UA"/>
              </w:rPr>
            </w:pPr>
            <w:r w:rsidRPr="002050CB">
              <w:rPr>
                <w:rFonts w:ascii="Times New Roman" w:hAnsi="Times New Roman"/>
                <w:sz w:val="28"/>
                <w:szCs w:val="28"/>
                <w:lang w:val="uk-UA"/>
              </w:rPr>
              <w:t>від «</w:t>
            </w:r>
            <w:r w:rsidR="00AF07B1">
              <w:rPr>
                <w:rFonts w:ascii="Times New Roman" w:hAnsi="Times New Roman"/>
                <w:sz w:val="28"/>
                <w:szCs w:val="28"/>
                <w:u w:val="single"/>
                <w:lang w:val="uk-UA"/>
              </w:rPr>
              <w:t>29</w:t>
            </w:r>
            <w:r w:rsidR="00541A1B" w:rsidRPr="00050A68">
              <w:rPr>
                <w:rFonts w:ascii="Times New Roman" w:hAnsi="Times New Roman"/>
                <w:sz w:val="28"/>
                <w:szCs w:val="28"/>
                <w:lang w:val="uk-UA"/>
              </w:rPr>
              <w:t>»</w:t>
            </w:r>
            <w:r w:rsidR="00541A1B" w:rsidRPr="002050CB">
              <w:rPr>
                <w:rFonts w:ascii="Times New Roman" w:hAnsi="Times New Roman"/>
                <w:sz w:val="28"/>
                <w:szCs w:val="28"/>
                <w:lang w:val="uk-UA"/>
              </w:rPr>
              <w:t xml:space="preserve"> </w:t>
            </w:r>
            <w:r w:rsidR="00AF07B1">
              <w:rPr>
                <w:rFonts w:ascii="Times New Roman" w:hAnsi="Times New Roman"/>
                <w:sz w:val="28"/>
                <w:szCs w:val="28"/>
                <w:u w:val="single"/>
                <w:lang w:val="uk-UA"/>
              </w:rPr>
              <w:t>вересня</w:t>
            </w:r>
            <w:r w:rsidR="00C95F35" w:rsidRPr="002050CB">
              <w:rPr>
                <w:rFonts w:ascii="Times New Roman" w:hAnsi="Times New Roman"/>
                <w:sz w:val="28"/>
                <w:szCs w:val="28"/>
                <w:lang w:val="uk-UA"/>
              </w:rPr>
              <w:t xml:space="preserve"> </w:t>
            </w:r>
            <w:r w:rsidR="00D66458" w:rsidRPr="002050CB">
              <w:rPr>
                <w:rFonts w:ascii="Times New Roman" w:hAnsi="Times New Roman"/>
                <w:sz w:val="28"/>
                <w:szCs w:val="28"/>
                <w:lang w:val="uk-UA"/>
              </w:rPr>
              <w:t>20</w:t>
            </w:r>
            <w:r w:rsidR="00F07845" w:rsidRPr="002050CB">
              <w:rPr>
                <w:rFonts w:ascii="Times New Roman" w:hAnsi="Times New Roman"/>
                <w:sz w:val="28"/>
                <w:szCs w:val="28"/>
                <w:lang w:val="uk-UA"/>
              </w:rPr>
              <w:t>2</w:t>
            </w:r>
            <w:r w:rsidR="00F91F56" w:rsidRPr="002050CB">
              <w:rPr>
                <w:rFonts w:ascii="Times New Roman" w:hAnsi="Times New Roman"/>
                <w:sz w:val="28"/>
                <w:szCs w:val="28"/>
                <w:lang w:val="uk-UA"/>
              </w:rPr>
              <w:t>2</w:t>
            </w:r>
            <w:r w:rsidR="00DC0EE3" w:rsidRPr="002050CB">
              <w:rPr>
                <w:rFonts w:ascii="Times New Roman" w:hAnsi="Times New Roman"/>
                <w:sz w:val="28"/>
                <w:szCs w:val="28"/>
                <w:lang w:val="uk-UA"/>
              </w:rPr>
              <w:t xml:space="preserve"> </w:t>
            </w:r>
            <w:r w:rsidR="00D66458" w:rsidRPr="002050CB">
              <w:rPr>
                <w:rFonts w:ascii="Times New Roman" w:hAnsi="Times New Roman"/>
                <w:sz w:val="28"/>
                <w:szCs w:val="28"/>
                <w:lang w:val="uk-UA"/>
              </w:rPr>
              <w:t>року №</w:t>
            </w:r>
            <w:r w:rsidR="004678DA" w:rsidRPr="002050CB">
              <w:rPr>
                <w:rFonts w:ascii="Times New Roman" w:hAnsi="Times New Roman"/>
                <w:sz w:val="28"/>
                <w:szCs w:val="28"/>
                <w:lang w:val="uk-UA"/>
              </w:rPr>
              <w:t xml:space="preserve"> </w:t>
            </w:r>
            <w:r w:rsidR="00AF07B1">
              <w:rPr>
                <w:rFonts w:ascii="Times New Roman" w:hAnsi="Times New Roman"/>
                <w:sz w:val="28"/>
                <w:szCs w:val="28"/>
                <w:u w:val="single"/>
                <w:lang w:val="uk-UA"/>
              </w:rPr>
              <w:t>280</w:t>
            </w:r>
          </w:p>
        </w:tc>
      </w:tr>
      <w:tr w:rsidR="005D576A" w:rsidRPr="002050CB" w:rsidTr="0089061B">
        <w:tc>
          <w:tcPr>
            <w:tcW w:w="3364" w:type="dxa"/>
            <w:tcBorders>
              <w:top w:val="nil"/>
              <w:left w:val="nil"/>
              <w:bottom w:val="nil"/>
              <w:right w:val="nil"/>
            </w:tcBorders>
          </w:tcPr>
          <w:p w:rsidR="005D576A" w:rsidRPr="002050C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rsidR="005D576A" w:rsidRPr="002050CB" w:rsidRDefault="005D576A" w:rsidP="00F242EB">
            <w:pPr>
              <w:ind w:right="142"/>
              <w:rPr>
                <w:rFonts w:ascii="Times New Roman" w:hAnsi="Times New Roman" w:cs="Times New Roman"/>
                <w:b/>
                <w:sz w:val="28"/>
                <w:szCs w:val="28"/>
                <w:lang w:val="uk-UA"/>
              </w:rPr>
            </w:pPr>
          </w:p>
        </w:tc>
      </w:tr>
      <w:tr w:rsidR="005D576A" w:rsidRPr="002050CB" w:rsidTr="0089061B">
        <w:tc>
          <w:tcPr>
            <w:tcW w:w="3364" w:type="dxa"/>
            <w:tcBorders>
              <w:top w:val="nil"/>
              <w:left w:val="nil"/>
              <w:bottom w:val="nil"/>
              <w:right w:val="nil"/>
            </w:tcBorders>
          </w:tcPr>
          <w:p w:rsidR="005D576A" w:rsidRPr="002050C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rsidR="00102DDA" w:rsidRPr="002050CB" w:rsidRDefault="00102DDA" w:rsidP="00D9160B">
            <w:pPr>
              <w:ind w:right="142"/>
              <w:rPr>
                <w:rFonts w:ascii="Times New Roman" w:hAnsi="Times New Roman" w:cs="Times New Roman"/>
                <w:b/>
                <w:sz w:val="28"/>
                <w:szCs w:val="28"/>
                <w:lang w:val="uk-UA"/>
              </w:rPr>
            </w:pPr>
          </w:p>
          <w:p w:rsidR="00D9160B" w:rsidRPr="002050CB" w:rsidRDefault="00D9160B" w:rsidP="00D9160B">
            <w:pPr>
              <w:ind w:right="142"/>
              <w:rPr>
                <w:rFonts w:ascii="Times New Roman" w:hAnsi="Times New Roman" w:cs="Times New Roman"/>
                <w:b/>
                <w:sz w:val="28"/>
                <w:szCs w:val="28"/>
                <w:lang w:val="uk-UA"/>
              </w:rPr>
            </w:pPr>
            <w:r w:rsidRPr="002050CB">
              <w:rPr>
                <w:rFonts w:ascii="Times New Roman" w:hAnsi="Times New Roman" w:cs="Times New Roman"/>
                <w:b/>
                <w:sz w:val="28"/>
                <w:szCs w:val="28"/>
                <w:lang w:val="uk-UA"/>
              </w:rPr>
              <w:t>_____________    /</w:t>
            </w:r>
            <w:r w:rsidR="00585C96" w:rsidRPr="002050CB">
              <w:rPr>
                <w:rFonts w:ascii="Times New Roman" w:hAnsi="Times New Roman" w:cs="Times New Roman"/>
                <w:b/>
                <w:sz w:val="28"/>
                <w:szCs w:val="28"/>
                <w:lang w:val="uk-UA"/>
              </w:rPr>
              <w:t xml:space="preserve"> </w:t>
            </w:r>
            <w:proofErr w:type="spellStart"/>
            <w:r w:rsidR="00B70B5B" w:rsidRPr="002050CB">
              <w:rPr>
                <w:rFonts w:ascii="Times New Roman" w:hAnsi="Times New Roman" w:cs="Times New Roman"/>
                <w:b/>
                <w:sz w:val="28"/>
                <w:szCs w:val="28"/>
                <w:lang w:val="uk-UA"/>
              </w:rPr>
              <w:t>Лукасевич</w:t>
            </w:r>
            <w:proofErr w:type="spellEnd"/>
            <w:r w:rsidR="00D840A2" w:rsidRPr="002050CB">
              <w:rPr>
                <w:rFonts w:ascii="Times New Roman" w:hAnsi="Times New Roman" w:cs="Times New Roman"/>
                <w:b/>
                <w:sz w:val="28"/>
                <w:szCs w:val="28"/>
                <w:lang w:val="uk-UA"/>
              </w:rPr>
              <w:t xml:space="preserve"> А. С.</w:t>
            </w:r>
            <w:r w:rsidR="00585C96" w:rsidRPr="002050CB">
              <w:rPr>
                <w:rFonts w:ascii="Times New Roman" w:hAnsi="Times New Roman" w:cs="Times New Roman"/>
                <w:b/>
                <w:sz w:val="28"/>
                <w:szCs w:val="28"/>
                <w:lang w:val="uk-UA"/>
              </w:rPr>
              <w:t>/</w:t>
            </w:r>
          </w:p>
          <w:p w:rsidR="001E209F" w:rsidRPr="002050CB" w:rsidRDefault="001E209F" w:rsidP="001E209F">
            <w:pPr>
              <w:ind w:right="142"/>
              <w:rPr>
                <w:rFonts w:ascii="Times New Roman" w:hAnsi="Times New Roman" w:cs="Times New Roman"/>
                <w:sz w:val="20"/>
                <w:szCs w:val="20"/>
                <w:lang w:val="uk-UA"/>
              </w:rPr>
            </w:pPr>
            <w:r w:rsidRPr="002050CB">
              <w:rPr>
                <w:rFonts w:ascii="Times New Roman" w:hAnsi="Times New Roman" w:cs="Times New Roman"/>
                <w:b/>
                <w:sz w:val="20"/>
                <w:szCs w:val="20"/>
                <w:lang w:val="uk-UA"/>
              </w:rPr>
              <w:t xml:space="preserve">             </w:t>
            </w:r>
            <w:r w:rsidRPr="002050CB">
              <w:rPr>
                <w:rFonts w:ascii="Times New Roman" w:hAnsi="Times New Roman" w:cs="Times New Roman"/>
                <w:sz w:val="20"/>
                <w:szCs w:val="20"/>
                <w:lang w:val="uk-UA"/>
              </w:rPr>
              <w:t>підпис</w:t>
            </w:r>
          </w:p>
        </w:tc>
      </w:tr>
      <w:tr w:rsidR="005D576A" w:rsidRPr="002050CB" w:rsidTr="0089061B">
        <w:tc>
          <w:tcPr>
            <w:tcW w:w="3364" w:type="dxa"/>
            <w:tcBorders>
              <w:top w:val="nil"/>
              <w:left w:val="nil"/>
              <w:bottom w:val="nil"/>
              <w:right w:val="nil"/>
            </w:tcBorders>
          </w:tcPr>
          <w:p w:rsidR="005D576A" w:rsidRPr="002050C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rsidR="005D576A" w:rsidRPr="002050CB" w:rsidRDefault="005D576A" w:rsidP="00F242EB">
            <w:pPr>
              <w:ind w:right="142"/>
              <w:rPr>
                <w:rFonts w:ascii="Times New Roman" w:hAnsi="Times New Roman" w:cs="Times New Roman"/>
                <w:sz w:val="28"/>
                <w:szCs w:val="28"/>
                <w:lang w:val="uk-UA"/>
              </w:rPr>
            </w:pPr>
          </w:p>
        </w:tc>
      </w:tr>
    </w:tbl>
    <w:p w:rsidR="00AF3D0A" w:rsidRPr="002050CB" w:rsidRDefault="00AF3D0A" w:rsidP="00AF3D0A">
      <w:pPr>
        <w:ind w:left="320" w:right="142"/>
        <w:jc w:val="both"/>
        <w:rPr>
          <w:rFonts w:ascii="Times New Roman" w:hAnsi="Times New Roman" w:cs="Times New Roman"/>
          <w:sz w:val="28"/>
          <w:szCs w:val="28"/>
          <w:lang w:val="uk-UA"/>
        </w:rPr>
      </w:pPr>
    </w:p>
    <w:p w:rsidR="005D576A" w:rsidRPr="002050CB" w:rsidRDefault="005D576A" w:rsidP="00AF3D0A">
      <w:pPr>
        <w:ind w:left="320" w:right="142"/>
        <w:jc w:val="both"/>
        <w:rPr>
          <w:rFonts w:ascii="Times New Roman" w:hAnsi="Times New Roman" w:cs="Times New Roman"/>
          <w:sz w:val="28"/>
          <w:szCs w:val="28"/>
          <w:lang w:val="uk-UA"/>
        </w:rPr>
      </w:pPr>
    </w:p>
    <w:p w:rsidR="00AF3D0A" w:rsidRPr="002050CB" w:rsidRDefault="00AF3D0A" w:rsidP="00AF3D0A">
      <w:pPr>
        <w:ind w:left="320"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2050CB">
        <w:tc>
          <w:tcPr>
            <w:tcW w:w="9847" w:type="dxa"/>
            <w:tcBorders>
              <w:top w:val="nil"/>
              <w:left w:val="nil"/>
              <w:bottom w:val="nil"/>
              <w:right w:val="nil"/>
            </w:tcBorders>
          </w:tcPr>
          <w:p w:rsidR="00DD3878" w:rsidRPr="002050CB" w:rsidRDefault="00BF0939" w:rsidP="00DD3878">
            <w:pPr>
              <w:ind w:right="142"/>
              <w:jc w:val="center"/>
              <w:rPr>
                <w:rFonts w:ascii="Times New Roman" w:hAnsi="Times New Roman" w:cs="Times New Roman"/>
                <w:b/>
                <w:sz w:val="36"/>
                <w:szCs w:val="36"/>
                <w:lang w:val="uk-UA"/>
              </w:rPr>
            </w:pPr>
            <w:r w:rsidRPr="002050CB">
              <w:rPr>
                <w:rFonts w:ascii="Times New Roman" w:hAnsi="Times New Roman" w:cs="Times New Roman"/>
                <w:b/>
                <w:bCs/>
                <w:sz w:val="28"/>
                <w:szCs w:val="28"/>
                <w:lang w:val="uk-UA" w:eastAsia="uk-UA"/>
              </w:rPr>
              <w:t>ДОКУМЕНТАЦІЯ</w:t>
            </w:r>
            <w:r w:rsidR="00810419" w:rsidRPr="002050CB">
              <w:rPr>
                <w:rFonts w:ascii="Times New Roman" w:hAnsi="Times New Roman" w:cs="Times New Roman"/>
                <w:b/>
                <w:bCs/>
                <w:sz w:val="28"/>
                <w:szCs w:val="28"/>
                <w:lang w:val="uk-UA" w:eastAsia="uk-UA"/>
              </w:rPr>
              <w:t xml:space="preserve"> </w:t>
            </w:r>
            <w:r w:rsidRPr="002050CB">
              <w:rPr>
                <w:rFonts w:ascii="Times New Roman" w:hAnsi="Times New Roman" w:cs="Times New Roman"/>
                <w:b/>
                <w:bCs/>
                <w:sz w:val="28"/>
                <w:szCs w:val="28"/>
                <w:lang w:val="uk-UA" w:eastAsia="uk-UA"/>
              </w:rPr>
              <w:t>ЩОДО</w:t>
            </w:r>
            <w:r w:rsidR="00810419" w:rsidRPr="002050CB">
              <w:rPr>
                <w:rFonts w:ascii="Times New Roman" w:hAnsi="Times New Roman" w:cs="Times New Roman"/>
                <w:b/>
                <w:bCs/>
                <w:sz w:val="28"/>
                <w:szCs w:val="28"/>
                <w:lang w:val="uk-UA" w:eastAsia="uk-UA"/>
              </w:rPr>
              <w:t xml:space="preserve"> ПРОВЕДЕННЯ СПРОЩЕНОЇ ЗАКУПІВЛІ</w:t>
            </w:r>
          </w:p>
          <w:p w:rsidR="00DD3878" w:rsidRPr="002050CB" w:rsidRDefault="00810419" w:rsidP="00DD3878">
            <w:pPr>
              <w:pStyle w:val="Style1"/>
              <w:shd w:val="clear" w:color="auto" w:fill="FFFFFF" w:themeFill="background1"/>
              <w:spacing w:line="240" w:lineRule="auto"/>
              <w:jc w:val="center"/>
              <w:rPr>
                <w:b/>
                <w:bCs/>
                <w:i/>
                <w:color w:val="000000"/>
                <w:lang w:eastAsia="ru-RU"/>
              </w:rPr>
            </w:pPr>
            <w:r w:rsidRPr="002050CB">
              <w:rPr>
                <w:b/>
                <w:bCs/>
                <w:i/>
                <w:color w:val="000000"/>
                <w:lang w:eastAsia="ru-RU"/>
              </w:rPr>
              <w:t xml:space="preserve"> </w:t>
            </w:r>
            <w:r w:rsidR="00DD3878" w:rsidRPr="002050CB">
              <w:rPr>
                <w:b/>
                <w:bCs/>
                <w:i/>
                <w:color w:val="000000"/>
                <w:lang w:eastAsia="ru-RU"/>
              </w:rPr>
              <w:t>(умови</w:t>
            </w:r>
            <w:r w:rsidR="004678DA" w:rsidRPr="002050CB">
              <w:rPr>
                <w:b/>
                <w:bCs/>
                <w:i/>
                <w:color w:val="000000"/>
                <w:lang w:eastAsia="ru-RU"/>
              </w:rPr>
              <w:t>,</w:t>
            </w:r>
            <w:r w:rsidR="00DD3878" w:rsidRPr="002050CB">
              <w:rPr>
                <w:b/>
                <w:bCs/>
                <w:i/>
                <w:color w:val="000000"/>
                <w:lang w:eastAsia="ru-RU"/>
              </w:rPr>
              <w:t xml:space="preserve"> визначені в оголошенні про проведення спрощеної закупівлі, </w:t>
            </w:r>
          </w:p>
          <w:p w:rsidR="00DD3878" w:rsidRPr="002050CB" w:rsidRDefault="00DD3878" w:rsidP="00DD3878">
            <w:pPr>
              <w:pStyle w:val="Style1"/>
              <w:shd w:val="clear" w:color="auto" w:fill="FFFFFF" w:themeFill="background1"/>
              <w:spacing w:line="240" w:lineRule="auto"/>
              <w:jc w:val="center"/>
              <w:rPr>
                <w:b/>
                <w:bCs/>
                <w:i/>
              </w:rPr>
            </w:pPr>
            <w:r w:rsidRPr="002050CB">
              <w:rPr>
                <w:b/>
                <w:bCs/>
                <w:i/>
                <w:color w:val="000000"/>
                <w:lang w:eastAsia="ru-RU"/>
              </w:rPr>
              <w:t>вимоги до предмета закупівлі</w:t>
            </w:r>
            <w:r w:rsidR="00E85580" w:rsidRPr="002050CB">
              <w:rPr>
                <w:b/>
                <w:bCs/>
                <w:i/>
                <w:color w:val="000000"/>
                <w:lang w:eastAsia="ru-RU"/>
              </w:rPr>
              <w:t xml:space="preserve"> та учасників</w:t>
            </w:r>
            <w:r w:rsidRPr="002050CB">
              <w:rPr>
                <w:b/>
                <w:bCs/>
                <w:i/>
                <w:color w:val="000000"/>
                <w:lang w:eastAsia="ru-RU"/>
              </w:rPr>
              <w:t>)</w:t>
            </w:r>
          </w:p>
          <w:p w:rsidR="008D1773" w:rsidRPr="00345755" w:rsidRDefault="008D1773" w:rsidP="00345755">
            <w:pPr>
              <w:pStyle w:val="rvps2"/>
              <w:spacing w:before="0" w:beforeAutospacing="0" w:after="0" w:afterAutospacing="0"/>
              <w:jc w:val="both"/>
              <w:rPr>
                <w:szCs w:val="28"/>
              </w:rPr>
            </w:pPr>
          </w:p>
          <w:p w:rsidR="00681C00" w:rsidRPr="002050CB" w:rsidRDefault="00EE5751" w:rsidP="00681C00">
            <w:pPr>
              <w:pStyle w:val="rvps2"/>
              <w:spacing w:before="0" w:beforeAutospacing="0" w:after="0" w:afterAutospacing="0"/>
              <w:jc w:val="center"/>
              <w:rPr>
                <w:sz w:val="28"/>
                <w:szCs w:val="28"/>
              </w:rPr>
            </w:pPr>
            <w:r w:rsidRPr="00EE5751">
              <w:rPr>
                <w:sz w:val="28"/>
                <w:szCs w:val="28"/>
              </w:rPr>
              <w:t>Цукор</w:t>
            </w:r>
          </w:p>
          <w:p w:rsidR="00681C00" w:rsidRPr="002050CB" w:rsidRDefault="00681C00" w:rsidP="00681C00">
            <w:pPr>
              <w:pBdr>
                <w:top w:val="single" w:sz="4" w:space="1" w:color="auto"/>
              </w:pBdr>
              <w:ind w:right="142"/>
              <w:jc w:val="center"/>
              <w:rPr>
                <w:rFonts w:ascii="Times New Roman" w:hAnsi="Times New Roman" w:cs="Times New Roman"/>
                <w:sz w:val="20"/>
                <w:szCs w:val="22"/>
                <w:lang w:val="uk-UA"/>
              </w:rPr>
            </w:pPr>
            <w:bookmarkStart w:id="0" w:name="n240"/>
            <w:bookmarkEnd w:id="0"/>
            <w:r w:rsidRPr="002050CB">
              <w:rPr>
                <w:rFonts w:ascii="Times New Roman" w:hAnsi="Times New Roman" w:cs="Times New Roman"/>
                <w:sz w:val="20"/>
                <w:szCs w:val="22"/>
                <w:lang w:val="uk-UA"/>
              </w:rPr>
              <w:t>узагальнена назва предмету закупівлі</w:t>
            </w:r>
          </w:p>
          <w:p w:rsidR="00681C00" w:rsidRPr="002050CB" w:rsidRDefault="00681C00" w:rsidP="00681C00">
            <w:pPr>
              <w:pBdr>
                <w:top w:val="single" w:sz="4" w:space="1" w:color="auto"/>
              </w:pBdr>
              <w:ind w:right="142"/>
              <w:jc w:val="both"/>
              <w:rPr>
                <w:rFonts w:ascii="Times New Roman" w:hAnsi="Times New Roman" w:cs="Times New Roman"/>
                <w:szCs w:val="22"/>
                <w:lang w:val="uk-UA"/>
              </w:rPr>
            </w:pPr>
          </w:p>
          <w:p w:rsidR="00681C00" w:rsidRPr="002050CB" w:rsidRDefault="00EE5751" w:rsidP="00681C00">
            <w:pPr>
              <w:pBdr>
                <w:top w:val="single" w:sz="4" w:space="1" w:color="auto"/>
              </w:pBdr>
              <w:ind w:right="142"/>
              <w:jc w:val="center"/>
              <w:rPr>
                <w:rFonts w:ascii="Times New Roman" w:hAnsi="Times New Roman" w:cs="Times New Roman"/>
                <w:sz w:val="28"/>
                <w:szCs w:val="28"/>
                <w:lang w:val="uk-UA"/>
              </w:rPr>
            </w:pPr>
            <w:r w:rsidRPr="00EE5751">
              <w:rPr>
                <w:rFonts w:ascii="Times New Roman" w:hAnsi="Times New Roman" w:cs="Times New Roman"/>
                <w:sz w:val="28"/>
                <w:szCs w:val="28"/>
                <w:lang w:val="uk-UA"/>
              </w:rPr>
              <w:t>15830000-5 Цукор і супутня продукція</w:t>
            </w:r>
          </w:p>
          <w:p w:rsidR="00027812" w:rsidRPr="002050CB" w:rsidRDefault="00681C00" w:rsidP="00681C00">
            <w:pPr>
              <w:pBdr>
                <w:top w:val="single" w:sz="4" w:space="1" w:color="auto"/>
              </w:pBdr>
              <w:ind w:left="127" w:right="127"/>
              <w:jc w:val="center"/>
              <w:rPr>
                <w:rFonts w:ascii="Times New Roman" w:hAnsi="Times New Roman" w:cs="Times New Roman"/>
                <w:sz w:val="20"/>
                <w:szCs w:val="20"/>
                <w:lang w:val="uk-UA"/>
              </w:rPr>
            </w:pPr>
            <w:r w:rsidRPr="002050CB">
              <w:rPr>
                <w:rFonts w:ascii="Times New Roman" w:hAnsi="Times New Roman" w:cs="Times New Roman"/>
                <w:sz w:val="20"/>
                <w:szCs w:val="20"/>
                <w:lang w:val="uk-UA"/>
              </w:rPr>
              <w:t>назва предмету закупівлі, визначена на основі Державного класифікатора</w:t>
            </w:r>
          </w:p>
          <w:p w:rsidR="00D66458" w:rsidRPr="002050CB" w:rsidRDefault="00681C00" w:rsidP="00027812">
            <w:pPr>
              <w:pBdr>
                <w:top w:val="single" w:sz="4" w:space="1" w:color="auto"/>
              </w:pBdr>
              <w:ind w:left="127" w:right="127"/>
              <w:jc w:val="center"/>
              <w:rPr>
                <w:sz w:val="20"/>
                <w:szCs w:val="20"/>
                <w:lang w:val="uk-UA"/>
              </w:rPr>
            </w:pPr>
            <w:r w:rsidRPr="002050CB">
              <w:rPr>
                <w:rFonts w:ascii="Times New Roman" w:hAnsi="Times New Roman" w:cs="Times New Roman"/>
                <w:sz w:val="20"/>
                <w:szCs w:val="20"/>
                <w:lang w:val="uk-UA"/>
              </w:rPr>
              <w:t xml:space="preserve">ДК </w:t>
            </w:r>
            <w:r w:rsidRPr="002050CB">
              <w:rPr>
                <w:sz w:val="20"/>
                <w:szCs w:val="20"/>
                <w:lang w:val="uk-UA"/>
              </w:rPr>
              <w:t>021:2015</w:t>
            </w:r>
            <w:r w:rsidR="00027812" w:rsidRPr="002050CB">
              <w:rPr>
                <w:sz w:val="20"/>
                <w:szCs w:val="20"/>
                <w:lang w:val="uk-UA"/>
              </w:rPr>
              <w:t xml:space="preserve"> </w:t>
            </w:r>
            <w:r w:rsidRPr="002050CB">
              <w:rPr>
                <w:sz w:val="20"/>
                <w:szCs w:val="20"/>
                <w:lang w:val="uk-UA"/>
              </w:rPr>
              <w:t>«Єдиний закупівельний словник»</w:t>
            </w:r>
          </w:p>
          <w:p w:rsidR="008D1773" w:rsidRPr="002050CB" w:rsidRDefault="008D1773" w:rsidP="00F242EB">
            <w:pPr>
              <w:ind w:right="142"/>
              <w:rPr>
                <w:rFonts w:ascii="Times New Roman" w:hAnsi="Times New Roman" w:cs="Times New Roman"/>
                <w:b/>
                <w:sz w:val="28"/>
                <w:szCs w:val="28"/>
                <w:lang w:val="uk-UA"/>
              </w:rPr>
            </w:pPr>
          </w:p>
          <w:p w:rsidR="008D1773" w:rsidRPr="002050CB" w:rsidRDefault="008D1773" w:rsidP="00F242EB">
            <w:pPr>
              <w:ind w:right="142"/>
              <w:rPr>
                <w:rFonts w:ascii="Times New Roman" w:hAnsi="Times New Roman" w:cs="Times New Roman"/>
                <w:b/>
                <w:sz w:val="28"/>
                <w:szCs w:val="28"/>
                <w:lang w:val="uk-UA"/>
              </w:rPr>
            </w:pPr>
          </w:p>
        </w:tc>
      </w:tr>
    </w:tbl>
    <w:p w:rsidR="005D576A" w:rsidRPr="002050CB" w:rsidRDefault="005D576A" w:rsidP="00F242EB">
      <w:pPr>
        <w:ind w:right="142"/>
        <w:rPr>
          <w:rFonts w:ascii="Times New Roman" w:hAnsi="Times New Roman" w:cs="Times New Roman"/>
          <w:sz w:val="28"/>
          <w:szCs w:val="28"/>
          <w:lang w:val="uk-UA"/>
        </w:rPr>
      </w:pPr>
    </w:p>
    <w:p w:rsidR="00D86B66" w:rsidRPr="002050CB" w:rsidRDefault="00D86B66" w:rsidP="00F242EB">
      <w:pPr>
        <w:tabs>
          <w:tab w:val="left" w:pos="567"/>
          <w:tab w:val="left" w:pos="5954"/>
        </w:tabs>
        <w:ind w:right="142"/>
        <w:rPr>
          <w:rFonts w:ascii="Times New Roman" w:hAnsi="Times New Roman" w:cs="Times New Roman"/>
          <w:sz w:val="28"/>
          <w:szCs w:val="28"/>
          <w:lang w:val="uk-UA"/>
        </w:rPr>
      </w:pPr>
    </w:p>
    <w:p w:rsidR="00D86B66" w:rsidRPr="002050CB" w:rsidRDefault="00D86B66" w:rsidP="00F242EB">
      <w:pPr>
        <w:tabs>
          <w:tab w:val="left" w:pos="567"/>
          <w:tab w:val="left" w:pos="5954"/>
        </w:tabs>
        <w:ind w:right="142"/>
        <w:rPr>
          <w:rFonts w:ascii="Times New Roman" w:hAnsi="Times New Roman" w:cs="Times New Roman"/>
          <w:sz w:val="28"/>
          <w:szCs w:val="28"/>
          <w:lang w:val="uk-UA"/>
        </w:rPr>
      </w:pPr>
    </w:p>
    <w:p w:rsidR="00AF3D0A" w:rsidRPr="002050CB" w:rsidRDefault="00AF3D0A" w:rsidP="00F242EB">
      <w:pPr>
        <w:tabs>
          <w:tab w:val="left" w:pos="567"/>
          <w:tab w:val="left" w:pos="5954"/>
        </w:tabs>
        <w:ind w:right="142"/>
        <w:rPr>
          <w:rFonts w:ascii="Times New Roman" w:hAnsi="Times New Roman" w:cs="Times New Roman"/>
          <w:sz w:val="28"/>
          <w:szCs w:val="28"/>
          <w:lang w:val="uk-UA"/>
        </w:rPr>
      </w:pPr>
    </w:p>
    <w:p w:rsidR="00AF3D0A" w:rsidRPr="002050CB" w:rsidRDefault="00AF3D0A" w:rsidP="00F242EB">
      <w:pPr>
        <w:tabs>
          <w:tab w:val="left" w:pos="567"/>
          <w:tab w:val="left" w:pos="5954"/>
        </w:tabs>
        <w:ind w:right="142"/>
        <w:rPr>
          <w:rFonts w:ascii="Times New Roman" w:hAnsi="Times New Roman" w:cs="Times New Roman"/>
          <w:sz w:val="28"/>
          <w:szCs w:val="28"/>
          <w:lang w:val="uk-UA"/>
        </w:rPr>
      </w:pPr>
    </w:p>
    <w:p w:rsidR="00AF3D0A" w:rsidRPr="002050CB" w:rsidRDefault="00AF3D0A" w:rsidP="00F242EB">
      <w:pPr>
        <w:tabs>
          <w:tab w:val="left" w:pos="567"/>
          <w:tab w:val="left" w:pos="5954"/>
        </w:tabs>
        <w:ind w:right="142"/>
        <w:rPr>
          <w:rFonts w:ascii="Times New Roman" w:hAnsi="Times New Roman" w:cs="Times New Roman"/>
          <w:sz w:val="28"/>
          <w:szCs w:val="28"/>
          <w:lang w:val="uk-UA"/>
        </w:rPr>
      </w:pPr>
    </w:p>
    <w:p w:rsidR="00AF3D0A" w:rsidRPr="002050CB" w:rsidRDefault="00AF3D0A" w:rsidP="00F242EB">
      <w:pPr>
        <w:tabs>
          <w:tab w:val="left" w:pos="567"/>
          <w:tab w:val="left" w:pos="5954"/>
        </w:tabs>
        <w:ind w:right="142"/>
        <w:rPr>
          <w:rFonts w:ascii="Times New Roman" w:hAnsi="Times New Roman" w:cs="Times New Roman"/>
          <w:sz w:val="28"/>
          <w:szCs w:val="28"/>
          <w:lang w:val="uk-UA"/>
        </w:rPr>
      </w:pPr>
    </w:p>
    <w:p w:rsidR="00AF3D0A" w:rsidRPr="002050CB" w:rsidRDefault="00AF3D0A" w:rsidP="00F242EB">
      <w:pPr>
        <w:tabs>
          <w:tab w:val="left" w:pos="567"/>
          <w:tab w:val="left" w:pos="5954"/>
        </w:tabs>
        <w:ind w:right="142"/>
        <w:rPr>
          <w:rFonts w:ascii="Times New Roman" w:hAnsi="Times New Roman" w:cs="Times New Roman"/>
          <w:sz w:val="28"/>
          <w:szCs w:val="28"/>
          <w:lang w:val="uk-UA"/>
        </w:rPr>
      </w:pPr>
    </w:p>
    <w:p w:rsidR="00AF3D0A" w:rsidRPr="002050CB" w:rsidRDefault="00AF3D0A" w:rsidP="00F242EB">
      <w:pPr>
        <w:tabs>
          <w:tab w:val="left" w:pos="567"/>
          <w:tab w:val="left" w:pos="5954"/>
        </w:tabs>
        <w:ind w:right="142"/>
        <w:rPr>
          <w:rFonts w:ascii="Times New Roman" w:hAnsi="Times New Roman" w:cs="Times New Roman"/>
          <w:sz w:val="28"/>
          <w:szCs w:val="28"/>
          <w:lang w:val="uk-UA"/>
        </w:rPr>
      </w:pPr>
    </w:p>
    <w:p w:rsidR="00AF3D0A" w:rsidRPr="002050CB" w:rsidRDefault="00AF3D0A" w:rsidP="00F242EB">
      <w:pPr>
        <w:tabs>
          <w:tab w:val="left" w:pos="567"/>
          <w:tab w:val="left" w:pos="5954"/>
        </w:tabs>
        <w:ind w:right="142"/>
        <w:rPr>
          <w:rFonts w:ascii="Times New Roman" w:hAnsi="Times New Roman" w:cs="Times New Roman"/>
          <w:sz w:val="28"/>
          <w:szCs w:val="28"/>
          <w:lang w:val="uk-UA"/>
        </w:rPr>
      </w:pPr>
    </w:p>
    <w:p w:rsidR="00AF3D0A" w:rsidRPr="002050CB" w:rsidRDefault="00AF3D0A" w:rsidP="00F242EB">
      <w:pPr>
        <w:tabs>
          <w:tab w:val="left" w:pos="567"/>
          <w:tab w:val="left" w:pos="5954"/>
        </w:tabs>
        <w:ind w:right="142"/>
        <w:rPr>
          <w:rFonts w:ascii="Times New Roman" w:hAnsi="Times New Roman" w:cs="Times New Roman"/>
          <w:sz w:val="28"/>
          <w:szCs w:val="28"/>
          <w:lang w:val="uk-UA"/>
        </w:rPr>
      </w:pPr>
    </w:p>
    <w:p w:rsidR="00F316B2" w:rsidRPr="002050CB" w:rsidRDefault="00F316B2" w:rsidP="00F242EB">
      <w:pPr>
        <w:tabs>
          <w:tab w:val="left" w:pos="567"/>
          <w:tab w:val="left" w:pos="5954"/>
        </w:tabs>
        <w:ind w:right="142"/>
        <w:rPr>
          <w:rFonts w:ascii="Times New Roman" w:hAnsi="Times New Roman" w:cs="Times New Roman"/>
          <w:sz w:val="28"/>
          <w:szCs w:val="28"/>
          <w:lang w:val="uk-UA"/>
        </w:rPr>
      </w:pPr>
    </w:p>
    <w:p w:rsidR="00972C06" w:rsidRPr="002050CB" w:rsidRDefault="005D576A" w:rsidP="00F242EB">
      <w:pPr>
        <w:ind w:right="142"/>
        <w:jc w:val="center"/>
        <w:rPr>
          <w:rFonts w:ascii="Times New Roman" w:hAnsi="Times New Roman" w:cs="Times New Roman"/>
          <w:sz w:val="28"/>
          <w:szCs w:val="28"/>
          <w:lang w:val="uk-UA"/>
        </w:rPr>
      </w:pPr>
      <w:r w:rsidRPr="002050CB">
        <w:rPr>
          <w:rFonts w:ascii="Times New Roman" w:hAnsi="Times New Roman" w:cs="Times New Roman"/>
          <w:sz w:val="28"/>
          <w:szCs w:val="28"/>
          <w:lang w:val="uk-UA"/>
        </w:rPr>
        <w:t>м. Київ – 20</w:t>
      </w:r>
      <w:r w:rsidR="00F07845" w:rsidRPr="002050CB">
        <w:rPr>
          <w:rFonts w:ascii="Times New Roman" w:hAnsi="Times New Roman" w:cs="Times New Roman"/>
          <w:sz w:val="28"/>
          <w:szCs w:val="28"/>
          <w:lang w:val="uk-UA"/>
        </w:rPr>
        <w:t>2</w:t>
      </w:r>
      <w:r w:rsidR="00F91F56" w:rsidRPr="002050CB">
        <w:rPr>
          <w:rFonts w:ascii="Times New Roman" w:hAnsi="Times New Roman" w:cs="Times New Roman"/>
          <w:sz w:val="28"/>
          <w:szCs w:val="28"/>
          <w:lang w:val="uk-UA"/>
        </w:rPr>
        <w:t>2</w:t>
      </w:r>
      <w:r w:rsidR="0032723C" w:rsidRPr="002050CB">
        <w:rPr>
          <w:rFonts w:ascii="Times New Roman" w:hAnsi="Times New Roman" w:cs="Times New Roman"/>
          <w:sz w:val="28"/>
          <w:szCs w:val="28"/>
          <w:lang w:val="uk-UA"/>
        </w:rPr>
        <w:t xml:space="preserve"> рік</w:t>
      </w:r>
    </w:p>
    <w:p w:rsidR="00A73152" w:rsidRPr="002050CB" w:rsidRDefault="00972C06" w:rsidP="00533CA7">
      <w:pPr>
        <w:ind w:right="142"/>
        <w:rPr>
          <w:bCs/>
          <w:lang w:val="uk-UA"/>
        </w:rPr>
      </w:pPr>
      <w:r w:rsidRPr="002050CB">
        <w:rPr>
          <w:rFonts w:ascii="Times New Roman" w:hAnsi="Times New Roman" w:cs="Times New Roman"/>
          <w:lang w:val="uk-UA"/>
        </w:rPr>
        <w:br w:type="page"/>
      </w:r>
    </w:p>
    <w:p w:rsidR="00124C69" w:rsidRPr="002050CB" w:rsidRDefault="00124C69" w:rsidP="00F242EB">
      <w:pPr>
        <w:pStyle w:val="af4"/>
        <w:spacing w:before="0" w:beforeAutospacing="0" w:after="0" w:afterAutospacing="0"/>
        <w:ind w:right="142"/>
        <w:jc w:val="center"/>
        <w:rPr>
          <w:rStyle w:val="af9"/>
          <w:lang w:val="uk-UA"/>
        </w:rPr>
        <w:sectPr w:rsidR="00124C69" w:rsidRPr="002050CB" w:rsidSect="00097539">
          <w:footerReference w:type="even" r:id="rId9"/>
          <w:footerReference w:type="default" r:id="rId10"/>
          <w:pgSz w:w="12240" w:h="15840"/>
          <w:pgMar w:top="567" w:right="758" w:bottom="426" w:left="1134" w:header="709" w:footer="709" w:gutter="0"/>
          <w:cols w:space="720"/>
          <w:noEndnote/>
          <w:titlePg/>
        </w:sectPr>
      </w:pPr>
    </w:p>
    <w:tbl>
      <w:tblPr>
        <w:tblW w:w="1048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74"/>
        <w:gridCol w:w="2679"/>
        <w:gridCol w:w="7229"/>
      </w:tblGrid>
      <w:tr w:rsidR="00027C57" w:rsidRPr="002050CB" w:rsidTr="00D840A2">
        <w:trPr>
          <w:tblCellSpacing w:w="0" w:type="dxa"/>
        </w:trPr>
        <w:tc>
          <w:tcPr>
            <w:tcW w:w="10482" w:type="dxa"/>
            <w:gridSpan w:val="3"/>
            <w:tcBorders>
              <w:top w:val="outset" w:sz="6" w:space="0" w:color="auto"/>
              <w:left w:val="outset" w:sz="6" w:space="0" w:color="auto"/>
              <w:bottom w:val="outset" w:sz="6" w:space="0" w:color="auto"/>
              <w:right w:val="outset" w:sz="6" w:space="0" w:color="auto"/>
            </w:tcBorders>
          </w:tcPr>
          <w:p w:rsidR="00027C57" w:rsidRPr="002050CB" w:rsidRDefault="00027C57" w:rsidP="00F242EB">
            <w:pPr>
              <w:pStyle w:val="af4"/>
              <w:spacing w:before="0" w:beforeAutospacing="0" w:after="0" w:afterAutospacing="0"/>
              <w:ind w:right="142"/>
              <w:jc w:val="center"/>
              <w:rPr>
                <w:lang w:val="uk-UA"/>
              </w:rPr>
            </w:pPr>
            <w:r w:rsidRPr="002050CB">
              <w:rPr>
                <w:rStyle w:val="af9"/>
                <w:lang w:val="uk-UA"/>
              </w:rPr>
              <w:lastRenderedPageBreak/>
              <w:t>Розділ 1. Загальні положення</w:t>
            </w:r>
          </w:p>
        </w:tc>
      </w:tr>
      <w:tr w:rsidR="00027C57" w:rsidRPr="002050CB" w:rsidTr="004626C0">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2050CB" w:rsidRDefault="00027C57" w:rsidP="005A29EA">
            <w:pPr>
              <w:pStyle w:val="af4"/>
              <w:spacing w:before="0" w:beforeAutospacing="0" w:after="0" w:afterAutospacing="0"/>
              <w:ind w:right="-283"/>
              <w:rPr>
                <w:rStyle w:val="af9"/>
                <w:lang w:val="uk-UA"/>
              </w:rPr>
            </w:pPr>
            <w:r w:rsidRPr="002050CB">
              <w:rPr>
                <w:rStyle w:val="af9"/>
                <w:lang w:val="uk-UA"/>
              </w:rPr>
              <w:t>1.</w:t>
            </w:r>
          </w:p>
        </w:tc>
        <w:tc>
          <w:tcPr>
            <w:tcW w:w="2679" w:type="dxa"/>
            <w:tcBorders>
              <w:top w:val="outset" w:sz="6" w:space="0" w:color="auto"/>
              <w:left w:val="outset" w:sz="6" w:space="0" w:color="auto"/>
              <w:bottom w:val="outset" w:sz="6" w:space="0" w:color="auto"/>
              <w:right w:val="outset" w:sz="6" w:space="0" w:color="auto"/>
            </w:tcBorders>
            <w:vAlign w:val="center"/>
          </w:tcPr>
          <w:p w:rsidR="00027C57" w:rsidRPr="002050CB" w:rsidRDefault="00027C57" w:rsidP="003E3710">
            <w:pPr>
              <w:pStyle w:val="af4"/>
              <w:spacing w:before="0" w:beforeAutospacing="0" w:after="0" w:afterAutospacing="0"/>
              <w:ind w:left="127" w:right="127"/>
              <w:rPr>
                <w:b/>
                <w:bCs/>
                <w:lang w:val="uk-UA"/>
              </w:rPr>
            </w:pPr>
            <w:r w:rsidRPr="002050CB">
              <w:rPr>
                <w:b/>
                <w:bCs/>
                <w:lang w:val="uk-UA"/>
              </w:rPr>
              <w:t>Терм</w:t>
            </w:r>
            <w:r w:rsidR="00DD3878" w:rsidRPr="002050CB">
              <w:rPr>
                <w:b/>
                <w:bCs/>
                <w:lang w:val="uk-UA"/>
              </w:rPr>
              <w:t xml:space="preserve">іни, які вживаються в </w:t>
            </w:r>
            <w:r w:rsidRPr="002050CB">
              <w:rPr>
                <w:b/>
                <w:bCs/>
                <w:lang w:val="uk-UA"/>
              </w:rPr>
              <w:t>документації</w:t>
            </w:r>
          </w:p>
        </w:tc>
        <w:tc>
          <w:tcPr>
            <w:tcW w:w="7229" w:type="dxa"/>
            <w:tcBorders>
              <w:top w:val="outset" w:sz="6" w:space="0" w:color="auto"/>
              <w:left w:val="outset" w:sz="6" w:space="0" w:color="auto"/>
              <w:bottom w:val="outset" w:sz="6" w:space="0" w:color="auto"/>
              <w:right w:val="outset" w:sz="6" w:space="0" w:color="auto"/>
            </w:tcBorders>
            <w:vAlign w:val="center"/>
          </w:tcPr>
          <w:p w:rsidR="00B96C1E" w:rsidRPr="002050CB" w:rsidRDefault="00DD3878" w:rsidP="00AF3D0A">
            <w:pPr>
              <w:pStyle w:val="af4"/>
              <w:spacing w:before="0" w:beforeAutospacing="0" w:after="0" w:afterAutospacing="0"/>
              <w:ind w:left="127" w:right="127" w:firstLine="156"/>
              <w:jc w:val="both"/>
              <w:rPr>
                <w:lang w:val="uk-UA"/>
              </w:rPr>
            </w:pPr>
            <w:r w:rsidRPr="002050CB">
              <w:rPr>
                <w:lang w:val="uk-UA"/>
              </w:rPr>
              <w:t xml:space="preserve">Документацію розроблено відповідно до вимог </w:t>
            </w:r>
            <w:hyperlink r:id="rId11" w:history="1">
              <w:r w:rsidRPr="002050CB">
                <w:rPr>
                  <w:rStyle w:val="a6"/>
                  <w:color w:val="auto"/>
                  <w:u w:val="none"/>
                  <w:lang w:val="uk-UA"/>
                </w:rPr>
                <w:t>Закону України «Про публічні закупівлі»</w:t>
              </w:r>
            </w:hyperlink>
            <w:r w:rsidRPr="002050CB">
              <w:rPr>
                <w:lang w:val="uk-UA"/>
              </w:rPr>
              <w:t xml:space="preserve"> (далі </w:t>
            </w:r>
            <w:r w:rsidR="004678DA" w:rsidRPr="002050CB">
              <w:rPr>
                <w:lang w:val="uk-UA"/>
              </w:rPr>
              <w:t>–</w:t>
            </w:r>
            <w:r w:rsidRPr="002050CB">
              <w:rPr>
                <w:lang w:val="uk-UA"/>
              </w:rPr>
              <w:t xml:space="preserve"> Закон). Терміни вживаються у значенн</w:t>
            </w:r>
            <w:r w:rsidR="00AF3D0A" w:rsidRPr="002050CB">
              <w:rPr>
                <w:lang w:val="uk-UA"/>
              </w:rPr>
              <w:t>ях</w:t>
            </w:r>
            <w:r w:rsidRPr="002050CB">
              <w:rPr>
                <w:lang w:val="uk-UA"/>
              </w:rPr>
              <w:t>, наведен</w:t>
            </w:r>
            <w:r w:rsidR="00AF3D0A" w:rsidRPr="002050CB">
              <w:rPr>
                <w:lang w:val="uk-UA"/>
              </w:rPr>
              <w:t>их</w:t>
            </w:r>
            <w:r w:rsidRPr="002050CB">
              <w:rPr>
                <w:lang w:val="uk-UA"/>
              </w:rPr>
              <w:t xml:space="preserve"> </w:t>
            </w:r>
            <w:r w:rsidR="00AF3D0A" w:rsidRPr="002050CB">
              <w:rPr>
                <w:lang w:val="uk-UA"/>
              </w:rPr>
              <w:t>у</w:t>
            </w:r>
            <w:r w:rsidRPr="002050CB">
              <w:rPr>
                <w:lang w:val="uk-UA"/>
              </w:rPr>
              <w:t xml:space="preserve"> Законі.</w:t>
            </w:r>
          </w:p>
        </w:tc>
      </w:tr>
      <w:tr w:rsidR="00027C57" w:rsidRPr="002050CB" w:rsidTr="004626C0">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2050CB" w:rsidRDefault="00027C57" w:rsidP="005A29EA">
            <w:pPr>
              <w:pStyle w:val="af4"/>
              <w:spacing w:before="0" w:beforeAutospacing="0" w:after="0" w:afterAutospacing="0"/>
              <w:ind w:right="-283"/>
              <w:rPr>
                <w:rStyle w:val="af9"/>
                <w:lang w:val="uk-UA"/>
              </w:rPr>
            </w:pPr>
            <w:r w:rsidRPr="002050CB">
              <w:rPr>
                <w:rStyle w:val="af9"/>
                <w:lang w:val="uk-UA"/>
              </w:rPr>
              <w:t>2.</w:t>
            </w:r>
          </w:p>
        </w:tc>
        <w:tc>
          <w:tcPr>
            <w:tcW w:w="2679" w:type="dxa"/>
            <w:tcBorders>
              <w:top w:val="outset" w:sz="6" w:space="0" w:color="auto"/>
              <w:left w:val="outset" w:sz="6" w:space="0" w:color="auto"/>
              <w:bottom w:val="outset" w:sz="6" w:space="0" w:color="auto"/>
              <w:right w:val="outset" w:sz="6" w:space="0" w:color="auto"/>
            </w:tcBorders>
            <w:vAlign w:val="center"/>
          </w:tcPr>
          <w:p w:rsidR="00027C57" w:rsidRPr="002050CB" w:rsidRDefault="00027C57" w:rsidP="003F46FD">
            <w:pPr>
              <w:pStyle w:val="af4"/>
              <w:spacing w:before="0" w:beforeAutospacing="0" w:after="0" w:afterAutospacing="0"/>
              <w:ind w:left="127" w:right="127"/>
              <w:rPr>
                <w:b/>
                <w:lang w:val="uk-UA"/>
              </w:rPr>
            </w:pPr>
            <w:r w:rsidRPr="002050CB">
              <w:rPr>
                <w:b/>
                <w:lang w:val="uk-UA"/>
              </w:rPr>
              <w:t xml:space="preserve">Інформація про </w:t>
            </w:r>
            <w:r w:rsidR="003F46FD" w:rsidRPr="002050CB">
              <w:rPr>
                <w:b/>
                <w:lang w:val="uk-UA"/>
              </w:rPr>
              <w:t>з</w:t>
            </w:r>
            <w:r w:rsidRPr="002050CB">
              <w:rPr>
                <w:b/>
                <w:lang w:val="uk-UA"/>
              </w:rPr>
              <w:t xml:space="preserve">амовника </w:t>
            </w:r>
            <w:r w:rsidR="003F46FD" w:rsidRPr="002050CB">
              <w:rPr>
                <w:b/>
                <w:lang w:val="uk-UA"/>
              </w:rPr>
              <w:t>закупівлі</w:t>
            </w:r>
          </w:p>
        </w:tc>
        <w:tc>
          <w:tcPr>
            <w:tcW w:w="7229" w:type="dxa"/>
            <w:tcBorders>
              <w:top w:val="outset" w:sz="6" w:space="0" w:color="auto"/>
              <w:left w:val="outset" w:sz="6" w:space="0" w:color="auto"/>
              <w:bottom w:val="outset" w:sz="6" w:space="0" w:color="auto"/>
              <w:right w:val="outset" w:sz="6" w:space="0" w:color="auto"/>
            </w:tcBorders>
            <w:vAlign w:val="center"/>
          </w:tcPr>
          <w:p w:rsidR="00027C57" w:rsidRPr="004626C0" w:rsidRDefault="00027C57" w:rsidP="00EE66BB">
            <w:pPr>
              <w:pStyle w:val="af4"/>
              <w:spacing w:before="0" w:beforeAutospacing="0" w:after="0" w:afterAutospacing="0"/>
              <w:ind w:left="127" w:right="-283" w:firstLine="156"/>
              <w:rPr>
                <w:lang w:val="uk-UA"/>
              </w:rPr>
            </w:pPr>
            <w:r w:rsidRPr="002050CB">
              <w:rPr>
                <w:rStyle w:val="afa"/>
                <w:lang w:val="uk-UA"/>
              </w:rPr>
              <w:t> </w:t>
            </w:r>
          </w:p>
        </w:tc>
      </w:tr>
      <w:tr w:rsidR="00027C57" w:rsidRPr="002050CB" w:rsidTr="004626C0">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2050CB" w:rsidRDefault="00027C57" w:rsidP="005A29EA">
            <w:pPr>
              <w:pStyle w:val="af4"/>
              <w:spacing w:before="0" w:beforeAutospacing="0" w:after="0" w:afterAutospacing="0"/>
              <w:ind w:right="-283"/>
              <w:rPr>
                <w:lang w:val="uk-UA"/>
              </w:rPr>
            </w:pPr>
            <w:r w:rsidRPr="002050CB">
              <w:rPr>
                <w:lang w:val="uk-UA"/>
              </w:rPr>
              <w:t>2.1.</w:t>
            </w:r>
          </w:p>
        </w:tc>
        <w:tc>
          <w:tcPr>
            <w:tcW w:w="2679" w:type="dxa"/>
            <w:tcBorders>
              <w:top w:val="outset" w:sz="6" w:space="0" w:color="auto"/>
              <w:left w:val="outset" w:sz="6" w:space="0" w:color="auto"/>
              <w:bottom w:val="outset" w:sz="6" w:space="0" w:color="auto"/>
              <w:right w:val="outset" w:sz="6" w:space="0" w:color="auto"/>
            </w:tcBorders>
            <w:vAlign w:val="center"/>
          </w:tcPr>
          <w:p w:rsidR="00810419" w:rsidRPr="002050CB" w:rsidRDefault="00810419" w:rsidP="00810419">
            <w:pPr>
              <w:widowControl/>
              <w:autoSpaceDE/>
              <w:autoSpaceDN/>
              <w:ind w:left="112" w:right="8"/>
              <w:rPr>
                <w:rFonts w:ascii="Times New Roman" w:hAnsi="Times New Roman" w:cs="Times New Roman"/>
                <w:lang w:val="uk-UA"/>
              </w:rPr>
            </w:pPr>
            <w:r w:rsidRPr="002050CB">
              <w:rPr>
                <w:rFonts w:ascii="Times New Roman" w:hAnsi="Times New Roman" w:cs="Times New Roman"/>
                <w:lang w:val="uk-UA"/>
              </w:rPr>
              <w:t xml:space="preserve">Повне </w:t>
            </w:r>
          </w:p>
          <w:p w:rsidR="00810419" w:rsidRPr="002050CB" w:rsidRDefault="00810419" w:rsidP="00810419">
            <w:pPr>
              <w:widowControl/>
              <w:autoSpaceDE/>
              <w:autoSpaceDN/>
              <w:ind w:left="112" w:right="8"/>
              <w:rPr>
                <w:rFonts w:ascii="Times New Roman" w:hAnsi="Times New Roman" w:cs="Times New Roman"/>
                <w:lang w:val="uk-UA"/>
              </w:rPr>
            </w:pPr>
            <w:r w:rsidRPr="002050CB">
              <w:rPr>
                <w:rFonts w:ascii="Times New Roman" w:hAnsi="Times New Roman" w:cs="Times New Roman"/>
                <w:lang w:val="uk-UA"/>
              </w:rPr>
              <w:t xml:space="preserve">найменування та ідентифікаційний </w:t>
            </w:r>
          </w:p>
          <w:p w:rsidR="00027C57" w:rsidRPr="002050CB" w:rsidRDefault="00810419" w:rsidP="00810419">
            <w:pPr>
              <w:pStyle w:val="af4"/>
              <w:spacing w:before="0" w:beforeAutospacing="0" w:after="0" w:afterAutospacing="0"/>
              <w:ind w:left="127" w:right="127"/>
              <w:rPr>
                <w:lang w:val="uk-UA"/>
              </w:rPr>
            </w:pPr>
            <w:r w:rsidRPr="002050CB">
              <w:rPr>
                <w:lang w:val="uk-UA"/>
              </w:rPr>
              <w:t xml:space="preserve">код   </w:t>
            </w:r>
            <w:r w:rsidRPr="002050CB">
              <w:rPr>
                <w:rFonts w:eastAsia="Arial"/>
                <w:shd w:val="clear" w:color="auto" w:fill="FFFFFF"/>
                <w:lang w:val="uk-UA"/>
              </w:rPr>
              <w:t>замовника в Єдиному державному реєстрі юридичних осіб, фізичних осіб-підприємців та громадських формувань</w:t>
            </w:r>
          </w:p>
        </w:tc>
        <w:tc>
          <w:tcPr>
            <w:tcW w:w="7229" w:type="dxa"/>
            <w:tcBorders>
              <w:top w:val="outset" w:sz="6" w:space="0" w:color="auto"/>
              <w:left w:val="outset" w:sz="6" w:space="0" w:color="auto"/>
              <w:bottom w:val="outset" w:sz="6" w:space="0" w:color="auto"/>
              <w:right w:val="outset" w:sz="6" w:space="0" w:color="auto"/>
            </w:tcBorders>
            <w:vAlign w:val="center"/>
          </w:tcPr>
          <w:p w:rsidR="00027C57" w:rsidRPr="002050CB" w:rsidRDefault="00734E52" w:rsidP="00EE66BB">
            <w:pPr>
              <w:pStyle w:val="af4"/>
              <w:spacing w:before="0" w:beforeAutospacing="0" w:after="0" w:afterAutospacing="0"/>
              <w:ind w:left="127" w:right="127" w:firstLine="156"/>
              <w:jc w:val="both"/>
              <w:rPr>
                <w:lang w:val="uk-UA"/>
              </w:rPr>
            </w:pPr>
            <w:r w:rsidRPr="002050CB">
              <w:rPr>
                <w:lang w:val="uk-UA"/>
              </w:rPr>
              <w:t>Регіональна філія «</w:t>
            </w:r>
            <w:r w:rsidR="00027C57" w:rsidRPr="002050CB">
              <w:rPr>
                <w:lang w:val="uk-UA"/>
              </w:rPr>
              <w:t xml:space="preserve">Південно-Західна залізниця» </w:t>
            </w:r>
            <w:r w:rsidR="005E47EE" w:rsidRPr="002050CB">
              <w:rPr>
                <w:lang w:val="uk-UA"/>
              </w:rPr>
              <w:t>акціонерн</w:t>
            </w:r>
            <w:r w:rsidR="00495B19" w:rsidRPr="002050CB">
              <w:rPr>
                <w:lang w:val="uk-UA"/>
              </w:rPr>
              <w:t>ого</w:t>
            </w:r>
            <w:r w:rsidR="005E47EE" w:rsidRPr="002050CB">
              <w:rPr>
                <w:lang w:val="uk-UA"/>
              </w:rPr>
              <w:t xml:space="preserve"> товариств</w:t>
            </w:r>
            <w:r w:rsidR="00495B19" w:rsidRPr="002050CB">
              <w:rPr>
                <w:lang w:val="uk-UA"/>
              </w:rPr>
              <w:t>а</w:t>
            </w:r>
            <w:r w:rsidR="005E47EE" w:rsidRPr="002050CB">
              <w:rPr>
                <w:lang w:val="uk-UA"/>
              </w:rPr>
              <w:t xml:space="preserve"> </w:t>
            </w:r>
            <w:r w:rsidR="00027C57" w:rsidRPr="002050CB">
              <w:rPr>
                <w:lang w:val="uk-UA"/>
              </w:rPr>
              <w:t>«Українська залізниця»</w:t>
            </w:r>
          </w:p>
          <w:p w:rsidR="00027C57" w:rsidRPr="002050CB" w:rsidRDefault="00027C57" w:rsidP="00EE66BB">
            <w:pPr>
              <w:pStyle w:val="af4"/>
              <w:spacing w:before="0" w:beforeAutospacing="0" w:after="0" w:afterAutospacing="0"/>
              <w:ind w:left="127" w:right="127" w:firstLine="156"/>
              <w:jc w:val="both"/>
              <w:rPr>
                <w:lang w:val="uk-UA"/>
              </w:rPr>
            </w:pPr>
            <w:r w:rsidRPr="002050CB">
              <w:rPr>
                <w:bCs/>
                <w:lang w:val="uk-UA"/>
              </w:rPr>
              <w:t>Код ЄДРПОУ: 40081221</w:t>
            </w:r>
          </w:p>
        </w:tc>
      </w:tr>
      <w:tr w:rsidR="00027C57" w:rsidRPr="002050CB" w:rsidTr="003F46FD">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2050CB" w:rsidRDefault="00027C57" w:rsidP="005A29EA">
            <w:pPr>
              <w:pStyle w:val="af4"/>
              <w:spacing w:before="0" w:beforeAutospacing="0" w:after="0" w:afterAutospacing="0"/>
              <w:ind w:right="-283"/>
              <w:rPr>
                <w:lang w:val="uk-UA"/>
              </w:rPr>
            </w:pPr>
            <w:r w:rsidRPr="002050CB">
              <w:rPr>
                <w:lang w:val="uk-UA"/>
              </w:rPr>
              <w:t>2.2.</w:t>
            </w:r>
          </w:p>
        </w:tc>
        <w:tc>
          <w:tcPr>
            <w:tcW w:w="2679" w:type="dxa"/>
            <w:tcBorders>
              <w:top w:val="outset" w:sz="6" w:space="0" w:color="auto"/>
              <w:left w:val="outset" w:sz="6" w:space="0" w:color="auto"/>
              <w:bottom w:val="outset" w:sz="6" w:space="0" w:color="auto"/>
              <w:right w:val="outset" w:sz="6" w:space="0" w:color="auto"/>
            </w:tcBorders>
            <w:vAlign w:val="center"/>
          </w:tcPr>
          <w:p w:rsidR="00027C57" w:rsidRPr="002050CB" w:rsidRDefault="00027C57" w:rsidP="003E3710">
            <w:pPr>
              <w:pStyle w:val="af4"/>
              <w:spacing w:before="0" w:beforeAutospacing="0" w:after="0" w:afterAutospacing="0"/>
              <w:ind w:left="127" w:right="127"/>
              <w:rPr>
                <w:lang w:val="uk-UA"/>
              </w:rPr>
            </w:pPr>
            <w:r w:rsidRPr="002050CB">
              <w:rPr>
                <w:lang w:val="uk-UA"/>
              </w:rPr>
              <w:t>Місцезнаходження</w:t>
            </w:r>
          </w:p>
        </w:tc>
        <w:tc>
          <w:tcPr>
            <w:tcW w:w="7229" w:type="dxa"/>
            <w:tcBorders>
              <w:top w:val="outset" w:sz="6" w:space="0" w:color="auto"/>
              <w:left w:val="outset" w:sz="6" w:space="0" w:color="auto"/>
              <w:bottom w:val="outset" w:sz="6" w:space="0" w:color="auto"/>
              <w:right w:val="outset" w:sz="6" w:space="0" w:color="auto"/>
            </w:tcBorders>
          </w:tcPr>
          <w:p w:rsidR="00AE780C" w:rsidRPr="002050CB" w:rsidRDefault="00027C57" w:rsidP="00EE66BB">
            <w:pPr>
              <w:pStyle w:val="af4"/>
              <w:spacing w:before="0" w:beforeAutospacing="0" w:after="0" w:afterAutospacing="0"/>
              <w:ind w:left="127" w:right="-283" w:firstLine="156"/>
              <w:rPr>
                <w:lang w:val="uk-UA"/>
              </w:rPr>
            </w:pPr>
            <w:r w:rsidRPr="002050CB">
              <w:rPr>
                <w:lang w:val="uk-UA"/>
              </w:rPr>
              <w:t>Адреса: 01601 Україна, м.</w:t>
            </w:r>
            <w:r w:rsidR="004678DA" w:rsidRPr="002050CB">
              <w:rPr>
                <w:lang w:val="uk-UA"/>
              </w:rPr>
              <w:t xml:space="preserve"> </w:t>
            </w:r>
            <w:r w:rsidR="00CD0E72" w:rsidRPr="002050CB">
              <w:rPr>
                <w:lang w:val="uk-UA"/>
              </w:rPr>
              <w:t>Київ, вул. Лисенка, 6</w:t>
            </w:r>
          </w:p>
          <w:p w:rsidR="00027C57" w:rsidRPr="002050CB" w:rsidRDefault="00D149CD" w:rsidP="00EE66BB">
            <w:pPr>
              <w:pStyle w:val="af4"/>
              <w:spacing w:before="0" w:beforeAutospacing="0" w:after="0" w:afterAutospacing="0"/>
              <w:ind w:left="127" w:right="-283" w:firstLine="156"/>
              <w:rPr>
                <w:lang w:val="uk-UA"/>
              </w:rPr>
            </w:pPr>
            <w:r w:rsidRPr="002050CB">
              <w:rPr>
                <w:lang w:val="uk-UA"/>
              </w:rPr>
              <w:t>Служба</w:t>
            </w:r>
            <w:r w:rsidR="00AE780C" w:rsidRPr="002050CB">
              <w:rPr>
                <w:lang w:val="uk-UA"/>
              </w:rPr>
              <w:t xml:space="preserve"> </w:t>
            </w:r>
            <w:r w:rsidR="004D0631" w:rsidRPr="002050CB">
              <w:rPr>
                <w:lang w:val="uk-UA"/>
              </w:rPr>
              <w:t xml:space="preserve">організації та проведення закупівель </w:t>
            </w:r>
            <w:r w:rsidR="00AE780C" w:rsidRPr="002050CB">
              <w:rPr>
                <w:lang w:val="uk-UA"/>
              </w:rPr>
              <w:t>(Н</w:t>
            </w:r>
            <w:r w:rsidR="004D0631" w:rsidRPr="002050CB">
              <w:rPr>
                <w:lang w:val="uk-UA"/>
              </w:rPr>
              <w:t>Х</w:t>
            </w:r>
            <w:r w:rsidR="00AE780C" w:rsidRPr="002050CB">
              <w:rPr>
                <w:lang w:val="uk-UA"/>
              </w:rPr>
              <w:t>)</w:t>
            </w:r>
          </w:p>
        </w:tc>
      </w:tr>
      <w:tr w:rsidR="00810419" w:rsidRPr="002050CB" w:rsidTr="003F46FD">
        <w:trPr>
          <w:tblCellSpacing w:w="0" w:type="dxa"/>
        </w:trPr>
        <w:tc>
          <w:tcPr>
            <w:tcW w:w="574" w:type="dxa"/>
            <w:tcBorders>
              <w:top w:val="outset" w:sz="6" w:space="0" w:color="auto"/>
              <w:left w:val="outset" w:sz="6" w:space="0" w:color="auto"/>
              <w:bottom w:val="outset" w:sz="6" w:space="0" w:color="auto"/>
              <w:right w:val="outset" w:sz="6" w:space="0" w:color="auto"/>
            </w:tcBorders>
          </w:tcPr>
          <w:p w:rsidR="00810419" w:rsidRPr="002050CB" w:rsidRDefault="00810419" w:rsidP="005A29EA">
            <w:pPr>
              <w:pStyle w:val="af4"/>
              <w:spacing w:before="0" w:beforeAutospacing="0" w:after="0" w:afterAutospacing="0"/>
              <w:ind w:right="-283"/>
              <w:rPr>
                <w:lang w:val="uk-UA"/>
              </w:rPr>
            </w:pPr>
            <w:r w:rsidRPr="002050CB">
              <w:rPr>
                <w:lang w:val="uk-UA"/>
              </w:rPr>
              <w:t>2.3.</w:t>
            </w:r>
          </w:p>
        </w:tc>
        <w:tc>
          <w:tcPr>
            <w:tcW w:w="2679" w:type="dxa"/>
            <w:tcBorders>
              <w:top w:val="outset" w:sz="6" w:space="0" w:color="auto"/>
              <w:left w:val="outset" w:sz="6" w:space="0" w:color="auto"/>
              <w:bottom w:val="outset" w:sz="6" w:space="0" w:color="auto"/>
              <w:right w:val="outset" w:sz="6" w:space="0" w:color="auto"/>
            </w:tcBorders>
            <w:vAlign w:val="center"/>
          </w:tcPr>
          <w:p w:rsidR="00810419" w:rsidRPr="002050CB" w:rsidRDefault="00810419" w:rsidP="003E3710">
            <w:pPr>
              <w:pStyle w:val="af4"/>
              <w:spacing w:before="0" w:beforeAutospacing="0" w:after="0" w:afterAutospacing="0"/>
              <w:ind w:left="127" w:right="127"/>
              <w:rPr>
                <w:lang w:val="uk-UA"/>
              </w:rPr>
            </w:pPr>
            <w:r w:rsidRPr="002050CB">
              <w:rPr>
                <w:lang w:val="uk-UA"/>
              </w:rPr>
              <w:t>Категорія замовника</w:t>
            </w:r>
          </w:p>
        </w:tc>
        <w:tc>
          <w:tcPr>
            <w:tcW w:w="7229" w:type="dxa"/>
            <w:tcBorders>
              <w:top w:val="outset" w:sz="6" w:space="0" w:color="auto"/>
              <w:left w:val="outset" w:sz="6" w:space="0" w:color="auto"/>
              <w:bottom w:val="outset" w:sz="6" w:space="0" w:color="auto"/>
              <w:right w:val="outset" w:sz="6" w:space="0" w:color="auto"/>
            </w:tcBorders>
          </w:tcPr>
          <w:p w:rsidR="00810419" w:rsidRPr="002050CB" w:rsidRDefault="00810419" w:rsidP="00810419">
            <w:pPr>
              <w:keepNext/>
              <w:keepLines/>
              <w:widowControl/>
              <w:suppressLineNumbers/>
              <w:ind w:left="127" w:right="142" w:firstLine="156"/>
              <w:jc w:val="both"/>
              <w:rPr>
                <w:lang w:val="uk-UA"/>
              </w:rPr>
            </w:pPr>
            <w:r w:rsidRPr="002050CB">
              <w:rPr>
                <w:rFonts w:ascii="Times New Roman" w:hAnsi="Times New Roman" w:cs="Times New Roman"/>
                <w:lang w:val="uk-UA"/>
              </w:rPr>
              <w:t>Юридична особа, яка здійснює діяльність в одній або декількох окремих сферах господарювання</w:t>
            </w:r>
          </w:p>
        </w:tc>
      </w:tr>
      <w:tr w:rsidR="00027C57" w:rsidRPr="002050CB" w:rsidTr="003F46FD">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2050CB" w:rsidRDefault="00027C57" w:rsidP="00810419">
            <w:pPr>
              <w:pStyle w:val="af4"/>
              <w:spacing w:before="0" w:beforeAutospacing="0" w:after="0" w:afterAutospacing="0"/>
              <w:ind w:right="-283"/>
              <w:rPr>
                <w:lang w:val="uk-UA"/>
              </w:rPr>
            </w:pPr>
            <w:r w:rsidRPr="002050CB">
              <w:rPr>
                <w:lang w:val="uk-UA"/>
              </w:rPr>
              <w:t>2.</w:t>
            </w:r>
            <w:r w:rsidR="00810419" w:rsidRPr="002050CB">
              <w:rPr>
                <w:lang w:val="uk-UA"/>
              </w:rPr>
              <w:t>4</w:t>
            </w:r>
            <w:r w:rsidRPr="002050CB">
              <w:rPr>
                <w:lang w:val="uk-UA"/>
              </w:rPr>
              <w:t>.</w:t>
            </w:r>
          </w:p>
        </w:tc>
        <w:tc>
          <w:tcPr>
            <w:tcW w:w="2679" w:type="dxa"/>
            <w:tcBorders>
              <w:top w:val="outset" w:sz="6" w:space="0" w:color="auto"/>
              <w:left w:val="outset" w:sz="6" w:space="0" w:color="auto"/>
              <w:bottom w:val="outset" w:sz="6" w:space="0" w:color="auto"/>
              <w:right w:val="outset" w:sz="6" w:space="0" w:color="auto"/>
            </w:tcBorders>
            <w:vAlign w:val="center"/>
          </w:tcPr>
          <w:p w:rsidR="00794AFA" w:rsidRPr="002050CB" w:rsidRDefault="00027C57" w:rsidP="003E3710">
            <w:pPr>
              <w:pStyle w:val="af4"/>
              <w:spacing w:before="0" w:beforeAutospacing="0" w:after="0" w:afterAutospacing="0"/>
              <w:ind w:left="127" w:right="127"/>
              <w:rPr>
                <w:lang w:val="uk-UA"/>
              </w:rPr>
            </w:pPr>
            <w:r w:rsidRPr="002050CB">
              <w:rPr>
                <w:lang w:val="uk-UA"/>
              </w:rPr>
              <w:t>Посадова особа Замовника, уповноважена здійснювати зв'язок</w:t>
            </w:r>
          </w:p>
          <w:p w:rsidR="00794AFA" w:rsidRPr="002050CB" w:rsidRDefault="00027C57" w:rsidP="003E3710">
            <w:pPr>
              <w:pStyle w:val="af4"/>
              <w:spacing w:before="0" w:beforeAutospacing="0" w:after="0" w:afterAutospacing="0"/>
              <w:ind w:left="127" w:right="127"/>
              <w:rPr>
                <w:lang w:val="uk-UA"/>
              </w:rPr>
            </w:pPr>
            <w:r w:rsidRPr="002050CB">
              <w:rPr>
                <w:lang w:val="uk-UA"/>
              </w:rPr>
              <w:t>з учасниками</w:t>
            </w:r>
          </w:p>
        </w:tc>
        <w:tc>
          <w:tcPr>
            <w:tcW w:w="7229" w:type="dxa"/>
            <w:tcBorders>
              <w:top w:val="outset" w:sz="6" w:space="0" w:color="auto"/>
              <w:left w:val="outset" w:sz="6" w:space="0" w:color="auto"/>
              <w:bottom w:val="outset" w:sz="6" w:space="0" w:color="auto"/>
              <w:right w:val="outset" w:sz="6" w:space="0" w:color="auto"/>
            </w:tcBorders>
          </w:tcPr>
          <w:p w:rsidR="000241BF" w:rsidRPr="002050CB" w:rsidRDefault="003E3710" w:rsidP="000241BF">
            <w:pPr>
              <w:keepNext/>
              <w:keepLines/>
              <w:widowControl/>
              <w:suppressLineNumbers/>
              <w:ind w:left="127" w:right="142" w:firstLine="156"/>
              <w:jc w:val="both"/>
              <w:rPr>
                <w:rFonts w:ascii="Times New Roman" w:hAnsi="Times New Roman" w:cs="Times New Roman"/>
                <w:lang w:val="uk-UA"/>
              </w:rPr>
            </w:pPr>
            <w:r w:rsidRPr="002050CB">
              <w:rPr>
                <w:rFonts w:ascii="Times New Roman" w:hAnsi="Times New Roman" w:cs="Times New Roman"/>
                <w:lang w:val="uk-UA"/>
              </w:rPr>
              <w:t>Ф</w:t>
            </w:r>
            <w:r w:rsidR="00585C96" w:rsidRPr="002050CB">
              <w:rPr>
                <w:rFonts w:ascii="Times New Roman" w:hAnsi="Times New Roman" w:cs="Times New Roman"/>
                <w:lang w:val="uk-UA"/>
              </w:rPr>
              <w:t>ахівець з публічних закупівель</w:t>
            </w:r>
            <w:r w:rsidRPr="002050CB">
              <w:rPr>
                <w:rFonts w:ascii="Times New Roman" w:hAnsi="Times New Roman" w:cs="Times New Roman"/>
                <w:lang w:val="uk-UA"/>
              </w:rPr>
              <w:t xml:space="preserve"> 1 категорії</w:t>
            </w:r>
            <w:r w:rsidR="00585C96" w:rsidRPr="002050CB">
              <w:rPr>
                <w:rFonts w:ascii="Times New Roman" w:hAnsi="Times New Roman" w:cs="Times New Roman"/>
                <w:lang w:val="uk-UA"/>
              </w:rPr>
              <w:t xml:space="preserve"> відділу організації тендерних процедур </w:t>
            </w:r>
            <w:r w:rsidRPr="002050CB">
              <w:rPr>
                <w:rFonts w:ascii="Times New Roman" w:hAnsi="Times New Roman" w:cs="Times New Roman"/>
                <w:lang w:val="uk-UA"/>
              </w:rPr>
              <w:t>товарів</w:t>
            </w:r>
            <w:r w:rsidR="00585C96" w:rsidRPr="002050CB">
              <w:rPr>
                <w:rFonts w:ascii="Times New Roman" w:hAnsi="Times New Roman" w:cs="Times New Roman"/>
                <w:lang w:val="uk-UA"/>
              </w:rPr>
              <w:t xml:space="preserve"> служби організації та проведення закупівель регіональної філії «Південно-Західна залізниця» АТ «Укрзалізниця»</w:t>
            </w:r>
            <w:r w:rsidRPr="002050CB">
              <w:rPr>
                <w:rFonts w:ascii="Times New Roman" w:hAnsi="Times New Roman" w:cs="Times New Roman"/>
                <w:lang w:val="uk-UA"/>
              </w:rPr>
              <w:t xml:space="preserve"> </w:t>
            </w:r>
            <w:proofErr w:type="spellStart"/>
            <w:r w:rsidRPr="002050CB">
              <w:rPr>
                <w:rFonts w:ascii="Times New Roman" w:hAnsi="Times New Roman" w:cs="Times New Roman"/>
                <w:lang w:val="uk-UA"/>
              </w:rPr>
              <w:t>Лукасевич</w:t>
            </w:r>
            <w:proofErr w:type="spellEnd"/>
            <w:r w:rsidRPr="002050CB">
              <w:rPr>
                <w:rFonts w:ascii="Times New Roman" w:hAnsi="Times New Roman" w:cs="Times New Roman"/>
                <w:lang w:val="uk-UA"/>
              </w:rPr>
              <w:t xml:space="preserve"> Антоніна Сергіївна</w:t>
            </w:r>
            <w:r w:rsidR="000241BF" w:rsidRPr="002050CB">
              <w:rPr>
                <w:rFonts w:ascii="Times New Roman" w:hAnsi="Times New Roman" w:cs="Times New Roman"/>
                <w:lang w:val="uk-UA"/>
              </w:rPr>
              <w:t xml:space="preserve">, </w:t>
            </w:r>
            <w:proofErr w:type="spellStart"/>
            <w:r w:rsidRPr="002050CB">
              <w:rPr>
                <w:rFonts w:ascii="Times New Roman" w:hAnsi="Times New Roman" w:cs="Times New Roman"/>
                <w:lang w:val="uk-UA"/>
              </w:rPr>
              <w:t>тел</w:t>
            </w:r>
            <w:proofErr w:type="spellEnd"/>
            <w:r w:rsidRPr="002050CB">
              <w:rPr>
                <w:rFonts w:ascii="Times New Roman" w:hAnsi="Times New Roman" w:cs="Times New Roman"/>
                <w:lang w:val="uk-UA"/>
              </w:rPr>
              <w:t>. (044) 309-69-06</w:t>
            </w:r>
          </w:p>
          <w:p w:rsidR="00585C96" w:rsidRPr="002050CB" w:rsidRDefault="00585C96" w:rsidP="000241BF">
            <w:pPr>
              <w:keepNext/>
              <w:keepLines/>
              <w:widowControl/>
              <w:suppressLineNumbers/>
              <w:ind w:left="127" w:right="142" w:firstLine="156"/>
              <w:jc w:val="both"/>
              <w:rPr>
                <w:rFonts w:ascii="Times New Roman" w:hAnsi="Times New Roman" w:cs="Times New Roman"/>
                <w:lang w:val="uk-UA"/>
              </w:rPr>
            </w:pPr>
            <w:r w:rsidRPr="002050CB">
              <w:rPr>
                <w:rFonts w:ascii="Times New Roman" w:hAnsi="Times New Roman" w:cs="Times New Roman"/>
                <w:lang w:val="uk-UA"/>
              </w:rPr>
              <w:t>Е-</w:t>
            </w:r>
            <w:proofErr w:type="spellStart"/>
            <w:r w:rsidRPr="002050CB">
              <w:rPr>
                <w:rFonts w:ascii="Times New Roman" w:hAnsi="Times New Roman" w:cs="Times New Roman"/>
                <w:lang w:val="uk-UA"/>
              </w:rPr>
              <w:t>mail</w:t>
            </w:r>
            <w:proofErr w:type="spellEnd"/>
            <w:r w:rsidRPr="002050CB">
              <w:rPr>
                <w:rFonts w:ascii="Times New Roman" w:hAnsi="Times New Roman" w:cs="Times New Roman"/>
                <w:lang w:val="uk-UA"/>
              </w:rPr>
              <w:t xml:space="preserve">: </w:t>
            </w:r>
            <w:hyperlink r:id="rId12" w:history="1">
              <w:r w:rsidR="00D840A2" w:rsidRPr="002050CB">
                <w:rPr>
                  <w:rStyle w:val="a6"/>
                  <w:rFonts w:ascii="Times New Roman" w:hAnsi="Times New Roman" w:cs="Times New Roman"/>
                  <w:lang w:val="uk-UA"/>
                </w:rPr>
                <w:t>antonina_lukasevich@sw.uz.gov.ua</w:t>
              </w:r>
            </w:hyperlink>
            <w:r w:rsidR="00D840A2" w:rsidRPr="002050CB">
              <w:rPr>
                <w:rFonts w:ascii="Times New Roman" w:hAnsi="Times New Roman" w:cs="Times New Roman"/>
                <w:lang w:val="uk-UA"/>
              </w:rPr>
              <w:t xml:space="preserve"> </w:t>
            </w:r>
          </w:p>
          <w:p w:rsidR="001B1592" w:rsidRPr="002050CB" w:rsidRDefault="001B1592" w:rsidP="00EE66BB">
            <w:pPr>
              <w:ind w:left="127" w:right="127" w:firstLine="156"/>
              <w:jc w:val="both"/>
              <w:rPr>
                <w:rFonts w:ascii="Times New Roman" w:hAnsi="Times New Roman" w:cs="Times New Roman"/>
                <w:color w:val="FF0000"/>
                <w:highlight w:val="yellow"/>
                <w:lang w:val="uk-UA"/>
              </w:rPr>
            </w:pPr>
          </w:p>
          <w:p w:rsidR="00670C59" w:rsidRPr="002B2D4A" w:rsidRDefault="00670C59" w:rsidP="00670C59">
            <w:pPr>
              <w:ind w:left="127" w:right="127" w:firstLine="156"/>
              <w:jc w:val="both"/>
              <w:rPr>
                <w:rFonts w:ascii="Times New Roman" w:hAnsi="Times New Roman" w:cs="Times New Roman"/>
                <w:lang w:val="uk-UA"/>
              </w:rPr>
            </w:pPr>
            <w:r w:rsidRPr="00C92466">
              <w:rPr>
                <w:rFonts w:ascii="Times New Roman" w:hAnsi="Times New Roman" w:cs="Times New Roman"/>
                <w:u w:val="single"/>
                <w:lang w:val="uk-UA"/>
              </w:rPr>
              <w:t xml:space="preserve">З питань технічної частини предмету закупівлі звертатися </w:t>
            </w:r>
            <w:r>
              <w:rPr>
                <w:rFonts w:ascii="Times New Roman" w:hAnsi="Times New Roman" w:cs="Times New Roman"/>
                <w:u w:val="single"/>
                <w:lang w:val="uk-UA"/>
              </w:rPr>
              <w:t>до</w:t>
            </w:r>
            <w:r w:rsidRPr="002B2D4A">
              <w:rPr>
                <w:rFonts w:ascii="Times New Roman" w:hAnsi="Times New Roman" w:cs="Times New Roman"/>
                <w:lang w:val="uk-UA"/>
              </w:rPr>
              <w:t xml:space="preserve">: </w:t>
            </w:r>
          </w:p>
          <w:p w:rsidR="00670C59" w:rsidRPr="002B2D4A" w:rsidRDefault="00670C59" w:rsidP="00670C59">
            <w:pPr>
              <w:ind w:left="127" w:right="127" w:firstLine="156"/>
              <w:jc w:val="both"/>
              <w:rPr>
                <w:rFonts w:ascii="Times New Roman" w:hAnsi="Times New Roman" w:cs="Times New Roman"/>
                <w:lang w:val="uk-UA"/>
              </w:rPr>
            </w:pPr>
            <w:r w:rsidRPr="002B2D4A">
              <w:rPr>
                <w:rFonts w:ascii="Times New Roman" w:hAnsi="Times New Roman" w:cs="Times New Roman"/>
                <w:lang w:val="uk-UA"/>
              </w:rPr>
              <w:t xml:space="preserve">начальника відділу </w:t>
            </w:r>
            <w:r>
              <w:rPr>
                <w:rFonts w:ascii="Times New Roman" w:hAnsi="Times New Roman" w:cs="Times New Roman"/>
                <w:lang w:val="uk-UA"/>
              </w:rPr>
              <w:t xml:space="preserve">продуктів харчування служби організації та проведення закупівель </w:t>
            </w:r>
            <w:r w:rsidRPr="002B2D4A">
              <w:rPr>
                <w:rFonts w:ascii="Times New Roman" w:hAnsi="Times New Roman" w:cs="Times New Roman"/>
                <w:lang w:val="uk-UA"/>
              </w:rPr>
              <w:t xml:space="preserve">регіональної філії «Південно-Західна залізниця» АТ «Укрзалізниця» </w:t>
            </w:r>
            <w:r w:rsidRPr="00AB6CDD">
              <w:rPr>
                <w:rFonts w:ascii="Times New Roman" w:hAnsi="Times New Roman" w:cs="Times New Roman"/>
                <w:lang w:val="uk-UA"/>
              </w:rPr>
              <w:t xml:space="preserve">Барановської </w:t>
            </w:r>
            <w:proofErr w:type="spellStart"/>
            <w:r w:rsidRPr="00AB6CDD">
              <w:rPr>
                <w:rFonts w:ascii="Times New Roman" w:hAnsi="Times New Roman" w:cs="Times New Roman"/>
                <w:lang w:val="uk-UA"/>
              </w:rPr>
              <w:t>Аліни</w:t>
            </w:r>
            <w:proofErr w:type="spellEnd"/>
            <w:r w:rsidRPr="00AB6CDD">
              <w:rPr>
                <w:rFonts w:ascii="Times New Roman" w:hAnsi="Times New Roman" w:cs="Times New Roman"/>
                <w:lang w:val="uk-UA"/>
              </w:rPr>
              <w:t xml:space="preserve"> Юріївни</w:t>
            </w:r>
          </w:p>
          <w:p w:rsidR="00670C59" w:rsidRDefault="00670C59" w:rsidP="00670C59">
            <w:pPr>
              <w:ind w:left="127" w:right="127" w:firstLine="156"/>
              <w:jc w:val="both"/>
              <w:rPr>
                <w:rFonts w:ascii="Times New Roman" w:hAnsi="Times New Roman" w:cs="Times New Roman"/>
                <w:lang w:val="uk-UA"/>
              </w:rPr>
            </w:pPr>
            <w:r w:rsidRPr="002B2D4A">
              <w:rPr>
                <w:rFonts w:ascii="Times New Roman" w:hAnsi="Times New Roman" w:cs="Times New Roman"/>
                <w:lang w:val="uk-UA"/>
              </w:rPr>
              <w:t xml:space="preserve">Телефон: </w:t>
            </w:r>
            <w:r w:rsidRPr="00173CC8">
              <w:rPr>
                <w:rFonts w:ascii="Times New Roman" w:hAnsi="Times New Roman" w:cs="Times New Roman"/>
                <w:lang w:val="uk-UA"/>
              </w:rPr>
              <w:t>(044) 465-49-60</w:t>
            </w:r>
            <w:r>
              <w:rPr>
                <w:rFonts w:ascii="Times New Roman" w:hAnsi="Times New Roman" w:cs="Times New Roman"/>
                <w:lang w:val="uk-UA"/>
              </w:rPr>
              <w:t xml:space="preserve">, </w:t>
            </w:r>
          </w:p>
          <w:p w:rsidR="00670C59" w:rsidRDefault="00670C59" w:rsidP="00670C59">
            <w:pPr>
              <w:ind w:left="149" w:right="127" w:firstLine="142"/>
              <w:jc w:val="both"/>
              <w:rPr>
                <w:rFonts w:ascii="Times New Roman" w:hAnsi="Times New Roman" w:cs="Times New Roman"/>
                <w:lang w:val="uk-UA"/>
              </w:rPr>
            </w:pPr>
            <w:r w:rsidRPr="00F77325">
              <w:rPr>
                <w:rFonts w:ascii="Times New Roman" w:hAnsi="Times New Roman" w:cs="Times New Roman"/>
                <w:lang w:val="uk-UA"/>
              </w:rPr>
              <w:t>З питань укладання договору з переможцем звертатися до</w:t>
            </w:r>
            <w:r>
              <w:rPr>
                <w:rFonts w:ascii="Times New Roman" w:hAnsi="Times New Roman" w:cs="Times New Roman"/>
                <w:lang w:val="uk-UA"/>
              </w:rPr>
              <w:t xml:space="preserve">: провідного інженера </w:t>
            </w:r>
            <w:r w:rsidRPr="002B2D4A">
              <w:rPr>
                <w:rFonts w:ascii="Times New Roman" w:hAnsi="Times New Roman" w:cs="Times New Roman"/>
                <w:lang w:val="uk-UA"/>
              </w:rPr>
              <w:t xml:space="preserve">відділу </w:t>
            </w:r>
            <w:r>
              <w:rPr>
                <w:rFonts w:ascii="Times New Roman" w:hAnsi="Times New Roman" w:cs="Times New Roman"/>
                <w:lang w:val="uk-UA"/>
              </w:rPr>
              <w:t xml:space="preserve">продуктів харчування служби організації та проведення закупівель </w:t>
            </w:r>
            <w:r w:rsidRPr="002B2D4A">
              <w:rPr>
                <w:rFonts w:ascii="Times New Roman" w:hAnsi="Times New Roman" w:cs="Times New Roman"/>
                <w:lang w:val="uk-UA"/>
              </w:rPr>
              <w:t>регіональної філії «Південно-Західна залізниця» АТ «Укрзалізниця»</w:t>
            </w:r>
            <w:r>
              <w:rPr>
                <w:rFonts w:ascii="Times New Roman" w:hAnsi="Times New Roman" w:cs="Times New Roman"/>
                <w:lang w:val="uk-UA"/>
              </w:rPr>
              <w:t xml:space="preserve"> Майборода Ю.В. (</w:t>
            </w:r>
            <w:r w:rsidRPr="002B2D4A">
              <w:rPr>
                <w:rFonts w:ascii="Times New Roman" w:hAnsi="Times New Roman" w:cs="Times New Roman"/>
                <w:lang w:val="uk-UA"/>
              </w:rPr>
              <w:t>044</w:t>
            </w:r>
            <w:r>
              <w:rPr>
                <w:rFonts w:ascii="Times New Roman" w:hAnsi="Times New Roman" w:cs="Times New Roman"/>
                <w:lang w:val="uk-UA"/>
              </w:rPr>
              <w:t xml:space="preserve">) </w:t>
            </w:r>
            <w:r w:rsidRPr="002B2D4A">
              <w:rPr>
                <w:rFonts w:ascii="Times New Roman" w:hAnsi="Times New Roman" w:cs="Times New Roman"/>
                <w:lang w:val="uk-UA"/>
              </w:rPr>
              <w:t>465-4</w:t>
            </w:r>
            <w:r>
              <w:rPr>
                <w:rFonts w:ascii="Times New Roman" w:hAnsi="Times New Roman" w:cs="Times New Roman"/>
                <w:lang w:val="uk-UA"/>
              </w:rPr>
              <w:t>9</w:t>
            </w:r>
            <w:r w:rsidRPr="002B2D4A">
              <w:rPr>
                <w:rFonts w:ascii="Times New Roman" w:hAnsi="Times New Roman" w:cs="Times New Roman"/>
                <w:lang w:val="uk-UA"/>
              </w:rPr>
              <w:t>-</w:t>
            </w:r>
            <w:r>
              <w:rPr>
                <w:rFonts w:ascii="Times New Roman" w:hAnsi="Times New Roman" w:cs="Times New Roman"/>
                <w:lang w:val="uk-UA"/>
              </w:rPr>
              <w:t>33</w:t>
            </w:r>
          </w:p>
          <w:p w:rsidR="00670C59" w:rsidRDefault="00670C59" w:rsidP="00670C59">
            <w:pPr>
              <w:ind w:left="127" w:right="127" w:firstLine="156"/>
              <w:jc w:val="both"/>
              <w:rPr>
                <w:rFonts w:ascii="Times New Roman" w:hAnsi="Times New Roman" w:cs="Times New Roman"/>
                <w:highlight w:val="yellow"/>
                <w:lang w:val="uk-UA"/>
              </w:rPr>
            </w:pPr>
            <w:r w:rsidRPr="002B2D4A">
              <w:rPr>
                <w:rFonts w:ascii="Times New Roman" w:hAnsi="Times New Roman" w:cs="Times New Roman"/>
                <w:lang w:val="uk-UA"/>
              </w:rPr>
              <w:t>Адреса надання переможцем документів для укладання договору:</w:t>
            </w:r>
          </w:p>
          <w:p w:rsidR="00C664A5" w:rsidRPr="002050CB" w:rsidRDefault="00670C59" w:rsidP="00670C59">
            <w:pPr>
              <w:ind w:left="127" w:right="127" w:firstLine="156"/>
              <w:jc w:val="both"/>
              <w:rPr>
                <w:rFonts w:ascii="Times New Roman" w:hAnsi="Times New Roman" w:cs="Times New Roman"/>
                <w:highlight w:val="yellow"/>
                <w:lang w:val="uk-UA"/>
              </w:rPr>
            </w:pPr>
            <w:r w:rsidRPr="002B2D4A">
              <w:rPr>
                <w:rFonts w:ascii="Times New Roman" w:hAnsi="Times New Roman" w:cs="Times New Roman"/>
                <w:lang w:val="uk-UA"/>
              </w:rPr>
              <w:t>01601 Україна, м. Київ, вул. Лисенка, 6</w:t>
            </w:r>
          </w:p>
        </w:tc>
      </w:tr>
      <w:tr w:rsidR="00027C57" w:rsidRPr="002050CB" w:rsidTr="003F46FD">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2050CB" w:rsidRDefault="00027C57" w:rsidP="005A29EA">
            <w:pPr>
              <w:pStyle w:val="af4"/>
              <w:spacing w:before="0" w:beforeAutospacing="0" w:after="0" w:afterAutospacing="0"/>
              <w:ind w:right="-283"/>
              <w:rPr>
                <w:rStyle w:val="af9"/>
                <w:lang w:val="uk-UA"/>
              </w:rPr>
            </w:pPr>
            <w:r w:rsidRPr="002050CB">
              <w:rPr>
                <w:rStyle w:val="af9"/>
                <w:lang w:val="uk-UA"/>
              </w:rPr>
              <w:t>3.</w:t>
            </w:r>
          </w:p>
        </w:tc>
        <w:tc>
          <w:tcPr>
            <w:tcW w:w="2679" w:type="dxa"/>
            <w:tcBorders>
              <w:top w:val="outset" w:sz="6" w:space="0" w:color="auto"/>
              <w:left w:val="outset" w:sz="6" w:space="0" w:color="auto"/>
              <w:bottom w:val="outset" w:sz="6" w:space="0" w:color="auto"/>
              <w:right w:val="outset" w:sz="6" w:space="0" w:color="auto"/>
            </w:tcBorders>
            <w:vAlign w:val="center"/>
          </w:tcPr>
          <w:p w:rsidR="00027C57" w:rsidRPr="002050CB" w:rsidRDefault="00027C57" w:rsidP="003F46FD">
            <w:pPr>
              <w:pStyle w:val="af4"/>
              <w:spacing w:before="0" w:beforeAutospacing="0" w:after="0" w:afterAutospacing="0"/>
              <w:ind w:left="127" w:right="127"/>
              <w:rPr>
                <w:b/>
                <w:lang w:val="uk-UA"/>
              </w:rPr>
            </w:pPr>
            <w:r w:rsidRPr="002050CB">
              <w:rPr>
                <w:b/>
                <w:lang w:val="uk-UA"/>
              </w:rPr>
              <w:t>Процедура закупівлі</w:t>
            </w:r>
          </w:p>
        </w:tc>
        <w:tc>
          <w:tcPr>
            <w:tcW w:w="7229" w:type="dxa"/>
            <w:tcBorders>
              <w:top w:val="outset" w:sz="6" w:space="0" w:color="auto"/>
              <w:left w:val="outset" w:sz="6" w:space="0" w:color="auto"/>
              <w:bottom w:val="outset" w:sz="6" w:space="0" w:color="auto"/>
              <w:right w:val="outset" w:sz="6" w:space="0" w:color="auto"/>
            </w:tcBorders>
            <w:vAlign w:val="center"/>
          </w:tcPr>
          <w:p w:rsidR="00027C57" w:rsidRPr="002050CB" w:rsidRDefault="00DD3878" w:rsidP="00EE66BB">
            <w:pPr>
              <w:pStyle w:val="af4"/>
              <w:spacing w:before="0" w:beforeAutospacing="0" w:after="0" w:afterAutospacing="0"/>
              <w:ind w:left="127" w:right="-283" w:firstLine="156"/>
              <w:rPr>
                <w:highlight w:val="yellow"/>
                <w:lang w:val="uk-UA"/>
              </w:rPr>
            </w:pPr>
            <w:r w:rsidRPr="002050CB">
              <w:rPr>
                <w:lang w:val="uk-UA" w:eastAsia="uk-UA"/>
              </w:rPr>
              <w:t>Спрощена закупівля</w:t>
            </w:r>
          </w:p>
        </w:tc>
      </w:tr>
      <w:tr w:rsidR="00027C57" w:rsidRPr="002050CB" w:rsidTr="003F46FD">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2050CB" w:rsidRDefault="00027C57" w:rsidP="005A29EA">
            <w:pPr>
              <w:pStyle w:val="af4"/>
              <w:tabs>
                <w:tab w:val="left" w:pos="552"/>
              </w:tabs>
              <w:spacing w:before="0" w:beforeAutospacing="0" w:after="0" w:afterAutospacing="0"/>
              <w:ind w:right="-283"/>
              <w:rPr>
                <w:rStyle w:val="af9"/>
                <w:lang w:val="uk-UA"/>
              </w:rPr>
            </w:pPr>
            <w:r w:rsidRPr="002050CB">
              <w:rPr>
                <w:rStyle w:val="af9"/>
                <w:lang w:val="uk-UA"/>
              </w:rPr>
              <w:t>4.</w:t>
            </w:r>
          </w:p>
        </w:tc>
        <w:tc>
          <w:tcPr>
            <w:tcW w:w="2679" w:type="dxa"/>
            <w:tcBorders>
              <w:top w:val="outset" w:sz="6" w:space="0" w:color="auto"/>
              <w:left w:val="outset" w:sz="6" w:space="0" w:color="auto"/>
              <w:bottom w:val="outset" w:sz="6" w:space="0" w:color="auto"/>
              <w:right w:val="outset" w:sz="6" w:space="0" w:color="auto"/>
            </w:tcBorders>
            <w:vAlign w:val="center"/>
          </w:tcPr>
          <w:p w:rsidR="00027C57" w:rsidRPr="002050CB" w:rsidRDefault="00027C57" w:rsidP="003E3710">
            <w:pPr>
              <w:pStyle w:val="af4"/>
              <w:spacing w:before="0" w:beforeAutospacing="0" w:after="0" w:afterAutospacing="0"/>
              <w:ind w:left="127" w:right="127"/>
              <w:rPr>
                <w:b/>
                <w:lang w:val="uk-UA"/>
              </w:rPr>
            </w:pPr>
            <w:r w:rsidRPr="002050CB">
              <w:rPr>
                <w:bCs/>
                <w:lang w:val="uk-UA"/>
              </w:rPr>
              <w:t>Інформація про предмет закупівлі</w:t>
            </w:r>
          </w:p>
        </w:tc>
        <w:tc>
          <w:tcPr>
            <w:tcW w:w="7229" w:type="dxa"/>
            <w:tcBorders>
              <w:top w:val="outset" w:sz="6" w:space="0" w:color="auto"/>
              <w:left w:val="outset" w:sz="6" w:space="0" w:color="auto"/>
              <w:bottom w:val="outset" w:sz="6" w:space="0" w:color="auto"/>
              <w:right w:val="outset" w:sz="6" w:space="0" w:color="auto"/>
            </w:tcBorders>
          </w:tcPr>
          <w:p w:rsidR="00027C57" w:rsidRPr="002050CB" w:rsidRDefault="00027C57" w:rsidP="00EE66BB">
            <w:pPr>
              <w:pStyle w:val="af4"/>
              <w:spacing w:before="0" w:beforeAutospacing="0" w:after="0" w:afterAutospacing="0"/>
              <w:ind w:left="127" w:right="-283" w:firstLine="156"/>
              <w:rPr>
                <w:lang w:val="uk-UA"/>
              </w:rPr>
            </w:pPr>
            <w:r w:rsidRPr="002050CB">
              <w:rPr>
                <w:lang w:val="uk-UA"/>
              </w:rPr>
              <w:t> </w:t>
            </w:r>
          </w:p>
        </w:tc>
      </w:tr>
      <w:tr w:rsidR="00027C57" w:rsidRPr="002050CB" w:rsidTr="003F46FD">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2050CB" w:rsidRDefault="00027C57" w:rsidP="005A29EA">
            <w:pPr>
              <w:pStyle w:val="af4"/>
              <w:tabs>
                <w:tab w:val="left" w:pos="552"/>
              </w:tabs>
              <w:spacing w:before="0" w:beforeAutospacing="0" w:after="0" w:afterAutospacing="0"/>
              <w:ind w:right="-283"/>
              <w:rPr>
                <w:lang w:val="uk-UA"/>
              </w:rPr>
            </w:pPr>
            <w:r w:rsidRPr="002050CB">
              <w:rPr>
                <w:lang w:val="uk-UA"/>
              </w:rPr>
              <w:t>4.1.</w:t>
            </w:r>
          </w:p>
        </w:tc>
        <w:tc>
          <w:tcPr>
            <w:tcW w:w="2679" w:type="dxa"/>
            <w:tcBorders>
              <w:top w:val="outset" w:sz="6" w:space="0" w:color="auto"/>
              <w:left w:val="outset" w:sz="6" w:space="0" w:color="auto"/>
              <w:bottom w:val="outset" w:sz="6" w:space="0" w:color="auto"/>
              <w:right w:val="outset" w:sz="6" w:space="0" w:color="auto"/>
            </w:tcBorders>
            <w:vAlign w:val="center"/>
          </w:tcPr>
          <w:p w:rsidR="00027C57" w:rsidRPr="002050CB" w:rsidRDefault="00027C57" w:rsidP="003E3710">
            <w:pPr>
              <w:pStyle w:val="af4"/>
              <w:spacing w:before="0" w:beforeAutospacing="0" w:after="0" w:afterAutospacing="0"/>
              <w:ind w:left="127" w:right="127"/>
              <w:rPr>
                <w:bCs/>
                <w:lang w:val="uk-UA"/>
              </w:rPr>
            </w:pPr>
            <w:r w:rsidRPr="002050CB">
              <w:rPr>
                <w:bCs/>
                <w:lang w:val="uk-UA"/>
              </w:rPr>
              <w:t>Назва предмет</w:t>
            </w:r>
            <w:r w:rsidR="004678DA" w:rsidRPr="002050CB">
              <w:rPr>
                <w:bCs/>
                <w:lang w:val="uk-UA"/>
              </w:rPr>
              <w:t>у</w:t>
            </w:r>
            <w:r w:rsidRPr="002050CB">
              <w:rPr>
                <w:bCs/>
                <w:lang w:val="uk-UA"/>
              </w:rPr>
              <w:t xml:space="preserve"> закупівлі</w:t>
            </w:r>
          </w:p>
        </w:tc>
        <w:tc>
          <w:tcPr>
            <w:tcW w:w="7229" w:type="dxa"/>
            <w:tcBorders>
              <w:top w:val="outset" w:sz="6" w:space="0" w:color="auto"/>
              <w:left w:val="outset" w:sz="6" w:space="0" w:color="auto"/>
              <w:bottom w:val="outset" w:sz="6" w:space="0" w:color="auto"/>
              <w:right w:val="outset" w:sz="6" w:space="0" w:color="auto"/>
            </w:tcBorders>
          </w:tcPr>
          <w:p w:rsidR="00EE5751" w:rsidRPr="00EE5751" w:rsidRDefault="00EE5751" w:rsidP="00EE5751">
            <w:pPr>
              <w:ind w:left="126"/>
              <w:jc w:val="center"/>
              <w:rPr>
                <w:rFonts w:ascii="Times New Roman" w:hAnsi="Times New Roman" w:cs="Times New Roman"/>
                <w:highlight w:val="lightGray"/>
                <w:lang w:val="uk-UA"/>
              </w:rPr>
            </w:pPr>
            <w:r w:rsidRPr="00EE5751">
              <w:rPr>
                <w:rFonts w:ascii="Times New Roman" w:hAnsi="Times New Roman" w:cs="Times New Roman"/>
                <w:lang w:val="uk-UA"/>
              </w:rPr>
              <w:t>Цукор</w:t>
            </w:r>
          </w:p>
          <w:p w:rsidR="00EE5751" w:rsidRPr="00EE5751" w:rsidRDefault="00EE5751" w:rsidP="00EE5751">
            <w:pPr>
              <w:pBdr>
                <w:top w:val="single" w:sz="4" w:space="1" w:color="auto"/>
              </w:pBdr>
              <w:ind w:left="126" w:right="127"/>
              <w:jc w:val="center"/>
              <w:rPr>
                <w:rFonts w:ascii="Times New Roman" w:hAnsi="Times New Roman" w:cs="Times New Roman"/>
                <w:sz w:val="20"/>
                <w:szCs w:val="20"/>
                <w:lang w:val="uk-UA"/>
              </w:rPr>
            </w:pPr>
            <w:r w:rsidRPr="00EE5751">
              <w:rPr>
                <w:rFonts w:ascii="Times New Roman" w:hAnsi="Times New Roman" w:cs="Times New Roman"/>
                <w:sz w:val="20"/>
                <w:szCs w:val="20"/>
                <w:lang w:val="uk-UA"/>
              </w:rPr>
              <w:t>узагальнена назва предмету закупівлі</w:t>
            </w:r>
          </w:p>
          <w:p w:rsidR="00EE5751" w:rsidRPr="00EE5751" w:rsidRDefault="00EE5751" w:rsidP="00EE5751">
            <w:pPr>
              <w:pBdr>
                <w:top w:val="single" w:sz="4" w:space="1" w:color="auto"/>
              </w:pBdr>
              <w:ind w:left="126" w:right="127"/>
              <w:jc w:val="both"/>
              <w:rPr>
                <w:rFonts w:ascii="Times New Roman" w:hAnsi="Times New Roman" w:cs="Times New Roman"/>
                <w:sz w:val="20"/>
                <w:szCs w:val="20"/>
                <w:lang w:val="uk-UA"/>
              </w:rPr>
            </w:pPr>
          </w:p>
          <w:p w:rsidR="00EE5751" w:rsidRPr="00EE5751" w:rsidRDefault="00EE5751" w:rsidP="00EE5751">
            <w:pPr>
              <w:ind w:left="126"/>
              <w:jc w:val="center"/>
              <w:rPr>
                <w:rFonts w:ascii="Times New Roman" w:hAnsi="Times New Roman" w:cs="Times New Roman"/>
                <w:highlight w:val="lightGray"/>
                <w:lang w:val="uk-UA"/>
              </w:rPr>
            </w:pPr>
            <w:r w:rsidRPr="00EE5751">
              <w:rPr>
                <w:rFonts w:ascii="Times New Roman" w:hAnsi="Times New Roman" w:cs="Times New Roman"/>
                <w:lang w:val="uk-UA"/>
              </w:rPr>
              <w:t>15830000-5 Цукор і супутня продукція</w:t>
            </w:r>
          </w:p>
          <w:p w:rsidR="00027C57" w:rsidRPr="002050CB" w:rsidRDefault="00EE5751" w:rsidP="00EE5751">
            <w:pPr>
              <w:pBdr>
                <w:top w:val="single" w:sz="4" w:space="1" w:color="auto"/>
              </w:pBdr>
              <w:ind w:left="126" w:right="127"/>
              <w:jc w:val="center"/>
              <w:rPr>
                <w:rFonts w:ascii="Times New Roman" w:hAnsi="Times New Roman" w:cs="Times New Roman"/>
                <w:sz w:val="20"/>
                <w:szCs w:val="20"/>
                <w:lang w:val="uk-UA"/>
              </w:rPr>
            </w:pPr>
            <w:r w:rsidRPr="00EE5751">
              <w:rPr>
                <w:rFonts w:ascii="Times New Roman" w:hAnsi="Times New Roman" w:cs="Times New Roman"/>
                <w:sz w:val="20"/>
                <w:szCs w:val="20"/>
                <w:lang w:val="uk-UA"/>
              </w:rPr>
              <w:t>назва предмету закупівлі, визначена на основі четвертого знаку Державного класифікатора ДК 021:2015 «Єдиний закупівельний словник»</w:t>
            </w:r>
          </w:p>
        </w:tc>
      </w:tr>
      <w:tr w:rsidR="00027C57" w:rsidRPr="002050CB" w:rsidTr="003F46FD">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2050CB" w:rsidRDefault="00027C57" w:rsidP="005A29EA">
            <w:pPr>
              <w:pStyle w:val="af4"/>
              <w:tabs>
                <w:tab w:val="left" w:pos="552"/>
              </w:tabs>
              <w:spacing w:before="0" w:beforeAutospacing="0" w:after="0" w:afterAutospacing="0"/>
              <w:ind w:right="-283"/>
              <w:rPr>
                <w:lang w:val="uk-UA"/>
              </w:rPr>
            </w:pPr>
            <w:r w:rsidRPr="002050CB">
              <w:rPr>
                <w:lang w:val="uk-UA"/>
              </w:rPr>
              <w:t>4.2.</w:t>
            </w:r>
          </w:p>
        </w:tc>
        <w:tc>
          <w:tcPr>
            <w:tcW w:w="2679" w:type="dxa"/>
            <w:tcBorders>
              <w:top w:val="outset" w:sz="6" w:space="0" w:color="auto"/>
              <w:left w:val="outset" w:sz="6" w:space="0" w:color="auto"/>
              <w:bottom w:val="outset" w:sz="6" w:space="0" w:color="auto"/>
              <w:right w:val="outset" w:sz="6" w:space="0" w:color="auto"/>
            </w:tcBorders>
            <w:vAlign w:val="center"/>
          </w:tcPr>
          <w:p w:rsidR="00761C5C" w:rsidRPr="002050CB" w:rsidRDefault="00027C57" w:rsidP="003E3710">
            <w:pPr>
              <w:pStyle w:val="af4"/>
              <w:spacing w:before="0" w:beforeAutospacing="0" w:after="0" w:afterAutospacing="0"/>
              <w:ind w:left="127" w:right="127"/>
              <w:rPr>
                <w:bCs/>
                <w:lang w:val="uk-UA"/>
              </w:rPr>
            </w:pPr>
            <w:r w:rsidRPr="002050CB">
              <w:rPr>
                <w:bCs/>
                <w:lang w:val="uk-UA"/>
              </w:rPr>
              <w:t xml:space="preserve">Опис окремої </w:t>
            </w:r>
          </w:p>
          <w:p w:rsidR="00027C57" w:rsidRPr="002050CB" w:rsidRDefault="00027C57" w:rsidP="003E3710">
            <w:pPr>
              <w:pStyle w:val="af4"/>
              <w:spacing w:before="0" w:beforeAutospacing="0" w:after="0" w:afterAutospacing="0"/>
              <w:ind w:left="127" w:right="127"/>
              <w:rPr>
                <w:lang w:val="uk-UA"/>
              </w:rPr>
            </w:pPr>
            <w:r w:rsidRPr="002050CB">
              <w:rPr>
                <w:bCs/>
                <w:lang w:val="uk-UA"/>
              </w:rPr>
              <w:t xml:space="preserve">частини (частин) предмета закупівлі (лота), щодо якої </w:t>
            </w:r>
            <w:r w:rsidRPr="002050CB">
              <w:rPr>
                <w:bCs/>
                <w:lang w:val="uk-UA"/>
              </w:rPr>
              <w:lastRenderedPageBreak/>
              <w:t>можуть бути подані пропозиції</w:t>
            </w:r>
          </w:p>
        </w:tc>
        <w:tc>
          <w:tcPr>
            <w:tcW w:w="7229" w:type="dxa"/>
            <w:tcBorders>
              <w:top w:val="outset" w:sz="6" w:space="0" w:color="auto"/>
              <w:left w:val="outset" w:sz="6" w:space="0" w:color="auto"/>
              <w:bottom w:val="outset" w:sz="6" w:space="0" w:color="auto"/>
              <w:right w:val="outset" w:sz="6" w:space="0" w:color="auto"/>
            </w:tcBorders>
            <w:vAlign w:val="center"/>
          </w:tcPr>
          <w:p w:rsidR="00DD3878" w:rsidRPr="00670C59" w:rsidRDefault="008B332F" w:rsidP="00670C59">
            <w:pPr>
              <w:pStyle w:val="af4"/>
              <w:spacing w:before="0" w:beforeAutospacing="0" w:after="0" w:afterAutospacing="0"/>
              <w:ind w:left="127" w:right="126" w:firstLine="156"/>
              <w:jc w:val="both"/>
              <w:rPr>
                <w:lang w:val="uk-UA"/>
              </w:rPr>
            </w:pPr>
            <w:r w:rsidRPr="00670C59">
              <w:rPr>
                <w:lang w:val="uk-UA"/>
              </w:rPr>
              <w:lastRenderedPageBreak/>
              <w:t>Ділення закупівлі на лоти не передбачено</w:t>
            </w:r>
            <w:r w:rsidR="00D840A2" w:rsidRPr="00670C59">
              <w:rPr>
                <w:lang w:val="uk-UA"/>
              </w:rPr>
              <w:t>.</w:t>
            </w:r>
          </w:p>
        </w:tc>
      </w:tr>
      <w:tr w:rsidR="00027C57" w:rsidRPr="002050CB" w:rsidTr="003F46FD">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2050CB" w:rsidRDefault="00CB0973" w:rsidP="005A29EA">
            <w:pPr>
              <w:pStyle w:val="af4"/>
              <w:tabs>
                <w:tab w:val="left" w:pos="552"/>
              </w:tabs>
              <w:spacing w:before="0" w:beforeAutospacing="0" w:after="0" w:afterAutospacing="0"/>
              <w:ind w:right="-283"/>
              <w:rPr>
                <w:lang w:val="uk-UA"/>
              </w:rPr>
            </w:pPr>
            <w:r w:rsidRPr="002050CB">
              <w:rPr>
                <w:lang w:val="uk-UA"/>
              </w:rPr>
              <w:t>4.3.</w:t>
            </w:r>
          </w:p>
        </w:tc>
        <w:tc>
          <w:tcPr>
            <w:tcW w:w="2679" w:type="dxa"/>
            <w:tcBorders>
              <w:top w:val="outset" w:sz="6" w:space="0" w:color="auto"/>
              <w:left w:val="outset" w:sz="6" w:space="0" w:color="auto"/>
              <w:bottom w:val="outset" w:sz="6" w:space="0" w:color="auto"/>
              <w:right w:val="outset" w:sz="6" w:space="0" w:color="auto"/>
            </w:tcBorders>
            <w:vAlign w:val="center"/>
          </w:tcPr>
          <w:p w:rsidR="00027C57" w:rsidRPr="002050CB" w:rsidRDefault="00CD0E72" w:rsidP="003E3710">
            <w:pPr>
              <w:pStyle w:val="af4"/>
              <w:spacing w:before="0" w:beforeAutospacing="0" w:after="0" w:afterAutospacing="0"/>
              <w:ind w:left="127" w:right="127"/>
              <w:rPr>
                <w:color w:val="FF0000"/>
                <w:lang w:val="uk-UA"/>
              </w:rPr>
            </w:pPr>
            <w:r w:rsidRPr="002050CB">
              <w:rPr>
                <w:bCs/>
                <w:lang w:val="uk-UA"/>
              </w:rPr>
              <w:t>Кількість та місце поставки товарів</w:t>
            </w:r>
          </w:p>
        </w:tc>
        <w:tc>
          <w:tcPr>
            <w:tcW w:w="7229" w:type="dxa"/>
            <w:tcBorders>
              <w:top w:val="outset" w:sz="6" w:space="0" w:color="auto"/>
              <w:left w:val="outset" w:sz="6" w:space="0" w:color="auto"/>
              <w:bottom w:val="outset" w:sz="6" w:space="0" w:color="auto"/>
              <w:right w:val="outset" w:sz="6" w:space="0" w:color="auto"/>
            </w:tcBorders>
          </w:tcPr>
          <w:p w:rsidR="00670C59" w:rsidRPr="00670C59" w:rsidRDefault="00CD0E72" w:rsidP="00670C59">
            <w:pPr>
              <w:ind w:left="127" w:right="127" w:firstLine="156"/>
              <w:jc w:val="both"/>
              <w:rPr>
                <w:rFonts w:ascii="Times New Roman" w:hAnsi="Times New Roman" w:cs="Times New Roman"/>
                <w:lang w:val="uk-UA"/>
              </w:rPr>
            </w:pPr>
            <w:r w:rsidRPr="00670C59">
              <w:rPr>
                <w:rFonts w:ascii="Times New Roman" w:hAnsi="Times New Roman" w:cs="Times New Roman"/>
                <w:lang w:val="uk-UA"/>
              </w:rPr>
              <w:t xml:space="preserve">Кількість: </w:t>
            </w:r>
            <w:r w:rsidR="00EE5751">
              <w:rPr>
                <w:rFonts w:ascii="Times New Roman" w:hAnsi="Times New Roman" w:cs="Times New Roman"/>
                <w:lang w:val="uk-UA"/>
              </w:rPr>
              <w:t>725</w:t>
            </w:r>
            <w:r w:rsidR="00670C59" w:rsidRPr="00670C59">
              <w:rPr>
                <w:rFonts w:ascii="Times New Roman" w:hAnsi="Times New Roman" w:cs="Times New Roman"/>
                <w:lang w:val="uk-UA"/>
              </w:rPr>
              <w:t xml:space="preserve"> </w:t>
            </w:r>
            <w:r w:rsidR="00A62942">
              <w:rPr>
                <w:rFonts w:ascii="Times New Roman" w:hAnsi="Times New Roman" w:cs="Times New Roman"/>
                <w:lang w:val="uk-UA"/>
              </w:rPr>
              <w:t>кг</w:t>
            </w:r>
          </w:p>
          <w:p w:rsidR="005C685C" w:rsidRPr="00670C59" w:rsidRDefault="00670C59" w:rsidP="00BD2B59">
            <w:pPr>
              <w:ind w:left="127" w:right="127" w:firstLine="156"/>
              <w:jc w:val="both"/>
              <w:rPr>
                <w:rFonts w:ascii="Times New Roman" w:hAnsi="Times New Roman" w:cs="Times New Roman"/>
                <w:lang w:val="uk-UA"/>
              </w:rPr>
            </w:pPr>
            <w:r w:rsidRPr="00670C59">
              <w:rPr>
                <w:rFonts w:ascii="Times New Roman" w:hAnsi="Times New Roman" w:cs="Times New Roman"/>
                <w:lang w:val="uk-UA"/>
              </w:rPr>
              <w:t xml:space="preserve">Місце поставки: </w:t>
            </w:r>
            <w:r>
              <w:rPr>
                <w:rFonts w:ascii="Times New Roman" w:hAnsi="Times New Roman" w:cs="Times New Roman"/>
                <w:lang w:val="uk-UA"/>
              </w:rPr>
              <w:t xml:space="preserve">Вінницька обл., </w:t>
            </w:r>
            <w:r w:rsidRPr="00670C59">
              <w:rPr>
                <w:rFonts w:ascii="Times New Roman" w:hAnsi="Times New Roman" w:cs="Times New Roman"/>
                <w:lang w:val="uk-UA"/>
              </w:rPr>
              <w:t xml:space="preserve">м. Козятин, або інший підрозділ ПОКУПЦЯ, вказаний в </w:t>
            </w:r>
            <w:r w:rsidR="00BD2B59">
              <w:rPr>
                <w:rFonts w:ascii="Times New Roman" w:hAnsi="Times New Roman" w:cs="Times New Roman"/>
                <w:lang w:val="uk-UA"/>
              </w:rPr>
              <w:t>рознарядці</w:t>
            </w:r>
            <w:r w:rsidRPr="00670C59">
              <w:rPr>
                <w:rFonts w:ascii="Times New Roman" w:hAnsi="Times New Roman" w:cs="Times New Roman"/>
                <w:lang w:val="uk-UA"/>
              </w:rPr>
              <w:t xml:space="preserve"> на поставку ТОВАРУ.</w:t>
            </w:r>
          </w:p>
        </w:tc>
      </w:tr>
      <w:tr w:rsidR="00027C57" w:rsidRPr="002050CB" w:rsidTr="003F46FD">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2050CB" w:rsidRDefault="00CB0973" w:rsidP="005A29EA">
            <w:pPr>
              <w:pStyle w:val="af4"/>
              <w:tabs>
                <w:tab w:val="left" w:pos="552"/>
              </w:tabs>
              <w:spacing w:before="0" w:beforeAutospacing="0" w:after="0" w:afterAutospacing="0"/>
              <w:ind w:right="-283"/>
              <w:rPr>
                <w:lang w:val="uk-UA"/>
              </w:rPr>
            </w:pPr>
            <w:r w:rsidRPr="002050CB">
              <w:rPr>
                <w:lang w:val="uk-UA"/>
              </w:rPr>
              <w:t>4.4.</w:t>
            </w:r>
          </w:p>
        </w:tc>
        <w:tc>
          <w:tcPr>
            <w:tcW w:w="2679" w:type="dxa"/>
            <w:tcBorders>
              <w:top w:val="outset" w:sz="6" w:space="0" w:color="auto"/>
              <w:left w:val="outset" w:sz="6" w:space="0" w:color="auto"/>
              <w:bottom w:val="outset" w:sz="6" w:space="0" w:color="auto"/>
              <w:right w:val="outset" w:sz="6" w:space="0" w:color="auto"/>
            </w:tcBorders>
            <w:vAlign w:val="center"/>
          </w:tcPr>
          <w:p w:rsidR="00027C57" w:rsidRPr="002050CB" w:rsidRDefault="00CB0973" w:rsidP="003E3710">
            <w:pPr>
              <w:pStyle w:val="af4"/>
              <w:spacing w:before="0" w:beforeAutospacing="0" w:after="0" w:afterAutospacing="0"/>
              <w:ind w:left="127" w:right="127"/>
              <w:rPr>
                <w:color w:val="FF0000"/>
                <w:lang w:val="uk-UA"/>
              </w:rPr>
            </w:pPr>
            <w:r w:rsidRPr="002050CB">
              <w:rPr>
                <w:bCs/>
                <w:lang w:val="uk-UA"/>
              </w:rPr>
              <w:t xml:space="preserve">Строк </w:t>
            </w:r>
            <w:r w:rsidR="004678DA" w:rsidRPr="002050CB">
              <w:rPr>
                <w:bCs/>
                <w:lang w:val="uk-UA"/>
              </w:rPr>
              <w:t>поставки товарів</w:t>
            </w:r>
          </w:p>
        </w:tc>
        <w:tc>
          <w:tcPr>
            <w:tcW w:w="7229" w:type="dxa"/>
            <w:tcBorders>
              <w:top w:val="outset" w:sz="6" w:space="0" w:color="auto"/>
              <w:left w:val="outset" w:sz="6" w:space="0" w:color="auto"/>
              <w:bottom w:val="outset" w:sz="6" w:space="0" w:color="auto"/>
              <w:right w:val="outset" w:sz="6" w:space="0" w:color="auto"/>
            </w:tcBorders>
            <w:vAlign w:val="center"/>
          </w:tcPr>
          <w:p w:rsidR="00027C57" w:rsidRPr="00670C59" w:rsidRDefault="00027C57" w:rsidP="00CD0E72">
            <w:pPr>
              <w:pStyle w:val="20"/>
              <w:shd w:val="clear" w:color="auto" w:fill="FFFFFF" w:themeFill="background1"/>
              <w:spacing w:after="0" w:line="240" w:lineRule="auto"/>
              <w:ind w:left="127" w:right="126" w:firstLine="156"/>
              <w:jc w:val="both"/>
              <w:rPr>
                <w:lang w:val="uk-UA"/>
              </w:rPr>
            </w:pPr>
            <w:r w:rsidRPr="00670C59">
              <w:rPr>
                <w:lang w:val="uk-UA"/>
              </w:rPr>
              <w:t> </w:t>
            </w:r>
            <w:r w:rsidR="00A214FF" w:rsidRPr="00670C59">
              <w:rPr>
                <w:lang w:val="uk-UA"/>
              </w:rPr>
              <w:t>до 31 грудня 20</w:t>
            </w:r>
            <w:r w:rsidR="00F07845" w:rsidRPr="00670C59">
              <w:rPr>
                <w:lang w:val="uk-UA"/>
              </w:rPr>
              <w:t>2</w:t>
            </w:r>
            <w:r w:rsidR="00F91F56" w:rsidRPr="00670C59">
              <w:rPr>
                <w:lang w:val="uk-UA"/>
              </w:rPr>
              <w:t>2</w:t>
            </w:r>
            <w:r w:rsidR="00A214FF" w:rsidRPr="00670C59">
              <w:rPr>
                <w:lang w:val="uk-UA"/>
              </w:rPr>
              <w:t xml:space="preserve"> року</w:t>
            </w:r>
          </w:p>
        </w:tc>
      </w:tr>
      <w:tr w:rsidR="00027C57" w:rsidRPr="002050CB" w:rsidTr="003F46FD">
        <w:trPr>
          <w:tblCellSpacing w:w="0" w:type="dxa"/>
        </w:trPr>
        <w:tc>
          <w:tcPr>
            <w:tcW w:w="574" w:type="dxa"/>
            <w:tcBorders>
              <w:top w:val="outset" w:sz="6" w:space="0" w:color="auto"/>
              <w:left w:val="outset" w:sz="6" w:space="0" w:color="auto"/>
              <w:bottom w:val="outset" w:sz="6" w:space="0" w:color="auto"/>
              <w:right w:val="outset" w:sz="6" w:space="0" w:color="auto"/>
            </w:tcBorders>
          </w:tcPr>
          <w:p w:rsidR="00027C57" w:rsidRPr="002050CB" w:rsidRDefault="00CB0973" w:rsidP="005A29EA">
            <w:pPr>
              <w:pStyle w:val="af4"/>
              <w:tabs>
                <w:tab w:val="left" w:pos="552"/>
              </w:tabs>
              <w:spacing w:before="0" w:beforeAutospacing="0" w:after="0" w:afterAutospacing="0"/>
              <w:ind w:right="-283"/>
              <w:rPr>
                <w:rStyle w:val="af9"/>
                <w:lang w:val="uk-UA"/>
              </w:rPr>
            </w:pPr>
            <w:r w:rsidRPr="002050CB">
              <w:rPr>
                <w:rStyle w:val="af9"/>
                <w:lang w:val="uk-UA"/>
              </w:rPr>
              <w:t>5.</w:t>
            </w:r>
          </w:p>
        </w:tc>
        <w:tc>
          <w:tcPr>
            <w:tcW w:w="2679" w:type="dxa"/>
            <w:tcBorders>
              <w:top w:val="outset" w:sz="6" w:space="0" w:color="auto"/>
              <w:left w:val="outset" w:sz="6" w:space="0" w:color="auto"/>
              <w:bottom w:val="outset" w:sz="6" w:space="0" w:color="auto"/>
              <w:right w:val="outset" w:sz="6" w:space="0" w:color="auto"/>
            </w:tcBorders>
            <w:vAlign w:val="center"/>
          </w:tcPr>
          <w:p w:rsidR="00027C57" w:rsidRPr="002050CB" w:rsidRDefault="00B86652" w:rsidP="003E3710">
            <w:pPr>
              <w:pStyle w:val="af4"/>
              <w:spacing w:before="0" w:beforeAutospacing="0" w:after="0" w:afterAutospacing="0"/>
              <w:ind w:left="127" w:right="127"/>
              <w:rPr>
                <w:b/>
                <w:lang w:val="uk-UA"/>
              </w:rPr>
            </w:pPr>
            <w:r w:rsidRPr="002050CB">
              <w:rPr>
                <w:b/>
                <w:bCs/>
                <w:lang w:val="uk-UA"/>
              </w:rPr>
              <w:t>Інформація про технічні, якісні та інші характеристики предмета закупівлі</w:t>
            </w:r>
          </w:p>
        </w:tc>
        <w:tc>
          <w:tcPr>
            <w:tcW w:w="7229" w:type="dxa"/>
            <w:tcBorders>
              <w:top w:val="outset" w:sz="6" w:space="0" w:color="auto"/>
              <w:left w:val="outset" w:sz="6" w:space="0" w:color="auto"/>
              <w:bottom w:val="outset" w:sz="6" w:space="0" w:color="auto"/>
              <w:right w:val="outset" w:sz="6" w:space="0" w:color="auto"/>
            </w:tcBorders>
          </w:tcPr>
          <w:p w:rsidR="006E4B0C" w:rsidRPr="002050CB" w:rsidRDefault="006E4B0C" w:rsidP="00EE66BB">
            <w:pPr>
              <w:pStyle w:val="20"/>
              <w:shd w:val="clear" w:color="auto" w:fill="FFFFFF" w:themeFill="background1"/>
              <w:spacing w:after="0" w:line="240" w:lineRule="auto"/>
              <w:ind w:left="127" w:right="126" w:firstLine="156"/>
              <w:jc w:val="both"/>
              <w:rPr>
                <w:lang w:val="uk-UA"/>
              </w:rPr>
            </w:pPr>
            <w:r w:rsidRPr="002050CB">
              <w:rPr>
                <w:lang w:val="uk-UA"/>
              </w:rPr>
              <w:t xml:space="preserve">Інформація про технічну специфікацію (технічні, якісні та кількісні характеристики предмета закупівлі) надано в </w:t>
            </w:r>
            <w:r w:rsidR="00166ED3" w:rsidRPr="002050CB">
              <w:rPr>
                <w:lang w:val="uk-UA"/>
              </w:rPr>
              <w:t>Д</w:t>
            </w:r>
            <w:r w:rsidRPr="002050CB">
              <w:rPr>
                <w:lang w:val="uk-UA"/>
              </w:rPr>
              <w:t xml:space="preserve">одатку </w:t>
            </w:r>
            <w:r w:rsidR="00166ED3" w:rsidRPr="002050CB">
              <w:rPr>
                <w:lang w:val="uk-UA"/>
              </w:rPr>
              <w:t xml:space="preserve">№ </w:t>
            </w:r>
            <w:r w:rsidR="009C5A60">
              <w:rPr>
                <w:lang w:val="uk-UA"/>
              </w:rPr>
              <w:t>1</w:t>
            </w:r>
            <w:r w:rsidRPr="002050CB">
              <w:rPr>
                <w:lang w:val="uk-UA"/>
              </w:rPr>
              <w:t xml:space="preserve"> </w:t>
            </w:r>
            <w:r w:rsidR="006F0FF1">
              <w:rPr>
                <w:lang w:val="uk-UA"/>
              </w:rPr>
              <w:t>дано</w:t>
            </w:r>
            <w:r w:rsidRPr="002050CB">
              <w:rPr>
                <w:lang w:val="uk-UA"/>
              </w:rPr>
              <w:t>ї документації.</w:t>
            </w:r>
          </w:p>
          <w:p w:rsidR="00F142F1" w:rsidRPr="002050CB" w:rsidRDefault="00CB55D3" w:rsidP="0082683B">
            <w:pPr>
              <w:pStyle w:val="20"/>
              <w:shd w:val="clear" w:color="auto" w:fill="FFFFFF" w:themeFill="background1"/>
              <w:spacing w:after="0" w:line="240" w:lineRule="auto"/>
              <w:ind w:left="127" w:right="126" w:firstLine="156"/>
              <w:jc w:val="both"/>
              <w:rPr>
                <w:rFonts w:ascii="Times New Roman" w:hAnsi="Times New Roman" w:cs="Times New Roman"/>
                <w:lang w:val="uk-UA" w:eastAsia="uk-UA"/>
              </w:rPr>
            </w:pPr>
            <w:r w:rsidRPr="002050CB">
              <w:rPr>
                <w:rFonts w:ascii="Times New Roman" w:hAnsi="Times New Roman" w:cs="Times New Roman"/>
                <w:lang w:val="uk-UA" w:eastAsia="uk-UA"/>
              </w:rPr>
              <w:t>Учасники закупівлі повинні надати у складі пропозиці</w:t>
            </w:r>
            <w:r w:rsidR="00AF1735" w:rsidRPr="002050CB">
              <w:rPr>
                <w:rFonts w:ascii="Times New Roman" w:hAnsi="Times New Roman" w:cs="Times New Roman"/>
                <w:lang w:val="uk-UA" w:eastAsia="uk-UA"/>
              </w:rPr>
              <w:t>ї</w:t>
            </w:r>
            <w:r w:rsidR="003F1979" w:rsidRPr="002050CB">
              <w:rPr>
                <w:rFonts w:ascii="Times New Roman" w:hAnsi="Times New Roman" w:cs="Times New Roman"/>
                <w:lang w:val="uk-UA" w:eastAsia="uk-UA"/>
              </w:rPr>
              <w:t xml:space="preserve"> інформацію </w:t>
            </w:r>
            <w:r w:rsidRPr="002050CB">
              <w:rPr>
                <w:rFonts w:ascii="Times New Roman" w:hAnsi="Times New Roman" w:cs="Times New Roman"/>
                <w:lang w:val="uk-UA" w:eastAsia="uk-UA"/>
              </w:rPr>
              <w:t>та документи, які підтверджують відповідність технічній специфікації пропозиції учасника (технічним, якісним, кількісним та іншим вимогам до закупівлі) згідно з</w:t>
            </w:r>
            <w:r w:rsidR="00E01CBA" w:rsidRPr="002050CB">
              <w:rPr>
                <w:rFonts w:ascii="Times New Roman" w:hAnsi="Times New Roman" w:cs="Times New Roman"/>
                <w:lang w:val="uk-UA" w:eastAsia="uk-UA"/>
              </w:rPr>
              <w:t xml:space="preserve"> </w:t>
            </w:r>
            <w:r w:rsidR="00A563C5" w:rsidRPr="002050CB">
              <w:rPr>
                <w:rFonts w:ascii="Times New Roman" w:hAnsi="Times New Roman" w:cs="Times New Roman"/>
                <w:lang w:val="uk-UA" w:eastAsia="uk-UA"/>
              </w:rPr>
              <w:t>Д</w:t>
            </w:r>
            <w:r w:rsidRPr="002050CB">
              <w:rPr>
                <w:rFonts w:ascii="Times New Roman" w:hAnsi="Times New Roman" w:cs="Times New Roman"/>
                <w:lang w:val="uk-UA" w:eastAsia="uk-UA"/>
              </w:rPr>
              <w:t>одатк</w:t>
            </w:r>
            <w:r w:rsidR="009C5A60">
              <w:rPr>
                <w:rFonts w:ascii="Times New Roman" w:hAnsi="Times New Roman" w:cs="Times New Roman"/>
                <w:lang w:val="uk-UA" w:eastAsia="uk-UA"/>
              </w:rPr>
              <w:t>ом</w:t>
            </w:r>
            <w:r w:rsidRPr="002050CB">
              <w:rPr>
                <w:rFonts w:ascii="Times New Roman" w:hAnsi="Times New Roman" w:cs="Times New Roman"/>
                <w:lang w:val="uk-UA" w:eastAsia="uk-UA"/>
              </w:rPr>
              <w:t xml:space="preserve"> </w:t>
            </w:r>
            <w:r w:rsidR="00A563C5" w:rsidRPr="002050CB">
              <w:rPr>
                <w:rFonts w:ascii="Times New Roman" w:hAnsi="Times New Roman" w:cs="Times New Roman"/>
                <w:lang w:val="uk-UA" w:eastAsia="uk-UA"/>
              </w:rPr>
              <w:t>№</w:t>
            </w:r>
            <w:r w:rsidR="009C5A60">
              <w:rPr>
                <w:rFonts w:ascii="Times New Roman" w:hAnsi="Times New Roman" w:cs="Times New Roman"/>
                <w:lang w:val="uk-UA" w:eastAsia="uk-UA"/>
              </w:rPr>
              <w:t xml:space="preserve"> 2</w:t>
            </w:r>
            <w:r w:rsidR="0082683B" w:rsidRPr="002050CB">
              <w:rPr>
                <w:rFonts w:ascii="Times New Roman" w:hAnsi="Times New Roman" w:cs="Times New Roman"/>
                <w:lang w:val="uk-UA" w:eastAsia="uk-UA"/>
              </w:rPr>
              <w:t xml:space="preserve"> </w:t>
            </w:r>
            <w:r w:rsidR="006F0FF1">
              <w:rPr>
                <w:rFonts w:ascii="Times New Roman" w:hAnsi="Times New Roman" w:cs="Times New Roman"/>
                <w:lang w:val="uk-UA" w:eastAsia="uk-UA"/>
              </w:rPr>
              <w:t>дано</w:t>
            </w:r>
            <w:r w:rsidR="0082683B" w:rsidRPr="002050CB">
              <w:rPr>
                <w:rFonts w:ascii="Times New Roman" w:hAnsi="Times New Roman" w:cs="Times New Roman"/>
                <w:lang w:val="uk-UA" w:eastAsia="uk-UA"/>
              </w:rPr>
              <w:t>ї документації</w:t>
            </w:r>
            <w:r w:rsidR="0043198A" w:rsidRPr="002050CB">
              <w:rPr>
                <w:rFonts w:ascii="Times New Roman" w:hAnsi="Times New Roman" w:cs="Times New Roman"/>
                <w:lang w:val="uk-UA" w:eastAsia="uk-UA"/>
              </w:rPr>
              <w:t>.</w:t>
            </w:r>
          </w:p>
          <w:p w:rsidR="00810419" w:rsidRPr="002050CB" w:rsidRDefault="00810419" w:rsidP="0082683B">
            <w:pPr>
              <w:pStyle w:val="20"/>
              <w:shd w:val="clear" w:color="auto" w:fill="FFFFFF" w:themeFill="background1"/>
              <w:spacing w:after="0" w:line="240" w:lineRule="auto"/>
              <w:ind w:left="127" w:right="126" w:firstLine="156"/>
              <w:jc w:val="both"/>
              <w:rPr>
                <w:color w:val="FF0000"/>
                <w:lang w:val="uk-UA"/>
              </w:rPr>
            </w:pPr>
            <w:r w:rsidRPr="002050CB">
              <w:rPr>
                <w:rFonts w:ascii="Times New Roman" w:hAnsi="Times New Roman" w:cs="Times New Roman"/>
                <w:lang w:val="uk-UA"/>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tc>
      </w:tr>
      <w:tr w:rsidR="002D0AAF" w:rsidRPr="002050CB" w:rsidTr="003F46FD">
        <w:trPr>
          <w:tblCellSpacing w:w="0" w:type="dxa"/>
        </w:trPr>
        <w:tc>
          <w:tcPr>
            <w:tcW w:w="574" w:type="dxa"/>
            <w:tcBorders>
              <w:top w:val="outset" w:sz="6" w:space="0" w:color="auto"/>
              <w:left w:val="outset" w:sz="6" w:space="0" w:color="auto"/>
              <w:bottom w:val="outset" w:sz="6" w:space="0" w:color="auto"/>
              <w:right w:val="outset" w:sz="6" w:space="0" w:color="auto"/>
            </w:tcBorders>
          </w:tcPr>
          <w:p w:rsidR="002D0AAF" w:rsidRPr="002050CB" w:rsidRDefault="002D0AAF" w:rsidP="005A29EA">
            <w:pPr>
              <w:pStyle w:val="af4"/>
              <w:tabs>
                <w:tab w:val="left" w:pos="426"/>
                <w:tab w:val="left" w:pos="552"/>
              </w:tabs>
              <w:spacing w:before="0" w:beforeAutospacing="0" w:after="0" w:afterAutospacing="0"/>
              <w:ind w:right="-283"/>
              <w:jc w:val="both"/>
              <w:rPr>
                <w:rStyle w:val="af9"/>
                <w:lang w:val="uk-UA"/>
              </w:rPr>
            </w:pPr>
            <w:r w:rsidRPr="002050CB">
              <w:rPr>
                <w:rStyle w:val="af9"/>
                <w:lang w:val="uk-UA"/>
              </w:rPr>
              <w:t>6.</w:t>
            </w:r>
          </w:p>
        </w:tc>
        <w:tc>
          <w:tcPr>
            <w:tcW w:w="2679" w:type="dxa"/>
            <w:tcBorders>
              <w:top w:val="outset" w:sz="6" w:space="0" w:color="auto"/>
              <w:left w:val="outset" w:sz="6" w:space="0" w:color="auto"/>
              <w:bottom w:val="outset" w:sz="6" w:space="0" w:color="auto"/>
              <w:right w:val="outset" w:sz="6" w:space="0" w:color="auto"/>
            </w:tcBorders>
            <w:vAlign w:val="center"/>
          </w:tcPr>
          <w:p w:rsidR="002D0AAF" w:rsidRPr="002050CB" w:rsidRDefault="002D0AAF" w:rsidP="003E3710">
            <w:pPr>
              <w:pStyle w:val="af4"/>
              <w:spacing w:before="0" w:beforeAutospacing="0" w:after="0" w:afterAutospacing="0"/>
              <w:ind w:left="127" w:right="127"/>
              <w:rPr>
                <w:b/>
                <w:bCs/>
                <w:lang w:val="uk-UA"/>
              </w:rPr>
            </w:pPr>
            <w:r w:rsidRPr="002050CB">
              <w:rPr>
                <w:b/>
                <w:bCs/>
                <w:lang w:val="uk-UA"/>
              </w:rPr>
              <w:t>Умови оплати</w:t>
            </w:r>
          </w:p>
        </w:tc>
        <w:tc>
          <w:tcPr>
            <w:tcW w:w="7229" w:type="dxa"/>
            <w:tcBorders>
              <w:top w:val="outset" w:sz="6" w:space="0" w:color="auto"/>
              <w:left w:val="outset" w:sz="6" w:space="0" w:color="auto"/>
              <w:bottom w:val="outset" w:sz="6" w:space="0" w:color="auto"/>
              <w:right w:val="outset" w:sz="6" w:space="0" w:color="auto"/>
            </w:tcBorders>
          </w:tcPr>
          <w:p w:rsidR="00305FAA" w:rsidRPr="00E22474" w:rsidRDefault="00305FAA" w:rsidP="00305FAA">
            <w:pPr>
              <w:widowControl/>
              <w:shd w:val="clear" w:color="auto" w:fill="FFFFFF" w:themeFill="background1"/>
              <w:autoSpaceDE/>
              <w:autoSpaceDN/>
              <w:ind w:left="127" w:right="126" w:firstLine="156"/>
              <w:jc w:val="both"/>
              <w:rPr>
                <w:rFonts w:ascii="Times New Roman" w:hAnsi="Times New Roman" w:cs="Times New Roman"/>
                <w:b/>
                <w:lang w:val="uk-UA"/>
              </w:rPr>
            </w:pPr>
            <w:r w:rsidRPr="00E22474">
              <w:rPr>
                <w:rFonts w:ascii="Times New Roman" w:hAnsi="Times New Roman" w:cs="Times New Roman"/>
                <w:b/>
                <w:lang w:val="uk-UA"/>
              </w:rPr>
              <w:t>Для резидентів України – платників ПДВ:</w:t>
            </w:r>
          </w:p>
          <w:p w:rsidR="00305FAA" w:rsidRPr="00E22474" w:rsidRDefault="00305FAA" w:rsidP="00305FAA">
            <w:pPr>
              <w:widowControl/>
              <w:shd w:val="clear" w:color="auto" w:fill="FFFFFF" w:themeFill="background1"/>
              <w:autoSpaceDE/>
              <w:autoSpaceDN/>
              <w:ind w:left="127" w:right="126" w:firstLine="156"/>
              <w:jc w:val="both"/>
              <w:rPr>
                <w:rFonts w:ascii="Times New Roman" w:hAnsi="Times New Roman" w:cs="Times New Roman"/>
                <w:lang w:val="uk-UA"/>
              </w:rPr>
            </w:pPr>
            <w:r w:rsidRPr="00E22474">
              <w:rPr>
                <w:rFonts w:ascii="Times New Roman" w:hAnsi="Times New Roman" w:cs="Times New Roman"/>
                <w:lang w:val="uk-UA"/>
              </w:rPr>
              <w:t>Оплата за кожну партію поставленого ТОВАРУ проводиться ПОКУПЦЕМ на 20 (двадцятий) банківський день з дати оформлення та реєстрації податкової накладної, у відповідності до вимог законодавства України, відповідно до рахунку-фактури на поставлену партію ТОВАРУ.</w:t>
            </w:r>
          </w:p>
          <w:p w:rsidR="00305FAA" w:rsidRPr="00E22474" w:rsidRDefault="00305FAA" w:rsidP="00305FAA">
            <w:pPr>
              <w:widowControl/>
              <w:shd w:val="clear" w:color="auto" w:fill="FFFFFF" w:themeFill="background1"/>
              <w:autoSpaceDE/>
              <w:autoSpaceDN/>
              <w:ind w:left="127" w:right="126" w:firstLine="156"/>
              <w:jc w:val="both"/>
              <w:rPr>
                <w:rFonts w:ascii="Times New Roman" w:hAnsi="Times New Roman" w:cs="Times New Roman"/>
                <w:b/>
                <w:lang w:val="uk-UA"/>
              </w:rPr>
            </w:pPr>
            <w:r w:rsidRPr="00E22474">
              <w:rPr>
                <w:rFonts w:ascii="Times New Roman" w:hAnsi="Times New Roman" w:cs="Times New Roman"/>
                <w:b/>
                <w:lang w:val="uk-UA"/>
              </w:rPr>
              <w:t>Для нерезидентів України – платників ПДВ:</w:t>
            </w:r>
          </w:p>
          <w:p w:rsidR="00305FAA" w:rsidRPr="00E22474" w:rsidRDefault="00305FAA" w:rsidP="00305FAA">
            <w:pPr>
              <w:widowControl/>
              <w:shd w:val="clear" w:color="auto" w:fill="FFFFFF" w:themeFill="background1"/>
              <w:autoSpaceDE/>
              <w:autoSpaceDN/>
              <w:ind w:left="127" w:right="126" w:firstLine="156"/>
              <w:jc w:val="both"/>
              <w:rPr>
                <w:rFonts w:ascii="Times New Roman" w:hAnsi="Times New Roman" w:cs="Times New Roman"/>
                <w:lang w:val="uk-UA"/>
              </w:rPr>
            </w:pPr>
            <w:r w:rsidRPr="00E22474">
              <w:rPr>
                <w:rFonts w:ascii="Times New Roman" w:hAnsi="Times New Roman" w:cs="Times New Roman"/>
                <w:lang w:val="uk-UA"/>
              </w:rPr>
              <w:t>Оплата за кожну партію поставленого ТОВАРУ проводиться ПОКУПЦЕМ  на 20 (двадцятий) банківський день з дати поставки партії ТОВАРУ, відповідно до рахунку-фактури (інвойсу) на цю партію.</w:t>
            </w:r>
          </w:p>
          <w:p w:rsidR="00305FAA" w:rsidRPr="00E22474" w:rsidRDefault="00305FAA" w:rsidP="00305FAA">
            <w:pPr>
              <w:widowControl/>
              <w:shd w:val="clear" w:color="auto" w:fill="FFFFFF" w:themeFill="background1"/>
              <w:autoSpaceDE/>
              <w:autoSpaceDN/>
              <w:ind w:left="127" w:right="126" w:firstLine="156"/>
              <w:jc w:val="both"/>
              <w:rPr>
                <w:rFonts w:ascii="Times New Roman" w:hAnsi="Times New Roman" w:cs="Times New Roman"/>
                <w:b/>
                <w:lang w:val="uk-UA"/>
              </w:rPr>
            </w:pPr>
            <w:r w:rsidRPr="00E22474">
              <w:rPr>
                <w:rFonts w:ascii="Times New Roman" w:hAnsi="Times New Roman" w:cs="Times New Roman"/>
                <w:b/>
                <w:lang w:val="uk-UA"/>
              </w:rPr>
              <w:t>Для резидентів України – неплатників ПДВ:</w:t>
            </w:r>
          </w:p>
          <w:p w:rsidR="00305FAA" w:rsidRPr="00E22474" w:rsidRDefault="00305FAA" w:rsidP="00305FAA">
            <w:pPr>
              <w:widowControl/>
              <w:shd w:val="clear" w:color="auto" w:fill="FFFFFF" w:themeFill="background1"/>
              <w:autoSpaceDE/>
              <w:autoSpaceDN/>
              <w:ind w:left="127" w:right="126" w:firstLine="156"/>
              <w:jc w:val="both"/>
              <w:rPr>
                <w:rFonts w:ascii="Times New Roman" w:hAnsi="Times New Roman" w:cs="Times New Roman"/>
                <w:lang w:val="uk-UA"/>
              </w:rPr>
            </w:pPr>
            <w:r w:rsidRPr="00E22474">
              <w:rPr>
                <w:rFonts w:ascii="Times New Roman" w:hAnsi="Times New Roman" w:cs="Times New Roman"/>
                <w:lang w:val="uk-UA"/>
              </w:rPr>
              <w:t xml:space="preserve">Оплата за кожну партію поставленого ТОВАРУ проводиться ПОКУПЦЕМ на 20 (двадцятий)  банківський день з дати підписання </w:t>
            </w:r>
            <w:proofErr w:type="spellStart"/>
            <w:r w:rsidRPr="00E22474">
              <w:rPr>
                <w:rFonts w:ascii="Times New Roman" w:hAnsi="Times New Roman" w:cs="Times New Roman"/>
                <w:lang w:val="uk-UA"/>
              </w:rPr>
              <w:t>Акта</w:t>
            </w:r>
            <w:proofErr w:type="spellEnd"/>
            <w:r w:rsidRPr="00E22474">
              <w:rPr>
                <w:rFonts w:ascii="Times New Roman" w:hAnsi="Times New Roman" w:cs="Times New Roman"/>
                <w:lang w:val="uk-UA"/>
              </w:rPr>
              <w:t xml:space="preserve"> прийому-передачі товару та/або видаткової накладної та відповідно до рахунку-фактури на поставлену партію ТОВАРУ.</w:t>
            </w:r>
          </w:p>
          <w:p w:rsidR="00305FAA" w:rsidRPr="00E22474" w:rsidRDefault="00305FAA" w:rsidP="00305FAA">
            <w:pPr>
              <w:widowControl/>
              <w:shd w:val="clear" w:color="auto" w:fill="FFFFFF" w:themeFill="background1"/>
              <w:autoSpaceDE/>
              <w:autoSpaceDN/>
              <w:ind w:left="127" w:right="126" w:firstLine="156"/>
              <w:jc w:val="both"/>
              <w:rPr>
                <w:rFonts w:ascii="Times New Roman" w:hAnsi="Times New Roman" w:cs="Times New Roman"/>
                <w:b/>
                <w:lang w:val="uk-UA"/>
              </w:rPr>
            </w:pPr>
            <w:r w:rsidRPr="00E22474">
              <w:rPr>
                <w:rFonts w:ascii="Times New Roman" w:hAnsi="Times New Roman" w:cs="Times New Roman"/>
                <w:b/>
                <w:lang w:val="uk-UA"/>
              </w:rPr>
              <w:t>Для нерезидентів України – неплатників ПДВ:</w:t>
            </w:r>
          </w:p>
          <w:p w:rsidR="002D0AAF" w:rsidRPr="002050CB" w:rsidRDefault="00305FAA" w:rsidP="00305FAA">
            <w:pPr>
              <w:pStyle w:val="af4"/>
              <w:shd w:val="clear" w:color="auto" w:fill="FFFFFF" w:themeFill="background1"/>
              <w:spacing w:before="0" w:beforeAutospacing="0" w:after="0" w:afterAutospacing="0"/>
              <w:ind w:left="127" w:right="126" w:firstLine="156"/>
              <w:jc w:val="both"/>
              <w:rPr>
                <w:lang w:val="uk-UA"/>
              </w:rPr>
            </w:pPr>
            <w:r w:rsidRPr="00E22474">
              <w:rPr>
                <w:rFonts w:ascii="Times New Roman CYR" w:hAnsi="Times New Roman CYR" w:cs="Times New Roman CYR"/>
                <w:lang w:val="uk-UA"/>
              </w:rPr>
              <w:t>Оплата за кожну партію поставленого ТОВАРУ проводиться ПОКУПЦЕМ  на 20 (двадцятий)  банківський день з дати поставки партії ТОВАРУ, відповідно до рахунку-фактури (інвойсу) на цю партію.</w:t>
            </w:r>
          </w:p>
        </w:tc>
      </w:tr>
      <w:tr w:rsidR="002D0AAF" w:rsidRPr="00AF07B1" w:rsidTr="003F46FD">
        <w:trPr>
          <w:tblCellSpacing w:w="0" w:type="dxa"/>
        </w:trPr>
        <w:tc>
          <w:tcPr>
            <w:tcW w:w="574" w:type="dxa"/>
            <w:tcBorders>
              <w:top w:val="outset" w:sz="6" w:space="0" w:color="auto"/>
              <w:left w:val="outset" w:sz="6" w:space="0" w:color="auto"/>
              <w:bottom w:val="outset" w:sz="6" w:space="0" w:color="auto"/>
              <w:right w:val="outset" w:sz="6" w:space="0" w:color="auto"/>
            </w:tcBorders>
          </w:tcPr>
          <w:p w:rsidR="002D0AAF" w:rsidRPr="002050CB" w:rsidRDefault="002D0AAF" w:rsidP="002D0AAF">
            <w:pPr>
              <w:pStyle w:val="af4"/>
              <w:tabs>
                <w:tab w:val="left" w:pos="426"/>
                <w:tab w:val="left" w:pos="552"/>
              </w:tabs>
              <w:spacing w:before="0" w:beforeAutospacing="0" w:after="0" w:afterAutospacing="0"/>
              <w:ind w:right="-283"/>
              <w:jc w:val="both"/>
              <w:rPr>
                <w:rStyle w:val="af9"/>
                <w:lang w:val="uk-UA"/>
              </w:rPr>
            </w:pPr>
            <w:r w:rsidRPr="002050CB">
              <w:rPr>
                <w:rStyle w:val="af9"/>
                <w:lang w:val="uk-UA"/>
              </w:rPr>
              <w:t>7.</w:t>
            </w:r>
          </w:p>
        </w:tc>
        <w:tc>
          <w:tcPr>
            <w:tcW w:w="2679" w:type="dxa"/>
            <w:tcBorders>
              <w:top w:val="outset" w:sz="6" w:space="0" w:color="auto"/>
              <w:left w:val="outset" w:sz="6" w:space="0" w:color="auto"/>
              <w:bottom w:val="outset" w:sz="6" w:space="0" w:color="auto"/>
              <w:right w:val="outset" w:sz="6" w:space="0" w:color="auto"/>
            </w:tcBorders>
            <w:vAlign w:val="center"/>
          </w:tcPr>
          <w:p w:rsidR="002D0AAF" w:rsidRPr="002050CB" w:rsidRDefault="002D0AAF" w:rsidP="003E3710">
            <w:pPr>
              <w:pStyle w:val="af4"/>
              <w:spacing w:before="0" w:beforeAutospacing="0" w:after="0" w:afterAutospacing="0"/>
              <w:ind w:left="127" w:right="127"/>
              <w:rPr>
                <w:b/>
                <w:bCs/>
                <w:lang w:val="uk-UA"/>
              </w:rPr>
            </w:pPr>
            <w:r w:rsidRPr="002050CB">
              <w:rPr>
                <w:b/>
                <w:bCs/>
                <w:lang w:val="uk-UA"/>
              </w:rPr>
              <w:t>Очікувана вартість предмета закупівлі</w:t>
            </w:r>
          </w:p>
        </w:tc>
        <w:tc>
          <w:tcPr>
            <w:tcW w:w="7229" w:type="dxa"/>
            <w:tcBorders>
              <w:top w:val="outset" w:sz="6" w:space="0" w:color="auto"/>
              <w:left w:val="outset" w:sz="6" w:space="0" w:color="auto"/>
              <w:bottom w:val="outset" w:sz="6" w:space="0" w:color="auto"/>
              <w:right w:val="outset" w:sz="6" w:space="0" w:color="auto"/>
            </w:tcBorders>
            <w:vAlign w:val="center"/>
          </w:tcPr>
          <w:p w:rsidR="002D0AAF" w:rsidRPr="00054339" w:rsidRDefault="00B50557" w:rsidP="00B50557">
            <w:pPr>
              <w:pStyle w:val="af4"/>
              <w:shd w:val="clear" w:color="auto" w:fill="FFFFFF" w:themeFill="background1"/>
              <w:spacing w:before="0" w:beforeAutospacing="0" w:after="0" w:afterAutospacing="0"/>
              <w:ind w:left="127" w:right="126" w:firstLine="156"/>
              <w:jc w:val="both"/>
              <w:rPr>
                <w:b/>
                <w:lang w:val="uk-UA"/>
              </w:rPr>
            </w:pPr>
            <w:r>
              <w:rPr>
                <w:b/>
                <w:lang w:val="uk-UA"/>
              </w:rPr>
              <w:t>19 285</w:t>
            </w:r>
            <w:r w:rsidR="00670C59" w:rsidRPr="00670C59">
              <w:rPr>
                <w:b/>
                <w:lang w:val="uk-UA"/>
              </w:rPr>
              <w:t xml:space="preserve"> грн. 00 коп. (</w:t>
            </w:r>
            <w:proofErr w:type="spellStart"/>
            <w:r>
              <w:rPr>
                <w:b/>
                <w:lang w:val="uk-UA"/>
              </w:rPr>
              <w:t>девятнадцять</w:t>
            </w:r>
            <w:proofErr w:type="spellEnd"/>
            <w:r w:rsidR="00670C59" w:rsidRPr="00670C59">
              <w:rPr>
                <w:b/>
                <w:lang w:val="uk-UA"/>
              </w:rPr>
              <w:t xml:space="preserve"> тисяч</w:t>
            </w:r>
            <w:r>
              <w:rPr>
                <w:b/>
                <w:lang w:val="uk-UA"/>
              </w:rPr>
              <w:t xml:space="preserve"> двісті вісімдесят п</w:t>
            </w:r>
            <w:r w:rsidRPr="00BD2B59">
              <w:rPr>
                <w:b/>
                <w:lang w:val="uk-UA"/>
              </w:rPr>
              <w:t>’</w:t>
            </w:r>
            <w:r>
              <w:rPr>
                <w:b/>
                <w:lang w:val="uk-UA"/>
              </w:rPr>
              <w:t>ять</w:t>
            </w:r>
            <w:r w:rsidR="00670C59" w:rsidRPr="00670C59">
              <w:rPr>
                <w:b/>
                <w:lang w:val="uk-UA"/>
              </w:rPr>
              <w:t xml:space="preserve"> грн. 00 коп.) без ПДВ</w:t>
            </w:r>
          </w:p>
        </w:tc>
      </w:tr>
      <w:tr w:rsidR="002D0AAF" w:rsidRPr="002050CB" w:rsidTr="003F46FD">
        <w:trPr>
          <w:tblCellSpacing w:w="0" w:type="dxa"/>
        </w:trPr>
        <w:tc>
          <w:tcPr>
            <w:tcW w:w="574" w:type="dxa"/>
            <w:tcBorders>
              <w:top w:val="outset" w:sz="6" w:space="0" w:color="auto"/>
              <w:left w:val="outset" w:sz="6" w:space="0" w:color="auto"/>
              <w:bottom w:val="outset" w:sz="6" w:space="0" w:color="auto"/>
              <w:right w:val="outset" w:sz="6" w:space="0" w:color="auto"/>
            </w:tcBorders>
          </w:tcPr>
          <w:p w:rsidR="002D0AAF" w:rsidRPr="002050CB" w:rsidRDefault="002D0AAF" w:rsidP="002D0AAF">
            <w:pPr>
              <w:pStyle w:val="af4"/>
              <w:tabs>
                <w:tab w:val="left" w:pos="426"/>
                <w:tab w:val="left" w:pos="552"/>
              </w:tabs>
              <w:spacing w:before="0" w:beforeAutospacing="0" w:after="0" w:afterAutospacing="0"/>
              <w:ind w:right="-283"/>
              <w:jc w:val="both"/>
              <w:rPr>
                <w:rStyle w:val="af9"/>
                <w:lang w:val="uk-UA"/>
              </w:rPr>
            </w:pPr>
            <w:r w:rsidRPr="002050CB">
              <w:rPr>
                <w:rStyle w:val="af9"/>
                <w:lang w:val="uk-UA"/>
              </w:rPr>
              <w:t>8.</w:t>
            </w:r>
          </w:p>
        </w:tc>
        <w:tc>
          <w:tcPr>
            <w:tcW w:w="2679" w:type="dxa"/>
            <w:tcBorders>
              <w:top w:val="outset" w:sz="6" w:space="0" w:color="auto"/>
              <w:left w:val="outset" w:sz="6" w:space="0" w:color="auto"/>
              <w:bottom w:val="outset" w:sz="6" w:space="0" w:color="auto"/>
              <w:right w:val="outset" w:sz="6" w:space="0" w:color="auto"/>
            </w:tcBorders>
            <w:vAlign w:val="center"/>
          </w:tcPr>
          <w:p w:rsidR="002D0AAF" w:rsidRPr="002050CB" w:rsidRDefault="009724F2" w:rsidP="003E3710">
            <w:pPr>
              <w:pStyle w:val="af4"/>
              <w:spacing w:before="0" w:beforeAutospacing="0" w:after="0" w:afterAutospacing="0"/>
              <w:ind w:left="127" w:right="127"/>
              <w:rPr>
                <w:b/>
                <w:bCs/>
                <w:lang w:val="uk-UA"/>
              </w:rPr>
            </w:pPr>
            <w:r w:rsidRPr="002050CB">
              <w:rPr>
                <w:b/>
                <w:bCs/>
                <w:lang w:val="uk-UA"/>
              </w:rPr>
              <w:t>Період уточнення інформації про закупівлю</w:t>
            </w:r>
          </w:p>
        </w:tc>
        <w:tc>
          <w:tcPr>
            <w:tcW w:w="7229" w:type="dxa"/>
            <w:tcBorders>
              <w:top w:val="outset" w:sz="6" w:space="0" w:color="auto"/>
              <w:left w:val="outset" w:sz="6" w:space="0" w:color="auto"/>
              <w:bottom w:val="outset" w:sz="6" w:space="0" w:color="auto"/>
              <w:right w:val="outset" w:sz="6" w:space="0" w:color="auto"/>
            </w:tcBorders>
            <w:vAlign w:val="center"/>
          </w:tcPr>
          <w:p w:rsidR="002D0AAF" w:rsidRPr="002050CB" w:rsidRDefault="00E53CB3" w:rsidP="00E53CB3">
            <w:pPr>
              <w:pStyle w:val="af4"/>
              <w:shd w:val="clear" w:color="auto" w:fill="FFFFFF" w:themeFill="background1"/>
              <w:spacing w:before="0" w:beforeAutospacing="0" w:after="0" w:afterAutospacing="0"/>
              <w:ind w:left="127" w:right="126" w:firstLine="156"/>
              <w:jc w:val="both"/>
              <w:rPr>
                <w:lang w:val="uk-UA"/>
              </w:rPr>
            </w:pPr>
            <w:r>
              <w:rPr>
                <w:b/>
                <w:lang w:val="uk-UA"/>
              </w:rPr>
              <w:t>06</w:t>
            </w:r>
            <w:r w:rsidR="009A7261" w:rsidRPr="002050CB">
              <w:rPr>
                <w:b/>
                <w:lang w:val="uk-UA"/>
              </w:rPr>
              <w:t>.</w:t>
            </w:r>
            <w:r>
              <w:rPr>
                <w:b/>
                <w:lang w:val="uk-UA"/>
              </w:rPr>
              <w:t>10</w:t>
            </w:r>
            <w:r w:rsidR="00753E34" w:rsidRPr="002050CB">
              <w:rPr>
                <w:b/>
                <w:lang w:val="uk-UA"/>
              </w:rPr>
              <w:t>.2022 р. до 17:00 за київським часом</w:t>
            </w:r>
          </w:p>
        </w:tc>
      </w:tr>
      <w:tr w:rsidR="002D0AAF" w:rsidRPr="002050CB" w:rsidTr="00D840A2">
        <w:trPr>
          <w:tblCellSpacing w:w="0" w:type="dxa"/>
        </w:trPr>
        <w:tc>
          <w:tcPr>
            <w:tcW w:w="574" w:type="dxa"/>
            <w:tcBorders>
              <w:top w:val="outset" w:sz="6" w:space="0" w:color="auto"/>
              <w:left w:val="outset" w:sz="6" w:space="0" w:color="auto"/>
              <w:bottom w:val="outset" w:sz="6" w:space="0" w:color="auto"/>
              <w:right w:val="outset" w:sz="6" w:space="0" w:color="auto"/>
            </w:tcBorders>
          </w:tcPr>
          <w:p w:rsidR="002D0AAF" w:rsidRPr="002050CB" w:rsidRDefault="002D0AAF" w:rsidP="002D0AAF">
            <w:pPr>
              <w:pStyle w:val="af4"/>
              <w:tabs>
                <w:tab w:val="left" w:pos="426"/>
                <w:tab w:val="left" w:pos="552"/>
              </w:tabs>
              <w:spacing w:before="0" w:beforeAutospacing="0" w:after="0" w:afterAutospacing="0"/>
              <w:ind w:right="-283"/>
              <w:jc w:val="both"/>
              <w:rPr>
                <w:rStyle w:val="af9"/>
                <w:lang w:val="uk-UA"/>
              </w:rPr>
            </w:pPr>
            <w:r w:rsidRPr="002050CB">
              <w:rPr>
                <w:rStyle w:val="af9"/>
                <w:lang w:val="uk-UA"/>
              </w:rPr>
              <w:t>9.</w:t>
            </w:r>
          </w:p>
        </w:tc>
        <w:tc>
          <w:tcPr>
            <w:tcW w:w="2679" w:type="dxa"/>
            <w:tcBorders>
              <w:top w:val="outset" w:sz="6" w:space="0" w:color="auto"/>
              <w:left w:val="outset" w:sz="6" w:space="0" w:color="auto"/>
              <w:bottom w:val="outset" w:sz="6" w:space="0" w:color="auto"/>
              <w:right w:val="outset" w:sz="6" w:space="0" w:color="auto"/>
            </w:tcBorders>
          </w:tcPr>
          <w:p w:rsidR="002D0AAF" w:rsidRPr="002050CB" w:rsidRDefault="009724F2" w:rsidP="003F1979">
            <w:pPr>
              <w:pStyle w:val="af4"/>
              <w:spacing w:before="0" w:beforeAutospacing="0" w:after="0" w:afterAutospacing="0"/>
              <w:ind w:left="127" w:right="127"/>
              <w:rPr>
                <w:b/>
                <w:color w:val="000000"/>
                <w:lang w:val="uk-UA" w:eastAsia="uk-UA"/>
              </w:rPr>
            </w:pPr>
            <w:r w:rsidRPr="002050CB">
              <w:rPr>
                <w:b/>
                <w:bCs/>
                <w:lang w:val="uk-UA"/>
              </w:rPr>
              <w:t>Кінцевий строк подання пропозицій</w:t>
            </w:r>
          </w:p>
        </w:tc>
        <w:tc>
          <w:tcPr>
            <w:tcW w:w="7229" w:type="dxa"/>
            <w:tcBorders>
              <w:top w:val="outset" w:sz="6" w:space="0" w:color="auto"/>
              <w:left w:val="outset" w:sz="6" w:space="0" w:color="auto"/>
              <w:bottom w:val="outset" w:sz="6" w:space="0" w:color="auto"/>
              <w:right w:val="outset" w:sz="6" w:space="0" w:color="auto"/>
            </w:tcBorders>
            <w:vAlign w:val="center"/>
          </w:tcPr>
          <w:p w:rsidR="002D0AAF" w:rsidRPr="002050CB" w:rsidRDefault="00E53CB3" w:rsidP="00E53CB3">
            <w:pPr>
              <w:pStyle w:val="af4"/>
              <w:shd w:val="clear" w:color="auto" w:fill="FFFFFF" w:themeFill="background1"/>
              <w:spacing w:before="0" w:beforeAutospacing="0" w:after="0" w:afterAutospacing="0"/>
              <w:ind w:left="127" w:right="126" w:firstLine="156"/>
              <w:jc w:val="both"/>
              <w:rPr>
                <w:lang w:val="uk-UA"/>
              </w:rPr>
            </w:pPr>
            <w:r>
              <w:rPr>
                <w:b/>
                <w:lang w:val="uk-UA"/>
              </w:rPr>
              <w:t>12</w:t>
            </w:r>
            <w:r w:rsidR="009A7261" w:rsidRPr="002050CB">
              <w:rPr>
                <w:b/>
                <w:lang w:val="uk-UA"/>
              </w:rPr>
              <w:t>.</w:t>
            </w:r>
            <w:r>
              <w:rPr>
                <w:b/>
                <w:lang w:val="uk-UA"/>
              </w:rPr>
              <w:t>10</w:t>
            </w:r>
            <w:r w:rsidR="00753E34" w:rsidRPr="002050CB">
              <w:rPr>
                <w:b/>
                <w:lang w:val="uk-UA"/>
              </w:rPr>
              <w:t>.2022 р. до 17:00 за київським часом</w:t>
            </w:r>
          </w:p>
        </w:tc>
      </w:tr>
      <w:tr w:rsidR="002D0AAF" w:rsidRPr="002050CB" w:rsidTr="00D840A2">
        <w:trPr>
          <w:tblCellSpacing w:w="0" w:type="dxa"/>
        </w:trPr>
        <w:tc>
          <w:tcPr>
            <w:tcW w:w="574" w:type="dxa"/>
            <w:tcBorders>
              <w:top w:val="outset" w:sz="6" w:space="0" w:color="auto"/>
              <w:left w:val="outset" w:sz="6" w:space="0" w:color="auto"/>
              <w:bottom w:val="outset" w:sz="6" w:space="0" w:color="auto"/>
              <w:right w:val="outset" w:sz="6" w:space="0" w:color="auto"/>
            </w:tcBorders>
          </w:tcPr>
          <w:p w:rsidR="002D0AAF" w:rsidRPr="002050CB" w:rsidRDefault="002D0AAF" w:rsidP="002D0AAF">
            <w:pPr>
              <w:pStyle w:val="af4"/>
              <w:tabs>
                <w:tab w:val="left" w:pos="426"/>
                <w:tab w:val="left" w:pos="552"/>
              </w:tabs>
              <w:spacing w:before="0" w:beforeAutospacing="0" w:after="0" w:afterAutospacing="0"/>
              <w:ind w:right="-283"/>
              <w:jc w:val="both"/>
              <w:rPr>
                <w:rStyle w:val="af9"/>
                <w:lang w:val="uk-UA"/>
              </w:rPr>
            </w:pPr>
            <w:r w:rsidRPr="002050CB">
              <w:rPr>
                <w:rStyle w:val="af9"/>
                <w:lang w:val="uk-UA"/>
              </w:rPr>
              <w:t>10.</w:t>
            </w:r>
          </w:p>
        </w:tc>
        <w:tc>
          <w:tcPr>
            <w:tcW w:w="2679" w:type="dxa"/>
            <w:tcBorders>
              <w:top w:val="outset" w:sz="6" w:space="0" w:color="auto"/>
              <w:left w:val="outset" w:sz="6" w:space="0" w:color="auto"/>
              <w:bottom w:val="outset" w:sz="6" w:space="0" w:color="auto"/>
              <w:right w:val="outset" w:sz="6" w:space="0" w:color="auto"/>
            </w:tcBorders>
          </w:tcPr>
          <w:p w:rsidR="002D0AAF" w:rsidRPr="002050CB" w:rsidRDefault="002D0AAF" w:rsidP="003F1979">
            <w:pPr>
              <w:pStyle w:val="af4"/>
              <w:spacing w:before="0" w:beforeAutospacing="0" w:after="0" w:afterAutospacing="0"/>
              <w:ind w:left="127" w:right="127"/>
              <w:rPr>
                <w:b/>
                <w:color w:val="000000"/>
                <w:lang w:val="uk-UA" w:eastAsia="uk-UA"/>
              </w:rPr>
            </w:pPr>
            <w:r w:rsidRPr="002050CB">
              <w:rPr>
                <w:b/>
                <w:bCs/>
                <w:lang w:val="uk-UA"/>
              </w:rPr>
              <w:t xml:space="preserve">Перелік критеріїв та </w:t>
            </w:r>
            <w:r w:rsidRPr="002050CB">
              <w:rPr>
                <w:b/>
                <w:bCs/>
                <w:lang w:val="uk-UA"/>
              </w:rPr>
              <w:lastRenderedPageBreak/>
              <w:t>методика оцінки пропозиції із зазначенням питомої ваги критерію</w:t>
            </w:r>
          </w:p>
        </w:tc>
        <w:tc>
          <w:tcPr>
            <w:tcW w:w="7229" w:type="dxa"/>
            <w:tcBorders>
              <w:top w:val="outset" w:sz="6" w:space="0" w:color="auto"/>
              <w:left w:val="outset" w:sz="6" w:space="0" w:color="auto"/>
              <w:bottom w:val="outset" w:sz="6" w:space="0" w:color="auto"/>
              <w:right w:val="outset" w:sz="6" w:space="0" w:color="auto"/>
            </w:tcBorders>
          </w:tcPr>
          <w:p w:rsidR="002D0AAF" w:rsidRPr="002050CB" w:rsidRDefault="002D0AAF" w:rsidP="000609F2">
            <w:pPr>
              <w:pStyle w:val="af4"/>
              <w:shd w:val="clear" w:color="auto" w:fill="FFFFFF" w:themeFill="background1"/>
              <w:spacing w:before="0" w:beforeAutospacing="0" w:after="0" w:afterAutospacing="0"/>
              <w:ind w:left="127" w:right="126" w:firstLine="156"/>
              <w:jc w:val="both"/>
              <w:rPr>
                <w:lang w:val="uk-UA"/>
              </w:rPr>
            </w:pPr>
            <w:r w:rsidRPr="002050CB">
              <w:rPr>
                <w:lang w:val="uk-UA"/>
              </w:rPr>
              <w:lastRenderedPageBreak/>
              <w:t xml:space="preserve">Оцінка пропозицій проводиться автоматично електронною </w:t>
            </w:r>
            <w:r w:rsidRPr="002050CB">
              <w:rPr>
                <w:lang w:val="uk-UA"/>
              </w:rPr>
              <w:lastRenderedPageBreak/>
              <w:t xml:space="preserve">системою закупівель на основі критеріїв і методики оцінки, зазначених у </w:t>
            </w:r>
            <w:r w:rsidR="002579F0">
              <w:rPr>
                <w:lang w:val="uk-UA"/>
              </w:rPr>
              <w:t>дані</w:t>
            </w:r>
            <w:r w:rsidRPr="002050CB">
              <w:rPr>
                <w:lang w:val="uk-UA"/>
              </w:rPr>
              <w:t>й документації шляхом застосування електронного аукціону.</w:t>
            </w:r>
          </w:p>
          <w:p w:rsidR="002D0AAF" w:rsidRPr="002050CB" w:rsidRDefault="002D0AAF" w:rsidP="000609F2">
            <w:pPr>
              <w:pStyle w:val="af4"/>
              <w:shd w:val="clear" w:color="auto" w:fill="FFFFFF" w:themeFill="background1"/>
              <w:spacing w:before="0" w:beforeAutospacing="0" w:after="0" w:afterAutospacing="0"/>
              <w:ind w:left="127" w:right="126" w:firstLine="156"/>
              <w:jc w:val="both"/>
              <w:rPr>
                <w:lang w:val="uk-UA"/>
              </w:rPr>
            </w:pPr>
            <w:r w:rsidRPr="002050CB">
              <w:rPr>
                <w:lang w:val="uk-UA"/>
              </w:rPr>
              <w:t>Дата і час проведення електронного аукціону визначаються електронною системою закупівель автоматично.</w:t>
            </w:r>
          </w:p>
          <w:p w:rsidR="001862A7" w:rsidRPr="002050CB" w:rsidRDefault="001862A7" w:rsidP="00EE66BB">
            <w:pPr>
              <w:ind w:left="127" w:right="127" w:firstLine="156"/>
              <w:jc w:val="both"/>
              <w:rPr>
                <w:rFonts w:ascii="Times New Roman" w:hAnsi="Times New Roman" w:cs="Times New Roman"/>
                <w:b/>
                <w:lang w:val="uk-UA"/>
              </w:rPr>
            </w:pPr>
            <w:r w:rsidRPr="002050CB">
              <w:rPr>
                <w:rFonts w:ascii="Times New Roman" w:hAnsi="Times New Roman" w:cs="Times New Roman"/>
                <w:b/>
                <w:lang w:val="uk-UA"/>
              </w:rPr>
              <w:t>Критерії та методика оцінки пропозицій учасників:</w:t>
            </w:r>
          </w:p>
          <w:p w:rsidR="001862A7" w:rsidRPr="002050CB" w:rsidRDefault="001862A7" w:rsidP="00EE66BB">
            <w:pPr>
              <w:ind w:left="127" w:right="127" w:firstLine="156"/>
              <w:jc w:val="both"/>
              <w:rPr>
                <w:rFonts w:ascii="Times New Roman" w:hAnsi="Times New Roman" w:cs="Times New Roman"/>
                <w:lang w:val="uk-UA"/>
              </w:rPr>
            </w:pPr>
            <w:r w:rsidRPr="002050CB">
              <w:rPr>
                <w:rFonts w:ascii="Times New Roman" w:hAnsi="Times New Roman" w:cs="Times New Roman"/>
                <w:lang w:val="uk-UA"/>
              </w:rPr>
              <w:t xml:space="preserve">Визначення найбільш економічно вигідної пропозиції, здійснюється на основі </w:t>
            </w:r>
            <w:r w:rsidR="00166ED3" w:rsidRPr="002050CB">
              <w:rPr>
                <w:rFonts w:ascii="Times New Roman" w:hAnsi="Times New Roman" w:cs="Times New Roman"/>
                <w:u w:val="single"/>
                <w:lang w:val="uk-UA"/>
              </w:rPr>
              <w:t>єдиного</w:t>
            </w:r>
            <w:r w:rsidRPr="002050CB">
              <w:rPr>
                <w:rFonts w:ascii="Times New Roman" w:hAnsi="Times New Roman" w:cs="Times New Roman"/>
                <w:u w:val="single"/>
                <w:lang w:val="uk-UA"/>
              </w:rPr>
              <w:t xml:space="preserve"> критерію</w:t>
            </w:r>
            <w:r w:rsidRPr="002050CB">
              <w:rPr>
                <w:rFonts w:ascii="Times New Roman" w:hAnsi="Times New Roman" w:cs="Times New Roman"/>
                <w:lang w:val="uk-UA"/>
              </w:rPr>
              <w:t xml:space="preserve"> – </w:t>
            </w:r>
            <w:r w:rsidR="004F5A8B" w:rsidRPr="002050CB">
              <w:rPr>
                <w:rFonts w:ascii="Times New Roman" w:hAnsi="Times New Roman" w:cs="Times New Roman"/>
                <w:u w:val="single"/>
                <w:lang w:val="uk-UA"/>
              </w:rPr>
              <w:t>ц</w:t>
            </w:r>
            <w:r w:rsidRPr="002050CB">
              <w:rPr>
                <w:rFonts w:ascii="Times New Roman" w:hAnsi="Times New Roman" w:cs="Times New Roman"/>
                <w:u w:val="single"/>
                <w:lang w:val="uk-UA"/>
              </w:rPr>
              <w:t>іна</w:t>
            </w:r>
            <w:r w:rsidRPr="002050CB">
              <w:rPr>
                <w:rFonts w:ascii="Times New Roman" w:hAnsi="Times New Roman" w:cs="Times New Roman"/>
                <w:lang w:val="uk-UA"/>
              </w:rPr>
              <w:t xml:space="preserve"> (без урахування ПДВ).</w:t>
            </w:r>
          </w:p>
          <w:p w:rsidR="001862A7" w:rsidRPr="002050CB" w:rsidRDefault="000609F2" w:rsidP="000609F2">
            <w:pPr>
              <w:ind w:left="127" w:right="127" w:firstLine="156"/>
              <w:jc w:val="both"/>
              <w:rPr>
                <w:rStyle w:val="af9"/>
                <w:rFonts w:ascii="Times New Roman" w:hAnsi="Times New Roman" w:cs="Times New Roman"/>
                <w:b w:val="0"/>
                <w:lang w:val="uk-UA"/>
              </w:rPr>
            </w:pPr>
            <w:r w:rsidRPr="002050CB">
              <w:rPr>
                <w:rStyle w:val="af9"/>
                <w:rFonts w:ascii="Times New Roman" w:hAnsi="Times New Roman" w:cs="Times New Roman"/>
                <w:b w:val="0"/>
                <w:lang w:val="uk-UA"/>
              </w:rPr>
              <w:t>Питома вага критерію «ціна»</w:t>
            </w:r>
            <w:r w:rsidR="001862A7" w:rsidRPr="002050CB">
              <w:rPr>
                <w:rStyle w:val="af9"/>
                <w:rFonts w:ascii="Times New Roman" w:hAnsi="Times New Roman" w:cs="Times New Roman"/>
                <w:b w:val="0"/>
                <w:lang w:val="uk-UA"/>
              </w:rPr>
              <w:t xml:space="preserve"> </w:t>
            </w:r>
            <w:r w:rsidRPr="002050CB">
              <w:rPr>
                <w:rStyle w:val="af9"/>
                <w:rFonts w:ascii="Times New Roman" w:hAnsi="Times New Roman" w:cs="Times New Roman"/>
                <w:b w:val="0"/>
                <w:lang w:val="uk-UA"/>
              </w:rPr>
              <w:t>–</w:t>
            </w:r>
            <w:r w:rsidR="001862A7" w:rsidRPr="002050CB">
              <w:rPr>
                <w:rStyle w:val="af9"/>
                <w:rFonts w:ascii="Times New Roman" w:hAnsi="Times New Roman" w:cs="Times New Roman"/>
                <w:b w:val="0"/>
                <w:lang w:val="uk-UA"/>
              </w:rPr>
              <w:t xml:space="preserve"> 100</w:t>
            </w:r>
            <w:r w:rsidR="004F5A8B" w:rsidRPr="002050CB">
              <w:rPr>
                <w:rStyle w:val="af9"/>
                <w:rFonts w:ascii="Times New Roman" w:hAnsi="Times New Roman" w:cs="Times New Roman"/>
                <w:b w:val="0"/>
                <w:lang w:val="uk-UA"/>
              </w:rPr>
              <w:t xml:space="preserve"> </w:t>
            </w:r>
            <w:r w:rsidR="001862A7" w:rsidRPr="002050CB">
              <w:rPr>
                <w:rStyle w:val="af9"/>
                <w:rFonts w:ascii="Times New Roman" w:hAnsi="Times New Roman" w:cs="Times New Roman"/>
                <w:b w:val="0"/>
                <w:lang w:val="uk-UA"/>
              </w:rPr>
              <w:t>%</w:t>
            </w:r>
            <w:r w:rsidR="004F5A8B" w:rsidRPr="002050CB">
              <w:rPr>
                <w:rStyle w:val="af9"/>
                <w:rFonts w:ascii="Times New Roman" w:hAnsi="Times New Roman" w:cs="Times New Roman"/>
                <w:b w:val="0"/>
                <w:lang w:val="uk-UA"/>
              </w:rPr>
              <w:t>.</w:t>
            </w:r>
          </w:p>
          <w:p w:rsidR="001862A7" w:rsidRPr="002050CB" w:rsidRDefault="001862A7" w:rsidP="000609F2">
            <w:pPr>
              <w:ind w:left="127" w:right="127" w:firstLine="156"/>
              <w:jc w:val="both"/>
              <w:rPr>
                <w:rFonts w:ascii="Times New Roman" w:hAnsi="Times New Roman" w:cs="Times New Roman"/>
                <w:bCs/>
                <w:lang w:val="uk-UA"/>
              </w:rPr>
            </w:pPr>
            <w:r w:rsidRPr="002050CB">
              <w:rPr>
                <w:rStyle w:val="af9"/>
                <w:rFonts w:ascii="Times New Roman" w:hAnsi="Times New Roman" w:cs="Times New Roman"/>
                <w:b w:val="0"/>
                <w:lang w:val="uk-UA"/>
              </w:rPr>
              <w:t xml:space="preserve">З метою забезпечення рівних умов щодо оцінки для всіх учасників незалежно від </w:t>
            </w:r>
            <w:proofErr w:type="spellStart"/>
            <w:r w:rsidRPr="002050CB">
              <w:rPr>
                <w:rStyle w:val="af9"/>
                <w:rFonts w:ascii="Times New Roman" w:hAnsi="Times New Roman" w:cs="Times New Roman"/>
                <w:b w:val="0"/>
                <w:lang w:val="uk-UA"/>
              </w:rPr>
              <w:t>іх</w:t>
            </w:r>
            <w:proofErr w:type="spellEnd"/>
            <w:r w:rsidRPr="002050CB">
              <w:rPr>
                <w:rStyle w:val="af9"/>
                <w:rFonts w:ascii="Times New Roman" w:hAnsi="Times New Roman" w:cs="Times New Roman"/>
                <w:b w:val="0"/>
                <w:lang w:val="uk-UA"/>
              </w:rPr>
              <w:t xml:space="preserve"> форм оподаткування (в т.</w:t>
            </w:r>
            <w:r w:rsidR="000609F2" w:rsidRPr="002050CB">
              <w:rPr>
                <w:rStyle w:val="af9"/>
                <w:rFonts w:ascii="Times New Roman" w:hAnsi="Times New Roman" w:cs="Times New Roman"/>
                <w:b w:val="0"/>
                <w:lang w:val="uk-UA"/>
              </w:rPr>
              <w:t xml:space="preserve"> </w:t>
            </w:r>
            <w:r w:rsidRPr="002050CB">
              <w:rPr>
                <w:rStyle w:val="af9"/>
                <w:rFonts w:ascii="Times New Roman" w:hAnsi="Times New Roman" w:cs="Times New Roman"/>
                <w:b w:val="0"/>
                <w:lang w:val="uk-UA"/>
              </w:rPr>
              <w:t xml:space="preserve">ч. платник/не платник ПДВ), учасник вносить в </w:t>
            </w:r>
            <w:r w:rsidRPr="002050CB">
              <w:rPr>
                <w:lang w:val="uk-UA"/>
              </w:rPr>
              <w:t xml:space="preserve">електронну систему закупівель інформацію про ціну його пропозиції </w:t>
            </w:r>
            <w:r w:rsidRPr="002050CB">
              <w:rPr>
                <w:rFonts w:ascii="Times New Roman" w:hAnsi="Times New Roman" w:cs="Times New Roman"/>
                <w:lang w:val="uk-UA"/>
              </w:rPr>
              <w:t>без урахування ПДВ.</w:t>
            </w:r>
          </w:p>
          <w:p w:rsidR="002D0AAF" w:rsidRPr="002050CB" w:rsidRDefault="002D0AAF" w:rsidP="00EE66BB">
            <w:pPr>
              <w:ind w:left="127" w:right="127" w:firstLine="156"/>
              <w:jc w:val="both"/>
              <w:rPr>
                <w:lang w:val="uk-UA"/>
              </w:rPr>
            </w:pPr>
            <w:r w:rsidRPr="002050CB">
              <w:rPr>
                <w:lang w:val="uk-UA"/>
              </w:rPr>
              <w:t>Замовник та учасники не можуть ініціювати будь-які переговори з питань внесення змін до змісту або ціни поданої пропозиції.</w:t>
            </w:r>
          </w:p>
        </w:tc>
      </w:tr>
      <w:tr w:rsidR="00B0196F" w:rsidRPr="002050CB" w:rsidTr="00B0196F">
        <w:trPr>
          <w:tblCellSpacing w:w="0" w:type="dxa"/>
        </w:trPr>
        <w:tc>
          <w:tcPr>
            <w:tcW w:w="574" w:type="dxa"/>
            <w:tcBorders>
              <w:top w:val="outset" w:sz="6" w:space="0" w:color="auto"/>
              <w:left w:val="outset" w:sz="6" w:space="0" w:color="auto"/>
              <w:bottom w:val="outset" w:sz="6" w:space="0" w:color="auto"/>
              <w:right w:val="outset" w:sz="6" w:space="0" w:color="auto"/>
            </w:tcBorders>
          </w:tcPr>
          <w:p w:rsidR="00B0196F" w:rsidRPr="002050CB" w:rsidRDefault="00B0196F" w:rsidP="00B0196F">
            <w:pPr>
              <w:pStyle w:val="af4"/>
              <w:tabs>
                <w:tab w:val="left" w:pos="426"/>
                <w:tab w:val="left" w:pos="552"/>
              </w:tabs>
              <w:spacing w:before="0" w:beforeAutospacing="0" w:after="0" w:afterAutospacing="0"/>
              <w:ind w:right="-283"/>
              <w:jc w:val="both"/>
              <w:rPr>
                <w:rStyle w:val="af9"/>
                <w:lang w:val="uk-UA"/>
              </w:rPr>
            </w:pPr>
            <w:r w:rsidRPr="002050CB">
              <w:rPr>
                <w:rStyle w:val="af9"/>
                <w:lang w:val="uk-UA"/>
              </w:rPr>
              <w:lastRenderedPageBreak/>
              <w:t>11.</w:t>
            </w:r>
          </w:p>
        </w:tc>
        <w:tc>
          <w:tcPr>
            <w:tcW w:w="2679" w:type="dxa"/>
            <w:tcBorders>
              <w:top w:val="outset" w:sz="6" w:space="0" w:color="auto"/>
              <w:left w:val="outset" w:sz="6" w:space="0" w:color="auto"/>
              <w:bottom w:val="outset" w:sz="6" w:space="0" w:color="auto"/>
              <w:right w:val="outset" w:sz="6" w:space="0" w:color="auto"/>
            </w:tcBorders>
          </w:tcPr>
          <w:p w:rsidR="00B0196F" w:rsidRPr="002050CB" w:rsidRDefault="00B0196F" w:rsidP="00C90B45">
            <w:pPr>
              <w:pStyle w:val="af4"/>
              <w:spacing w:before="0" w:beforeAutospacing="0" w:after="0" w:afterAutospacing="0"/>
              <w:ind w:left="127" w:right="127"/>
              <w:rPr>
                <w:b/>
                <w:bCs/>
                <w:lang w:val="uk-UA"/>
              </w:rPr>
            </w:pPr>
            <w:r w:rsidRPr="002050CB">
              <w:rPr>
                <w:b/>
                <w:bCs/>
                <w:lang w:val="uk-UA"/>
              </w:rPr>
              <w:t>Розмір мінімального кроку пониження ціни під час електронного аукціону</w:t>
            </w:r>
          </w:p>
        </w:tc>
        <w:tc>
          <w:tcPr>
            <w:tcW w:w="7229" w:type="dxa"/>
            <w:tcBorders>
              <w:top w:val="outset" w:sz="6" w:space="0" w:color="auto"/>
              <w:left w:val="outset" w:sz="6" w:space="0" w:color="auto"/>
              <w:bottom w:val="outset" w:sz="6" w:space="0" w:color="auto"/>
              <w:right w:val="outset" w:sz="6" w:space="0" w:color="auto"/>
            </w:tcBorders>
            <w:vAlign w:val="center"/>
          </w:tcPr>
          <w:p w:rsidR="00B0196F" w:rsidRPr="00527CE6" w:rsidRDefault="00B0196F" w:rsidP="00B0196F">
            <w:pPr>
              <w:ind w:left="127" w:right="127" w:firstLine="156"/>
              <w:jc w:val="both"/>
              <w:rPr>
                <w:b/>
                <w:lang w:val="uk-UA"/>
              </w:rPr>
            </w:pPr>
            <w:r w:rsidRPr="00527CE6">
              <w:rPr>
                <w:b/>
                <w:lang w:val="uk-UA"/>
              </w:rPr>
              <w:t>1 % від очікуваної вартості закупівлі</w:t>
            </w:r>
          </w:p>
        </w:tc>
      </w:tr>
      <w:tr w:rsidR="002D0AAF" w:rsidRPr="000246BD" w:rsidTr="00533CA7">
        <w:trPr>
          <w:tblCellSpacing w:w="0" w:type="dxa"/>
        </w:trPr>
        <w:tc>
          <w:tcPr>
            <w:tcW w:w="574" w:type="dxa"/>
            <w:tcBorders>
              <w:top w:val="outset" w:sz="6" w:space="0" w:color="auto"/>
              <w:left w:val="outset" w:sz="6" w:space="0" w:color="auto"/>
              <w:bottom w:val="outset" w:sz="6" w:space="0" w:color="auto"/>
              <w:right w:val="outset" w:sz="6" w:space="0" w:color="auto"/>
            </w:tcBorders>
          </w:tcPr>
          <w:p w:rsidR="002D0AAF" w:rsidRPr="002050CB" w:rsidRDefault="002D0AAF" w:rsidP="00B0196F">
            <w:pPr>
              <w:pStyle w:val="af4"/>
              <w:tabs>
                <w:tab w:val="left" w:pos="426"/>
                <w:tab w:val="left" w:pos="552"/>
              </w:tabs>
              <w:spacing w:before="0" w:beforeAutospacing="0" w:after="0" w:afterAutospacing="0"/>
              <w:ind w:right="-283"/>
              <w:jc w:val="both"/>
              <w:rPr>
                <w:rStyle w:val="af9"/>
                <w:lang w:val="uk-UA"/>
              </w:rPr>
            </w:pPr>
            <w:r w:rsidRPr="002050CB">
              <w:rPr>
                <w:rStyle w:val="af9"/>
                <w:lang w:val="uk-UA"/>
              </w:rPr>
              <w:t>1</w:t>
            </w:r>
            <w:r w:rsidR="00B0196F" w:rsidRPr="002050CB">
              <w:rPr>
                <w:rStyle w:val="af9"/>
                <w:lang w:val="uk-UA"/>
              </w:rPr>
              <w:t>2</w:t>
            </w:r>
            <w:r w:rsidRPr="002050CB">
              <w:rPr>
                <w:rStyle w:val="af9"/>
                <w:lang w:val="uk-UA"/>
              </w:rPr>
              <w:t>.</w:t>
            </w:r>
          </w:p>
        </w:tc>
        <w:tc>
          <w:tcPr>
            <w:tcW w:w="2679" w:type="dxa"/>
            <w:tcBorders>
              <w:top w:val="outset" w:sz="6" w:space="0" w:color="auto"/>
              <w:left w:val="outset" w:sz="6" w:space="0" w:color="auto"/>
              <w:bottom w:val="outset" w:sz="6" w:space="0" w:color="auto"/>
              <w:right w:val="outset" w:sz="6" w:space="0" w:color="auto"/>
            </w:tcBorders>
          </w:tcPr>
          <w:p w:rsidR="002D0AAF" w:rsidRPr="002050CB" w:rsidRDefault="002D0AAF" w:rsidP="003F1979">
            <w:pPr>
              <w:pStyle w:val="af4"/>
              <w:spacing w:before="0" w:beforeAutospacing="0" w:after="0" w:afterAutospacing="0"/>
              <w:ind w:left="127" w:right="127"/>
              <w:rPr>
                <w:b/>
                <w:color w:val="000000"/>
                <w:lang w:val="uk-UA" w:eastAsia="uk-UA"/>
              </w:rPr>
            </w:pPr>
            <w:r w:rsidRPr="002050CB">
              <w:rPr>
                <w:b/>
                <w:bCs/>
                <w:lang w:val="uk-UA"/>
              </w:rPr>
              <w:t>Розмір та умови надання забезпечення пропозицій учасників</w:t>
            </w:r>
          </w:p>
        </w:tc>
        <w:tc>
          <w:tcPr>
            <w:tcW w:w="7229" w:type="dxa"/>
            <w:tcBorders>
              <w:top w:val="outset" w:sz="6" w:space="0" w:color="auto"/>
              <w:left w:val="outset" w:sz="6" w:space="0" w:color="auto"/>
              <w:bottom w:val="outset" w:sz="6" w:space="0" w:color="auto"/>
              <w:right w:val="outset" w:sz="6" w:space="0" w:color="auto"/>
            </w:tcBorders>
            <w:vAlign w:val="center"/>
          </w:tcPr>
          <w:p w:rsidR="002D0AAF" w:rsidRPr="00527CE6" w:rsidRDefault="004A7CCD" w:rsidP="00527CE6">
            <w:pPr>
              <w:ind w:left="127" w:right="127" w:firstLine="156"/>
              <w:jc w:val="both"/>
              <w:rPr>
                <w:rFonts w:ascii="Times New Roman" w:hAnsi="Times New Roman" w:cs="Times New Roman"/>
                <w:lang w:val="uk-UA"/>
              </w:rPr>
            </w:pPr>
            <w:r w:rsidRPr="00527CE6">
              <w:rPr>
                <w:rFonts w:ascii="Times New Roman" w:hAnsi="Times New Roman" w:cs="Times New Roman"/>
                <w:lang w:val="uk-UA"/>
              </w:rPr>
              <w:t>Забезпечення пропозиції не вимагається.</w:t>
            </w:r>
          </w:p>
        </w:tc>
      </w:tr>
      <w:tr w:rsidR="004A7CCD" w:rsidRPr="002050CB" w:rsidTr="00533CA7">
        <w:trPr>
          <w:tblCellSpacing w:w="0" w:type="dxa"/>
        </w:trPr>
        <w:tc>
          <w:tcPr>
            <w:tcW w:w="574" w:type="dxa"/>
            <w:tcBorders>
              <w:top w:val="outset" w:sz="6" w:space="0" w:color="auto"/>
              <w:left w:val="outset" w:sz="6" w:space="0" w:color="auto"/>
              <w:bottom w:val="outset" w:sz="6" w:space="0" w:color="auto"/>
              <w:right w:val="outset" w:sz="6" w:space="0" w:color="auto"/>
            </w:tcBorders>
          </w:tcPr>
          <w:p w:rsidR="004A7CCD" w:rsidRPr="002050CB" w:rsidRDefault="004A7CCD" w:rsidP="00B0196F">
            <w:pPr>
              <w:shd w:val="clear" w:color="auto" w:fill="FFFFFF" w:themeFill="background1"/>
              <w:jc w:val="center"/>
              <w:rPr>
                <w:lang w:val="uk-UA"/>
              </w:rPr>
            </w:pPr>
            <w:r w:rsidRPr="002050CB">
              <w:rPr>
                <w:lang w:val="uk-UA"/>
              </w:rPr>
              <w:t>1</w:t>
            </w:r>
            <w:r w:rsidR="00B0196F" w:rsidRPr="002050CB">
              <w:rPr>
                <w:lang w:val="uk-UA"/>
              </w:rPr>
              <w:t>2</w:t>
            </w:r>
            <w:r w:rsidRPr="002050CB">
              <w:rPr>
                <w:lang w:val="uk-UA"/>
              </w:rPr>
              <w:t>.1</w:t>
            </w:r>
          </w:p>
        </w:tc>
        <w:tc>
          <w:tcPr>
            <w:tcW w:w="2679" w:type="dxa"/>
            <w:tcBorders>
              <w:top w:val="outset" w:sz="6" w:space="0" w:color="auto"/>
              <w:left w:val="outset" w:sz="6" w:space="0" w:color="auto"/>
              <w:bottom w:val="outset" w:sz="6" w:space="0" w:color="auto"/>
              <w:right w:val="outset" w:sz="6" w:space="0" w:color="auto"/>
            </w:tcBorders>
          </w:tcPr>
          <w:p w:rsidR="004A7CCD" w:rsidRPr="002050CB" w:rsidRDefault="004A7CCD" w:rsidP="003F1979">
            <w:pPr>
              <w:pStyle w:val="af4"/>
              <w:spacing w:before="0" w:beforeAutospacing="0" w:after="0" w:afterAutospacing="0"/>
              <w:ind w:left="127" w:right="127"/>
              <w:rPr>
                <w:b/>
                <w:shd w:val="clear" w:color="auto" w:fill="FFFFFF"/>
                <w:lang w:val="uk-UA"/>
              </w:rPr>
            </w:pPr>
            <w:r w:rsidRPr="002050CB">
              <w:rPr>
                <w:b/>
                <w:bCs/>
                <w:lang w:val="uk-UA"/>
              </w:rPr>
              <w:t>Умови повернення чи неповернення забезпечення пропозиції</w:t>
            </w:r>
          </w:p>
        </w:tc>
        <w:tc>
          <w:tcPr>
            <w:tcW w:w="7229" w:type="dxa"/>
            <w:tcBorders>
              <w:top w:val="outset" w:sz="6" w:space="0" w:color="auto"/>
              <w:left w:val="outset" w:sz="6" w:space="0" w:color="auto"/>
              <w:bottom w:val="outset" w:sz="6" w:space="0" w:color="auto"/>
              <w:right w:val="outset" w:sz="6" w:space="0" w:color="auto"/>
            </w:tcBorders>
            <w:vAlign w:val="center"/>
          </w:tcPr>
          <w:p w:rsidR="004A7CCD" w:rsidRPr="00527CE6" w:rsidRDefault="004A7CCD" w:rsidP="00527CE6">
            <w:pPr>
              <w:pStyle w:val="rvps2"/>
              <w:spacing w:before="0" w:beforeAutospacing="0" w:after="0" w:afterAutospacing="0"/>
              <w:ind w:left="127" w:right="126" w:firstLine="156"/>
              <w:jc w:val="both"/>
            </w:pPr>
            <w:r w:rsidRPr="00527CE6">
              <w:t>Не передбачено.</w:t>
            </w:r>
          </w:p>
        </w:tc>
      </w:tr>
      <w:tr w:rsidR="002D0AAF" w:rsidRPr="000246BD" w:rsidTr="00533CA7">
        <w:trPr>
          <w:tblCellSpacing w:w="0" w:type="dxa"/>
        </w:trPr>
        <w:tc>
          <w:tcPr>
            <w:tcW w:w="574" w:type="dxa"/>
            <w:tcBorders>
              <w:top w:val="outset" w:sz="6" w:space="0" w:color="auto"/>
              <w:left w:val="outset" w:sz="6" w:space="0" w:color="auto"/>
              <w:bottom w:val="outset" w:sz="6" w:space="0" w:color="auto"/>
              <w:right w:val="outset" w:sz="6" w:space="0" w:color="auto"/>
            </w:tcBorders>
          </w:tcPr>
          <w:p w:rsidR="002D0AAF" w:rsidRPr="002050CB" w:rsidRDefault="00FF5F5E" w:rsidP="00B0196F">
            <w:pPr>
              <w:pStyle w:val="af4"/>
              <w:tabs>
                <w:tab w:val="left" w:pos="426"/>
                <w:tab w:val="left" w:pos="552"/>
              </w:tabs>
              <w:spacing w:before="0" w:beforeAutospacing="0" w:after="0" w:afterAutospacing="0"/>
              <w:ind w:right="-283"/>
              <w:jc w:val="both"/>
              <w:rPr>
                <w:rStyle w:val="af9"/>
                <w:lang w:val="uk-UA"/>
              </w:rPr>
            </w:pPr>
            <w:r w:rsidRPr="002050CB">
              <w:rPr>
                <w:rStyle w:val="af9"/>
                <w:lang w:val="uk-UA"/>
              </w:rPr>
              <w:t>1</w:t>
            </w:r>
            <w:r w:rsidR="00B0196F" w:rsidRPr="002050CB">
              <w:rPr>
                <w:rStyle w:val="af9"/>
                <w:lang w:val="uk-UA"/>
              </w:rPr>
              <w:t>3</w:t>
            </w:r>
            <w:r w:rsidRPr="002050CB">
              <w:rPr>
                <w:rStyle w:val="af9"/>
                <w:lang w:val="uk-UA"/>
              </w:rPr>
              <w:t>.</w:t>
            </w:r>
          </w:p>
        </w:tc>
        <w:tc>
          <w:tcPr>
            <w:tcW w:w="2679" w:type="dxa"/>
            <w:tcBorders>
              <w:top w:val="outset" w:sz="6" w:space="0" w:color="auto"/>
              <w:left w:val="outset" w:sz="6" w:space="0" w:color="auto"/>
              <w:bottom w:val="outset" w:sz="6" w:space="0" w:color="auto"/>
              <w:right w:val="outset" w:sz="6" w:space="0" w:color="auto"/>
            </w:tcBorders>
          </w:tcPr>
          <w:p w:rsidR="002D0AAF" w:rsidRPr="002050CB" w:rsidRDefault="00FF5F5E" w:rsidP="003F1979">
            <w:pPr>
              <w:pStyle w:val="af4"/>
              <w:spacing w:before="0" w:beforeAutospacing="0" w:after="0" w:afterAutospacing="0"/>
              <w:ind w:left="127" w:right="127"/>
              <w:rPr>
                <w:b/>
                <w:color w:val="000000"/>
                <w:lang w:val="uk-UA" w:eastAsia="uk-UA"/>
              </w:rPr>
            </w:pPr>
            <w:r w:rsidRPr="002050CB">
              <w:rPr>
                <w:b/>
                <w:bCs/>
                <w:lang w:val="uk-UA"/>
              </w:rPr>
              <w:t>Розмір та умови надання забезпечення виконання договору про закупівлю</w:t>
            </w:r>
          </w:p>
        </w:tc>
        <w:tc>
          <w:tcPr>
            <w:tcW w:w="7229" w:type="dxa"/>
            <w:tcBorders>
              <w:top w:val="outset" w:sz="6" w:space="0" w:color="auto"/>
              <w:left w:val="outset" w:sz="6" w:space="0" w:color="auto"/>
              <w:bottom w:val="outset" w:sz="6" w:space="0" w:color="auto"/>
              <w:right w:val="outset" w:sz="6" w:space="0" w:color="auto"/>
            </w:tcBorders>
            <w:vAlign w:val="center"/>
          </w:tcPr>
          <w:p w:rsidR="002D0AAF" w:rsidRPr="00527CE6" w:rsidRDefault="00AD7B66" w:rsidP="00527CE6">
            <w:pPr>
              <w:shd w:val="clear" w:color="auto" w:fill="FFFFFF"/>
              <w:tabs>
                <w:tab w:val="left" w:pos="8198"/>
              </w:tabs>
              <w:ind w:left="127" w:right="127" w:firstLine="156"/>
              <w:jc w:val="both"/>
              <w:rPr>
                <w:rFonts w:ascii="Times New Roman" w:hAnsi="Times New Roman" w:cs="Times New Roman"/>
                <w:lang w:val="uk-UA"/>
              </w:rPr>
            </w:pPr>
            <w:r w:rsidRPr="00527CE6">
              <w:rPr>
                <w:rFonts w:ascii="Times New Roman" w:hAnsi="Times New Roman" w:cs="Times New Roman"/>
                <w:lang w:val="uk-UA"/>
              </w:rPr>
              <w:t>Забезпечення виконання договору не вимагається.</w:t>
            </w:r>
          </w:p>
        </w:tc>
      </w:tr>
      <w:tr w:rsidR="00E63ACD" w:rsidRPr="00AF07B1" w:rsidTr="00D840A2">
        <w:trPr>
          <w:tblCellSpacing w:w="0" w:type="dxa"/>
        </w:trPr>
        <w:tc>
          <w:tcPr>
            <w:tcW w:w="574" w:type="dxa"/>
            <w:tcBorders>
              <w:top w:val="outset" w:sz="6" w:space="0" w:color="auto"/>
              <w:left w:val="outset" w:sz="6" w:space="0" w:color="auto"/>
              <w:bottom w:val="outset" w:sz="6" w:space="0" w:color="auto"/>
              <w:right w:val="outset" w:sz="6" w:space="0" w:color="auto"/>
            </w:tcBorders>
          </w:tcPr>
          <w:p w:rsidR="00E63ACD" w:rsidRPr="002050CB" w:rsidRDefault="00E63ACD" w:rsidP="002D0AAF">
            <w:pPr>
              <w:pStyle w:val="af4"/>
              <w:tabs>
                <w:tab w:val="left" w:pos="426"/>
                <w:tab w:val="left" w:pos="552"/>
              </w:tabs>
              <w:spacing w:before="0" w:beforeAutospacing="0" w:after="0" w:afterAutospacing="0"/>
              <w:ind w:right="-283"/>
              <w:jc w:val="both"/>
              <w:rPr>
                <w:rStyle w:val="af9"/>
                <w:lang w:val="uk-UA"/>
              </w:rPr>
            </w:pPr>
            <w:r w:rsidRPr="002050CB">
              <w:rPr>
                <w:rStyle w:val="af9"/>
                <w:lang w:val="uk-UA"/>
              </w:rPr>
              <w:t>14.</w:t>
            </w:r>
          </w:p>
        </w:tc>
        <w:tc>
          <w:tcPr>
            <w:tcW w:w="2679" w:type="dxa"/>
            <w:tcBorders>
              <w:top w:val="outset" w:sz="6" w:space="0" w:color="auto"/>
              <w:left w:val="outset" w:sz="6" w:space="0" w:color="auto"/>
              <w:bottom w:val="outset" w:sz="6" w:space="0" w:color="auto"/>
              <w:right w:val="outset" w:sz="6" w:space="0" w:color="auto"/>
            </w:tcBorders>
          </w:tcPr>
          <w:p w:rsidR="00E63ACD" w:rsidRPr="002050CB" w:rsidRDefault="00E63ACD" w:rsidP="003F1979">
            <w:pPr>
              <w:pStyle w:val="af4"/>
              <w:spacing w:before="0" w:beforeAutospacing="0" w:after="0" w:afterAutospacing="0"/>
              <w:ind w:left="127" w:right="127"/>
              <w:rPr>
                <w:b/>
                <w:bCs/>
                <w:lang w:val="uk-UA"/>
              </w:rPr>
            </w:pPr>
            <w:r w:rsidRPr="002050CB">
              <w:rPr>
                <w:b/>
                <w:bCs/>
                <w:lang w:val="uk-UA"/>
              </w:rPr>
              <w:t>Інші вимоги</w:t>
            </w:r>
          </w:p>
        </w:tc>
        <w:tc>
          <w:tcPr>
            <w:tcW w:w="7229" w:type="dxa"/>
            <w:tcBorders>
              <w:top w:val="outset" w:sz="6" w:space="0" w:color="auto"/>
              <w:left w:val="outset" w:sz="6" w:space="0" w:color="auto"/>
              <w:bottom w:val="outset" w:sz="6" w:space="0" w:color="auto"/>
              <w:right w:val="outset" w:sz="6" w:space="0" w:color="auto"/>
            </w:tcBorders>
          </w:tcPr>
          <w:p w:rsidR="000341B8" w:rsidRPr="002050CB" w:rsidRDefault="000341B8" w:rsidP="000341B8">
            <w:pPr>
              <w:pStyle w:val="rvps2"/>
              <w:spacing w:before="0" w:beforeAutospacing="0" w:after="0" w:afterAutospacing="0"/>
              <w:ind w:left="127" w:right="126" w:firstLine="156"/>
              <w:jc w:val="both"/>
              <w:rPr>
                <w:b/>
              </w:rPr>
            </w:pPr>
            <w:r w:rsidRPr="002050CB">
              <w:rPr>
                <w:b/>
              </w:rPr>
              <w:t>Учасник спрощеної закупівлі не повинен відповідати наступному / перебувати в наступних обставинах:</w:t>
            </w:r>
          </w:p>
          <w:p w:rsidR="000341B8" w:rsidRPr="002050CB" w:rsidRDefault="000341B8" w:rsidP="000341B8">
            <w:pPr>
              <w:tabs>
                <w:tab w:val="left" w:pos="126"/>
              </w:tabs>
              <w:ind w:left="127" w:right="126" w:firstLine="156"/>
              <w:jc w:val="both"/>
              <w:rPr>
                <w:rFonts w:ascii="Times New Roman" w:hAnsi="Times New Roman" w:cs="Times New Roman"/>
                <w:lang w:val="uk-UA"/>
              </w:rPr>
            </w:pPr>
            <w:r w:rsidRPr="002050CB">
              <w:rPr>
                <w:rFonts w:ascii="Times New Roman" w:hAnsi="Times New Roman" w:cs="Times New Roman"/>
                <w:lang w:val="uk-UA"/>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bookmarkStart w:id="1" w:name="n1264"/>
            <w:bookmarkEnd w:id="1"/>
            <w:r w:rsidRPr="002050CB">
              <w:rPr>
                <w:rFonts w:ascii="Times New Roman" w:hAnsi="Times New Roman" w:cs="Times New Roman"/>
                <w:lang w:val="uk-UA"/>
              </w:rPr>
              <w:t>;</w:t>
            </w:r>
          </w:p>
          <w:p w:rsidR="000341B8" w:rsidRPr="002050CB" w:rsidRDefault="000341B8" w:rsidP="000341B8">
            <w:pPr>
              <w:tabs>
                <w:tab w:val="left" w:pos="126"/>
              </w:tabs>
              <w:ind w:left="127" w:right="126" w:firstLine="156"/>
              <w:jc w:val="both"/>
              <w:rPr>
                <w:rFonts w:ascii="Times New Roman" w:hAnsi="Times New Roman" w:cs="Times New Roman"/>
                <w:lang w:val="uk-UA"/>
              </w:rPr>
            </w:pPr>
            <w:r w:rsidRPr="002050CB">
              <w:rPr>
                <w:rFonts w:ascii="Times New Roman" w:hAnsi="Times New Roman" w:cs="Times New Roman"/>
                <w:lang w:val="uk-UA"/>
              </w:rPr>
              <w:t xml:space="preserve">2) відомості про юридичну особу, яка є учасником закупівлі, </w:t>
            </w:r>
            <w:proofErr w:type="spellStart"/>
            <w:r w:rsidRPr="002050CB">
              <w:rPr>
                <w:rFonts w:ascii="Times New Roman" w:hAnsi="Times New Roman" w:cs="Times New Roman"/>
                <w:lang w:val="uk-UA"/>
              </w:rPr>
              <w:t>внесено</w:t>
            </w:r>
            <w:proofErr w:type="spellEnd"/>
            <w:r w:rsidRPr="002050CB">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rsidR="000341B8" w:rsidRPr="002050CB" w:rsidRDefault="000341B8" w:rsidP="000341B8">
            <w:pPr>
              <w:tabs>
                <w:tab w:val="left" w:pos="126"/>
              </w:tabs>
              <w:ind w:left="127" w:right="126" w:firstLine="156"/>
              <w:jc w:val="both"/>
              <w:rPr>
                <w:rFonts w:ascii="Times New Roman" w:hAnsi="Times New Roman" w:cs="Times New Roman"/>
                <w:lang w:val="uk-UA"/>
              </w:rPr>
            </w:pPr>
            <w:bookmarkStart w:id="2" w:name="n1265"/>
            <w:bookmarkEnd w:id="2"/>
            <w:r w:rsidRPr="002050CB">
              <w:rPr>
                <w:rFonts w:ascii="Times New Roman" w:hAnsi="Times New Roman" w:cs="Times New Roman"/>
                <w:lang w:val="uk-UA"/>
              </w:rPr>
              <w:t>3)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341B8" w:rsidRPr="002050CB" w:rsidRDefault="000341B8" w:rsidP="000341B8">
            <w:pPr>
              <w:tabs>
                <w:tab w:val="left" w:pos="126"/>
              </w:tabs>
              <w:ind w:left="127" w:right="126" w:firstLine="156"/>
              <w:jc w:val="both"/>
              <w:rPr>
                <w:rFonts w:ascii="Times New Roman" w:hAnsi="Times New Roman" w:cs="Times New Roman"/>
                <w:lang w:val="uk-UA"/>
              </w:rPr>
            </w:pPr>
            <w:bookmarkStart w:id="3" w:name="n1266"/>
            <w:bookmarkEnd w:id="3"/>
            <w:r w:rsidRPr="002050CB">
              <w:rPr>
                <w:rFonts w:ascii="Times New Roman" w:hAnsi="Times New Roman" w:cs="Times New Roman"/>
                <w:lang w:val="uk-UA"/>
              </w:rPr>
              <w:lastRenderedPageBreak/>
              <w:t>4)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2050CB">
                <w:rPr>
                  <w:rFonts w:ascii="Times New Roman" w:hAnsi="Times New Roman" w:cs="Times New Roman"/>
                  <w:lang w:val="uk-UA"/>
                </w:rPr>
                <w:t>пунктом 4 частини другої статті 6</w:t>
              </w:r>
            </w:hyperlink>
            <w:r w:rsidRPr="002050CB">
              <w:rPr>
                <w:rFonts w:ascii="Times New Roman" w:hAnsi="Times New Roman" w:cs="Times New Roman"/>
                <w:lang w:val="uk-UA"/>
              </w:rPr>
              <w:t>, </w:t>
            </w:r>
            <w:hyperlink r:id="rId14" w:anchor="n456" w:tgtFrame="_blank" w:history="1">
              <w:r w:rsidRPr="002050CB">
                <w:rPr>
                  <w:rFonts w:ascii="Times New Roman" w:hAnsi="Times New Roman" w:cs="Times New Roman"/>
                  <w:lang w:val="uk-UA"/>
                </w:rPr>
                <w:t>пунктом 1 статті 50</w:t>
              </w:r>
            </w:hyperlink>
            <w:r w:rsidRPr="002050CB">
              <w:rPr>
                <w:rFonts w:ascii="Times New Roman" w:hAnsi="Times New Roman" w:cs="Times New Roman"/>
                <w:lang w:val="uk-UA"/>
              </w:rPr>
              <w:t xml:space="preserve"> Закону України «Про захист економічної конкуренції», у вигляді вчинення </w:t>
            </w:r>
            <w:proofErr w:type="spellStart"/>
            <w:r w:rsidRPr="002050CB">
              <w:rPr>
                <w:rFonts w:ascii="Times New Roman" w:hAnsi="Times New Roman" w:cs="Times New Roman"/>
                <w:lang w:val="uk-UA"/>
              </w:rPr>
              <w:t>антиконкурентних</w:t>
            </w:r>
            <w:proofErr w:type="spellEnd"/>
            <w:r w:rsidRPr="002050CB">
              <w:rPr>
                <w:rFonts w:ascii="Times New Roman" w:hAnsi="Times New Roman" w:cs="Times New Roman"/>
                <w:lang w:val="uk-UA"/>
              </w:rPr>
              <w:t xml:space="preserve"> узгоджених дій, що стосуються спотворення результатів тендерів;</w:t>
            </w:r>
          </w:p>
          <w:p w:rsidR="000341B8" w:rsidRPr="002050CB" w:rsidRDefault="000341B8" w:rsidP="000341B8">
            <w:pPr>
              <w:tabs>
                <w:tab w:val="left" w:pos="126"/>
              </w:tabs>
              <w:ind w:left="127" w:right="126" w:firstLine="156"/>
              <w:jc w:val="both"/>
              <w:rPr>
                <w:rFonts w:ascii="Times New Roman" w:hAnsi="Times New Roman" w:cs="Times New Roman"/>
                <w:lang w:val="uk-UA"/>
              </w:rPr>
            </w:pPr>
            <w:bookmarkStart w:id="4" w:name="n1267"/>
            <w:bookmarkEnd w:id="4"/>
            <w:r w:rsidRPr="002050CB">
              <w:rPr>
                <w:rFonts w:ascii="Times New Roman" w:hAnsi="Times New Roman" w:cs="Times New Roman"/>
                <w:lang w:val="uk-UA"/>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5" w:name="n1268"/>
            <w:bookmarkEnd w:id="5"/>
          </w:p>
          <w:p w:rsidR="000341B8" w:rsidRPr="002050CB" w:rsidRDefault="000341B8" w:rsidP="000341B8">
            <w:pPr>
              <w:tabs>
                <w:tab w:val="left" w:pos="126"/>
              </w:tabs>
              <w:ind w:left="127" w:right="126" w:firstLine="156"/>
              <w:jc w:val="both"/>
              <w:rPr>
                <w:rFonts w:ascii="Times New Roman" w:hAnsi="Times New Roman" w:cs="Times New Roman"/>
                <w:lang w:val="uk-UA"/>
              </w:rPr>
            </w:pPr>
            <w:r w:rsidRPr="002050CB">
              <w:rPr>
                <w:rFonts w:ascii="Times New Roman" w:hAnsi="Times New Roman" w:cs="Times New Roman"/>
                <w:lang w:val="uk-UA"/>
              </w:rPr>
              <w:t>6)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341B8" w:rsidRPr="002050CB" w:rsidRDefault="000341B8" w:rsidP="000341B8">
            <w:pPr>
              <w:tabs>
                <w:tab w:val="left" w:pos="126"/>
              </w:tabs>
              <w:ind w:left="127" w:right="126" w:firstLine="156"/>
              <w:jc w:val="both"/>
              <w:rPr>
                <w:rFonts w:ascii="Times New Roman" w:hAnsi="Times New Roman" w:cs="Times New Roman"/>
                <w:lang w:val="uk-UA"/>
              </w:rPr>
            </w:pPr>
            <w:bookmarkStart w:id="6" w:name="n1269"/>
            <w:bookmarkEnd w:id="6"/>
            <w:r w:rsidRPr="002050CB">
              <w:rPr>
                <w:rFonts w:ascii="Times New Roman" w:hAnsi="Times New Roman" w:cs="Times New Roman"/>
                <w:lang w:val="uk-UA"/>
              </w:rPr>
              <w:t xml:space="preserve">7) участь у </w:t>
            </w:r>
            <w:proofErr w:type="spellStart"/>
            <w:r w:rsidRPr="002050CB">
              <w:rPr>
                <w:rFonts w:ascii="Times New Roman" w:hAnsi="Times New Roman" w:cs="Times New Roman"/>
                <w:lang w:val="uk-UA"/>
              </w:rPr>
              <w:t>закуаівлі</w:t>
            </w:r>
            <w:proofErr w:type="spellEnd"/>
            <w:r w:rsidRPr="002050CB">
              <w:rPr>
                <w:rFonts w:ascii="Times New Roman" w:hAnsi="Times New Roman" w:cs="Times New Roman"/>
                <w:lang w:val="uk-UA"/>
              </w:rPr>
              <w:t xml:space="preserve"> бере учасник, який є пов’язаною особою з іншими учасниками  закупівлі та/або з уповноваженою особою (особами), та/або з керівником замовника;</w:t>
            </w:r>
          </w:p>
          <w:p w:rsidR="000341B8" w:rsidRPr="002050CB" w:rsidRDefault="000341B8" w:rsidP="000341B8">
            <w:pPr>
              <w:tabs>
                <w:tab w:val="left" w:pos="126"/>
              </w:tabs>
              <w:ind w:left="127" w:right="126" w:firstLine="156"/>
              <w:jc w:val="both"/>
              <w:rPr>
                <w:rFonts w:ascii="Times New Roman" w:hAnsi="Times New Roman" w:cs="Times New Roman"/>
                <w:lang w:val="uk-UA"/>
              </w:rPr>
            </w:pPr>
            <w:bookmarkStart w:id="7" w:name="n1270"/>
            <w:bookmarkEnd w:id="7"/>
            <w:r w:rsidRPr="002050CB">
              <w:rPr>
                <w:rFonts w:ascii="Times New Roman" w:hAnsi="Times New Roman" w:cs="Times New Roman"/>
                <w:lang w:val="uk-UA"/>
              </w:rPr>
              <w:t>8) учасник закупівлі визнаний у встановленому законом порядку банкрутом та стосовно нього відкрита ліквідаційна процедура;</w:t>
            </w:r>
          </w:p>
          <w:p w:rsidR="000341B8" w:rsidRPr="002050CB" w:rsidRDefault="000341B8" w:rsidP="000341B8">
            <w:pPr>
              <w:tabs>
                <w:tab w:val="left" w:pos="126"/>
              </w:tabs>
              <w:ind w:left="127" w:right="126" w:firstLine="156"/>
              <w:jc w:val="both"/>
              <w:rPr>
                <w:rFonts w:ascii="Times New Roman" w:hAnsi="Times New Roman" w:cs="Times New Roman"/>
                <w:lang w:val="uk-UA"/>
              </w:rPr>
            </w:pPr>
            <w:bookmarkStart w:id="8" w:name="n1271"/>
            <w:bookmarkEnd w:id="8"/>
            <w:r w:rsidRPr="002050CB">
              <w:rPr>
                <w:rFonts w:ascii="Times New Roman" w:hAnsi="Times New Roman" w:cs="Times New Roman"/>
                <w:lang w:val="uk-UA"/>
              </w:rPr>
              <w:t>9) у Єдиному державному реєстрі юридичних осіб, фізичних осіб-підприємців та громадських формувань відсутня інформація, передбачена </w:t>
            </w:r>
            <w:hyperlink r:id="rId15" w:anchor="n174" w:tgtFrame="_blank" w:history="1">
              <w:r w:rsidRPr="002050CB">
                <w:rPr>
                  <w:rFonts w:ascii="Times New Roman" w:hAnsi="Times New Roman" w:cs="Times New Roman"/>
                  <w:lang w:val="uk-UA"/>
                </w:rPr>
                <w:t>пунктом 9</w:t>
              </w:r>
            </w:hyperlink>
            <w:r w:rsidRPr="002050CB">
              <w:rPr>
                <w:rFonts w:ascii="Times New Roman" w:hAnsi="Times New Roman" w:cs="Times New Roman"/>
                <w:lang w:val="uk-UA"/>
              </w:rPr>
              <w:t>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0341B8" w:rsidRPr="002050CB" w:rsidRDefault="000341B8" w:rsidP="000341B8">
            <w:pPr>
              <w:tabs>
                <w:tab w:val="left" w:pos="126"/>
              </w:tabs>
              <w:ind w:left="127" w:right="126" w:firstLine="156"/>
              <w:jc w:val="both"/>
              <w:rPr>
                <w:rFonts w:ascii="Times New Roman" w:hAnsi="Times New Roman" w:cs="Times New Roman"/>
                <w:lang w:val="uk-UA"/>
              </w:rPr>
            </w:pPr>
            <w:bookmarkStart w:id="9" w:name="n1272"/>
            <w:bookmarkEnd w:id="9"/>
            <w:r w:rsidRPr="002050CB">
              <w:rPr>
                <w:rFonts w:ascii="Times New Roman" w:hAnsi="Times New Roman" w:cs="Times New Roman"/>
                <w:lang w:val="uk-UA"/>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341B8" w:rsidRPr="002050CB" w:rsidRDefault="000341B8" w:rsidP="000341B8">
            <w:pPr>
              <w:tabs>
                <w:tab w:val="left" w:pos="126"/>
              </w:tabs>
              <w:ind w:left="127" w:right="126" w:firstLine="156"/>
              <w:jc w:val="both"/>
              <w:rPr>
                <w:rFonts w:ascii="Times New Roman" w:hAnsi="Times New Roman" w:cs="Times New Roman"/>
                <w:lang w:val="uk-UA"/>
              </w:rPr>
            </w:pPr>
            <w:bookmarkStart w:id="10" w:name="n1273"/>
            <w:bookmarkEnd w:id="10"/>
            <w:r w:rsidRPr="002050CB">
              <w:rPr>
                <w:rFonts w:ascii="Times New Roman" w:hAnsi="Times New Roman" w:cs="Times New Roman"/>
                <w:lang w:val="uk-UA"/>
              </w:rPr>
              <w:t>11) учасник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2050CB">
                <w:rPr>
                  <w:rFonts w:ascii="Times New Roman" w:hAnsi="Times New Roman" w:cs="Times New Roman"/>
                  <w:lang w:val="uk-UA"/>
                </w:rPr>
                <w:t>Законом України</w:t>
              </w:r>
            </w:hyperlink>
            <w:r w:rsidRPr="002050CB">
              <w:rPr>
                <w:rFonts w:ascii="Times New Roman" w:hAnsi="Times New Roman" w:cs="Times New Roman"/>
                <w:lang w:val="uk-UA"/>
              </w:rPr>
              <w:t> «Про санкції»;</w:t>
            </w:r>
          </w:p>
          <w:p w:rsidR="000341B8" w:rsidRPr="002050CB" w:rsidRDefault="000341B8" w:rsidP="000341B8">
            <w:pPr>
              <w:tabs>
                <w:tab w:val="left" w:pos="126"/>
              </w:tabs>
              <w:ind w:left="127" w:right="126" w:firstLine="156"/>
              <w:jc w:val="both"/>
              <w:rPr>
                <w:rFonts w:ascii="Times New Roman" w:hAnsi="Times New Roman" w:cs="Times New Roman"/>
                <w:lang w:val="uk-UA"/>
              </w:rPr>
            </w:pPr>
            <w:bookmarkStart w:id="11" w:name="n1274"/>
            <w:bookmarkEnd w:id="11"/>
            <w:r w:rsidRPr="002050CB">
              <w:rPr>
                <w:rFonts w:ascii="Times New Roman" w:hAnsi="Times New Roman" w:cs="Times New Roman"/>
                <w:lang w:val="uk-UA"/>
              </w:rPr>
              <w:t>12)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41B8" w:rsidRPr="002050CB" w:rsidRDefault="000341B8" w:rsidP="000341B8">
            <w:pPr>
              <w:tabs>
                <w:tab w:val="left" w:pos="126"/>
              </w:tabs>
              <w:ind w:left="127" w:right="126" w:firstLine="156"/>
              <w:jc w:val="both"/>
              <w:rPr>
                <w:rFonts w:ascii="Times New Roman" w:hAnsi="Times New Roman" w:cs="Times New Roman"/>
                <w:lang w:val="uk-UA"/>
              </w:rPr>
            </w:pPr>
            <w:r w:rsidRPr="002050CB">
              <w:rPr>
                <w:rFonts w:ascii="Times New Roman" w:hAnsi="Times New Roman" w:cs="Times New Roman"/>
                <w:lang w:val="uk-UA"/>
              </w:rPr>
              <w:t>13) учасник має чи може мати прямий чи опосередкований зв'язок з країною-агресором;</w:t>
            </w:r>
          </w:p>
          <w:p w:rsidR="000341B8" w:rsidRPr="002050CB" w:rsidRDefault="000341B8" w:rsidP="000341B8">
            <w:pPr>
              <w:tabs>
                <w:tab w:val="left" w:pos="126"/>
              </w:tabs>
              <w:ind w:left="127" w:right="126" w:firstLine="156"/>
              <w:jc w:val="both"/>
              <w:rPr>
                <w:rFonts w:ascii="Times New Roman" w:hAnsi="Times New Roman" w:cs="Times New Roman"/>
                <w:lang w:val="uk-UA"/>
              </w:rPr>
            </w:pPr>
            <w:r w:rsidRPr="002050CB">
              <w:rPr>
                <w:rFonts w:ascii="Times New Roman" w:hAnsi="Times New Roman" w:cs="Times New Roman"/>
                <w:lang w:val="uk-UA"/>
              </w:rPr>
              <w:t xml:space="preserve">14)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050CB">
              <w:rPr>
                <w:rFonts w:ascii="Times New Roman" w:hAnsi="Times New Roman" w:cs="Times New Roman"/>
                <w:lang w:val="uk-UA"/>
              </w:rPr>
              <w:t>неукладення</w:t>
            </w:r>
            <w:proofErr w:type="spellEnd"/>
            <w:r w:rsidRPr="002050CB">
              <w:rPr>
                <w:rFonts w:ascii="Times New Roman" w:hAnsi="Times New Roman" w:cs="Times New Roman"/>
                <w:lang w:val="uk-UA"/>
              </w:rPr>
              <w:t xml:space="preserve"> договору з боку учасника) більше двох разів із замовником, який проводить таку спрощену закупівлю.</w:t>
            </w:r>
          </w:p>
          <w:p w:rsidR="000341B8" w:rsidRPr="002050CB" w:rsidRDefault="000341B8" w:rsidP="000341B8">
            <w:pPr>
              <w:tabs>
                <w:tab w:val="left" w:pos="126"/>
              </w:tabs>
              <w:ind w:left="127" w:right="126" w:firstLine="156"/>
              <w:jc w:val="both"/>
              <w:rPr>
                <w:rFonts w:ascii="Times New Roman" w:hAnsi="Times New Roman" w:cs="Times New Roman"/>
                <w:b/>
                <w:lang w:val="uk-UA"/>
              </w:rPr>
            </w:pPr>
            <w:r w:rsidRPr="002050CB">
              <w:rPr>
                <w:rFonts w:ascii="Times New Roman" w:hAnsi="Times New Roman" w:cs="Times New Roman"/>
                <w:b/>
                <w:lang w:val="uk-UA"/>
              </w:rPr>
              <w:t xml:space="preserve">Якщо учасник відповідає вищезазначеним підставам / перебуває у вищезазначених обставинах, його пропозиція буде відхилена як така, що не відповідає умовам, визначеним в </w:t>
            </w:r>
            <w:r w:rsidRPr="002050CB">
              <w:rPr>
                <w:rFonts w:ascii="Times New Roman" w:hAnsi="Times New Roman" w:cs="Times New Roman"/>
                <w:b/>
                <w:lang w:val="uk-UA"/>
              </w:rPr>
              <w:lastRenderedPageBreak/>
              <w:t>оголошенні про проведення спрощеної закупівлі та вимогам до предмета закупівлі (згідно п. 1 ч. 13 ст. 14 Закону).</w:t>
            </w:r>
          </w:p>
          <w:p w:rsidR="00AF1735" w:rsidRPr="002050CB" w:rsidRDefault="000341B8" w:rsidP="000341B8">
            <w:pPr>
              <w:tabs>
                <w:tab w:val="left" w:pos="1080"/>
              </w:tabs>
              <w:ind w:left="127" w:right="126" w:firstLine="156"/>
              <w:jc w:val="both"/>
              <w:rPr>
                <w:rFonts w:ascii="Times New Roman" w:hAnsi="Times New Roman" w:cs="Times New Roman"/>
                <w:b/>
                <w:lang w:val="uk-UA"/>
              </w:rPr>
            </w:pPr>
            <w:bookmarkStart w:id="12" w:name="n1275"/>
            <w:bookmarkStart w:id="13" w:name="n306"/>
            <w:bookmarkEnd w:id="12"/>
            <w:bookmarkEnd w:id="13"/>
            <w:r w:rsidRPr="002050CB">
              <w:rPr>
                <w:rStyle w:val="rvts0"/>
                <w:rFonts w:ascii="Times New Roman" w:hAnsi="Times New Roman" w:cs="Times New Roman"/>
                <w:b/>
                <w:lang w:val="uk-UA"/>
              </w:rPr>
              <w:t xml:space="preserve">Учасники повинні надати у складі пропозиції інформацію та документи </w:t>
            </w:r>
            <w:r w:rsidRPr="002050CB">
              <w:rPr>
                <w:b/>
                <w:lang w:val="uk-UA"/>
              </w:rPr>
              <w:t xml:space="preserve">про відсутність підстав для відхилення згідно </w:t>
            </w:r>
            <w:r w:rsidRPr="002050CB">
              <w:rPr>
                <w:rStyle w:val="rvts0"/>
                <w:rFonts w:ascii="Times New Roman" w:hAnsi="Times New Roman" w:cs="Times New Roman"/>
                <w:b/>
                <w:lang w:val="uk-UA"/>
              </w:rPr>
              <w:t xml:space="preserve">з  Додатком № </w:t>
            </w:r>
            <w:r w:rsidR="005F65F3" w:rsidRPr="005F65F3">
              <w:rPr>
                <w:rStyle w:val="rvts0"/>
                <w:rFonts w:ascii="Times New Roman" w:hAnsi="Times New Roman" w:cs="Times New Roman"/>
                <w:b/>
                <w:lang w:val="uk-UA"/>
              </w:rPr>
              <w:t>3</w:t>
            </w:r>
            <w:r w:rsidRPr="002050CB">
              <w:rPr>
                <w:rStyle w:val="rvts0"/>
                <w:rFonts w:ascii="Times New Roman" w:hAnsi="Times New Roman" w:cs="Times New Roman"/>
                <w:b/>
                <w:lang w:val="uk-UA"/>
              </w:rPr>
              <w:t xml:space="preserve"> даної документації.</w:t>
            </w:r>
          </w:p>
        </w:tc>
      </w:tr>
      <w:tr w:rsidR="000915ED" w:rsidRPr="002050CB" w:rsidTr="00D840A2">
        <w:trPr>
          <w:tblCellSpacing w:w="0" w:type="dxa"/>
        </w:trPr>
        <w:tc>
          <w:tcPr>
            <w:tcW w:w="10482" w:type="dxa"/>
            <w:gridSpan w:val="3"/>
            <w:tcBorders>
              <w:top w:val="outset" w:sz="6" w:space="0" w:color="auto"/>
              <w:left w:val="outset" w:sz="6" w:space="0" w:color="auto"/>
              <w:bottom w:val="outset" w:sz="6" w:space="0" w:color="auto"/>
              <w:right w:val="outset" w:sz="6" w:space="0" w:color="auto"/>
            </w:tcBorders>
          </w:tcPr>
          <w:p w:rsidR="000915ED" w:rsidRPr="002050CB" w:rsidRDefault="000915ED" w:rsidP="00EE66BB">
            <w:pPr>
              <w:ind w:left="127" w:right="127" w:firstLine="156"/>
              <w:jc w:val="center"/>
              <w:rPr>
                <w:lang w:val="uk-UA"/>
              </w:rPr>
            </w:pPr>
            <w:r w:rsidRPr="002050CB">
              <w:rPr>
                <w:b/>
                <w:lang w:val="uk-UA"/>
              </w:rPr>
              <w:lastRenderedPageBreak/>
              <w:t>Розділ 2. Інструкція з підготовки пропозицій</w:t>
            </w:r>
          </w:p>
        </w:tc>
      </w:tr>
      <w:tr w:rsidR="002D0AAF" w:rsidRPr="004C5BDC" w:rsidTr="00D840A2">
        <w:trPr>
          <w:tblCellSpacing w:w="0" w:type="dxa"/>
        </w:trPr>
        <w:tc>
          <w:tcPr>
            <w:tcW w:w="574" w:type="dxa"/>
            <w:tcBorders>
              <w:top w:val="outset" w:sz="6" w:space="0" w:color="auto"/>
              <w:left w:val="outset" w:sz="6" w:space="0" w:color="auto"/>
              <w:bottom w:val="outset" w:sz="6" w:space="0" w:color="auto"/>
              <w:right w:val="outset" w:sz="6" w:space="0" w:color="auto"/>
            </w:tcBorders>
          </w:tcPr>
          <w:p w:rsidR="002D0AAF" w:rsidRPr="002050CB" w:rsidRDefault="000915ED" w:rsidP="002D0AAF">
            <w:pPr>
              <w:pStyle w:val="af4"/>
              <w:tabs>
                <w:tab w:val="left" w:pos="426"/>
                <w:tab w:val="left" w:pos="552"/>
              </w:tabs>
              <w:spacing w:before="0" w:beforeAutospacing="0" w:after="0" w:afterAutospacing="0"/>
              <w:ind w:right="-283"/>
              <w:jc w:val="both"/>
              <w:rPr>
                <w:rStyle w:val="af9"/>
                <w:lang w:val="uk-UA"/>
              </w:rPr>
            </w:pPr>
            <w:r w:rsidRPr="002050CB">
              <w:rPr>
                <w:rStyle w:val="af9"/>
                <w:lang w:val="uk-UA"/>
              </w:rPr>
              <w:t>1.</w:t>
            </w:r>
          </w:p>
        </w:tc>
        <w:tc>
          <w:tcPr>
            <w:tcW w:w="2679" w:type="dxa"/>
            <w:tcBorders>
              <w:top w:val="outset" w:sz="6" w:space="0" w:color="auto"/>
              <w:left w:val="outset" w:sz="6" w:space="0" w:color="auto"/>
              <w:bottom w:val="outset" w:sz="6" w:space="0" w:color="auto"/>
              <w:right w:val="outset" w:sz="6" w:space="0" w:color="auto"/>
            </w:tcBorders>
          </w:tcPr>
          <w:p w:rsidR="002D0AAF" w:rsidRPr="002050CB" w:rsidRDefault="000915ED" w:rsidP="003F1979">
            <w:pPr>
              <w:pStyle w:val="af4"/>
              <w:spacing w:before="0" w:beforeAutospacing="0" w:after="0" w:afterAutospacing="0"/>
              <w:ind w:left="127" w:right="127"/>
              <w:rPr>
                <w:b/>
                <w:color w:val="000000"/>
                <w:lang w:val="uk-UA" w:eastAsia="uk-UA"/>
              </w:rPr>
            </w:pPr>
            <w:r w:rsidRPr="002050CB">
              <w:rPr>
                <w:b/>
                <w:bCs/>
                <w:lang w:val="uk-UA"/>
              </w:rPr>
              <w:t>Зміст і спосіб подання пропозиції</w:t>
            </w:r>
          </w:p>
        </w:tc>
        <w:tc>
          <w:tcPr>
            <w:tcW w:w="7229" w:type="dxa"/>
            <w:tcBorders>
              <w:top w:val="outset" w:sz="6" w:space="0" w:color="auto"/>
              <w:left w:val="outset" w:sz="6" w:space="0" w:color="auto"/>
              <w:bottom w:val="outset" w:sz="6" w:space="0" w:color="auto"/>
              <w:right w:val="outset" w:sz="6" w:space="0" w:color="auto"/>
            </w:tcBorders>
          </w:tcPr>
          <w:p w:rsidR="000915ED" w:rsidRPr="00345755" w:rsidRDefault="00950D23" w:rsidP="00EE66BB">
            <w:pPr>
              <w:ind w:left="127" w:right="127" w:firstLine="156"/>
              <w:jc w:val="both"/>
              <w:rPr>
                <w:lang w:val="uk-UA"/>
              </w:rPr>
            </w:pPr>
            <w:r w:rsidRPr="000915ED">
              <w:rPr>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w:t>
            </w:r>
            <w:r w:rsidRPr="007A42BC">
              <w:rPr>
                <w:lang w:val="uk-UA"/>
              </w:rPr>
              <w:t>електронну систему закупівель, що підтверджують відповідність вимогам, визначеним замовником</w:t>
            </w:r>
            <w:r w:rsidRPr="007A42BC">
              <w:rPr>
                <w:rFonts w:ascii="Times New Roman" w:hAnsi="Times New Roman" w:cs="Times New Roman"/>
                <w:lang w:val="uk-UA"/>
              </w:rPr>
              <w:t>, а саме:</w:t>
            </w:r>
          </w:p>
          <w:p w:rsidR="00950D23" w:rsidRPr="00950D23" w:rsidRDefault="00950D23" w:rsidP="00950D23">
            <w:pPr>
              <w:ind w:left="127" w:right="127" w:firstLine="156"/>
              <w:jc w:val="both"/>
              <w:rPr>
                <w:bCs/>
                <w:shd w:val="clear" w:color="auto" w:fill="FFFFFF"/>
                <w:lang w:val="uk-UA"/>
              </w:rPr>
            </w:pPr>
            <w:r w:rsidRPr="00345755">
              <w:rPr>
                <w:b/>
                <w:bCs/>
                <w:shd w:val="clear" w:color="auto" w:fill="FFFFFF"/>
                <w:lang w:val="uk-UA"/>
              </w:rPr>
              <w:t>1.</w:t>
            </w:r>
            <w:r w:rsidRPr="00950D23">
              <w:rPr>
                <w:bCs/>
                <w:shd w:val="clear" w:color="auto" w:fill="FFFFFF"/>
                <w:lang w:val="uk-UA"/>
              </w:rPr>
              <w:t xml:space="preserve"> Інформація щодо технічної специфікації послуг і документи, що підтверджують відповідність технічним, якісним, кількісним та іншим вимогам предмета закупівлі (перелік документів щодо їх підтвердження наведено у </w:t>
            </w:r>
            <w:r w:rsidRPr="00950D23">
              <w:rPr>
                <w:b/>
                <w:bCs/>
                <w:shd w:val="clear" w:color="auto" w:fill="FFFFFF"/>
                <w:lang w:val="uk-UA"/>
              </w:rPr>
              <w:t>Додатку № 2</w:t>
            </w:r>
            <w:r w:rsidR="005929B4">
              <w:rPr>
                <w:b/>
                <w:bCs/>
                <w:shd w:val="clear" w:color="auto" w:fill="FFFFFF"/>
                <w:lang w:val="uk-UA"/>
              </w:rPr>
              <w:t xml:space="preserve"> </w:t>
            </w:r>
            <w:r w:rsidR="005929B4" w:rsidRPr="005929B4">
              <w:rPr>
                <w:b/>
                <w:bCs/>
                <w:shd w:val="clear" w:color="auto" w:fill="FFFFFF"/>
                <w:lang w:val="uk-UA"/>
              </w:rPr>
              <w:t>даної документації</w:t>
            </w:r>
            <w:r w:rsidRPr="00950D23">
              <w:rPr>
                <w:bCs/>
                <w:shd w:val="clear" w:color="auto" w:fill="FFFFFF"/>
                <w:lang w:val="uk-UA"/>
              </w:rPr>
              <w:t>);</w:t>
            </w:r>
          </w:p>
          <w:p w:rsidR="00950D23" w:rsidRPr="00950D23" w:rsidRDefault="00950D23" w:rsidP="00950D23">
            <w:pPr>
              <w:ind w:left="127" w:right="127" w:firstLine="156"/>
              <w:jc w:val="both"/>
              <w:rPr>
                <w:bCs/>
                <w:spacing w:val="-6"/>
                <w:lang w:val="uk-UA"/>
              </w:rPr>
            </w:pPr>
            <w:r w:rsidRPr="00345755">
              <w:rPr>
                <w:b/>
                <w:bCs/>
                <w:spacing w:val="-6"/>
                <w:lang w:val="uk-UA"/>
              </w:rPr>
              <w:t>2.</w:t>
            </w:r>
            <w:r w:rsidRPr="00950D23">
              <w:rPr>
                <w:bCs/>
                <w:spacing w:val="-6"/>
                <w:lang w:val="uk-UA"/>
              </w:rPr>
              <w:t xml:space="preserve"> Інформація та документи  про відсутність підстав, зазначених у п. 14 розділу 1 </w:t>
            </w:r>
            <w:r w:rsidR="006F0FF1">
              <w:rPr>
                <w:bCs/>
                <w:spacing w:val="-6"/>
                <w:lang w:val="uk-UA"/>
              </w:rPr>
              <w:t>дано</w:t>
            </w:r>
            <w:r w:rsidRPr="00950D23">
              <w:rPr>
                <w:bCs/>
                <w:spacing w:val="-6"/>
                <w:lang w:val="uk-UA"/>
              </w:rPr>
              <w:t xml:space="preserve">ї документації та про відповідність іншим вимогам </w:t>
            </w:r>
            <w:r w:rsidRPr="00950D23">
              <w:rPr>
                <w:shd w:val="clear" w:color="auto" w:fill="FFFFFF"/>
                <w:lang w:val="uk-UA"/>
              </w:rPr>
              <w:t xml:space="preserve">(перелік документів наведено у </w:t>
            </w:r>
            <w:r w:rsidRPr="00950D23">
              <w:rPr>
                <w:b/>
                <w:shd w:val="clear" w:color="auto" w:fill="FFFFFF"/>
                <w:lang w:val="uk-UA"/>
              </w:rPr>
              <w:t>Додатку № 3</w:t>
            </w:r>
            <w:r w:rsidR="005929B4">
              <w:rPr>
                <w:b/>
                <w:shd w:val="clear" w:color="auto" w:fill="FFFFFF"/>
                <w:lang w:val="uk-UA"/>
              </w:rPr>
              <w:t xml:space="preserve"> </w:t>
            </w:r>
            <w:r w:rsidR="005929B4" w:rsidRPr="005929B4">
              <w:rPr>
                <w:b/>
                <w:shd w:val="clear" w:color="auto" w:fill="FFFFFF"/>
                <w:lang w:val="uk-UA"/>
              </w:rPr>
              <w:t>даної документації</w:t>
            </w:r>
            <w:r w:rsidRPr="00950D23">
              <w:rPr>
                <w:shd w:val="clear" w:color="auto" w:fill="FFFFFF"/>
                <w:lang w:val="uk-UA"/>
              </w:rPr>
              <w:t>);</w:t>
            </w:r>
          </w:p>
          <w:p w:rsidR="00950D23" w:rsidRPr="00950D23" w:rsidRDefault="00950D23" w:rsidP="00950D23">
            <w:pPr>
              <w:ind w:left="127" w:right="127" w:firstLine="156"/>
              <w:jc w:val="both"/>
              <w:rPr>
                <w:lang w:val="uk-UA"/>
              </w:rPr>
            </w:pPr>
            <w:r w:rsidRPr="00345755">
              <w:rPr>
                <w:b/>
                <w:bCs/>
                <w:spacing w:val="-6"/>
                <w:lang w:val="uk-UA"/>
              </w:rPr>
              <w:t>3.</w:t>
            </w:r>
            <w:r w:rsidRPr="00950D23">
              <w:rPr>
                <w:bCs/>
                <w:spacing w:val="-6"/>
                <w:lang w:val="uk-UA"/>
              </w:rPr>
              <w:t xml:space="preserve"> Документи, </w:t>
            </w:r>
            <w:r w:rsidRPr="00950D23">
              <w:rPr>
                <w:rFonts w:ascii="Times New Roman" w:hAnsi="Times New Roman" w:cs="Times New Roman"/>
                <w:bCs/>
                <w:lang w:val="uk-UA"/>
              </w:rPr>
              <w:t xml:space="preserve">що підтверджують повноваження відповідальної особи або представника учасника спрощеної закупівлі щодо підпису документів пропозиції </w:t>
            </w:r>
            <w:r w:rsidRPr="00950D23">
              <w:rPr>
                <w:shd w:val="clear" w:color="auto" w:fill="FFFFFF"/>
                <w:lang w:val="uk-UA"/>
              </w:rPr>
              <w:t xml:space="preserve">(перелік документів наведено у </w:t>
            </w:r>
            <w:r w:rsidRPr="00950D23">
              <w:rPr>
                <w:b/>
                <w:shd w:val="clear" w:color="auto" w:fill="FFFFFF"/>
                <w:lang w:val="uk-UA"/>
              </w:rPr>
              <w:t>Додатку № 4</w:t>
            </w:r>
            <w:r w:rsidR="005929B4">
              <w:rPr>
                <w:b/>
                <w:shd w:val="clear" w:color="auto" w:fill="FFFFFF"/>
                <w:lang w:val="uk-UA"/>
              </w:rPr>
              <w:t xml:space="preserve"> </w:t>
            </w:r>
            <w:r w:rsidR="005929B4" w:rsidRPr="005929B4">
              <w:rPr>
                <w:b/>
                <w:shd w:val="clear" w:color="auto" w:fill="FFFFFF"/>
                <w:lang w:val="uk-UA"/>
              </w:rPr>
              <w:t>даної документації</w:t>
            </w:r>
            <w:r w:rsidRPr="00950D23">
              <w:rPr>
                <w:shd w:val="clear" w:color="auto" w:fill="FFFFFF"/>
                <w:lang w:val="uk-UA"/>
              </w:rPr>
              <w:t>);</w:t>
            </w:r>
          </w:p>
          <w:p w:rsidR="00950D23" w:rsidRDefault="00950D23" w:rsidP="00EE66BB">
            <w:pPr>
              <w:ind w:left="127" w:right="127" w:firstLine="156"/>
              <w:jc w:val="both"/>
              <w:rPr>
                <w:rFonts w:ascii="Times New Roman" w:hAnsi="Times New Roman" w:cs="Times New Roman"/>
                <w:lang w:val="uk-UA"/>
              </w:rPr>
            </w:pPr>
            <w:r w:rsidRPr="00345755">
              <w:rPr>
                <w:rFonts w:ascii="Times New Roman" w:hAnsi="Times New Roman" w:cs="Times New Roman"/>
                <w:b/>
                <w:lang w:val="uk-UA"/>
              </w:rPr>
              <w:t>4.</w:t>
            </w:r>
            <w:r w:rsidRPr="00950D23">
              <w:rPr>
                <w:rFonts w:ascii="Times New Roman" w:hAnsi="Times New Roman" w:cs="Times New Roman"/>
                <w:lang w:val="uk-UA"/>
              </w:rPr>
              <w:t xml:space="preserve"> Документи, що підтверджують внесення забезпечення пропозиції (згідно з пунктом </w:t>
            </w:r>
            <w:r w:rsidRPr="00950D23">
              <w:rPr>
                <w:rFonts w:ascii="Times New Roman" w:hAnsi="Times New Roman" w:cs="Times New Roman"/>
                <w:b/>
                <w:lang w:val="uk-UA"/>
              </w:rPr>
              <w:t>1</w:t>
            </w:r>
            <w:r w:rsidR="00090032">
              <w:rPr>
                <w:rFonts w:ascii="Times New Roman" w:hAnsi="Times New Roman" w:cs="Times New Roman"/>
                <w:b/>
                <w:lang w:val="uk-UA"/>
              </w:rPr>
              <w:t>2</w:t>
            </w:r>
            <w:r w:rsidRPr="00950D23">
              <w:rPr>
                <w:rFonts w:ascii="Times New Roman" w:hAnsi="Times New Roman" w:cs="Times New Roman"/>
                <w:b/>
                <w:lang w:val="uk-UA"/>
              </w:rPr>
              <w:t xml:space="preserve"> Розділу 1</w:t>
            </w:r>
            <w:r w:rsidR="005929B4">
              <w:rPr>
                <w:rFonts w:ascii="Times New Roman" w:hAnsi="Times New Roman" w:cs="Times New Roman"/>
                <w:b/>
                <w:lang w:val="uk-UA"/>
              </w:rPr>
              <w:t xml:space="preserve"> </w:t>
            </w:r>
            <w:r w:rsidR="005929B4" w:rsidRPr="005929B4">
              <w:rPr>
                <w:rFonts w:ascii="Times New Roman" w:hAnsi="Times New Roman" w:cs="Times New Roman"/>
                <w:b/>
                <w:lang w:val="uk-UA"/>
              </w:rPr>
              <w:t>даної документації</w:t>
            </w:r>
            <w:r w:rsidRPr="00950D23">
              <w:rPr>
                <w:rFonts w:ascii="Times New Roman" w:hAnsi="Times New Roman" w:cs="Times New Roman"/>
                <w:lang w:val="uk-UA"/>
              </w:rPr>
              <w:t>)</w:t>
            </w:r>
            <w:r>
              <w:rPr>
                <w:rFonts w:ascii="Times New Roman" w:hAnsi="Times New Roman" w:cs="Times New Roman"/>
                <w:lang w:val="uk-UA"/>
              </w:rPr>
              <w:t xml:space="preserve"> (у випадку, </w:t>
            </w:r>
            <w:r w:rsidR="00836972" w:rsidRPr="00836972">
              <w:rPr>
                <w:rFonts w:ascii="Times New Roman" w:hAnsi="Times New Roman" w:cs="Times New Roman"/>
                <w:lang w:val="uk-UA"/>
              </w:rPr>
              <w:t>якщо таке забезпечення передбачалося умовами оголошення про проведення спрощеної закупівлі та документації щодо проведення спрощеної закупівлі</w:t>
            </w:r>
            <w:r>
              <w:rPr>
                <w:rFonts w:ascii="Times New Roman" w:hAnsi="Times New Roman" w:cs="Times New Roman"/>
                <w:lang w:val="uk-UA"/>
              </w:rPr>
              <w:t>)</w:t>
            </w:r>
            <w:r w:rsidR="00680C58">
              <w:rPr>
                <w:rFonts w:ascii="Times New Roman" w:hAnsi="Times New Roman" w:cs="Times New Roman"/>
                <w:lang w:val="uk-UA"/>
              </w:rPr>
              <w:t>;</w:t>
            </w:r>
          </w:p>
          <w:p w:rsidR="00680C58" w:rsidRPr="002050CB" w:rsidRDefault="00680C58" w:rsidP="00EE66BB">
            <w:pPr>
              <w:ind w:left="127" w:right="127" w:firstLine="156"/>
              <w:jc w:val="both"/>
              <w:rPr>
                <w:rFonts w:ascii="Times New Roman" w:hAnsi="Times New Roman" w:cs="Times New Roman"/>
                <w:lang w:val="uk-UA"/>
              </w:rPr>
            </w:pPr>
            <w:r w:rsidRPr="00345755">
              <w:rPr>
                <w:rFonts w:ascii="Times New Roman" w:hAnsi="Times New Roman" w:cs="Times New Roman"/>
                <w:b/>
                <w:lang w:val="uk-UA"/>
              </w:rPr>
              <w:t>5.</w:t>
            </w:r>
            <w:r>
              <w:rPr>
                <w:rFonts w:ascii="Times New Roman" w:hAnsi="Times New Roman" w:cs="Times New Roman"/>
                <w:lang w:val="uk-UA"/>
              </w:rPr>
              <w:t xml:space="preserve"> Цінова пропозиція у довільній формі із зазначенням ціни за кожну номенклатурну позицію.</w:t>
            </w:r>
          </w:p>
          <w:p w:rsidR="00A3377F" w:rsidRPr="002050CB" w:rsidRDefault="00A3377F" w:rsidP="00EE66BB">
            <w:pPr>
              <w:ind w:left="127" w:right="127" w:firstLine="156"/>
              <w:jc w:val="both"/>
              <w:rPr>
                <w:rFonts w:ascii="Times New Roman" w:hAnsi="Times New Roman" w:cs="Times New Roman"/>
                <w:lang w:val="uk-UA"/>
              </w:rPr>
            </w:pPr>
            <w:r w:rsidRPr="002050CB">
              <w:rPr>
                <w:rFonts w:ascii="Times New Roman" w:hAnsi="Times New Roman" w:cs="Times New Roman"/>
                <w:lang w:val="uk-UA"/>
              </w:rPr>
              <w:t xml:space="preserve">Документи пропозиції завантажуються в електронну систему закупівель у вигляді </w:t>
            </w:r>
            <w:proofErr w:type="spellStart"/>
            <w:r w:rsidRPr="002050CB">
              <w:rPr>
                <w:rFonts w:ascii="Times New Roman" w:hAnsi="Times New Roman" w:cs="Times New Roman"/>
                <w:lang w:val="uk-UA"/>
              </w:rPr>
              <w:t>скан</w:t>
            </w:r>
            <w:proofErr w:type="spellEnd"/>
            <w:r w:rsidRPr="002050CB">
              <w:rPr>
                <w:rFonts w:ascii="Times New Roman" w:hAnsi="Times New Roman" w:cs="Times New Roman"/>
                <w:lang w:val="uk-UA"/>
              </w:rPr>
              <w:t>-копій (файли з розширенням «..</w:t>
            </w:r>
            <w:proofErr w:type="spellStart"/>
            <w:r w:rsidRPr="002050CB">
              <w:rPr>
                <w:rFonts w:ascii="Times New Roman" w:hAnsi="Times New Roman" w:cs="Times New Roman"/>
                <w:lang w:val="uk-UA"/>
              </w:rPr>
              <w:t>pdf</w:t>
            </w:r>
            <w:proofErr w:type="spellEnd"/>
            <w:r w:rsidRPr="002050CB">
              <w:rPr>
                <w:rFonts w:ascii="Times New Roman" w:hAnsi="Times New Roman" w:cs="Times New Roman"/>
                <w:lang w:val="uk-UA"/>
              </w:rPr>
              <w:t>.», «..</w:t>
            </w:r>
            <w:proofErr w:type="spellStart"/>
            <w:r w:rsidRPr="002050CB">
              <w:rPr>
                <w:rFonts w:ascii="Times New Roman" w:hAnsi="Times New Roman" w:cs="Times New Roman"/>
                <w:lang w:val="uk-UA"/>
              </w:rPr>
              <w:t>jpeg</w:t>
            </w:r>
            <w:proofErr w:type="spellEnd"/>
            <w:r w:rsidRPr="002050CB">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050CB">
              <w:rPr>
                <w:rFonts w:ascii="Times New Roman" w:hAnsi="Times New Roman" w:cs="Times New Roman"/>
                <w:lang w:val="uk-UA"/>
              </w:rPr>
              <w:t>скан</w:t>
            </w:r>
            <w:proofErr w:type="spellEnd"/>
            <w:r w:rsidRPr="002050CB">
              <w:rPr>
                <w:rFonts w:ascii="Times New Roman" w:hAnsi="Times New Roman" w:cs="Times New Roman"/>
                <w:lang w:val="uk-UA"/>
              </w:rPr>
              <w:t>-копії:</w:t>
            </w:r>
          </w:p>
          <w:p w:rsidR="00A3377F" w:rsidRPr="002050CB" w:rsidRDefault="00A3377F" w:rsidP="00EE66BB">
            <w:pPr>
              <w:ind w:left="127" w:right="127" w:firstLine="156"/>
              <w:jc w:val="both"/>
              <w:rPr>
                <w:lang w:val="uk-UA"/>
              </w:rPr>
            </w:pPr>
            <w:r w:rsidRPr="002050CB">
              <w:rPr>
                <w:lang w:val="uk-UA"/>
              </w:rPr>
              <w:t>а) кожен документ повинен бути завантажений до електронної системи закупівель окремим файлом. Багатосторінкові документи завантажуються одним файлом.</w:t>
            </w:r>
          </w:p>
          <w:p w:rsidR="00A3377F" w:rsidRPr="002050CB" w:rsidRDefault="00A3377F" w:rsidP="00EE66BB">
            <w:pPr>
              <w:ind w:left="127" w:right="127" w:firstLine="156"/>
              <w:jc w:val="both"/>
              <w:rPr>
                <w:lang w:val="uk-UA"/>
              </w:rPr>
            </w:pPr>
            <w:r w:rsidRPr="002050CB">
              <w:rPr>
                <w:lang w:val="uk-UA"/>
              </w:rPr>
              <w:t xml:space="preserve">б) зображення </w:t>
            </w:r>
            <w:proofErr w:type="spellStart"/>
            <w:r w:rsidRPr="002050CB">
              <w:rPr>
                <w:lang w:val="uk-UA"/>
              </w:rPr>
              <w:t>відсканованих</w:t>
            </w:r>
            <w:proofErr w:type="spellEnd"/>
            <w:r w:rsidRPr="002050CB">
              <w:rPr>
                <w:lang w:val="uk-UA"/>
              </w:rPr>
              <w:t xml:space="preserve"> документів повинні бути чіткими та </w:t>
            </w:r>
            <w:proofErr w:type="spellStart"/>
            <w:r w:rsidRPr="002050CB">
              <w:rPr>
                <w:lang w:val="uk-UA"/>
              </w:rPr>
              <w:t>повнорозмірними</w:t>
            </w:r>
            <w:proofErr w:type="spellEnd"/>
            <w:r w:rsidRPr="002050CB">
              <w:rPr>
                <w:lang w:val="uk-UA"/>
              </w:rPr>
              <w:t xml:space="preserve"> (без обрізань будь-яких сторін документів, у </w:t>
            </w:r>
            <w:proofErr w:type="spellStart"/>
            <w:r w:rsidRPr="002050CB">
              <w:rPr>
                <w:lang w:val="uk-UA"/>
              </w:rPr>
              <w:t>т.ч</w:t>
            </w:r>
            <w:proofErr w:type="spellEnd"/>
            <w:r w:rsidRPr="002050CB">
              <w:rPr>
                <w:lang w:val="uk-UA"/>
              </w:rPr>
              <w:t>. прізвища та підпису уповноваженої особи учасник</w:t>
            </w:r>
            <w:r w:rsidR="00091A69" w:rsidRPr="002050CB">
              <w:rPr>
                <w:lang w:val="uk-UA"/>
              </w:rPr>
              <w:t>а, його печатки, номера, тощо);</w:t>
            </w:r>
          </w:p>
          <w:p w:rsidR="00A3377F" w:rsidRPr="002050CB" w:rsidRDefault="00A3377F" w:rsidP="00EE66BB">
            <w:pPr>
              <w:ind w:left="127" w:right="127" w:firstLine="156"/>
              <w:jc w:val="both"/>
              <w:rPr>
                <w:lang w:val="uk-UA"/>
              </w:rPr>
            </w:pPr>
            <w:r w:rsidRPr="002050CB">
              <w:rPr>
                <w:lang w:val="uk-UA"/>
              </w:rPr>
              <w:t xml:space="preserve">в) будь-який текст на усіх </w:t>
            </w:r>
            <w:proofErr w:type="spellStart"/>
            <w:r w:rsidRPr="002050CB">
              <w:rPr>
                <w:lang w:val="uk-UA"/>
              </w:rPr>
              <w:t>відсканованих</w:t>
            </w:r>
            <w:proofErr w:type="spellEnd"/>
            <w:r w:rsidRPr="002050CB">
              <w:rPr>
                <w:lang w:val="uk-UA"/>
              </w:rPr>
              <w:t xml:space="preserve"> зображеннях має бути розбірливим та повинен вільно </w:t>
            </w:r>
            <w:proofErr w:type="spellStart"/>
            <w:r w:rsidRPr="002050CB">
              <w:rPr>
                <w:lang w:val="uk-UA"/>
              </w:rPr>
              <w:t>читатися</w:t>
            </w:r>
            <w:proofErr w:type="spellEnd"/>
            <w:r w:rsidRPr="002050CB">
              <w:rPr>
                <w:lang w:val="uk-UA"/>
              </w:rPr>
              <w:t xml:space="preserve">; </w:t>
            </w:r>
          </w:p>
          <w:p w:rsidR="00A3377F" w:rsidRPr="002050CB" w:rsidRDefault="00A3377F" w:rsidP="00EE66BB">
            <w:pPr>
              <w:ind w:left="127" w:right="127" w:firstLine="156"/>
              <w:jc w:val="both"/>
              <w:rPr>
                <w:lang w:val="uk-UA"/>
              </w:rPr>
            </w:pPr>
            <w:r w:rsidRPr="002050CB">
              <w:rPr>
                <w:lang w:val="uk-UA"/>
              </w:rPr>
              <w:t>г) кольорове сканування документів можливе як з оригіналів так і з їх копій, завірених нотаріально  або учасником у разі якщо до конкретного документа не встановлено інші вимоги д</w:t>
            </w:r>
            <w:r w:rsidR="00166ED3" w:rsidRPr="002050CB">
              <w:rPr>
                <w:lang w:val="uk-UA"/>
              </w:rPr>
              <w:t>о його оформлення.</w:t>
            </w:r>
          </w:p>
          <w:p w:rsidR="003527EB" w:rsidRPr="002050CB" w:rsidRDefault="003527EB" w:rsidP="00EE66BB">
            <w:pPr>
              <w:ind w:left="127" w:right="127" w:firstLine="156"/>
              <w:jc w:val="both"/>
              <w:rPr>
                <w:lang w:val="uk-UA"/>
              </w:rPr>
            </w:pPr>
          </w:p>
          <w:p w:rsidR="000915ED" w:rsidRPr="002050CB" w:rsidRDefault="000915ED" w:rsidP="00EE66BB">
            <w:pPr>
              <w:ind w:left="127" w:right="127" w:firstLine="156"/>
              <w:jc w:val="both"/>
              <w:rPr>
                <w:lang w:val="uk-UA"/>
              </w:rPr>
            </w:pPr>
            <w:r w:rsidRPr="002050CB">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915ED" w:rsidRPr="002050CB" w:rsidRDefault="000915ED" w:rsidP="00EE66BB">
            <w:pPr>
              <w:ind w:left="127" w:right="127" w:firstLine="156"/>
              <w:jc w:val="both"/>
              <w:rPr>
                <w:lang w:val="uk-UA"/>
              </w:rPr>
            </w:pPr>
            <w:r w:rsidRPr="002050CB">
              <w:rPr>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0915ED" w:rsidRPr="002050CB" w:rsidRDefault="000915ED" w:rsidP="00EE66BB">
            <w:pPr>
              <w:ind w:left="127" w:right="127" w:firstLine="156"/>
              <w:jc w:val="both"/>
              <w:rPr>
                <w:lang w:val="uk-UA"/>
              </w:rPr>
            </w:pPr>
            <w:r w:rsidRPr="002050CB">
              <w:rPr>
                <w:lang w:val="uk-UA"/>
              </w:rPr>
              <w:t>Пропозиції учасників, подані після закінчення строку їх подання, електронною системою закупівель не приймаються.</w:t>
            </w:r>
          </w:p>
          <w:p w:rsidR="000915ED" w:rsidRPr="002050CB" w:rsidRDefault="000915ED" w:rsidP="00EE66BB">
            <w:pPr>
              <w:ind w:left="127" w:right="127" w:firstLine="156"/>
              <w:jc w:val="both"/>
              <w:rPr>
                <w:lang w:val="uk-UA"/>
              </w:rPr>
            </w:pPr>
            <w:r w:rsidRPr="002050CB">
              <w:rPr>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0915ED" w:rsidRPr="002050CB" w:rsidRDefault="000915ED" w:rsidP="00EE66BB">
            <w:pPr>
              <w:ind w:left="127" w:right="127" w:firstLine="156"/>
              <w:jc w:val="both"/>
              <w:rPr>
                <w:lang w:val="uk-UA"/>
              </w:rPr>
            </w:pPr>
            <w:r w:rsidRPr="002050CB">
              <w:rPr>
                <w:lang w:val="uk-UA"/>
              </w:rPr>
              <w:t xml:space="preserve">Учасник має право </w:t>
            </w:r>
            <w:proofErr w:type="spellStart"/>
            <w:r w:rsidRPr="002050CB">
              <w:rPr>
                <w:lang w:val="uk-UA"/>
              </w:rPr>
              <w:t>внести</w:t>
            </w:r>
            <w:proofErr w:type="spellEnd"/>
            <w:r w:rsidRPr="002050CB">
              <w:rPr>
                <w:lang w:val="uk-UA"/>
              </w:rPr>
              <w:t xml:space="preserve"> зміни або відкликати свою пропозицію до закінчення строку її подання без втрати свого забезпечення пропозиції.</w:t>
            </w:r>
          </w:p>
          <w:p w:rsidR="000915ED" w:rsidRPr="002050CB" w:rsidRDefault="000915ED" w:rsidP="00EE66BB">
            <w:pPr>
              <w:ind w:left="127" w:right="127" w:firstLine="156"/>
              <w:jc w:val="both"/>
              <w:rPr>
                <w:lang w:val="uk-UA"/>
              </w:rPr>
            </w:pPr>
            <w:r w:rsidRPr="002050CB">
              <w:rPr>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0915ED" w:rsidRPr="002050CB" w:rsidRDefault="000915ED" w:rsidP="00EE66BB">
            <w:pPr>
              <w:ind w:left="127" w:right="127" w:firstLine="156"/>
              <w:jc w:val="both"/>
              <w:rPr>
                <w:lang w:val="uk-UA"/>
              </w:rPr>
            </w:pPr>
            <w:r w:rsidRPr="002050CB">
              <w:rPr>
                <w:lang w:val="uk-UA"/>
              </w:rPr>
              <w:t>--------------------------------------------------------------------------------</w:t>
            </w:r>
          </w:p>
          <w:p w:rsidR="00EC1B01" w:rsidRPr="002050CB" w:rsidRDefault="000915ED" w:rsidP="00EE66BB">
            <w:pPr>
              <w:ind w:left="127" w:right="127" w:firstLine="156"/>
              <w:jc w:val="both"/>
              <w:rPr>
                <w:lang w:val="uk-UA"/>
              </w:rPr>
            </w:pPr>
            <w:r w:rsidRPr="002050CB">
              <w:rPr>
                <w:lang w:val="uk-UA"/>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w:t>
            </w:r>
            <w:r w:rsidR="00EC1B01" w:rsidRPr="002050CB">
              <w:rPr>
                <w:lang w:val="uk-UA"/>
              </w:rPr>
              <w:t>З</w:t>
            </w:r>
            <w:r w:rsidRPr="002050CB">
              <w:rPr>
                <w:lang w:val="uk-UA"/>
              </w:rPr>
              <w:t>аконів України «Про електронні документи та електронний документообіг»</w:t>
            </w:r>
            <w:r w:rsidR="003E0EC0" w:rsidRPr="002050CB">
              <w:rPr>
                <w:lang w:val="uk-UA"/>
              </w:rPr>
              <w:t>,</w:t>
            </w:r>
            <w:r w:rsidRPr="002050CB">
              <w:rPr>
                <w:lang w:val="uk-UA"/>
              </w:rPr>
              <w:t xml:space="preserve"> «Про електронні довірчі послуги»</w:t>
            </w:r>
            <w:r w:rsidR="00EC1B01" w:rsidRPr="002050CB">
              <w:rPr>
                <w:lang w:val="uk-UA"/>
              </w:rPr>
              <w:t xml:space="preserve"> та Постанови КМУ № 193 від 03.03.2020 р.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0915ED" w:rsidRPr="002050CB" w:rsidRDefault="000915ED" w:rsidP="00EE66BB">
            <w:pPr>
              <w:ind w:left="127" w:right="127" w:firstLine="156"/>
              <w:jc w:val="both"/>
              <w:rPr>
                <w:lang w:val="uk-UA"/>
              </w:rPr>
            </w:pPr>
            <w:r w:rsidRPr="002050CB">
              <w:rPr>
                <w:b/>
                <w:lang w:val="uk-UA"/>
              </w:rPr>
              <w:t>Під час поданн</w:t>
            </w:r>
            <w:r w:rsidR="003E0EC0" w:rsidRPr="002050CB">
              <w:rPr>
                <w:b/>
                <w:lang w:val="uk-UA"/>
              </w:rPr>
              <w:t>я пропозицій та створенні даних</w:t>
            </w:r>
            <w:r w:rsidRPr="002050CB">
              <w:rPr>
                <w:b/>
                <w:lang w:val="uk-UA"/>
              </w:rPr>
              <w:t xml:space="preserve">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Вимога щодо накладання КЕП або УЕП для автентифіка</w:t>
            </w:r>
            <w:r w:rsidR="00B0196F" w:rsidRPr="002050CB">
              <w:rPr>
                <w:b/>
                <w:lang w:val="uk-UA"/>
              </w:rPr>
              <w:t>ції не застосовується учасників-</w:t>
            </w:r>
            <w:r w:rsidR="00EC1B01" w:rsidRPr="002050CB">
              <w:rPr>
                <w:b/>
                <w:lang w:val="uk-UA"/>
              </w:rPr>
              <w:t>нерезидентів.</w:t>
            </w:r>
          </w:p>
          <w:p w:rsidR="000915ED" w:rsidRPr="002050CB" w:rsidRDefault="000915ED" w:rsidP="00EE66BB">
            <w:pPr>
              <w:ind w:left="127" w:right="127" w:firstLine="156"/>
              <w:jc w:val="both"/>
              <w:rPr>
                <w:lang w:val="uk-UA"/>
              </w:rPr>
            </w:pPr>
            <w:r w:rsidRPr="002050CB">
              <w:rPr>
                <w:lang w:val="uk-UA"/>
              </w:rPr>
              <w:t>Вважатимет</w:t>
            </w:r>
            <w:r w:rsidR="00B0196F" w:rsidRPr="002050CB">
              <w:rPr>
                <w:lang w:val="uk-UA"/>
              </w:rPr>
              <w:t>ь</w:t>
            </w:r>
            <w:r w:rsidRPr="002050CB">
              <w:rPr>
                <w:lang w:val="uk-UA"/>
              </w:rPr>
              <w:t xml:space="preserve">ся достатнім виконанням вимог </w:t>
            </w:r>
            <w:r w:rsidR="006F0FF1">
              <w:rPr>
                <w:lang w:val="uk-UA"/>
              </w:rPr>
              <w:t>дано</w:t>
            </w:r>
            <w:r w:rsidRPr="002050CB">
              <w:rPr>
                <w:lang w:val="uk-UA"/>
              </w:rPr>
              <w:t>ї документації накладання фізичною особою-підприємцем КЕП або УЕП як фізичної особи.</w:t>
            </w:r>
          </w:p>
          <w:p w:rsidR="000915ED" w:rsidRPr="002050CB" w:rsidRDefault="000915ED" w:rsidP="00EE66BB">
            <w:pPr>
              <w:ind w:left="127" w:right="127" w:firstLine="156"/>
              <w:jc w:val="both"/>
              <w:rPr>
                <w:lang w:val="uk-UA"/>
              </w:rPr>
            </w:pPr>
            <w:r w:rsidRPr="002050CB">
              <w:rPr>
                <w:lang w:val="uk-UA"/>
              </w:rPr>
              <w:t>Документи пропозиції, довідки</w:t>
            </w:r>
            <w:r w:rsidR="00F52E3C" w:rsidRPr="002050CB">
              <w:rPr>
                <w:lang w:val="uk-UA"/>
              </w:rPr>
              <w:t>,</w:t>
            </w:r>
            <w:r w:rsidRPr="002050CB">
              <w:rPr>
                <w:lang w:val="uk-UA"/>
              </w:rPr>
              <w:t xml:space="preserve"> листи, які створюються та підписуються учасником, та не надані у формі електронного документа (без КЕП/УЕП на документі)</w:t>
            </w:r>
            <w:r w:rsidR="00F52E3C" w:rsidRPr="002050CB">
              <w:rPr>
                <w:lang w:val="uk-UA"/>
              </w:rPr>
              <w:t>,</w:t>
            </w:r>
            <w:r w:rsidRPr="002050CB">
              <w:rPr>
                <w:lang w:val="uk-UA"/>
              </w:rPr>
              <w:t xml:space="preserve"> повинні містити підпис уповноваженої поса</w:t>
            </w:r>
            <w:r w:rsidR="00F52E3C" w:rsidRPr="002050CB">
              <w:rPr>
                <w:lang w:val="uk-UA"/>
              </w:rPr>
              <w:t>дової особи учасника закупівлі.</w:t>
            </w:r>
          </w:p>
          <w:p w:rsidR="000915ED" w:rsidRPr="002050CB" w:rsidRDefault="000915ED" w:rsidP="00EE66BB">
            <w:pPr>
              <w:ind w:left="127" w:right="127" w:firstLine="156"/>
              <w:jc w:val="both"/>
              <w:rPr>
                <w:lang w:val="uk-UA"/>
              </w:rPr>
            </w:pPr>
            <w:r w:rsidRPr="002050CB">
              <w:rPr>
                <w:lang w:val="uk-UA"/>
              </w:rPr>
              <w:t>---------------------------------------------------------------------------</w:t>
            </w:r>
          </w:p>
          <w:p w:rsidR="000C7F48" w:rsidRPr="002050CB" w:rsidRDefault="000915ED" w:rsidP="00EE66BB">
            <w:pPr>
              <w:ind w:left="127" w:right="127" w:firstLine="156"/>
              <w:jc w:val="both"/>
              <w:rPr>
                <w:lang w:val="uk-UA"/>
              </w:rPr>
            </w:pPr>
            <w:r w:rsidRPr="002050CB">
              <w:rPr>
                <w:lang w:val="uk-UA"/>
              </w:rPr>
              <w:t xml:space="preserve">Повноваження на підпис документів пропозиції підтверджуються документально згідно </w:t>
            </w:r>
            <w:r w:rsidR="00A563C5" w:rsidRPr="002050CB">
              <w:rPr>
                <w:lang w:val="uk-UA"/>
              </w:rPr>
              <w:t>Д</w:t>
            </w:r>
            <w:r w:rsidRPr="002050CB">
              <w:rPr>
                <w:lang w:val="uk-UA"/>
              </w:rPr>
              <w:t xml:space="preserve">одатку </w:t>
            </w:r>
            <w:r w:rsidR="00A563C5" w:rsidRPr="002050CB">
              <w:rPr>
                <w:lang w:val="uk-UA"/>
              </w:rPr>
              <w:t xml:space="preserve">№ </w:t>
            </w:r>
            <w:r w:rsidR="005F65F3">
              <w:rPr>
                <w:lang w:val="uk-UA"/>
              </w:rPr>
              <w:t>4</w:t>
            </w:r>
            <w:r w:rsidR="00F52E3C" w:rsidRPr="002050CB">
              <w:rPr>
                <w:lang w:val="uk-UA"/>
              </w:rPr>
              <w:t xml:space="preserve"> </w:t>
            </w:r>
            <w:r w:rsidR="00546511" w:rsidRPr="002050CB">
              <w:rPr>
                <w:lang w:val="uk-UA"/>
              </w:rPr>
              <w:t>даної</w:t>
            </w:r>
            <w:r w:rsidR="00F52E3C" w:rsidRPr="002050CB">
              <w:rPr>
                <w:lang w:val="uk-UA"/>
              </w:rPr>
              <w:t xml:space="preserve"> документації</w:t>
            </w:r>
            <w:r w:rsidR="000C7F48" w:rsidRPr="002050CB">
              <w:rPr>
                <w:lang w:val="uk-UA"/>
              </w:rPr>
              <w:t>.</w:t>
            </w:r>
          </w:p>
          <w:p w:rsidR="000915ED" w:rsidRPr="002050CB" w:rsidRDefault="000915ED" w:rsidP="00EE66BB">
            <w:pPr>
              <w:ind w:left="127" w:right="127" w:firstLine="156"/>
              <w:jc w:val="both"/>
              <w:rPr>
                <w:lang w:val="uk-UA"/>
              </w:rPr>
            </w:pPr>
            <w:r w:rsidRPr="002050CB">
              <w:rPr>
                <w:lang w:val="uk-UA"/>
              </w:rPr>
              <w:lastRenderedPageBreak/>
              <w:t>---------------------------------------------------------------------------</w:t>
            </w:r>
          </w:p>
          <w:p w:rsidR="005F3FBD" w:rsidRPr="002050CB" w:rsidRDefault="005F3FBD" w:rsidP="0082683B">
            <w:pPr>
              <w:pBdr>
                <w:top w:val="nil"/>
                <w:left w:val="nil"/>
                <w:bottom w:val="nil"/>
                <w:right w:val="nil"/>
                <w:between w:val="nil"/>
              </w:pBdr>
              <w:ind w:left="127" w:right="127" w:firstLine="156"/>
              <w:jc w:val="both"/>
              <w:rPr>
                <w:rFonts w:ascii="Times New Roman" w:hAnsi="Times New Roman" w:cs="Times New Roman"/>
                <w:lang w:val="uk-UA"/>
              </w:rPr>
            </w:pPr>
            <w:r w:rsidRPr="002050CB">
              <w:rPr>
                <w:rFonts w:ascii="Times New Roman" w:hAnsi="Times New Roman" w:cs="Times New Roman"/>
                <w:lang w:val="uk-UA"/>
              </w:rPr>
              <w:t xml:space="preserve">Документи, що не передбачені законодавством для учасників </w:t>
            </w:r>
            <w:r w:rsidR="00C03605" w:rsidRPr="002050CB">
              <w:rPr>
                <w:rFonts w:ascii="Times New Roman" w:hAnsi="Times New Roman" w:cs="Times New Roman"/>
                <w:lang w:val="uk-UA"/>
              </w:rPr>
              <w:t>–</w:t>
            </w:r>
            <w:r w:rsidRPr="002050CB">
              <w:rPr>
                <w:rFonts w:ascii="Times New Roman" w:hAnsi="Times New Roman" w:cs="Times New Roman"/>
                <w:lang w:val="uk-UA"/>
              </w:rPr>
              <w:t xml:space="preserve"> юридичних, фізичних о</w:t>
            </w:r>
            <w:r w:rsidR="0082683B" w:rsidRPr="002050CB">
              <w:rPr>
                <w:rFonts w:ascii="Times New Roman" w:hAnsi="Times New Roman" w:cs="Times New Roman"/>
                <w:lang w:val="uk-UA"/>
              </w:rPr>
              <w:t>сіб, у тому числі фізичних осіб</w:t>
            </w:r>
            <w:r w:rsidRPr="002050CB">
              <w:rPr>
                <w:rFonts w:ascii="Times New Roman" w:hAnsi="Times New Roman" w:cs="Times New Roman"/>
                <w:lang w:val="uk-UA"/>
              </w:rPr>
              <w:t xml:space="preserve">-підприємців, не подаються ними у складі пропозиції. Відсутність документів, що не передбачені законодавством для учасників </w:t>
            </w:r>
            <w:r w:rsidR="0082683B" w:rsidRPr="002050CB">
              <w:rPr>
                <w:rFonts w:ascii="Times New Roman" w:hAnsi="Times New Roman" w:cs="Times New Roman"/>
                <w:lang w:val="uk-UA"/>
              </w:rPr>
              <w:t>–</w:t>
            </w:r>
            <w:r w:rsidRPr="002050CB">
              <w:rPr>
                <w:rFonts w:ascii="Times New Roman" w:hAnsi="Times New Roman" w:cs="Times New Roman"/>
                <w:lang w:val="uk-UA"/>
              </w:rPr>
              <w:t xml:space="preserve"> юридичних, фізичних осіб, у то</w:t>
            </w:r>
            <w:r w:rsidR="0082683B" w:rsidRPr="002050CB">
              <w:rPr>
                <w:rFonts w:ascii="Times New Roman" w:hAnsi="Times New Roman" w:cs="Times New Roman"/>
                <w:lang w:val="uk-UA"/>
              </w:rPr>
              <w:t>му числі фізичних осіб-</w:t>
            </w:r>
            <w:r w:rsidRPr="002050CB">
              <w:rPr>
                <w:rFonts w:ascii="Times New Roman" w:hAnsi="Times New Roman" w:cs="Times New Roman"/>
                <w:lang w:val="uk-UA"/>
              </w:rPr>
              <w:t>підприємців, у складі пропозиції, не може бути підставою для її відхилення замовником.</w:t>
            </w:r>
          </w:p>
          <w:p w:rsidR="0056482B" w:rsidRPr="002050CB" w:rsidRDefault="0056482B" w:rsidP="0082683B">
            <w:pPr>
              <w:pBdr>
                <w:top w:val="nil"/>
                <w:left w:val="nil"/>
                <w:bottom w:val="nil"/>
                <w:right w:val="nil"/>
                <w:between w:val="nil"/>
              </w:pBdr>
              <w:ind w:left="127" w:right="127" w:firstLine="156"/>
              <w:jc w:val="both"/>
              <w:rPr>
                <w:rFonts w:ascii="Times New Roman" w:hAnsi="Times New Roman" w:cs="Times New Roman"/>
                <w:lang w:val="uk-UA"/>
              </w:rPr>
            </w:pPr>
            <w:r w:rsidRPr="002050CB">
              <w:rPr>
                <w:rFonts w:ascii="Times New Roman" w:hAnsi="Times New Roman" w:cs="Times New Roman"/>
                <w:lang w:val="uk-UA"/>
              </w:rPr>
              <w:t>В такому випадку учасник повинен надати у складі пропозиції лист-пояснення із зазначенням документів, що не можуть бути надані у складі пропозиції, з посиланнями на норми чинного законодавства, що звільняють учасника від складення/отримання таких документів.</w:t>
            </w:r>
          </w:p>
          <w:p w:rsidR="005F3FBD" w:rsidRPr="002050CB" w:rsidRDefault="005F3FBD" w:rsidP="0082683B">
            <w:pPr>
              <w:pStyle w:val="af4"/>
              <w:tabs>
                <w:tab w:val="left" w:pos="7640"/>
              </w:tabs>
              <w:spacing w:before="0" w:beforeAutospacing="0" w:after="0" w:afterAutospacing="0"/>
              <w:ind w:left="127" w:right="127" w:firstLine="156"/>
              <w:jc w:val="both"/>
              <w:rPr>
                <w:lang w:val="uk-UA"/>
              </w:rPr>
            </w:pPr>
            <w:r w:rsidRPr="002050CB">
              <w:rPr>
                <w:lang w:val="uk-UA"/>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rsidR="00F1713B" w:rsidRDefault="005F3FBD" w:rsidP="00F52E3C">
            <w:pPr>
              <w:ind w:left="127" w:right="127" w:firstLine="156"/>
              <w:jc w:val="both"/>
              <w:rPr>
                <w:lang w:val="uk-UA"/>
              </w:rPr>
            </w:pPr>
            <w:r w:rsidRPr="002050CB">
              <w:rPr>
                <w:lang w:val="uk-UA"/>
              </w:rPr>
              <w:t>Порядок розташування завантажених в електронну систему закупівель документів окремими електронними файлами, їх формат та розширення є рекомендовани</w:t>
            </w:r>
            <w:r w:rsidR="00F52E3C" w:rsidRPr="002050CB">
              <w:rPr>
                <w:lang w:val="uk-UA"/>
              </w:rPr>
              <w:t>м</w:t>
            </w:r>
            <w:r w:rsidRPr="002050CB">
              <w:rPr>
                <w:lang w:val="uk-UA"/>
              </w:rPr>
              <w:t xml:space="preserve">. Якщо завантажені в електронну систему закупівель електронні файли, документи сформовані не у відповідності з вимогами документації, або мають неякісне, неповне, нечітке зображення, не кольорову </w:t>
            </w:r>
            <w:proofErr w:type="spellStart"/>
            <w:r w:rsidRPr="002050CB">
              <w:rPr>
                <w:lang w:val="uk-UA"/>
              </w:rPr>
              <w:t>cканкопію</w:t>
            </w:r>
            <w:proofErr w:type="spellEnd"/>
            <w:r w:rsidRPr="002050CB">
              <w:rPr>
                <w:lang w:val="uk-UA"/>
              </w:rPr>
              <w:t>, фотозображення, мають частк</w:t>
            </w:r>
            <w:r w:rsidR="00B0196F" w:rsidRPr="002050CB">
              <w:rPr>
                <w:lang w:val="uk-UA"/>
              </w:rPr>
              <w:t xml:space="preserve">ово </w:t>
            </w:r>
            <w:proofErr w:type="spellStart"/>
            <w:r w:rsidR="00B0196F" w:rsidRPr="002050CB">
              <w:rPr>
                <w:lang w:val="uk-UA"/>
              </w:rPr>
              <w:t>відсканований</w:t>
            </w:r>
            <w:proofErr w:type="spellEnd"/>
            <w:r w:rsidR="00B0196F" w:rsidRPr="002050CB">
              <w:rPr>
                <w:lang w:val="uk-UA"/>
              </w:rPr>
              <w:t xml:space="preserve"> документ</w:t>
            </w:r>
            <w:r w:rsidRPr="002050CB">
              <w:rPr>
                <w:lang w:val="uk-UA"/>
              </w:rPr>
              <w:t xml:space="preserve"> та ін.</w:t>
            </w:r>
            <w:r w:rsidR="0056482B" w:rsidRPr="002050CB">
              <w:rPr>
                <w:lang w:val="uk-UA"/>
              </w:rPr>
              <w:t>,</w:t>
            </w:r>
            <w:r w:rsidRPr="002050CB">
              <w:rPr>
                <w:lang w:val="uk-UA"/>
              </w:rPr>
              <w:t xml:space="preserve"> Замовник може прийняти рішення про відхилення пропозиції такого учасника.</w:t>
            </w:r>
          </w:p>
          <w:p w:rsidR="00835B45" w:rsidRDefault="00835B45" w:rsidP="00F52E3C">
            <w:pPr>
              <w:ind w:left="127" w:right="127" w:firstLine="156"/>
              <w:jc w:val="both"/>
              <w:rPr>
                <w:lang w:val="uk-UA"/>
              </w:rPr>
            </w:pPr>
          </w:p>
          <w:p w:rsidR="001E631D" w:rsidRPr="00E22474" w:rsidRDefault="0025291A" w:rsidP="00F52E3C">
            <w:pPr>
              <w:ind w:left="127" w:right="127" w:firstLine="156"/>
              <w:jc w:val="both"/>
              <w:rPr>
                <w:b/>
                <w:u w:val="single"/>
                <w:lang w:val="uk-UA"/>
              </w:rPr>
            </w:pPr>
            <w:r w:rsidRPr="00E22474">
              <w:rPr>
                <w:b/>
                <w:lang w:val="uk-UA"/>
              </w:rPr>
              <w:t>У</w:t>
            </w:r>
            <w:r w:rsidR="001E631D" w:rsidRPr="00E22474">
              <w:rPr>
                <w:b/>
                <w:lang w:val="uk-UA"/>
              </w:rPr>
              <w:t>часник повинен підтвердити ступінь локалізації виробництва</w:t>
            </w:r>
            <w:r w:rsidRPr="00E22474">
              <w:rPr>
                <w:b/>
                <w:lang w:val="uk-UA"/>
              </w:rPr>
              <w:t xml:space="preserve"> </w:t>
            </w:r>
            <w:r w:rsidRPr="00E22474">
              <w:rPr>
                <w:b/>
                <w:u w:val="single"/>
                <w:lang w:val="uk-UA"/>
              </w:rPr>
              <w:t>(</w:t>
            </w:r>
            <w:r w:rsidR="00586E32" w:rsidRPr="00E22474">
              <w:rPr>
                <w:b/>
                <w:u w:val="single"/>
                <w:lang w:val="uk-UA"/>
              </w:rPr>
              <w:t>стосується</w:t>
            </w:r>
            <w:r w:rsidRPr="00E22474">
              <w:rPr>
                <w:b/>
                <w:u w:val="single"/>
                <w:lang w:val="uk-UA"/>
              </w:rPr>
              <w:t xml:space="preserve"> товарів, пере</w:t>
            </w:r>
            <w:r w:rsidR="00691033" w:rsidRPr="00E22474">
              <w:rPr>
                <w:b/>
                <w:u w:val="single"/>
                <w:lang w:val="uk-UA"/>
              </w:rPr>
              <w:t>лічених</w:t>
            </w:r>
            <w:r w:rsidRPr="00E22474">
              <w:rPr>
                <w:b/>
                <w:u w:val="single"/>
                <w:lang w:val="uk-UA"/>
              </w:rPr>
              <w:t xml:space="preserve"> у підпункті 2 пункту 6.1 Закону).</w:t>
            </w:r>
          </w:p>
          <w:p w:rsidR="00B13024" w:rsidRPr="00E22474" w:rsidRDefault="00B13024" w:rsidP="00F52E3C">
            <w:pPr>
              <w:ind w:left="127" w:right="127" w:firstLine="156"/>
              <w:jc w:val="both"/>
              <w:rPr>
                <w:b/>
                <w:lang w:val="uk-UA"/>
              </w:rPr>
            </w:pPr>
            <w:r w:rsidRPr="00E22474">
              <w:rPr>
                <w:b/>
                <w:lang w:val="uk-UA"/>
              </w:rPr>
              <w:t>Ступінь локалізації виробництва – це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rsidR="00835B45" w:rsidRPr="00E22474" w:rsidRDefault="004C5BDC" w:rsidP="004C5BDC">
            <w:pPr>
              <w:ind w:left="127" w:right="127" w:firstLine="156"/>
              <w:jc w:val="both"/>
              <w:rPr>
                <w:b/>
                <w:lang w:val="uk-UA"/>
              </w:rPr>
            </w:pPr>
            <w:r w:rsidRPr="00E22474">
              <w:rPr>
                <w:b/>
                <w:lang w:val="uk-UA"/>
              </w:rPr>
              <w:t>Згідно підпункту 2 пункту 6.1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w:t>
            </w:r>
          </w:p>
          <w:p w:rsidR="003979E3" w:rsidRPr="00E22474" w:rsidRDefault="0017256D" w:rsidP="003979E3">
            <w:pPr>
              <w:ind w:left="127" w:right="127" w:firstLine="156"/>
              <w:jc w:val="both"/>
              <w:rPr>
                <w:b/>
                <w:lang w:val="uk-UA"/>
              </w:rPr>
            </w:pPr>
            <w:r w:rsidRPr="00E22474">
              <w:rPr>
                <w:b/>
                <w:lang w:val="uk-UA"/>
              </w:rPr>
              <w:t xml:space="preserve">- </w:t>
            </w:r>
            <w:r w:rsidR="003979E3" w:rsidRPr="00E22474">
              <w:rPr>
                <w:b/>
                <w:lang w:val="uk-UA"/>
              </w:rPr>
              <w:t>у 2022 році – 10 відсотків;</w:t>
            </w:r>
          </w:p>
          <w:p w:rsidR="003979E3" w:rsidRPr="00E22474" w:rsidRDefault="0017256D" w:rsidP="003979E3">
            <w:pPr>
              <w:ind w:left="127" w:right="127" w:firstLine="156"/>
              <w:jc w:val="both"/>
              <w:rPr>
                <w:b/>
                <w:lang w:val="uk-UA"/>
              </w:rPr>
            </w:pPr>
            <w:r w:rsidRPr="00E22474">
              <w:rPr>
                <w:b/>
                <w:lang w:val="uk-UA"/>
              </w:rPr>
              <w:t xml:space="preserve">- </w:t>
            </w:r>
            <w:r w:rsidR="003979E3" w:rsidRPr="00E22474">
              <w:rPr>
                <w:b/>
                <w:lang w:val="uk-UA"/>
              </w:rPr>
              <w:t>у 2023 році – 15 відсотків;</w:t>
            </w:r>
          </w:p>
          <w:p w:rsidR="003979E3" w:rsidRPr="00E22474" w:rsidRDefault="0017256D" w:rsidP="003979E3">
            <w:pPr>
              <w:ind w:left="127" w:right="127" w:firstLine="156"/>
              <w:jc w:val="both"/>
              <w:rPr>
                <w:b/>
                <w:lang w:val="uk-UA"/>
              </w:rPr>
            </w:pPr>
            <w:r w:rsidRPr="00E22474">
              <w:rPr>
                <w:b/>
                <w:lang w:val="uk-UA"/>
              </w:rPr>
              <w:t xml:space="preserve">- </w:t>
            </w:r>
            <w:r w:rsidR="003979E3" w:rsidRPr="00E22474">
              <w:rPr>
                <w:b/>
                <w:lang w:val="uk-UA"/>
              </w:rPr>
              <w:t>у 2024 році – 20 відсотків;</w:t>
            </w:r>
          </w:p>
          <w:p w:rsidR="003979E3" w:rsidRPr="00E22474" w:rsidRDefault="0017256D" w:rsidP="003979E3">
            <w:pPr>
              <w:ind w:left="127" w:right="127" w:firstLine="156"/>
              <w:jc w:val="both"/>
              <w:rPr>
                <w:b/>
                <w:lang w:val="uk-UA"/>
              </w:rPr>
            </w:pPr>
            <w:r w:rsidRPr="00E22474">
              <w:rPr>
                <w:b/>
                <w:lang w:val="uk-UA"/>
              </w:rPr>
              <w:t xml:space="preserve">- </w:t>
            </w:r>
            <w:r w:rsidR="003979E3" w:rsidRPr="00E22474">
              <w:rPr>
                <w:b/>
                <w:lang w:val="uk-UA"/>
              </w:rPr>
              <w:t>у 2025 році – 25 відсотків;</w:t>
            </w:r>
          </w:p>
          <w:p w:rsidR="003979E3" w:rsidRPr="00E22474" w:rsidRDefault="0017256D" w:rsidP="003979E3">
            <w:pPr>
              <w:ind w:left="127" w:right="127" w:firstLine="156"/>
              <w:jc w:val="both"/>
              <w:rPr>
                <w:b/>
                <w:lang w:val="uk-UA"/>
              </w:rPr>
            </w:pPr>
            <w:r w:rsidRPr="00E22474">
              <w:rPr>
                <w:b/>
                <w:lang w:val="uk-UA"/>
              </w:rPr>
              <w:t xml:space="preserve">- </w:t>
            </w:r>
            <w:r w:rsidR="003979E3" w:rsidRPr="00E22474">
              <w:rPr>
                <w:b/>
                <w:lang w:val="uk-UA"/>
              </w:rPr>
              <w:t>у 2026 році – 30 відсотків;</w:t>
            </w:r>
          </w:p>
          <w:p w:rsidR="003979E3" w:rsidRPr="00E22474" w:rsidRDefault="0017256D" w:rsidP="003979E3">
            <w:pPr>
              <w:ind w:left="127" w:right="127" w:firstLine="156"/>
              <w:jc w:val="both"/>
              <w:rPr>
                <w:b/>
                <w:lang w:val="uk-UA"/>
              </w:rPr>
            </w:pPr>
            <w:r w:rsidRPr="00E22474">
              <w:rPr>
                <w:b/>
                <w:lang w:val="uk-UA"/>
              </w:rPr>
              <w:t xml:space="preserve">- </w:t>
            </w:r>
            <w:r w:rsidR="003979E3" w:rsidRPr="00E22474">
              <w:rPr>
                <w:b/>
                <w:lang w:val="uk-UA"/>
              </w:rPr>
              <w:t>у 2027 році – 35 відсотків;</w:t>
            </w:r>
          </w:p>
          <w:p w:rsidR="003979E3" w:rsidRPr="00E22474" w:rsidRDefault="0017256D" w:rsidP="00B13024">
            <w:pPr>
              <w:ind w:left="127" w:right="127" w:firstLine="156"/>
              <w:jc w:val="both"/>
              <w:rPr>
                <w:b/>
                <w:lang w:val="uk-UA"/>
              </w:rPr>
            </w:pPr>
            <w:r w:rsidRPr="00E22474">
              <w:rPr>
                <w:b/>
                <w:lang w:val="uk-UA"/>
              </w:rPr>
              <w:t xml:space="preserve">- </w:t>
            </w:r>
            <w:r w:rsidR="003979E3" w:rsidRPr="00E22474">
              <w:rPr>
                <w:b/>
                <w:lang w:val="uk-UA"/>
              </w:rPr>
              <w:t>з 2028 року до дня завершення 10-річного строку дії цього пункту – 40 відсотків.</w:t>
            </w:r>
          </w:p>
          <w:p w:rsidR="003979E3" w:rsidRPr="00E22474" w:rsidRDefault="003979E3" w:rsidP="003979E3">
            <w:pPr>
              <w:ind w:left="127" w:right="127" w:firstLine="156"/>
              <w:jc w:val="both"/>
              <w:rPr>
                <w:b/>
                <w:lang w:val="uk-UA"/>
              </w:rPr>
            </w:pPr>
            <w:r w:rsidRPr="00E22474">
              <w:rPr>
                <w:b/>
                <w:lang w:val="uk-UA"/>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rsidR="00B13024" w:rsidRPr="002050CB" w:rsidRDefault="00B13024" w:rsidP="00B13024">
            <w:pPr>
              <w:ind w:left="127" w:right="127" w:firstLine="156"/>
              <w:jc w:val="both"/>
              <w:rPr>
                <w:color w:val="FF0000"/>
                <w:lang w:val="uk-UA"/>
              </w:rPr>
            </w:pPr>
            <w:r w:rsidRPr="00E22474">
              <w:rPr>
                <w:b/>
                <w:lang w:val="uk-UA"/>
              </w:rPr>
              <w:lastRenderedPageBreak/>
              <w:t>Замовник на етапі кваліфікації повинен перевірити, чи є товар, який пропонує учасник, у переліку локалізованих. Якщо у переліку така інформація відсутня або не відповідає необхідному рівню локалізації, то визначити такого учасника переможцем процедури закупівлі та укласти з ним договір замовник не може.</w:t>
            </w:r>
          </w:p>
        </w:tc>
      </w:tr>
      <w:tr w:rsidR="002D0AAF" w:rsidRPr="002050CB" w:rsidTr="004B42AA">
        <w:trPr>
          <w:tblCellSpacing w:w="0" w:type="dxa"/>
        </w:trPr>
        <w:tc>
          <w:tcPr>
            <w:tcW w:w="574" w:type="dxa"/>
            <w:tcBorders>
              <w:top w:val="outset" w:sz="6" w:space="0" w:color="auto"/>
              <w:left w:val="outset" w:sz="6" w:space="0" w:color="auto"/>
              <w:bottom w:val="outset" w:sz="6" w:space="0" w:color="auto"/>
              <w:right w:val="outset" w:sz="6" w:space="0" w:color="auto"/>
            </w:tcBorders>
          </w:tcPr>
          <w:p w:rsidR="002D0AAF" w:rsidRPr="002050CB" w:rsidRDefault="000C7F48" w:rsidP="002D0AAF">
            <w:pPr>
              <w:pStyle w:val="af4"/>
              <w:tabs>
                <w:tab w:val="left" w:pos="426"/>
                <w:tab w:val="left" w:pos="552"/>
              </w:tabs>
              <w:spacing w:before="0" w:beforeAutospacing="0" w:after="0" w:afterAutospacing="0"/>
              <w:ind w:right="-283"/>
              <w:jc w:val="both"/>
              <w:rPr>
                <w:rStyle w:val="af9"/>
                <w:lang w:val="uk-UA"/>
              </w:rPr>
            </w:pPr>
            <w:r w:rsidRPr="002050CB">
              <w:rPr>
                <w:rStyle w:val="af9"/>
                <w:lang w:val="uk-UA"/>
              </w:rPr>
              <w:lastRenderedPageBreak/>
              <w:t>2</w:t>
            </w:r>
            <w:r w:rsidR="002D0AAF" w:rsidRPr="002050CB">
              <w:rPr>
                <w:rStyle w:val="af9"/>
                <w:lang w:val="uk-UA"/>
              </w:rPr>
              <w:t>.</w:t>
            </w:r>
          </w:p>
        </w:tc>
        <w:tc>
          <w:tcPr>
            <w:tcW w:w="2679" w:type="dxa"/>
            <w:tcBorders>
              <w:top w:val="outset" w:sz="6" w:space="0" w:color="auto"/>
              <w:left w:val="outset" w:sz="6" w:space="0" w:color="auto"/>
              <w:bottom w:val="outset" w:sz="6" w:space="0" w:color="auto"/>
              <w:right w:val="outset" w:sz="6" w:space="0" w:color="auto"/>
            </w:tcBorders>
          </w:tcPr>
          <w:p w:rsidR="002D0AAF" w:rsidRPr="002050CB" w:rsidRDefault="000C7F48" w:rsidP="003F1979">
            <w:pPr>
              <w:pStyle w:val="af4"/>
              <w:spacing w:before="0" w:beforeAutospacing="0" w:after="0" w:afterAutospacing="0"/>
              <w:ind w:left="127" w:right="127"/>
              <w:rPr>
                <w:b/>
                <w:bCs/>
                <w:lang w:val="uk-UA"/>
              </w:rPr>
            </w:pPr>
            <w:r w:rsidRPr="002050CB">
              <w:rPr>
                <w:b/>
                <w:bCs/>
                <w:lang w:val="uk-UA"/>
              </w:rPr>
              <w:t>Інформація про валюту, у якій повинна бути зазначена ціна пропозиції</w:t>
            </w:r>
          </w:p>
        </w:tc>
        <w:tc>
          <w:tcPr>
            <w:tcW w:w="7229" w:type="dxa"/>
            <w:tcBorders>
              <w:top w:val="outset" w:sz="6" w:space="0" w:color="auto"/>
              <w:left w:val="outset" w:sz="6" w:space="0" w:color="auto"/>
              <w:bottom w:val="outset" w:sz="6" w:space="0" w:color="auto"/>
              <w:right w:val="outset" w:sz="6" w:space="0" w:color="auto"/>
            </w:tcBorders>
            <w:vAlign w:val="center"/>
          </w:tcPr>
          <w:p w:rsidR="002D0AAF" w:rsidRPr="002050CB" w:rsidRDefault="000C7F48" w:rsidP="00236F98">
            <w:pPr>
              <w:ind w:left="127" w:right="127" w:firstLine="156"/>
              <w:jc w:val="both"/>
              <w:rPr>
                <w:rFonts w:ascii="Times New Roman" w:hAnsi="Times New Roman" w:cs="Times New Roman"/>
                <w:lang w:val="uk-UA"/>
              </w:rPr>
            </w:pPr>
            <w:r w:rsidRPr="002050CB">
              <w:rPr>
                <w:lang w:val="uk-UA"/>
              </w:rPr>
              <w:t xml:space="preserve">Валютою пропозиції є національна валюта України – гривня. Розрахунки за </w:t>
            </w:r>
            <w:r w:rsidR="00236F98" w:rsidRPr="002050CB">
              <w:rPr>
                <w:lang w:val="uk-UA"/>
              </w:rPr>
              <w:t xml:space="preserve">постачання </w:t>
            </w:r>
            <w:r w:rsidR="000609F2" w:rsidRPr="002050CB">
              <w:rPr>
                <w:lang w:val="uk-UA"/>
              </w:rPr>
              <w:t>товар</w:t>
            </w:r>
            <w:r w:rsidR="00236F98" w:rsidRPr="002050CB">
              <w:rPr>
                <w:lang w:val="uk-UA"/>
              </w:rPr>
              <w:t>ів</w:t>
            </w:r>
            <w:r w:rsidRPr="002050CB">
              <w:rPr>
                <w:lang w:val="uk-UA"/>
              </w:rPr>
              <w:t xml:space="preserve"> здійснюватимуться у національній валюті України згідно умов договору про закупівлю.</w:t>
            </w:r>
          </w:p>
        </w:tc>
      </w:tr>
      <w:tr w:rsidR="002D0AAF" w:rsidRPr="00AF07B1" w:rsidTr="00D840A2">
        <w:trPr>
          <w:tblCellSpacing w:w="0" w:type="dxa"/>
        </w:trPr>
        <w:tc>
          <w:tcPr>
            <w:tcW w:w="574" w:type="dxa"/>
            <w:tcBorders>
              <w:top w:val="outset" w:sz="6" w:space="0" w:color="auto"/>
              <w:left w:val="outset" w:sz="6" w:space="0" w:color="auto"/>
              <w:bottom w:val="outset" w:sz="6" w:space="0" w:color="auto"/>
              <w:right w:val="outset" w:sz="6" w:space="0" w:color="auto"/>
            </w:tcBorders>
          </w:tcPr>
          <w:p w:rsidR="002D0AAF" w:rsidRPr="002050CB" w:rsidRDefault="000C7F48" w:rsidP="002D0AAF">
            <w:pPr>
              <w:pStyle w:val="af4"/>
              <w:spacing w:before="0" w:beforeAutospacing="0" w:after="0" w:afterAutospacing="0"/>
              <w:ind w:right="-283"/>
              <w:rPr>
                <w:rStyle w:val="af9"/>
                <w:lang w:val="uk-UA"/>
              </w:rPr>
            </w:pPr>
            <w:r w:rsidRPr="002050CB">
              <w:rPr>
                <w:rStyle w:val="af9"/>
                <w:lang w:val="uk-UA"/>
              </w:rPr>
              <w:t>3</w:t>
            </w:r>
            <w:r w:rsidR="002D0AAF" w:rsidRPr="002050CB">
              <w:rPr>
                <w:rStyle w:val="af9"/>
                <w:lang w:val="uk-UA"/>
              </w:rPr>
              <w:t>.</w:t>
            </w:r>
          </w:p>
        </w:tc>
        <w:tc>
          <w:tcPr>
            <w:tcW w:w="2679" w:type="dxa"/>
            <w:tcBorders>
              <w:top w:val="outset" w:sz="6" w:space="0" w:color="auto"/>
              <w:left w:val="outset" w:sz="6" w:space="0" w:color="auto"/>
              <w:bottom w:val="outset" w:sz="6" w:space="0" w:color="auto"/>
              <w:right w:val="outset" w:sz="6" w:space="0" w:color="auto"/>
            </w:tcBorders>
          </w:tcPr>
          <w:p w:rsidR="002D0AAF" w:rsidRPr="002050CB" w:rsidRDefault="002D0AAF" w:rsidP="003F1979">
            <w:pPr>
              <w:pStyle w:val="af4"/>
              <w:spacing w:before="0" w:beforeAutospacing="0" w:after="0" w:afterAutospacing="0"/>
              <w:ind w:left="127" w:right="127"/>
              <w:rPr>
                <w:b/>
                <w:bCs/>
                <w:lang w:val="uk-UA"/>
              </w:rPr>
            </w:pPr>
            <w:r w:rsidRPr="002050CB">
              <w:rPr>
                <w:b/>
                <w:bCs/>
                <w:lang w:val="uk-UA"/>
              </w:rPr>
              <w:t>Інформація  про  </w:t>
            </w:r>
          </w:p>
          <w:p w:rsidR="002D0AAF" w:rsidRPr="002050CB" w:rsidRDefault="002D0AAF" w:rsidP="003F1979">
            <w:pPr>
              <w:pStyle w:val="af4"/>
              <w:spacing w:before="0" w:beforeAutospacing="0" w:after="0" w:afterAutospacing="0"/>
              <w:ind w:left="127" w:right="127"/>
              <w:rPr>
                <w:b/>
                <w:bCs/>
                <w:lang w:val="uk-UA"/>
              </w:rPr>
            </w:pPr>
            <w:r w:rsidRPr="002050CB">
              <w:rPr>
                <w:b/>
                <w:bCs/>
                <w:lang w:val="uk-UA"/>
              </w:rPr>
              <w:t>мову (мови),  якою  </w:t>
            </w:r>
          </w:p>
          <w:p w:rsidR="002D0AAF" w:rsidRPr="002050CB" w:rsidRDefault="002D0AAF" w:rsidP="003F1979">
            <w:pPr>
              <w:pStyle w:val="af4"/>
              <w:spacing w:before="0" w:beforeAutospacing="0" w:after="0" w:afterAutospacing="0"/>
              <w:ind w:left="127" w:right="127"/>
              <w:rPr>
                <w:b/>
                <w:bCs/>
                <w:lang w:val="uk-UA"/>
              </w:rPr>
            </w:pPr>
            <w:r w:rsidRPr="002050CB">
              <w:rPr>
                <w:b/>
                <w:bCs/>
                <w:lang w:val="uk-UA"/>
              </w:rPr>
              <w:t>(якими) повинно </w:t>
            </w:r>
          </w:p>
          <w:p w:rsidR="002D0AAF" w:rsidRPr="002050CB" w:rsidRDefault="002D0AAF" w:rsidP="003F1979">
            <w:pPr>
              <w:pStyle w:val="af4"/>
              <w:spacing w:before="0" w:beforeAutospacing="0" w:after="0" w:afterAutospacing="0"/>
              <w:ind w:left="127" w:right="127"/>
              <w:rPr>
                <w:b/>
                <w:bCs/>
                <w:lang w:val="uk-UA"/>
              </w:rPr>
            </w:pPr>
            <w:r w:rsidRPr="002050CB">
              <w:rPr>
                <w:b/>
                <w:bCs/>
                <w:lang w:val="uk-UA"/>
              </w:rPr>
              <w:t xml:space="preserve">бути  складено </w:t>
            </w:r>
          </w:p>
          <w:p w:rsidR="002D0AAF" w:rsidRPr="002050CB" w:rsidRDefault="002D0AAF" w:rsidP="003F1979">
            <w:pPr>
              <w:pStyle w:val="af4"/>
              <w:spacing w:before="0" w:beforeAutospacing="0" w:after="0" w:afterAutospacing="0"/>
              <w:ind w:left="127" w:right="127"/>
              <w:rPr>
                <w:b/>
                <w:bCs/>
                <w:lang w:val="uk-UA"/>
              </w:rPr>
            </w:pPr>
            <w:r w:rsidRPr="002050CB">
              <w:rPr>
                <w:b/>
                <w:bCs/>
                <w:lang w:val="uk-UA"/>
              </w:rPr>
              <w:t>пропозиції</w:t>
            </w:r>
          </w:p>
        </w:tc>
        <w:tc>
          <w:tcPr>
            <w:tcW w:w="7229" w:type="dxa"/>
            <w:tcBorders>
              <w:top w:val="outset" w:sz="6" w:space="0" w:color="auto"/>
              <w:left w:val="outset" w:sz="6" w:space="0" w:color="auto"/>
              <w:bottom w:val="outset" w:sz="6" w:space="0" w:color="auto"/>
              <w:right w:val="outset" w:sz="6" w:space="0" w:color="auto"/>
            </w:tcBorders>
          </w:tcPr>
          <w:p w:rsidR="000C7F48" w:rsidRPr="002050CB" w:rsidRDefault="000C7F48" w:rsidP="00EE66BB">
            <w:pPr>
              <w:pBdr>
                <w:top w:val="nil"/>
                <w:left w:val="nil"/>
                <w:bottom w:val="nil"/>
                <w:right w:val="nil"/>
                <w:between w:val="nil"/>
              </w:pBdr>
              <w:ind w:left="127" w:right="127" w:firstLine="156"/>
              <w:jc w:val="both"/>
              <w:rPr>
                <w:rFonts w:ascii="Times New Roman" w:hAnsi="Times New Roman" w:cs="Times New Roman"/>
                <w:lang w:val="uk-UA"/>
              </w:rPr>
            </w:pPr>
            <w:r w:rsidRPr="002050CB">
              <w:rPr>
                <w:rFonts w:ascii="Times New Roman" w:hAnsi="Times New Roman" w:cs="Times New Roman"/>
                <w:lang w:val="uk-UA"/>
              </w:rPr>
              <w:t>Всі документи, що готуються учасником, викладаються українською мовою. Якщо в складі пропозиції надається документ на іншій мові</w:t>
            </w:r>
            <w:r w:rsidR="0056482B" w:rsidRPr="002050CB">
              <w:rPr>
                <w:rFonts w:ascii="Times New Roman" w:hAnsi="Times New Roman" w:cs="Times New Roman"/>
                <w:lang w:val="uk-UA"/>
              </w:rPr>
              <w:t>,</w:t>
            </w:r>
            <w:r w:rsidRPr="002050CB">
              <w:rPr>
                <w:rFonts w:ascii="Times New Roman" w:hAnsi="Times New Roman" w:cs="Times New Roman"/>
                <w:lang w:val="uk-UA"/>
              </w:rPr>
              <w:t xml:space="preserve"> ніж українська, учасник надає переклад цього документа. Відповідальність за якість та достовірність перекладу несе учасник.</w:t>
            </w:r>
          </w:p>
          <w:p w:rsidR="000C7F48" w:rsidRPr="002050CB" w:rsidRDefault="000C7F48" w:rsidP="00EE66BB">
            <w:pPr>
              <w:pBdr>
                <w:top w:val="nil"/>
                <w:left w:val="nil"/>
                <w:bottom w:val="nil"/>
                <w:right w:val="nil"/>
                <w:between w:val="nil"/>
              </w:pBdr>
              <w:ind w:left="127" w:right="127" w:firstLine="156"/>
              <w:jc w:val="both"/>
              <w:rPr>
                <w:rFonts w:ascii="Times New Roman" w:hAnsi="Times New Roman" w:cs="Times New Roman"/>
                <w:lang w:val="uk-UA"/>
              </w:rPr>
            </w:pPr>
            <w:r w:rsidRPr="002050CB">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p>
          <w:p w:rsidR="000C7F48" w:rsidRPr="002050CB" w:rsidRDefault="000C7F48" w:rsidP="00EE66BB">
            <w:pPr>
              <w:pBdr>
                <w:top w:val="nil"/>
                <w:left w:val="nil"/>
                <w:bottom w:val="nil"/>
                <w:right w:val="nil"/>
                <w:between w:val="nil"/>
              </w:pBdr>
              <w:ind w:left="127" w:right="127" w:firstLine="156"/>
              <w:jc w:val="both"/>
              <w:rPr>
                <w:rFonts w:ascii="Times New Roman" w:hAnsi="Times New Roman" w:cs="Times New Roman"/>
                <w:lang w:val="uk-UA"/>
              </w:rPr>
            </w:pPr>
            <w:r w:rsidRPr="002050C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D0AAF" w:rsidRPr="002050CB" w:rsidRDefault="000C7F48" w:rsidP="00933839">
            <w:pPr>
              <w:ind w:left="127" w:right="127" w:firstLine="156"/>
              <w:jc w:val="both"/>
              <w:rPr>
                <w:lang w:val="uk-UA"/>
              </w:rPr>
            </w:pPr>
            <w:r w:rsidRPr="002050CB">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w:t>
            </w:r>
            <w:r w:rsidR="0056482B" w:rsidRPr="002050CB">
              <w:rPr>
                <w:rFonts w:ascii="Times New Roman" w:hAnsi="Times New Roman" w:cs="Times New Roman"/>
                <w:lang w:val="uk-UA"/>
              </w:rPr>
              <w:t>,</w:t>
            </w:r>
            <w:r w:rsidRPr="002050CB">
              <w:rPr>
                <w:rFonts w:ascii="Times New Roman" w:hAnsi="Times New Roman" w:cs="Times New Roman"/>
                <w:lang w:val="uk-UA"/>
              </w:rPr>
              <w:t xml:space="preserve"> коли використання </w:t>
            </w:r>
            <w:r w:rsidR="00933839" w:rsidRPr="002050CB">
              <w:rPr>
                <w:rFonts w:ascii="Times New Roman" w:hAnsi="Times New Roman" w:cs="Times New Roman"/>
                <w:lang w:val="uk-UA"/>
              </w:rPr>
              <w:t>літер</w:t>
            </w:r>
            <w:r w:rsidRPr="002050CB">
              <w:rPr>
                <w:rFonts w:ascii="Times New Roman" w:hAnsi="Times New Roman" w:cs="Times New Roman"/>
                <w:lang w:val="uk-UA"/>
              </w:rPr>
              <w:t xml:space="preserve"> та символів української мови призводить до їх спотворення (зокрема, але не виключно</w:t>
            </w:r>
            <w:r w:rsidR="00933839" w:rsidRPr="002050CB">
              <w:rPr>
                <w:rFonts w:ascii="Times New Roman" w:hAnsi="Times New Roman" w:cs="Times New Roman"/>
                <w:lang w:val="uk-UA"/>
              </w:rPr>
              <w:t>,</w:t>
            </w:r>
            <w:r w:rsidRPr="002050CB">
              <w:rPr>
                <w:rFonts w:ascii="Times New Roman" w:hAnsi="Times New Roman" w:cs="Times New Roman"/>
                <w:lang w:val="uk-UA"/>
              </w:rPr>
              <w:t xml:space="preserve"> адреси мережі </w:t>
            </w:r>
            <w:r w:rsidR="003E0EC0" w:rsidRPr="002050CB">
              <w:rPr>
                <w:rFonts w:ascii="Times New Roman" w:hAnsi="Times New Roman" w:cs="Times New Roman"/>
                <w:lang w:val="uk-UA"/>
              </w:rPr>
              <w:t>«</w:t>
            </w:r>
            <w:r w:rsidR="006B3621" w:rsidRPr="002050CB">
              <w:rPr>
                <w:rFonts w:ascii="Times New Roman" w:hAnsi="Times New Roman" w:cs="Times New Roman"/>
                <w:lang w:val="uk-UA"/>
              </w:rPr>
              <w:t>І</w:t>
            </w:r>
            <w:r w:rsidRPr="002050CB">
              <w:rPr>
                <w:rFonts w:ascii="Times New Roman" w:hAnsi="Times New Roman" w:cs="Times New Roman"/>
                <w:lang w:val="uk-UA"/>
              </w:rPr>
              <w:t>нтернет</w:t>
            </w:r>
            <w:r w:rsidR="003E0EC0" w:rsidRPr="002050CB">
              <w:rPr>
                <w:rFonts w:ascii="Times New Roman" w:hAnsi="Times New Roman" w:cs="Times New Roman"/>
                <w:lang w:val="uk-UA"/>
              </w:rPr>
              <w:t>»</w:t>
            </w:r>
            <w:r w:rsidRPr="002050C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2D0AAF" w:rsidRPr="002050CB" w:rsidTr="00D840A2">
        <w:trPr>
          <w:tblCellSpacing w:w="0" w:type="dxa"/>
        </w:trPr>
        <w:tc>
          <w:tcPr>
            <w:tcW w:w="10482" w:type="dxa"/>
            <w:gridSpan w:val="3"/>
            <w:tcBorders>
              <w:top w:val="outset" w:sz="6" w:space="0" w:color="auto"/>
              <w:left w:val="outset" w:sz="6" w:space="0" w:color="auto"/>
              <w:bottom w:val="outset" w:sz="6" w:space="0" w:color="auto"/>
              <w:right w:val="outset" w:sz="6" w:space="0" w:color="auto"/>
            </w:tcBorders>
          </w:tcPr>
          <w:p w:rsidR="002D0AAF" w:rsidRPr="002050CB" w:rsidRDefault="002D0AAF" w:rsidP="00EE66BB">
            <w:pPr>
              <w:pStyle w:val="af4"/>
              <w:spacing w:before="0" w:beforeAutospacing="0" w:after="0" w:afterAutospacing="0"/>
              <w:ind w:left="127" w:right="-283" w:firstLine="156"/>
              <w:jc w:val="center"/>
              <w:rPr>
                <w:lang w:val="uk-UA"/>
              </w:rPr>
            </w:pPr>
            <w:r w:rsidRPr="002050CB">
              <w:rPr>
                <w:rStyle w:val="af9"/>
                <w:lang w:val="uk-UA"/>
              </w:rPr>
              <w:t xml:space="preserve">Розділ </w:t>
            </w:r>
            <w:r w:rsidR="000C7F48" w:rsidRPr="002050CB">
              <w:rPr>
                <w:rStyle w:val="af9"/>
                <w:lang w:val="uk-UA"/>
              </w:rPr>
              <w:t>3</w:t>
            </w:r>
            <w:r w:rsidRPr="002050CB">
              <w:rPr>
                <w:rStyle w:val="af9"/>
                <w:lang w:val="uk-UA"/>
              </w:rPr>
              <w:t xml:space="preserve">. </w:t>
            </w:r>
            <w:r w:rsidRPr="002050CB">
              <w:rPr>
                <w:b/>
                <w:color w:val="000000"/>
                <w:lang w:val="uk-UA" w:eastAsia="uk-UA"/>
              </w:rPr>
              <w:t xml:space="preserve">Порядок внесення змін та надання роз’яснень </w:t>
            </w:r>
          </w:p>
        </w:tc>
      </w:tr>
      <w:tr w:rsidR="002D0AAF" w:rsidRPr="002050CB" w:rsidTr="00D840A2">
        <w:trPr>
          <w:tblCellSpacing w:w="0" w:type="dxa"/>
        </w:trPr>
        <w:tc>
          <w:tcPr>
            <w:tcW w:w="574" w:type="dxa"/>
            <w:tcBorders>
              <w:top w:val="outset" w:sz="6" w:space="0" w:color="auto"/>
              <w:left w:val="outset" w:sz="6" w:space="0" w:color="auto"/>
              <w:bottom w:val="outset" w:sz="6" w:space="0" w:color="auto"/>
              <w:right w:val="outset" w:sz="6" w:space="0" w:color="auto"/>
            </w:tcBorders>
          </w:tcPr>
          <w:p w:rsidR="002D0AAF" w:rsidRPr="002050CB" w:rsidRDefault="002D0AAF" w:rsidP="002D0AAF">
            <w:pPr>
              <w:pStyle w:val="af4"/>
              <w:spacing w:before="0" w:beforeAutospacing="0" w:after="0" w:afterAutospacing="0"/>
              <w:ind w:right="-283"/>
              <w:rPr>
                <w:rStyle w:val="af9"/>
                <w:lang w:val="uk-UA"/>
              </w:rPr>
            </w:pPr>
            <w:r w:rsidRPr="002050CB">
              <w:rPr>
                <w:rStyle w:val="af9"/>
                <w:lang w:val="uk-UA"/>
              </w:rPr>
              <w:t>1.</w:t>
            </w:r>
          </w:p>
        </w:tc>
        <w:tc>
          <w:tcPr>
            <w:tcW w:w="2679" w:type="dxa"/>
            <w:tcBorders>
              <w:top w:val="outset" w:sz="6" w:space="0" w:color="auto"/>
              <w:left w:val="outset" w:sz="6" w:space="0" w:color="auto"/>
              <w:bottom w:val="outset" w:sz="6" w:space="0" w:color="auto"/>
              <w:right w:val="outset" w:sz="6" w:space="0" w:color="auto"/>
            </w:tcBorders>
          </w:tcPr>
          <w:p w:rsidR="002D0AAF" w:rsidRPr="002050CB" w:rsidRDefault="002D0AAF" w:rsidP="003F1979">
            <w:pPr>
              <w:pStyle w:val="af4"/>
              <w:spacing w:before="0" w:beforeAutospacing="0" w:after="0" w:afterAutospacing="0"/>
              <w:ind w:left="127" w:right="127"/>
              <w:rPr>
                <w:b/>
                <w:bCs/>
                <w:lang w:val="uk-UA"/>
              </w:rPr>
            </w:pPr>
            <w:r w:rsidRPr="002050CB">
              <w:rPr>
                <w:b/>
                <w:bCs/>
                <w:lang w:val="uk-UA"/>
              </w:rPr>
              <w:t xml:space="preserve">Процедура </w:t>
            </w:r>
          </w:p>
          <w:p w:rsidR="002D0AAF" w:rsidRPr="002050CB" w:rsidRDefault="002D0AAF" w:rsidP="003F1979">
            <w:pPr>
              <w:pStyle w:val="af4"/>
              <w:spacing w:before="0" w:beforeAutospacing="0" w:after="0" w:afterAutospacing="0"/>
              <w:ind w:left="127" w:right="127"/>
              <w:rPr>
                <w:b/>
                <w:bCs/>
                <w:lang w:val="uk-UA"/>
              </w:rPr>
            </w:pPr>
            <w:r w:rsidRPr="002050CB">
              <w:rPr>
                <w:b/>
                <w:bCs/>
                <w:lang w:val="uk-UA"/>
              </w:rPr>
              <w:t xml:space="preserve">надання </w:t>
            </w:r>
          </w:p>
          <w:p w:rsidR="002D0AAF" w:rsidRPr="002050CB" w:rsidRDefault="002D0AAF" w:rsidP="003F1979">
            <w:pPr>
              <w:pStyle w:val="af4"/>
              <w:spacing w:before="0" w:beforeAutospacing="0" w:after="0" w:afterAutospacing="0"/>
              <w:ind w:left="127" w:right="127"/>
              <w:rPr>
                <w:b/>
                <w:lang w:val="uk-UA"/>
              </w:rPr>
            </w:pPr>
            <w:r w:rsidRPr="002050CB">
              <w:rPr>
                <w:b/>
                <w:bCs/>
                <w:lang w:val="uk-UA"/>
              </w:rPr>
              <w:t>роз’яснень</w:t>
            </w:r>
          </w:p>
        </w:tc>
        <w:tc>
          <w:tcPr>
            <w:tcW w:w="7229" w:type="dxa"/>
            <w:tcBorders>
              <w:top w:val="outset" w:sz="6" w:space="0" w:color="auto"/>
              <w:left w:val="outset" w:sz="6" w:space="0" w:color="auto"/>
              <w:bottom w:val="outset" w:sz="6" w:space="0" w:color="auto"/>
              <w:right w:val="outset" w:sz="6" w:space="0" w:color="auto"/>
            </w:tcBorders>
          </w:tcPr>
          <w:p w:rsidR="00F1713B" w:rsidRPr="002050CB" w:rsidRDefault="00F1713B"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1713B" w:rsidRPr="002050CB" w:rsidRDefault="00F1713B"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F1713B" w:rsidRPr="002050CB" w:rsidRDefault="00F1713B"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2050CB">
              <w:rPr>
                <w:rFonts w:ascii="Times New Roman" w:hAnsi="Times New Roman" w:cs="Times New Roman"/>
                <w:color w:val="000000"/>
                <w:lang w:val="uk-UA"/>
              </w:rPr>
              <w:t>внести</w:t>
            </w:r>
            <w:proofErr w:type="spellEnd"/>
            <w:r w:rsidRPr="002050CB">
              <w:rPr>
                <w:rFonts w:ascii="Times New Roman" w:hAnsi="Times New Roman" w:cs="Times New Roman"/>
                <w:color w:val="000000"/>
                <w:lang w:val="uk-UA"/>
              </w:rPr>
              <w:t xml:space="preserve"> зміни до оголошення про проведення спрощеної закупівлі, та/або вимог до предмета закупівлі.</w:t>
            </w:r>
          </w:p>
          <w:p w:rsidR="00F1713B" w:rsidRPr="002050CB" w:rsidRDefault="00F1713B"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384998" w:rsidRDefault="00F1713B" w:rsidP="00EE66BB">
            <w:pPr>
              <w:pStyle w:val="rvps2"/>
              <w:spacing w:before="0" w:beforeAutospacing="0" w:after="0" w:afterAutospacing="0"/>
              <w:ind w:left="127" w:right="127" w:firstLine="156"/>
              <w:jc w:val="both"/>
              <w:rPr>
                <w:color w:val="000000"/>
              </w:rPr>
            </w:pPr>
            <w:r w:rsidRPr="002050CB">
              <w:rPr>
                <w:color w:val="000000"/>
              </w:rPr>
              <w:lastRenderedPageBreak/>
              <w:t xml:space="preserve">Замовник має право з власної ініціативи </w:t>
            </w:r>
            <w:proofErr w:type="spellStart"/>
            <w:r w:rsidRPr="002050CB">
              <w:rPr>
                <w:color w:val="000000"/>
              </w:rPr>
              <w:t>внести</w:t>
            </w:r>
            <w:proofErr w:type="spellEnd"/>
            <w:r w:rsidRPr="002050CB">
              <w:rPr>
                <w:color w:val="000000"/>
              </w:rPr>
              <w:t xml:space="preserve"> зміни до оголошення про проведення спрощеної закупівлі та/або вимог до предмета закупівлі, але до поч</w:t>
            </w:r>
            <w:r w:rsidR="00384998">
              <w:rPr>
                <w:color w:val="000000"/>
              </w:rPr>
              <w:t>атку строку подання пропозицій.</w:t>
            </w:r>
          </w:p>
          <w:p w:rsidR="002D0AAF" w:rsidRPr="002050CB" w:rsidRDefault="00F1713B" w:rsidP="00EE66BB">
            <w:pPr>
              <w:pStyle w:val="rvps2"/>
              <w:spacing w:before="0" w:beforeAutospacing="0" w:after="0" w:afterAutospacing="0"/>
              <w:ind w:left="127" w:right="127" w:firstLine="156"/>
              <w:jc w:val="both"/>
            </w:pPr>
            <w:r w:rsidRPr="002050CB">
              <w:rPr>
                <w:color w:val="000000"/>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2D0AAF" w:rsidRPr="002050CB" w:rsidTr="00D840A2">
        <w:trPr>
          <w:tblCellSpacing w:w="0" w:type="dxa"/>
        </w:trPr>
        <w:tc>
          <w:tcPr>
            <w:tcW w:w="10482" w:type="dxa"/>
            <w:gridSpan w:val="3"/>
            <w:tcBorders>
              <w:top w:val="outset" w:sz="6" w:space="0" w:color="auto"/>
              <w:left w:val="outset" w:sz="6" w:space="0" w:color="auto"/>
              <w:bottom w:val="outset" w:sz="6" w:space="0" w:color="auto"/>
              <w:right w:val="outset" w:sz="6" w:space="0" w:color="auto"/>
            </w:tcBorders>
          </w:tcPr>
          <w:p w:rsidR="002D0AAF" w:rsidRPr="002050CB" w:rsidRDefault="002D0AAF" w:rsidP="00EE66BB">
            <w:pPr>
              <w:pStyle w:val="rvps2"/>
              <w:spacing w:before="0" w:beforeAutospacing="0" w:after="0" w:afterAutospacing="0"/>
              <w:ind w:left="127" w:right="-283" w:firstLine="156"/>
              <w:jc w:val="center"/>
              <w:rPr>
                <w:b/>
              </w:rPr>
            </w:pPr>
            <w:r w:rsidRPr="002050CB">
              <w:rPr>
                <w:rStyle w:val="af9"/>
              </w:rPr>
              <w:lastRenderedPageBreak/>
              <w:t xml:space="preserve">Розділ </w:t>
            </w:r>
            <w:r w:rsidR="00F1713B" w:rsidRPr="002050CB">
              <w:rPr>
                <w:rStyle w:val="af9"/>
              </w:rPr>
              <w:t>4</w:t>
            </w:r>
            <w:r w:rsidRPr="002050CB">
              <w:rPr>
                <w:rStyle w:val="af9"/>
              </w:rPr>
              <w:t>.</w:t>
            </w:r>
            <w:r w:rsidRPr="002050CB">
              <w:rPr>
                <w:rStyle w:val="af9"/>
                <w:b w:val="0"/>
              </w:rPr>
              <w:t xml:space="preserve"> </w:t>
            </w:r>
            <w:r w:rsidR="00F1713B" w:rsidRPr="002050CB">
              <w:rPr>
                <w:b/>
              </w:rPr>
              <w:t>Розкриття, оцінка та розгляд пропозиції</w:t>
            </w:r>
          </w:p>
        </w:tc>
      </w:tr>
      <w:tr w:rsidR="005F3FBD" w:rsidRPr="002050CB" w:rsidTr="00D840A2">
        <w:trPr>
          <w:trHeight w:val="1970"/>
          <w:tblCellSpacing w:w="0" w:type="dxa"/>
        </w:trPr>
        <w:tc>
          <w:tcPr>
            <w:tcW w:w="574" w:type="dxa"/>
            <w:tcBorders>
              <w:top w:val="outset" w:sz="6" w:space="0" w:color="auto"/>
              <w:left w:val="outset" w:sz="6" w:space="0" w:color="auto"/>
              <w:bottom w:val="outset" w:sz="6" w:space="0" w:color="auto"/>
              <w:right w:val="outset" w:sz="6" w:space="0" w:color="auto"/>
            </w:tcBorders>
          </w:tcPr>
          <w:p w:rsidR="005F3FBD" w:rsidRPr="002050CB" w:rsidRDefault="005F3FBD" w:rsidP="002D0AAF">
            <w:pPr>
              <w:pStyle w:val="af4"/>
              <w:spacing w:before="0" w:beforeAutospacing="0" w:after="0" w:afterAutospacing="0"/>
              <w:ind w:right="-283"/>
              <w:rPr>
                <w:rStyle w:val="af9"/>
                <w:lang w:val="uk-UA"/>
              </w:rPr>
            </w:pPr>
            <w:r w:rsidRPr="002050CB">
              <w:rPr>
                <w:rStyle w:val="af9"/>
                <w:lang w:val="uk-UA"/>
              </w:rPr>
              <w:t>1.</w:t>
            </w:r>
          </w:p>
        </w:tc>
        <w:tc>
          <w:tcPr>
            <w:tcW w:w="2679" w:type="dxa"/>
            <w:tcBorders>
              <w:top w:val="outset" w:sz="6" w:space="0" w:color="auto"/>
              <w:left w:val="outset" w:sz="6" w:space="0" w:color="auto"/>
              <w:bottom w:val="outset" w:sz="6" w:space="0" w:color="auto"/>
              <w:right w:val="outset" w:sz="6" w:space="0" w:color="auto"/>
            </w:tcBorders>
          </w:tcPr>
          <w:p w:rsidR="005F3FBD" w:rsidRPr="002050CB" w:rsidRDefault="005F3FBD" w:rsidP="003F1979">
            <w:pPr>
              <w:pStyle w:val="af4"/>
              <w:spacing w:before="0" w:beforeAutospacing="0" w:after="0" w:afterAutospacing="0"/>
              <w:ind w:left="127" w:right="127"/>
              <w:rPr>
                <w:b/>
                <w:lang w:val="uk-UA"/>
              </w:rPr>
            </w:pPr>
            <w:r w:rsidRPr="002050CB">
              <w:rPr>
                <w:b/>
                <w:bCs/>
                <w:lang w:val="uk-UA"/>
              </w:rPr>
              <w:t>Дата і час розкриття пропозиції</w:t>
            </w:r>
          </w:p>
        </w:tc>
        <w:tc>
          <w:tcPr>
            <w:tcW w:w="7229" w:type="dxa"/>
            <w:tcBorders>
              <w:top w:val="outset" w:sz="6" w:space="0" w:color="auto"/>
              <w:left w:val="outset" w:sz="6" w:space="0" w:color="auto"/>
              <w:bottom w:val="outset" w:sz="6" w:space="0" w:color="auto"/>
              <w:right w:val="outset" w:sz="6" w:space="0" w:color="auto"/>
            </w:tcBorders>
          </w:tcPr>
          <w:p w:rsidR="009F208D" w:rsidRPr="002050CB" w:rsidRDefault="009F208D" w:rsidP="006B3621">
            <w:pPr>
              <w:ind w:left="127" w:right="127" w:firstLine="156"/>
              <w:jc w:val="both"/>
              <w:rPr>
                <w:lang w:val="uk-UA"/>
              </w:rPr>
            </w:pPr>
            <w:r w:rsidRPr="002050CB">
              <w:rPr>
                <w:lang w:val="uk-UA"/>
              </w:rPr>
              <w:t>Дата і час розкриття пропозицій визначаються електронною системою закупівель автоматично.</w:t>
            </w:r>
          </w:p>
          <w:p w:rsidR="005F3FBD" w:rsidRPr="002050CB" w:rsidRDefault="005F3FBD" w:rsidP="006B3621">
            <w:pPr>
              <w:ind w:left="127" w:right="127" w:firstLine="156"/>
              <w:jc w:val="both"/>
              <w:rPr>
                <w:lang w:val="uk-UA"/>
              </w:rPr>
            </w:pPr>
            <w:r w:rsidRPr="002050CB">
              <w:rPr>
                <w:lang w:val="uk-UA"/>
              </w:rPr>
              <w:t>Перед початком ел</w:t>
            </w:r>
            <w:r w:rsidR="006B3621" w:rsidRPr="002050CB">
              <w:rPr>
                <w:lang w:val="uk-UA"/>
              </w:rPr>
              <w:t xml:space="preserve">ектронного аукціону автоматично </w:t>
            </w:r>
            <w:r w:rsidRPr="002050CB">
              <w:rPr>
                <w:lang w:val="uk-UA"/>
              </w:rPr>
              <w:t>розкривається інформація про ціни/приведені ціни пропозицій.</w:t>
            </w:r>
          </w:p>
          <w:p w:rsidR="005F3FBD" w:rsidRPr="002050CB" w:rsidRDefault="005F3FBD"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5F3FBD" w:rsidRPr="002050CB" w:rsidTr="00D97D19">
        <w:trPr>
          <w:trHeight w:val="700"/>
          <w:tblCellSpacing w:w="0" w:type="dxa"/>
        </w:trPr>
        <w:tc>
          <w:tcPr>
            <w:tcW w:w="574" w:type="dxa"/>
            <w:tcBorders>
              <w:top w:val="outset" w:sz="6" w:space="0" w:color="auto"/>
              <w:left w:val="outset" w:sz="6" w:space="0" w:color="auto"/>
              <w:bottom w:val="outset" w:sz="6" w:space="0" w:color="auto"/>
              <w:right w:val="outset" w:sz="6" w:space="0" w:color="auto"/>
            </w:tcBorders>
          </w:tcPr>
          <w:p w:rsidR="005F3FBD" w:rsidRPr="002050CB" w:rsidRDefault="005F3FBD" w:rsidP="002D0AAF">
            <w:pPr>
              <w:pStyle w:val="af4"/>
              <w:spacing w:before="0" w:beforeAutospacing="0" w:after="0" w:afterAutospacing="0"/>
              <w:ind w:right="-283"/>
              <w:rPr>
                <w:rStyle w:val="af9"/>
                <w:lang w:val="uk-UA"/>
              </w:rPr>
            </w:pPr>
            <w:r w:rsidRPr="002050CB">
              <w:rPr>
                <w:rStyle w:val="af9"/>
                <w:lang w:val="uk-UA"/>
              </w:rPr>
              <w:t>2.</w:t>
            </w:r>
          </w:p>
        </w:tc>
        <w:tc>
          <w:tcPr>
            <w:tcW w:w="2679" w:type="dxa"/>
            <w:tcBorders>
              <w:top w:val="outset" w:sz="6" w:space="0" w:color="auto"/>
              <w:left w:val="outset" w:sz="6" w:space="0" w:color="auto"/>
              <w:bottom w:val="outset" w:sz="6" w:space="0" w:color="auto"/>
              <w:right w:val="outset" w:sz="6" w:space="0" w:color="auto"/>
            </w:tcBorders>
          </w:tcPr>
          <w:p w:rsidR="005F3FBD" w:rsidRPr="002050CB" w:rsidRDefault="005F3FBD" w:rsidP="003F1979">
            <w:pPr>
              <w:pStyle w:val="af4"/>
              <w:spacing w:before="0" w:beforeAutospacing="0" w:after="0" w:afterAutospacing="0"/>
              <w:ind w:left="127" w:right="127"/>
              <w:rPr>
                <w:b/>
                <w:lang w:val="uk-UA"/>
              </w:rPr>
            </w:pPr>
            <w:r w:rsidRPr="002050CB">
              <w:rPr>
                <w:b/>
                <w:bCs/>
                <w:lang w:val="uk-UA"/>
              </w:rPr>
              <w:t>Розгляд пропозицій</w:t>
            </w:r>
          </w:p>
        </w:tc>
        <w:tc>
          <w:tcPr>
            <w:tcW w:w="7229" w:type="dxa"/>
            <w:tcBorders>
              <w:top w:val="outset" w:sz="6" w:space="0" w:color="auto"/>
              <w:left w:val="outset" w:sz="6" w:space="0" w:color="auto"/>
              <w:bottom w:val="outset" w:sz="6" w:space="0" w:color="auto"/>
              <w:right w:val="outset" w:sz="6" w:space="0" w:color="auto"/>
            </w:tcBorders>
          </w:tcPr>
          <w:p w:rsidR="000C126D" w:rsidRPr="002050CB" w:rsidRDefault="005F3FBD" w:rsidP="000C126D">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 xml:space="preserve">Замовник розглядає на відповідність умовам, визначеним в оголошенні про проведення спрощеної закупівлі, та </w:t>
            </w:r>
            <w:r w:rsidR="006F0FF1">
              <w:rPr>
                <w:rFonts w:ascii="Times New Roman" w:hAnsi="Times New Roman" w:cs="Times New Roman"/>
                <w:color w:val="000000"/>
                <w:lang w:val="uk-UA"/>
              </w:rPr>
              <w:t>дано</w:t>
            </w:r>
            <w:r w:rsidRPr="002050CB">
              <w:rPr>
                <w:rFonts w:ascii="Times New Roman" w:hAnsi="Times New Roman" w:cs="Times New Roman"/>
                <w:color w:val="000000"/>
                <w:lang w:val="uk-UA"/>
              </w:rPr>
              <w:t xml:space="preserve">ї документації, </w:t>
            </w:r>
            <w:r w:rsidR="000C126D" w:rsidRPr="002050CB">
              <w:rPr>
                <w:rFonts w:ascii="Times New Roman" w:hAnsi="Times New Roman" w:cs="Times New Roman"/>
                <w:color w:val="000000"/>
                <w:lang w:val="uk-UA"/>
              </w:rPr>
              <w:t xml:space="preserve">пропозиції, </w:t>
            </w:r>
            <w:r w:rsidRPr="002050CB">
              <w:rPr>
                <w:rFonts w:ascii="Times New Roman" w:hAnsi="Times New Roman" w:cs="Times New Roman"/>
                <w:color w:val="000000"/>
                <w:lang w:val="uk-UA"/>
              </w:rPr>
              <w:t>яка за результатами електронного аукціону (у разі його проведення) визначена найбільш економічно вигідною.</w:t>
            </w:r>
          </w:p>
          <w:p w:rsidR="005F3FBD" w:rsidRPr="002050CB" w:rsidRDefault="005F3FBD"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5F3FBD" w:rsidRPr="002050CB" w:rsidRDefault="005F3FBD"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За результатами оцінки та розгляду пропозиції замовник визначає переможця</w:t>
            </w:r>
            <w:r w:rsidR="000C126D" w:rsidRPr="002050CB">
              <w:rPr>
                <w:rFonts w:ascii="Times New Roman" w:hAnsi="Times New Roman" w:cs="Times New Roman"/>
                <w:color w:val="000000"/>
                <w:lang w:val="uk-UA"/>
              </w:rPr>
              <w:t xml:space="preserve"> спрощеної процедури</w:t>
            </w:r>
            <w:r w:rsidRPr="002050CB">
              <w:rPr>
                <w:rFonts w:ascii="Times New Roman" w:hAnsi="Times New Roman" w:cs="Times New Roman"/>
                <w:color w:val="000000"/>
                <w:lang w:val="uk-UA"/>
              </w:rPr>
              <w:t>.</w:t>
            </w:r>
          </w:p>
          <w:p w:rsidR="005F3FBD" w:rsidRPr="002050CB" w:rsidRDefault="005F3FBD"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Повідомлення про намір укласти договір про закупівлю замовник оприлюднює в електронній системі закупівель.</w:t>
            </w:r>
          </w:p>
          <w:p w:rsidR="005F3FBD" w:rsidRPr="002050CB" w:rsidRDefault="005F3FBD"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5F3FBD" w:rsidRPr="002050CB" w:rsidRDefault="005F3FBD"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Наступна найбільш економічно вигідна пропозиція визначається електронною системою закупівель автоматично.</w:t>
            </w:r>
          </w:p>
        </w:tc>
      </w:tr>
      <w:tr w:rsidR="005F3FBD" w:rsidRPr="002050CB" w:rsidTr="00D840A2">
        <w:trPr>
          <w:trHeight w:val="687"/>
          <w:tblCellSpacing w:w="0" w:type="dxa"/>
        </w:trPr>
        <w:tc>
          <w:tcPr>
            <w:tcW w:w="574" w:type="dxa"/>
            <w:tcBorders>
              <w:top w:val="outset" w:sz="6" w:space="0" w:color="auto"/>
              <w:left w:val="outset" w:sz="6" w:space="0" w:color="auto"/>
              <w:bottom w:val="outset" w:sz="6" w:space="0" w:color="auto"/>
              <w:right w:val="outset" w:sz="6" w:space="0" w:color="auto"/>
            </w:tcBorders>
          </w:tcPr>
          <w:p w:rsidR="005F3FBD" w:rsidRPr="002050CB" w:rsidRDefault="00AA3586" w:rsidP="002D0AAF">
            <w:pPr>
              <w:pStyle w:val="af4"/>
              <w:spacing w:before="0" w:beforeAutospacing="0" w:after="0" w:afterAutospacing="0"/>
              <w:ind w:right="-283"/>
              <w:rPr>
                <w:rStyle w:val="af9"/>
                <w:lang w:val="uk-UA"/>
              </w:rPr>
            </w:pPr>
            <w:r w:rsidRPr="002050CB">
              <w:rPr>
                <w:rStyle w:val="af9"/>
                <w:lang w:val="uk-UA"/>
              </w:rPr>
              <w:t>3.</w:t>
            </w:r>
          </w:p>
        </w:tc>
        <w:tc>
          <w:tcPr>
            <w:tcW w:w="2679" w:type="dxa"/>
            <w:tcBorders>
              <w:top w:val="outset" w:sz="6" w:space="0" w:color="auto"/>
              <w:left w:val="outset" w:sz="6" w:space="0" w:color="auto"/>
              <w:bottom w:val="outset" w:sz="6" w:space="0" w:color="auto"/>
              <w:right w:val="outset" w:sz="6" w:space="0" w:color="auto"/>
            </w:tcBorders>
          </w:tcPr>
          <w:p w:rsidR="005F3FBD" w:rsidRPr="002050CB" w:rsidRDefault="00AA3586" w:rsidP="003F1979">
            <w:pPr>
              <w:pStyle w:val="af4"/>
              <w:spacing w:before="0" w:beforeAutospacing="0" w:after="0" w:afterAutospacing="0"/>
              <w:ind w:left="127" w:right="127"/>
              <w:rPr>
                <w:b/>
                <w:bCs/>
                <w:lang w:val="uk-UA"/>
              </w:rPr>
            </w:pPr>
            <w:r w:rsidRPr="002050CB">
              <w:rPr>
                <w:b/>
                <w:bCs/>
                <w:lang w:val="uk-UA"/>
              </w:rPr>
              <w:t>Інша інформація та опис та приклади формальних (несуттєвих) помилок</w:t>
            </w:r>
          </w:p>
        </w:tc>
        <w:tc>
          <w:tcPr>
            <w:tcW w:w="7229" w:type="dxa"/>
            <w:tcBorders>
              <w:top w:val="outset" w:sz="6" w:space="0" w:color="auto"/>
              <w:left w:val="outset" w:sz="6" w:space="0" w:color="auto"/>
              <w:bottom w:val="outset" w:sz="6" w:space="0" w:color="auto"/>
              <w:right w:val="outset" w:sz="6" w:space="0" w:color="auto"/>
            </w:tcBorders>
          </w:tcPr>
          <w:p w:rsidR="00AA3586" w:rsidRPr="002050CB" w:rsidRDefault="00AA3586" w:rsidP="00EE66BB">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t>Витрати</w:t>
            </w:r>
            <w:r w:rsidR="006B3621" w:rsidRPr="002050CB">
              <w:rPr>
                <w:rFonts w:ascii="Times New Roman" w:hAnsi="Times New Roman" w:cs="Times New Roman"/>
                <w:bCs/>
                <w:lang w:val="uk-UA"/>
              </w:rPr>
              <w:t>,</w:t>
            </w:r>
            <w:r w:rsidRPr="002050CB">
              <w:rPr>
                <w:rFonts w:ascii="Times New Roman" w:hAnsi="Times New Roman" w:cs="Times New Roman"/>
                <w:bCs/>
                <w:lang w:val="uk-UA"/>
              </w:rPr>
              <w:t xml:space="preserve"> пов’язані з підготовкою та поданням пропозиції</w:t>
            </w:r>
            <w:r w:rsidR="006B3621" w:rsidRPr="002050CB">
              <w:rPr>
                <w:rFonts w:ascii="Times New Roman" w:hAnsi="Times New Roman" w:cs="Times New Roman"/>
                <w:bCs/>
                <w:lang w:val="uk-UA"/>
              </w:rPr>
              <w:t>,</w:t>
            </w:r>
            <w:r w:rsidRPr="002050CB">
              <w:rPr>
                <w:rFonts w:ascii="Times New Roman" w:hAnsi="Times New Roman" w:cs="Times New Roman"/>
                <w:bCs/>
                <w:lang w:val="uk-UA"/>
              </w:rPr>
              <w:t xml:space="preserve">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rsidR="00AA3586" w:rsidRPr="002050CB" w:rsidRDefault="00AA3586" w:rsidP="00EE66BB">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AA3586" w:rsidRPr="002050CB" w:rsidRDefault="00166ED3" w:rsidP="00EE66BB">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t xml:space="preserve">- </w:t>
            </w:r>
            <w:r w:rsidR="00AA3586" w:rsidRPr="002050CB">
              <w:rPr>
                <w:rFonts w:ascii="Times New Roman" w:hAnsi="Times New Roman" w:cs="Times New Roman"/>
                <w:bCs/>
                <w:lang w:val="uk-UA"/>
              </w:rPr>
              <w:t>технічні помилки та описки, в тому числі відсутність підписів, печаток на окремих документах;</w:t>
            </w:r>
          </w:p>
          <w:p w:rsidR="00AA3586" w:rsidRPr="002050CB" w:rsidRDefault="00166ED3" w:rsidP="00EE66BB">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lastRenderedPageBreak/>
              <w:t xml:space="preserve">- </w:t>
            </w:r>
            <w:r w:rsidR="00AA3586" w:rsidRPr="002050CB">
              <w:rPr>
                <w:rFonts w:ascii="Times New Roman" w:hAnsi="Times New Roman" w:cs="Times New Roman"/>
                <w:bCs/>
                <w:lang w:val="uk-UA"/>
              </w:rPr>
              <w:t>технічні і орфографічні помилки та механічні описки в словах та словосполученнях, що зазначені в документах пропозиції;</w:t>
            </w:r>
          </w:p>
          <w:p w:rsidR="00AA3586" w:rsidRPr="002050CB" w:rsidRDefault="00166ED3" w:rsidP="00EE66BB">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t xml:space="preserve">- </w:t>
            </w:r>
            <w:r w:rsidR="00AA3586" w:rsidRPr="002050CB">
              <w:rPr>
                <w:rFonts w:ascii="Times New Roman" w:hAnsi="Times New Roman" w:cs="Times New Roman"/>
                <w:bCs/>
                <w:lang w:val="uk-UA"/>
              </w:rPr>
              <w:t xml:space="preserve">зазначення невірної назви документу, що підготовлений, у разі якщо зміст такого документу повністю відповідає вимогам </w:t>
            </w:r>
            <w:r w:rsidR="006F0FF1">
              <w:rPr>
                <w:rFonts w:ascii="Times New Roman" w:hAnsi="Times New Roman" w:cs="Times New Roman"/>
                <w:bCs/>
                <w:lang w:val="uk-UA"/>
              </w:rPr>
              <w:t>дано</w:t>
            </w:r>
            <w:r w:rsidR="00AA3586" w:rsidRPr="002050CB">
              <w:rPr>
                <w:rFonts w:ascii="Times New Roman" w:hAnsi="Times New Roman" w:cs="Times New Roman"/>
                <w:bCs/>
                <w:lang w:val="uk-UA"/>
              </w:rPr>
              <w:t>ї документації;</w:t>
            </w:r>
          </w:p>
          <w:p w:rsidR="00AA3586" w:rsidRPr="002050CB" w:rsidRDefault="00166ED3" w:rsidP="00EE66BB">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t xml:space="preserve">- </w:t>
            </w:r>
            <w:r w:rsidR="00AA3586" w:rsidRPr="002050CB">
              <w:rPr>
                <w:rFonts w:ascii="Times New Roman" w:hAnsi="Times New Roman" w:cs="Times New Roman"/>
                <w:bCs/>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rsidR="00AA3586" w:rsidRPr="002050CB" w:rsidRDefault="00166ED3" w:rsidP="00EE66BB">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t xml:space="preserve">- </w:t>
            </w:r>
            <w:r w:rsidR="00AA3586" w:rsidRPr="002050CB">
              <w:rPr>
                <w:rFonts w:ascii="Times New Roman" w:hAnsi="Times New Roman" w:cs="Times New Roman"/>
                <w:bCs/>
                <w:lang w:val="uk-UA"/>
              </w:rPr>
              <w:t xml:space="preserve">недотримання встановленої форми документа, якщо поданий документ повністю відповідає вимогам </w:t>
            </w:r>
            <w:r w:rsidR="006F0FF1">
              <w:rPr>
                <w:rFonts w:ascii="Times New Roman" w:hAnsi="Times New Roman" w:cs="Times New Roman"/>
                <w:bCs/>
                <w:lang w:val="uk-UA"/>
              </w:rPr>
              <w:t>дано</w:t>
            </w:r>
            <w:r w:rsidR="00AA3586" w:rsidRPr="002050CB">
              <w:rPr>
                <w:rFonts w:ascii="Times New Roman" w:hAnsi="Times New Roman" w:cs="Times New Roman"/>
                <w:bCs/>
                <w:lang w:val="uk-UA"/>
              </w:rPr>
              <w:t>ї документації за змістом;</w:t>
            </w:r>
          </w:p>
          <w:p w:rsidR="005F3FBD" w:rsidRPr="002050CB" w:rsidRDefault="00166ED3" w:rsidP="00EE66BB">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t xml:space="preserve">- </w:t>
            </w:r>
            <w:r w:rsidR="00AA3586" w:rsidRPr="002050CB">
              <w:rPr>
                <w:rFonts w:ascii="Times New Roman" w:hAnsi="Times New Roman" w:cs="Times New Roman"/>
                <w:bCs/>
                <w:lang w:val="uk-UA"/>
              </w:rPr>
              <w:t>інші помилки, що пов’язані з оформленням пропозиції та не впливають на її зміст.</w:t>
            </w:r>
          </w:p>
        </w:tc>
      </w:tr>
      <w:tr w:rsidR="00AA3586" w:rsidRPr="002050CB" w:rsidTr="00D97D19">
        <w:trPr>
          <w:trHeight w:val="559"/>
          <w:tblCellSpacing w:w="0" w:type="dxa"/>
        </w:trPr>
        <w:tc>
          <w:tcPr>
            <w:tcW w:w="574" w:type="dxa"/>
            <w:tcBorders>
              <w:top w:val="outset" w:sz="6" w:space="0" w:color="auto"/>
              <w:left w:val="outset" w:sz="6" w:space="0" w:color="auto"/>
              <w:bottom w:val="outset" w:sz="6" w:space="0" w:color="auto"/>
              <w:right w:val="outset" w:sz="6" w:space="0" w:color="auto"/>
            </w:tcBorders>
          </w:tcPr>
          <w:p w:rsidR="00AA3586" w:rsidRPr="002050CB" w:rsidRDefault="00AA3586" w:rsidP="002D0AAF">
            <w:pPr>
              <w:pStyle w:val="af4"/>
              <w:spacing w:before="0" w:beforeAutospacing="0" w:after="0" w:afterAutospacing="0"/>
              <w:ind w:right="-283"/>
              <w:rPr>
                <w:rStyle w:val="af9"/>
                <w:lang w:val="uk-UA"/>
              </w:rPr>
            </w:pPr>
            <w:r w:rsidRPr="002050CB">
              <w:rPr>
                <w:rStyle w:val="af9"/>
                <w:lang w:val="uk-UA"/>
              </w:rPr>
              <w:lastRenderedPageBreak/>
              <w:t>4.</w:t>
            </w:r>
          </w:p>
        </w:tc>
        <w:tc>
          <w:tcPr>
            <w:tcW w:w="2679" w:type="dxa"/>
            <w:tcBorders>
              <w:top w:val="outset" w:sz="6" w:space="0" w:color="auto"/>
              <w:left w:val="outset" w:sz="6" w:space="0" w:color="auto"/>
              <w:bottom w:val="outset" w:sz="6" w:space="0" w:color="auto"/>
              <w:right w:val="outset" w:sz="6" w:space="0" w:color="auto"/>
            </w:tcBorders>
          </w:tcPr>
          <w:p w:rsidR="00AA3586" w:rsidRPr="002050CB" w:rsidRDefault="00AA3586" w:rsidP="003F1979">
            <w:pPr>
              <w:pStyle w:val="af4"/>
              <w:spacing w:before="0" w:beforeAutospacing="0" w:after="0" w:afterAutospacing="0"/>
              <w:ind w:left="127" w:right="127"/>
              <w:rPr>
                <w:b/>
                <w:bCs/>
                <w:lang w:val="uk-UA"/>
              </w:rPr>
            </w:pPr>
            <w:r w:rsidRPr="002050CB">
              <w:rPr>
                <w:b/>
                <w:bCs/>
                <w:lang w:val="uk-UA"/>
              </w:rPr>
              <w:t>Відхилення пропозицій</w:t>
            </w:r>
          </w:p>
        </w:tc>
        <w:tc>
          <w:tcPr>
            <w:tcW w:w="7229" w:type="dxa"/>
            <w:tcBorders>
              <w:top w:val="outset" w:sz="6" w:space="0" w:color="auto"/>
              <w:left w:val="outset" w:sz="6" w:space="0" w:color="auto"/>
              <w:bottom w:val="outset" w:sz="6" w:space="0" w:color="auto"/>
              <w:right w:val="outset" w:sz="6" w:space="0" w:color="auto"/>
            </w:tcBorders>
          </w:tcPr>
          <w:p w:rsidR="00AA3586" w:rsidRPr="002050CB" w:rsidRDefault="00AA3586" w:rsidP="003F1979">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t>Замовник відхиляє пропозицію в разі, якщо:</w:t>
            </w:r>
          </w:p>
          <w:p w:rsidR="00AA3586" w:rsidRPr="002050CB" w:rsidRDefault="00166ED3" w:rsidP="003F1979">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t xml:space="preserve">- </w:t>
            </w:r>
            <w:r w:rsidR="00AA3586" w:rsidRPr="002050CB">
              <w:rPr>
                <w:rFonts w:ascii="Times New Roman" w:hAnsi="Times New Roman" w:cs="Times New Roman"/>
                <w:bCs/>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AA3586" w:rsidRPr="002050CB" w:rsidRDefault="00166ED3" w:rsidP="003F1979">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t xml:space="preserve">- </w:t>
            </w:r>
            <w:r w:rsidR="00AA3586" w:rsidRPr="002050CB">
              <w:rPr>
                <w:rFonts w:ascii="Times New Roman" w:hAnsi="Times New Roman" w:cs="Times New Roman"/>
                <w:bCs/>
                <w:lang w:val="uk-UA"/>
              </w:rPr>
              <w:t>учасник не надав забезпечення пропозиції, якщо таке забезпечення вимагалося замовником;</w:t>
            </w:r>
          </w:p>
          <w:p w:rsidR="00AA3586" w:rsidRPr="002050CB" w:rsidRDefault="00166ED3" w:rsidP="003F1979">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t xml:space="preserve">- </w:t>
            </w:r>
            <w:r w:rsidR="00AA3586" w:rsidRPr="002050CB">
              <w:rPr>
                <w:rFonts w:ascii="Times New Roman" w:hAnsi="Times New Roman" w:cs="Times New Roman"/>
                <w:bCs/>
                <w:lang w:val="uk-UA"/>
              </w:rPr>
              <w:t>учасник, який визначений переможцем спрощеної закупівлі, відмовився від укладення договору про закупівлю;</w:t>
            </w:r>
          </w:p>
          <w:p w:rsidR="00AA3586" w:rsidRPr="002050CB" w:rsidRDefault="00166ED3" w:rsidP="003F1979">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t xml:space="preserve">- </w:t>
            </w:r>
            <w:r w:rsidR="00AA3586" w:rsidRPr="002050CB">
              <w:rPr>
                <w:rFonts w:ascii="Times New Roman" w:hAnsi="Times New Roman" w:cs="Times New Roman"/>
                <w:bCs/>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00AA3586" w:rsidRPr="002050CB">
              <w:rPr>
                <w:rFonts w:ascii="Times New Roman" w:hAnsi="Times New Roman" w:cs="Times New Roman"/>
                <w:bCs/>
                <w:lang w:val="uk-UA"/>
              </w:rPr>
              <w:t>неукладення</w:t>
            </w:r>
            <w:proofErr w:type="spellEnd"/>
            <w:r w:rsidR="00AA3586" w:rsidRPr="002050CB">
              <w:rPr>
                <w:rFonts w:ascii="Times New Roman" w:hAnsi="Times New Roman" w:cs="Times New Roman"/>
                <w:bCs/>
                <w:lang w:val="uk-UA"/>
              </w:rPr>
              <w:t xml:space="preserve"> договору з боку учасника) більше двох разів із замовником, який проводить таку спрощену закупівлю.</w:t>
            </w:r>
          </w:p>
          <w:p w:rsidR="00AA3586" w:rsidRPr="002050CB" w:rsidRDefault="00AA3586" w:rsidP="003F1979">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w:t>
            </w:r>
            <w:r w:rsidR="000C126D" w:rsidRPr="002050CB">
              <w:rPr>
                <w:rFonts w:ascii="Times New Roman" w:hAnsi="Times New Roman" w:cs="Times New Roman"/>
                <w:bCs/>
                <w:lang w:val="uk-UA"/>
              </w:rPr>
              <w:t>,</w:t>
            </w:r>
            <w:r w:rsidRPr="002050CB">
              <w:rPr>
                <w:rFonts w:ascii="Times New Roman" w:hAnsi="Times New Roman" w:cs="Times New Roman"/>
                <w:bCs/>
                <w:lang w:val="uk-UA"/>
              </w:rPr>
              <w:t xml:space="preserve"> через електронну систему закупівель.</w:t>
            </w:r>
          </w:p>
          <w:p w:rsidR="00AA3586" w:rsidRPr="002050CB" w:rsidRDefault="00AA3586" w:rsidP="003F1979">
            <w:pPr>
              <w:pBdr>
                <w:top w:val="nil"/>
                <w:left w:val="nil"/>
                <w:bottom w:val="nil"/>
                <w:right w:val="nil"/>
                <w:between w:val="nil"/>
              </w:pBdr>
              <w:ind w:left="127" w:right="127" w:firstLine="156"/>
              <w:jc w:val="both"/>
              <w:rPr>
                <w:rFonts w:ascii="Times New Roman" w:hAnsi="Times New Roman" w:cs="Times New Roman"/>
                <w:bCs/>
                <w:lang w:val="uk-UA"/>
              </w:rPr>
            </w:pPr>
            <w:r w:rsidRPr="002050CB">
              <w:rPr>
                <w:rFonts w:ascii="Times New Roman" w:hAnsi="Times New Roman" w:cs="Times New Roman"/>
                <w:bCs/>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A3586" w:rsidRPr="002050CB" w:rsidTr="00AD4679">
        <w:trPr>
          <w:trHeight w:val="239"/>
          <w:tblCellSpacing w:w="0" w:type="dxa"/>
        </w:trPr>
        <w:tc>
          <w:tcPr>
            <w:tcW w:w="10482" w:type="dxa"/>
            <w:gridSpan w:val="3"/>
            <w:tcBorders>
              <w:top w:val="outset" w:sz="6" w:space="0" w:color="auto"/>
              <w:left w:val="outset" w:sz="6" w:space="0" w:color="auto"/>
              <w:bottom w:val="outset" w:sz="6" w:space="0" w:color="auto"/>
              <w:right w:val="outset" w:sz="6" w:space="0" w:color="auto"/>
            </w:tcBorders>
            <w:vAlign w:val="center"/>
          </w:tcPr>
          <w:p w:rsidR="00AA3586" w:rsidRPr="002050CB" w:rsidRDefault="00AA3586" w:rsidP="00EE66BB">
            <w:pPr>
              <w:pBdr>
                <w:top w:val="nil"/>
                <w:left w:val="nil"/>
                <w:bottom w:val="nil"/>
                <w:right w:val="nil"/>
                <w:between w:val="nil"/>
              </w:pBdr>
              <w:ind w:left="127" w:right="127" w:firstLine="156"/>
              <w:jc w:val="center"/>
              <w:rPr>
                <w:rFonts w:ascii="Times New Roman" w:hAnsi="Times New Roman" w:cs="Times New Roman"/>
                <w:b/>
                <w:color w:val="000000"/>
                <w:lang w:val="uk-UA"/>
              </w:rPr>
            </w:pPr>
            <w:r w:rsidRPr="002050CB">
              <w:rPr>
                <w:rStyle w:val="af9"/>
                <w:lang w:val="uk-UA"/>
              </w:rPr>
              <w:t>Розділ 5.</w:t>
            </w:r>
            <w:r w:rsidRPr="002050CB">
              <w:rPr>
                <w:rStyle w:val="af9"/>
                <w:b w:val="0"/>
                <w:lang w:val="uk-UA"/>
              </w:rPr>
              <w:t xml:space="preserve"> </w:t>
            </w:r>
            <w:r w:rsidR="00201F7E" w:rsidRPr="002050CB">
              <w:rPr>
                <w:rStyle w:val="af9"/>
                <w:lang w:val="uk-UA"/>
              </w:rPr>
              <w:t>Результати закупівлі та укладання договору про закупівлю</w:t>
            </w:r>
          </w:p>
        </w:tc>
      </w:tr>
      <w:tr w:rsidR="00AA3586" w:rsidRPr="002050CB" w:rsidTr="00C95ACC">
        <w:trPr>
          <w:trHeight w:val="417"/>
          <w:tblCellSpacing w:w="0" w:type="dxa"/>
        </w:trPr>
        <w:tc>
          <w:tcPr>
            <w:tcW w:w="574" w:type="dxa"/>
            <w:tcBorders>
              <w:top w:val="outset" w:sz="6" w:space="0" w:color="auto"/>
              <w:left w:val="outset" w:sz="6" w:space="0" w:color="auto"/>
              <w:bottom w:val="outset" w:sz="6" w:space="0" w:color="auto"/>
              <w:right w:val="outset" w:sz="6" w:space="0" w:color="auto"/>
            </w:tcBorders>
          </w:tcPr>
          <w:p w:rsidR="00AA3586" w:rsidRPr="002050CB" w:rsidRDefault="00AA3586" w:rsidP="002D0AAF">
            <w:pPr>
              <w:pStyle w:val="af4"/>
              <w:spacing w:before="0" w:beforeAutospacing="0" w:after="0" w:afterAutospacing="0"/>
              <w:ind w:right="-283"/>
              <w:rPr>
                <w:rStyle w:val="af9"/>
                <w:lang w:val="uk-UA"/>
              </w:rPr>
            </w:pPr>
            <w:r w:rsidRPr="002050CB">
              <w:rPr>
                <w:rStyle w:val="af9"/>
                <w:lang w:val="uk-UA"/>
              </w:rPr>
              <w:t>1.</w:t>
            </w:r>
          </w:p>
        </w:tc>
        <w:tc>
          <w:tcPr>
            <w:tcW w:w="2679" w:type="dxa"/>
            <w:tcBorders>
              <w:top w:val="outset" w:sz="6" w:space="0" w:color="auto"/>
              <w:left w:val="outset" w:sz="6" w:space="0" w:color="auto"/>
              <w:bottom w:val="outset" w:sz="6" w:space="0" w:color="auto"/>
              <w:right w:val="outset" w:sz="6" w:space="0" w:color="auto"/>
            </w:tcBorders>
          </w:tcPr>
          <w:p w:rsidR="00AA3586" w:rsidRPr="002050CB" w:rsidRDefault="00AA3586" w:rsidP="003F1979">
            <w:pPr>
              <w:pStyle w:val="af4"/>
              <w:spacing w:before="0" w:beforeAutospacing="0" w:after="0" w:afterAutospacing="0"/>
              <w:ind w:left="127" w:right="127"/>
              <w:rPr>
                <w:b/>
                <w:lang w:val="uk-UA"/>
              </w:rPr>
            </w:pPr>
            <w:r w:rsidRPr="002050CB">
              <w:rPr>
                <w:b/>
                <w:bCs/>
                <w:lang w:val="uk-UA"/>
              </w:rPr>
              <w:t>Відміна закупівлі</w:t>
            </w:r>
          </w:p>
        </w:tc>
        <w:tc>
          <w:tcPr>
            <w:tcW w:w="7229" w:type="dxa"/>
            <w:tcBorders>
              <w:top w:val="outset" w:sz="6" w:space="0" w:color="auto"/>
              <w:left w:val="outset" w:sz="6" w:space="0" w:color="auto"/>
              <w:bottom w:val="outset" w:sz="6" w:space="0" w:color="auto"/>
              <w:right w:val="outset" w:sz="6" w:space="0" w:color="auto"/>
            </w:tcBorders>
          </w:tcPr>
          <w:p w:rsidR="00AA3586" w:rsidRPr="002050CB" w:rsidRDefault="00AA3586"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Замовник відміняє спрощену закупівлю в разі:</w:t>
            </w:r>
          </w:p>
          <w:p w:rsidR="00AA3586" w:rsidRPr="002050CB" w:rsidRDefault="00AA3586"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1) відсутності подальшої потреби в закупівлі товарів, робіт і послуг;</w:t>
            </w:r>
          </w:p>
          <w:p w:rsidR="00AA3586" w:rsidRPr="002050CB" w:rsidRDefault="00AA3586"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2) неможливості усунення порушень, що виникли через виявлені порушення законодавства з питань публічних закупівель;</w:t>
            </w:r>
          </w:p>
          <w:p w:rsidR="00AA3586" w:rsidRPr="002050CB" w:rsidRDefault="00AA3586"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3) скорочення видатків на здійснення закупівлі товарів, робіт і послуг.</w:t>
            </w:r>
          </w:p>
          <w:p w:rsidR="00AA3586" w:rsidRPr="002050CB" w:rsidRDefault="00AA3586"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Спрощена закупівля автоматично відміняється електронною системою закупівель у разі:</w:t>
            </w:r>
          </w:p>
          <w:p w:rsidR="00AA3586" w:rsidRPr="002050CB" w:rsidRDefault="00AA3586"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1) відхилення всіх пропозицій згідно з частиною 13 статті</w:t>
            </w:r>
            <w:r w:rsidR="00D97D19" w:rsidRPr="002050CB">
              <w:rPr>
                <w:rFonts w:ascii="Times New Roman" w:hAnsi="Times New Roman" w:cs="Times New Roman"/>
                <w:color w:val="000000"/>
                <w:lang w:val="uk-UA"/>
              </w:rPr>
              <w:t xml:space="preserve"> 14</w:t>
            </w:r>
            <w:r w:rsidRPr="002050CB">
              <w:rPr>
                <w:rFonts w:ascii="Times New Roman" w:hAnsi="Times New Roman" w:cs="Times New Roman"/>
                <w:color w:val="000000"/>
                <w:lang w:val="uk-UA"/>
              </w:rPr>
              <w:t xml:space="preserve"> Закону;</w:t>
            </w:r>
          </w:p>
          <w:p w:rsidR="00AA3586" w:rsidRPr="002050CB" w:rsidRDefault="00AA3586"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2) відсутності пропозицій учасників для участі в ній.</w:t>
            </w:r>
          </w:p>
          <w:p w:rsidR="00AA3586" w:rsidRPr="002050CB" w:rsidRDefault="00AA3586"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Спрощена закупівля може бути відмінена частково (за лотом).</w:t>
            </w:r>
          </w:p>
          <w:p w:rsidR="00AA3586" w:rsidRPr="002050CB" w:rsidRDefault="00AA3586"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lastRenderedPageBreak/>
              <w:t>Повідомлення про відміну закупівлі оприлюднюється в електронній системі закупівель:</w:t>
            </w:r>
          </w:p>
          <w:p w:rsidR="00AA3586" w:rsidRPr="002050CB" w:rsidRDefault="00C95ACC"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 xml:space="preserve">- </w:t>
            </w:r>
            <w:r w:rsidR="00AA3586" w:rsidRPr="002050CB">
              <w:rPr>
                <w:rFonts w:ascii="Times New Roman" w:hAnsi="Times New Roman" w:cs="Times New Roman"/>
                <w:color w:val="000000"/>
                <w:lang w:val="uk-UA"/>
              </w:rPr>
              <w:t>замовником протягом одного робочого дня з дня прийняття замовником відповідного рішення;</w:t>
            </w:r>
          </w:p>
          <w:p w:rsidR="00AA3586" w:rsidRPr="002050CB" w:rsidRDefault="00C95ACC"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 xml:space="preserve">- </w:t>
            </w:r>
            <w:r w:rsidR="00AA3586" w:rsidRPr="002050CB">
              <w:rPr>
                <w:rFonts w:ascii="Times New Roman" w:hAnsi="Times New Roman" w:cs="Times New Roman"/>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AA3586" w:rsidRPr="002050CB" w:rsidRDefault="00AA3586" w:rsidP="00EE66BB">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r w:rsidR="00C95ACC" w:rsidRPr="002050CB">
              <w:rPr>
                <w:rFonts w:ascii="Times New Roman" w:hAnsi="Times New Roman" w:cs="Times New Roman"/>
                <w:color w:val="000000"/>
                <w:lang w:val="uk-UA"/>
              </w:rPr>
              <w:t>.</w:t>
            </w:r>
          </w:p>
        </w:tc>
      </w:tr>
      <w:tr w:rsidR="00AA3586" w:rsidRPr="002050CB" w:rsidTr="00D840A2">
        <w:trPr>
          <w:trHeight w:val="842"/>
          <w:tblCellSpacing w:w="0" w:type="dxa"/>
        </w:trPr>
        <w:tc>
          <w:tcPr>
            <w:tcW w:w="574" w:type="dxa"/>
            <w:tcBorders>
              <w:top w:val="outset" w:sz="6" w:space="0" w:color="auto"/>
              <w:left w:val="outset" w:sz="6" w:space="0" w:color="auto"/>
              <w:bottom w:val="outset" w:sz="6" w:space="0" w:color="auto"/>
              <w:right w:val="outset" w:sz="6" w:space="0" w:color="auto"/>
            </w:tcBorders>
          </w:tcPr>
          <w:p w:rsidR="00AA3586" w:rsidRPr="002050CB" w:rsidRDefault="00AA3586" w:rsidP="002D0AAF">
            <w:pPr>
              <w:pStyle w:val="af4"/>
              <w:spacing w:before="0" w:beforeAutospacing="0" w:after="0" w:afterAutospacing="0"/>
              <w:ind w:right="-283"/>
              <w:rPr>
                <w:rStyle w:val="af9"/>
                <w:lang w:val="uk-UA"/>
              </w:rPr>
            </w:pPr>
            <w:r w:rsidRPr="002050CB">
              <w:rPr>
                <w:rStyle w:val="af9"/>
                <w:lang w:val="uk-UA"/>
              </w:rPr>
              <w:lastRenderedPageBreak/>
              <w:t>2.</w:t>
            </w:r>
          </w:p>
        </w:tc>
        <w:tc>
          <w:tcPr>
            <w:tcW w:w="2679" w:type="dxa"/>
            <w:tcBorders>
              <w:top w:val="outset" w:sz="6" w:space="0" w:color="auto"/>
              <w:left w:val="outset" w:sz="6" w:space="0" w:color="auto"/>
              <w:bottom w:val="outset" w:sz="6" w:space="0" w:color="auto"/>
              <w:right w:val="outset" w:sz="6" w:space="0" w:color="auto"/>
            </w:tcBorders>
          </w:tcPr>
          <w:p w:rsidR="00AA3586" w:rsidRPr="002050CB" w:rsidRDefault="005E1905" w:rsidP="005E1905">
            <w:pPr>
              <w:pStyle w:val="af4"/>
              <w:spacing w:before="0" w:beforeAutospacing="0" w:after="0" w:afterAutospacing="0"/>
              <w:ind w:left="127" w:right="127"/>
              <w:rPr>
                <w:b/>
                <w:lang w:val="uk-UA"/>
              </w:rPr>
            </w:pPr>
            <w:r w:rsidRPr="002050CB">
              <w:rPr>
                <w:b/>
                <w:bCs/>
                <w:lang w:val="uk-UA"/>
              </w:rPr>
              <w:t>Строки, порядок у</w:t>
            </w:r>
            <w:r w:rsidR="00AA3586" w:rsidRPr="002050CB">
              <w:rPr>
                <w:b/>
                <w:bCs/>
                <w:lang w:val="uk-UA"/>
              </w:rPr>
              <w:t>кладання договору</w:t>
            </w:r>
            <w:r w:rsidRPr="002050CB">
              <w:rPr>
                <w:b/>
                <w:bCs/>
                <w:lang w:val="uk-UA"/>
              </w:rPr>
              <w:t xml:space="preserve"> та порядок змін</w:t>
            </w:r>
            <w:r w:rsidR="00BA7FCB" w:rsidRPr="002050CB">
              <w:rPr>
                <w:b/>
                <w:bCs/>
                <w:lang w:val="uk-UA"/>
              </w:rPr>
              <w:t>и</w:t>
            </w:r>
            <w:r w:rsidRPr="002050CB">
              <w:rPr>
                <w:b/>
                <w:bCs/>
                <w:lang w:val="uk-UA"/>
              </w:rPr>
              <w:t xml:space="preserve"> його умов</w:t>
            </w:r>
          </w:p>
        </w:tc>
        <w:tc>
          <w:tcPr>
            <w:tcW w:w="7229" w:type="dxa"/>
            <w:tcBorders>
              <w:top w:val="outset" w:sz="6" w:space="0" w:color="auto"/>
              <w:left w:val="outset" w:sz="6" w:space="0" w:color="auto"/>
              <w:bottom w:val="outset" w:sz="6" w:space="0" w:color="auto"/>
              <w:right w:val="outset" w:sz="6" w:space="0" w:color="auto"/>
            </w:tcBorders>
          </w:tcPr>
          <w:p w:rsidR="00AA3586" w:rsidRPr="002050CB" w:rsidRDefault="00D97D19" w:rsidP="00E715E0">
            <w:pPr>
              <w:pBdr>
                <w:top w:val="nil"/>
                <w:left w:val="nil"/>
                <w:bottom w:val="nil"/>
                <w:right w:val="nil"/>
                <w:between w:val="nil"/>
              </w:pBdr>
              <w:ind w:left="127" w:right="127" w:firstLine="156"/>
              <w:jc w:val="both"/>
              <w:rPr>
                <w:rFonts w:ascii="Times New Roman" w:hAnsi="Times New Roman" w:cs="Times New Roman"/>
                <w:lang w:val="uk-UA"/>
              </w:rPr>
            </w:pPr>
            <w:r w:rsidRPr="002050CB">
              <w:rPr>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AA3586" w:rsidRPr="002050CB" w:rsidRDefault="00AA3586" w:rsidP="00E715E0">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Договір про закупівлю укладається згідно з вимогами статті 41 Закону.</w:t>
            </w:r>
          </w:p>
          <w:p w:rsidR="00BB3EF0" w:rsidRPr="002050CB" w:rsidRDefault="00AA3586" w:rsidP="00E715E0">
            <w:pPr>
              <w:pBdr>
                <w:top w:val="nil"/>
                <w:left w:val="nil"/>
                <w:bottom w:val="nil"/>
                <w:right w:val="nil"/>
                <w:between w:val="nil"/>
              </w:pBdr>
              <w:ind w:left="127" w:right="127" w:firstLine="156"/>
              <w:jc w:val="both"/>
              <w:rPr>
                <w:rFonts w:ascii="Times New Roman" w:hAnsi="Times New Roman" w:cs="Times New Roman"/>
                <w:color w:val="000000"/>
                <w:lang w:val="uk-UA"/>
              </w:rPr>
            </w:pPr>
            <w:r w:rsidRPr="002050CB">
              <w:rPr>
                <w:rFonts w:ascii="Times New Roman" w:hAnsi="Times New Roman" w:cs="Times New Roman"/>
                <w:color w:val="000000"/>
                <w:lang w:val="uk-UA"/>
              </w:rPr>
              <w:t>У разі</w:t>
            </w:r>
            <w:r w:rsidR="002D002D" w:rsidRPr="002050CB">
              <w:rPr>
                <w:rFonts w:ascii="Times New Roman" w:hAnsi="Times New Roman" w:cs="Times New Roman"/>
                <w:color w:val="000000"/>
                <w:lang w:val="uk-UA"/>
              </w:rPr>
              <w:t>,</w:t>
            </w:r>
            <w:r w:rsidRPr="002050CB">
              <w:rPr>
                <w:rFonts w:ascii="Times New Roman" w:hAnsi="Times New Roman" w:cs="Times New Roman"/>
                <w:color w:val="000000"/>
                <w:lang w:val="uk-UA"/>
              </w:rPr>
              <w:t xml:space="preserve"> якщо учасник стає переможцем декількох або всіх лотів, замовник може укласти один договір про закупівлю з переможцем, об’єднавши лоти.</w:t>
            </w:r>
          </w:p>
          <w:p w:rsidR="001862A7" w:rsidRPr="002050CB" w:rsidRDefault="001862A7" w:rsidP="00E715E0">
            <w:pPr>
              <w:ind w:left="127" w:right="127" w:firstLine="156"/>
              <w:jc w:val="both"/>
              <w:rPr>
                <w:shd w:val="clear" w:color="auto" w:fill="FFFFFF"/>
                <w:lang w:val="uk-UA"/>
              </w:rPr>
            </w:pPr>
            <w:r w:rsidRPr="002050CB">
              <w:rPr>
                <w:shd w:val="clear" w:color="auto" w:fill="FFFFFF"/>
                <w:lang w:val="uk-UA"/>
              </w:rPr>
              <w:t>Договір про закупівлю укладається відповідно до норм </w:t>
            </w:r>
            <w:hyperlink r:id="rId17" w:tgtFrame="_blank" w:history="1">
              <w:r w:rsidRPr="002050CB">
                <w:rPr>
                  <w:shd w:val="clear" w:color="auto" w:fill="FFFFFF"/>
                  <w:lang w:val="uk-UA"/>
                </w:rPr>
                <w:t>Цивільного</w:t>
              </w:r>
            </w:hyperlink>
            <w:r w:rsidRPr="002050CB">
              <w:rPr>
                <w:shd w:val="clear" w:color="auto" w:fill="FFFFFF"/>
                <w:lang w:val="uk-UA"/>
              </w:rPr>
              <w:t> та </w:t>
            </w:r>
            <w:hyperlink r:id="rId18" w:tgtFrame="_blank" w:history="1">
              <w:r w:rsidRPr="002050CB">
                <w:rPr>
                  <w:shd w:val="clear" w:color="auto" w:fill="FFFFFF"/>
                  <w:lang w:val="uk-UA"/>
                </w:rPr>
                <w:t>Господарського</w:t>
              </w:r>
            </w:hyperlink>
            <w:r w:rsidRPr="002050CB">
              <w:rPr>
                <w:shd w:val="clear" w:color="auto" w:fill="FFFFFF"/>
                <w:lang w:val="uk-UA"/>
              </w:rPr>
              <w:t> кодексів України з урахуванням особливостей, визначених Законом.</w:t>
            </w:r>
          </w:p>
          <w:p w:rsidR="00187120" w:rsidRPr="002050CB" w:rsidRDefault="001862A7" w:rsidP="00A329FB">
            <w:pPr>
              <w:ind w:left="127" w:right="127" w:firstLine="156"/>
              <w:jc w:val="both"/>
              <w:rPr>
                <w:shd w:val="clear" w:color="auto" w:fill="FFFFFF"/>
                <w:lang w:val="uk-UA"/>
              </w:rPr>
            </w:pPr>
            <w:r w:rsidRPr="002050CB">
              <w:rPr>
                <w:shd w:val="clear" w:color="auto" w:fill="FFFFFF"/>
                <w:lang w:val="uk-UA"/>
              </w:rPr>
              <w:t xml:space="preserve">Переможець процедури закупівлі під час укладення договору про закупівлю повинен надати у робочий час за </w:t>
            </w:r>
            <w:proofErr w:type="spellStart"/>
            <w:r w:rsidRPr="002050CB">
              <w:rPr>
                <w:shd w:val="clear" w:color="auto" w:fill="FFFFFF"/>
                <w:lang w:val="uk-UA"/>
              </w:rPr>
              <w:t>адресою</w:t>
            </w:r>
            <w:proofErr w:type="spellEnd"/>
            <w:r w:rsidR="00B1526D" w:rsidRPr="002050CB">
              <w:rPr>
                <w:shd w:val="clear" w:color="auto" w:fill="FFFFFF"/>
                <w:lang w:val="uk-UA"/>
              </w:rPr>
              <w:t>,</w:t>
            </w:r>
            <w:r w:rsidRPr="002050CB">
              <w:rPr>
                <w:shd w:val="clear" w:color="auto" w:fill="FFFFFF"/>
                <w:lang w:val="uk-UA"/>
              </w:rPr>
              <w:t xml:space="preserve"> що зазначена в пункті 2.</w:t>
            </w:r>
            <w:r w:rsidR="00986F8E">
              <w:rPr>
                <w:shd w:val="clear" w:color="auto" w:fill="FFFFFF"/>
                <w:lang w:val="uk-UA"/>
              </w:rPr>
              <w:t>4</w:t>
            </w:r>
            <w:r w:rsidRPr="002050CB">
              <w:rPr>
                <w:shd w:val="clear" w:color="auto" w:fill="FFFFFF"/>
                <w:lang w:val="uk-UA"/>
              </w:rPr>
              <w:t xml:space="preserve"> розділу 1 </w:t>
            </w:r>
            <w:r w:rsidR="006F0FF1">
              <w:rPr>
                <w:shd w:val="clear" w:color="auto" w:fill="FFFFFF"/>
                <w:lang w:val="uk-UA"/>
              </w:rPr>
              <w:t>дано</w:t>
            </w:r>
            <w:r w:rsidRPr="002050CB">
              <w:rPr>
                <w:shd w:val="clear" w:color="auto" w:fill="FFFFFF"/>
                <w:lang w:val="uk-UA"/>
              </w:rPr>
              <w:t>ї документації</w:t>
            </w:r>
            <w:r w:rsidR="002D002D" w:rsidRPr="002050CB">
              <w:rPr>
                <w:shd w:val="clear" w:color="auto" w:fill="FFFFFF"/>
                <w:lang w:val="uk-UA"/>
              </w:rPr>
              <w:t>:</w:t>
            </w:r>
          </w:p>
          <w:p w:rsidR="001862A7" w:rsidRPr="002050CB" w:rsidRDefault="001862A7" w:rsidP="00A329FB">
            <w:pPr>
              <w:ind w:left="127" w:right="127" w:firstLine="156"/>
              <w:jc w:val="both"/>
              <w:rPr>
                <w:shd w:val="clear" w:color="auto" w:fill="FFFFFF"/>
                <w:lang w:val="uk-UA"/>
              </w:rPr>
            </w:pPr>
            <w:r w:rsidRPr="002050CB">
              <w:rPr>
                <w:shd w:val="clear" w:color="auto" w:fill="FFFFFF"/>
                <w:lang w:val="uk-UA"/>
              </w:rPr>
              <w:t>- забезпечення виконання договору</w:t>
            </w:r>
            <w:r w:rsidR="00D97D19" w:rsidRPr="002050CB">
              <w:rPr>
                <w:shd w:val="clear" w:color="auto" w:fill="FFFFFF"/>
                <w:lang w:val="uk-UA"/>
              </w:rPr>
              <w:t xml:space="preserve">, </w:t>
            </w:r>
            <w:r w:rsidR="00882690" w:rsidRPr="002050CB">
              <w:rPr>
                <w:shd w:val="clear" w:color="auto" w:fill="FFFFFF"/>
                <w:lang w:val="uk-UA"/>
              </w:rPr>
              <w:t>якщо таке забезпечення передбачалося умовами оголошення про проведення спрощеної закупівлі та документації щодо проведення спрощеної закупівлі.</w:t>
            </w:r>
          </w:p>
          <w:p w:rsidR="001862A7" w:rsidRPr="002050CB" w:rsidRDefault="001862A7" w:rsidP="00E715E0">
            <w:pPr>
              <w:ind w:left="127" w:right="127" w:firstLine="156"/>
              <w:jc w:val="both"/>
              <w:rPr>
                <w:shd w:val="clear" w:color="auto" w:fill="FFFFFF"/>
                <w:lang w:val="uk-UA"/>
              </w:rPr>
            </w:pPr>
            <w:r w:rsidRPr="002050CB">
              <w:rPr>
                <w:shd w:val="clear" w:color="auto" w:fill="FFFFFF"/>
                <w:lang w:val="uk-UA"/>
              </w:rPr>
              <w:t>Умови договору про закупівлю не повинні відрізнятися від змісту пропозиції (у тому числі ціни за одиницю товару) переможця закупівлі</w:t>
            </w:r>
            <w:r w:rsidR="00D97D19" w:rsidRPr="002050CB">
              <w:rPr>
                <w:shd w:val="clear" w:color="auto" w:fill="FFFFFF"/>
                <w:lang w:val="uk-UA"/>
              </w:rPr>
              <w:t>,</w:t>
            </w:r>
            <w:r w:rsidRPr="002050CB">
              <w:rPr>
                <w:shd w:val="clear" w:color="auto" w:fill="FFFFFF"/>
                <w:lang w:val="uk-UA"/>
              </w:rPr>
              <w:t xml:space="preserve"> крім випадків визначення грошового еквівалента зобов’язання в іноземній валюті та/або випадків перерахунку ціни в бік зменшення ціни пропозиції учасника без зменшення обсягів закупівлі.</w:t>
            </w:r>
          </w:p>
          <w:p w:rsidR="006B3621" w:rsidRPr="002050CB" w:rsidRDefault="006B3621" w:rsidP="006B3621">
            <w:pPr>
              <w:ind w:left="127" w:right="127" w:firstLine="156"/>
              <w:jc w:val="both"/>
              <w:rPr>
                <w:lang w:val="uk-UA"/>
              </w:rPr>
            </w:pPr>
          </w:p>
          <w:p w:rsidR="001862A7" w:rsidRPr="002050CB" w:rsidRDefault="001862A7" w:rsidP="00EE66BB">
            <w:pPr>
              <w:ind w:left="127" w:right="127" w:firstLine="156"/>
              <w:jc w:val="both"/>
              <w:rPr>
                <w:b/>
                <w:lang w:val="uk-UA"/>
              </w:rPr>
            </w:pPr>
            <w:r w:rsidRPr="002050CB">
              <w:rPr>
                <w:b/>
                <w:lang w:val="uk-UA"/>
              </w:rPr>
              <w:t xml:space="preserve">Ціна договору без ПДВ визначається за результатами електронного аукціону, згідно умов, що визначені Замовником в </w:t>
            </w:r>
            <w:r w:rsidR="00AC1973">
              <w:rPr>
                <w:b/>
                <w:lang w:val="uk-UA"/>
              </w:rPr>
              <w:t>даній документації.</w:t>
            </w:r>
          </w:p>
          <w:p w:rsidR="001862A7" w:rsidRPr="002050CB" w:rsidRDefault="001862A7" w:rsidP="006B3621">
            <w:pPr>
              <w:ind w:left="127" w:right="127" w:firstLine="156"/>
              <w:jc w:val="both"/>
              <w:rPr>
                <w:b/>
                <w:lang w:val="uk-UA"/>
              </w:rPr>
            </w:pPr>
            <w:r w:rsidRPr="002050CB">
              <w:rPr>
                <w:b/>
                <w:lang w:val="uk-UA"/>
              </w:rPr>
              <w:t>Якщо переможець процедури є платником ПДВ, то загальна сума договору вираховується за такою формулою:</w:t>
            </w:r>
          </w:p>
          <w:p w:rsidR="001862A7" w:rsidRPr="002050CB" w:rsidRDefault="001862A7" w:rsidP="006B3621">
            <w:pPr>
              <w:ind w:left="127" w:right="127" w:firstLine="156"/>
              <w:jc w:val="both"/>
              <w:rPr>
                <w:b/>
                <w:bCs/>
                <w:lang w:val="uk-UA"/>
              </w:rPr>
            </w:pPr>
            <w:r w:rsidRPr="002050CB">
              <w:rPr>
                <w:b/>
                <w:bCs/>
                <w:lang w:val="uk-UA"/>
              </w:rPr>
              <w:t>Загальн</w:t>
            </w:r>
            <w:r w:rsidR="00D97D19" w:rsidRPr="002050CB">
              <w:rPr>
                <w:b/>
                <w:bCs/>
                <w:lang w:val="uk-UA"/>
              </w:rPr>
              <w:t>а</w:t>
            </w:r>
            <w:r w:rsidRPr="002050CB">
              <w:rPr>
                <w:b/>
                <w:bCs/>
                <w:lang w:val="uk-UA"/>
              </w:rPr>
              <w:t xml:space="preserve"> Сума договору = Сума без ПДВ (за результатами електронного аукціону переможця процедури закупівлі)  + сума ПДВ</w:t>
            </w:r>
            <w:r w:rsidR="00D97D19" w:rsidRPr="002050CB">
              <w:rPr>
                <w:b/>
                <w:bCs/>
                <w:lang w:val="uk-UA"/>
              </w:rPr>
              <w:t>.</w:t>
            </w:r>
          </w:p>
          <w:p w:rsidR="001862A7" w:rsidRPr="002050CB" w:rsidRDefault="001862A7" w:rsidP="00EE66BB">
            <w:pPr>
              <w:ind w:left="127" w:right="127" w:firstLine="156"/>
              <w:jc w:val="both"/>
              <w:rPr>
                <w:b/>
                <w:lang w:val="uk-UA"/>
              </w:rPr>
            </w:pPr>
            <w:r w:rsidRPr="002050CB">
              <w:rPr>
                <w:b/>
                <w:lang w:val="uk-UA"/>
              </w:rPr>
              <w:t>Якщо переможець не є платником ПДВ, то загальна сума договору дорівнює ціні без ПДВ за результатами електронного аукціону.</w:t>
            </w:r>
          </w:p>
          <w:p w:rsidR="001862A7" w:rsidRPr="002050CB" w:rsidRDefault="001862A7" w:rsidP="00EE66BB">
            <w:pPr>
              <w:ind w:left="127" w:right="127" w:firstLine="156"/>
              <w:jc w:val="both"/>
              <w:rPr>
                <w:lang w:val="uk-UA"/>
              </w:rPr>
            </w:pPr>
          </w:p>
          <w:p w:rsidR="001862A7" w:rsidRPr="002050CB" w:rsidRDefault="001862A7" w:rsidP="00EE66BB">
            <w:pPr>
              <w:ind w:left="127" w:right="127" w:firstLine="156"/>
              <w:jc w:val="both"/>
              <w:rPr>
                <w:lang w:val="uk-UA"/>
              </w:rPr>
            </w:pPr>
            <w:r w:rsidRPr="002050C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862A7" w:rsidRPr="002050CB" w:rsidRDefault="001862A7" w:rsidP="00EE66BB">
            <w:pPr>
              <w:ind w:left="127" w:right="127" w:firstLine="156"/>
              <w:jc w:val="both"/>
              <w:rPr>
                <w:lang w:val="uk-UA"/>
              </w:rPr>
            </w:pPr>
            <w:r w:rsidRPr="002050CB">
              <w:rPr>
                <w:lang w:val="uk-UA"/>
              </w:rPr>
              <w:lastRenderedPageBreak/>
              <w:t>- зменшення обсягів закупівлі, зокрема з урахуванням фактичного обсягу видатків замовника;</w:t>
            </w:r>
          </w:p>
          <w:p w:rsidR="001862A7" w:rsidRPr="002050CB" w:rsidRDefault="001862A7" w:rsidP="00EE66BB">
            <w:pPr>
              <w:ind w:left="127" w:right="127" w:firstLine="156"/>
              <w:jc w:val="both"/>
              <w:rPr>
                <w:lang w:val="uk-UA"/>
              </w:rPr>
            </w:pPr>
            <w:r w:rsidRPr="002050CB">
              <w:rPr>
                <w:lang w:val="uk-UA"/>
              </w:rPr>
              <w:t xml:space="preserve">- збільшення ціни за одиницю товару до 10 відсотків </w:t>
            </w:r>
            <w:proofErr w:type="spellStart"/>
            <w:r w:rsidRPr="002050CB">
              <w:rPr>
                <w:lang w:val="uk-UA"/>
              </w:rPr>
              <w:t>пропорційно</w:t>
            </w:r>
            <w:proofErr w:type="spellEnd"/>
            <w:r w:rsidRPr="002050CB">
              <w:rPr>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w:t>
            </w:r>
            <w:r w:rsidR="007E43FE">
              <w:rPr>
                <w:lang w:val="uk-UA"/>
              </w:rPr>
              <w:t>аченої в договорі про закупівлю,</w:t>
            </w:r>
            <w:r w:rsidRPr="002050CB">
              <w:rPr>
                <w:lang w:val="uk-UA"/>
              </w:rPr>
              <w:t xml:space="preserve"> </w:t>
            </w:r>
            <w:r w:rsidR="007E43FE">
              <w:rPr>
                <w:lang w:val="uk-UA"/>
              </w:rPr>
              <w:t>–</w:t>
            </w:r>
            <w:r w:rsidRPr="002050CB">
              <w:rPr>
                <w:lang w:val="uk-UA"/>
              </w:rPr>
              <w:t xml:space="preserve">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862A7" w:rsidRPr="002050CB" w:rsidRDefault="001862A7" w:rsidP="00EE66BB">
            <w:pPr>
              <w:ind w:left="127" w:right="127" w:firstLine="156"/>
              <w:jc w:val="both"/>
              <w:rPr>
                <w:lang w:val="uk-UA"/>
              </w:rPr>
            </w:pPr>
            <w:r w:rsidRPr="002050CB">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1862A7" w:rsidRPr="002050CB" w:rsidRDefault="001862A7" w:rsidP="00EE66BB">
            <w:pPr>
              <w:ind w:left="127" w:right="127" w:firstLine="156"/>
              <w:jc w:val="both"/>
              <w:rPr>
                <w:lang w:val="uk-UA"/>
              </w:rPr>
            </w:pPr>
            <w:r w:rsidRPr="002050CB">
              <w:rPr>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62A7" w:rsidRPr="002050CB" w:rsidRDefault="001862A7" w:rsidP="00EE66BB">
            <w:pPr>
              <w:ind w:left="127" w:right="127" w:firstLine="156"/>
              <w:jc w:val="both"/>
              <w:rPr>
                <w:lang w:val="uk-UA"/>
              </w:rPr>
            </w:pPr>
            <w:r w:rsidRPr="002050CB">
              <w:rPr>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862A7" w:rsidRPr="002050CB" w:rsidRDefault="001862A7" w:rsidP="00EE66BB">
            <w:pPr>
              <w:ind w:left="127" w:right="127" w:firstLine="156"/>
              <w:jc w:val="both"/>
              <w:rPr>
                <w:lang w:val="uk-UA"/>
              </w:rPr>
            </w:pPr>
            <w:r w:rsidRPr="002050CB">
              <w:rPr>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w:t>
            </w:r>
            <w:r w:rsidR="00191AF9" w:rsidRPr="002050CB">
              <w:rPr>
                <w:lang w:val="uk-UA"/>
              </w:rPr>
              <w:t>–</w:t>
            </w:r>
            <w:r w:rsidRPr="002050CB">
              <w:rPr>
                <w:lang w:val="uk-UA"/>
              </w:rPr>
              <w:t xml:space="preserve"> </w:t>
            </w:r>
            <w:proofErr w:type="spellStart"/>
            <w:r w:rsidRPr="002050CB">
              <w:rPr>
                <w:lang w:val="uk-UA"/>
              </w:rPr>
              <w:t>пропорційно</w:t>
            </w:r>
            <w:proofErr w:type="spellEnd"/>
            <w:r w:rsidRPr="002050CB">
              <w:rPr>
                <w:lang w:val="uk-UA"/>
              </w:rPr>
              <w:t xml:space="preserve"> до зміни таких ставок та/або пільг з оподаткування;</w:t>
            </w:r>
          </w:p>
          <w:p w:rsidR="001862A7" w:rsidRPr="002050CB" w:rsidRDefault="001862A7" w:rsidP="00EE66BB">
            <w:pPr>
              <w:ind w:left="127" w:right="127" w:firstLine="156"/>
              <w:jc w:val="both"/>
              <w:rPr>
                <w:lang w:val="uk-UA"/>
              </w:rPr>
            </w:pPr>
            <w:r w:rsidRPr="002050CB">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50CB">
              <w:rPr>
                <w:lang w:val="uk-UA"/>
              </w:rPr>
              <w:t>Platts</w:t>
            </w:r>
            <w:proofErr w:type="spellEnd"/>
            <w:r w:rsidRPr="002050CB">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862A7" w:rsidRPr="002050CB" w:rsidRDefault="001862A7" w:rsidP="00EE66BB">
            <w:pPr>
              <w:ind w:left="127" w:right="127" w:firstLine="156"/>
              <w:jc w:val="both"/>
              <w:rPr>
                <w:lang w:val="uk-UA"/>
              </w:rPr>
            </w:pPr>
            <w:r w:rsidRPr="002050CB">
              <w:rPr>
                <w:lang w:val="uk-UA"/>
              </w:rPr>
              <w:t>- зміни умов у зв’язку із застосуванням положень </w:t>
            </w:r>
            <w:hyperlink r:id="rId19" w:anchor="n1778" w:history="1">
              <w:r w:rsidRPr="002050CB">
                <w:rPr>
                  <w:lang w:val="uk-UA"/>
                </w:rPr>
                <w:t>частини шостої</w:t>
              </w:r>
            </w:hyperlink>
            <w:r w:rsidRPr="002050CB">
              <w:rPr>
                <w:lang w:val="uk-UA"/>
              </w:rPr>
              <w:t> статті 41 Закону.</w:t>
            </w:r>
          </w:p>
          <w:p w:rsidR="001862A7" w:rsidRPr="002050CB" w:rsidRDefault="001862A7" w:rsidP="00EE66BB">
            <w:pPr>
              <w:ind w:left="127" w:right="127" w:firstLine="156"/>
              <w:jc w:val="both"/>
              <w:rPr>
                <w:rStyle w:val="rvts0"/>
                <w:lang w:val="uk-UA"/>
              </w:rPr>
            </w:pPr>
            <w:r w:rsidRPr="002050CB">
              <w:rPr>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20" w:anchor="n19" w:tgtFrame="_blank" w:history="1">
              <w:r w:rsidRPr="002050CB">
                <w:rPr>
                  <w:lang w:val="uk-UA"/>
                </w:rPr>
                <w:t>частині першій</w:t>
              </w:r>
            </w:hyperlink>
            <w:r w:rsidRPr="002050CB">
              <w:rPr>
                <w:lang w:val="uk-UA"/>
              </w:rPr>
              <w:t xml:space="preserve"> статті 2 Закону України </w:t>
            </w:r>
            <w:r w:rsidR="003E0EC0" w:rsidRPr="002050CB">
              <w:rPr>
                <w:lang w:val="uk-UA"/>
              </w:rPr>
              <w:t>«</w:t>
            </w:r>
            <w:r w:rsidRPr="002050CB">
              <w:rPr>
                <w:lang w:val="uk-UA"/>
              </w:rPr>
              <w:t>Про особливості здійснення закупівель товарів, робіт і послуг для гарантованого забезпечення потреб оборони</w:t>
            </w:r>
            <w:r w:rsidR="003E0EC0" w:rsidRPr="002050CB">
              <w:rPr>
                <w:lang w:val="uk-UA"/>
              </w:rPr>
              <w:t>»</w:t>
            </w:r>
            <w:r w:rsidRPr="002050CB">
              <w:rPr>
                <w:lang w:val="uk-UA"/>
              </w:rPr>
              <w:t>, а саме: обсяг закупівлі, сума договору, строк дії договору та виконання зобов’язань щодо передання товару, виконання робіт, надання послуг.</w:t>
            </w:r>
          </w:p>
          <w:p w:rsidR="00317536" w:rsidRPr="002050CB" w:rsidRDefault="001862A7" w:rsidP="00270AAE">
            <w:pPr>
              <w:pStyle w:val="rvps2"/>
              <w:spacing w:before="0" w:beforeAutospacing="0" w:after="0" w:afterAutospacing="0"/>
              <w:ind w:left="127" w:right="127" w:firstLine="156"/>
              <w:jc w:val="both"/>
              <w:rPr>
                <w:rFonts w:ascii="Times New Roman CYR" w:hAnsi="Times New Roman CYR" w:cs="Times New Roman CYR"/>
                <w:lang w:eastAsia="ru-RU"/>
              </w:rPr>
            </w:pPr>
            <w:r w:rsidRPr="002050CB">
              <w:rPr>
                <w:rFonts w:ascii="Times New Roman CYR" w:hAnsi="Times New Roman CYR" w:cs="Times New Roman CYR"/>
                <w:lang w:eastAsia="ru-RU"/>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2050CB">
              <w:rPr>
                <w:rFonts w:ascii="Times New Roman CYR" w:hAnsi="Times New Roman CYR" w:cs="Times New Roman CYR"/>
                <w:lang w:eastAsia="ru-RU"/>
              </w:rPr>
              <w:lastRenderedPageBreak/>
              <w:t>укладеному в попередньому році, якщо видатки на досягнення цієї цілі затверджено в установленому порядку.</w:t>
            </w:r>
          </w:p>
          <w:p w:rsidR="00191AF9" w:rsidRPr="002050CB" w:rsidRDefault="00191AF9" w:rsidP="00191AF9">
            <w:pPr>
              <w:widowControl/>
              <w:autoSpaceDE/>
              <w:autoSpaceDN/>
              <w:ind w:left="126" w:right="127" w:firstLine="142"/>
              <w:jc w:val="both"/>
              <w:rPr>
                <w:lang w:val="uk-UA"/>
              </w:rPr>
            </w:pPr>
            <w:r w:rsidRPr="002050CB">
              <w:rPr>
                <w:rFonts w:ascii="Times New Roman" w:hAnsi="Times New Roman" w:cs="Times New Roman"/>
                <w:color w:val="000000"/>
                <w:lang w:val="uk-UA"/>
              </w:rPr>
              <w:t xml:space="preserve">У разі внесення змін до істотних умов договору про закупівлю у випадках, передбачених частиною </w:t>
            </w:r>
            <w:r w:rsidR="00BA7FCB" w:rsidRPr="002050CB">
              <w:rPr>
                <w:rFonts w:ascii="Times New Roman" w:hAnsi="Times New Roman" w:cs="Times New Roman"/>
                <w:color w:val="000000"/>
                <w:lang w:val="uk-UA"/>
              </w:rPr>
              <w:t>5</w:t>
            </w:r>
            <w:r w:rsidRPr="002050CB">
              <w:rPr>
                <w:rFonts w:ascii="Times New Roman" w:hAnsi="Times New Roman" w:cs="Times New Roman"/>
                <w:color w:val="000000"/>
                <w:lang w:val="uk-UA"/>
              </w:rPr>
              <w:t xml:space="preserve"> статті 41 Закону, замовник обов’язково оприлюднює повідомлення про внесення змін до договору про закупівлю.</w:t>
            </w:r>
          </w:p>
          <w:p w:rsidR="00191AF9" w:rsidRPr="002050CB" w:rsidRDefault="00191AF9" w:rsidP="00191AF9">
            <w:pPr>
              <w:widowControl/>
              <w:autoSpaceDE/>
              <w:autoSpaceDN/>
              <w:ind w:left="126" w:right="127" w:firstLine="142"/>
              <w:jc w:val="both"/>
              <w:rPr>
                <w:lang w:val="uk-UA"/>
              </w:rPr>
            </w:pPr>
            <w:r w:rsidRPr="002050CB">
              <w:rPr>
                <w:lang w:val="uk-UA"/>
              </w:rPr>
              <w:t>Договір про закупівлю є нікчемним у разі:</w:t>
            </w:r>
          </w:p>
          <w:p w:rsidR="00191AF9" w:rsidRPr="002050CB" w:rsidRDefault="00191AF9" w:rsidP="00191AF9">
            <w:pPr>
              <w:widowControl/>
              <w:autoSpaceDE/>
              <w:autoSpaceDN/>
              <w:ind w:left="126" w:right="127" w:firstLine="142"/>
              <w:jc w:val="both"/>
              <w:rPr>
                <w:lang w:val="uk-UA"/>
              </w:rPr>
            </w:pPr>
            <w:bookmarkStart w:id="14" w:name="n1809"/>
            <w:bookmarkEnd w:id="14"/>
            <w:r w:rsidRPr="002050CB">
              <w:rPr>
                <w:lang w:val="uk-UA"/>
              </w:rPr>
              <w:t>- якщо замовник уклав договір про закупівлю до/без проведення спрощеної закупівлі згідно з вимогами Закону;</w:t>
            </w:r>
          </w:p>
          <w:p w:rsidR="00191AF9" w:rsidRPr="002050CB" w:rsidRDefault="00191AF9" w:rsidP="00191AF9">
            <w:pPr>
              <w:pStyle w:val="rvps2"/>
              <w:spacing w:before="0" w:beforeAutospacing="0" w:after="0" w:afterAutospacing="0"/>
              <w:ind w:left="127" w:right="127" w:firstLine="156"/>
              <w:jc w:val="both"/>
              <w:rPr>
                <w:rFonts w:ascii="Times New Roman CYR" w:hAnsi="Times New Roman CYR" w:cs="Times New Roman CYR"/>
                <w:color w:val="FF0000"/>
                <w:lang w:eastAsia="ru-RU"/>
              </w:rPr>
            </w:pPr>
            <w:bookmarkStart w:id="15" w:name="n1810"/>
            <w:bookmarkEnd w:id="15"/>
            <w:r w:rsidRPr="002050CB">
              <w:rPr>
                <w:rFonts w:ascii="Times New Roman CYR" w:hAnsi="Times New Roman CYR" w:cs="Times New Roman CYR"/>
                <w:lang w:eastAsia="ru-RU"/>
              </w:rPr>
              <w:t xml:space="preserve">- укладення договору з порушенням вимог </w:t>
            </w:r>
            <w:hyperlink r:id="rId21" w:anchor="n1767" w:history="1">
              <w:r w:rsidRPr="002050CB">
                <w:rPr>
                  <w:rFonts w:ascii="Times New Roman CYR" w:hAnsi="Times New Roman CYR" w:cs="Times New Roman CYR"/>
                  <w:lang w:eastAsia="ru-RU"/>
                </w:rPr>
                <w:t>частини четвертої</w:t>
              </w:r>
            </w:hyperlink>
            <w:r w:rsidRPr="002050CB">
              <w:rPr>
                <w:rFonts w:ascii="Times New Roman CYR" w:hAnsi="Times New Roman CYR" w:cs="Times New Roman CYR"/>
                <w:lang w:eastAsia="ru-RU"/>
              </w:rPr>
              <w:t xml:space="preserve"> статті 41 Закону.</w:t>
            </w:r>
          </w:p>
        </w:tc>
      </w:tr>
      <w:tr w:rsidR="00AA3586" w:rsidRPr="002050CB" w:rsidTr="00834173">
        <w:trPr>
          <w:trHeight w:val="813"/>
          <w:tblCellSpacing w:w="0" w:type="dxa"/>
        </w:trPr>
        <w:tc>
          <w:tcPr>
            <w:tcW w:w="574" w:type="dxa"/>
            <w:tcBorders>
              <w:top w:val="outset" w:sz="6" w:space="0" w:color="auto"/>
              <w:left w:val="outset" w:sz="6" w:space="0" w:color="auto"/>
              <w:bottom w:val="outset" w:sz="6" w:space="0" w:color="auto"/>
              <w:right w:val="outset" w:sz="6" w:space="0" w:color="auto"/>
            </w:tcBorders>
            <w:vAlign w:val="center"/>
          </w:tcPr>
          <w:p w:rsidR="00AA3586" w:rsidRPr="002050CB" w:rsidRDefault="00AA3586" w:rsidP="002D0AAF">
            <w:pPr>
              <w:pStyle w:val="af4"/>
              <w:spacing w:before="0" w:beforeAutospacing="0" w:after="0" w:afterAutospacing="0"/>
              <w:ind w:right="-283"/>
              <w:rPr>
                <w:rStyle w:val="af9"/>
                <w:lang w:val="uk-UA"/>
              </w:rPr>
            </w:pPr>
            <w:r w:rsidRPr="002050CB">
              <w:rPr>
                <w:rStyle w:val="af9"/>
                <w:lang w:val="uk-UA"/>
              </w:rPr>
              <w:lastRenderedPageBreak/>
              <w:t>3.</w:t>
            </w:r>
          </w:p>
        </w:tc>
        <w:tc>
          <w:tcPr>
            <w:tcW w:w="2679" w:type="dxa"/>
            <w:tcBorders>
              <w:top w:val="outset" w:sz="6" w:space="0" w:color="auto"/>
              <w:left w:val="outset" w:sz="6" w:space="0" w:color="auto"/>
              <w:bottom w:val="outset" w:sz="6" w:space="0" w:color="auto"/>
              <w:right w:val="outset" w:sz="6" w:space="0" w:color="auto"/>
            </w:tcBorders>
          </w:tcPr>
          <w:p w:rsidR="00AA3586" w:rsidRPr="002050CB" w:rsidRDefault="00AA3586" w:rsidP="004D62CA">
            <w:pPr>
              <w:pStyle w:val="af4"/>
              <w:spacing w:before="0" w:beforeAutospacing="0" w:after="0" w:afterAutospacing="0"/>
              <w:ind w:left="127" w:right="127"/>
              <w:rPr>
                <w:b/>
                <w:lang w:val="uk-UA"/>
              </w:rPr>
            </w:pPr>
            <w:proofErr w:type="spellStart"/>
            <w:r w:rsidRPr="002050CB">
              <w:rPr>
                <w:b/>
                <w:bCs/>
                <w:lang w:val="uk-UA"/>
              </w:rPr>
              <w:t>Про</w:t>
            </w:r>
            <w:r w:rsidR="004D62CA">
              <w:rPr>
                <w:b/>
                <w:bCs/>
                <w:lang w:val="uk-UA"/>
              </w:rPr>
              <w:t>є</w:t>
            </w:r>
            <w:r w:rsidRPr="002050CB">
              <w:rPr>
                <w:b/>
                <w:bCs/>
                <w:lang w:val="uk-UA"/>
              </w:rPr>
              <w:t>кт</w:t>
            </w:r>
            <w:proofErr w:type="spellEnd"/>
            <w:r w:rsidRPr="002050CB">
              <w:rPr>
                <w:b/>
                <w:bCs/>
                <w:lang w:val="uk-UA"/>
              </w:rPr>
              <w:t xml:space="preserve"> договору</w:t>
            </w:r>
            <w:bookmarkStart w:id="16" w:name="_Hlk494716740"/>
            <w:r w:rsidR="000D40D2" w:rsidRPr="002050CB">
              <w:rPr>
                <w:b/>
                <w:bCs/>
                <w:lang w:val="uk-UA"/>
              </w:rPr>
              <w:t xml:space="preserve"> та істотні умови, що обов’язково включаються до договору про закупівлю</w:t>
            </w:r>
            <w:bookmarkEnd w:id="16"/>
          </w:p>
        </w:tc>
        <w:tc>
          <w:tcPr>
            <w:tcW w:w="7229" w:type="dxa"/>
            <w:tcBorders>
              <w:top w:val="outset" w:sz="6" w:space="0" w:color="auto"/>
              <w:left w:val="outset" w:sz="6" w:space="0" w:color="auto"/>
              <w:bottom w:val="outset" w:sz="6" w:space="0" w:color="auto"/>
              <w:right w:val="outset" w:sz="6" w:space="0" w:color="auto"/>
            </w:tcBorders>
            <w:vAlign w:val="center"/>
          </w:tcPr>
          <w:p w:rsidR="00AA3586" w:rsidRPr="002050CB" w:rsidRDefault="007056C2" w:rsidP="00097FA1">
            <w:pPr>
              <w:pBdr>
                <w:top w:val="nil"/>
                <w:left w:val="nil"/>
                <w:bottom w:val="nil"/>
                <w:right w:val="nil"/>
                <w:between w:val="nil"/>
              </w:pBdr>
              <w:ind w:left="127" w:right="127" w:firstLine="156"/>
              <w:jc w:val="both"/>
              <w:rPr>
                <w:rFonts w:ascii="Times New Roman" w:hAnsi="Times New Roman" w:cs="Times New Roman"/>
                <w:lang w:val="uk-UA"/>
              </w:rPr>
            </w:pPr>
            <w:proofErr w:type="spellStart"/>
            <w:r w:rsidRPr="002050CB">
              <w:rPr>
                <w:rFonts w:ascii="Times New Roman" w:hAnsi="Times New Roman" w:cs="Times New Roman"/>
                <w:lang w:val="uk-UA"/>
              </w:rPr>
              <w:t>Про</w:t>
            </w:r>
            <w:r w:rsidR="00097FA1">
              <w:rPr>
                <w:rFonts w:ascii="Times New Roman" w:hAnsi="Times New Roman" w:cs="Times New Roman"/>
                <w:lang w:val="uk-UA"/>
              </w:rPr>
              <w:t>є</w:t>
            </w:r>
            <w:r w:rsidRPr="002050CB">
              <w:rPr>
                <w:rFonts w:ascii="Times New Roman" w:hAnsi="Times New Roman" w:cs="Times New Roman"/>
                <w:lang w:val="uk-UA"/>
              </w:rPr>
              <w:t>кт</w:t>
            </w:r>
            <w:proofErr w:type="spellEnd"/>
            <w:r w:rsidRPr="002050CB">
              <w:rPr>
                <w:rFonts w:ascii="Times New Roman" w:hAnsi="Times New Roman" w:cs="Times New Roman"/>
                <w:lang w:val="uk-UA"/>
              </w:rPr>
              <w:t xml:space="preserve"> договору про закупівлю</w:t>
            </w:r>
            <w:r w:rsidR="000D40D2" w:rsidRPr="002050CB">
              <w:rPr>
                <w:rFonts w:ascii="Times New Roman" w:hAnsi="Times New Roman" w:cs="Times New Roman"/>
                <w:lang w:val="uk-UA"/>
              </w:rPr>
              <w:t xml:space="preserve"> та</w:t>
            </w:r>
            <w:r w:rsidRPr="002050CB">
              <w:rPr>
                <w:rFonts w:ascii="Times New Roman" w:hAnsi="Times New Roman" w:cs="Times New Roman"/>
                <w:lang w:val="uk-UA"/>
              </w:rPr>
              <w:t xml:space="preserve"> </w:t>
            </w:r>
            <w:r w:rsidR="000D40D2" w:rsidRPr="002050CB">
              <w:rPr>
                <w:lang w:val="uk-UA"/>
              </w:rPr>
              <w:t>істотні умови, що обов’язково включаються до договору про закупівлю,</w:t>
            </w:r>
            <w:r w:rsidR="000D40D2" w:rsidRPr="002050CB">
              <w:rPr>
                <w:rFonts w:ascii="Times New Roman" w:hAnsi="Times New Roman" w:cs="Times New Roman"/>
                <w:lang w:val="uk-UA"/>
              </w:rPr>
              <w:t xml:space="preserve"> </w:t>
            </w:r>
            <w:r w:rsidR="000D40D2" w:rsidRPr="002050CB">
              <w:rPr>
                <w:lang w:val="uk-UA"/>
              </w:rPr>
              <w:t xml:space="preserve">викладено в </w:t>
            </w:r>
            <w:proofErr w:type="spellStart"/>
            <w:r w:rsidR="000D40D2" w:rsidRPr="002050CB">
              <w:rPr>
                <w:lang w:val="uk-UA"/>
              </w:rPr>
              <w:t>про</w:t>
            </w:r>
            <w:r w:rsidR="00097FA1">
              <w:rPr>
                <w:lang w:val="uk-UA"/>
              </w:rPr>
              <w:t>є</w:t>
            </w:r>
            <w:r w:rsidR="000D40D2" w:rsidRPr="002050CB">
              <w:rPr>
                <w:lang w:val="uk-UA"/>
              </w:rPr>
              <w:t>кті</w:t>
            </w:r>
            <w:proofErr w:type="spellEnd"/>
            <w:r w:rsidR="000D40D2" w:rsidRPr="002050CB">
              <w:rPr>
                <w:lang w:val="uk-UA"/>
              </w:rPr>
              <w:t xml:space="preserve"> договору, який </w:t>
            </w:r>
            <w:r w:rsidRPr="002050CB">
              <w:rPr>
                <w:rFonts w:ascii="Times New Roman" w:hAnsi="Times New Roman" w:cs="Times New Roman"/>
                <w:lang w:val="uk-UA"/>
              </w:rPr>
              <w:t>наведен</w:t>
            </w:r>
            <w:r w:rsidR="000D40D2" w:rsidRPr="002050CB">
              <w:rPr>
                <w:rFonts w:ascii="Times New Roman" w:hAnsi="Times New Roman" w:cs="Times New Roman"/>
                <w:lang w:val="uk-UA"/>
              </w:rPr>
              <w:t>о</w:t>
            </w:r>
            <w:r w:rsidRPr="002050CB">
              <w:rPr>
                <w:rFonts w:ascii="Times New Roman" w:hAnsi="Times New Roman" w:cs="Times New Roman"/>
                <w:lang w:val="uk-UA"/>
              </w:rPr>
              <w:t xml:space="preserve"> у </w:t>
            </w:r>
            <w:r w:rsidR="00A563C5" w:rsidRPr="002050CB">
              <w:rPr>
                <w:rFonts w:ascii="Times New Roman" w:hAnsi="Times New Roman" w:cs="Times New Roman"/>
                <w:lang w:val="uk-UA"/>
              </w:rPr>
              <w:t>Д</w:t>
            </w:r>
            <w:r w:rsidRPr="002050CB">
              <w:rPr>
                <w:rFonts w:ascii="Times New Roman" w:hAnsi="Times New Roman" w:cs="Times New Roman"/>
                <w:lang w:val="uk-UA"/>
              </w:rPr>
              <w:t xml:space="preserve">одатку </w:t>
            </w:r>
            <w:r w:rsidR="00A563C5" w:rsidRPr="002050CB">
              <w:rPr>
                <w:rFonts w:ascii="Times New Roman" w:hAnsi="Times New Roman" w:cs="Times New Roman"/>
                <w:lang w:val="uk-UA"/>
              </w:rPr>
              <w:t>№</w:t>
            </w:r>
            <w:r w:rsidR="006B3621" w:rsidRPr="002050CB">
              <w:rPr>
                <w:rFonts w:ascii="Times New Roman" w:hAnsi="Times New Roman" w:cs="Times New Roman"/>
                <w:lang w:val="uk-UA"/>
              </w:rPr>
              <w:t xml:space="preserve"> </w:t>
            </w:r>
            <w:r w:rsidR="000C3589">
              <w:rPr>
                <w:rFonts w:ascii="Times New Roman" w:hAnsi="Times New Roman" w:cs="Times New Roman"/>
                <w:lang w:val="uk-UA"/>
              </w:rPr>
              <w:t>6</w:t>
            </w:r>
            <w:r w:rsidR="00C63428" w:rsidRPr="002050CB">
              <w:rPr>
                <w:rFonts w:ascii="Times New Roman" w:hAnsi="Times New Roman" w:cs="Times New Roman"/>
                <w:lang w:val="uk-UA"/>
              </w:rPr>
              <w:t xml:space="preserve"> </w:t>
            </w:r>
            <w:r w:rsidR="009C12A0" w:rsidRPr="002050CB">
              <w:rPr>
                <w:rFonts w:ascii="Times New Roman" w:hAnsi="Times New Roman" w:cs="Times New Roman"/>
                <w:lang w:val="uk-UA"/>
              </w:rPr>
              <w:t>даної</w:t>
            </w:r>
            <w:r w:rsidR="00C63428" w:rsidRPr="002050CB">
              <w:rPr>
                <w:rFonts w:ascii="Times New Roman" w:hAnsi="Times New Roman" w:cs="Times New Roman"/>
                <w:lang w:val="uk-UA"/>
              </w:rPr>
              <w:t xml:space="preserve"> документації</w:t>
            </w:r>
            <w:r w:rsidRPr="002050CB">
              <w:rPr>
                <w:rFonts w:ascii="Times New Roman" w:hAnsi="Times New Roman" w:cs="Times New Roman"/>
                <w:lang w:val="uk-UA"/>
              </w:rPr>
              <w:t>.</w:t>
            </w:r>
          </w:p>
        </w:tc>
      </w:tr>
    </w:tbl>
    <w:p w:rsidR="00B962E2" w:rsidRPr="002050CB" w:rsidRDefault="00B962E2" w:rsidP="001D7985">
      <w:pPr>
        <w:widowControl/>
        <w:autoSpaceDE/>
        <w:autoSpaceDN/>
        <w:contextualSpacing/>
        <w:rPr>
          <w:rFonts w:ascii="Times New Roman" w:hAnsi="Times New Roman" w:cs="Times New Roman"/>
          <w:sz w:val="28"/>
          <w:szCs w:val="28"/>
          <w:lang w:val="uk-UA" w:eastAsia="uk-UA"/>
        </w:rPr>
      </w:pPr>
    </w:p>
    <w:p w:rsidR="003439FC" w:rsidRDefault="003439FC" w:rsidP="001D7985">
      <w:pPr>
        <w:widowControl/>
        <w:autoSpaceDE/>
        <w:autoSpaceDN/>
        <w:contextualSpacing/>
        <w:rPr>
          <w:rFonts w:ascii="Times New Roman" w:hAnsi="Times New Roman" w:cs="Times New Roman"/>
          <w:sz w:val="28"/>
          <w:szCs w:val="28"/>
          <w:lang w:val="uk-UA" w:eastAsia="uk-UA"/>
        </w:rPr>
      </w:pPr>
    </w:p>
    <w:p w:rsidR="00E370B4" w:rsidRDefault="00E370B4" w:rsidP="001D7985">
      <w:pPr>
        <w:widowControl/>
        <w:autoSpaceDE/>
        <w:autoSpaceDN/>
        <w:contextualSpacing/>
        <w:rPr>
          <w:rFonts w:ascii="Times New Roman" w:hAnsi="Times New Roman" w:cs="Times New Roman"/>
          <w:sz w:val="28"/>
          <w:szCs w:val="28"/>
          <w:lang w:val="uk-UA" w:eastAsia="uk-UA"/>
        </w:rPr>
      </w:pPr>
    </w:p>
    <w:p w:rsidR="00E370B4" w:rsidRDefault="00E370B4" w:rsidP="001D7985">
      <w:pPr>
        <w:widowControl/>
        <w:autoSpaceDE/>
        <w:autoSpaceDN/>
        <w:contextualSpacing/>
        <w:rPr>
          <w:rFonts w:ascii="Times New Roman" w:hAnsi="Times New Roman" w:cs="Times New Roman"/>
          <w:sz w:val="28"/>
          <w:szCs w:val="28"/>
          <w:lang w:val="uk-UA" w:eastAsia="uk-UA"/>
        </w:rPr>
      </w:pPr>
    </w:p>
    <w:p w:rsidR="00E370B4" w:rsidRDefault="00E370B4" w:rsidP="001D7985">
      <w:pPr>
        <w:widowControl/>
        <w:autoSpaceDE/>
        <w:autoSpaceDN/>
        <w:contextualSpacing/>
        <w:rPr>
          <w:rFonts w:ascii="Times New Roman" w:hAnsi="Times New Roman" w:cs="Times New Roman"/>
          <w:sz w:val="28"/>
          <w:szCs w:val="28"/>
          <w:lang w:val="uk-UA" w:eastAsia="uk-UA"/>
        </w:rPr>
      </w:pPr>
    </w:p>
    <w:p w:rsidR="00E370B4" w:rsidRDefault="00E370B4" w:rsidP="001D7985">
      <w:pPr>
        <w:widowControl/>
        <w:autoSpaceDE/>
        <w:autoSpaceDN/>
        <w:contextualSpacing/>
        <w:rPr>
          <w:rFonts w:ascii="Times New Roman" w:hAnsi="Times New Roman" w:cs="Times New Roman"/>
          <w:sz w:val="28"/>
          <w:szCs w:val="28"/>
          <w:lang w:val="uk-UA" w:eastAsia="uk-UA"/>
        </w:rPr>
      </w:pPr>
    </w:p>
    <w:p w:rsidR="00E370B4" w:rsidRDefault="00E370B4"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27CE6" w:rsidRDefault="00527CE6" w:rsidP="001D7985">
      <w:pPr>
        <w:widowControl/>
        <w:autoSpaceDE/>
        <w:autoSpaceDN/>
        <w:contextualSpacing/>
        <w:rPr>
          <w:rFonts w:ascii="Times New Roman" w:hAnsi="Times New Roman" w:cs="Times New Roman"/>
          <w:sz w:val="28"/>
          <w:szCs w:val="28"/>
          <w:lang w:val="uk-UA" w:eastAsia="uk-UA"/>
        </w:rPr>
      </w:pPr>
    </w:p>
    <w:p w:rsidR="00544398" w:rsidRPr="002050CB" w:rsidRDefault="00544398" w:rsidP="00544398">
      <w:pPr>
        <w:widowControl/>
        <w:autoSpaceDE/>
        <w:autoSpaceDN/>
        <w:ind w:left="7371"/>
        <w:contextualSpacing/>
        <w:jc w:val="right"/>
        <w:rPr>
          <w:rFonts w:ascii="Times New Roman" w:hAnsi="Times New Roman" w:cs="Times New Roman"/>
          <w:sz w:val="28"/>
          <w:szCs w:val="28"/>
          <w:lang w:val="uk-UA" w:eastAsia="uk-UA"/>
        </w:rPr>
      </w:pPr>
      <w:r w:rsidRPr="002050CB">
        <w:rPr>
          <w:rFonts w:ascii="Times New Roman" w:hAnsi="Times New Roman" w:cs="Times New Roman"/>
          <w:sz w:val="28"/>
          <w:szCs w:val="28"/>
          <w:lang w:val="uk-UA" w:eastAsia="uk-UA"/>
        </w:rPr>
        <w:lastRenderedPageBreak/>
        <w:t xml:space="preserve">Додаток № </w:t>
      </w:r>
      <w:r>
        <w:rPr>
          <w:rFonts w:ascii="Times New Roman" w:hAnsi="Times New Roman" w:cs="Times New Roman"/>
          <w:sz w:val="28"/>
          <w:szCs w:val="28"/>
          <w:lang w:val="uk-UA" w:eastAsia="uk-UA"/>
        </w:rPr>
        <w:t>1</w:t>
      </w:r>
    </w:p>
    <w:p w:rsidR="00544398" w:rsidRPr="002050CB" w:rsidRDefault="00544398" w:rsidP="00544398">
      <w:pPr>
        <w:widowControl/>
        <w:autoSpaceDE/>
        <w:autoSpaceDN/>
        <w:jc w:val="both"/>
        <w:rPr>
          <w:rFonts w:ascii="Times New Roman" w:hAnsi="Times New Roman" w:cs="Times New Roman"/>
          <w:b/>
          <w:sz w:val="28"/>
          <w:szCs w:val="28"/>
          <w:lang w:val="uk-UA" w:eastAsia="uk-UA"/>
        </w:rPr>
      </w:pPr>
    </w:p>
    <w:p w:rsidR="00544398" w:rsidRPr="002050CB" w:rsidRDefault="00544398" w:rsidP="00544398">
      <w:pPr>
        <w:widowControl/>
        <w:autoSpaceDE/>
        <w:autoSpaceDN/>
        <w:contextualSpacing/>
        <w:jc w:val="center"/>
        <w:rPr>
          <w:rFonts w:ascii="Times New Roman" w:hAnsi="Times New Roman" w:cs="Times New Roman"/>
          <w:b/>
          <w:sz w:val="28"/>
          <w:szCs w:val="28"/>
          <w:lang w:val="uk-UA" w:eastAsia="uk-UA"/>
        </w:rPr>
      </w:pPr>
      <w:r w:rsidRPr="002050CB">
        <w:rPr>
          <w:rFonts w:ascii="Times New Roman" w:hAnsi="Times New Roman" w:cs="Times New Roman"/>
          <w:b/>
          <w:sz w:val="28"/>
          <w:szCs w:val="28"/>
          <w:lang w:val="uk-UA" w:eastAsia="uk-UA"/>
        </w:rPr>
        <w:t>Інформація про технічну специфікацію (технічні, якісні та кількісні характеристики предмета закупівлі)</w:t>
      </w:r>
    </w:p>
    <w:p w:rsidR="00544398" w:rsidRPr="002050CB" w:rsidRDefault="00544398" w:rsidP="00544398">
      <w:pPr>
        <w:widowControl/>
        <w:autoSpaceDE/>
        <w:autoSpaceDN/>
        <w:contextualSpacing/>
        <w:jc w:val="both"/>
        <w:rPr>
          <w:rFonts w:ascii="Times New Roman" w:hAnsi="Times New Roman" w:cs="Times New Roman"/>
          <w:szCs w:val="28"/>
          <w:lang w:val="uk-UA" w:eastAsia="uk-UA"/>
        </w:rPr>
      </w:pPr>
    </w:p>
    <w:p w:rsidR="00544398" w:rsidRPr="002050CB" w:rsidRDefault="00EE508D" w:rsidP="00544398">
      <w:pPr>
        <w:ind w:left="126"/>
        <w:jc w:val="center"/>
        <w:rPr>
          <w:rFonts w:ascii="Times New Roman" w:hAnsi="Times New Roman" w:cs="Times New Roman"/>
          <w:sz w:val="28"/>
          <w:lang w:val="uk-UA"/>
        </w:rPr>
      </w:pPr>
      <w:r w:rsidRPr="00EE508D">
        <w:rPr>
          <w:rFonts w:ascii="Times New Roman" w:hAnsi="Times New Roman" w:cs="Times New Roman"/>
          <w:sz w:val="28"/>
          <w:lang w:val="uk-UA"/>
        </w:rPr>
        <w:t>Цукор</w:t>
      </w:r>
    </w:p>
    <w:p w:rsidR="00544398" w:rsidRPr="002050CB" w:rsidRDefault="00544398" w:rsidP="00544398">
      <w:pPr>
        <w:pBdr>
          <w:top w:val="single" w:sz="4" w:space="1" w:color="auto"/>
        </w:pBdr>
        <w:ind w:left="126" w:right="142"/>
        <w:jc w:val="center"/>
        <w:rPr>
          <w:rFonts w:ascii="Times New Roman" w:hAnsi="Times New Roman" w:cs="Times New Roman"/>
          <w:sz w:val="22"/>
          <w:szCs w:val="22"/>
          <w:lang w:val="uk-UA"/>
        </w:rPr>
      </w:pPr>
      <w:r w:rsidRPr="002050CB">
        <w:rPr>
          <w:rFonts w:ascii="Times New Roman" w:hAnsi="Times New Roman" w:cs="Times New Roman"/>
          <w:sz w:val="20"/>
          <w:szCs w:val="22"/>
          <w:lang w:val="uk-UA"/>
        </w:rPr>
        <w:t>узагальнена назва предмету закупівлі</w:t>
      </w:r>
    </w:p>
    <w:p w:rsidR="00544398" w:rsidRPr="0027080A" w:rsidRDefault="00544398" w:rsidP="00544398">
      <w:pPr>
        <w:widowControl/>
        <w:autoSpaceDE/>
        <w:autoSpaceDN/>
        <w:contextualSpacing/>
        <w:rPr>
          <w:rFonts w:ascii="Times New Roman" w:hAnsi="Times New Roman" w:cs="Times New Roman"/>
          <w:szCs w:val="28"/>
          <w:highlight w:val="yellow"/>
          <w:lang w:val="uk-UA" w:eastAsia="uk-UA"/>
        </w:rPr>
      </w:pPr>
      <w:r w:rsidRPr="002050CB">
        <w:rPr>
          <w:rFonts w:ascii="Times New Roman" w:hAnsi="Times New Roman" w:cs="Times New Roman"/>
          <w:sz w:val="28"/>
          <w:szCs w:val="28"/>
          <w:highlight w:val="yellow"/>
          <w:lang w:val="uk-UA" w:eastAsia="uk-UA"/>
        </w:rPr>
        <w:t xml:space="preserve"> </w:t>
      </w:r>
    </w:p>
    <w:tbl>
      <w:tblPr>
        <w:tblW w:w="10549" w:type="dxa"/>
        <w:tblInd w:w="25" w:type="dxa"/>
        <w:tblLayout w:type="fixed"/>
        <w:tblLook w:val="04A0" w:firstRow="1" w:lastRow="0" w:firstColumn="1" w:lastColumn="0" w:noHBand="0" w:noVBand="1"/>
      </w:tblPr>
      <w:tblGrid>
        <w:gridCol w:w="509"/>
        <w:gridCol w:w="1701"/>
        <w:gridCol w:w="2409"/>
        <w:gridCol w:w="3828"/>
        <w:gridCol w:w="992"/>
        <w:gridCol w:w="1110"/>
      </w:tblGrid>
      <w:tr w:rsidR="00544398" w:rsidRPr="0027080A" w:rsidTr="009928E3">
        <w:trPr>
          <w:trHeight w:val="1015"/>
        </w:trPr>
        <w:tc>
          <w:tcPr>
            <w:tcW w:w="509" w:type="dxa"/>
            <w:tcBorders>
              <w:top w:val="single" w:sz="8" w:space="0" w:color="auto"/>
              <w:left w:val="single" w:sz="8" w:space="0" w:color="auto"/>
              <w:bottom w:val="single" w:sz="8" w:space="0" w:color="auto"/>
              <w:right w:val="nil"/>
            </w:tcBorders>
            <w:shd w:val="clear" w:color="auto" w:fill="auto"/>
            <w:vAlign w:val="center"/>
          </w:tcPr>
          <w:p w:rsidR="00544398" w:rsidRPr="0027080A" w:rsidRDefault="00544398" w:rsidP="00C90B45">
            <w:pPr>
              <w:ind w:left="-57" w:right="-57"/>
              <w:jc w:val="center"/>
              <w:rPr>
                <w:rFonts w:ascii="Times New Roman" w:hAnsi="Times New Roman"/>
                <w:bCs/>
                <w:sz w:val="20"/>
                <w:lang w:val="uk-UA"/>
              </w:rPr>
            </w:pPr>
            <w:r w:rsidRPr="0027080A">
              <w:rPr>
                <w:rFonts w:ascii="Times New Roman" w:hAnsi="Times New Roman"/>
                <w:bCs/>
                <w:sz w:val="20"/>
                <w:lang w:val="uk-UA"/>
              </w:rPr>
              <w:t>№ з/п</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544398" w:rsidRPr="0027080A" w:rsidRDefault="00544398" w:rsidP="00C90B45">
            <w:pPr>
              <w:jc w:val="center"/>
              <w:outlineLvl w:val="0"/>
              <w:rPr>
                <w:rFonts w:ascii="Times New Roman" w:hAnsi="Times New Roman"/>
                <w:bCs/>
                <w:sz w:val="20"/>
                <w:lang w:val="uk-UA"/>
              </w:rPr>
            </w:pPr>
            <w:r w:rsidRPr="0027080A">
              <w:rPr>
                <w:rFonts w:ascii="Times New Roman" w:hAnsi="Times New Roman"/>
                <w:sz w:val="20"/>
                <w:lang w:val="uk-UA"/>
              </w:rPr>
              <w:t>Найменування продукції</w:t>
            </w:r>
          </w:p>
          <w:p w:rsidR="00544398" w:rsidRPr="0027080A" w:rsidRDefault="00544398" w:rsidP="00C90B45">
            <w:pPr>
              <w:jc w:val="center"/>
              <w:rPr>
                <w:rFonts w:ascii="Times New Roman" w:hAnsi="Times New Roman"/>
                <w:bCs/>
                <w:sz w:val="20"/>
                <w:lang w:val="uk-UA"/>
              </w:rPr>
            </w:pPr>
            <w:r w:rsidRPr="0027080A">
              <w:rPr>
                <w:rFonts w:ascii="Times New Roman" w:hAnsi="Times New Roman"/>
                <w:sz w:val="20"/>
                <w:lang w:val="uk-UA"/>
              </w:rPr>
              <w:t>(*або еквівалент продукції)</w:t>
            </w:r>
          </w:p>
        </w:tc>
        <w:tc>
          <w:tcPr>
            <w:tcW w:w="2409" w:type="dxa"/>
            <w:tcBorders>
              <w:top w:val="single" w:sz="8" w:space="0" w:color="auto"/>
              <w:left w:val="single" w:sz="8" w:space="0" w:color="auto"/>
              <w:bottom w:val="single" w:sz="8" w:space="0" w:color="auto"/>
              <w:right w:val="single" w:sz="8" w:space="0" w:color="auto"/>
            </w:tcBorders>
          </w:tcPr>
          <w:p w:rsidR="00544398" w:rsidRPr="0027080A" w:rsidRDefault="00544398" w:rsidP="00C90B45">
            <w:pPr>
              <w:jc w:val="center"/>
              <w:rPr>
                <w:rFonts w:ascii="Times New Roman" w:hAnsi="Times New Roman"/>
                <w:sz w:val="20"/>
                <w:lang w:val="uk-UA"/>
              </w:rPr>
            </w:pPr>
            <w:r w:rsidRPr="0027080A">
              <w:rPr>
                <w:rFonts w:ascii="Times New Roman" w:hAnsi="Times New Roman"/>
                <w:sz w:val="20"/>
                <w:lang w:val="uk-UA"/>
              </w:rPr>
              <w:t>Максимально приближений код по номенклатурній позиції за Державним класифікатором ДК 021:2015 «Єдиний закупівельний словник»</w:t>
            </w:r>
          </w:p>
        </w:tc>
        <w:tc>
          <w:tcPr>
            <w:tcW w:w="3828" w:type="dxa"/>
            <w:tcBorders>
              <w:top w:val="single" w:sz="8" w:space="0" w:color="auto"/>
              <w:left w:val="single" w:sz="8" w:space="0" w:color="auto"/>
              <w:bottom w:val="single" w:sz="8" w:space="0" w:color="auto"/>
              <w:right w:val="single" w:sz="8" w:space="0" w:color="auto"/>
            </w:tcBorders>
            <w:vAlign w:val="center"/>
          </w:tcPr>
          <w:p w:rsidR="00090E44" w:rsidRDefault="00544398" w:rsidP="00C90B45">
            <w:pPr>
              <w:jc w:val="center"/>
              <w:rPr>
                <w:rFonts w:ascii="Times New Roman" w:hAnsi="Times New Roman"/>
                <w:sz w:val="20"/>
                <w:lang w:val="uk-UA"/>
              </w:rPr>
            </w:pPr>
            <w:r w:rsidRPr="0027080A">
              <w:rPr>
                <w:rFonts w:ascii="Times New Roman" w:hAnsi="Times New Roman"/>
                <w:sz w:val="20"/>
                <w:lang w:val="uk-UA"/>
              </w:rPr>
              <w:t>Технічні характеристики продукції</w:t>
            </w:r>
            <w:r w:rsidR="00F93C85">
              <w:rPr>
                <w:rFonts w:ascii="Times New Roman" w:hAnsi="Times New Roman"/>
                <w:sz w:val="20"/>
                <w:lang w:val="uk-UA"/>
              </w:rPr>
              <w:t xml:space="preserve"> </w:t>
            </w:r>
            <w:r w:rsidR="00F93C85" w:rsidRPr="00F93C85">
              <w:rPr>
                <w:rFonts w:ascii="Times New Roman" w:hAnsi="Times New Roman"/>
                <w:sz w:val="20"/>
                <w:lang w:val="uk-UA"/>
              </w:rPr>
              <w:t xml:space="preserve"> </w:t>
            </w:r>
          </w:p>
          <w:p w:rsidR="00544398" w:rsidRPr="0027080A" w:rsidRDefault="00F93C85" w:rsidP="00C90B45">
            <w:pPr>
              <w:jc w:val="center"/>
              <w:rPr>
                <w:rFonts w:ascii="Times New Roman" w:hAnsi="Times New Roman"/>
                <w:bCs/>
                <w:sz w:val="20"/>
                <w:lang w:val="uk-UA"/>
              </w:rPr>
            </w:pPr>
            <w:r w:rsidRPr="00F93C85">
              <w:rPr>
                <w:rFonts w:ascii="Times New Roman" w:hAnsi="Times New Roman"/>
                <w:sz w:val="20"/>
                <w:lang w:val="uk-UA"/>
              </w:rPr>
              <w:t>(або еквівалент)</w:t>
            </w:r>
          </w:p>
        </w:tc>
        <w:tc>
          <w:tcPr>
            <w:tcW w:w="992" w:type="dxa"/>
            <w:tcBorders>
              <w:top w:val="single" w:sz="8" w:space="0" w:color="auto"/>
              <w:left w:val="single" w:sz="8" w:space="0" w:color="auto"/>
              <w:bottom w:val="single" w:sz="8" w:space="0" w:color="auto"/>
              <w:right w:val="single" w:sz="8" w:space="0" w:color="auto"/>
            </w:tcBorders>
            <w:vAlign w:val="center"/>
          </w:tcPr>
          <w:p w:rsidR="00544398" w:rsidRPr="0027080A" w:rsidRDefault="0027080A" w:rsidP="00C90B45">
            <w:pPr>
              <w:jc w:val="center"/>
              <w:rPr>
                <w:rFonts w:ascii="Times New Roman" w:hAnsi="Times New Roman"/>
                <w:sz w:val="20"/>
                <w:lang w:val="uk-UA"/>
              </w:rPr>
            </w:pPr>
            <w:r>
              <w:rPr>
                <w:rFonts w:ascii="Times New Roman" w:hAnsi="Times New Roman"/>
                <w:sz w:val="20"/>
                <w:lang w:val="uk-UA"/>
              </w:rPr>
              <w:t xml:space="preserve">Одиниці </w:t>
            </w:r>
            <w:r w:rsidR="00544398" w:rsidRPr="0027080A">
              <w:rPr>
                <w:rFonts w:ascii="Times New Roman" w:hAnsi="Times New Roman"/>
                <w:sz w:val="20"/>
                <w:lang w:val="uk-UA"/>
              </w:rPr>
              <w:t>виміру</w:t>
            </w:r>
          </w:p>
        </w:tc>
        <w:tc>
          <w:tcPr>
            <w:tcW w:w="1110" w:type="dxa"/>
            <w:tcBorders>
              <w:top w:val="single" w:sz="8" w:space="0" w:color="auto"/>
              <w:left w:val="single" w:sz="8" w:space="0" w:color="auto"/>
              <w:bottom w:val="single" w:sz="8" w:space="0" w:color="auto"/>
              <w:right w:val="single" w:sz="8" w:space="0" w:color="auto"/>
            </w:tcBorders>
            <w:vAlign w:val="center"/>
          </w:tcPr>
          <w:p w:rsidR="00544398" w:rsidRPr="0027080A" w:rsidRDefault="00544398" w:rsidP="00C90B45">
            <w:pPr>
              <w:jc w:val="center"/>
              <w:rPr>
                <w:rFonts w:ascii="Times New Roman" w:hAnsi="Times New Roman"/>
                <w:sz w:val="20"/>
                <w:lang w:val="uk-UA"/>
              </w:rPr>
            </w:pPr>
            <w:r w:rsidRPr="0027080A">
              <w:rPr>
                <w:rFonts w:ascii="Times New Roman" w:hAnsi="Times New Roman"/>
                <w:sz w:val="20"/>
                <w:lang w:val="uk-UA"/>
              </w:rPr>
              <w:t>Кількість</w:t>
            </w:r>
          </w:p>
        </w:tc>
      </w:tr>
      <w:tr w:rsidR="00EE508D" w:rsidRPr="002050CB" w:rsidTr="009928E3">
        <w:trPr>
          <w:trHeight w:val="575"/>
        </w:trPr>
        <w:tc>
          <w:tcPr>
            <w:tcW w:w="509" w:type="dxa"/>
            <w:tcBorders>
              <w:top w:val="single" w:sz="8" w:space="0" w:color="auto"/>
              <w:left w:val="single" w:sz="8" w:space="0" w:color="auto"/>
              <w:bottom w:val="single" w:sz="8" w:space="0" w:color="auto"/>
              <w:right w:val="nil"/>
            </w:tcBorders>
            <w:shd w:val="clear" w:color="auto" w:fill="auto"/>
            <w:vAlign w:val="center"/>
          </w:tcPr>
          <w:p w:rsidR="00EE508D" w:rsidRPr="002050CB" w:rsidRDefault="00EE508D" w:rsidP="00C90B45">
            <w:pPr>
              <w:ind w:left="-57" w:right="-57"/>
              <w:jc w:val="center"/>
              <w:rPr>
                <w:rFonts w:ascii="Times New Roman" w:hAnsi="Times New Roman"/>
                <w:bCs/>
                <w:lang w:val="uk-UA"/>
              </w:rPr>
            </w:pPr>
            <w:r>
              <w:rPr>
                <w:rFonts w:ascii="Times New Roman" w:hAnsi="Times New Roman"/>
                <w:bCs/>
                <w:lang w:val="uk-UA"/>
              </w:rPr>
              <w:t>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E508D" w:rsidRPr="002050CB" w:rsidRDefault="00EE508D" w:rsidP="006A3B8B">
            <w:pPr>
              <w:rPr>
                <w:lang w:val="uk-UA"/>
              </w:rPr>
            </w:pPr>
            <w:r w:rsidRPr="0054096E">
              <w:rPr>
                <w:lang w:val="uk-UA"/>
              </w:rPr>
              <w:t>Цукор</w:t>
            </w:r>
          </w:p>
        </w:tc>
        <w:tc>
          <w:tcPr>
            <w:tcW w:w="2409" w:type="dxa"/>
            <w:tcBorders>
              <w:top w:val="single" w:sz="8" w:space="0" w:color="auto"/>
              <w:left w:val="single" w:sz="8" w:space="0" w:color="auto"/>
              <w:bottom w:val="single" w:sz="8" w:space="0" w:color="auto"/>
              <w:right w:val="single" w:sz="8" w:space="0" w:color="auto"/>
            </w:tcBorders>
            <w:vAlign w:val="center"/>
          </w:tcPr>
          <w:p w:rsidR="00EE508D" w:rsidRDefault="00EE508D" w:rsidP="006A3B8B">
            <w:pPr>
              <w:adjustRightInd w:val="0"/>
              <w:spacing w:line="20" w:lineRule="atLeast"/>
              <w:ind w:left="-57" w:right="-57"/>
              <w:jc w:val="center"/>
              <w:rPr>
                <w:rFonts w:ascii="Times New Roman" w:hAnsi="Times New Roman"/>
                <w:lang w:val="uk-UA"/>
              </w:rPr>
            </w:pPr>
            <w:r w:rsidRPr="0054096E">
              <w:rPr>
                <w:rFonts w:ascii="Times New Roman" w:hAnsi="Times New Roman"/>
                <w:lang w:val="uk-UA"/>
              </w:rPr>
              <w:t>15831200-4</w:t>
            </w:r>
            <w:r>
              <w:rPr>
                <w:rFonts w:ascii="Times New Roman" w:hAnsi="Times New Roman"/>
                <w:lang w:val="uk-UA"/>
              </w:rPr>
              <w:t xml:space="preserve"> </w:t>
            </w:r>
          </w:p>
          <w:p w:rsidR="00EE508D" w:rsidRPr="002050CB" w:rsidRDefault="00EE508D" w:rsidP="006A3B8B">
            <w:pPr>
              <w:adjustRightInd w:val="0"/>
              <w:spacing w:line="20" w:lineRule="atLeast"/>
              <w:ind w:left="-57" w:right="-57"/>
              <w:jc w:val="center"/>
              <w:rPr>
                <w:rFonts w:ascii="Times New Roman" w:hAnsi="Times New Roman"/>
                <w:lang w:val="uk-UA"/>
              </w:rPr>
            </w:pPr>
            <w:r w:rsidRPr="0054096E">
              <w:rPr>
                <w:rFonts w:ascii="Times New Roman" w:hAnsi="Times New Roman"/>
                <w:lang w:val="uk-UA"/>
              </w:rPr>
              <w:t xml:space="preserve">Цукор білий  </w:t>
            </w:r>
          </w:p>
        </w:tc>
        <w:tc>
          <w:tcPr>
            <w:tcW w:w="3828" w:type="dxa"/>
            <w:tcBorders>
              <w:top w:val="single" w:sz="8" w:space="0" w:color="auto"/>
              <w:left w:val="single" w:sz="8" w:space="0" w:color="auto"/>
              <w:bottom w:val="single" w:sz="8" w:space="0" w:color="auto"/>
              <w:right w:val="single" w:sz="8" w:space="0" w:color="auto"/>
            </w:tcBorders>
            <w:vAlign w:val="center"/>
          </w:tcPr>
          <w:p w:rsidR="00EE508D" w:rsidRPr="0054096E" w:rsidRDefault="00EE508D" w:rsidP="006A3B8B">
            <w:pPr>
              <w:adjustRightInd w:val="0"/>
              <w:spacing w:line="20" w:lineRule="atLeast"/>
              <w:ind w:left="-57" w:right="-57"/>
              <w:rPr>
                <w:rFonts w:ascii="Times New Roman" w:hAnsi="Times New Roman"/>
                <w:lang w:val="uk-UA"/>
              </w:rPr>
            </w:pPr>
            <w:r w:rsidRPr="0054096E">
              <w:rPr>
                <w:rFonts w:ascii="Times New Roman" w:hAnsi="Times New Roman"/>
                <w:lang w:val="uk-UA"/>
              </w:rPr>
              <w:t xml:space="preserve">Цукровий пісок (кристалічний).  </w:t>
            </w:r>
          </w:p>
          <w:p w:rsidR="00EE508D" w:rsidRPr="0054096E" w:rsidRDefault="00EE508D" w:rsidP="006A3B8B">
            <w:pPr>
              <w:adjustRightInd w:val="0"/>
              <w:spacing w:line="20" w:lineRule="atLeast"/>
              <w:ind w:left="-57" w:right="-57"/>
              <w:rPr>
                <w:rFonts w:ascii="Times New Roman" w:hAnsi="Times New Roman"/>
                <w:lang w:val="uk-UA"/>
              </w:rPr>
            </w:pPr>
            <w:r w:rsidRPr="0054096E">
              <w:rPr>
                <w:rFonts w:ascii="Times New Roman" w:hAnsi="Times New Roman"/>
                <w:lang w:val="uk-UA"/>
              </w:rPr>
              <w:t xml:space="preserve">Білого кольору (очищений). </w:t>
            </w:r>
          </w:p>
          <w:p w:rsidR="00EE508D" w:rsidRPr="0054096E" w:rsidRDefault="00EE508D" w:rsidP="006A3B8B">
            <w:pPr>
              <w:adjustRightInd w:val="0"/>
              <w:spacing w:line="20" w:lineRule="atLeast"/>
              <w:ind w:left="-57" w:right="-57"/>
              <w:rPr>
                <w:rFonts w:ascii="Times New Roman" w:hAnsi="Times New Roman"/>
                <w:lang w:val="uk-UA"/>
              </w:rPr>
            </w:pPr>
            <w:r w:rsidRPr="0054096E">
              <w:rPr>
                <w:rFonts w:ascii="Times New Roman" w:hAnsi="Times New Roman"/>
                <w:lang w:val="uk-UA"/>
              </w:rPr>
              <w:t xml:space="preserve">Фасування: не більше 50 кг.  </w:t>
            </w:r>
          </w:p>
          <w:p w:rsidR="00EE508D" w:rsidRPr="002050CB" w:rsidRDefault="00EE508D" w:rsidP="006A3B8B">
            <w:pPr>
              <w:adjustRightInd w:val="0"/>
              <w:spacing w:line="20" w:lineRule="atLeast"/>
              <w:ind w:left="-57" w:right="-57"/>
              <w:rPr>
                <w:rFonts w:ascii="Times New Roman" w:hAnsi="Times New Roman"/>
                <w:lang w:val="uk-UA"/>
              </w:rPr>
            </w:pPr>
            <w:r w:rsidRPr="0054096E">
              <w:rPr>
                <w:rFonts w:ascii="Times New Roman" w:hAnsi="Times New Roman"/>
                <w:lang w:val="uk-UA"/>
              </w:rPr>
              <w:t>ДСТУ 4623:2006</w:t>
            </w:r>
          </w:p>
        </w:tc>
        <w:tc>
          <w:tcPr>
            <w:tcW w:w="992" w:type="dxa"/>
            <w:tcBorders>
              <w:top w:val="single" w:sz="8" w:space="0" w:color="auto"/>
              <w:left w:val="single" w:sz="8" w:space="0" w:color="auto"/>
              <w:bottom w:val="single" w:sz="8" w:space="0" w:color="auto"/>
              <w:right w:val="single" w:sz="8" w:space="0" w:color="auto"/>
            </w:tcBorders>
            <w:vAlign w:val="center"/>
          </w:tcPr>
          <w:p w:rsidR="00EE508D" w:rsidRPr="002050CB" w:rsidRDefault="00EE508D" w:rsidP="006A3B8B">
            <w:pPr>
              <w:jc w:val="center"/>
              <w:rPr>
                <w:lang w:val="uk-UA"/>
              </w:rPr>
            </w:pPr>
            <w:r>
              <w:rPr>
                <w:lang w:val="uk-UA"/>
              </w:rPr>
              <w:t>кг</w:t>
            </w:r>
          </w:p>
        </w:tc>
        <w:tc>
          <w:tcPr>
            <w:tcW w:w="1110" w:type="dxa"/>
            <w:tcBorders>
              <w:top w:val="single" w:sz="8" w:space="0" w:color="auto"/>
              <w:left w:val="single" w:sz="8" w:space="0" w:color="auto"/>
              <w:bottom w:val="single" w:sz="8" w:space="0" w:color="auto"/>
              <w:right w:val="single" w:sz="8" w:space="0" w:color="auto"/>
            </w:tcBorders>
            <w:vAlign w:val="center"/>
          </w:tcPr>
          <w:p w:rsidR="00EE508D" w:rsidRPr="002050CB" w:rsidRDefault="00EE508D" w:rsidP="00EE508D">
            <w:pPr>
              <w:jc w:val="center"/>
              <w:rPr>
                <w:lang w:val="uk-UA"/>
              </w:rPr>
            </w:pPr>
            <w:r>
              <w:rPr>
                <w:lang w:val="uk-UA"/>
              </w:rPr>
              <w:t>725</w:t>
            </w:r>
          </w:p>
        </w:tc>
      </w:tr>
    </w:tbl>
    <w:p w:rsidR="00544398" w:rsidRPr="002050CB" w:rsidRDefault="00544398" w:rsidP="00544398">
      <w:pPr>
        <w:widowControl/>
        <w:autoSpaceDE/>
        <w:autoSpaceDN/>
        <w:contextualSpacing/>
        <w:rPr>
          <w:rFonts w:ascii="Times New Roman" w:hAnsi="Times New Roman" w:cs="Times New Roman"/>
          <w:szCs w:val="28"/>
          <w:lang w:val="uk-UA" w:eastAsia="uk-UA"/>
        </w:rPr>
      </w:pPr>
    </w:p>
    <w:p w:rsidR="00544398" w:rsidRPr="002050CB" w:rsidRDefault="00544398" w:rsidP="00544398">
      <w:pPr>
        <w:widowControl/>
        <w:autoSpaceDE/>
        <w:autoSpaceDN/>
        <w:contextualSpacing/>
        <w:jc w:val="both"/>
        <w:rPr>
          <w:rFonts w:ascii="Times New Roman" w:hAnsi="Times New Roman" w:cs="Times New Roman"/>
          <w:b/>
          <w:i/>
          <w:iCs/>
          <w:lang w:val="uk-UA" w:eastAsia="uk-UA"/>
        </w:rPr>
      </w:pPr>
      <w:r w:rsidRPr="002050CB">
        <w:rPr>
          <w:rFonts w:ascii="Times New Roman" w:hAnsi="Times New Roman" w:cs="Times New Roman"/>
          <w:b/>
          <w:bCs/>
          <w:i/>
          <w:iCs/>
          <w:lang w:val="uk-UA" w:eastAsia="uk-UA"/>
        </w:rPr>
        <w:t xml:space="preserve">Примітка: </w:t>
      </w:r>
      <w:r w:rsidRPr="002050CB">
        <w:rPr>
          <w:rFonts w:ascii="Times New Roman" w:hAnsi="Times New Roman" w:cs="Times New Roman"/>
          <w:b/>
          <w:i/>
          <w:iCs/>
          <w:lang w:val="uk-UA" w:eastAsia="uk-UA"/>
        </w:rPr>
        <w:t>*або еквівалент продукції (технічні параметри та характеристики еквіваленту повинні відповідати вимогам, зазначеним в</w:t>
      </w:r>
      <w:r w:rsidR="004F0F54">
        <w:rPr>
          <w:rFonts w:ascii="Times New Roman" w:hAnsi="Times New Roman" w:cs="Times New Roman"/>
          <w:b/>
          <w:i/>
          <w:iCs/>
          <w:lang w:val="uk-UA" w:eastAsia="uk-UA"/>
        </w:rPr>
        <w:t xml:space="preserve"> даній</w:t>
      </w:r>
      <w:r w:rsidRPr="002050CB">
        <w:rPr>
          <w:rFonts w:ascii="Times New Roman" w:hAnsi="Times New Roman" w:cs="Times New Roman"/>
          <w:b/>
          <w:i/>
          <w:iCs/>
          <w:lang w:val="uk-UA" w:eastAsia="uk-UA"/>
        </w:rPr>
        <w:t xml:space="preserve"> документації або мати не гірші технічні параметри та характеристики, ніж зазначені в</w:t>
      </w:r>
      <w:r w:rsidR="004F0F54">
        <w:rPr>
          <w:rFonts w:ascii="Times New Roman" w:hAnsi="Times New Roman" w:cs="Times New Roman"/>
          <w:b/>
          <w:i/>
          <w:iCs/>
          <w:lang w:val="uk-UA" w:eastAsia="uk-UA"/>
        </w:rPr>
        <w:t xml:space="preserve"> даній</w:t>
      </w:r>
      <w:r w:rsidRPr="002050CB">
        <w:rPr>
          <w:rFonts w:ascii="Times New Roman" w:hAnsi="Times New Roman" w:cs="Times New Roman"/>
          <w:b/>
          <w:i/>
          <w:iCs/>
          <w:lang w:val="uk-UA" w:eastAsia="uk-UA"/>
        </w:rPr>
        <w:t xml:space="preserve"> документації, тобто технічні параметри та характеристики продукції, що пропонується до постачання, повинні бути не нижчими або вищими, ніж задані Замовником).</w:t>
      </w:r>
    </w:p>
    <w:p w:rsidR="00544398" w:rsidRDefault="00544398" w:rsidP="00E86317">
      <w:pPr>
        <w:ind w:right="125" w:firstLine="720"/>
        <w:contextualSpacing/>
        <w:jc w:val="both"/>
        <w:rPr>
          <w:lang w:val="uk-UA"/>
        </w:rPr>
      </w:pPr>
    </w:p>
    <w:p w:rsidR="00F93C85" w:rsidRPr="00E22474" w:rsidRDefault="00F93C85" w:rsidP="00E86317">
      <w:pPr>
        <w:ind w:right="125" w:firstLine="720"/>
        <w:contextualSpacing/>
        <w:jc w:val="both"/>
        <w:rPr>
          <w:lang w:val="uk-UA"/>
        </w:rPr>
      </w:pPr>
      <w:r w:rsidRPr="00E22474">
        <w:rPr>
          <w:lang w:val="uk-UA"/>
        </w:rPr>
        <w:t>Умови поставки товару: DDP (</w:t>
      </w:r>
      <w:proofErr w:type="spellStart"/>
      <w:r w:rsidRPr="00E22474">
        <w:rPr>
          <w:lang w:val="uk-UA"/>
        </w:rPr>
        <w:t>Delivered</w:t>
      </w:r>
      <w:proofErr w:type="spellEnd"/>
      <w:r w:rsidRPr="00E22474">
        <w:rPr>
          <w:lang w:val="uk-UA"/>
        </w:rPr>
        <w:t xml:space="preserve"> </w:t>
      </w:r>
      <w:proofErr w:type="spellStart"/>
      <w:r w:rsidRPr="00E22474">
        <w:rPr>
          <w:lang w:val="uk-UA"/>
        </w:rPr>
        <w:t>Duty</w:t>
      </w:r>
      <w:proofErr w:type="spellEnd"/>
      <w:r w:rsidRPr="00E22474">
        <w:rPr>
          <w:lang w:val="uk-UA"/>
        </w:rPr>
        <w:t xml:space="preserve"> </w:t>
      </w:r>
      <w:proofErr w:type="spellStart"/>
      <w:r w:rsidRPr="00E22474">
        <w:rPr>
          <w:lang w:val="uk-UA"/>
        </w:rPr>
        <w:t>Paid</w:t>
      </w:r>
      <w:proofErr w:type="spellEnd"/>
      <w:r w:rsidRPr="00E22474">
        <w:rPr>
          <w:lang w:val="uk-UA"/>
        </w:rPr>
        <w:t>) – поставка з оплатою мита у відповідності до Офіційних правил тлумачення торгівельних термінів «ІНКОТЕРМС» у ред. 2020 р.)</w:t>
      </w:r>
    </w:p>
    <w:p w:rsidR="00C93922" w:rsidRPr="00E22474" w:rsidRDefault="00907CBA" w:rsidP="00C93922">
      <w:pPr>
        <w:ind w:right="125" w:firstLine="720"/>
        <w:contextualSpacing/>
        <w:jc w:val="both"/>
        <w:rPr>
          <w:lang w:val="uk-UA"/>
        </w:rPr>
      </w:pPr>
      <w:r w:rsidRPr="00E22474">
        <w:rPr>
          <w:lang w:val="uk-UA"/>
        </w:rPr>
        <w:t xml:space="preserve">Місце поставки: Вінницька обл., м. Козятин, або інший підрозділ ПОКУПЦЯ, вказаний в </w:t>
      </w:r>
      <w:r w:rsidR="009928E3">
        <w:rPr>
          <w:lang w:val="uk-UA"/>
        </w:rPr>
        <w:t>рознаряд</w:t>
      </w:r>
      <w:r w:rsidRPr="00E22474">
        <w:rPr>
          <w:lang w:val="uk-UA"/>
        </w:rPr>
        <w:t>ці на поставку ТОВАРУ.</w:t>
      </w:r>
      <w:r w:rsidR="00C93922" w:rsidRPr="00E22474">
        <w:rPr>
          <w:lang w:val="uk-UA"/>
        </w:rPr>
        <w:t xml:space="preserve"> </w:t>
      </w:r>
      <w:r w:rsidR="00C93922" w:rsidRPr="00E22474">
        <w:rPr>
          <w:b/>
          <w:lang w:val="uk-UA"/>
        </w:rPr>
        <w:t xml:space="preserve">Кількість товару та місце постачання вказуються в </w:t>
      </w:r>
      <w:r w:rsidR="00CB471B">
        <w:rPr>
          <w:b/>
          <w:lang w:val="uk-UA"/>
        </w:rPr>
        <w:t>рознаряд</w:t>
      </w:r>
      <w:r w:rsidR="00C93922" w:rsidRPr="00E22474">
        <w:rPr>
          <w:b/>
          <w:lang w:val="uk-UA"/>
        </w:rPr>
        <w:t>ці Замовника.</w:t>
      </w:r>
    </w:p>
    <w:p w:rsidR="00C93922" w:rsidRPr="00C93922" w:rsidRDefault="00C93922" w:rsidP="00C93922">
      <w:pPr>
        <w:ind w:right="125" w:firstLine="720"/>
        <w:contextualSpacing/>
        <w:jc w:val="both"/>
        <w:rPr>
          <w:lang w:val="uk-UA"/>
        </w:rPr>
      </w:pPr>
      <w:r w:rsidRPr="00E22474">
        <w:rPr>
          <w:lang w:val="uk-UA"/>
        </w:rPr>
        <w:t>Рік випуску товару: не раніше 2022 року</w:t>
      </w:r>
    </w:p>
    <w:p w:rsidR="00907CBA" w:rsidRDefault="00C93922" w:rsidP="00C93922">
      <w:pPr>
        <w:ind w:right="125" w:firstLine="720"/>
        <w:contextualSpacing/>
        <w:jc w:val="both"/>
        <w:rPr>
          <w:lang w:val="uk-UA"/>
        </w:rPr>
      </w:pPr>
      <w:r w:rsidRPr="00C93922">
        <w:rPr>
          <w:lang w:val="uk-UA"/>
        </w:rPr>
        <w:t>Строк поставки товару: протягом 5 (п’яти) календарних днів з моменту надання письмової рознарядки ПОКУПЦЕМ.</w:t>
      </w:r>
    </w:p>
    <w:p w:rsidR="00915EE9" w:rsidRPr="00915EE9" w:rsidRDefault="00915EE9" w:rsidP="00915EE9">
      <w:pPr>
        <w:ind w:right="125" w:firstLine="720"/>
        <w:contextualSpacing/>
        <w:jc w:val="center"/>
        <w:rPr>
          <w:lang w:val="uk-UA"/>
        </w:rPr>
      </w:pPr>
      <w:r w:rsidRPr="00915EE9">
        <w:rPr>
          <w:b/>
          <w:bCs/>
          <w:lang w:val="uk-UA"/>
        </w:rPr>
        <w:t>Умови оплати</w:t>
      </w:r>
    </w:p>
    <w:p w:rsidR="00660467" w:rsidRPr="00660467" w:rsidRDefault="00660467" w:rsidP="00660467">
      <w:pPr>
        <w:widowControl/>
        <w:shd w:val="clear" w:color="auto" w:fill="FFFFFF" w:themeFill="background1"/>
        <w:autoSpaceDE/>
        <w:autoSpaceDN/>
        <w:ind w:right="126" w:firstLine="720"/>
        <w:jc w:val="both"/>
        <w:rPr>
          <w:rFonts w:ascii="Times New Roman" w:hAnsi="Times New Roman" w:cs="Times New Roman"/>
          <w:b/>
          <w:lang w:val="uk-UA"/>
        </w:rPr>
      </w:pPr>
      <w:r w:rsidRPr="00660467">
        <w:rPr>
          <w:rFonts w:ascii="Times New Roman" w:hAnsi="Times New Roman" w:cs="Times New Roman"/>
          <w:b/>
          <w:lang w:val="uk-UA"/>
        </w:rPr>
        <w:t>Для резидентів України – платників ПДВ:</w:t>
      </w:r>
    </w:p>
    <w:p w:rsidR="00660467" w:rsidRPr="00660467" w:rsidRDefault="00660467" w:rsidP="00660467">
      <w:pPr>
        <w:ind w:right="125" w:firstLine="720"/>
        <w:contextualSpacing/>
        <w:jc w:val="both"/>
        <w:rPr>
          <w:lang w:val="uk-UA"/>
        </w:rPr>
      </w:pPr>
      <w:r w:rsidRPr="00660467">
        <w:rPr>
          <w:lang w:val="uk-UA"/>
        </w:rPr>
        <w:t>Оплата за кожну партію поставленого ТОВАРУ проводиться ПОКУПЦЕМ на 20 (двадцятий) банківський день з дати оформлення та реєстрації податкової накладної, у відповідності до вимог законодавства України, відповідно до рахунку-фактури на поставлену партію ТОВАРУ.</w:t>
      </w:r>
    </w:p>
    <w:p w:rsidR="00660467" w:rsidRPr="00660467" w:rsidRDefault="00660467" w:rsidP="00660467">
      <w:pPr>
        <w:widowControl/>
        <w:shd w:val="clear" w:color="auto" w:fill="FFFFFF" w:themeFill="background1"/>
        <w:autoSpaceDE/>
        <w:autoSpaceDN/>
        <w:ind w:right="126" w:firstLine="720"/>
        <w:jc w:val="both"/>
        <w:rPr>
          <w:rFonts w:ascii="Times New Roman" w:hAnsi="Times New Roman" w:cs="Times New Roman"/>
          <w:b/>
          <w:lang w:val="uk-UA"/>
        </w:rPr>
      </w:pPr>
      <w:r w:rsidRPr="00660467">
        <w:rPr>
          <w:rFonts w:ascii="Times New Roman" w:hAnsi="Times New Roman" w:cs="Times New Roman"/>
          <w:b/>
          <w:lang w:val="uk-UA"/>
        </w:rPr>
        <w:t>Для нерезидентів України – платників ПДВ:</w:t>
      </w:r>
    </w:p>
    <w:p w:rsidR="00660467" w:rsidRPr="00660467" w:rsidRDefault="00660467" w:rsidP="00660467">
      <w:pPr>
        <w:ind w:right="125" w:firstLine="720"/>
        <w:contextualSpacing/>
        <w:jc w:val="both"/>
        <w:rPr>
          <w:lang w:val="uk-UA"/>
        </w:rPr>
      </w:pPr>
      <w:r w:rsidRPr="00660467">
        <w:rPr>
          <w:lang w:val="uk-UA"/>
        </w:rPr>
        <w:t>Оплата за кожну партію поставленого ТОВАРУ проводиться ПОКУПЦЕМ  на 20 (двадцятий) банківський день з дати поставки партії ТОВАРУ, відповідно до рахунку-фактури (інвойсу) на цю партію.</w:t>
      </w:r>
    </w:p>
    <w:p w:rsidR="00660467" w:rsidRPr="00660467" w:rsidRDefault="00660467" w:rsidP="00660467">
      <w:pPr>
        <w:widowControl/>
        <w:shd w:val="clear" w:color="auto" w:fill="FFFFFF" w:themeFill="background1"/>
        <w:autoSpaceDE/>
        <w:autoSpaceDN/>
        <w:ind w:right="126" w:firstLine="720"/>
        <w:jc w:val="both"/>
        <w:rPr>
          <w:rFonts w:ascii="Times New Roman" w:hAnsi="Times New Roman" w:cs="Times New Roman"/>
          <w:b/>
          <w:lang w:val="uk-UA"/>
        </w:rPr>
      </w:pPr>
      <w:r w:rsidRPr="00660467">
        <w:rPr>
          <w:rFonts w:ascii="Times New Roman" w:hAnsi="Times New Roman" w:cs="Times New Roman"/>
          <w:b/>
          <w:lang w:val="uk-UA"/>
        </w:rPr>
        <w:t>Для резидентів України – неплатників ПДВ:</w:t>
      </w:r>
    </w:p>
    <w:p w:rsidR="00660467" w:rsidRPr="00660467" w:rsidRDefault="00660467" w:rsidP="00660467">
      <w:pPr>
        <w:ind w:right="125" w:firstLine="720"/>
        <w:contextualSpacing/>
        <w:jc w:val="both"/>
        <w:rPr>
          <w:lang w:val="uk-UA"/>
        </w:rPr>
      </w:pPr>
      <w:r w:rsidRPr="00660467">
        <w:rPr>
          <w:lang w:val="uk-UA"/>
        </w:rPr>
        <w:t xml:space="preserve">Оплата за кожну партію поставленого ТОВАРУ проводиться ПОКУПЦЕМ на 20 (двадцятий)  банківський день з дати підписання </w:t>
      </w:r>
      <w:proofErr w:type="spellStart"/>
      <w:r w:rsidRPr="00660467">
        <w:rPr>
          <w:lang w:val="uk-UA"/>
        </w:rPr>
        <w:t>Акта</w:t>
      </w:r>
      <w:proofErr w:type="spellEnd"/>
      <w:r w:rsidRPr="00660467">
        <w:rPr>
          <w:lang w:val="uk-UA"/>
        </w:rPr>
        <w:t xml:space="preserve"> прийому-передачі товару та/або видаткової накладної та відповідно до рахунку-фактури на поставлену партію ТОВАРУ.</w:t>
      </w:r>
    </w:p>
    <w:p w:rsidR="00660467" w:rsidRPr="00660467" w:rsidRDefault="00660467" w:rsidP="00660467">
      <w:pPr>
        <w:widowControl/>
        <w:shd w:val="clear" w:color="auto" w:fill="FFFFFF" w:themeFill="background1"/>
        <w:autoSpaceDE/>
        <w:autoSpaceDN/>
        <w:ind w:right="126" w:firstLine="720"/>
        <w:jc w:val="both"/>
        <w:rPr>
          <w:rFonts w:ascii="Times New Roman" w:hAnsi="Times New Roman" w:cs="Times New Roman"/>
          <w:b/>
          <w:lang w:val="uk-UA"/>
        </w:rPr>
      </w:pPr>
      <w:r w:rsidRPr="00660467">
        <w:rPr>
          <w:rFonts w:ascii="Times New Roman" w:hAnsi="Times New Roman" w:cs="Times New Roman"/>
          <w:b/>
          <w:lang w:val="uk-UA"/>
        </w:rPr>
        <w:t>Для нерезидентів України – неплатників ПДВ:</w:t>
      </w:r>
    </w:p>
    <w:p w:rsidR="00E26ECF" w:rsidRDefault="00660467" w:rsidP="00660467">
      <w:pPr>
        <w:ind w:right="125" w:firstLine="567"/>
        <w:contextualSpacing/>
        <w:jc w:val="both"/>
        <w:rPr>
          <w:lang w:val="uk-UA"/>
        </w:rPr>
      </w:pPr>
      <w:r w:rsidRPr="00660467">
        <w:rPr>
          <w:lang w:val="uk-UA"/>
        </w:rPr>
        <w:t xml:space="preserve">Оплата за кожну партію поставленого ТОВАРУ проводиться ПОКУПЦЕМ  на 20 (двадцятий)  </w:t>
      </w:r>
      <w:r w:rsidRPr="00660467">
        <w:rPr>
          <w:lang w:val="uk-UA"/>
        </w:rPr>
        <w:lastRenderedPageBreak/>
        <w:t>банківський день з дати поставки партії ТОВАРУ, відповідно до рахунку-фактури (інвойсу) на цю партію.</w:t>
      </w:r>
    </w:p>
    <w:p w:rsidR="00322B13" w:rsidRPr="00322B13" w:rsidRDefault="00322B13" w:rsidP="00322B13">
      <w:pPr>
        <w:ind w:right="125"/>
        <w:contextualSpacing/>
        <w:jc w:val="both"/>
        <w:rPr>
          <w:rFonts w:ascii="Times New Roman" w:hAnsi="Times New Roman"/>
          <w:lang w:val="uk-UA"/>
        </w:rPr>
      </w:pPr>
      <w:r w:rsidRPr="00322B13">
        <w:rPr>
          <w:rFonts w:ascii="Times New Roman" w:hAnsi="Times New Roman"/>
          <w:lang w:val="uk-UA"/>
        </w:rPr>
        <w:t>ПОСТАЧАЛЬНИК гарантує якість ТОВАРУ, що постачається протягом:</w:t>
      </w:r>
    </w:p>
    <w:p w:rsidR="00322B13" w:rsidRPr="00322B13" w:rsidRDefault="00322B13" w:rsidP="00322B13">
      <w:pPr>
        <w:numPr>
          <w:ilvl w:val="0"/>
          <w:numId w:val="30"/>
        </w:numPr>
        <w:ind w:right="125"/>
        <w:contextualSpacing/>
        <w:jc w:val="both"/>
        <w:rPr>
          <w:rFonts w:ascii="Times New Roman" w:hAnsi="Times New Roman"/>
          <w:lang w:val="uk-UA"/>
        </w:rPr>
      </w:pPr>
      <w:r w:rsidRPr="00322B13">
        <w:rPr>
          <w:rFonts w:ascii="Times New Roman" w:hAnsi="Times New Roman"/>
          <w:lang w:val="uk-UA"/>
        </w:rPr>
        <w:t>Гарантійного строку придатності</w:t>
      </w:r>
    </w:p>
    <w:p w:rsidR="00322B13" w:rsidRPr="00322B13" w:rsidRDefault="00322B13" w:rsidP="00322B13">
      <w:pPr>
        <w:numPr>
          <w:ilvl w:val="0"/>
          <w:numId w:val="30"/>
        </w:numPr>
        <w:ind w:right="125"/>
        <w:contextualSpacing/>
        <w:jc w:val="both"/>
        <w:rPr>
          <w:rFonts w:ascii="Times New Roman" w:hAnsi="Times New Roman"/>
          <w:lang w:val="uk-UA"/>
        </w:rPr>
      </w:pPr>
      <w:r w:rsidRPr="00322B13">
        <w:rPr>
          <w:rFonts w:ascii="Times New Roman" w:hAnsi="Times New Roman"/>
          <w:lang w:val="uk-UA"/>
        </w:rPr>
        <w:t>Гарантійного строку зберігання</w:t>
      </w:r>
    </w:p>
    <w:p w:rsidR="00322B13" w:rsidRPr="00322B13" w:rsidRDefault="00322B13" w:rsidP="00322B13">
      <w:pPr>
        <w:ind w:right="125"/>
        <w:contextualSpacing/>
        <w:jc w:val="both"/>
        <w:rPr>
          <w:rFonts w:ascii="Times New Roman" w:hAnsi="Times New Roman"/>
          <w:lang w:val="uk-UA"/>
        </w:rPr>
      </w:pPr>
      <w:r w:rsidRPr="00322B13">
        <w:rPr>
          <w:rFonts w:ascii="Times New Roman" w:hAnsi="Times New Roman"/>
          <w:lang w:val="uk-UA"/>
        </w:rPr>
        <w:t>Гарантійні строки придатності та зберігання на ТОВАР встановлюється в будь-якому випадку не меншими, ніж встановлено нормативно-технічною документацією (згідно якої виготовлений ТОВАР, що пропонується до постачання) та виробником.</w:t>
      </w:r>
    </w:p>
    <w:p w:rsidR="00322B13" w:rsidRPr="00322B13" w:rsidRDefault="00322B13" w:rsidP="00322B13">
      <w:pPr>
        <w:ind w:right="125"/>
        <w:contextualSpacing/>
        <w:jc w:val="both"/>
        <w:rPr>
          <w:rFonts w:ascii="Times New Roman" w:hAnsi="Times New Roman"/>
        </w:rPr>
      </w:pPr>
      <w:proofErr w:type="spellStart"/>
      <w:r w:rsidRPr="00322B13">
        <w:rPr>
          <w:rFonts w:ascii="Times New Roman" w:hAnsi="Times New Roman"/>
        </w:rPr>
        <w:t>Термін</w:t>
      </w:r>
      <w:proofErr w:type="spellEnd"/>
      <w:r w:rsidRPr="00322B13">
        <w:rPr>
          <w:rFonts w:ascii="Times New Roman" w:hAnsi="Times New Roman"/>
        </w:rPr>
        <w:t xml:space="preserve"> </w:t>
      </w:r>
      <w:proofErr w:type="spellStart"/>
      <w:r w:rsidRPr="00322B13">
        <w:rPr>
          <w:rFonts w:ascii="Times New Roman" w:hAnsi="Times New Roman"/>
        </w:rPr>
        <w:t>придатності</w:t>
      </w:r>
      <w:proofErr w:type="spellEnd"/>
      <w:r w:rsidRPr="00322B13">
        <w:rPr>
          <w:rFonts w:ascii="Times New Roman" w:hAnsi="Times New Roman"/>
        </w:rPr>
        <w:t xml:space="preserve"> товару на момент </w:t>
      </w:r>
      <w:proofErr w:type="spellStart"/>
      <w:r w:rsidRPr="00322B13">
        <w:rPr>
          <w:rFonts w:ascii="Times New Roman" w:hAnsi="Times New Roman"/>
        </w:rPr>
        <w:t>отримання</w:t>
      </w:r>
      <w:proofErr w:type="spellEnd"/>
      <w:r w:rsidRPr="00322B13">
        <w:rPr>
          <w:rFonts w:ascii="Times New Roman" w:hAnsi="Times New Roman"/>
        </w:rPr>
        <w:t xml:space="preserve"> </w:t>
      </w:r>
      <w:proofErr w:type="spellStart"/>
      <w:r w:rsidRPr="00322B13">
        <w:rPr>
          <w:rFonts w:ascii="Times New Roman" w:hAnsi="Times New Roman"/>
        </w:rPr>
        <w:t>кінцевим</w:t>
      </w:r>
      <w:proofErr w:type="spellEnd"/>
      <w:r w:rsidRPr="00322B13">
        <w:rPr>
          <w:rFonts w:ascii="Times New Roman" w:hAnsi="Times New Roman"/>
        </w:rPr>
        <w:t xml:space="preserve"> </w:t>
      </w:r>
      <w:proofErr w:type="spellStart"/>
      <w:r w:rsidRPr="00322B13">
        <w:rPr>
          <w:rFonts w:ascii="Times New Roman" w:hAnsi="Times New Roman"/>
        </w:rPr>
        <w:t>споживачем</w:t>
      </w:r>
      <w:proofErr w:type="spellEnd"/>
      <w:r w:rsidRPr="00322B13">
        <w:rPr>
          <w:rFonts w:ascii="Times New Roman" w:hAnsi="Times New Roman"/>
        </w:rPr>
        <w:t xml:space="preserve"> повинен бути не </w:t>
      </w:r>
      <w:proofErr w:type="spellStart"/>
      <w:r w:rsidRPr="00322B13">
        <w:rPr>
          <w:rFonts w:ascii="Times New Roman" w:hAnsi="Times New Roman"/>
        </w:rPr>
        <w:t>менше</w:t>
      </w:r>
      <w:proofErr w:type="spellEnd"/>
      <w:r w:rsidRPr="00322B13">
        <w:rPr>
          <w:rFonts w:ascii="Times New Roman" w:hAnsi="Times New Roman"/>
        </w:rPr>
        <w:t xml:space="preserve"> 2/3 </w:t>
      </w:r>
      <w:proofErr w:type="spellStart"/>
      <w:r w:rsidRPr="00322B13">
        <w:rPr>
          <w:rFonts w:ascii="Times New Roman" w:hAnsi="Times New Roman"/>
        </w:rPr>
        <w:t>від</w:t>
      </w:r>
      <w:proofErr w:type="spellEnd"/>
      <w:r w:rsidRPr="00322B13">
        <w:rPr>
          <w:rFonts w:ascii="Times New Roman" w:hAnsi="Times New Roman"/>
        </w:rPr>
        <w:t xml:space="preserve"> </w:t>
      </w:r>
      <w:proofErr w:type="spellStart"/>
      <w:r w:rsidRPr="00322B13">
        <w:rPr>
          <w:rFonts w:ascii="Times New Roman" w:hAnsi="Times New Roman"/>
        </w:rPr>
        <w:t>загального</w:t>
      </w:r>
      <w:proofErr w:type="spellEnd"/>
      <w:r w:rsidRPr="00322B13">
        <w:rPr>
          <w:rFonts w:ascii="Times New Roman" w:hAnsi="Times New Roman"/>
        </w:rPr>
        <w:t xml:space="preserve"> строку </w:t>
      </w:r>
      <w:proofErr w:type="spellStart"/>
      <w:r w:rsidRPr="00322B13">
        <w:rPr>
          <w:rFonts w:ascii="Times New Roman" w:hAnsi="Times New Roman"/>
        </w:rPr>
        <w:t>придатності</w:t>
      </w:r>
      <w:proofErr w:type="spellEnd"/>
      <w:r w:rsidRPr="00322B13">
        <w:rPr>
          <w:rFonts w:ascii="Times New Roman" w:hAnsi="Times New Roman"/>
        </w:rPr>
        <w:t>.</w:t>
      </w:r>
    </w:p>
    <w:p w:rsidR="00322B13" w:rsidRPr="00322B13" w:rsidRDefault="00322B13" w:rsidP="00322B13">
      <w:pPr>
        <w:ind w:right="125"/>
        <w:contextualSpacing/>
        <w:jc w:val="both"/>
        <w:rPr>
          <w:rFonts w:ascii="Times New Roman" w:hAnsi="Times New Roman"/>
        </w:rPr>
      </w:pPr>
      <w:r w:rsidRPr="00322B13">
        <w:rPr>
          <w:rFonts w:ascii="Times New Roman" w:hAnsi="Times New Roman"/>
        </w:rPr>
        <w:t xml:space="preserve">Строк </w:t>
      </w:r>
      <w:proofErr w:type="spellStart"/>
      <w:r w:rsidRPr="00322B13">
        <w:rPr>
          <w:rFonts w:ascii="Times New Roman" w:hAnsi="Times New Roman"/>
        </w:rPr>
        <w:t>усунення</w:t>
      </w:r>
      <w:proofErr w:type="spellEnd"/>
      <w:r w:rsidRPr="00322B13">
        <w:rPr>
          <w:rFonts w:ascii="Times New Roman" w:hAnsi="Times New Roman"/>
        </w:rPr>
        <w:t xml:space="preserve"> </w:t>
      </w:r>
      <w:proofErr w:type="spellStart"/>
      <w:r w:rsidRPr="00322B13">
        <w:rPr>
          <w:rFonts w:ascii="Times New Roman" w:hAnsi="Times New Roman"/>
        </w:rPr>
        <w:t>дефектів</w:t>
      </w:r>
      <w:proofErr w:type="spellEnd"/>
      <w:r w:rsidRPr="00322B13">
        <w:rPr>
          <w:rFonts w:ascii="Times New Roman" w:hAnsi="Times New Roman"/>
        </w:rPr>
        <w:t>/</w:t>
      </w:r>
      <w:proofErr w:type="spellStart"/>
      <w:r w:rsidRPr="00322B13">
        <w:rPr>
          <w:rFonts w:ascii="Times New Roman" w:hAnsi="Times New Roman"/>
        </w:rPr>
        <w:t>недоліків</w:t>
      </w:r>
      <w:proofErr w:type="spellEnd"/>
      <w:r w:rsidRPr="00322B13">
        <w:rPr>
          <w:rFonts w:ascii="Times New Roman" w:hAnsi="Times New Roman"/>
        </w:rPr>
        <w:t xml:space="preserve"> </w:t>
      </w:r>
      <w:proofErr w:type="spellStart"/>
      <w:r w:rsidRPr="00322B13">
        <w:rPr>
          <w:rFonts w:ascii="Times New Roman" w:hAnsi="Times New Roman"/>
        </w:rPr>
        <w:t>або</w:t>
      </w:r>
      <w:proofErr w:type="spellEnd"/>
      <w:r w:rsidRPr="00322B13">
        <w:rPr>
          <w:rFonts w:ascii="Times New Roman" w:hAnsi="Times New Roman"/>
        </w:rPr>
        <w:t xml:space="preserve"> </w:t>
      </w:r>
      <w:proofErr w:type="spellStart"/>
      <w:r w:rsidRPr="00322B13">
        <w:rPr>
          <w:rFonts w:ascii="Times New Roman" w:hAnsi="Times New Roman"/>
        </w:rPr>
        <w:t>заміни</w:t>
      </w:r>
      <w:proofErr w:type="spellEnd"/>
      <w:r w:rsidRPr="00322B13">
        <w:rPr>
          <w:rFonts w:ascii="Times New Roman" w:hAnsi="Times New Roman"/>
        </w:rPr>
        <w:t xml:space="preserve"> ТОВАРУ в межах строку </w:t>
      </w:r>
      <w:proofErr w:type="spellStart"/>
      <w:r w:rsidRPr="00322B13">
        <w:rPr>
          <w:rFonts w:ascii="Times New Roman" w:hAnsi="Times New Roman"/>
        </w:rPr>
        <w:t>придатності</w:t>
      </w:r>
      <w:proofErr w:type="spellEnd"/>
      <w:r w:rsidRPr="00322B13">
        <w:rPr>
          <w:rFonts w:ascii="Times New Roman" w:hAnsi="Times New Roman"/>
        </w:rPr>
        <w:t xml:space="preserve"> становить не </w:t>
      </w:r>
      <w:proofErr w:type="spellStart"/>
      <w:r w:rsidRPr="00322B13">
        <w:rPr>
          <w:rFonts w:ascii="Times New Roman" w:hAnsi="Times New Roman"/>
        </w:rPr>
        <w:t>більше</w:t>
      </w:r>
      <w:proofErr w:type="spellEnd"/>
      <w:r w:rsidRPr="00322B13">
        <w:rPr>
          <w:rFonts w:ascii="Times New Roman" w:hAnsi="Times New Roman"/>
        </w:rPr>
        <w:t xml:space="preserve"> 5 (</w:t>
      </w:r>
      <w:proofErr w:type="spellStart"/>
      <w:r w:rsidRPr="00322B13">
        <w:rPr>
          <w:rFonts w:ascii="Times New Roman" w:hAnsi="Times New Roman"/>
        </w:rPr>
        <w:t>п’яти</w:t>
      </w:r>
      <w:proofErr w:type="spellEnd"/>
      <w:r w:rsidRPr="00322B13">
        <w:rPr>
          <w:rFonts w:ascii="Times New Roman" w:hAnsi="Times New Roman"/>
        </w:rPr>
        <w:t xml:space="preserve">) </w:t>
      </w:r>
      <w:proofErr w:type="spellStart"/>
      <w:r w:rsidRPr="00322B13">
        <w:rPr>
          <w:rFonts w:ascii="Times New Roman" w:hAnsi="Times New Roman"/>
        </w:rPr>
        <w:t>робочих</w:t>
      </w:r>
      <w:proofErr w:type="spellEnd"/>
      <w:r w:rsidRPr="00322B13">
        <w:rPr>
          <w:rFonts w:ascii="Times New Roman" w:hAnsi="Times New Roman"/>
        </w:rPr>
        <w:t xml:space="preserve"> </w:t>
      </w:r>
      <w:proofErr w:type="spellStart"/>
      <w:r w:rsidRPr="00322B13">
        <w:rPr>
          <w:rFonts w:ascii="Times New Roman" w:hAnsi="Times New Roman"/>
        </w:rPr>
        <w:t>днів</w:t>
      </w:r>
      <w:proofErr w:type="spellEnd"/>
      <w:r w:rsidRPr="00322B13">
        <w:rPr>
          <w:rFonts w:ascii="Times New Roman" w:hAnsi="Times New Roman"/>
        </w:rPr>
        <w:t xml:space="preserve"> з дня </w:t>
      </w:r>
      <w:proofErr w:type="spellStart"/>
      <w:r w:rsidRPr="00322B13">
        <w:rPr>
          <w:rFonts w:ascii="Times New Roman" w:hAnsi="Times New Roman"/>
        </w:rPr>
        <w:t>їх</w:t>
      </w:r>
      <w:proofErr w:type="spellEnd"/>
      <w:r w:rsidRPr="00322B13">
        <w:rPr>
          <w:rFonts w:ascii="Times New Roman" w:hAnsi="Times New Roman"/>
        </w:rPr>
        <w:t xml:space="preserve"> </w:t>
      </w:r>
      <w:proofErr w:type="spellStart"/>
      <w:r w:rsidRPr="00322B13">
        <w:rPr>
          <w:rFonts w:ascii="Times New Roman" w:hAnsi="Times New Roman"/>
        </w:rPr>
        <w:t>виявлення</w:t>
      </w:r>
      <w:proofErr w:type="spellEnd"/>
      <w:r w:rsidRPr="00322B13">
        <w:rPr>
          <w:rFonts w:ascii="Times New Roman" w:hAnsi="Times New Roman"/>
        </w:rPr>
        <w:t>.</w:t>
      </w:r>
    </w:p>
    <w:p w:rsidR="006D4A8E" w:rsidRDefault="006D4A8E"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Default="00047550" w:rsidP="00E22474">
      <w:pPr>
        <w:ind w:right="125"/>
        <w:contextualSpacing/>
        <w:jc w:val="both"/>
        <w:rPr>
          <w:rFonts w:ascii="Times New Roman" w:hAnsi="Times New Roman"/>
          <w:color w:val="000000"/>
        </w:rPr>
      </w:pPr>
    </w:p>
    <w:p w:rsidR="00047550" w:rsidRPr="00322B13" w:rsidRDefault="00047550" w:rsidP="00E22474">
      <w:pPr>
        <w:ind w:right="125"/>
        <w:contextualSpacing/>
        <w:jc w:val="both"/>
        <w:rPr>
          <w:rFonts w:ascii="Times New Roman" w:hAnsi="Times New Roman"/>
          <w:color w:val="000000"/>
        </w:rPr>
      </w:pPr>
    </w:p>
    <w:p w:rsidR="00544398" w:rsidRPr="00CF60F0" w:rsidRDefault="00544398" w:rsidP="00544398">
      <w:pPr>
        <w:widowControl/>
        <w:autoSpaceDE/>
        <w:autoSpaceDN/>
        <w:contextualSpacing/>
        <w:jc w:val="right"/>
        <w:rPr>
          <w:rFonts w:ascii="Times New Roman" w:hAnsi="Times New Roman" w:cs="Times New Roman"/>
          <w:sz w:val="28"/>
          <w:szCs w:val="28"/>
          <w:lang w:val="uk-UA" w:eastAsia="uk-UA"/>
        </w:rPr>
      </w:pPr>
      <w:r w:rsidRPr="00CF60F0">
        <w:rPr>
          <w:rFonts w:ascii="Times New Roman" w:hAnsi="Times New Roman" w:cs="Times New Roman"/>
          <w:sz w:val="28"/>
          <w:szCs w:val="28"/>
          <w:lang w:val="uk-UA" w:eastAsia="uk-UA"/>
        </w:rPr>
        <w:lastRenderedPageBreak/>
        <w:t xml:space="preserve">Додаток № </w:t>
      </w:r>
      <w:r>
        <w:rPr>
          <w:rFonts w:ascii="Times New Roman" w:hAnsi="Times New Roman" w:cs="Times New Roman"/>
          <w:sz w:val="28"/>
          <w:szCs w:val="28"/>
          <w:lang w:val="uk-UA" w:eastAsia="uk-UA"/>
        </w:rPr>
        <w:t>2</w:t>
      </w:r>
    </w:p>
    <w:p w:rsidR="00544398" w:rsidRPr="00CF60F0" w:rsidRDefault="00544398" w:rsidP="00544398">
      <w:pPr>
        <w:widowControl/>
        <w:autoSpaceDE/>
        <w:autoSpaceDN/>
        <w:ind w:firstLine="720"/>
        <w:jc w:val="both"/>
        <w:rPr>
          <w:rFonts w:ascii="Times New Roman" w:hAnsi="Times New Roman" w:cs="Times New Roman"/>
          <w:lang w:val="uk-UA" w:eastAsia="uk-UA"/>
        </w:rPr>
      </w:pPr>
    </w:p>
    <w:p w:rsidR="00544398" w:rsidRPr="00CF60F0" w:rsidRDefault="00544398" w:rsidP="00544398">
      <w:pPr>
        <w:widowControl/>
        <w:autoSpaceDE/>
        <w:autoSpaceDN/>
        <w:ind w:left="142" w:right="-283"/>
        <w:jc w:val="center"/>
        <w:rPr>
          <w:rFonts w:ascii="Times New Roman" w:hAnsi="Times New Roman" w:cs="Times New Roman"/>
          <w:b/>
          <w:sz w:val="28"/>
          <w:szCs w:val="28"/>
          <w:lang w:val="uk-UA"/>
        </w:rPr>
      </w:pPr>
      <w:r w:rsidRPr="00CF60F0">
        <w:rPr>
          <w:rFonts w:ascii="Times New Roman" w:hAnsi="Times New Roman" w:cs="Times New Roman"/>
          <w:b/>
          <w:sz w:val="28"/>
          <w:szCs w:val="28"/>
          <w:lang w:val="uk-UA"/>
        </w:rPr>
        <w:t>Документальне підтвердження відповідності технічній специфікації і документи, що підтверджують відповідність технічним, якісним, кількісним та іншим вимогам предмета закупівлі</w:t>
      </w:r>
    </w:p>
    <w:p w:rsidR="00855FD4" w:rsidRPr="00855FD4" w:rsidRDefault="00855FD4" w:rsidP="004D07F7">
      <w:pPr>
        <w:widowControl/>
        <w:autoSpaceDE/>
        <w:autoSpaceDN/>
        <w:ind w:firstLine="720"/>
        <w:jc w:val="both"/>
        <w:rPr>
          <w:rFonts w:ascii="Times New Roman" w:hAnsi="Times New Roman" w:cs="Times New Roman"/>
          <w:lang w:val="uk-UA"/>
        </w:rPr>
      </w:pPr>
    </w:p>
    <w:p w:rsidR="004D07F7" w:rsidRPr="00CF60F0" w:rsidRDefault="004D07F7" w:rsidP="004D07F7">
      <w:pPr>
        <w:widowControl/>
        <w:autoSpaceDE/>
        <w:autoSpaceDN/>
        <w:ind w:firstLine="720"/>
        <w:jc w:val="both"/>
        <w:rPr>
          <w:b/>
          <w:lang w:val="uk-UA"/>
        </w:rPr>
      </w:pPr>
      <w:r w:rsidRPr="00855FD4">
        <w:rPr>
          <w:rFonts w:ascii="Times New Roman" w:hAnsi="Times New Roman" w:cs="Times New Roman"/>
          <w:b/>
          <w:lang w:val="uk-UA"/>
        </w:rPr>
        <w:t>1.</w:t>
      </w:r>
      <w:r w:rsidRPr="00CF60F0">
        <w:rPr>
          <w:rFonts w:ascii="Times New Roman" w:hAnsi="Times New Roman" w:cs="Times New Roman"/>
          <w:lang w:val="uk-UA"/>
        </w:rPr>
        <w:t xml:space="preserve"> Довідка в табличній або в довільній формі з описом </w:t>
      </w:r>
      <w:r w:rsidRPr="00CF60F0">
        <w:rPr>
          <w:rFonts w:ascii="Times New Roman" w:hAnsi="Times New Roman"/>
          <w:b/>
          <w:lang w:val="uk-UA" w:eastAsia="uk-UA"/>
        </w:rPr>
        <w:t>предмета закупівлі</w:t>
      </w:r>
      <w:r w:rsidRPr="00CF60F0">
        <w:rPr>
          <w:rFonts w:ascii="Times New Roman" w:hAnsi="Times New Roman" w:cs="Times New Roman"/>
          <w:lang w:val="uk-UA"/>
        </w:rPr>
        <w:t>, що буде постачати учасник та їх відповідність технічній специфікації та технічним, якісним, кількісним та іншим вимогам до предмету закупівлі, встановлених Замовником у Додатку № 1 документації з зазначенням</w:t>
      </w:r>
      <w:r w:rsidRPr="00CF60F0">
        <w:rPr>
          <w:lang w:val="uk-UA"/>
        </w:rPr>
        <w:t>:</w:t>
      </w:r>
    </w:p>
    <w:p w:rsidR="004D07F7" w:rsidRPr="00CF60F0" w:rsidRDefault="004D07F7" w:rsidP="004D07F7">
      <w:pPr>
        <w:widowControl/>
        <w:tabs>
          <w:tab w:val="num" w:pos="-142"/>
        </w:tabs>
        <w:autoSpaceDE/>
        <w:autoSpaceDN/>
        <w:ind w:left="567"/>
        <w:jc w:val="both"/>
        <w:rPr>
          <w:rFonts w:ascii="Times New Roman" w:hAnsi="Times New Roman" w:cs="Times New Roman"/>
          <w:noProof/>
          <w:lang w:val="uk-UA"/>
        </w:rPr>
      </w:pPr>
      <w:r w:rsidRPr="00CF60F0">
        <w:rPr>
          <w:rFonts w:ascii="Times New Roman" w:hAnsi="Times New Roman" w:cs="Times New Roman"/>
          <w:noProof/>
          <w:lang w:val="uk-UA"/>
        </w:rPr>
        <w:t xml:space="preserve">- назви та марки предмету закупівлі </w:t>
      </w:r>
      <w:r w:rsidRPr="00CF60F0">
        <w:rPr>
          <w:lang w:val="uk-UA"/>
        </w:rPr>
        <w:t>(товару)</w:t>
      </w:r>
      <w:r w:rsidRPr="00CF60F0">
        <w:rPr>
          <w:rFonts w:ascii="Times New Roman" w:hAnsi="Times New Roman" w:cs="Times New Roman"/>
          <w:noProof/>
          <w:lang w:val="uk-UA"/>
        </w:rPr>
        <w:t>;</w:t>
      </w:r>
    </w:p>
    <w:p w:rsidR="004D07F7" w:rsidRPr="00CF60F0" w:rsidRDefault="004D07F7" w:rsidP="004D07F7">
      <w:pPr>
        <w:widowControl/>
        <w:tabs>
          <w:tab w:val="num" w:pos="-142"/>
        </w:tabs>
        <w:autoSpaceDE/>
        <w:autoSpaceDN/>
        <w:ind w:left="567"/>
        <w:jc w:val="both"/>
        <w:rPr>
          <w:rFonts w:ascii="Times New Roman" w:hAnsi="Times New Roman" w:cs="Times New Roman"/>
          <w:noProof/>
          <w:lang w:val="uk-UA"/>
        </w:rPr>
      </w:pPr>
      <w:r w:rsidRPr="00CF60F0">
        <w:rPr>
          <w:rFonts w:ascii="Times New Roman" w:hAnsi="Times New Roman" w:cs="Times New Roman"/>
          <w:noProof/>
          <w:lang w:val="uk-UA"/>
        </w:rPr>
        <w:t xml:space="preserve">- детального опису основних технічних характеристик предмету закупівлі </w:t>
      </w:r>
      <w:r w:rsidRPr="00CF60F0">
        <w:rPr>
          <w:lang w:val="uk-UA"/>
        </w:rPr>
        <w:t>(товару)</w:t>
      </w:r>
      <w:r w:rsidRPr="00CF60F0">
        <w:rPr>
          <w:rFonts w:ascii="Times New Roman" w:hAnsi="Times New Roman" w:cs="Times New Roman"/>
          <w:noProof/>
          <w:lang w:val="uk-UA"/>
        </w:rPr>
        <w:t>;</w:t>
      </w:r>
    </w:p>
    <w:p w:rsidR="004D07F7" w:rsidRPr="00CF60F0" w:rsidRDefault="004D07F7" w:rsidP="004D07F7">
      <w:pPr>
        <w:widowControl/>
        <w:tabs>
          <w:tab w:val="num" w:pos="-142"/>
        </w:tabs>
        <w:autoSpaceDE/>
        <w:autoSpaceDN/>
        <w:ind w:left="567"/>
        <w:jc w:val="both"/>
        <w:rPr>
          <w:rFonts w:ascii="Times New Roman" w:hAnsi="Times New Roman" w:cs="Times New Roman"/>
          <w:noProof/>
          <w:lang w:val="uk-UA"/>
        </w:rPr>
      </w:pPr>
      <w:r w:rsidRPr="00CF60F0">
        <w:rPr>
          <w:rFonts w:ascii="Times New Roman" w:hAnsi="Times New Roman" w:cs="Times New Roman"/>
          <w:noProof/>
          <w:lang w:val="uk-UA"/>
        </w:rPr>
        <w:t xml:space="preserve">-  виробника предмету закупівлі </w:t>
      </w:r>
      <w:r w:rsidRPr="00CF60F0">
        <w:rPr>
          <w:lang w:val="uk-UA"/>
        </w:rPr>
        <w:t>(товару)</w:t>
      </w:r>
      <w:r w:rsidRPr="00CF60F0">
        <w:rPr>
          <w:rFonts w:ascii="Times New Roman" w:hAnsi="Times New Roman" w:cs="Times New Roman"/>
          <w:noProof/>
          <w:lang w:val="uk-UA"/>
        </w:rPr>
        <w:t>;</w:t>
      </w:r>
    </w:p>
    <w:p w:rsidR="004D07F7" w:rsidRPr="00CF60F0" w:rsidRDefault="004D07F7" w:rsidP="004D07F7">
      <w:pPr>
        <w:widowControl/>
        <w:tabs>
          <w:tab w:val="num" w:pos="-142"/>
        </w:tabs>
        <w:autoSpaceDE/>
        <w:autoSpaceDN/>
        <w:ind w:left="567"/>
        <w:jc w:val="both"/>
        <w:rPr>
          <w:rFonts w:ascii="Times New Roman" w:hAnsi="Times New Roman" w:cs="Times New Roman"/>
          <w:noProof/>
          <w:lang w:val="uk-UA"/>
        </w:rPr>
      </w:pPr>
      <w:r w:rsidRPr="00CF60F0">
        <w:rPr>
          <w:rFonts w:ascii="Times New Roman" w:hAnsi="Times New Roman" w:cs="Times New Roman"/>
          <w:noProof/>
          <w:lang w:val="uk-UA"/>
        </w:rPr>
        <w:t xml:space="preserve">- стандартів, яким відповідає предмет закупівлі </w:t>
      </w:r>
      <w:r w:rsidRPr="00CF60F0">
        <w:rPr>
          <w:lang w:val="uk-UA"/>
        </w:rPr>
        <w:t>(товар)</w:t>
      </w:r>
      <w:r w:rsidRPr="00CF60F0">
        <w:rPr>
          <w:rFonts w:ascii="Times New Roman" w:hAnsi="Times New Roman" w:cs="Times New Roman"/>
          <w:noProof/>
          <w:lang w:val="uk-UA"/>
        </w:rPr>
        <w:t xml:space="preserve"> (ТУ, або ТУ У, або ГОСТів, або ДСТУ, або ТЗ, або найменування креслень тощо);</w:t>
      </w:r>
    </w:p>
    <w:p w:rsidR="004D07F7" w:rsidRPr="00CF60F0" w:rsidRDefault="004D07F7" w:rsidP="004D07F7">
      <w:pPr>
        <w:widowControl/>
        <w:tabs>
          <w:tab w:val="num" w:pos="-142"/>
        </w:tabs>
        <w:autoSpaceDE/>
        <w:autoSpaceDN/>
        <w:ind w:left="567"/>
        <w:jc w:val="both"/>
        <w:rPr>
          <w:rFonts w:ascii="Times New Roman" w:hAnsi="Times New Roman" w:cs="Times New Roman"/>
          <w:noProof/>
          <w:lang w:val="uk-UA"/>
        </w:rPr>
      </w:pPr>
      <w:r w:rsidRPr="00CF60F0">
        <w:rPr>
          <w:rFonts w:ascii="Times New Roman" w:hAnsi="Times New Roman" w:cs="Times New Roman"/>
          <w:noProof/>
          <w:lang w:val="uk-UA"/>
        </w:rPr>
        <w:t xml:space="preserve">- гарантійних термінів експлуатації предмету закупівлі </w:t>
      </w:r>
      <w:r w:rsidRPr="00CF60F0">
        <w:rPr>
          <w:lang w:val="uk-UA"/>
        </w:rPr>
        <w:t>(товару)</w:t>
      </w:r>
      <w:r w:rsidRPr="00CF60F0">
        <w:rPr>
          <w:rFonts w:ascii="Times New Roman" w:hAnsi="Times New Roman" w:cs="Times New Roman"/>
          <w:noProof/>
          <w:lang w:val="uk-UA"/>
        </w:rPr>
        <w:t>.</w:t>
      </w:r>
    </w:p>
    <w:p w:rsidR="004D07F7" w:rsidRPr="00CF60F0" w:rsidRDefault="004D07F7" w:rsidP="004D07F7">
      <w:pPr>
        <w:widowControl/>
        <w:tabs>
          <w:tab w:val="num" w:pos="-142"/>
        </w:tabs>
        <w:autoSpaceDE/>
        <w:autoSpaceDN/>
        <w:ind w:left="567"/>
        <w:jc w:val="both"/>
        <w:rPr>
          <w:rFonts w:ascii="Times New Roman" w:hAnsi="Times New Roman" w:cs="Times New Roman"/>
          <w:noProof/>
          <w:lang w:val="uk-UA"/>
        </w:rPr>
      </w:pPr>
    </w:p>
    <w:tbl>
      <w:tblPr>
        <w:tblW w:w="10337" w:type="dxa"/>
        <w:tblInd w:w="119" w:type="dxa"/>
        <w:tblLayout w:type="fixed"/>
        <w:tblLook w:val="0000" w:firstRow="0" w:lastRow="0" w:firstColumn="0" w:lastColumn="0" w:noHBand="0" w:noVBand="0"/>
      </w:tblPr>
      <w:tblGrid>
        <w:gridCol w:w="556"/>
        <w:gridCol w:w="1560"/>
        <w:gridCol w:w="1417"/>
        <w:gridCol w:w="1134"/>
        <w:gridCol w:w="567"/>
        <w:gridCol w:w="992"/>
        <w:gridCol w:w="1560"/>
        <w:gridCol w:w="1417"/>
        <w:gridCol w:w="1134"/>
      </w:tblGrid>
      <w:tr w:rsidR="004D07F7" w:rsidRPr="00343AD7" w:rsidTr="00C90B45">
        <w:trPr>
          <w:trHeight w:val="882"/>
        </w:trPr>
        <w:tc>
          <w:tcPr>
            <w:tcW w:w="556" w:type="dxa"/>
            <w:tcBorders>
              <w:top w:val="single" w:sz="6" w:space="0" w:color="auto"/>
              <w:left w:val="single" w:sz="6" w:space="0" w:color="auto"/>
              <w:bottom w:val="single" w:sz="6" w:space="0" w:color="auto"/>
              <w:right w:val="single" w:sz="6" w:space="0" w:color="auto"/>
            </w:tcBorders>
            <w:vAlign w:val="center"/>
          </w:tcPr>
          <w:p w:rsidR="004D07F7" w:rsidRPr="00343AD7" w:rsidRDefault="004D07F7" w:rsidP="00C90B45">
            <w:pPr>
              <w:adjustRightInd w:val="0"/>
              <w:jc w:val="center"/>
              <w:rPr>
                <w:rFonts w:ascii="Times New Roman" w:hAnsi="Times New Roman" w:cs="Times New Roman"/>
                <w:sz w:val="20"/>
                <w:szCs w:val="18"/>
                <w:lang w:val="uk-UA"/>
              </w:rPr>
            </w:pPr>
            <w:r w:rsidRPr="00343AD7">
              <w:rPr>
                <w:rFonts w:ascii="Times New Roman" w:hAnsi="Times New Roman" w:cs="Times New Roman"/>
                <w:sz w:val="20"/>
                <w:szCs w:val="18"/>
                <w:lang w:val="uk-UA"/>
              </w:rPr>
              <w:t>№ з/п</w:t>
            </w:r>
          </w:p>
        </w:tc>
        <w:tc>
          <w:tcPr>
            <w:tcW w:w="1560" w:type="dxa"/>
            <w:tcBorders>
              <w:top w:val="single" w:sz="6" w:space="0" w:color="auto"/>
              <w:left w:val="single" w:sz="6" w:space="0" w:color="auto"/>
              <w:bottom w:val="single" w:sz="6" w:space="0" w:color="auto"/>
              <w:right w:val="single" w:sz="6" w:space="0" w:color="auto"/>
            </w:tcBorders>
            <w:vAlign w:val="center"/>
          </w:tcPr>
          <w:p w:rsidR="004D07F7" w:rsidRPr="00343AD7" w:rsidRDefault="004D07F7" w:rsidP="00C90B45">
            <w:pPr>
              <w:adjustRightInd w:val="0"/>
              <w:jc w:val="center"/>
              <w:rPr>
                <w:rFonts w:ascii="Times New Roman" w:hAnsi="Times New Roman" w:cs="Times New Roman"/>
                <w:sz w:val="20"/>
                <w:szCs w:val="18"/>
                <w:lang w:val="uk-UA"/>
              </w:rPr>
            </w:pPr>
            <w:r w:rsidRPr="00343AD7">
              <w:rPr>
                <w:rFonts w:ascii="Times New Roman" w:hAnsi="Times New Roman" w:cs="Times New Roman"/>
                <w:sz w:val="20"/>
                <w:szCs w:val="18"/>
                <w:lang w:val="uk-UA"/>
              </w:rPr>
              <w:t>Найменування предмету закупівлі (товару), марка</w:t>
            </w:r>
          </w:p>
        </w:tc>
        <w:tc>
          <w:tcPr>
            <w:tcW w:w="1417" w:type="dxa"/>
            <w:tcBorders>
              <w:top w:val="single" w:sz="6" w:space="0" w:color="auto"/>
              <w:left w:val="single" w:sz="6" w:space="0" w:color="auto"/>
              <w:bottom w:val="single" w:sz="6" w:space="0" w:color="auto"/>
              <w:right w:val="single" w:sz="6" w:space="0" w:color="auto"/>
            </w:tcBorders>
            <w:vAlign w:val="center"/>
          </w:tcPr>
          <w:p w:rsidR="004D07F7" w:rsidRPr="00343AD7" w:rsidRDefault="004D07F7" w:rsidP="00C90B45">
            <w:pPr>
              <w:adjustRightInd w:val="0"/>
              <w:jc w:val="center"/>
              <w:rPr>
                <w:rFonts w:ascii="Times New Roman" w:hAnsi="Times New Roman" w:cs="Times New Roman"/>
                <w:sz w:val="20"/>
                <w:szCs w:val="18"/>
                <w:lang w:val="uk-UA"/>
              </w:rPr>
            </w:pPr>
            <w:r w:rsidRPr="00343AD7">
              <w:rPr>
                <w:rFonts w:ascii="Times New Roman" w:hAnsi="Times New Roman" w:cs="Times New Roman"/>
                <w:sz w:val="20"/>
                <w:szCs w:val="18"/>
                <w:lang w:val="uk-UA"/>
              </w:rPr>
              <w:t xml:space="preserve">Технічний опис, технічні </w:t>
            </w:r>
            <w:proofErr w:type="spellStart"/>
            <w:r w:rsidRPr="00343AD7">
              <w:rPr>
                <w:rFonts w:ascii="Times New Roman" w:hAnsi="Times New Roman" w:cs="Times New Roman"/>
                <w:sz w:val="20"/>
                <w:szCs w:val="18"/>
                <w:lang w:val="uk-UA"/>
              </w:rPr>
              <w:t>характерис</w:t>
            </w:r>
            <w:proofErr w:type="spellEnd"/>
            <w:r w:rsidRPr="00343AD7">
              <w:rPr>
                <w:rFonts w:ascii="Times New Roman" w:hAnsi="Times New Roman" w:cs="Times New Roman"/>
                <w:sz w:val="20"/>
                <w:szCs w:val="18"/>
                <w:lang w:val="uk-UA"/>
              </w:rPr>
              <w:t>-тики, стандарти тощо</w:t>
            </w:r>
          </w:p>
        </w:tc>
        <w:tc>
          <w:tcPr>
            <w:tcW w:w="1134" w:type="dxa"/>
            <w:tcBorders>
              <w:top w:val="single" w:sz="6" w:space="0" w:color="auto"/>
              <w:left w:val="single" w:sz="6" w:space="0" w:color="auto"/>
              <w:bottom w:val="single" w:sz="6" w:space="0" w:color="auto"/>
              <w:right w:val="single" w:sz="6" w:space="0" w:color="auto"/>
            </w:tcBorders>
            <w:vAlign w:val="center"/>
          </w:tcPr>
          <w:p w:rsidR="004D07F7" w:rsidRPr="00343AD7" w:rsidRDefault="004D07F7" w:rsidP="00C90B45">
            <w:pPr>
              <w:adjustRightInd w:val="0"/>
              <w:ind w:left="-108" w:right="-108"/>
              <w:jc w:val="center"/>
              <w:rPr>
                <w:rFonts w:ascii="Times New Roman" w:hAnsi="Times New Roman" w:cs="Times New Roman"/>
                <w:sz w:val="20"/>
                <w:szCs w:val="18"/>
                <w:lang w:val="uk-UA"/>
              </w:rPr>
            </w:pPr>
            <w:r w:rsidRPr="00343AD7">
              <w:rPr>
                <w:rFonts w:ascii="Times New Roman" w:hAnsi="Times New Roman" w:cs="Times New Roman"/>
                <w:sz w:val="20"/>
                <w:szCs w:val="18"/>
                <w:lang w:val="uk-UA"/>
              </w:rPr>
              <w:t>Виробник</w:t>
            </w:r>
          </w:p>
        </w:tc>
        <w:tc>
          <w:tcPr>
            <w:tcW w:w="567" w:type="dxa"/>
            <w:tcBorders>
              <w:top w:val="single" w:sz="6" w:space="0" w:color="auto"/>
              <w:left w:val="single" w:sz="6" w:space="0" w:color="auto"/>
              <w:bottom w:val="single" w:sz="6" w:space="0" w:color="auto"/>
              <w:right w:val="single" w:sz="6" w:space="0" w:color="auto"/>
            </w:tcBorders>
            <w:vAlign w:val="center"/>
          </w:tcPr>
          <w:p w:rsidR="004D07F7" w:rsidRPr="00343AD7" w:rsidRDefault="004D07F7" w:rsidP="00C90B45">
            <w:pPr>
              <w:adjustRightInd w:val="0"/>
              <w:ind w:left="-108" w:right="-108"/>
              <w:jc w:val="center"/>
              <w:rPr>
                <w:rFonts w:ascii="Times New Roman" w:hAnsi="Times New Roman" w:cs="Times New Roman"/>
                <w:sz w:val="20"/>
                <w:szCs w:val="18"/>
                <w:lang w:val="uk-UA"/>
              </w:rPr>
            </w:pPr>
            <w:r w:rsidRPr="00343AD7">
              <w:rPr>
                <w:rFonts w:ascii="Times New Roman" w:hAnsi="Times New Roman" w:cs="Times New Roman"/>
                <w:sz w:val="20"/>
                <w:szCs w:val="18"/>
                <w:lang w:val="uk-UA"/>
              </w:rPr>
              <w:t xml:space="preserve">Од. </w:t>
            </w:r>
            <w:proofErr w:type="spellStart"/>
            <w:r w:rsidRPr="00343AD7">
              <w:rPr>
                <w:rFonts w:ascii="Times New Roman" w:hAnsi="Times New Roman" w:cs="Times New Roman"/>
                <w:sz w:val="20"/>
                <w:szCs w:val="18"/>
                <w:lang w:val="uk-UA"/>
              </w:rPr>
              <w:t>вим</w:t>
            </w:r>
            <w:proofErr w:type="spellEnd"/>
            <w:r w:rsidRPr="00343AD7">
              <w:rPr>
                <w:rFonts w:ascii="Times New Roman" w:hAnsi="Times New Roman" w:cs="Times New Roman"/>
                <w:sz w:val="20"/>
                <w:szCs w:val="18"/>
                <w:lang w:val="uk-UA"/>
              </w:rPr>
              <w:t>.</w:t>
            </w:r>
          </w:p>
        </w:tc>
        <w:tc>
          <w:tcPr>
            <w:tcW w:w="992" w:type="dxa"/>
            <w:tcBorders>
              <w:top w:val="single" w:sz="6" w:space="0" w:color="auto"/>
              <w:left w:val="single" w:sz="6" w:space="0" w:color="auto"/>
              <w:bottom w:val="single" w:sz="6" w:space="0" w:color="auto"/>
              <w:right w:val="single" w:sz="6" w:space="0" w:color="auto"/>
            </w:tcBorders>
            <w:vAlign w:val="center"/>
          </w:tcPr>
          <w:p w:rsidR="004D07F7" w:rsidRPr="00343AD7" w:rsidRDefault="004D07F7" w:rsidP="00C90B45">
            <w:pPr>
              <w:adjustRightInd w:val="0"/>
              <w:ind w:right="-108"/>
              <w:jc w:val="center"/>
              <w:rPr>
                <w:rFonts w:ascii="Times New Roman" w:hAnsi="Times New Roman" w:cs="Times New Roman"/>
                <w:sz w:val="20"/>
                <w:szCs w:val="18"/>
                <w:lang w:val="uk-UA"/>
              </w:rPr>
            </w:pPr>
            <w:r w:rsidRPr="00343AD7">
              <w:rPr>
                <w:rFonts w:ascii="Times New Roman" w:hAnsi="Times New Roman" w:cs="Times New Roman"/>
                <w:sz w:val="20"/>
                <w:szCs w:val="18"/>
                <w:lang w:val="uk-UA"/>
              </w:rPr>
              <w:t>Кількість</w:t>
            </w:r>
          </w:p>
        </w:tc>
        <w:tc>
          <w:tcPr>
            <w:tcW w:w="1560" w:type="dxa"/>
            <w:tcBorders>
              <w:top w:val="single" w:sz="6" w:space="0" w:color="auto"/>
              <w:left w:val="single" w:sz="6" w:space="0" w:color="auto"/>
              <w:bottom w:val="single" w:sz="6" w:space="0" w:color="auto"/>
              <w:right w:val="single" w:sz="6" w:space="0" w:color="auto"/>
            </w:tcBorders>
            <w:vAlign w:val="center"/>
          </w:tcPr>
          <w:p w:rsidR="004D07F7" w:rsidRPr="00343AD7" w:rsidRDefault="004D07F7" w:rsidP="00C90B45">
            <w:pPr>
              <w:adjustRightInd w:val="0"/>
              <w:ind w:right="-108"/>
              <w:jc w:val="center"/>
              <w:rPr>
                <w:rFonts w:ascii="Times New Roman" w:hAnsi="Times New Roman" w:cs="Times New Roman"/>
                <w:sz w:val="20"/>
                <w:szCs w:val="18"/>
                <w:lang w:val="uk-UA"/>
              </w:rPr>
            </w:pPr>
            <w:r w:rsidRPr="00343AD7">
              <w:rPr>
                <w:rFonts w:ascii="Times New Roman" w:hAnsi="Times New Roman" w:cs="Times New Roman"/>
                <w:sz w:val="20"/>
                <w:szCs w:val="18"/>
                <w:lang w:val="uk-UA"/>
              </w:rPr>
              <w:t>Документи для підтвердження якості та відповідності</w:t>
            </w:r>
          </w:p>
        </w:tc>
        <w:tc>
          <w:tcPr>
            <w:tcW w:w="1417" w:type="dxa"/>
            <w:tcBorders>
              <w:top w:val="single" w:sz="6" w:space="0" w:color="auto"/>
              <w:left w:val="single" w:sz="6" w:space="0" w:color="auto"/>
              <w:bottom w:val="single" w:sz="6" w:space="0" w:color="auto"/>
              <w:right w:val="single" w:sz="6" w:space="0" w:color="auto"/>
            </w:tcBorders>
            <w:vAlign w:val="center"/>
          </w:tcPr>
          <w:p w:rsidR="004D07F7" w:rsidRPr="00343AD7" w:rsidRDefault="004D07F7" w:rsidP="00D809D7">
            <w:pPr>
              <w:adjustRightInd w:val="0"/>
              <w:ind w:right="-108"/>
              <w:jc w:val="center"/>
              <w:rPr>
                <w:rFonts w:ascii="Times New Roman" w:hAnsi="Times New Roman" w:cs="Times New Roman"/>
                <w:sz w:val="20"/>
                <w:szCs w:val="18"/>
                <w:lang w:val="uk-UA"/>
              </w:rPr>
            </w:pPr>
            <w:r w:rsidRPr="00343AD7">
              <w:rPr>
                <w:rFonts w:ascii="Times New Roman" w:hAnsi="Times New Roman" w:cs="Times New Roman"/>
                <w:sz w:val="20"/>
                <w:szCs w:val="18"/>
                <w:lang w:val="uk-UA"/>
              </w:rPr>
              <w:t xml:space="preserve">Гарантійний термін </w:t>
            </w:r>
            <w:r w:rsidR="00D809D7">
              <w:rPr>
                <w:rFonts w:ascii="Times New Roman" w:hAnsi="Times New Roman" w:cs="Times New Roman"/>
                <w:sz w:val="20"/>
                <w:szCs w:val="18"/>
                <w:lang w:val="uk-UA"/>
              </w:rPr>
              <w:t>зберігання та експлуатації</w:t>
            </w:r>
          </w:p>
        </w:tc>
        <w:tc>
          <w:tcPr>
            <w:tcW w:w="1134" w:type="dxa"/>
            <w:tcBorders>
              <w:top w:val="single" w:sz="6" w:space="0" w:color="auto"/>
              <w:left w:val="single" w:sz="6" w:space="0" w:color="auto"/>
              <w:bottom w:val="single" w:sz="6" w:space="0" w:color="auto"/>
              <w:right w:val="single" w:sz="6" w:space="0" w:color="auto"/>
            </w:tcBorders>
            <w:vAlign w:val="center"/>
          </w:tcPr>
          <w:p w:rsidR="004D07F7" w:rsidRPr="00343AD7" w:rsidRDefault="004D07F7" w:rsidP="00C90B45">
            <w:pPr>
              <w:adjustRightInd w:val="0"/>
              <w:ind w:right="-108"/>
              <w:jc w:val="center"/>
              <w:rPr>
                <w:rFonts w:ascii="Times New Roman" w:hAnsi="Times New Roman" w:cs="Times New Roman"/>
                <w:sz w:val="20"/>
                <w:szCs w:val="18"/>
                <w:lang w:val="uk-UA"/>
              </w:rPr>
            </w:pPr>
            <w:r w:rsidRPr="00343AD7">
              <w:rPr>
                <w:rFonts w:ascii="Times New Roman" w:hAnsi="Times New Roman" w:cs="Times New Roman"/>
                <w:sz w:val="20"/>
                <w:szCs w:val="18"/>
                <w:lang w:val="uk-UA"/>
              </w:rPr>
              <w:t xml:space="preserve">Рік </w:t>
            </w:r>
            <w:proofErr w:type="spellStart"/>
            <w:r w:rsidRPr="00343AD7">
              <w:rPr>
                <w:rFonts w:ascii="Times New Roman" w:hAnsi="Times New Roman" w:cs="Times New Roman"/>
                <w:sz w:val="20"/>
                <w:szCs w:val="18"/>
                <w:lang w:val="uk-UA"/>
              </w:rPr>
              <w:t>виготов-лення</w:t>
            </w:r>
            <w:proofErr w:type="spellEnd"/>
          </w:p>
        </w:tc>
      </w:tr>
      <w:tr w:rsidR="004D07F7" w:rsidRPr="00CF60F0" w:rsidTr="00C90B45">
        <w:trPr>
          <w:cantSplit/>
          <w:trHeight w:val="427"/>
        </w:trPr>
        <w:tc>
          <w:tcPr>
            <w:tcW w:w="556" w:type="dxa"/>
            <w:tcBorders>
              <w:top w:val="single" w:sz="4" w:space="0" w:color="auto"/>
              <w:left w:val="single" w:sz="6" w:space="0" w:color="auto"/>
              <w:bottom w:val="single" w:sz="4" w:space="0" w:color="auto"/>
              <w:right w:val="single" w:sz="6" w:space="0" w:color="auto"/>
            </w:tcBorders>
            <w:vAlign w:val="center"/>
          </w:tcPr>
          <w:p w:rsidR="004D07F7" w:rsidRPr="00CF60F0" w:rsidRDefault="004D07F7" w:rsidP="00C90B45">
            <w:pPr>
              <w:jc w:val="center"/>
              <w:rPr>
                <w:rFonts w:ascii="Times New Roman" w:hAnsi="Times New Roman" w:cs="Times New Roman"/>
                <w:lang w:val="uk-UA"/>
              </w:rPr>
            </w:pPr>
            <w:r w:rsidRPr="00CF60F0">
              <w:rPr>
                <w:rFonts w:ascii="Times New Roman" w:hAnsi="Times New Roman" w:cs="Times New Roman"/>
                <w:lang w:val="uk-UA"/>
              </w:rPr>
              <w:t>1</w:t>
            </w:r>
          </w:p>
        </w:tc>
        <w:tc>
          <w:tcPr>
            <w:tcW w:w="1560" w:type="dxa"/>
            <w:tcBorders>
              <w:top w:val="single" w:sz="4" w:space="0" w:color="auto"/>
              <w:left w:val="single" w:sz="6" w:space="0" w:color="auto"/>
              <w:bottom w:val="single" w:sz="4" w:space="0" w:color="auto"/>
              <w:right w:val="single" w:sz="6" w:space="0" w:color="auto"/>
            </w:tcBorders>
          </w:tcPr>
          <w:p w:rsidR="004D07F7" w:rsidRPr="00CF60F0" w:rsidRDefault="004D07F7" w:rsidP="00C90B45">
            <w:pPr>
              <w:widowControl/>
              <w:autoSpaceDE/>
              <w:autoSpaceDN/>
              <w:ind w:right="-123"/>
              <w:rPr>
                <w:rFonts w:ascii="Times New Roman" w:hAnsi="Times New Roman" w:cs="Times New Roman"/>
                <w:bCs/>
                <w:lang w:val="uk-UA"/>
              </w:rPr>
            </w:pPr>
          </w:p>
        </w:tc>
        <w:tc>
          <w:tcPr>
            <w:tcW w:w="1417" w:type="dxa"/>
            <w:tcBorders>
              <w:top w:val="single" w:sz="4" w:space="0" w:color="auto"/>
              <w:left w:val="single" w:sz="6" w:space="0" w:color="auto"/>
              <w:bottom w:val="single" w:sz="4" w:space="0" w:color="auto"/>
              <w:right w:val="single" w:sz="6" w:space="0" w:color="auto"/>
            </w:tcBorders>
          </w:tcPr>
          <w:p w:rsidR="004D07F7" w:rsidRPr="00CF60F0" w:rsidRDefault="004D07F7" w:rsidP="00C90B45">
            <w:pPr>
              <w:widowControl/>
              <w:autoSpaceDE/>
              <w:autoSpaceDN/>
              <w:rPr>
                <w:rFonts w:ascii="Times New Roman" w:hAnsi="Times New Roman" w:cs="Times New Roman"/>
                <w:lang w:val="uk-UA"/>
              </w:rPr>
            </w:pPr>
          </w:p>
        </w:tc>
        <w:tc>
          <w:tcPr>
            <w:tcW w:w="1134" w:type="dxa"/>
            <w:tcBorders>
              <w:top w:val="single" w:sz="4" w:space="0" w:color="auto"/>
              <w:left w:val="single" w:sz="6" w:space="0" w:color="auto"/>
              <w:bottom w:val="single" w:sz="4" w:space="0" w:color="auto"/>
              <w:right w:val="single" w:sz="6" w:space="0" w:color="auto"/>
            </w:tcBorders>
          </w:tcPr>
          <w:p w:rsidR="004D07F7" w:rsidRPr="00CF60F0" w:rsidRDefault="004D07F7" w:rsidP="00C90B45">
            <w:pPr>
              <w:jc w:val="center"/>
              <w:rPr>
                <w:rFonts w:ascii="Times New Roman" w:hAnsi="Times New Roman" w:cs="Times New Roman"/>
                <w:lang w:val="uk-UA"/>
              </w:rPr>
            </w:pPr>
          </w:p>
        </w:tc>
        <w:tc>
          <w:tcPr>
            <w:tcW w:w="567" w:type="dxa"/>
            <w:tcBorders>
              <w:top w:val="single" w:sz="4" w:space="0" w:color="auto"/>
              <w:left w:val="single" w:sz="6" w:space="0" w:color="auto"/>
              <w:bottom w:val="single" w:sz="4" w:space="0" w:color="auto"/>
              <w:right w:val="single" w:sz="6" w:space="0" w:color="auto"/>
            </w:tcBorders>
            <w:vAlign w:val="center"/>
          </w:tcPr>
          <w:p w:rsidR="004D07F7" w:rsidRPr="00CF60F0" w:rsidRDefault="004D07F7" w:rsidP="00C90B45">
            <w:pPr>
              <w:jc w:val="center"/>
              <w:rPr>
                <w:rFonts w:ascii="Times New Roman" w:hAnsi="Times New Roman" w:cs="Times New Roman"/>
                <w:lang w:val="uk-UA"/>
              </w:rPr>
            </w:pPr>
          </w:p>
        </w:tc>
        <w:tc>
          <w:tcPr>
            <w:tcW w:w="992" w:type="dxa"/>
            <w:tcBorders>
              <w:top w:val="single" w:sz="4" w:space="0" w:color="auto"/>
              <w:left w:val="single" w:sz="6" w:space="0" w:color="auto"/>
              <w:bottom w:val="single" w:sz="4" w:space="0" w:color="auto"/>
              <w:right w:val="single" w:sz="6" w:space="0" w:color="auto"/>
            </w:tcBorders>
            <w:vAlign w:val="center"/>
          </w:tcPr>
          <w:p w:rsidR="004D07F7" w:rsidRPr="00CF60F0" w:rsidRDefault="004D07F7" w:rsidP="00C90B45">
            <w:pPr>
              <w:jc w:val="center"/>
              <w:rPr>
                <w:rFonts w:ascii="Times New Roman" w:hAnsi="Times New Roman" w:cs="Times New Roman"/>
                <w:lang w:val="uk-UA"/>
              </w:rPr>
            </w:pPr>
          </w:p>
        </w:tc>
        <w:tc>
          <w:tcPr>
            <w:tcW w:w="1560" w:type="dxa"/>
            <w:tcBorders>
              <w:top w:val="single" w:sz="4" w:space="0" w:color="auto"/>
              <w:left w:val="single" w:sz="6" w:space="0" w:color="auto"/>
              <w:bottom w:val="single" w:sz="4" w:space="0" w:color="auto"/>
              <w:right w:val="single" w:sz="6" w:space="0" w:color="auto"/>
            </w:tcBorders>
          </w:tcPr>
          <w:p w:rsidR="004D07F7" w:rsidRPr="00CF60F0" w:rsidRDefault="004D07F7" w:rsidP="00C90B45">
            <w:pPr>
              <w:jc w:val="center"/>
              <w:rPr>
                <w:rFonts w:ascii="Times New Roman" w:hAnsi="Times New Roman" w:cs="Times New Roman"/>
                <w:lang w:val="uk-UA"/>
              </w:rPr>
            </w:pPr>
          </w:p>
        </w:tc>
        <w:tc>
          <w:tcPr>
            <w:tcW w:w="1417" w:type="dxa"/>
            <w:tcBorders>
              <w:top w:val="single" w:sz="4" w:space="0" w:color="auto"/>
              <w:left w:val="single" w:sz="6" w:space="0" w:color="auto"/>
              <w:bottom w:val="single" w:sz="4" w:space="0" w:color="auto"/>
              <w:right w:val="single" w:sz="6" w:space="0" w:color="auto"/>
            </w:tcBorders>
          </w:tcPr>
          <w:p w:rsidR="004D07F7" w:rsidRPr="00CF60F0" w:rsidRDefault="004D07F7" w:rsidP="00C90B45">
            <w:pPr>
              <w:jc w:val="center"/>
              <w:rPr>
                <w:rFonts w:ascii="Times New Roman" w:hAnsi="Times New Roman" w:cs="Times New Roman"/>
                <w:lang w:val="uk-UA"/>
              </w:rPr>
            </w:pPr>
          </w:p>
        </w:tc>
        <w:tc>
          <w:tcPr>
            <w:tcW w:w="1134" w:type="dxa"/>
            <w:tcBorders>
              <w:top w:val="single" w:sz="4" w:space="0" w:color="auto"/>
              <w:left w:val="single" w:sz="6" w:space="0" w:color="auto"/>
              <w:bottom w:val="single" w:sz="4" w:space="0" w:color="auto"/>
              <w:right w:val="single" w:sz="6" w:space="0" w:color="auto"/>
            </w:tcBorders>
          </w:tcPr>
          <w:p w:rsidR="004D07F7" w:rsidRPr="00CF60F0" w:rsidRDefault="004D07F7" w:rsidP="00C90B45">
            <w:pPr>
              <w:jc w:val="center"/>
              <w:rPr>
                <w:rFonts w:ascii="Times New Roman" w:hAnsi="Times New Roman" w:cs="Times New Roman"/>
                <w:lang w:val="uk-UA"/>
              </w:rPr>
            </w:pPr>
          </w:p>
        </w:tc>
      </w:tr>
    </w:tbl>
    <w:p w:rsidR="003A577B" w:rsidRDefault="003A577B" w:rsidP="00855FD4">
      <w:pPr>
        <w:widowControl/>
        <w:autoSpaceDE/>
        <w:autoSpaceDN/>
        <w:ind w:firstLine="720"/>
        <w:jc w:val="both"/>
        <w:rPr>
          <w:rFonts w:ascii="Times New Roman" w:hAnsi="Times New Roman" w:cs="Times New Roman"/>
          <w:szCs w:val="28"/>
          <w:lang w:val="uk-UA" w:eastAsia="uk-UA"/>
        </w:rPr>
      </w:pPr>
    </w:p>
    <w:p w:rsidR="00E87935" w:rsidRPr="00CD632F" w:rsidRDefault="00E87935" w:rsidP="00E87935">
      <w:pPr>
        <w:widowControl/>
        <w:autoSpaceDE/>
        <w:autoSpaceDN/>
        <w:ind w:firstLine="720"/>
        <w:jc w:val="both"/>
        <w:rPr>
          <w:rFonts w:ascii="Times New Roman" w:hAnsi="Times New Roman" w:cs="Times New Roman"/>
          <w:lang w:val="uk-UA"/>
        </w:rPr>
      </w:pPr>
      <w:r w:rsidRPr="00CD632F">
        <w:rPr>
          <w:rFonts w:ascii="Times New Roman" w:hAnsi="Times New Roman" w:cs="Times New Roman"/>
          <w:b/>
          <w:lang w:val="uk-UA"/>
        </w:rPr>
        <w:t>2.</w:t>
      </w:r>
      <w:r w:rsidRPr="00CD632F">
        <w:rPr>
          <w:rFonts w:ascii="Times New Roman" w:hAnsi="Times New Roman" w:cs="Times New Roman"/>
          <w:lang w:val="uk-UA"/>
        </w:rPr>
        <w:t xml:space="preserve"> Учасник повинен надати копію/зразок* одного з наступних документів виробника, що підтверджують якість та походження продукції:</w:t>
      </w:r>
    </w:p>
    <w:p w:rsidR="00E87935" w:rsidRPr="00CD632F" w:rsidRDefault="00E87935" w:rsidP="00E87935">
      <w:pPr>
        <w:widowControl/>
        <w:autoSpaceDE/>
        <w:autoSpaceDN/>
        <w:ind w:firstLine="720"/>
        <w:jc w:val="both"/>
        <w:rPr>
          <w:rFonts w:ascii="Times New Roman" w:hAnsi="Times New Roman" w:cs="Times New Roman"/>
          <w:lang w:val="uk-UA"/>
        </w:rPr>
      </w:pPr>
      <w:r w:rsidRPr="00CD632F">
        <w:rPr>
          <w:rFonts w:ascii="Times New Roman" w:hAnsi="Times New Roman" w:cs="Times New Roman"/>
          <w:lang w:val="uk-UA"/>
        </w:rPr>
        <w:t xml:space="preserve"> - декларація виробника про відповідність, або декларація постачальника про відповідність, складена відповідно до вимог ДСТУ ISO/IEC 17050-1:2006;</w:t>
      </w:r>
    </w:p>
    <w:p w:rsidR="00E87935" w:rsidRDefault="00E87935" w:rsidP="00E87935">
      <w:pPr>
        <w:widowControl/>
        <w:autoSpaceDE/>
        <w:autoSpaceDN/>
        <w:ind w:firstLine="720"/>
        <w:jc w:val="both"/>
        <w:rPr>
          <w:rFonts w:ascii="Times New Roman" w:hAnsi="Times New Roman" w:cs="Times New Roman"/>
          <w:lang w:val="uk-UA"/>
        </w:rPr>
      </w:pPr>
      <w:r w:rsidRPr="00CD632F">
        <w:rPr>
          <w:rFonts w:ascii="Times New Roman" w:hAnsi="Times New Roman" w:cs="Times New Roman"/>
          <w:lang w:val="uk-UA"/>
        </w:rPr>
        <w:t xml:space="preserve"> - паспорт/сертифікат якості, або посвідчення якості, або інший товаро-супровідний документ, який підтверджує якісні (технічні) характеристики предмету закупівлі. </w:t>
      </w:r>
    </w:p>
    <w:p w:rsidR="00E87935" w:rsidRPr="00CD632F" w:rsidRDefault="00E87935" w:rsidP="00E87935">
      <w:pPr>
        <w:widowControl/>
        <w:autoSpaceDE/>
        <w:autoSpaceDN/>
        <w:ind w:firstLine="720"/>
        <w:jc w:val="both"/>
        <w:rPr>
          <w:rFonts w:ascii="Times New Roman" w:hAnsi="Times New Roman" w:cs="Times New Roman"/>
          <w:lang w:val="uk-UA"/>
        </w:rPr>
      </w:pPr>
      <w:r w:rsidRPr="00CD632F">
        <w:rPr>
          <w:rFonts w:ascii="Times New Roman" w:hAnsi="Times New Roman" w:cs="Times New Roman"/>
          <w:lang w:val="uk-UA"/>
        </w:rPr>
        <w:t>Якщо виробників декілька, то зазначені документи повинні бути надані на кожного виробника продукції.</w:t>
      </w:r>
    </w:p>
    <w:p w:rsidR="00E87935" w:rsidRDefault="00E87935" w:rsidP="00E87935">
      <w:pPr>
        <w:widowControl/>
        <w:autoSpaceDE/>
        <w:autoSpaceDN/>
        <w:ind w:firstLine="720"/>
        <w:jc w:val="both"/>
        <w:rPr>
          <w:rFonts w:ascii="Times New Roman" w:hAnsi="Times New Roman" w:cs="Times New Roman"/>
          <w:lang w:val="uk-UA"/>
        </w:rPr>
      </w:pPr>
      <w:r w:rsidRPr="00CD632F">
        <w:rPr>
          <w:rFonts w:ascii="Times New Roman" w:hAnsi="Times New Roman" w:cs="Times New Roman"/>
          <w:lang w:val="uk-UA"/>
        </w:rPr>
        <w:t>*Якщо учасник надає зразок документу, рекомендовано надавати з позначкою «Зразок».</w:t>
      </w:r>
    </w:p>
    <w:p w:rsidR="00E87935" w:rsidRDefault="00E87935" w:rsidP="00E87935">
      <w:pPr>
        <w:widowControl/>
        <w:autoSpaceDE/>
        <w:ind w:firstLine="720"/>
        <w:jc w:val="both"/>
        <w:rPr>
          <w:rFonts w:ascii="Times New Roman" w:hAnsi="Times New Roman" w:cs="Times New Roman"/>
          <w:lang w:val="uk-UA"/>
        </w:rPr>
      </w:pPr>
      <w:r w:rsidRPr="00656402">
        <w:rPr>
          <w:rFonts w:ascii="Times New Roman" w:hAnsi="Times New Roman" w:cs="Times New Roman"/>
          <w:b/>
          <w:lang w:val="uk-UA"/>
        </w:rPr>
        <w:t>3.</w:t>
      </w:r>
      <w:r>
        <w:rPr>
          <w:rFonts w:ascii="Times New Roman" w:hAnsi="Times New Roman" w:cs="Times New Roman"/>
          <w:lang w:val="uk-UA"/>
        </w:rPr>
        <w:t xml:space="preserve"> Щодо товарів, що виготовлені та походять з території Російської Федерації, керуватися Постановою Кабінету Міністрів України від 09.04.2022 р. № 426 «Про застосування заборони ввезення товарів з Російської Федерації».</w:t>
      </w:r>
    </w:p>
    <w:p w:rsidR="006B7A99" w:rsidRDefault="006B7A99" w:rsidP="00855FD4">
      <w:pPr>
        <w:widowControl/>
        <w:autoSpaceDE/>
        <w:autoSpaceDN/>
        <w:ind w:firstLine="720"/>
        <w:jc w:val="both"/>
        <w:rPr>
          <w:rFonts w:ascii="Times New Roman" w:hAnsi="Times New Roman" w:cs="Times New Roman"/>
          <w:b/>
          <w:lang w:val="uk-UA"/>
        </w:rPr>
      </w:pPr>
    </w:p>
    <w:p w:rsidR="00047550" w:rsidRDefault="00047550" w:rsidP="00855FD4">
      <w:pPr>
        <w:widowControl/>
        <w:autoSpaceDE/>
        <w:autoSpaceDN/>
        <w:ind w:firstLine="720"/>
        <w:jc w:val="both"/>
        <w:rPr>
          <w:rFonts w:ascii="Times New Roman" w:hAnsi="Times New Roman" w:cs="Times New Roman"/>
          <w:b/>
          <w:lang w:val="uk-UA"/>
        </w:rPr>
      </w:pPr>
    </w:p>
    <w:p w:rsidR="00047550" w:rsidRDefault="00047550" w:rsidP="00855FD4">
      <w:pPr>
        <w:widowControl/>
        <w:autoSpaceDE/>
        <w:autoSpaceDN/>
        <w:ind w:firstLine="720"/>
        <w:jc w:val="both"/>
        <w:rPr>
          <w:rFonts w:ascii="Times New Roman" w:hAnsi="Times New Roman" w:cs="Times New Roman"/>
          <w:b/>
          <w:lang w:val="uk-UA"/>
        </w:rPr>
      </w:pPr>
    </w:p>
    <w:p w:rsidR="00047550" w:rsidRDefault="00047550" w:rsidP="00855FD4">
      <w:pPr>
        <w:widowControl/>
        <w:autoSpaceDE/>
        <w:autoSpaceDN/>
        <w:ind w:firstLine="720"/>
        <w:jc w:val="both"/>
        <w:rPr>
          <w:rFonts w:ascii="Times New Roman" w:hAnsi="Times New Roman" w:cs="Times New Roman"/>
          <w:b/>
          <w:lang w:val="uk-UA"/>
        </w:rPr>
      </w:pPr>
    </w:p>
    <w:p w:rsidR="00047550" w:rsidRDefault="00047550" w:rsidP="00855FD4">
      <w:pPr>
        <w:widowControl/>
        <w:autoSpaceDE/>
        <w:autoSpaceDN/>
        <w:ind w:firstLine="720"/>
        <w:jc w:val="both"/>
        <w:rPr>
          <w:rFonts w:ascii="Times New Roman" w:hAnsi="Times New Roman" w:cs="Times New Roman"/>
          <w:b/>
          <w:lang w:val="uk-UA"/>
        </w:rPr>
      </w:pPr>
    </w:p>
    <w:p w:rsidR="00047550" w:rsidRDefault="00047550" w:rsidP="00855FD4">
      <w:pPr>
        <w:widowControl/>
        <w:autoSpaceDE/>
        <w:autoSpaceDN/>
        <w:ind w:firstLine="720"/>
        <w:jc w:val="both"/>
        <w:rPr>
          <w:rFonts w:ascii="Times New Roman" w:hAnsi="Times New Roman" w:cs="Times New Roman"/>
          <w:b/>
          <w:lang w:val="uk-UA"/>
        </w:rPr>
      </w:pPr>
    </w:p>
    <w:p w:rsidR="00047550" w:rsidRDefault="00047550" w:rsidP="00855FD4">
      <w:pPr>
        <w:widowControl/>
        <w:autoSpaceDE/>
        <w:autoSpaceDN/>
        <w:ind w:firstLine="720"/>
        <w:jc w:val="both"/>
        <w:rPr>
          <w:rFonts w:ascii="Times New Roman" w:hAnsi="Times New Roman" w:cs="Times New Roman"/>
          <w:b/>
          <w:lang w:val="uk-UA"/>
        </w:rPr>
      </w:pPr>
    </w:p>
    <w:p w:rsidR="00047550" w:rsidRDefault="00047550" w:rsidP="00855FD4">
      <w:pPr>
        <w:widowControl/>
        <w:autoSpaceDE/>
        <w:autoSpaceDN/>
        <w:ind w:firstLine="720"/>
        <w:jc w:val="both"/>
        <w:rPr>
          <w:rFonts w:ascii="Times New Roman" w:hAnsi="Times New Roman" w:cs="Times New Roman"/>
          <w:b/>
          <w:lang w:val="uk-UA"/>
        </w:rPr>
      </w:pPr>
    </w:p>
    <w:p w:rsidR="00047550" w:rsidRDefault="00047550" w:rsidP="00855FD4">
      <w:pPr>
        <w:widowControl/>
        <w:autoSpaceDE/>
        <w:autoSpaceDN/>
        <w:ind w:firstLine="720"/>
        <w:jc w:val="both"/>
        <w:rPr>
          <w:rFonts w:ascii="Times New Roman" w:hAnsi="Times New Roman" w:cs="Times New Roman"/>
          <w:b/>
          <w:lang w:val="uk-UA"/>
        </w:rPr>
      </w:pPr>
    </w:p>
    <w:p w:rsidR="00047550" w:rsidRDefault="00047550" w:rsidP="00855FD4">
      <w:pPr>
        <w:widowControl/>
        <w:autoSpaceDE/>
        <w:autoSpaceDN/>
        <w:ind w:firstLine="720"/>
        <w:jc w:val="both"/>
        <w:rPr>
          <w:rFonts w:ascii="Times New Roman" w:hAnsi="Times New Roman" w:cs="Times New Roman"/>
          <w:b/>
          <w:lang w:val="uk-UA"/>
        </w:rPr>
      </w:pPr>
    </w:p>
    <w:p w:rsidR="00047550" w:rsidRDefault="00047550" w:rsidP="00855FD4">
      <w:pPr>
        <w:widowControl/>
        <w:autoSpaceDE/>
        <w:autoSpaceDN/>
        <w:ind w:firstLine="720"/>
        <w:jc w:val="both"/>
        <w:rPr>
          <w:rFonts w:ascii="Times New Roman" w:hAnsi="Times New Roman" w:cs="Times New Roman"/>
          <w:b/>
          <w:lang w:val="uk-UA"/>
        </w:rPr>
      </w:pPr>
    </w:p>
    <w:p w:rsidR="00047550" w:rsidRDefault="00047550" w:rsidP="00855FD4">
      <w:pPr>
        <w:widowControl/>
        <w:autoSpaceDE/>
        <w:autoSpaceDN/>
        <w:ind w:firstLine="720"/>
        <w:jc w:val="both"/>
        <w:rPr>
          <w:rFonts w:ascii="Times New Roman" w:hAnsi="Times New Roman" w:cs="Times New Roman"/>
          <w:b/>
          <w:lang w:val="uk-UA"/>
        </w:rPr>
      </w:pPr>
    </w:p>
    <w:p w:rsidR="00047550" w:rsidRDefault="00047550" w:rsidP="00855FD4">
      <w:pPr>
        <w:widowControl/>
        <w:autoSpaceDE/>
        <w:autoSpaceDN/>
        <w:ind w:firstLine="720"/>
        <w:jc w:val="both"/>
        <w:rPr>
          <w:rFonts w:ascii="Times New Roman" w:hAnsi="Times New Roman" w:cs="Times New Roman"/>
          <w:b/>
          <w:lang w:val="uk-UA"/>
        </w:rPr>
      </w:pPr>
    </w:p>
    <w:p w:rsidR="004532CF" w:rsidRDefault="004532CF" w:rsidP="004532CF">
      <w:pPr>
        <w:widowControl/>
        <w:autoSpaceDE/>
        <w:autoSpaceDN/>
        <w:contextualSpacing/>
        <w:jc w:val="right"/>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Додаток № 3</w:t>
      </w:r>
    </w:p>
    <w:p w:rsidR="004532CF" w:rsidRDefault="004532CF" w:rsidP="001D7985">
      <w:pPr>
        <w:widowControl/>
        <w:autoSpaceDE/>
        <w:autoSpaceDN/>
        <w:contextualSpacing/>
        <w:rPr>
          <w:rFonts w:ascii="Times New Roman" w:hAnsi="Times New Roman" w:cs="Times New Roman"/>
          <w:sz w:val="28"/>
          <w:szCs w:val="28"/>
          <w:lang w:val="uk-UA" w:eastAsia="uk-UA"/>
        </w:rPr>
      </w:pPr>
    </w:p>
    <w:p w:rsidR="00C90B45" w:rsidRDefault="004532CF" w:rsidP="00C90B45">
      <w:pPr>
        <w:widowControl/>
        <w:autoSpaceDE/>
        <w:autoSpaceDN/>
        <w:contextualSpacing/>
        <w:jc w:val="center"/>
        <w:rPr>
          <w:b/>
          <w:sz w:val="28"/>
          <w:szCs w:val="28"/>
          <w:lang w:val="uk-UA"/>
        </w:rPr>
      </w:pPr>
      <w:r>
        <w:rPr>
          <w:rStyle w:val="rvts0"/>
          <w:rFonts w:ascii="Times New Roman" w:hAnsi="Times New Roman" w:cs="Times New Roman"/>
          <w:b/>
          <w:sz w:val="28"/>
          <w:szCs w:val="28"/>
          <w:lang w:val="uk-UA"/>
        </w:rPr>
        <w:t>Інформація та документи</w:t>
      </w:r>
      <w:r w:rsidR="00C90B45" w:rsidRPr="00F73DC5">
        <w:rPr>
          <w:rStyle w:val="rvts0"/>
          <w:rFonts w:ascii="Times New Roman" w:hAnsi="Times New Roman" w:cs="Times New Roman"/>
          <w:b/>
          <w:sz w:val="28"/>
          <w:szCs w:val="28"/>
          <w:lang w:val="uk-UA"/>
        </w:rPr>
        <w:t xml:space="preserve"> </w:t>
      </w:r>
      <w:r w:rsidR="00C90B45" w:rsidRPr="00F73DC5">
        <w:rPr>
          <w:b/>
          <w:sz w:val="28"/>
          <w:szCs w:val="28"/>
          <w:lang w:val="uk-UA"/>
        </w:rPr>
        <w:t xml:space="preserve">про відсутність підстав, зазначених у п. 14 </w:t>
      </w:r>
      <w:r w:rsidR="00C90B45" w:rsidRPr="00F73DC5">
        <w:rPr>
          <w:rFonts w:ascii="Times New Roman" w:hAnsi="Times New Roman"/>
          <w:b/>
          <w:sz w:val="28"/>
          <w:szCs w:val="28"/>
          <w:lang w:val="uk-UA"/>
        </w:rPr>
        <w:t>розділу 1</w:t>
      </w:r>
      <w:r w:rsidR="00C90B45" w:rsidRPr="00F73DC5">
        <w:rPr>
          <w:b/>
          <w:sz w:val="28"/>
          <w:szCs w:val="28"/>
          <w:lang w:val="uk-UA"/>
        </w:rPr>
        <w:t xml:space="preserve"> та </w:t>
      </w:r>
      <w:r w:rsidR="00C90B45">
        <w:rPr>
          <w:b/>
          <w:sz w:val="28"/>
          <w:szCs w:val="28"/>
          <w:lang w:val="uk-UA"/>
        </w:rPr>
        <w:t>про відповідність іншим вимогам</w:t>
      </w:r>
    </w:p>
    <w:p w:rsidR="00C90B45" w:rsidRDefault="00C90B45" w:rsidP="00C90B45">
      <w:pPr>
        <w:pStyle w:val="af6"/>
        <w:spacing w:after="0" w:line="240" w:lineRule="auto"/>
        <w:ind w:left="0" w:firstLine="709"/>
        <w:jc w:val="both"/>
        <w:rPr>
          <w:rFonts w:ascii="Times New Roman" w:hAnsi="Times New Roman"/>
          <w:sz w:val="24"/>
          <w:szCs w:val="24"/>
          <w:lang w:val="uk-UA"/>
        </w:rPr>
      </w:pPr>
    </w:p>
    <w:p w:rsidR="000053D8" w:rsidRPr="00E22474" w:rsidRDefault="000053D8" w:rsidP="000053D8">
      <w:pPr>
        <w:pStyle w:val="af6"/>
        <w:spacing w:after="0" w:line="240" w:lineRule="auto"/>
        <w:ind w:left="0" w:firstLine="720"/>
        <w:jc w:val="both"/>
        <w:rPr>
          <w:rFonts w:ascii="Times New Roman" w:hAnsi="Times New Roman"/>
          <w:sz w:val="24"/>
          <w:szCs w:val="24"/>
          <w:lang w:val="uk-UA"/>
        </w:rPr>
      </w:pPr>
      <w:r w:rsidRPr="00E22474">
        <w:rPr>
          <w:rFonts w:ascii="Times New Roman" w:hAnsi="Times New Roman"/>
          <w:sz w:val="24"/>
          <w:szCs w:val="24"/>
          <w:lang w:val="uk-UA"/>
        </w:rPr>
        <w:t>1. Довідка в довільній формі або за зразком 1, що наведено нижче, з відомостями про учасника.</w:t>
      </w:r>
    </w:p>
    <w:p w:rsidR="000053D8" w:rsidRPr="00E87935" w:rsidRDefault="000053D8" w:rsidP="000053D8">
      <w:pPr>
        <w:pStyle w:val="af6"/>
        <w:spacing w:after="0" w:line="240" w:lineRule="auto"/>
        <w:ind w:left="0" w:firstLine="720"/>
        <w:jc w:val="both"/>
        <w:rPr>
          <w:rFonts w:ascii="Times New Roman" w:hAnsi="Times New Roman"/>
          <w:sz w:val="24"/>
          <w:szCs w:val="24"/>
          <w:lang w:val="uk-UA"/>
        </w:rPr>
      </w:pPr>
      <w:r w:rsidRPr="00E22474">
        <w:rPr>
          <w:rFonts w:ascii="Times New Roman" w:hAnsi="Times New Roman"/>
          <w:sz w:val="24"/>
          <w:szCs w:val="24"/>
          <w:lang w:val="uk-UA"/>
        </w:rPr>
        <w:t xml:space="preserve">2. Довідка в довільній формі або за зразком 2, що наведено нижче, з інформацію про відсутність підстав для відхилення, що зазначені в </w:t>
      </w:r>
      <w:proofErr w:type="spellStart"/>
      <w:r w:rsidRPr="00E22474">
        <w:rPr>
          <w:rFonts w:ascii="Times New Roman" w:hAnsi="Times New Roman"/>
          <w:sz w:val="24"/>
          <w:szCs w:val="24"/>
          <w:lang w:val="uk-UA"/>
        </w:rPr>
        <w:t>пп</w:t>
      </w:r>
      <w:proofErr w:type="spellEnd"/>
      <w:r w:rsidRPr="00E22474">
        <w:rPr>
          <w:rFonts w:ascii="Times New Roman" w:hAnsi="Times New Roman"/>
          <w:sz w:val="24"/>
          <w:szCs w:val="24"/>
          <w:lang w:val="uk-UA"/>
        </w:rPr>
        <w:t xml:space="preserve">. 1 п. 14 розділу 1 </w:t>
      </w:r>
      <w:r w:rsidR="006F0FF1" w:rsidRPr="00E22474">
        <w:rPr>
          <w:rFonts w:ascii="Times New Roman" w:hAnsi="Times New Roman"/>
          <w:sz w:val="24"/>
          <w:szCs w:val="24"/>
          <w:lang w:val="uk-UA"/>
        </w:rPr>
        <w:t>дано</w:t>
      </w:r>
      <w:r w:rsidRPr="00E22474">
        <w:rPr>
          <w:rFonts w:ascii="Times New Roman" w:hAnsi="Times New Roman"/>
          <w:sz w:val="24"/>
          <w:szCs w:val="24"/>
          <w:lang w:val="uk-UA"/>
        </w:rPr>
        <w:t>ї документації.</w:t>
      </w:r>
    </w:p>
    <w:p w:rsidR="00C90B45" w:rsidRPr="007D3EC8" w:rsidRDefault="00C90B45" w:rsidP="00C90B45">
      <w:pPr>
        <w:shd w:val="clear" w:color="auto" w:fill="FFFFFF"/>
        <w:jc w:val="right"/>
        <w:rPr>
          <w:rFonts w:ascii="Times New Roman" w:hAnsi="Times New Roman" w:cs="Times New Roman"/>
          <w:sz w:val="20"/>
          <w:szCs w:val="20"/>
          <w:lang w:val="uk-UA"/>
        </w:rPr>
      </w:pPr>
    </w:p>
    <w:p w:rsidR="00C90B45" w:rsidRPr="00272518" w:rsidRDefault="00C90B45" w:rsidP="00C90B45">
      <w:pPr>
        <w:shd w:val="clear" w:color="auto" w:fill="FFFFFF"/>
        <w:jc w:val="right"/>
        <w:rPr>
          <w:rFonts w:ascii="Times New Roman" w:hAnsi="Times New Roman" w:cs="Times New Roman"/>
          <w:sz w:val="20"/>
          <w:szCs w:val="20"/>
          <w:lang w:val="uk-UA"/>
        </w:rPr>
      </w:pPr>
    </w:p>
    <w:p w:rsidR="00C90B45" w:rsidRPr="00C27CDB" w:rsidRDefault="00C90B45" w:rsidP="00C90B45">
      <w:pPr>
        <w:shd w:val="clear" w:color="auto" w:fill="FFFFFF"/>
        <w:jc w:val="right"/>
        <w:rPr>
          <w:rFonts w:eastAsia="Courier New"/>
          <w:sz w:val="28"/>
          <w:szCs w:val="28"/>
          <w:lang w:val="uk-UA"/>
        </w:rPr>
      </w:pPr>
      <w:r w:rsidRPr="00C27CDB">
        <w:rPr>
          <w:b/>
          <w:sz w:val="28"/>
          <w:szCs w:val="28"/>
          <w:lang w:val="uk-UA"/>
        </w:rPr>
        <w:t>Зразок 1</w:t>
      </w:r>
    </w:p>
    <w:p w:rsidR="00C90B45" w:rsidRDefault="00C90B45" w:rsidP="00C90B45">
      <w:pPr>
        <w:shd w:val="clear" w:color="auto" w:fill="FFFFFF"/>
        <w:tabs>
          <w:tab w:val="left" w:pos="426"/>
        </w:tabs>
        <w:rPr>
          <w:b/>
          <w:sz w:val="20"/>
          <w:szCs w:val="20"/>
        </w:rPr>
      </w:pPr>
    </w:p>
    <w:p w:rsidR="00C90B45" w:rsidRDefault="00C90B45" w:rsidP="00C90B45">
      <w:pPr>
        <w:shd w:val="clear" w:color="auto" w:fill="FFFFFF"/>
        <w:tabs>
          <w:tab w:val="left" w:pos="426"/>
        </w:tabs>
        <w:jc w:val="center"/>
        <w:rPr>
          <w:rFonts w:eastAsia="Courier New"/>
          <w:sz w:val="20"/>
          <w:szCs w:val="20"/>
        </w:rPr>
      </w:pPr>
      <w:proofErr w:type="spellStart"/>
      <w:r>
        <w:rPr>
          <w:b/>
          <w:sz w:val="20"/>
          <w:szCs w:val="20"/>
        </w:rPr>
        <w:t>Відомості</w:t>
      </w:r>
      <w:proofErr w:type="spellEnd"/>
      <w:r>
        <w:rPr>
          <w:b/>
          <w:sz w:val="20"/>
          <w:szCs w:val="20"/>
        </w:rPr>
        <w:t xml:space="preserve"> про </w:t>
      </w:r>
      <w:proofErr w:type="spellStart"/>
      <w:r>
        <w:rPr>
          <w:b/>
          <w:sz w:val="20"/>
          <w:szCs w:val="20"/>
        </w:rPr>
        <w:t>учасника</w:t>
      </w:r>
      <w:proofErr w:type="spellEnd"/>
    </w:p>
    <w:p w:rsidR="00C90B45" w:rsidRDefault="00C90B45" w:rsidP="00C90B45">
      <w:pPr>
        <w:shd w:val="clear" w:color="auto" w:fill="FFFFFF"/>
        <w:tabs>
          <w:tab w:val="left" w:pos="426"/>
        </w:tabs>
        <w:rPr>
          <w:sz w:val="20"/>
          <w:szCs w:val="20"/>
        </w:rPr>
      </w:pPr>
    </w:p>
    <w:p w:rsidR="00C90B45" w:rsidRDefault="00C90B45" w:rsidP="00C90B45">
      <w:pPr>
        <w:shd w:val="clear" w:color="auto" w:fill="FFFFFF"/>
        <w:tabs>
          <w:tab w:val="left" w:pos="426"/>
        </w:tabs>
        <w:jc w:val="center"/>
        <w:rPr>
          <w:sz w:val="20"/>
          <w:szCs w:val="20"/>
        </w:rPr>
      </w:pPr>
    </w:p>
    <w:p w:rsidR="00C90B45" w:rsidRDefault="00C90B45" w:rsidP="00C90B45">
      <w:pPr>
        <w:numPr>
          <w:ilvl w:val="0"/>
          <w:numId w:val="17"/>
        </w:numPr>
        <w:shd w:val="clear" w:color="auto" w:fill="FFFFFF"/>
        <w:tabs>
          <w:tab w:val="left" w:pos="426"/>
        </w:tabs>
        <w:autoSpaceDE/>
        <w:autoSpaceDN/>
        <w:ind w:left="0" w:firstLine="0"/>
        <w:rPr>
          <w:sz w:val="20"/>
          <w:szCs w:val="20"/>
        </w:rPr>
      </w:pPr>
      <w:proofErr w:type="spellStart"/>
      <w:r>
        <w:rPr>
          <w:sz w:val="20"/>
          <w:szCs w:val="20"/>
        </w:rPr>
        <w:t>Повна</w:t>
      </w:r>
      <w:proofErr w:type="spellEnd"/>
      <w:r>
        <w:rPr>
          <w:sz w:val="20"/>
          <w:szCs w:val="20"/>
        </w:rPr>
        <w:t xml:space="preserve"> </w:t>
      </w:r>
      <w:proofErr w:type="spellStart"/>
      <w:r>
        <w:rPr>
          <w:sz w:val="20"/>
          <w:szCs w:val="20"/>
        </w:rPr>
        <w:t>назва</w:t>
      </w:r>
      <w:proofErr w:type="spellEnd"/>
      <w:r>
        <w:rPr>
          <w:sz w:val="20"/>
          <w:szCs w:val="20"/>
        </w:rPr>
        <w:t xml:space="preserve"> </w:t>
      </w:r>
      <w:proofErr w:type="spellStart"/>
      <w:r>
        <w:rPr>
          <w:sz w:val="20"/>
          <w:szCs w:val="20"/>
        </w:rPr>
        <w:t>учасника</w:t>
      </w:r>
      <w:proofErr w:type="spellEnd"/>
      <w:r>
        <w:rPr>
          <w:sz w:val="20"/>
          <w:szCs w:val="20"/>
        </w:rPr>
        <w:t>: ___________________________________________________________</w:t>
      </w:r>
    </w:p>
    <w:p w:rsidR="00C90B45" w:rsidRDefault="00C90B45" w:rsidP="00C90B45">
      <w:pPr>
        <w:numPr>
          <w:ilvl w:val="0"/>
          <w:numId w:val="17"/>
        </w:numPr>
        <w:shd w:val="clear" w:color="auto" w:fill="FFFFFF"/>
        <w:tabs>
          <w:tab w:val="left" w:pos="426"/>
        </w:tabs>
        <w:autoSpaceDE/>
        <w:autoSpaceDN/>
        <w:ind w:left="0" w:firstLine="0"/>
        <w:rPr>
          <w:sz w:val="20"/>
          <w:szCs w:val="20"/>
        </w:rPr>
      </w:pPr>
      <w:r>
        <w:rPr>
          <w:sz w:val="20"/>
          <w:szCs w:val="20"/>
        </w:rPr>
        <w:t xml:space="preserve">Статус </w:t>
      </w:r>
      <w:proofErr w:type="spellStart"/>
      <w:r>
        <w:rPr>
          <w:sz w:val="20"/>
          <w:szCs w:val="20"/>
        </w:rPr>
        <w:t>учасника</w:t>
      </w:r>
      <w:proofErr w:type="spellEnd"/>
      <w:r>
        <w:rPr>
          <w:sz w:val="20"/>
          <w:szCs w:val="20"/>
        </w:rPr>
        <w:t xml:space="preserve"> (</w:t>
      </w:r>
      <w:proofErr w:type="spellStart"/>
      <w:r>
        <w:rPr>
          <w:sz w:val="20"/>
          <w:szCs w:val="20"/>
        </w:rPr>
        <w:t>виробник</w:t>
      </w:r>
      <w:proofErr w:type="spellEnd"/>
      <w:r>
        <w:rPr>
          <w:sz w:val="20"/>
          <w:szCs w:val="20"/>
          <w:lang w:val="uk-UA"/>
        </w:rPr>
        <w:t>/надавач послуг/виконавець робіт</w:t>
      </w:r>
      <w:r>
        <w:rPr>
          <w:sz w:val="20"/>
          <w:szCs w:val="20"/>
        </w:rPr>
        <w:t xml:space="preserve">, </w:t>
      </w:r>
      <w:proofErr w:type="spellStart"/>
      <w:r>
        <w:rPr>
          <w:sz w:val="20"/>
          <w:szCs w:val="20"/>
        </w:rPr>
        <w:t>посередник</w:t>
      </w:r>
      <w:proofErr w:type="spellEnd"/>
      <w:r>
        <w:rPr>
          <w:sz w:val="20"/>
          <w:szCs w:val="20"/>
        </w:rPr>
        <w:t xml:space="preserve">, </w:t>
      </w:r>
      <w:proofErr w:type="spellStart"/>
      <w:r>
        <w:rPr>
          <w:sz w:val="20"/>
          <w:szCs w:val="20"/>
        </w:rPr>
        <w:t>дистриб’ютор</w:t>
      </w:r>
      <w:proofErr w:type="spellEnd"/>
      <w:r>
        <w:rPr>
          <w:sz w:val="20"/>
          <w:szCs w:val="20"/>
        </w:rPr>
        <w:t xml:space="preserve"> </w:t>
      </w:r>
      <w:proofErr w:type="spellStart"/>
      <w:r>
        <w:rPr>
          <w:sz w:val="20"/>
          <w:szCs w:val="20"/>
        </w:rPr>
        <w:t>тощо</w:t>
      </w:r>
      <w:proofErr w:type="spellEnd"/>
      <w:r>
        <w:rPr>
          <w:sz w:val="20"/>
          <w:szCs w:val="20"/>
        </w:rPr>
        <w:t>)</w:t>
      </w:r>
      <w:r>
        <w:rPr>
          <w:sz w:val="20"/>
          <w:szCs w:val="20"/>
          <w:lang w:val="uk-UA"/>
        </w:rPr>
        <w:t xml:space="preserve"> </w:t>
      </w:r>
      <w:r>
        <w:rPr>
          <w:sz w:val="20"/>
          <w:szCs w:val="20"/>
        </w:rPr>
        <w:t>________________________</w:t>
      </w:r>
      <w:r>
        <w:rPr>
          <w:sz w:val="20"/>
          <w:szCs w:val="20"/>
          <w:lang w:val="uk-UA"/>
        </w:rPr>
        <w:t>____________________________________________________</w:t>
      </w:r>
      <w:r>
        <w:rPr>
          <w:sz w:val="20"/>
          <w:szCs w:val="20"/>
        </w:rPr>
        <w:t>__</w:t>
      </w:r>
    </w:p>
    <w:p w:rsidR="00C90B45" w:rsidRDefault="00C90B45" w:rsidP="00C90B45">
      <w:pPr>
        <w:numPr>
          <w:ilvl w:val="0"/>
          <w:numId w:val="17"/>
        </w:numPr>
        <w:shd w:val="clear" w:color="auto" w:fill="FFFFFF"/>
        <w:tabs>
          <w:tab w:val="left" w:pos="426"/>
        </w:tabs>
        <w:autoSpaceDE/>
        <w:autoSpaceDN/>
        <w:ind w:left="0" w:firstLine="0"/>
        <w:rPr>
          <w:sz w:val="20"/>
          <w:szCs w:val="20"/>
        </w:rPr>
      </w:pPr>
      <w:proofErr w:type="spellStart"/>
      <w:r>
        <w:rPr>
          <w:sz w:val="20"/>
          <w:szCs w:val="20"/>
        </w:rPr>
        <w:t>Юридична</w:t>
      </w:r>
      <w:proofErr w:type="spellEnd"/>
      <w:r>
        <w:rPr>
          <w:sz w:val="20"/>
          <w:szCs w:val="20"/>
        </w:rPr>
        <w:t xml:space="preserve"> адреса: _______________________________________________________________</w:t>
      </w:r>
    </w:p>
    <w:p w:rsidR="00C90B45" w:rsidRDefault="00C90B45" w:rsidP="00C90B45">
      <w:pPr>
        <w:numPr>
          <w:ilvl w:val="0"/>
          <w:numId w:val="17"/>
        </w:numPr>
        <w:shd w:val="clear" w:color="auto" w:fill="FFFFFF"/>
        <w:tabs>
          <w:tab w:val="left" w:pos="426"/>
        </w:tabs>
        <w:autoSpaceDE/>
        <w:autoSpaceDN/>
        <w:ind w:left="0" w:firstLine="0"/>
        <w:rPr>
          <w:sz w:val="20"/>
          <w:szCs w:val="20"/>
        </w:rPr>
      </w:pPr>
      <w:proofErr w:type="spellStart"/>
      <w:r>
        <w:rPr>
          <w:sz w:val="20"/>
          <w:szCs w:val="20"/>
        </w:rPr>
        <w:t>Поштова</w:t>
      </w:r>
      <w:proofErr w:type="spellEnd"/>
      <w:r>
        <w:rPr>
          <w:sz w:val="20"/>
          <w:szCs w:val="20"/>
        </w:rPr>
        <w:t xml:space="preserve"> адреса: ________________________________________________________________</w:t>
      </w:r>
    </w:p>
    <w:p w:rsidR="00C90B45" w:rsidRDefault="00C90B45" w:rsidP="00C90B45">
      <w:pPr>
        <w:numPr>
          <w:ilvl w:val="0"/>
          <w:numId w:val="17"/>
        </w:numPr>
        <w:shd w:val="clear" w:color="auto" w:fill="FFFFFF"/>
        <w:tabs>
          <w:tab w:val="left" w:pos="426"/>
        </w:tabs>
        <w:autoSpaceDE/>
        <w:autoSpaceDN/>
        <w:ind w:left="0" w:firstLine="0"/>
        <w:rPr>
          <w:sz w:val="20"/>
          <w:szCs w:val="20"/>
        </w:rPr>
      </w:pPr>
      <w:proofErr w:type="spellStart"/>
      <w:r>
        <w:rPr>
          <w:sz w:val="20"/>
          <w:szCs w:val="20"/>
        </w:rPr>
        <w:t>Банківські</w:t>
      </w:r>
      <w:proofErr w:type="spellEnd"/>
      <w:r>
        <w:rPr>
          <w:sz w:val="20"/>
          <w:szCs w:val="20"/>
        </w:rPr>
        <w:t xml:space="preserve"> </w:t>
      </w:r>
      <w:proofErr w:type="spellStart"/>
      <w:r>
        <w:rPr>
          <w:sz w:val="20"/>
          <w:szCs w:val="20"/>
        </w:rPr>
        <w:t>реквізити</w:t>
      </w:r>
      <w:proofErr w:type="spellEnd"/>
      <w:r>
        <w:rPr>
          <w:sz w:val="20"/>
          <w:szCs w:val="20"/>
        </w:rPr>
        <w:t xml:space="preserve"> </w:t>
      </w:r>
      <w:proofErr w:type="spellStart"/>
      <w:r>
        <w:rPr>
          <w:sz w:val="20"/>
          <w:szCs w:val="20"/>
        </w:rPr>
        <w:t>обслуговуючого</w:t>
      </w:r>
      <w:proofErr w:type="spellEnd"/>
      <w:r>
        <w:rPr>
          <w:sz w:val="20"/>
          <w:szCs w:val="20"/>
        </w:rPr>
        <w:t xml:space="preserve"> банку: ________________________________________</w:t>
      </w:r>
    </w:p>
    <w:p w:rsidR="00C90B45" w:rsidRDefault="00C90B45" w:rsidP="00C90B45">
      <w:pPr>
        <w:numPr>
          <w:ilvl w:val="0"/>
          <w:numId w:val="17"/>
        </w:numPr>
        <w:shd w:val="clear" w:color="auto" w:fill="FFFFFF"/>
        <w:tabs>
          <w:tab w:val="left" w:pos="426"/>
        </w:tabs>
        <w:autoSpaceDE/>
        <w:autoSpaceDN/>
        <w:ind w:left="0" w:firstLine="0"/>
        <w:rPr>
          <w:sz w:val="20"/>
          <w:szCs w:val="20"/>
        </w:rPr>
      </w:pPr>
      <w:r>
        <w:rPr>
          <w:sz w:val="20"/>
          <w:szCs w:val="20"/>
        </w:rPr>
        <w:t>Код ЄДРПОУ: __________________________________________________________________</w:t>
      </w:r>
    </w:p>
    <w:p w:rsidR="00C90B45" w:rsidRDefault="00C90B45" w:rsidP="00C90B45">
      <w:pPr>
        <w:numPr>
          <w:ilvl w:val="0"/>
          <w:numId w:val="17"/>
        </w:numPr>
        <w:shd w:val="clear" w:color="auto" w:fill="FFFFFF"/>
        <w:tabs>
          <w:tab w:val="left" w:pos="426"/>
        </w:tabs>
        <w:autoSpaceDE/>
        <w:autoSpaceDN/>
        <w:ind w:left="0" w:firstLine="0"/>
        <w:rPr>
          <w:sz w:val="20"/>
          <w:szCs w:val="20"/>
        </w:rPr>
      </w:pPr>
      <w:proofErr w:type="spellStart"/>
      <w:r>
        <w:rPr>
          <w:sz w:val="20"/>
          <w:szCs w:val="20"/>
        </w:rPr>
        <w:t>Індивідуальний</w:t>
      </w:r>
      <w:proofErr w:type="spellEnd"/>
      <w:r>
        <w:rPr>
          <w:sz w:val="20"/>
          <w:szCs w:val="20"/>
        </w:rPr>
        <w:t xml:space="preserve"> </w:t>
      </w:r>
      <w:proofErr w:type="spellStart"/>
      <w:r>
        <w:rPr>
          <w:sz w:val="20"/>
          <w:szCs w:val="20"/>
        </w:rPr>
        <w:t>податковий</w:t>
      </w:r>
      <w:proofErr w:type="spellEnd"/>
      <w:r>
        <w:rPr>
          <w:sz w:val="20"/>
          <w:szCs w:val="20"/>
        </w:rPr>
        <w:t xml:space="preserve"> номер: ________________________________________________</w:t>
      </w:r>
    </w:p>
    <w:p w:rsidR="00C90B45" w:rsidRDefault="00C90B45" w:rsidP="00C90B45">
      <w:pPr>
        <w:numPr>
          <w:ilvl w:val="0"/>
          <w:numId w:val="17"/>
        </w:numPr>
        <w:shd w:val="clear" w:color="auto" w:fill="FFFFFF"/>
        <w:tabs>
          <w:tab w:val="left" w:pos="426"/>
        </w:tabs>
        <w:autoSpaceDE/>
        <w:autoSpaceDN/>
        <w:ind w:left="0" w:firstLine="0"/>
        <w:rPr>
          <w:sz w:val="20"/>
          <w:szCs w:val="20"/>
        </w:rPr>
      </w:pPr>
      <w:r>
        <w:rPr>
          <w:sz w:val="20"/>
          <w:szCs w:val="20"/>
        </w:rPr>
        <w:t xml:space="preserve">Статус </w:t>
      </w:r>
      <w:proofErr w:type="spellStart"/>
      <w:r>
        <w:rPr>
          <w:sz w:val="20"/>
          <w:szCs w:val="20"/>
        </w:rPr>
        <w:t>платника</w:t>
      </w:r>
      <w:proofErr w:type="spellEnd"/>
      <w:r>
        <w:rPr>
          <w:sz w:val="20"/>
          <w:szCs w:val="20"/>
        </w:rPr>
        <w:t xml:space="preserve"> </w:t>
      </w:r>
      <w:proofErr w:type="spellStart"/>
      <w:r>
        <w:rPr>
          <w:sz w:val="20"/>
          <w:szCs w:val="20"/>
        </w:rPr>
        <w:t>податку</w:t>
      </w:r>
      <w:proofErr w:type="spellEnd"/>
      <w:r>
        <w:rPr>
          <w:sz w:val="20"/>
          <w:szCs w:val="20"/>
        </w:rPr>
        <w:t>: ________________________________________________________</w:t>
      </w:r>
    </w:p>
    <w:p w:rsidR="00C90B45" w:rsidRDefault="00C90B45" w:rsidP="00C90B45">
      <w:pPr>
        <w:numPr>
          <w:ilvl w:val="0"/>
          <w:numId w:val="17"/>
        </w:numPr>
        <w:shd w:val="clear" w:color="auto" w:fill="FFFFFF"/>
        <w:tabs>
          <w:tab w:val="left" w:pos="426"/>
        </w:tabs>
        <w:autoSpaceDE/>
        <w:autoSpaceDN/>
        <w:ind w:left="0" w:firstLine="0"/>
        <w:rPr>
          <w:sz w:val="20"/>
          <w:szCs w:val="20"/>
        </w:rPr>
      </w:pPr>
      <w:proofErr w:type="spellStart"/>
      <w:r>
        <w:rPr>
          <w:sz w:val="20"/>
          <w:szCs w:val="20"/>
        </w:rPr>
        <w:t>Контактний</w:t>
      </w:r>
      <w:proofErr w:type="spellEnd"/>
      <w:r>
        <w:rPr>
          <w:sz w:val="20"/>
          <w:szCs w:val="20"/>
        </w:rPr>
        <w:t xml:space="preserve"> номер телефону (телефаксу):</w:t>
      </w:r>
      <w:r w:rsidR="0040062E">
        <w:rPr>
          <w:sz w:val="20"/>
          <w:szCs w:val="20"/>
          <w:lang w:val="uk-UA"/>
        </w:rPr>
        <w:t xml:space="preserve"> </w:t>
      </w:r>
      <w:r>
        <w:rPr>
          <w:sz w:val="20"/>
          <w:szCs w:val="20"/>
        </w:rPr>
        <w:t>___________________________________________</w:t>
      </w:r>
    </w:p>
    <w:p w:rsidR="00C90B45" w:rsidRDefault="00C90B45" w:rsidP="00C90B45">
      <w:pPr>
        <w:numPr>
          <w:ilvl w:val="0"/>
          <w:numId w:val="17"/>
        </w:numPr>
        <w:shd w:val="clear" w:color="auto" w:fill="FFFFFF"/>
        <w:tabs>
          <w:tab w:val="left" w:pos="426"/>
        </w:tabs>
        <w:autoSpaceDE/>
        <w:autoSpaceDN/>
        <w:ind w:left="0" w:firstLine="0"/>
        <w:rPr>
          <w:sz w:val="20"/>
          <w:szCs w:val="20"/>
        </w:rPr>
      </w:pPr>
      <w:r>
        <w:rPr>
          <w:sz w:val="20"/>
          <w:szCs w:val="20"/>
        </w:rPr>
        <w:t>Е-</w:t>
      </w:r>
      <w:proofErr w:type="spellStart"/>
      <w:r>
        <w:rPr>
          <w:sz w:val="20"/>
          <w:szCs w:val="20"/>
        </w:rPr>
        <w:t>mail</w:t>
      </w:r>
      <w:proofErr w:type="spellEnd"/>
      <w:r>
        <w:rPr>
          <w:sz w:val="20"/>
          <w:szCs w:val="20"/>
        </w:rPr>
        <w:t>: ________________________________________________________________________</w:t>
      </w:r>
    </w:p>
    <w:p w:rsidR="00C90B45" w:rsidRDefault="00C90B45" w:rsidP="00C90B45">
      <w:pPr>
        <w:numPr>
          <w:ilvl w:val="0"/>
          <w:numId w:val="17"/>
        </w:numPr>
        <w:shd w:val="clear" w:color="auto" w:fill="FFFFFF"/>
        <w:tabs>
          <w:tab w:val="left" w:pos="426"/>
          <w:tab w:val="left" w:pos="462"/>
          <w:tab w:val="left" w:pos="851"/>
        </w:tabs>
        <w:autoSpaceDE/>
        <w:autoSpaceDN/>
        <w:ind w:left="0" w:firstLine="0"/>
        <w:rPr>
          <w:sz w:val="20"/>
          <w:szCs w:val="20"/>
        </w:rPr>
      </w:pPr>
      <w:proofErr w:type="spellStart"/>
      <w:r>
        <w:rPr>
          <w:sz w:val="20"/>
          <w:szCs w:val="20"/>
        </w:rPr>
        <w:t>Відомості</w:t>
      </w:r>
      <w:proofErr w:type="spellEnd"/>
      <w:r>
        <w:rPr>
          <w:sz w:val="20"/>
          <w:szCs w:val="20"/>
        </w:rPr>
        <w:t xml:space="preserve"> про </w:t>
      </w:r>
      <w:proofErr w:type="spellStart"/>
      <w:r>
        <w:rPr>
          <w:sz w:val="20"/>
          <w:szCs w:val="20"/>
        </w:rPr>
        <w:t>керівника</w:t>
      </w:r>
      <w:proofErr w:type="spellEnd"/>
      <w:r>
        <w:rPr>
          <w:sz w:val="20"/>
          <w:szCs w:val="20"/>
        </w:rPr>
        <w:t xml:space="preserve"> (посада, ПІБ, тел.): _________________________________________</w:t>
      </w:r>
    </w:p>
    <w:p w:rsidR="00C90B45" w:rsidRDefault="00C90B45" w:rsidP="00DD262F">
      <w:pPr>
        <w:numPr>
          <w:ilvl w:val="0"/>
          <w:numId w:val="17"/>
        </w:numPr>
        <w:shd w:val="clear" w:color="auto" w:fill="FFFFFF"/>
        <w:tabs>
          <w:tab w:val="left" w:pos="426"/>
          <w:tab w:val="left" w:pos="462"/>
          <w:tab w:val="left" w:pos="851"/>
        </w:tabs>
        <w:autoSpaceDE/>
        <w:autoSpaceDN/>
        <w:ind w:left="0" w:firstLine="0"/>
        <w:rPr>
          <w:sz w:val="20"/>
          <w:szCs w:val="20"/>
        </w:rPr>
      </w:pPr>
      <w:proofErr w:type="spellStart"/>
      <w:r>
        <w:rPr>
          <w:sz w:val="20"/>
          <w:szCs w:val="20"/>
        </w:rPr>
        <w:t>Відомості</w:t>
      </w:r>
      <w:proofErr w:type="spellEnd"/>
      <w:r>
        <w:rPr>
          <w:sz w:val="20"/>
          <w:szCs w:val="20"/>
        </w:rPr>
        <w:t xml:space="preserve"> про </w:t>
      </w:r>
      <w:proofErr w:type="spellStart"/>
      <w:r>
        <w:rPr>
          <w:sz w:val="20"/>
          <w:szCs w:val="20"/>
        </w:rPr>
        <w:t>підписанта</w:t>
      </w:r>
      <w:proofErr w:type="spellEnd"/>
      <w:r>
        <w:rPr>
          <w:sz w:val="20"/>
          <w:szCs w:val="20"/>
        </w:rPr>
        <w:t xml:space="preserve"> договору (посада, ПІБ, тел.): _______________________________</w:t>
      </w:r>
    </w:p>
    <w:p w:rsidR="00C90B45" w:rsidRDefault="00C90B45" w:rsidP="00DD262F">
      <w:pPr>
        <w:numPr>
          <w:ilvl w:val="0"/>
          <w:numId w:val="17"/>
        </w:numPr>
        <w:shd w:val="clear" w:color="auto" w:fill="FFFFFF"/>
        <w:tabs>
          <w:tab w:val="left" w:pos="426"/>
          <w:tab w:val="left" w:pos="462"/>
          <w:tab w:val="left" w:pos="851"/>
        </w:tabs>
        <w:autoSpaceDE/>
        <w:autoSpaceDN/>
        <w:ind w:left="0" w:firstLine="0"/>
        <w:rPr>
          <w:sz w:val="20"/>
          <w:szCs w:val="20"/>
        </w:rPr>
      </w:pPr>
      <w:proofErr w:type="spellStart"/>
      <w:r>
        <w:rPr>
          <w:sz w:val="20"/>
          <w:szCs w:val="20"/>
        </w:rPr>
        <w:t>Відомості</w:t>
      </w:r>
      <w:proofErr w:type="spellEnd"/>
      <w:r>
        <w:rPr>
          <w:sz w:val="20"/>
          <w:szCs w:val="20"/>
        </w:rPr>
        <w:t xml:space="preserve"> про </w:t>
      </w:r>
      <w:proofErr w:type="spellStart"/>
      <w:r>
        <w:rPr>
          <w:sz w:val="20"/>
          <w:szCs w:val="20"/>
        </w:rPr>
        <w:t>підписанта</w:t>
      </w:r>
      <w:proofErr w:type="spellEnd"/>
      <w:r>
        <w:rPr>
          <w:sz w:val="20"/>
          <w:szCs w:val="20"/>
        </w:rPr>
        <w:t xml:space="preserve"> </w:t>
      </w:r>
      <w:proofErr w:type="spellStart"/>
      <w:r>
        <w:rPr>
          <w:sz w:val="20"/>
          <w:szCs w:val="20"/>
        </w:rPr>
        <w:t>документів</w:t>
      </w:r>
      <w:proofErr w:type="spellEnd"/>
      <w:r>
        <w:rPr>
          <w:sz w:val="20"/>
          <w:szCs w:val="20"/>
        </w:rPr>
        <w:t xml:space="preserve"> </w:t>
      </w:r>
      <w:proofErr w:type="spellStart"/>
      <w:r>
        <w:rPr>
          <w:sz w:val="20"/>
          <w:szCs w:val="20"/>
        </w:rPr>
        <w:t>пропозиції</w:t>
      </w:r>
      <w:proofErr w:type="spellEnd"/>
      <w:r>
        <w:rPr>
          <w:sz w:val="20"/>
          <w:szCs w:val="20"/>
        </w:rPr>
        <w:t xml:space="preserve"> (посада, ПІБ, тел.):</w:t>
      </w:r>
      <w:r w:rsidR="003F6FED">
        <w:rPr>
          <w:sz w:val="20"/>
          <w:szCs w:val="20"/>
          <w:lang w:val="uk-UA"/>
        </w:rPr>
        <w:t xml:space="preserve"> _____________________</w:t>
      </w:r>
    </w:p>
    <w:p w:rsidR="003F6FED" w:rsidRPr="003F6FED" w:rsidRDefault="003F6FED" w:rsidP="00DD262F">
      <w:pPr>
        <w:numPr>
          <w:ilvl w:val="0"/>
          <w:numId w:val="17"/>
        </w:numPr>
        <w:shd w:val="clear" w:color="auto" w:fill="FFFFFF"/>
        <w:tabs>
          <w:tab w:val="left" w:pos="426"/>
          <w:tab w:val="left" w:pos="462"/>
          <w:tab w:val="left" w:pos="851"/>
        </w:tabs>
        <w:autoSpaceDE/>
        <w:autoSpaceDN/>
        <w:ind w:left="0" w:firstLine="0"/>
        <w:rPr>
          <w:sz w:val="20"/>
          <w:szCs w:val="20"/>
        </w:rPr>
      </w:pPr>
      <w:r>
        <w:rPr>
          <w:sz w:val="20"/>
          <w:szCs w:val="20"/>
          <w:lang w:val="uk-UA"/>
        </w:rPr>
        <w:t xml:space="preserve">Відомості про кінцевого </w:t>
      </w:r>
      <w:proofErr w:type="spellStart"/>
      <w:r>
        <w:rPr>
          <w:sz w:val="20"/>
          <w:szCs w:val="20"/>
          <w:lang w:val="uk-UA"/>
        </w:rPr>
        <w:t>бенефіціарного</w:t>
      </w:r>
      <w:proofErr w:type="spellEnd"/>
      <w:r>
        <w:rPr>
          <w:sz w:val="20"/>
          <w:szCs w:val="20"/>
          <w:lang w:val="uk-UA"/>
        </w:rPr>
        <w:t xml:space="preserve"> власника (контролера) юридичної особи із обов’язковим зазначенням громадянства __________________________________________</w:t>
      </w:r>
      <w:r w:rsidR="00DD262F">
        <w:rPr>
          <w:sz w:val="20"/>
          <w:szCs w:val="20"/>
          <w:lang w:val="uk-UA"/>
        </w:rPr>
        <w:t>_______________________________</w:t>
      </w:r>
    </w:p>
    <w:p w:rsidR="003F6FED" w:rsidRDefault="003F6FED" w:rsidP="00DD262F">
      <w:pPr>
        <w:shd w:val="clear" w:color="auto" w:fill="FFFFFF"/>
        <w:tabs>
          <w:tab w:val="left" w:pos="426"/>
          <w:tab w:val="left" w:pos="462"/>
          <w:tab w:val="left" w:pos="851"/>
        </w:tabs>
        <w:autoSpaceDE/>
        <w:autoSpaceDN/>
        <w:rPr>
          <w:sz w:val="20"/>
          <w:szCs w:val="20"/>
        </w:rPr>
      </w:pPr>
    </w:p>
    <w:p w:rsidR="00C90B45" w:rsidRDefault="00C90B45" w:rsidP="00DD262F">
      <w:pPr>
        <w:shd w:val="clear" w:color="auto" w:fill="FFFFFF"/>
        <w:tabs>
          <w:tab w:val="left" w:pos="426"/>
        </w:tabs>
        <w:rPr>
          <w:sz w:val="20"/>
          <w:szCs w:val="20"/>
        </w:rPr>
      </w:pPr>
    </w:p>
    <w:tbl>
      <w:tblPr>
        <w:tblW w:w="10024" w:type="dxa"/>
        <w:jc w:val="center"/>
        <w:tblLook w:val="04A0" w:firstRow="1" w:lastRow="0" w:firstColumn="1" w:lastColumn="0" w:noHBand="0" w:noVBand="1"/>
      </w:tblPr>
      <w:tblGrid>
        <w:gridCol w:w="3342"/>
        <w:gridCol w:w="3341"/>
        <w:gridCol w:w="3341"/>
      </w:tblGrid>
      <w:tr w:rsidR="00C90B45" w:rsidTr="00C90B45">
        <w:trPr>
          <w:jc w:val="center"/>
        </w:trPr>
        <w:tc>
          <w:tcPr>
            <w:tcW w:w="3342" w:type="dxa"/>
            <w:hideMark/>
          </w:tcPr>
          <w:p w:rsidR="00C90B45" w:rsidRDefault="00C90B45" w:rsidP="00C90B45">
            <w:pPr>
              <w:shd w:val="clear" w:color="auto" w:fill="FFFFFF"/>
              <w:tabs>
                <w:tab w:val="left" w:pos="426"/>
              </w:tabs>
              <w:jc w:val="center"/>
              <w:rPr>
                <w:rFonts w:eastAsia="Courier New"/>
                <w:sz w:val="20"/>
                <w:szCs w:val="20"/>
              </w:rPr>
            </w:pPr>
            <w:r>
              <w:rPr>
                <w:rFonts w:eastAsia="Arial"/>
                <w:sz w:val="20"/>
                <w:szCs w:val="20"/>
              </w:rPr>
              <w:t>________________________</w:t>
            </w:r>
          </w:p>
        </w:tc>
        <w:tc>
          <w:tcPr>
            <w:tcW w:w="3341" w:type="dxa"/>
            <w:hideMark/>
          </w:tcPr>
          <w:p w:rsidR="00C90B45" w:rsidRDefault="00C90B45" w:rsidP="00C90B45">
            <w:pPr>
              <w:shd w:val="clear" w:color="auto" w:fill="FFFFFF"/>
              <w:tabs>
                <w:tab w:val="left" w:pos="426"/>
              </w:tabs>
              <w:jc w:val="center"/>
              <w:rPr>
                <w:sz w:val="20"/>
                <w:szCs w:val="20"/>
              </w:rPr>
            </w:pPr>
            <w:r>
              <w:rPr>
                <w:rFonts w:eastAsia="Arial"/>
                <w:sz w:val="20"/>
                <w:szCs w:val="20"/>
              </w:rPr>
              <w:t>________________________</w:t>
            </w:r>
          </w:p>
        </w:tc>
        <w:tc>
          <w:tcPr>
            <w:tcW w:w="3341" w:type="dxa"/>
            <w:hideMark/>
          </w:tcPr>
          <w:p w:rsidR="00C90B45" w:rsidRDefault="00C90B45" w:rsidP="00C90B45">
            <w:pPr>
              <w:shd w:val="clear" w:color="auto" w:fill="FFFFFF"/>
              <w:tabs>
                <w:tab w:val="left" w:pos="426"/>
              </w:tabs>
              <w:jc w:val="center"/>
              <w:rPr>
                <w:sz w:val="20"/>
                <w:szCs w:val="20"/>
              </w:rPr>
            </w:pPr>
            <w:r>
              <w:rPr>
                <w:rFonts w:eastAsia="Arial"/>
                <w:sz w:val="20"/>
                <w:szCs w:val="20"/>
              </w:rPr>
              <w:t>________________________</w:t>
            </w:r>
          </w:p>
        </w:tc>
      </w:tr>
      <w:tr w:rsidR="00C90B45" w:rsidTr="00C90B45">
        <w:trPr>
          <w:jc w:val="center"/>
        </w:trPr>
        <w:tc>
          <w:tcPr>
            <w:tcW w:w="3342" w:type="dxa"/>
            <w:hideMark/>
          </w:tcPr>
          <w:p w:rsidR="00C90B45" w:rsidRDefault="00C90B45" w:rsidP="00C90B45">
            <w:pPr>
              <w:shd w:val="clear" w:color="auto" w:fill="FFFFFF"/>
              <w:tabs>
                <w:tab w:val="left" w:pos="426"/>
              </w:tabs>
              <w:jc w:val="center"/>
              <w:rPr>
                <w:sz w:val="20"/>
                <w:szCs w:val="20"/>
              </w:rPr>
            </w:pPr>
            <w:r>
              <w:rPr>
                <w:rFonts w:eastAsia="Arial"/>
                <w:i/>
                <w:sz w:val="20"/>
                <w:szCs w:val="20"/>
              </w:rPr>
              <w:t xml:space="preserve">посада </w:t>
            </w:r>
            <w:proofErr w:type="spellStart"/>
            <w:r>
              <w:rPr>
                <w:rFonts w:eastAsia="Arial"/>
                <w:i/>
                <w:sz w:val="20"/>
                <w:szCs w:val="20"/>
              </w:rPr>
              <w:t>уповноваженої</w:t>
            </w:r>
            <w:proofErr w:type="spellEnd"/>
            <w:r>
              <w:rPr>
                <w:rFonts w:eastAsia="Arial"/>
                <w:i/>
                <w:sz w:val="20"/>
                <w:szCs w:val="20"/>
              </w:rPr>
              <w:t xml:space="preserve"> особи </w:t>
            </w:r>
            <w:proofErr w:type="spellStart"/>
            <w:r>
              <w:rPr>
                <w:rFonts w:eastAsia="Arial"/>
                <w:i/>
                <w:sz w:val="20"/>
                <w:szCs w:val="20"/>
              </w:rPr>
              <w:t>Учасника</w:t>
            </w:r>
            <w:proofErr w:type="spellEnd"/>
          </w:p>
        </w:tc>
        <w:tc>
          <w:tcPr>
            <w:tcW w:w="3341" w:type="dxa"/>
            <w:hideMark/>
          </w:tcPr>
          <w:p w:rsidR="00C90B45" w:rsidRDefault="00C90B45" w:rsidP="00C90B45">
            <w:pPr>
              <w:shd w:val="clear" w:color="auto" w:fill="FFFFFF"/>
              <w:tabs>
                <w:tab w:val="left" w:pos="426"/>
              </w:tabs>
              <w:jc w:val="center"/>
              <w:rPr>
                <w:sz w:val="20"/>
                <w:szCs w:val="20"/>
              </w:rPr>
            </w:pPr>
            <w:proofErr w:type="spellStart"/>
            <w:r>
              <w:rPr>
                <w:rFonts w:eastAsia="Arial"/>
                <w:i/>
                <w:sz w:val="20"/>
                <w:szCs w:val="20"/>
              </w:rPr>
              <w:t>підпис</w:t>
            </w:r>
            <w:proofErr w:type="spellEnd"/>
            <w:r>
              <w:rPr>
                <w:rFonts w:eastAsia="Arial"/>
                <w:i/>
                <w:sz w:val="20"/>
                <w:szCs w:val="20"/>
              </w:rPr>
              <w:t xml:space="preserve"> та печатка (за </w:t>
            </w:r>
            <w:proofErr w:type="spellStart"/>
            <w:r>
              <w:rPr>
                <w:rFonts w:eastAsia="Arial"/>
                <w:i/>
                <w:sz w:val="20"/>
                <w:szCs w:val="20"/>
              </w:rPr>
              <w:t>наявності</w:t>
            </w:r>
            <w:proofErr w:type="spellEnd"/>
            <w:r>
              <w:rPr>
                <w:rFonts w:eastAsia="Arial"/>
                <w:i/>
                <w:sz w:val="20"/>
                <w:szCs w:val="20"/>
              </w:rPr>
              <w:t>)</w:t>
            </w:r>
          </w:p>
        </w:tc>
        <w:tc>
          <w:tcPr>
            <w:tcW w:w="3341" w:type="dxa"/>
            <w:hideMark/>
          </w:tcPr>
          <w:p w:rsidR="00C90B45" w:rsidRDefault="00C90B45" w:rsidP="00C90B45">
            <w:pPr>
              <w:shd w:val="clear" w:color="auto" w:fill="FFFFFF"/>
              <w:tabs>
                <w:tab w:val="left" w:pos="426"/>
              </w:tabs>
              <w:jc w:val="center"/>
              <w:rPr>
                <w:sz w:val="20"/>
                <w:szCs w:val="20"/>
              </w:rPr>
            </w:pPr>
            <w:proofErr w:type="spellStart"/>
            <w:r>
              <w:rPr>
                <w:rFonts w:eastAsia="Arial"/>
                <w:i/>
                <w:sz w:val="20"/>
                <w:szCs w:val="20"/>
              </w:rPr>
              <w:t>прізвище</w:t>
            </w:r>
            <w:proofErr w:type="spellEnd"/>
            <w:r>
              <w:rPr>
                <w:rFonts w:eastAsia="Arial"/>
                <w:i/>
                <w:sz w:val="20"/>
                <w:szCs w:val="20"/>
              </w:rPr>
              <w:t xml:space="preserve">, </w:t>
            </w:r>
            <w:proofErr w:type="spellStart"/>
            <w:r>
              <w:rPr>
                <w:rFonts w:eastAsia="Arial"/>
                <w:i/>
                <w:sz w:val="20"/>
                <w:szCs w:val="20"/>
              </w:rPr>
              <w:t>ініціали</w:t>
            </w:r>
            <w:proofErr w:type="spellEnd"/>
          </w:p>
        </w:tc>
      </w:tr>
    </w:tbl>
    <w:p w:rsidR="00C90B45" w:rsidRDefault="00C90B45" w:rsidP="00C90B45">
      <w:pPr>
        <w:shd w:val="clear" w:color="auto" w:fill="FFFFFF"/>
        <w:jc w:val="right"/>
        <w:rPr>
          <w:rFonts w:ascii="Times New Roman" w:hAnsi="Times New Roman" w:cs="Times New Roman"/>
          <w:b/>
          <w:sz w:val="20"/>
          <w:szCs w:val="20"/>
        </w:rPr>
      </w:pPr>
    </w:p>
    <w:p w:rsidR="00ED7110" w:rsidRDefault="00ED7110" w:rsidP="00C90B45">
      <w:pPr>
        <w:shd w:val="clear" w:color="auto" w:fill="FFFFFF"/>
        <w:jc w:val="right"/>
        <w:rPr>
          <w:rFonts w:ascii="Times New Roman" w:hAnsi="Times New Roman" w:cs="Times New Roman"/>
          <w:b/>
          <w:sz w:val="20"/>
          <w:szCs w:val="20"/>
        </w:rPr>
      </w:pPr>
    </w:p>
    <w:p w:rsidR="00C90B45" w:rsidRPr="00C27CDB" w:rsidRDefault="00C90B45" w:rsidP="00C90B45">
      <w:pPr>
        <w:shd w:val="clear" w:color="auto" w:fill="FFFFFF"/>
        <w:jc w:val="right"/>
        <w:rPr>
          <w:rFonts w:eastAsia="Courier New"/>
          <w:sz w:val="28"/>
          <w:szCs w:val="28"/>
          <w:lang w:val="uk-UA"/>
        </w:rPr>
      </w:pPr>
      <w:r w:rsidRPr="00C27CDB">
        <w:rPr>
          <w:b/>
          <w:sz w:val="28"/>
          <w:szCs w:val="28"/>
          <w:lang w:val="uk-UA"/>
        </w:rPr>
        <w:t>Зразок 2</w:t>
      </w:r>
    </w:p>
    <w:p w:rsidR="00C90B45" w:rsidRDefault="00C90B45" w:rsidP="00C90B45">
      <w:pPr>
        <w:shd w:val="clear" w:color="auto" w:fill="FFFFFF"/>
        <w:rPr>
          <w:rFonts w:ascii="Times New Roman" w:hAnsi="Times New Roman" w:cs="Times New Roman"/>
          <w:spacing w:val="-1"/>
          <w:lang w:val="uk-UA"/>
        </w:rPr>
      </w:pPr>
    </w:p>
    <w:p w:rsidR="00C90B45" w:rsidRPr="00C90B45" w:rsidRDefault="00C90B45" w:rsidP="00C90B45">
      <w:pPr>
        <w:spacing w:line="240" w:lineRule="exact"/>
        <w:jc w:val="center"/>
        <w:rPr>
          <w:lang w:val="uk-UA"/>
        </w:rPr>
      </w:pPr>
      <w:r w:rsidRPr="00C90B45">
        <w:rPr>
          <w:lang w:val="uk-UA"/>
        </w:rPr>
        <w:t>ДОВІДКА</w:t>
      </w:r>
    </w:p>
    <w:p w:rsidR="00C90B45" w:rsidRPr="00C90B45" w:rsidRDefault="00C90B45" w:rsidP="00C90B45">
      <w:pPr>
        <w:spacing w:line="240" w:lineRule="exact"/>
        <w:ind w:left="126" w:right="126"/>
        <w:jc w:val="center"/>
        <w:rPr>
          <w:lang w:val="uk-UA"/>
        </w:rPr>
      </w:pPr>
      <w:r w:rsidRPr="00C90B45">
        <w:rPr>
          <w:rFonts w:ascii="Times New Roman" w:hAnsi="Times New Roman"/>
          <w:lang w:val="uk-UA"/>
        </w:rPr>
        <w:t>з інформацію про відсутність підстав для відхилення що зазначені в п.14 розділу 1</w:t>
      </w:r>
    </w:p>
    <w:p w:rsidR="00C90B45" w:rsidRPr="00365F6E" w:rsidRDefault="00C90B45" w:rsidP="00C90B45">
      <w:pPr>
        <w:widowControl/>
        <w:autoSpaceDE/>
        <w:autoSpaceDN/>
        <w:ind w:left="142" w:right="-283"/>
        <w:rPr>
          <w:rFonts w:ascii="Times New Roman" w:hAnsi="Times New Roman" w:cs="Times New Roman"/>
          <w:b/>
          <w:sz w:val="28"/>
          <w:szCs w:val="28"/>
          <w:lang w:val="uk-UA"/>
        </w:rPr>
      </w:pPr>
    </w:p>
    <w:p w:rsidR="00C90B45" w:rsidRPr="002050CB" w:rsidRDefault="00C90B45" w:rsidP="00C90B45">
      <w:pPr>
        <w:tabs>
          <w:tab w:val="left" w:pos="10348"/>
        </w:tabs>
        <w:ind w:left="284"/>
        <w:jc w:val="both"/>
        <w:rPr>
          <w:rFonts w:ascii="Times New Roman" w:hAnsi="Times New Roman"/>
          <w:lang w:val="uk-UA"/>
        </w:rPr>
      </w:pPr>
      <w:r w:rsidRPr="002050CB">
        <w:rPr>
          <w:rStyle w:val="rvts0"/>
          <w:lang w:val="uk-UA"/>
        </w:rPr>
        <w:t xml:space="preserve">Ми, </w:t>
      </w:r>
      <w:r w:rsidRPr="002050CB">
        <w:rPr>
          <w:rFonts w:ascii="Times New Roman" w:hAnsi="Times New Roman"/>
          <w:lang w:val="uk-UA"/>
        </w:rPr>
        <w:t xml:space="preserve">____________________  (надалі Учасник) </w:t>
      </w:r>
      <w:r w:rsidRPr="002050CB">
        <w:rPr>
          <w:rStyle w:val="rvts0"/>
          <w:lang w:val="uk-UA"/>
        </w:rPr>
        <w:t xml:space="preserve">в особі </w:t>
      </w:r>
      <w:r w:rsidRPr="002050CB">
        <w:rPr>
          <w:rFonts w:ascii="Times New Roman" w:hAnsi="Times New Roman"/>
          <w:lang w:val="uk-UA"/>
        </w:rPr>
        <w:t xml:space="preserve">________________________ </w:t>
      </w:r>
    </w:p>
    <w:p w:rsidR="00C90B45" w:rsidRPr="002050CB" w:rsidRDefault="00C90B45" w:rsidP="00C90B45">
      <w:pPr>
        <w:tabs>
          <w:tab w:val="left" w:pos="10348"/>
        </w:tabs>
        <w:ind w:left="284"/>
        <w:jc w:val="both"/>
        <w:rPr>
          <w:rFonts w:ascii="Times New Roman" w:hAnsi="Times New Roman"/>
          <w:b/>
          <w:i/>
          <w:sz w:val="20"/>
          <w:szCs w:val="20"/>
          <w:lang w:val="uk-UA"/>
        </w:rPr>
      </w:pPr>
      <w:r w:rsidRPr="002050CB">
        <w:rPr>
          <w:rFonts w:ascii="Times New Roman" w:hAnsi="Times New Roman"/>
          <w:lang w:val="uk-UA"/>
        </w:rPr>
        <w:t xml:space="preserve">          </w:t>
      </w:r>
      <w:r w:rsidRPr="002050CB">
        <w:rPr>
          <w:rFonts w:ascii="Times New Roman" w:hAnsi="Times New Roman"/>
          <w:b/>
          <w:i/>
          <w:sz w:val="20"/>
          <w:szCs w:val="20"/>
          <w:lang w:val="uk-UA"/>
        </w:rPr>
        <w:t xml:space="preserve">(вказати назву учасника)                                                     </w:t>
      </w:r>
      <w:r w:rsidRPr="002050CB">
        <w:rPr>
          <w:rFonts w:ascii="Times New Roman" w:hAnsi="Times New Roman"/>
          <w:lang w:val="uk-UA"/>
        </w:rPr>
        <w:t xml:space="preserve"> </w:t>
      </w:r>
      <w:r w:rsidRPr="002050CB">
        <w:rPr>
          <w:rFonts w:ascii="Times New Roman" w:hAnsi="Times New Roman"/>
          <w:b/>
          <w:i/>
          <w:sz w:val="20"/>
          <w:szCs w:val="20"/>
          <w:lang w:val="uk-UA"/>
        </w:rPr>
        <w:t>(вказати уповноважену особу)</w:t>
      </w:r>
    </w:p>
    <w:p w:rsidR="00C90B45" w:rsidRPr="002050CB" w:rsidRDefault="00C90B45" w:rsidP="00C90B45">
      <w:pPr>
        <w:tabs>
          <w:tab w:val="left" w:pos="10348"/>
        </w:tabs>
        <w:ind w:left="284"/>
        <w:jc w:val="both"/>
        <w:rPr>
          <w:rStyle w:val="rvts0"/>
          <w:lang w:val="uk-UA"/>
        </w:rPr>
      </w:pPr>
      <w:r w:rsidRPr="002050CB">
        <w:rPr>
          <w:rStyle w:val="rvts0"/>
          <w:lang w:val="uk-UA"/>
        </w:rPr>
        <w:t xml:space="preserve">підтверджуємо, що Замовник не має жодної з підстав для відмови нам в участі у процедурі закупівлі, </w:t>
      </w:r>
      <w:r w:rsidRPr="00C90B45">
        <w:rPr>
          <w:rStyle w:val="rvts0"/>
          <w:lang w:val="uk-UA"/>
        </w:rPr>
        <w:t>зазначених в п. 14 розділу 1</w:t>
      </w:r>
      <w:r w:rsidRPr="002050CB">
        <w:rPr>
          <w:rStyle w:val="rvts0"/>
          <w:lang w:val="uk-UA"/>
        </w:rPr>
        <w:t xml:space="preserve"> документації щодо умов проведення спрощеної закупівлі, а саме:</w:t>
      </w:r>
    </w:p>
    <w:p w:rsidR="00C90B45" w:rsidRPr="002050CB" w:rsidRDefault="00C90B45" w:rsidP="00C90B45">
      <w:pPr>
        <w:tabs>
          <w:tab w:val="left" w:pos="126"/>
        </w:tabs>
        <w:ind w:left="127" w:right="126" w:firstLine="156"/>
        <w:jc w:val="both"/>
        <w:rPr>
          <w:rFonts w:ascii="Times New Roman" w:hAnsi="Times New Roman" w:cs="Times New Roman"/>
          <w:lang w:val="uk-UA"/>
        </w:rPr>
      </w:pPr>
      <w:r w:rsidRPr="002050CB">
        <w:rPr>
          <w:rFonts w:ascii="Times New Roman" w:hAnsi="Times New Roman" w:cs="Times New Roman"/>
          <w:lang w:val="uk-UA"/>
        </w:rPr>
        <w:t>- учасник протягом останніх трьох років не притягувався до відповідальності за порушення, передбачене </w:t>
      </w:r>
      <w:hyperlink r:id="rId22" w:anchor="n52" w:tgtFrame="_blank" w:history="1">
        <w:r w:rsidRPr="002050CB">
          <w:rPr>
            <w:rFonts w:ascii="Times New Roman" w:hAnsi="Times New Roman" w:cs="Times New Roman"/>
            <w:lang w:val="uk-UA"/>
          </w:rPr>
          <w:t>пунктом 4 частини другої статті 6</w:t>
        </w:r>
      </w:hyperlink>
      <w:r w:rsidRPr="002050CB">
        <w:rPr>
          <w:rFonts w:ascii="Times New Roman" w:hAnsi="Times New Roman" w:cs="Times New Roman"/>
          <w:lang w:val="uk-UA"/>
        </w:rPr>
        <w:t>, </w:t>
      </w:r>
      <w:hyperlink r:id="rId23" w:anchor="n456" w:tgtFrame="_blank" w:history="1">
        <w:r w:rsidRPr="002050CB">
          <w:rPr>
            <w:rFonts w:ascii="Times New Roman" w:hAnsi="Times New Roman" w:cs="Times New Roman"/>
            <w:lang w:val="uk-UA"/>
          </w:rPr>
          <w:t>пунктом 1 статті 50</w:t>
        </w:r>
      </w:hyperlink>
      <w:r w:rsidRPr="002050CB">
        <w:rPr>
          <w:rFonts w:ascii="Times New Roman" w:hAnsi="Times New Roman" w:cs="Times New Roman"/>
          <w:lang w:val="uk-UA"/>
        </w:rPr>
        <w:t xml:space="preserve"> Закону України «Про захист економічної конкуренції», у вигляді вчинення </w:t>
      </w:r>
      <w:proofErr w:type="spellStart"/>
      <w:r w:rsidRPr="002050CB">
        <w:rPr>
          <w:rFonts w:ascii="Times New Roman" w:hAnsi="Times New Roman" w:cs="Times New Roman"/>
          <w:lang w:val="uk-UA"/>
        </w:rPr>
        <w:t>антиконкурентних</w:t>
      </w:r>
      <w:proofErr w:type="spellEnd"/>
      <w:r w:rsidRPr="002050CB">
        <w:rPr>
          <w:rFonts w:ascii="Times New Roman" w:hAnsi="Times New Roman" w:cs="Times New Roman"/>
          <w:lang w:val="uk-UA"/>
        </w:rPr>
        <w:t xml:space="preserve"> узгоджених дій, що стосуються спотворення результатів тендерів;</w:t>
      </w:r>
    </w:p>
    <w:p w:rsidR="00C90B45" w:rsidRPr="002050CB" w:rsidRDefault="00C90B45" w:rsidP="00C90B45">
      <w:pPr>
        <w:tabs>
          <w:tab w:val="left" w:pos="126"/>
        </w:tabs>
        <w:ind w:left="127" w:right="126" w:firstLine="156"/>
        <w:jc w:val="both"/>
        <w:rPr>
          <w:rFonts w:ascii="Times New Roman" w:hAnsi="Times New Roman" w:cs="Times New Roman"/>
          <w:lang w:val="uk-UA"/>
        </w:rPr>
      </w:pPr>
      <w:r w:rsidRPr="002050CB">
        <w:rPr>
          <w:rFonts w:ascii="Times New Roman" w:hAnsi="Times New Roman" w:cs="Times New Roman"/>
          <w:lang w:val="uk-UA"/>
        </w:rPr>
        <w:t>-  учасник  закупівлі не визнаний у встановленому законом порядку банкрутом та стосовно нього не відкрита ліквідаційна процедура;</w:t>
      </w:r>
    </w:p>
    <w:p w:rsidR="00C90B45" w:rsidRPr="002050CB" w:rsidRDefault="00C90B45" w:rsidP="00C90B45">
      <w:pPr>
        <w:tabs>
          <w:tab w:val="left" w:pos="126"/>
        </w:tabs>
        <w:ind w:left="127" w:right="126" w:firstLine="156"/>
        <w:jc w:val="both"/>
        <w:rPr>
          <w:rFonts w:ascii="Times New Roman" w:hAnsi="Times New Roman" w:cs="Times New Roman"/>
          <w:lang w:val="uk-UA"/>
        </w:rPr>
      </w:pPr>
      <w:r w:rsidRPr="002050CB">
        <w:rPr>
          <w:rFonts w:ascii="Times New Roman" w:hAnsi="Times New Roman" w:cs="Times New Roman"/>
          <w:lang w:val="uk-UA"/>
        </w:rPr>
        <w:lastRenderedPageBreak/>
        <w:t xml:space="preserve">- </w:t>
      </w:r>
      <w:r>
        <w:rPr>
          <w:rFonts w:ascii="Times New Roman" w:hAnsi="Times New Roman" w:cs="Times New Roman"/>
          <w:lang w:val="uk-UA"/>
        </w:rPr>
        <w:t>на учасника</w:t>
      </w:r>
      <w:r w:rsidRPr="00C90B45">
        <w:rPr>
          <w:rFonts w:ascii="Times New Roman" w:hAnsi="Times New Roman" w:cs="Times New Roman"/>
          <w:lang w:val="uk-UA"/>
        </w:rPr>
        <w:t xml:space="preserve">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w:t>
      </w:r>
      <w:r>
        <w:rPr>
          <w:rFonts w:ascii="Times New Roman" w:hAnsi="Times New Roman" w:cs="Times New Roman"/>
          <w:lang w:val="uk-UA"/>
        </w:rPr>
        <w:t>і обмежувальні заходи (санкції)</w:t>
      </w:r>
      <w:r w:rsidRPr="002050CB">
        <w:rPr>
          <w:rFonts w:ascii="Times New Roman" w:hAnsi="Times New Roman" w:cs="Times New Roman"/>
          <w:lang w:val="uk-UA"/>
        </w:rPr>
        <w:t>;</w:t>
      </w:r>
    </w:p>
    <w:p w:rsidR="00C90B45" w:rsidRPr="002050CB" w:rsidRDefault="00C90B45" w:rsidP="00C90B45">
      <w:pPr>
        <w:tabs>
          <w:tab w:val="left" w:pos="126"/>
        </w:tabs>
        <w:ind w:left="127" w:right="126" w:firstLine="156"/>
        <w:jc w:val="both"/>
        <w:rPr>
          <w:rFonts w:ascii="Times New Roman" w:hAnsi="Times New Roman" w:cs="Times New Roman"/>
          <w:lang w:val="uk-UA"/>
        </w:rPr>
      </w:pPr>
      <w:r w:rsidRPr="002050CB">
        <w:rPr>
          <w:rFonts w:ascii="Times New Roman" w:hAnsi="Times New Roman" w:cs="Times New Roman"/>
          <w:lang w:val="uk-UA"/>
        </w:rPr>
        <w:t xml:space="preserve"> -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0B45" w:rsidRPr="002050CB" w:rsidRDefault="00047550" w:rsidP="005B3494">
      <w:pPr>
        <w:pStyle w:val="af4"/>
        <w:spacing w:before="0" w:beforeAutospacing="0" w:after="0" w:afterAutospacing="0"/>
        <w:ind w:left="284" w:right="127"/>
        <w:jc w:val="both"/>
        <w:rPr>
          <w:lang w:val="uk-UA"/>
        </w:rPr>
      </w:pPr>
      <w:r>
        <w:rPr>
          <w:lang w:val="uk-UA"/>
        </w:rPr>
        <w:t xml:space="preserve">- </w:t>
      </w:r>
      <w:r w:rsidRPr="00817447">
        <w:rPr>
          <w:lang w:val="uk-UA"/>
        </w:rPr>
        <w:t xml:space="preserve">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17447">
        <w:rPr>
          <w:lang w:val="uk-UA"/>
        </w:rPr>
        <w:t>неукладення</w:t>
      </w:r>
      <w:proofErr w:type="spellEnd"/>
      <w:r w:rsidRPr="00817447">
        <w:rPr>
          <w:lang w:val="uk-UA"/>
        </w:rPr>
        <w:t xml:space="preserve"> договору з боку учасника) більше двох разів із замовником, який пр</w:t>
      </w:r>
      <w:r>
        <w:rPr>
          <w:lang w:val="uk-UA"/>
        </w:rPr>
        <w:t>оводить таку спрощену закупівлю;</w:t>
      </w:r>
    </w:p>
    <w:p w:rsidR="00C90B45" w:rsidRPr="002050CB" w:rsidRDefault="00C90B45" w:rsidP="00C90B45">
      <w:pPr>
        <w:tabs>
          <w:tab w:val="left" w:pos="126"/>
        </w:tabs>
        <w:ind w:left="284" w:right="126"/>
        <w:jc w:val="both"/>
        <w:rPr>
          <w:rFonts w:ascii="Times New Roman" w:hAnsi="Times New Roman" w:cs="Times New Roman"/>
          <w:lang w:val="uk-UA"/>
        </w:rPr>
      </w:pPr>
      <w:r w:rsidRPr="002050CB">
        <w:rPr>
          <w:rFonts w:ascii="Times New Roman" w:hAnsi="Times New Roman" w:cs="Times New Roman"/>
          <w:lang w:val="uk-UA"/>
        </w:rPr>
        <w:t xml:space="preserve"> - учасник не має прямого чи опосередкованого зв</w:t>
      </w:r>
      <w:r w:rsidR="003A3405">
        <w:rPr>
          <w:rFonts w:ascii="Times New Roman" w:hAnsi="Times New Roman" w:cs="Times New Roman"/>
          <w:lang w:val="uk-UA"/>
        </w:rPr>
        <w:t>’</w:t>
      </w:r>
      <w:r w:rsidRPr="002050CB">
        <w:rPr>
          <w:rFonts w:ascii="Times New Roman" w:hAnsi="Times New Roman" w:cs="Times New Roman"/>
          <w:lang w:val="uk-UA"/>
        </w:rPr>
        <w:t>язку з країною-агресором.</w:t>
      </w:r>
    </w:p>
    <w:p w:rsidR="00C90B45" w:rsidRDefault="00C90B45" w:rsidP="00C90B45">
      <w:pPr>
        <w:pStyle w:val="af4"/>
        <w:spacing w:before="0" w:beforeAutospacing="0" w:after="0" w:afterAutospacing="0"/>
        <w:ind w:left="284" w:right="127"/>
        <w:jc w:val="both"/>
        <w:rPr>
          <w:rStyle w:val="rvts0"/>
          <w:highlight w:val="cyan"/>
          <w:lang w:val="uk-UA"/>
        </w:rPr>
      </w:pPr>
    </w:p>
    <w:p w:rsidR="00131660" w:rsidRPr="002050CB" w:rsidRDefault="00131660" w:rsidP="00C90B45">
      <w:pPr>
        <w:pStyle w:val="af4"/>
        <w:spacing w:before="0" w:beforeAutospacing="0" w:after="0" w:afterAutospacing="0"/>
        <w:ind w:left="284" w:right="127"/>
        <w:jc w:val="both"/>
        <w:rPr>
          <w:rStyle w:val="rvts0"/>
          <w:highlight w:val="cyan"/>
          <w:lang w:val="uk-UA"/>
        </w:rPr>
      </w:pPr>
    </w:p>
    <w:p w:rsidR="00C90B45" w:rsidRPr="002050CB" w:rsidRDefault="00C90B45" w:rsidP="00C90B45">
      <w:pPr>
        <w:ind w:right="-740"/>
        <w:jc w:val="both"/>
        <w:rPr>
          <w:rFonts w:ascii="Times New Roman" w:hAnsi="Times New Roman"/>
          <w:i/>
          <w:sz w:val="16"/>
          <w:szCs w:val="16"/>
          <w:lang w:val="uk-UA"/>
        </w:rPr>
      </w:pPr>
      <w:r w:rsidRPr="002050CB">
        <w:rPr>
          <w:rFonts w:ascii="Times New Roman" w:hAnsi="Times New Roman"/>
          <w:i/>
          <w:sz w:val="16"/>
          <w:szCs w:val="16"/>
          <w:lang w:val="uk-UA"/>
        </w:rPr>
        <w:t xml:space="preserve">          _________________________________</w:t>
      </w:r>
      <w:r w:rsidRPr="002050CB">
        <w:rPr>
          <w:rFonts w:ascii="Times New Roman" w:hAnsi="Times New Roman"/>
          <w:i/>
          <w:sz w:val="16"/>
          <w:szCs w:val="16"/>
          <w:lang w:val="uk-UA"/>
        </w:rPr>
        <w:tab/>
      </w:r>
      <w:r w:rsidRPr="002050CB">
        <w:rPr>
          <w:rFonts w:ascii="Times New Roman" w:hAnsi="Times New Roman"/>
          <w:i/>
          <w:sz w:val="16"/>
          <w:szCs w:val="16"/>
          <w:lang w:val="uk-UA"/>
        </w:rPr>
        <w:tab/>
        <w:t xml:space="preserve">___________________________   </w:t>
      </w:r>
      <w:r w:rsidRPr="002050CB">
        <w:rPr>
          <w:rFonts w:ascii="Times New Roman" w:hAnsi="Times New Roman"/>
          <w:i/>
          <w:sz w:val="16"/>
          <w:szCs w:val="16"/>
          <w:lang w:val="uk-UA"/>
        </w:rPr>
        <w:tab/>
      </w:r>
      <w:r w:rsidRPr="002050CB">
        <w:rPr>
          <w:rFonts w:ascii="Times New Roman" w:hAnsi="Times New Roman"/>
          <w:i/>
          <w:sz w:val="16"/>
          <w:szCs w:val="16"/>
          <w:lang w:val="uk-UA"/>
        </w:rPr>
        <w:tab/>
        <w:t xml:space="preserve">    __________________</w:t>
      </w:r>
    </w:p>
    <w:p w:rsidR="00C90B45" w:rsidRPr="002050CB" w:rsidRDefault="00C90B45" w:rsidP="00C90B45">
      <w:pPr>
        <w:ind w:right="-740" w:firstLine="709"/>
        <w:jc w:val="both"/>
        <w:rPr>
          <w:rFonts w:ascii="Times New Roman" w:hAnsi="Times New Roman"/>
          <w:i/>
          <w:sz w:val="16"/>
          <w:szCs w:val="16"/>
          <w:lang w:val="uk-UA"/>
        </w:rPr>
      </w:pPr>
      <w:r w:rsidRPr="002050CB">
        <w:rPr>
          <w:rFonts w:ascii="Times New Roman" w:hAnsi="Times New Roman"/>
          <w:i/>
          <w:sz w:val="16"/>
          <w:szCs w:val="16"/>
          <w:lang w:val="uk-UA"/>
        </w:rPr>
        <w:t>(посада керівника учасника</w:t>
      </w:r>
    </w:p>
    <w:p w:rsidR="00C90B45" w:rsidRPr="002050CB" w:rsidRDefault="00C90B45" w:rsidP="00C90B45">
      <w:pPr>
        <w:ind w:right="-740" w:firstLine="709"/>
        <w:jc w:val="both"/>
        <w:rPr>
          <w:rFonts w:ascii="Times New Roman" w:hAnsi="Times New Roman"/>
          <w:i/>
          <w:sz w:val="16"/>
          <w:szCs w:val="16"/>
          <w:lang w:val="uk-UA"/>
        </w:rPr>
      </w:pPr>
      <w:r w:rsidRPr="002050CB">
        <w:rPr>
          <w:rFonts w:ascii="Times New Roman" w:hAnsi="Times New Roman"/>
          <w:i/>
          <w:sz w:val="16"/>
          <w:szCs w:val="16"/>
          <w:lang w:val="uk-UA"/>
        </w:rPr>
        <w:t xml:space="preserve">або уповноваженої ним особи)              </w:t>
      </w:r>
      <w:r w:rsidRPr="002050CB">
        <w:rPr>
          <w:rFonts w:ascii="Times New Roman" w:hAnsi="Times New Roman"/>
          <w:i/>
          <w:sz w:val="16"/>
          <w:szCs w:val="16"/>
          <w:lang w:val="uk-UA"/>
        </w:rPr>
        <w:tab/>
        <w:t xml:space="preserve">                              (підпис та печатка)                                                 (ініціали та прізвище)</w:t>
      </w:r>
    </w:p>
    <w:p w:rsidR="00C90B45" w:rsidRPr="002050CB" w:rsidRDefault="00C90B45" w:rsidP="00C90B45">
      <w:pPr>
        <w:widowControl/>
        <w:autoSpaceDE/>
        <w:autoSpaceDN/>
        <w:ind w:firstLine="720"/>
        <w:contextualSpacing/>
        <w:jc w:val="both"/>
        <w:rPr>
          <w:rFonts w:ascii="Times New Roman" w:hAnsi="Times New Roman" w:cs="Times New Roman"/>
          <w:szCs w:val="28"/>
          <w:lang w:val="uk-UA" w:eastAsia="uk-UA"/>
        </w:rPr>
      </w:pPr>
    </w:p>
    <w:p w:rsidR="00C90B45" w:rsidRPr="009C5AF3" w:rsidRDefault="00C90B45" w:rsidP="00C90B45">
      <w:pPr>
        <w:rPr>
          <w:lang w:val="uk-UA"/>
        </w:rPr>
      </w:pPr>
    </w:p>
    <w:p w:rsidR="00C90B45" w:rsidRDefault="00C90B45" w:rsidP="00C90B45">
      <w:pPr>
        <w:widowControl/>
        <w:autoSpaceDE/>
        <w:autoSpaceDN/>
        <w:contextualSpacing/>
        <w:rPr>
          <w:rFonts w:ascii="Times New Roman" w:hAnsi="Times New Roman" w:cs="Times New Roman"/>
          <w:b/>
          <w:sz w:val="28"/>
          <w:szCs w:val="28"/>
          <w:lang w:val="uk-UA" w:eastAsia="uk-UA"/>
        </w:rPr>
      </w:pPr>
    </w:p>
    <w:p w:rsidR="00C90B45" w:rsidRDefault="00C90B45" w:rsidP="00C90B45">
      <w:pPr>
        <w:widowControl/>
        <w:autoSpaceDE/>
        <w:autoSpaceDN/>
        <w:contextualSpacing/>
        <w:rPr>
          <w:rFonts w:ascii="Times New Roman" w:hAnsi="Times New Roman" w:cs="Times New Roman"/>
          <w:b/>
          <w:sz w:val="28"/>
          <w:szCs w:val="28"/>
          <w:lang w:val="uk-UA" w:eastAsia="uk-UA"/>
        </w:rPr>
      </w:pPr>
    </w:p>
    <w:p w:rsidR="00C90B45" w:rsidRDefault="00C90B45"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7D3EC8" w:rsidRDefault="007D3EC8" w:rsidP="00C90B45">
      <w:pPr>
        <w:widowControl/>
        <w:autoSpaceDE/>
        <w:autoSpaceDN/>
        <w:contextualSpacing/>
        <w:rPr>
          <w:rFonts w:ascii="Times New Roman" w:hAnsi="Times New Roman" w:cs="Times New Roman"/>
          <w:b/>
          <w:sz w:val="28"/>
          <w:szCs w:val="28"/>
          <w:lang w:val="uk-UA" w:eastAsia="uk-UA"/>
        </w:rPr>
      </w:pPr>
    </w:p>
    <w:p w:rsidR="004E15B1" w:rsidRDefault="004E15B1" w:rsidP="00C90B45">
      <w:pPr>
        <w:widowControl/>
        <w:autoSpaceDE/>
        <w:autoSpaceDN/>
        <w:contextualSpacing/>
        <w:rPr>
          <w:rFonts w:ascii="Times New Roman" w:hAnsi="Times New Roman" w:cs="Times New Roman"/>
          <w:b/>
          <w:sz w:val="28"/>
          <w:szCs w:val="28"/>
          <w:lang w:val="uk-UA" w:eastAsia="uk-UA"/>
        </w:rPr>
      </w:pPr>
    </w:p>
    <w:p w:rsidR="00C90B45" w:rsidRPr="00533E82" w:rsidRDefault="00C90B45" w:rsidP="00C90B45">
      <w:pPr>
        <w:widowControl/>
        <w:autoSpaceDE/>
        <w:autoSpaceDN/>
        <w:ind w:left="7371"/>
        <w:contextualSpacing/>
        <w:jc w:val="right"/>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Додаток</w:t>
      </w:r>
      <w:r w:rsidRPr="00FE64BC">
        <w:rPr>
          <w:rFonts w:ascii="Times New Roman" w:hAnsi="Times New Roman" w:cs="Times New Roman"/>
          <w:sz w:val="28"/>
          <w:szCs w:val="28"/>
          <w:lang w:val="uk-UA" w:eastAsia="uk-UA"/>
        </w:rPr>
        <w:t xml:space="preserve"> </w:t>
      </w:r>
      <w:r w:rsidR="004532CF">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4</w:t>
      </w:r>
    </w:p>
    <w:p w:rsidR="00C90B45" w:rsidRPr="00533E82" w:rsidRDefault="00C90B45" w:rsidP="00C90B45">
      <w:pPr>
        <w:widowControl/>
        <w:autoSpaceDE/>
        <w:autoSpaceDN/>
        <w:ind w:left="7371"/>
        <w:contextualSpacing/>
        <w:rPr>
          <w:rFonts w:ascii="Times New Roman" w:hAnsi="Times New Roman" w:cs="Times New Roman"/>
          <w:color w:val="FF0000"/>
          <w:sz w:val="28"/>
          <w:szCs w:val="28"/>
          <w:highlight w:val="yellow"/>
          <w:lang w:val="uk-UA" w:eastAsia="uk-UA"/>
        </w:rPr>
      </w:pPr>
    </w:p>
    <w:p w:rsidR="00C90B45" w:rsidRPr="002B2A77" w:rsidRDefault="00C90B45" w:rsidP="00C90B45">
      <w:pPr>
        <w:widowControl/>
        <w:tabs>
          <w:tab w:val="left" w:pos="552"/>
        </w:tabs>
        <w:adjustRightInd w:val="0"/>
        <w:ind w:left="763" w:right="127"/>
        <w:jc w:val="center"/>
        <w:rPr>
          <w:rFonts w:ascii="Times New Roman" w:hAnsi="Times New Roman" w:cs="Times New Roman"/>
          <w:b/>
          <w:color w:val="000000"/>
          <w:sz w:val="28"/>
          <w:szCs w:val="28"/>
          <w:lang w:val="uk-UA" w:eastAsia="uk-UA"/>
        </w:rPr>
      </w:pPr>
      <w:r w:rsidRPr="00642CCF">
        <w:rPr>
          <w:b/>
          <w:bCs/>
          <w:sz w:val="28"/>
          <w:szCs w:val="28"/>
          <w:lang w:val="uk-UA"/>
        </w:rPr>
        <w:t xml:space="preserve">Документи, що підтверджують повноваження відповідальної особи або </w:t>
      </w:r>
      <w:r>
        <w:rPr>
          <w:b/>
          <w:bCs/>
          <w:sz w:val="28"/>
          <w:szCs w:val="28"/>
          <w:lang w:val="uk-UA"/>
        </w:rPr>
        <w:t xml:space="preserve">представника учасника спрощеної </w:t>
      </w:r>
      <w:r w:rsidRPr="00642CCF">
        <w:rPr>
          <w:b/>
          <w:bCs/>
          <w:sz w:val="28"/>
          <w:szCs w:val="28"/>
          <w:lang w:val="uk-UA"/>
        </w:rPr>
        <w:t>закупівлі щодо підпису документів пропозиції</w:t>
      </w:r>
    </w:p>
    <w:p w:rsidR="00C90B45" w:rsidRDefault="00C90B45" w:rsidP="00C90B45">
      <w:pPr>
        <w:widowControl/>
        <w:tabs>
          <w:tab w:val="left" w:pos="552"/>
        </w:tabs>
        <w:adjustRightInd w:val="0"/>
        <w:ind w:left="763" w:right="127"/>
        <w:jc w:val="both"/>
        <w:rPr>
          <w:rFonts w:ascii="Times New Roman" w:hAnsi="Times New Roman" w:cs="Times New Roman"/>
          <w:color w:val="000000"/>
          <w:lang w:val="uk-UA" w:eastAsia="uk-UA"/>
        </w:rPr>
      </w:pPr>
    </w:p>
    <w:p w:rsidR="00C90B45" w:rsidRPr="00E22474" w:rsidRDefault="00845F8B" w:rsidP="00C90B45">
      <w:pPr>
        <w:widowControl/>
        <w:tabs>
          <w:tab w:val="left" w:pos="552"/>
        </w:tabs>
        <w:adjustRightInd w:val="0"/>
        <w:ind w:left="284" w:right="127" w:firstLine="283"/>
        <w:jc w:val="both"/>
        <w:rPr>
          <w:rFonts w:ascii="Times New Roman" w:hAnsi="Times New Roman" w:cs="Times New Roman"/>
          <w:lang w:val="uk-UA" w:eastAsia="uk-UA"/>
        </w:rPr>
      </w:pPr>
      <w:r w:rsidRPr="00E22474">
        <w:rPr>
          <w:rFonts w:ascii="Times New Roman" w:hAnsi="Times New Roman" w:cs="Times New Roman"/>
          <w:lang w:val="uk-UA" w:eastAsia="uk-UA"/>
        </w:rPr>
        <w:t>1</w:t>
      </w:r>
      <w:r w:rsidR="00C90B45" w:rsidRPr="00E22474">
        <w:rPr>
          <w:rFonts w:ascii="Times New Roman" w:hAnsi="Times New Roman" w:cs="Times New Roman"/>
          <w:lang w:val="uk-UA" w:eastAsia="uk-UA"/>
        </w:rPr>
        <w:t>. Статут (для юридичної особи).</w:t>
      </w:r>
    </w:p>
    <w:p w:rsidR="00C90B45" w:rsidRPr="00E22474" w:rsidRDefault="00C90B45" w:rsidP="00C90B45">
      <w:pPr>
        <w:widowControl/>
        <w:tabs>
          <w:tab w:val="left" w:pos="552"/>
        </w:tabs>
        <w:adjustRightInd w:val="0"/>
        <w:ind w:left="284" w:right="127" w:firstLine="283"/>
        <w:jc w:val="both"/>
        <w:rPr>
          <w:rFonts w:ascii="Times New Roman" w:hAnsi="Times New Roman" w:cs="Times New Roman"/>
          <w:lang w:val="uk-UA" w:eastAsia="uk-UA"/>
        </w:rPr>
      </w:pPr>
    </w:p>
    <w:p w:rsidR="00C90B45" w:rsidRDefault="00845F8B" w:rsidP="00C90B45">
      <w:pPr>
        <w:widowControl/>
        <w:tabs>
          <w:tab w:val="left" w:pos="552"/>
        </w:tabs>
        <w:adjustRightInd w:val="0"/>
        <w:ind w:left="284" w:right="127" w:firstLine="283"/>
        <w:jc w:val="both"/>
        <w:rPr>
          <w:rFonts w:ascii="Times New Roman" w:hAnsi="Times New Roman" w:cs="Times New Roman"/>
          <w:lang w:val="uk-UA" w:eastAsia="uk-UA"/>
        </w:rPr>
      </w:pPr>
      <w:r w:rsidRPr="00E22474">
        <w:rPr>
          <w:rFonts w:ascii="Times New Roman" w:hAnsi="Times New Roman" w:cs="Times New Roman"/>
          <w:lang w:val="uk-UA" w:eastAsia="uk-UA"/>
        </w:rPr>
        <w:t>2</w:t>
      </w:r>
      <w:r w:rsidR="00C90B45" w:rsidRPr="00E22474">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w:t>
      </w:r>
      <w:r w:rsidR="00C90B45" w:rsidRPr="00642CCF">
        <w:rPr>
          <w:rFonts w:ascii="Times New Roman" w:hAnsi="Times New Roman" w:cs="Times New Roman"/>
          <w:lang w:val="uk-UA" w:eastAsia="uk-UA"/>
        </w:rPr>
        <w:t xml:space="preserve"> </w:t>
      </w:r>
    </w:p>
    <w:p w:rsidR="00C90B45" w:rsidRPr="00F14E09" w:rsidRDefault="00C90B45" w:rsidP="00C90B45">
      <w:pPr>
        <w:widowControl/>
        <w:tabs>
          <w:tab w:val="left" w:pos="552"/>
        </w:tabs>
        <w:adjustRightInd w:val="0"/>
        <w:ind w:left="284" w:right="127" w:firstLine="283"/>
        <w:jc w:val="both"/>
        <w:rPr>
          <w:lang w:val="uk-UA"/>
        </w:rPr>
      </w:pPr>
    </w:p>
    <w:p w:rsidR="00C90B45" w:rsidRDefault="00C90B45" w:rsidP="00C90B45">
      <w:pPr>
        <w:shd w:val="clear" w:color="auto" w:fill="FFFFFF"/>
        <w:ind w:right="126"/>
        <w:jc w:val="right"/>
        <w:rPr>
          <w:rFonts w:ascii="Times New Roman" w:hAnsi="Times New Roman"/>
          <w:b/>
          <w:bCs/>
          <w:lang w:val="uk-UA"/>
        </w:rPr>
      </w:pPr>
      <w:r w:rsidRPr="009D6E67">
        <w:rPr>
          <w:rFonts w:ascii="Times New Roman" w:hAnsi="Times New Roman"/>
          <w:b/>
          <w:bCs/>
          <w:lang w:val="uk-UA"/>
        </w:rPr>
        <w:t>ЯК ЗРАЗОК</w:t>
      </w:r>
    </w:p>
    <w:p w:rsidR="00C90B45" w:rsidRPr="009D6E67" w:rsidRDefault="00C90B45" w:rsidP="00C90B45">
      <w:pPr>
        <w:shd w:val="clear" w:color="auto" w:fill="FFFFFF"/>
        <w:ind w:right="126"/>
        <w:jc w:val="right"/>
        <w:rPr>
          <w:rFonts w:ascii="Times New Roman" w:hAnsi="Times New Roman"/>
          <w:b/>
          <w:bCs/>
          <w:lang w:val="uk-UA"/>
        </w:rPr>
      </w:pPr>
    </w:p>
    <w:p w:rsidR="00C90B45" w:rsidRPr="00CE10FE" w:rsidRDefault="00C90B45" w:rsidP="00C90B45">
      <w:pPr>
        <w:shd w:val="clear" w:color="auto" w:fill="FFFFFF"/>
        <w:jc w:val="center"/>
        <w:rPr>
          <w:rFonts w:ascii="Times New Roman" w:hAnsi="Times New Roman"/>
          <w:b/>
          <w:bCs/>
          <w:lang w:val="uk-UA"/>
        </w:rPr>
      </w:pPr>
      <w:r w:rsidRPr="00CE10FE">
        <w:rPr>
          <w:rFonts w:ascii="Times New Roman" w:hAnsi="Times New Roman"/>
          <w:b/>
          <w:bCs/>
          <w:lang w:val="uk-UA"/>
        </w:rPr>
        <w:t>Лист-згода</w:t>
      </w:r>
    </w:p>
    <w:p w:rsidR="00C90B45" w:rsidRPr="005F3AD6" w:rsidRDefault="00C90B45" w:rsidP="00C90B45">
      <w:pPr>
        <w:shd w:val="clear" w:color="auto" w:fill="FFFFFF"/>
        <w:jc w:val="center"/>
        <w:rPr>
          <w:rFonts w:ascii="Times New Roman" w:hAnsi="Times New Roman"/>
          <w:b/>
          <w:lang w:val="uk-UA"/>
        </w:rPr>
      </w:pPr>
      <w:r w:rsidRPr="005F3AD6">
        <w:rPr>
          <w:rFonts w:ascii="Times New Roman" w:hAnsi="Times New Roman"/>
          <w:b/>
          <w:lang w:val="uk-UA"/>
        </w:rPr>
        <w:t>на обробку, використання, поширення та доступ до персональних даних</w:t>
      </w:r>
    </w:p>
    <w:p w:rsidR="00C90B45" w:rsidRPr="00CE10FE" w:rsidRDefault="00C90B45" w:rsidP="00C90B45">
      <w:pPr>
        <w:shd w:val="clear" w:color="auto" w:fill="FFFFFF"/>
        <w:jc w:val="center"/>
        <w:rPr>
          <w:rFonts w:ascii="Times New Roman" w:hAnsi="Times New Roman"/>
          <w:lang w:val="uk-UA"/>
        </w:rPr>
      </w:pPr>
    </w:p>
    <w:p w:rsidR="00C90B45" w:rsidRPr="00CE10FE" w:rsidRDefault="00C90B45" w:rsidP="00C90B45">
      <w:pPr>
        <w:shd w:val="clear" w:color="auto" w:fill="FFFFFF"/>
        <w:ind w:left="126" w:right="126"/>
        <w:jc w:val="center"/>
        <w:rPr>
          <w:rFonts w:ascii="Times New Roman" w:hAnsi="Times New Roman"/>
          <w:lang w:val="uk-UA"/>
        </w:rPr>
      </w:pPr>
    </w:p>
    <w:p w:rsidR="00C90B45" w:rsidRPr="00CE10FE" w:rsidRDefault="00C90B45" w:rsidP="00C90B45">
      <w:pPr>
        <w:shd w:val="clear" w:color="auto" w:fill="FFFFFF"/>
        <w:ind w:left="125" w:right="125" w:firstLine="720"/>
        <w:jc w:val="both"/>
        <w:rPr>
          <w:rFonts w:ascii="Times New Roman" w:hAnsi="Times New Roman"/>
          <w:lang w:val="uk-UA"/>
        </w:rPr>
      </w:pPr>
      <w:r w:rsidRPr="00C90B45">
        <w:rPr>
          <w:rFonts w:ascii="Times New Roman" w:hAnsi="Times New Roman"/>
          <w:lang w:val="uk-UA"/>
        </w:rPr>
        <w:t>Відповідно до Закону України «Про захист персональних даних» я, ____________________</w:t>
      </w:r>
      <w:r>
        <w:rPr>
          <w:rFonts w:ascii="Times New Roman" w:hAnsi="Times New Roman"/>
          <w:lang w:val="uk-UA"/>
        </w:rPr>
        <w:t xml:space="preserve">______ (прізвище, ім’я, по </w:t>
      </w:r>
      <w:r w:rsidRPr="00C90B45">
        <w:rPr>
          <w:rFonts w:ascii="Times New Roman" w:hAnsi="Times New Roman"/>
          <w:lang w:val="uk-UA"/>
        </w:rPr>
        <w:t>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C90B45" w:rsidRDefault="00C90B45" w:rsidP="00C90B45">
      <w:pPr>
        <w:ind w:right="126"/>
        <w:rPr>
          <w:rFonts w:ascii="Times New Roman" w:hAnsi="Times New Roman"/>
          <w:lang w:val="uk-UA"/>
        </w:rPr>
      </w:pPr>
    </w:p>
    <w:p w:rsidR="00C90B45" w:rsidRDefault="00C90B45" w:rsidP="00C90B45">
      <w:pPr>
        <w:ind w:right="126"/>
        <w:rPr>
          <w:rFonts w:ascii="Times New Roman" w:hAnsi="Times New Roman"/>
          <w:lang w:val="uk-UA"/>
        </w:rPr>
      </w:pPr>
    </w:p>
    <w:p w:rsidR="00C90B45" w:rsidRDefault="00C90B45" w:rsidP="00C90B45">
      <w:pPr>
        <w:ind w:right="126"/>
        <w:rPr>
          <w:rFonts w:ascii="Times New Roman" w:hAnsi="Times New Roman"/>
          <w:lang w:val="uk-UA"/>
        </w:rPr>
      </w:pPr>
    </w:p>
    <w:p w:rsidR="00C90B45" w:rsidRDefault="00C90B45" w:rsidP="00C90B45">
      <w:pPr>
        <w:widowControl/>
        <w:autoSpaceDE/>
        <w:autoSpaceDN/>
        <w:ind w:left="284"/>
        <w:contextualSpacing/>
        <w:rPr>
          <w:rFonts w:ascii="Times New Roman" w:hAnsi="Times New Roman"/>
          <w:lang w:val="uk-UA"/>
        </w:rPr>
      </w:pPr>
      <w:r>
        <w:rPr>
          <w:rFonts w:ascii="Times New Roman" w:hAnsi="Times New Roman"/>
          <w:lang w:val="uk-UA"/>
        </w:rPr>
        <w:t>Прізвище та</w:t>
      </w:r>
      <w:r w:rsidRPr="00CE10FE">
        <w:rPr>
          <w:rFonts w:ascii="Times New Roman" w:hAnsi="Times New Roman"/>
          <w:lang w:val="uk-UA"/>
        </w:rPr>
        <w:t xml:space="preserve"> ініціали</w:t>
      </w:r>
      <w:r>
        <w:rPr>
          <w:rFonts w:ascii="Times New Roman" w:hAnsi="Times New Roman"/>
          <w:lang w:val="uk-UA"/>
        </w:rPr>
        <w:t xml:space="preserve">                            </w:t>
      </w:r>
      <w:r w:rsidRPr="00CE10FE">
        <w:rPr>
          <w:rFonts w:ascii="Times New Roman" w:hAnsi="Times New Roman"/>
          <w:lang w:val="uk-UA"/>
        </w:rPr>
        <w:t xml:space="preserve">Дата          </w:t>
      </w:r>
      <w:r>
        <w:rPr>
          <w:rFonts w:ascii="Times New Roman" w:hAnsi="Times New Roman"/>
          <w:lang w:val="uk-UA"/>
        </w:rPr>
        <w:t xml:space="preserve">               </w:t>
      </w:r>
      <w:r w:rsidRPr="00CE10FE">
        <w:rPr>
          <w:rFonts w:ascii="Times New Roman" w:hAnsi="Times New Roman"/>
          <w:lang w:val="uk-UA"/>
        </w:rPr>
        <w:t xml:space="preserve"> </w:t>
      </w:r>
      <w:r>
        <w:rPr>
          <w:rFonts w:ascii="Times New Roman" w:hAnsi="Times New Roman"/>
          <w:lang w:val="uk-UA"/>
        </w:rPr>
        <w:t xml:space="preserve">               Підпис                 </w:t>
      </w:r>
    </w:p>
    <w:p w:rsidR="00C90B45" w:rsidRPr="00384998" w:rsidRDefault="00C90B45" w:rsidP="00384998">
      <w:pPr>
        <w:widowControl/>
        <w:autoSpaceDE/>
        <w:autoSpaceDN/>
        <w:ind w:left="7371"/>
        <w:contextualSpacing/>
        <w:jc w:val="both"/>
        <w:rPr>
          <w:rFonts w:ascii="Times New Roman" w:hAnsi="Times New Roman" w:cs="Times New Roman"/>
          <w:szCs w:val="28"/>
          <w:lang w:val="uk-UA" w:eastAsia="uk-UA"/>
        </w:rPr>
      </w:pPr>
    </w:p>
    <w:p w:rsidR="00C90B45" w:rsidRPr="00384998" w:rsidRDefault="00C90B45" w:rsidP="00384998">
      <w:pPr>
        <w:widowControl/>
        <w:autoSpaceDE/>
        <w:autoSpaceDN/>
        <w:ind w:left="7371"/>
        <w:contextualSpacing/>
        <w:jc w:val="both"/>
        <w:rPr>
          <w:rFonts w:ascii="Times New Roman" w:hAnsi="Times New Roman" w:cs="Times New Roman"/>
          <w:szCs w:val="28"/>
          <w:lang w:val="uk-UA" w:eastAsia="uk-UA"/>
        </w:rPr>
      </w:pPr>
    </w:p>
    <w:p w:rsidR="00C90B45" w:rsidRPr="00384998" w:rsidRDefault="00C90B45" w:rsidP="00384998">
      <w:pPr>
        <w:widowControl/>
        <w:autoSpaceDE/>
        <w:autoSpaceDN/>
        <w:ind w:left="7371"/>
        <w:contextualSpacing/>
        <w:jc w:val="both"/>
        <w:rPr>
          <w:rFonts w:ascii="Times New Roman" w:hAnsi="Times New Roman" w:cs="Times New Roman"/>
          <w:szCs w:val="28"/>
          <w:lang w:val="uk-UA" w:eastAsia="uk-UA"/>
        </w:rPr>
      </w:pPr>
    </w:p>
    <w:p w:rsidR="00C90B45" w:rsidRPr="00384998" w:rsidRDefault="00C90B45" w:rsidP="00384998">
      <w:pPr>
        <w:widowControl/>
        <w:autoSpaceDE/>
        <w:autoSpaceDN/>
        <w:ind w:left="7371"/>
        <w:contextualSpacing/>
        <w:jc w:val="both"/>
        <w:rPr>
          <w:rFonts w:ascii="Times New Roman" w:hAnsi="Times New Roman" w:cs="Times New Roman"/>
          <w:szCs w:val="28"/>
          <w:lang w:val="uk-UA" w:eastAsia="uk-UA"/>
        </w:rPr>
      </w:pPr>
    </w:p>
    <w:p w:rsidR="00160BDA" w:rsidRPr="00384998" w:rsidRDefault="00160BDA" w:rsidP="00384998">
      <w:pPr>
        <w:widowControl/>
        <w:autoSpaceDE/>
        <w:autoSpaceDN/>
        <w:ind w:left="7371"/>
        <w:contextualSpacing/>
        <w:jc w:val="both"/>
        <w:rPr>
          <w:rFonts w:ascii="Times New Roman" w:hAnsi="Times New Roman" w:cs="Times New Roman"/>
          <w:szCs w:val="28"/>
          <w:lang w:val="uk-UA" w:eastAsia="uk-UA"/>
        </w:rPr>
      </w:pPr>
    </w:p>
    <w:p w:rsidR="00384998" w:rsidRDefault="00384998" w:rsidP="00384998">
      <w:pPr>
        <w:widowControl/>
        <w:autoSpaceDE/>
        <w:autoSpaceDN/>
        <w:ind w:left="7371"/>
        <w:contextualSpacing/>
        <w:jc w:val="both"/>
        <w:rPr>
          <w:rFonts w:ascii="Times New Roman" w:hAnsi="Times New Roman" w:cs="Times New Roman"/>
          <w:szCs w:val="28"/>
          <w:lang w:val="uk-UA" w:eastAsia="uk-UA"/>
        </w:rPr>
      </w:pPr>
    </w:p>
    <w:p w:rsidR="00384998" w:rsidRDefault="00384998" w:rsidP="00384998">
      <w:pPr>
        <w:widowControl/>
        <w:autoSpaceDE/>
        <w:autoSpaceDN/>
        <w:ind w:left="7371"/>
        <w:contextualSpacing/>
        <w:jc w:val="both"/>
        <w:rPr>
          <w:rFonts w:ascii="Times New Roman" w:hAnsi="Times New Roman" w:cs="Times New Roman"/>
          <w:szCs w:val="28"/>
          <w:lang w:val="uk-UA" w:eastAsia="uk-UA"/>
        </w:rPr>
      </w:pPr>
    </w:p>
    <w:p w:rsidR="00845F8B" w:rsidRDefault="00845F8B" w:rsidP="00384998">
      <w:pPr>
        <w:widowControl/>
        <w:autoSpaceDE/>
        <w:autoSpaceDN/>
        <w:ind w:left="7371"/>
        <w:contextualSpacing/>
        <w:jc w:val="both"/>
        <w:rPr>
          <w:rFonts w:ascii="Times New Roman" w:hAnsi="Times New Roman" w:cs="Times New Roman"/>
          <w:szCs w:val="28"/>
          <w:lang w:val="uk-UA" w:eastAsia="uk-UA"/>
        </w:rPr>
      </w:pPr>
    </w:p>
    <w:p w:rsidR="00845F8B" w:rsidRDefault="00845F8B" w:rsidP="00384998">
      <w:pPr>
        <w:widowControl/>
        <w:autoSpaceDE/>
        <w:autoSpaceDN/>
        <w:ind w:left="7371"/>
        <w:contextualSpacing/>
        <w:jc w:val="both"/>
        <w:rPr>
          <w:rFonts w:ascii="Times New Roman" w:hAnsi="Times New Roman" w:cs="Times New Roman"/>
          <w:szCs w:val="28"/>
          <w:lang w:val="uk-UA" w:eastAsia="uk-UA"/>
        </w:rPr>
      </w:pPr>
    </w:p>
    <w:p w:rsidR="00845F8B" w:rsidRDefault="00845F8B" w:rsidP="00384998">
      <w:pPr>
        <w:widowControl/>
        <w:autoSpaceDE/>
        <w:autoSpaceDN/>
        <w:ind w:left="7371"/>
        <w:contextualSpacing/>
        <w:jc w:val="both"/>
        <w:rPr>
          <w:rFonts w:ascii="Times New Roman" w:hAnsi="Times New Roman" w:cs="Times New Roman"/>
          <w:szCs w:val="28"/>
          <w:lang w:val="uk-UA" w:eastAsia="uk-UA"/>
        </w:rPr>
      </w:pPr>
    </w:p>
    <w:p w:rsidR="00845F8B" w:rsidRDefault="00845F8B" w:rsidP="00384998">
      <w:pPr>
        <w:widowControl/>
        <w:autoSpaceDE/>
        <w:autoSpaceDN/>
        <w:ind w:left="7371"/>
        <w:contextualSpacing/>
        <w:jc w:val="both"/>
        <w:rPr>
          <w:rFonts w:ascii="Times New Roman" w:hAnsi="Times New Roman" w:cs="Times New Roman"/>
          <w:szCs w:val="28"/>
          <w:lang w:val="uk-UA" w:eastAsia="uk-UA"/>
        </w:rPr>
      </w:pPr>
    </w:p>
    <w:p w:rsidR="00845F8B" w:rsidRDefault="00845F8B" w:rsidP="00384998">
      <w:pPr>
        <w:widowControl/>
        <w:autoSpaceDE/>
        <w:autoSpaceDN/>
        <w:ind w:left="7371"/>
        <w:contextualSpacing/>
        <w:jc w:val="both"/>
        <w:rPr>
          <w:rFonts w:ascii="Times New Roman" w:hAnsi="Times New Roman" w:cs="Times New Roman"/>
          <w:szCs w:val="28"/>
          <w:lang w:val="uk-UA" w:eastAsia="uk-UA"/>
        </w:rPr>
      </w:pPr>
    </w:p>
    <w:p w:rsidR="00845F8B" w:rsidRDefault="00845F8B" w:rsidP="00384998">
      <w:pPr>
        <w:widowControl/>
        <w:autoSpaceDE/>
        <w:autoSpaceDN/>
        <w:ind w:left="7371"/>
        <w:contextualSpacing/>
        <w:jc w:val="both"/>
        <w:rPr>
          <w:rFonts w:ascii="Times New Roman" w:hAnsi="Times New Roman" w:cs="Times New Roman"/>
          <w:szCs w:val="28"/>
          <w:lang w:val="uk-UA" w:eastAsia="uk-UA"/>
        </w:rPr>
      </w:pPr>
    </w:p>
    <w:p w:rsidR="00845F8B" w:rsidRDefault="00845F8B" w:rsidP="00384998">
      <w:pPr>
        <w:widowControl/>
        <w:autoSpaceDE/>
        <w:autoSpaceDN/>
        <w:ind w:left="7371"/>
        <w:contextualSpacing/>
        <w:jc w:val="both"/>
        <w:rPr>
          <w:rFonts w:ascii="Times New Roman" w:hAnsi="Times New Roman" w:cs="Times New Roman"/>
          <w:szCs w:val="28"/>
          <w:lang w:val="uk-UA" w:eastAsia="uk-UA"/>
        </w:rPr>
      </w:pPr>
    </w:p>
    <w:p w:rsidR="00845F8B" w:rsidRDefault="00845F8B" w:rsidP="00384998">
      <w:pPr>
        <w:widowControl/>
        <w:autoSpaceDE/>
        <w:autoSpaceDN/>
        <w:ind w:left="7371"/>
        <w:contextualSpacing/>
        <w:jc w:val="both"/>
        <w:rPr>
          <w:rFonts w:ascii="Times New Roman" w:hAnsi="Times New Roman" w:cs="Times New Roman"/>
          <w:szCs w:val="28"/>
          <w:lang w:val="uk-UA" w:eastAsia="uk-UA"/>
        </w:rPr>
      </w:pPr>
    </w:p>
    <w:p w:rsidR="00845F8B" w:rsidRDefault="00845F8B" w:rsidP="00384998">
      <w:pPr>
        <w:widowControl/>
        <w:autoSpaceDE/>
        <w:autoSpaceDN/>
        <w:ind w:left="7371"/>
        <w:contextualSpacing/>
        <w:jc w:val="both"/>
        <w:rPr>
          <w:rFonts w:ascii="Times New Roman" w:hAnsi="Times New Roman" w:cs="Times New Roman"/>
          <w:szCs w:val="28"/>
          <w:lang w:val="uk-UA" w:eastAsia="uk-UA"/>
        </w:rPr>
      </w:pPr>
    </w:p>
    <w:p w:rsidR="00845F8B" w:rsidRDefault="00845F8B" w:rsidP="00384998">
      <w:pPr>
        <w:widowControl/>
        <w:autoSpaceDE/>
        <w:autoSpaceDN/>
        <w:ind w:left="7371"/>
        <w:contextualSpacing/>
        <w:jc w:val="both"/>
        <w:rPr>
          <w:rFonts w:ascii="Times New Roman" w:hAnsi="Times New Roman" w:cs="Times New Roman"/>
          <w:szCs w:val="28"/>
          <w:lang w:val="uk-UA" w:eastAsia="uk-UA"/>
        </w:rPr>
      </w:pPr>
    </w:p>
    <w:p w:rsidR="00845F8B" w:rsidRDefault="00845F8B" w:rsidP="00384998">
      <w:pPr>
        <w:widowControl/>
        <w:autoSpaceDE/>
        <w:autoSpaceDN/>
        <w:ind w:left="7371"/>
        <w:contextualSpacing/>
        <w:jc w:val="both"/>
        <w:rPr>
          <w:rFonts w:ascii="Times New Roman" w:hAnsi="Times New Roman" w:cs="Times New Roman"/>
          <w:szCs w:val="28"/>
          <w:lang w:val="uk-UA" w:eastAsia="uk-UA"/>
        </w:rPr>
      </w:pPr>
    </w:p>
    <w:p w:rsidR="00845F8B" w:rsidRDefault="00845F8B" w:rsidP="00384998">
      <w:pPr>
        <w:widowControl/>
        <w:autoSpaceDE/>
        <w:autoSpaceDN/>
        <w:ind w:left="7371"/>
        <w:contextualSpacing/>
        <w:jc w:val="both"/>
        <w:rPr>
          <w:rFonts w:ascii="Times New Roman" w:hAnsi="Times New Roman" w:cs="Times New Roman"/>
          <w:szCs w:val="28"/>
          <w:lang w:val="uk-UA" w:eastAsia="uk-UA"/>
        </w:rPr>
      </w:pPr>
    </w:p>
    <w:p w:rsidR="00845F8B" w:rsidRPr="00384998" w:rsidRDefault="00845F8B" w:rsidP="00384998">
      <w:pPr>
        <w:widowControl/>
        <w:autoSpaceDE/>
        <w:autoSpaceDN/>
        <w:ind w:left="7371"/>
        <w:contextualSpacing/>
        <w:jc w:val="both"/>
        <w:rPr>
          <w:rFonts w:ascii="Times New Roman" w:hAnsi="Times New Roman" w:cs="Times New Roman"/>
          <w:szCs w:val="28"/>
          <w:lang w:val="uk-UA" w:eastAsia="uk-UA"/>
        </w:rPr>
      </w:pPr>
    </w:p>
    <w:p w:rsidR="00DD194E" w:rsidRPr="002050CB" w:rsidRDefault="00DD194E" w:rsidP="00DD194E">
      <w:pPr>
        <w:jc w:val="right"/>
        <w:rPr>
          <w:rFonts w:ascii="Times New Roman" w:hAnsi="Times New Roman" w:cs="Times New Roman"/>
          <w:sz w:val="28"/>
          <w:szCs w:val="28"/>
          <w:lang w:val="uk-UA" w:eastAsia="uk-UA"/>
        </w:rPr>
      </w:pPr>
      <w:r w:rsidRPr="002050CB">
        <w:rPr>
          <w:rFonts w:ascii="Times New Roman" w:hAnsi="Times New Roman" w:cs="Times New Roman"/>
          <w:sz w:val="28"/>
          <w:szCs w:val="28"/>
          <w:lang w:val="uk-UA" w:eastAsia="uk-UA"/>
        </w:rPr>
        <w:lastRenderedPageBreak/>
        <w:t xml:space="preserve">Додаток № </w:t>
      </w:r>
      <w:r w:rsidR="0040062E">
        <w:rPr>
          <w:rFonts w:ascii="Times New Roman" w:hAnsi="Times New Roman" w:cs="Times New Roman"/>
          <w:sz w:val="28"/>
          <w:szCs w:val="28"/>
          <w:lang w:val="uk-UA" w:eastAsia="uk-UA"/>
        </w:rPr>
        <w:t>5</w:t>
      </w:r>
    </w:p>
    <w:p w:rsidR="00DD194E" w:rsidRPr="002050CB" w:rsidRDefault="00DD194E" w:rsidP="00B036DC">
      <w:pPr>
        <w:jc w:val="both"/>
        <w:rPr>
          <w:rFonts w:ascii="Times New Roman" w:hAnsi="Times New Roman" w:cs="Times New Roman"/>
          <w:b/>
          <w:sz w:val="28"/>
          <w:szCs w:val="28"/>
          <w:lang w:val="uk-UA" w:eastAsia="uk-UA"/>
        </w:rPr>
      </w:pPr>
    </w:p>
    <w:p w:rsidR="00DD194E" w:rsidRPr="002050CB" w:rsidRDefault="00DD194E" w:rsidP="00DD194E">
      <w:pPr>
        <w:shd w:val="clear" w:color="auto" w:fill="FFFFFF" w:themeFill="background1"/>
        <w:jc w:val="center"/>
        <w:rPr>
          <w:b/>
          <w:sz w:val="28"/>
          <w:szCs w:val="28"/>
          <w:lang w:val="uk-UA"/>
        </w:rPr>
      </w:pPr>
      <w:r w:rsidRPr="002050CB">
        <w:rPr>
          <w:b/>
          <w:sz w:val="28"/>
          <w:szCs w:val="28"/>
          <w:lang w:val="uk-UA"/>
        </w:rPr>
        <w:t>Перелік документів для переможця, що надаються для укладання договору</w:t>
      </w:r>
    </w:p>
    <w:p w:rsidR="00FA5DEE" w:rsidRDefault="00FA5DEE" w:rsidP="00FA5DEE">
      <w:pPr>
        <w:widowControl/>
        <w:autoSpaceDE/>
        <w:autoSpaceDN/>
        <w:spacing w:line="276" w:lineRule="auto"/>
        <w:ind w:firstLine="851"/>
        <w:contextualSpacing/>
        <w:jc w:val="both"/>
        <w:rPr>
          <w:rFonts w:ascii="Times New Roman" w:eastAsia="Calibri" w:hAnsi="Times New Roman" w:cs="Times New Roman"/>
          <w:lang w:val="uk-UA" w:eastAsia="en-US"/>
        </w:rPr>
      </w:pPr>
    </w:p>
    <w:p w:rsidR="00FA5DEE" w:rsidRPr="00E22474" w:rsidRDefault="00FA5DEE" w:rsidP="00FA5DEE">
      <w:pPr>
        <w:widowControl/>
        <w:autoSpaceDE/>
        <w:autoSpaceDN/>
        <w:spacing w:line="276" w:lineRule="auto"/>
        <w:ind w:firstLine="851"/>
        <w:contextualSpacing/>
        <w:jc w:val="both"/>
        <w:rPr>
          <w:rFonts w:ascii="Times New Roman" w:eastAsia="Calibri" w:hAnsi="Times New Roman" w:cs="Times New Roman"/>
          <w:lang w:val="uk-UA" w:eastAsia="en-US"/>
        </w:rPr>
      </w:pPr>
      <w:r w:rsidRPr="00E22474">
        <w:rPr>
          <w:rFonts w:ascii="Times New Roman" w:eastAsia="Calibri" w:hAnsi="Times New Roman" w:cs="Times New Roman"/>
          <w:b/>
          <w:lang w:val="uk-UA" w:eastAsia="en-US"/>
        </w:rPr>
        <w:t>1.</w:t>
      </w:r>
      <w:r w:rsidRPr="00E22474">
        <w:rPr>
          <w:rFonts w:ascii="Times New Roman" w:eastAsia="Calibri" w:hAnsi="Times New Roman" w:cs="Times New Roman"/>
          <w:lang w:val="uk-UA" w:eastAsia="en-US"/>
        </w:rPr>
        <w:t xml:space="preserve"> Копія витягу або виписки з ЄДРПОУ, що є отриманим не пізніше, ніж за місяць до дати укладання договору;</w:t>
      </w:r>
    </w:p>
    <w:p w:rsidR="00FA5DEE" w:rsidRPr="00E22474" w:rsidRDefault="00FA5DEE" w:rsidP="00FA5DEE">
      <w:pPr>
        <w:widowControl/>
        <w:autoSpaceDE/>
        <w:autoSpaceDN/>
        <w:spacing w:line="276" w:lineRule="auto"/>
        <w:ind w:firstLine="851"/>
        <w:contextualSpacing/>
        <w:jc w:val="both"/>
        <w:rPr>
          <w:rFonts w:ascii="Times New Roman" w:eastAsia="Calibri" w:hAnsi="Times New Roman" w:cs="Times New Roman"/>
          <w:lang w:val="uk-UA" w:eastAsia="en-US"/>
        </w:rPr>
      </w:pPr>
      <w:r w:rsidRPr="00E22474">
        <w:rPr>
          <w:rFonts w:ascii="Times New Roman" w:eastAsia="Calibri" w:hAnsi="Times New Roman" w:cs="Times New Roman"/>
          <w:b/>
          <w:lang w:val="uk-UA" w:eastAsia="en-US"/>
        </w:rPr>
        <w:t>2.</w:t>
      </w:r>
      <w:r w:rsidRPr="00E22474">
        <w:rPr>
          <w:rFonts w:ascii="Times New Roman" w:eastAsia="Calibri" w:hAnsi="Times New Roman" w:cs="Times New Roman"/>
          <w:lang w:val="uk-UA" w:eastAsia="en-US"/>
        </w:rPr>
        <w:t xml:space="preserve"> Копія довідки про наявність банківського рахунку, видана обслуговуючим банком;</w:t>
      </w:r>
    </w:p>
    <w:p w:rsidR="00FA5DEE" w:rsidRPr="00E22474" w:rsidRDefault="00FA5DEE" w:rsidP="00FA5DEE">
      <w:pPr>
        <w:widowControl/>
        <w:autoSpaceDE/>
        <w:autoSpaceDN/>
        <w:spacing w:line="276" w:lineRule="auto"/>
        <w:ind w:firstLine="851"/>
        <w:contextualSpacing/>
        <w:jc w:val="both"/>
        <w:rPr>
          <w:rFonts w:ascii="Times New Roman" w:eastAsia="Calibri" w:hAnsi="Times New Roman" w:cs="Times New Roman"/>
          <w:lang w:val="uk-UA" w:eastAsia="en-US"/>
        </w:rPr>
      </w:pPr>
      <w:r w:rsidRPr="00E22474">
        <w:rPr>
          <w:rFonts w:ascii="Times New Roman" w:eastAsia="Calibri" w:hAnsi="Times New Roman" w:cs="Times New Roman"/>
          <w:b/>
          <w:lang w:val="uk-UA" w:eastAsia="en-US"/>
        </w:rPr>
        <w:t>3.</w:t>
      </w:r>
      <w:r w:rsidRPr="00E22474">
        <w:rPr>
          <w:rFonts w:ascii="Times New Roman" w:eastAsia="Calibri" w:hAnsi="Times New Roman" w:cs="Times New Roman"/>
          <w:lang w:val="uk-UA" w:eastAsia="en-US"/>
        </w:rPr>
        <w:t xml:space="preserve"> Копія документу, який підтверджує право посадової особи учасника укладати договір (виписка з протоколу зборів про призначення керівника та/або наказ про призначення та/або довіреність керівника (або інший документ) на уповноважену(</w:t>
      </w:r>
      <w:proofErr w:type="spellStart"/>
      <w:r w:rsidRPr="00E22474">
        <w:rPr>
          <w:rFonts w:ascii="Times New Roman" w:eastAsia="Calibri" w:hAnsi="Times New Roman" w:cs="Times New Roman"/>
          <w:lang w:val="uk-UA" w:eastAsia="en-US"/>
        </w:rPr>
        <w:t>их</w:t>
      </w:r>
      <w:proofErr w:type="spellEnd"/>
      <w:r w:rsidRPr="00E22474">
        <w:rPr>
          <w:rFonts w:ascii="Times New Roman" w:eastAsia="Calibri" w:hAnsi="Times New Roman" w:cs="Times New Roman"/>
          <w:lang w:val="uk-UA" w:eastAsia="en-US"/>
        </w:rPr>
        <w:t>) особу (осіб) учасника (оформлена належним чином з урахуванням статутних документів)</w:t>
      </w:r>
      <w:r w:rsidR="009D3AF2" w:rsidRPr="00E22474">
        <w:rPr>
          <w:rFonts w:ascii="Times New Roman" w:eastAsia="Calibri" w:hAnsi="Times New Roman" w:cs="Times New Roman"/>
          <w:lang w:val="uk-UA" w:eastAsia="en-US"/>
        </w:rPr>
        <w:t>;</w:t>
      </w:r>
    </w:p>
    <w:p w:rsidR="00FA5DEE" w:rsidRPr="00E22474" w:rsidRDefault="00FA5DEE" w:rsidP="00FA5DEE">
      <w:pPr>
        <w:widowControl/>
        <w:autoSpaceDE/>
        <w:autoSpaceDN/>
        <w:spacing w:line="276" w:lineRule="auto"/>
        <w:ind w:firstLine="851"/>
        <w:contextualSpacing/>
        <w:jc w:val="both"/>
        <w:rPr>
          <w:rFonts w:ascii="Times New Roman" w:eastAsia="Calibri" w:hAnsi="Times New Roman" w:cs="Times New Roman"/>
          <w:lang w:val="uk-UA" w:eastAsia="en-US"/>
        </w:rPr>
      </w:pPr>
      <w:r w:rsidRPr="00E22474">
        <w:rPr>
          <w:rFonts w:ascii="Times New Roman" w:eastAsia="Calibri" w:hAnsi="Times New Roman" w:cs="Times New Roman"/>
          <w:b/>
          <w:lang w:val="uk-UA" w:eastAsia="en-US"/>
        </w:rPr>
        <w:t>4.</w:t>
      </w:r>
      <w:r w:rsidRPr="00E22474">
        <w:rPr>
          <w:rFonts w:ascii="Times New Roman" w:eastAsia="Calibri" w:hAnsi="Times New Roman" w:cs="Times New Roman"/>
          <w:lang w:val="uk-UA" w:eastAsia="en-US"/>
        </w:rPr>
        <w:t xml:space="preserve"> Інформаційні довідки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сформовані не раніше дати оприлюднення оголошення про закупівлю в електронній системі закупівель, на:</w:t>
      </w:r>
    </w:p>
    <w:p w:rsidR="00FA5DEE" w:rsidRPr="00E22474" w:rsidRDefault="00FA5DEE" w:rsidP="00FA5DEE">
      <w:pPr>
        <w:widowControl/>
        <w:autoSpaceDE/>
        <w:autoSpaceDN/>
        <w:spacing w:line="276" w:lineRule="auto"/>
        <w:ind w:firstLine="851"/>
        <w:contextualSpacing/>
        <w:jc w:val="both"/>
        <w:rPr>
          <w:rFonts w:ascii="Times New Roman" w:eastAsia="Calibri" w:hAnsi="Times New Roman" w:cs="Times New Roman"/>
          <w:lang w:val="uk-UA" w:eastAsia="en-US"/>
        </w:rPr>
      </w:pPr>
      <w:r w:rsidRPr="00E22474">
        <w:rPr>
          <w:rFonts w:ascii="Times New Roman" w:eastAsia="Calibri" w:hAnsi="Times New Roman" w:cs="Times New Roman"/>
          <w:lang w:val="uk-UA" w:eastAsia="en-US"/>
        </w:rPr>
        <w:t>- юридичну особу, яка є учасником процедури закупівлі;</w:t>
      </w:r>
    </w:p>
    <w:p w:rsidR="00FA5DEE" w:rsidRPr="00E22474" w:rsidRDefault="00FA5DEE" w:rsidP="00FA5DEE">
      <w:pPr>
        <w:widowControl/>
        <w:autoSpaceDE/>
        <w:autoSpaceDN/>
        <w:spacing w:line="276" w:lineRule="auto"/>
        <w:ind w:firstLine="851"/>
        <w:contextualSpacing/>
        <w:jc w:val="both"/>
        <w:rPr>
          <w:rFonts w:ascii="Times New Roman" w:eastAsia="Calibri" w:hAnsi="Times New Roman" w:cs="Times New Roman"/>
          <w:lang w:val="uk-UA" w:eastAsia="en-US"/>
        </w:rPr>
      </w:pPr>
      <w:r w:rsidRPr="00E22474">
        <w:rPr>
          <w:rFonts w:ascii="Times New Roman" w:eastAsia="Calibri" w:hAnsi="Times New Roman" w:cs="Times New Roman"/>
          <w:lang w:val="uk-UA" w:eastAsia="en-US"/>
        </w:rPr>
        <w:t>- службову (посадову) особу учасника, яку уповноважено учасником представляти його інтереси під час проведення закупівлі;</w:t>
      </w:r>
    </w:p>
    <w:p w:rsidR="00FA5DEE" w:rsidRPr="00E22474" w:rsidRDefault="00FA5DEE" w:rsidP="00FA5DEE">
      <w:pPr>
        <w:widowControl/>
        <w:autoSpaceDE/>
        <w:autoSpaceDN/>
        <w:spacing w:line="276" w:lineRule="auto"/>
        <w:ind w:firstLine="851"/>
        <w:contextualSpacing/>
        <w:jc w:val="both"/>
        <w:rPr>
          <w:rFonts w:ascii="Times New Roman" w:eastAsia="Calibri" w:hAnsi="Times New Roman" w:cs="Times New Roman"/>
          <w:lang w:val="uk-UA" w:eastAsia="en-US"/>
        </w:rPr>
      </w:pPr>
      <w:r w:rsidRPr="00E22474">
        <w:rPr>
          <w:rFonts w:ascii="Times New Roman" w:eastAsia="Calibri" w:hAnsi="Times New Roman" w:cs="Times New Roman"/>
          <w:lang w:val="uk-UA" w:eastAsia="en-US"/>
        </w:rPr>
        <w:t>- фізичну особу, яка є учасником.</w:t>
      </w:r>
    </w:p>
    <w:p w:rsidR="00FA5DEE" w:rsidRPr="00E22474" w:rsidRDefault="00FA5DEE" w:rsidP="00FA5DEE">
      <w:pPr>
        <w:widowControl/>
        <w:autoSpaceDE/>
        <w:autoSpaceDN/>
        <w:spacing w:line="276" w:lineRule="auto"/>
        <w:ind w:firstLine="851"/>
        <w:contextualSpacing/>
        <w:jc w:val="both"/>
        <w:rPr>
          <w:rFonts w:ascii="Times New Roman" w:eastAsia="Calibri" w:hAnsi="Times New Roman" w:cs="Times New Roman"/>
          <w:lang w:val="uk-UA" w:eastAsia="en-US"/>
        </w:rPr>
      </w:pPr>
      <w:r w:rsidRPr="00E22474">
        <w:rPr>
          <w:rFonts w:ascii="Times New Roman" w:eastAsia="Calibri" w:hAnsi="Times New Roman" w:cs="Times New Roman"/>
          <w:lang w:val="uk-UA" w:eastAsia="en-US"/>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FA5DEE" w:rsidRPr="00E22474" w:rsidRDefault="00FA5DEE" w:rsidP="00FA5DEE">
      <w:pPr>
        <w:widowControl/>
        <w:autoSpaceDE/>
        <w:autoSpaceDN/>
        <w:spacing w:line="276" w:lineRule="auto"/>
        <w:ind w:firstLine="851"/>
        <w:contextualSpacing/>
        <w:jc w:val="both"/>
        <w:rPr>
          <w:rFonts w:ascii="Times New Roman" w:eastAsia="Calibri" w:hAnsi="Times New Roman" w:cs="Times New Roman"/>
          <w:lang w:val="uk-UA" w:eastAsia="en-US"/>
        </w:rPr>
      </w:pPr>
      <w:r w:rsidRPr="00E22474">
        <w:rPr>
          <w:rFonts w:ascii="Times New Roman" w:eastAsia="Calibri" w:hAnsi="Times New Roman" w:cs="Times New Roman"/>
          <w:lang w:val="uk-UA" w:eastAsia="en-US"/>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r w:rsidR="009D3AF2" w:rsidRPr="00E22474">
        <w:rPr>
          <w:rFonts w:ascii="Times New Roman" w:eastAsia="Calibri" w:hAnsi="Times New Roman" w:cs="Times New Roman"/>
          <w:lang w:val="uk-UA" w:eastAsia="en-US"/>
        </w:rPr>
        <w:t>;</w:t>
      </w:r>
    </w:p>
    <w:p w:rsidR="00FA5DEE" w:rsidRPr="00E22474" w:rsidRDefault="00FA5DEE" w:rsidP="00FA5DEE">
      <w:pPr>
        <w:widowControl/>
        <w:autoSpaceDE/>
        <w:autoSpaceDN/>
        <w:spacing w:line="276" w:lineRule="auto"/>
        <w:ind w:firstLine="851"/>
        <w:jc w:val="both"/>
        <w:rPr>
          <w:rFonts w:ascii="Times New Roman" w:hAnsi="Times New Roman" w:cs="Times New Roman"/>
          <w:lang w:val="uk-UA"/>
        </w:rPr>
      </w:pPr>
      <w:r w:rsidRPr="00E22474">
        <w:rPr>
          <w:rFonts w:ascii="Times New Roman" w:hAnsi="Times New Roman" w:cs="Times New Roman"/>
          <w:b/>
          <w:lang w:val="uk-UA"/>
        </w:rPr>
        <w:t>5.</w:t>
      </w:r>
      <w:r w:rsidRPr="00E22474">
        <w:rPr>
          <w:rFonts w:ascii="Times New Roman" w:hAnsi="Times New Roman" w:cs="Times New Roman"/>
          <w:lang w:val="uk-UA"/>
        </w:rPr>
        <w:t xml:space="preserve"> 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надані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або довідки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посадової особи контрагента, яка є уповноваженою на вчинення правочину, що має бути не більше місячної давнини (30 днів) відносно дати її подання. Доступ до інформаційно-аналітичної системи (ІАС), як і можливість отримати витяг, відкритий на порталі МВС – </w:t>
      </w:r>
      <w:hyperlink r:id="rId24" w:history="1">
        <w:r w:rsidRPr="00E22474">
          <w:rPr>
            <w:rStyle w:val="a6"/>
            <w:rFonts w:ascii="Times New Roman" w:hAnsi="Times New Roman" w:cs="Times New Roman"/>
            <w:lang w:val="uk-UA"/>
          </w:rPr>
          <w:t>https://vytiah.mvs.gov.ua/app/landing</w:t>
        </w:r>
      </w:hyperlink>
      <w:r w:rsidRPr="00E22474">
        <w:rPr>
          <w:rFonts w:ascii="Times New Roman" w:hAnsi="Times New Roman" w:cs="Times New Roman"/>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w:t>
      </w:r>
      <w:r w:rsidRPr="00E22474">
        <w:rPr>
          <w:rFonts w:ascii="Calibri" w:hAnsi="Calibri" w:cs="Times New Roman"/>
          <w:lang w:val="uk-UA"/>
        </w:rPr>
        <w:t> </w:t>
      </w:r>
      <w:r w:rsidRPr="00E22474">
        <w:rPr>
          <w:rFonts w:ascii="Times New Roman" w:hAnsi="Times New Roman" w:cs="Times New Roman"/>
          <w:lang w:val="uk-UA"/>
        </w:rPr>
        <w:t>207 «Деякі питання ведення обліку відомостей про притягнення особи до кримінальної відповідальності та наявності судимості»</w:t>
      </w:r>
      <w:r w:rsidR="009D3AF2" w:rsidRPr="00E22474">
        <w:rPr>
          <w:rFonts w:ascii="Times New Roman" w:hAnsi="Times New Roman" w:cs="Times New Roman"/>
          <w:lang w:val="uk-UA"/>
        </w:rPr>
        <w:t>;</w:t>
      </w:r>
    </w:p>
    <w:p w:rsidR="00FA5DEE" w:rsidRPr="00E22474" w:rsidRDefault="00FA5DEE" w:rsidP="00FA5DEE">
      <w:pPr>
        <w:widowControl/>
        <w:autoSpaceDE/>
        <w:autoSpaceDN/>
        <w:spacing w:line="276" w:lineRule="auto"/>
        <w:ind w:firstLine="851"/>
        <w:jc w:val="both"/>
        <w:rPr>
          <w:rFonts w:ascii="Times New Roman" w:hAnsi="Times New Roman" w:cs="Times New Roman"/>
          <w:lang w:val="uk-UA"/>
        </w:rPr>
      </w:pPr>
      <w:r w:rsidRPr="00E22474">
        <w:rPr>
          <w:rFonts w:ascii="Times New Roman" w:hAnsi="Times New Roman" w:cs="Times New Roman"/>
          <w:b/>
          <w:lang w:val="uk-UA"/>
        </w:rPr>
        <w:t>6.</w:t>
      </w:r>
      <w:r w:rsidRPr="00E22474">
        <w:rPr>
          <w:rFonts w:ascii="Times New Roman" w:hAnsi="Times New Roman" w:cs="Times New Roman"/>
          <w:lang w:val="uk-UA"/>
        </w:rPr>
        <w:t xml:space="preserve"> Довідка з інформацією про усіх кінцевих </w:t>
      </w:r>
      <w:proofErr w:type="spellStart"/>
      <w:r w:rsidRPr="00E22474">
        <w:rPr>
          <w:rFonts w:ascii="Times New Roman" w:hAnsi="Times New Roman" w:cs="Times New Roman"/>
          <w:lang w:val="uk-UA"/>
        </w:rPr>
        <w:t>бенефіціарних</w:t>
      </w:r>
      <w:proofErr w:type="spellEnd"/>
      <w:r w:rsidRPr="00E22474">
        <w:rPr>
          <w:rFonts w:ascii="Times New Roman" w:hAnsi="Times New Roman" w:cs="Times New Roman"/>
          <w:lang w:val="uk-UA"/>
        </w:rPr>
        <w:t xml:space="preserve"> власників підприємства (у тому числі кінцевого </w:t>
      </w:r>
      <w:proofErr w:type="spellStart"/>
      <w:r w:rsidRPr="00E22474">
        <w:rPr>
          <w:rFonts w:ascii="Times New Roman" w:hAnsi="Times New Roman" w:cs="Times New Roman"/>
          <w:lang w:val="uk-UA"/>
        </w:rPr>
        <w:t>бенефіціарного</w:t>
      </w:r>
      <w:proofErr w:type="spellEnd"/>
      <w:r w:rsidRPr="00E22474">
        <w:rPr>
          <w:rFonts w:ascii="Times New Roman" w:hAnsi="Times New Roman" w:cs="Times New Roman"/>
          <w:lang w:val="uk-UA"/>
        </w:rPr>
        <w:t xml:space="preserve"> власника засновника, якщо засновник - юридична особа) із зазначенням наступної інформації: </w:t>
      </w:r>
    </w:p>
    <w:p w:rsidR="00FA5DEE" w:rsidRPr="00E22474" w:rsidRDefault="00FA5DEE" w:rsidP="00FA5DEE">
      <w:pPr>
        <w:widowControl/>
        <w:autoSpaceDE/>
        <w:autoSpaceDN/>
        <w:spacing w:line="276" w:lineRule="auto"/>
        <w:ind w:firstLine="851"/>
        <w:jc w:val="both"/>
        <w:rPr>
          <w:rFonts w:ascii="Times New Roman" w:hAnsi="Times New Roman" w:cs="Times New Roman"/>
          <w:lang w:val="uk-UA"/>
        </w:rPr>
      </w:pPr>
      <w:r w:rsidRPr="00E22474">
        <w:rPr>
          <w:rFonts w:ascii="Times New Roman" w:hAnsi="Times New Roman" w:cs="Times New Roman"/>
          <w:lang w:val="uk-UA"/>
        </w:rPr>
        <w:lastRenderedPageBreak/>
        <w:t xml:space="preserve">- прізвище, ім’я, по батькові (за наявності), дата народження, країна громадянства, адреса </w:t>
      </w:r>
      <w:proofErr w:type="spellStart"/>
      <w:r w:rsidRPr="00E22474">
        <w:rPr>
          <w:rFonts w:ascii="Times New Roman" w:hAnsi="Times New Roman" w:cs="Times New Roman"/>
          <w:lang w:val="uk-UA"/>
        </w:rPr>
        <w:t>бенефіціара</w:t>
      </w:r>
      <w:proofErr w:type="spellEnd"/>
      <w:r w:rsidRPr="00E22474">
        <w:rPr>
          <w:rFonts w:ascii="Times New Roman" w:hAnsi="Times New Roman" w:cs="Times New Roman"/>
          <w:lang w:val="uk-UA"/>
        </w:rPr>
        <w:t>;</w:t>
      </w:r>
    </w:p>
    <w:p w:rsidR="00FA5DEE" w:rsidRPr="00E22474" w:rsidRDefault="00FA5DEE" w:rsidP="00FA5DEE">
      <w:pPr>
        <w:widowControl/>
        <w:tabs>
          <w:tab w:val="left" w:pos="851"/>
        </w:tabs>
        <w:autoSpaceDE/>
        <w:autoSpaceDN/>
        <w:spacing w:line="276" w:lineRule="auto"/>
        <w:ind w:firstLine="851"/>
        <w:jc w:val="both"/>
        <w:rPr>
          <w:rFonts w:ascii="Times New Roman" w:hAnsi="Times New Roman" w:cs="Times New Roman"/>
          <w:lang w:val="uk-UA"/>
        </w:rPr>
      </w:pPr>
      <w:r w:rsidRPr="00E22474">
        <w:rPr>
          <w:rFonts w:ascii="Times New Roman" w:hAnsi="Times New Roman" w:cs="Times New Roman"/>
          <w:lang w:val="uk-UA"/>
        </w:rPr>
        <w:t xml:space="preserve">- тип </w:t>
      </w:r>
      <w:proofErr w:type="spellStart"/>
      <w:r w:rsidRPr="00E22474">
        <w:rPr>
          <w:rFonts w:ascii="Times New Roman" w:hAnsi="Times New Roman" w:cs="Times New Roman"/>
          <w:lang w:val="uk-UA"/>
        </w:rPr>
        <w:t>бенефіціарного</w:t>
      </w:r>
      <w:proofErr w:type="spellEnd"/>
      <w:r w:rsidRPr="00E22474">
        <w:rPr>
          <w:rFonts w:ascii="Times New Roman" w:hAnsi="Times New Roman" w:cs="Times New Roman"/>
          <w:lang w:val="uk-UA"/>
        </w:rPr>
        <w:t xml:space="preserve"> володіння;</w:t>
      </w:r>
    </w:p>
    <w:p w:rsidR="00FA5DEE" w:rsidRPr="00E22474" w:rsidRDefault="00FA5DEE" w:rsidP="00FA5DEE">
      <w:pPr>
        <w:widowControl/>
        <w:tabs>
          <w:tab w:val="left" w:pos="851"/>
        </w:tabs>
        <w:autoSpaceDE/>
        <w:autoSpaceDN/>
        <w:spacing w:line="276" w:lineRule="auto"/>
        <w:ind w:firstLine="851"/>
        <w:jc w:val="both"/>
        <w:rPr>
          <w:rFonts w:ascii="Times New Roman" w:hAnsi="Times New Roman" w:cs="Times New Roman"/>
          <w:lang w:val="uk-UA"/>
        </w:rPr>
      </w:pPr>
      <w:r w:rsidRPr="00E22474">
        <w:rPr>
          <w:rFonts w:ascii="Times New Roman" w:hAnsi="Times New Roman" w:cs="Times New Roman"/>
          <w:lang w:val="uk-UA"/>
        </w:rPr>
        <w:t>- відсоток частки статутного капіталу в юридичній особі або відсоток права голосу в юридичній особі;</w:t>
      </w:r>
    </w:p>
    <w:p w:rsidR="00FA5DEE" w:rsidRPr="00E22474" w:rsidRDefault="00FA5DEE" w:rsidP="00FA5DEE">
      <w:pPr>
        <w:widowControl/>
        <w:autoSpaceDE/>
        <w:autoSpaceDN/>
        <w:spacing w:line="276" w:lineRule="auto"/>
        <w:ind w:firstLine="851"/>
        <w:jc w:val="both"/>
        <w:rPr>
          <w:rFonts w:ascii="Times New Roman" w:eastAsia="Calibri" w:hAnsi="Times New Roman" w:cs="Times New Roman"/>
          <w:lang w:val="uk-UA" w:eastAsia="en-US"/>
        </w:rPr>
      </w:pPr>
      <w:r w:rsidRPr="00E22474">
        <w:rPr>
          <w:rFonts w:ascii="Times New Roman" w:eastAsia="Calibri" w:hAnsi="Times New Roman" w:cs="Times New Roman"/>
          <w:lang w:val="uk-UA" w:eastAsia="en-US"/>
        </w:rPr>
        <w:t xml:space="preserve">- копія довідки про взяття на облік внутрішньо переміщеної особи, видана уповноваженим на це органом (надається у випадку, якщо кінцевий </w:t>
      </w:r>
      <w:proofErr w:type="spellStart"/>
      <w:r w:rsidRPr="00E22474">
        <w:rPr>
          <w:rFonts w:ascii="Times New Roman" w:eastAsia="Calibri" w:hAnsi="Times New Roman" w:cs="Times New Roman"/>
          <w:lang w:val="uk-UA" w:eastAsia="en-US"/>
        </w:rPr>
        <w:t>бенефіціарний</w:t>
      </w:r>
      <w:proofErr w:type="spellEnd"/>
      <w:r w:rsidRPr="00E22474">
        <w:rPr>
          <w:rFonts w:ascii="Times New Roman" w:eastAsia="Calibri" w:hAnsi="Times New Roman" w:cs="Times New Roman"/>
          <w:lang w:val="uk-UA" w:eastAsia="en-US"/>
        </w:rPr>
        <w:t xml:space="preserve"> власник зареєстрований на тимчасово окупованій території України)</w:t>
      </w:r>
      <w:r w:rsidR="009D3AF2" w:rsidRPr="00E22474">
        <w:rPr>
          <w:rFonts w:ascii="Times New Roman" w:eastAsia="Calibri" w:hAnsi="Times New Roman" w:cs="Times New Roman"/>
          <w:lang w:val="uk-UA" w:eastAsia="en-US"/>
        </w:rPr>
        <w:t>;</w:t>
      </w:r>
    </w:p>
    <w:p w:rsidR="00FA5DEE" w:rsidRPr="00E22474" w:rsidRDefault="00FA5DEE" w:rsidP="00FA5DEE">
      <w:pPr>
        <w:widowControl/>
        <w:autoSpaceDE/>
        <w:autoSpaceDN/>
        <w:spacing w:line="276" w:lineRule="auto"/>
        <w:ind w:firstLine="851"/>
        <w:jc w:val="both"/>
        <w:rPr>
          <w:rFonts w:ascii="Times New Roman" w:eastAsia="Calibri" w:hAnsi="Times New Roman" w:cs="Times New Roman"/>
          <w:color w:val="000000"/>
          <w:lang w:val="uk-UA" w:eastAsia="en-US"/>
        </w:rPr>
      </w:pPr>
      <w:r w:rsidRPr="00E22474">
        <w:rPr>
          <w:rFonts w:ascii="Times New Roman" w:eastAsia="Calibri" w:hAnsi="Times New Roman" w:cs="Times New Roman"/>
          <w:b/>
          <w:color w:val="000000"/>
          <w:lang w:val="uk-UA" w:eastAsia="en-US"/>
        </w:rPr>
        <w:t>7.</w:t>
      </w:r>
      <w:r w:rsidRPr="00E22474">
        <w:rPr>
          <w:rFonts w:ascii="Times New Roman" w:eastAsia="Calibri" w:hAnsi="Times New Roman" w:cs="Times New Roman"/>
          <w:color w:val="000000"/>
          <w:lang w:val="uk-UA" w:eastAsia="en-US"/>
        </w:rPr>
        <w:t xml:space="preserve"> Копія витягу з реєстру платника ПДВ (у випадку, якщо контрагент є платником ПДВ)</w:t>
      </w:r>
      <w:r w:rsidR="009D3AF2" w:rsidRPr="00E22474">
        <w:rPr>
          <w:rFonts w:ascii="Times New Roman" w:eastAsia="Calibri" w:hAnsi="Times New Roman" w:cs="Times New Roman"/>
          <w:color w:val="000000"/>
          <w:lang w:val="uk-UA" w:eastAsia="en-US"/>
        </w:rPr>
        <w:t>;</w:t>
      </w:r>
    </w:p>
    <w:p w:rsidR="00FA5DEE" w:rsidRPr="00E22474" w:rsidRDefault="00FA5DEE" w:rsidP="00FA5DEE">
      <w:pPr>
        <w:widowControl/>
        <w:autoSpaceDE/>
        <w:autoSpaceDN/>
        <w:spacing w:line="276" w:lineRule="auto"/>
        <w:ind w:firstLine="851"/>
        <w:jc w:val="both"/>
        <w:rPr>
          <w:rFonts w:ascii="Times New Roman" w:eastAsia="Calibri" w:hAnsi="Times New Roman" w:cs="Times New Roman"/>
          <w:lang w:val="uk-UA" w:eastAsia="en-US"/>
        </w:rPr>
      </w:pPr>
      <w:r w:rsidRPr="00E22474">
        <w:rPr>
          <w:rFonts w:ascii="Times New Roman" w:eastAsia="Calibri" w:hAnsi="Times New Roman" w:cs="Times New Roman"/>
          <w:b/>
          <w:lang w:val="uk-UA" w:eastAsia="en-US"/>
        </w:rPr>
        <w:t>8.</w:t>
      </w:r>
      <w:r w:rsidRPr="00E22474">
        <w:rPr>
          <w:rFonts w:ascii="Times New Roman" w:eastAsia="Calibri" w:hAnsi="Times New Roman" w:cs="Times New Roman"/>
          <w:lang w:val="uk-UA" w:eastAsia="en-US"/>
        </w:rPr>
        <w:t xml:space="preserve"> Копія витягу з реєстру платника акцизного податку з реалізації пального (у випадку, якщо контрагент є платником акцизного податку з реалізації пального)</w:t>
      </w:r>
      <w:r w:rsidR="009D3AF2" w:rsidRPr="00E22474">
        <w:rPr>
          <w:rFonts w:ascii="Times New Roman" w:eastAsia="Calibri" w:hAnsi="Times New Roman" w:cs="Times New Roman"/>
          <w:lang w:val="uk-UA" w:eastAsia="en-US"/>
        </w:rPr>
        <w:t>;</w:t>
      </w:r>
    </w:p>
    <w:p w:rsidR="000053D8" w:rsidRPr="00E22474" w:rsidRDefault="00FA5DEE" w:rsidP="00FA5DEE">
      <w:pPr>
        <w:widowControl/>
        <w:autoSpaceDE/>
        <w:autoSpaceDN/>
        <w:spacing w:line="276" w:lineRule="auto"/>
        <w:ind w:firstLine="851"/>
        <w:jc w:val="both"/>
        <w:rPr>
          <w:rFonts w:ascii="Times New Roman" w:eastAsia="Calibri" w:hAnsi="Times New Roman" w:cs="Times New Roman"/>
          <w:lang w:val="uk-UA" w:eastAsia="en-US"/>
        </w:rPr>
      </w:pPr>
      <w:r w:rsidRPr="00E22474">
        <w:rPr>
          <w:rFonts w:ascii="Times New Roman" w:eastAsia="Calibri" w:hAnsi="Times New Roman" w:cs="Times New Roman"/>
          <w:b/>
          <w:lang w:val="uk-UA" w:eastAsia="en-US"/>
        </w:rPr>
        <w:t xml:space="preserve">9. </w:t>
      </w:r>
      <w:r w:rsidR="000053D8" w:rsidRPr="00E22474">
        <w:rPr>
          <w:rFonts w:ascii="Times New Roman" w:eastAsia="Calibri" w:hAnsi="Times New Roman" w:cs="Times New Roman"/>
          <w:lang w:val="uk-UA" w:eastAsia="en-US"/>
        </w:rPr>
        <w:t>У разі наявності обмежень у підписанта договору щодо укладання таких договорів згідно з вимогами Закону України «Про товариства з обмеженою та додатковою відповідальністю» та/або установчих (статутних) документів учасник зобов’язаний додатково надати один із зазначених документів:</w:t>
      </w:r>
    </w:p>
    <w:p w:rsidR="000053D8" w:rsidRPr="00E22474" w:rsidRDefault="000053D8" w:rsidP="00ED7110">
      <w:pPr>
        <w:ind w:firstLine="720"/>
        <w:jc w:val="both"/>
        <w:rPr>
          <w:rFonts w:ascii="Times New Roman" w:hAnsi="Times New Roman" w:cs="Times New Roman"/>
          <w:lang w:val="uk-UA"/>
        </w:rPr>
      </w:pPr>
      <w:r w:rsidRPr="00E22474">
        <w:rPr>
          <w:rFonts w:ascii="Times New Roman" w:hAnsi="Times New Roman" w:cs="Times New Roman"/>
          <w:spacing w:val="-2"/>
          <w:lang w:val="uk-UA"/>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E22474">
        <w:rPr>
          <w:rFonts w:ascii="Times New Roman" w:hAnsi="Times New Roman" w:cs="Times New Roman"/>
          <w:lang w:val="uk-UA"/>
        </w:rPr>
        <w:t xml:space="preserve">підписом, печаткою учасника (або нотаріально посвідчена копія), </w:t>
      </w:r>
      <w:r w:rsidRPr="00E22474">
        <w:rPr>
          <w:rFonts w:ascii="Times New Roman" w:hAnsi="Times New Roman" w:cs="Times New Roman"/>
          <w:u w:val="single"/>
          <w:lang w:val="uk-UA"/>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E22474">
        <w:rPr>
          <w:rFonts w:ascii="Times New Roman" w:hAnsi="Times New Roman" w:cs="Times New Roman"/>
          <w:lang w:val="uk-UA"/>
        </w:rPr>
        <w:t>, якому надаються повноваження на укладення (підписання) договору;</w:t>
      </w:r>
    </w:p>
    <w:p w:rsidR="000053D8" w:rsidRPr="00E22474" w:rsidRDefault="000053D8" w:rsidP="00ED7110">
      <w:pPr>
        <w:ind w:firstLine="720"/>
        <w:jc w:val="both"/>
        <w:rPr>
          <w:rFonts w:ascii="Times New Roman" w:hAnsi="Times New Roman" w:cs="Times New Roman"/>
          <w:lang w:val="uk-UA"/>
        </w:rPr>
      </w:pPr>
      <w:r w:rsidRPr="00E22474">
        <w:rPr>
          <w:rFonts w:ascii="Times New Roman" w:hAnsi="Times New Roman" w:cs="Times New Roman"/>
          <w:lang w:val="uk-UA"/>
        </w:rPr>
        <w:t>-  довіреність на підписанта договору (оформлені належним чином з урахуванням статутних документів, в разі якщо підписант є довіреною особою).</w:t>
      </w:r>
    </w:p>
    <w:p w:rsidR="000053D8" w:rsidRPr="00E22474" w:rsidRDefault="000053D8" w:rsidP="00ED7110">
      <w:pPr>
        <w:ind w:firstLine="720"/>
        <w:jc w:val="both"/>
        <w:rPr>
          <w:rFonts w:ascii="Times New Roman" w:hAnsi="Times New Roman" w:cs="Times New Roman"/>
          <w:lang w:val="uk-UA"/>
        </w:rPr>
      </w:pPr>
      <w:r w:rsidRPr="00E22474">
        <w:rPr>
          <w:rFonts w:ascii="Times New Roman" w:hAnsi="Times New Roman" w:cs="Times New Roman"/>
          <w:lang w:val="uk-UA"/>
        </w:rPr>
        <w:t xml:space="preserve">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rsidR="000053D8" w:rsidRPr="00E22474" w:rsidRDefault="000053D8" w:rsidP="00ED7110">
      <w:pPr>
        <w:ind w:firstLine="720"/>
        <w:jc w:val="both"/>
        <w:rPr>
          <w:rFonts w:ascii="Times New Roman" w:hAnsi="Times New Roman" w:cs="Times New Roman"/>
          <w:lang w:val="uk-UA"/>
        </w:rPr>
      </w:pPr>
      <w:r w:rsidRPr="00E22474">
        <w:rPr>
          <w:rFonts w:ascii="Times New Roman" w:hAnsi="Times New Roman" w:cs="Times New Roman"/>
          <w:lang w:val="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rsidR="000053D8" w:rsidRPr="00E22474" w:rsidRDefault="000053D8" w:rsidP="00ED7110">
      <w:pPr>
        <w:ind w:firstLine="720"/>
        <w:jc w:val="both"/>
        <w:rPr>
          <w:rFonts w:ascii="Times New Roman" w:hAnsi="Times New Roman" w:cs="Times New Roman"/>
          <w:lang w:val="uk-UA"/>
        </w:rPr>
      </w:pPr>
      <w:r w:rsidRPr="00E22474">
        <w:rPr>
          <w:rFonts w:ascii="Times New Roman" w:hAnsi="Times New Roman" w:cs="Times New Roman"/>
          <w:lang w:val="uk-UA"/>
        </w:rPr>
        <w:t xml:space="preserve"> - звіту про фінансові результати (форма № 2) за останній звітний період</w:t>
      </w:r>
      <w:r w:rsidRPr="00E22474" w:rsidDel="00D673C2">
        <w:rPr>
          <w:rFonts w:ascii="Times New Roman" w:hAnsi="Times New Roman" w:cs="Times New Roman"/>
          <w:lang w:val="uk-UA"/>
        </w:rPr>
        <w:t xml:space="preserve"> </w:t>
      </w:r>
      <w:r w:rsidRPr="00E22474">
        <w:rPr>
          <w:rFonts w:ascii="Times New Roman" w:hAnsi="Times New Roman" w:cs="Times New Roman"/>
          <w:lang w:val="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053D8" w:rsidRPr="00E22474" w:rsidRDefault="000053D8" w:rsidP="00ED7110">
      <w:pPr>
        <w:ind w:firstLine="720"/>
        <w:jc w:val="both"/>
        <w:rPr>
          <w:rFonts w:ascii="Times New Roman" w:hAnsi="Times New Roman" w:cs="Times New Roman"/>
          <w:lang w:val="uk-UA"/>
        </w:rPr>
      </w:pPr>
      <w:r w:rsidRPr="00E22474">
        <w:rPr>
          <w:rFonts w:ascii="Times New Roman" w:hAnsi="Times New Roman" w:cs="Times New Roman"/>
          <w:lang w:val="uk-UA"/>
        </w:rPr>
        <w:t>Для суб’єктів малого підприємництва подається «Фінансовий звіт суб’єкта малого підприємництва» за останній звітний період.</w:t>
      </w:r>
    </w:p>
    <w:p w:rsidR="000053D8" w:rsidRPr="00E22474" w:rsidRDefault="000053D8" w:rsidP="00FA5DEE">
      <w:pPr>
        <w:pStyle w:val="af6"/>
        <w:spacing w:after="0" w:line="240" w:lineRule="auto"/>
        <w:ind w:left="0" w:right="127" w:firstLine="928"/>
        <w:jc w:val="both"/>
        <w:rPr>
          <w:rFonts w:ascii="Times New Roman" w:hAnsi="Times New Roman"/>
          <w:lang w:val="uk-UA"/>
        </w:rPr>
      </w:pPr>
    </w:p>
    <w:p w:rsidR="000053D8" w:rsidRPr="00FA5DEE" w:rsidRDefault="000053D8" w:rsidP="00FA5DEE">
      <w:pPr>
        <w:ind w:right="125"/>
        <w:jc w:val="both"/>
        <w:rPr>
          <w:rFonts w:ascii="Times New Roman" w:hAnsi="Times New Roman"/>
          <w:i/>
          <w:lang w:val="uk-UA"/>
        </w:rPr>
      </w:pPr>
      <w:r w:rsidRPr="00E22474">
        <w:rPr>
          <w:rFonts w:ascii="Times New Roman" w:hAnsi="Times New Roman"/>
          <w:i/>
          <w:lang w:val="uk-UA"/>
        </w:rPr>
        <w:t xml:space="preserve">*документи, наведені у Додатку № 5, повинні бути </w:t>
      </w:r>
      <w:r w:rsidR="00FA5DEE" w:rsidRPr="00E22474">
        <w:rPr>
          <w:rFonts w:ascii="Times New Roman" w:hAnsi="Times New Roman"/>
          <w:i/>
          <w:lang w:val="uk-UA"/>
        </w:rPr>
        <w:t>завантажені</w:t>
      </w:r>
      <w:r w:rsidRPr="00E22474">
        <w:rPr>
          <w:rFonts w:ascii="Times New Roman" w:hAnsi="Times New Roman"/>
          <w:i/>
          <w:lang w:val="uk-UA"/>
        </w:rPr>
        <w:t xml:space="preserve"> переможцем спрощеної закупівлі </w:t>
      </w:r>
      <w:r w:rsidR="00FA5DEE" w:rsidRPr="00E22474">
        <w:rPr>
          <w:rFonts w:ascii="Times New Roman" w:hAnsi="Times New Roman"/>
          <w:i/>
          <w:lang w:val="uk-UA"/>
        </w:rPr>
        <w:t>в електронну систему закупівель.</w:t>
      </w: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E22474">
      <w:pPr>
        <w:ind w:right="125"/>
        <w:jc w:val="both"/>
        <w:rPr>
          <w:rFonts w:ascii="Times New Roman" w:hAnsi="Times New Roman" w:cs="Times New Roman"/>
          <w:sz w:val="22"/>
          <w:szCs w:val="22"/>
          <w:lang w:val="uk-UA"/>
        </w:rPr>
      </w:pPr>
    </w:p>
    <w:p w:rsidR="00985886" w:rsidRPr="00E22474" w:rsidRDefault="00985886" w:rsidP="00E22474">
      <w:pPr>
        <w:ind w:right="125"/>
        <w:jc w:val="both"/>
        <w:rPr>
          <w:rFonts w:ascii="Times New Roman" w:hAnsi="Times New Roman"/>
          <w:lang w:val="uk-UA"/>
        </w:rPr>
      </w:pPr>
    </w:p>
    <w:p w:rsidR="004532CF" w:rsidRPr="002050CB" w:rsidRDefault="004532CF" w:rsidP="004532CF">
      <w:pPr>
        <w:shd w:val="clear" w:color="auto" w:fill="FFFFFF"/>
        <w:jc w:val="right"/>
        <w:rPr>
          <w:rFonts w:ascii="Times New Roman" w:hAnsi="Times New Roman" w:cs="Times New Roman"/>
          <w:spacing w:val="-1"/>
          <w:lang w:val="uk-UA"/>
        </w:rPr>
      </w:pPr>
      <w:r w:rsidRPr="002050CB">
        <w:rPr>
          <w:rFonts w:ascii="Times New Roman" w:hAnsi="Times New Roman" w:cs="Times New Roman"/>
          <w:sz w:val="28"/>
          <w:szCs w:val="28"/>
          <w:lang w:val="uk-UA" w:eastAsia="uk-UA"/>
        </w:rPr>
        <w:lastRenderedPageBreak/>
        <w:t xml:space="preserve">Додаток № </w:t>
      </w:r>
      <w:r>
        <w:rPr>
          <w:rFonts w:ascii="Times New Roman" w:hAnsi="Times New Roman" w:cs="Times New Roman"/>
          <w:sz w:val="28"/>
          <w:szCs w:val="28"/>
          <w:lang w:val="uk-UA" w:eastAsia="uk-UA"/>
        </w:rPr>
        <w:t>6</w:t>
      </w:r>
    </w:p>
    <w:p w:rsidR="004532CF" w:rsidRPr="00985886" w:rsidRDefault="004532CF" w:rsidP="00985886">
      <w:pPr>
        <w:shd w:val="clear" w:color="auto" w:fill="FFFFFF"/>
        <w:jc w:val="right"/>
        <w:rPr>
          <w:rFonts w:ascii="Times New Roman" w:hAnsi="Times New Roman" w:cs="Times New Roman"/>
          <w:b/>
          <w:color w:val="000000"/>
          <w:spacing w:val="-1"/>
          <w:lang w:val="uk-UA"/>
        </w:rPr>
      </w:pPr>
      <w:proofErr w:type="spellStart"/>
      <w:r w:rsidRPr="002050CB">
        <w:rPr>
          <w:rFonts w:ascii="Times New Roman" w:hAnsi="Times New Roman" w:cs="Times New Roman"/>
          <w:b/>
          <w:color w:val="000000"/>
          <w:spacing w:val="-1"/>
          <w:lang w:val="uk-UA"/>
        </w:rPr>
        <w:t>Проєкт</w:t>
      </w:r>
      <w:proofErr w:type="spellEnd"/>
      <w:r w:rsidRPr="002050CB">
        <w:rPr>
          <w:rFonts w:ascii="Times New Roman" w:hAnsi="Times New Roman" w:cs="Times New Roman"/>
          <w:b/>
          <w:color w:val="000000"/>
          <w:spacing w:val="-1"/>
          <w:lang w:val="uk-UA"/>
        </w:rPr>
        <w:t xml:space="preserve"> договору</w:t>
      </w:r>
    </w:p>
    <w:p w:rsidR="00E87935" w:rsidRPr="00E87935" w:rsidRDefault="00E87935" w:rsidP="00E87935">
      <w:pPr>
        <w:jc w:val="center"/>
        <w:outlineLvl w:val="2"/>
        <w:rPr>
          <w:b/>
          <w:bCs/>
          <w:shd w:val="clear" w:color="auto" w:fill="FFFFFF"/>
          <w:lang w:val="uk-UA"/>
        </w:rPr>
      </w:pPr>
      <w:r w:rsidRPr="00E87935">
        <w:rPr>
          <w:b/>
          <w:bCs/>
          <w:shd w:val="clear" w:color="auto" w:fill="FFFFFF"/>
          <w:lang w:val="uk-UA"/>
        </w:rPr>
        <w:t>ДОГОВІР ПОСТАВКИ ПЗ/НХ-</w:t>
      </w:r>
    </w:p>
    <w:p w:rsidR="00E87935" w:rsidRPr="00E87935" w:rsidRDefault="00E87935" w:rsidP="00E87935">
      <w:pPr>
        <w:jc w:val="center"/>
        <w:outlineLvl w:val="2"/>
        <w:rPr>
          <w:b/>
          <w:bCs/>
          <w:lang w:val="uk-UA"/>
        </w:rPr>
      </w:pPr>
    </w:p>
    <w:p w:rsidR="00E87935" w:rsidRPr="00E87935" w:rsidRDefault="00E87935" w:rsidP="00E87935">
      <w:pPr>
        <w:snapToGrid w:val="0"/>
        <w:ind w:left="1200" w:hanging="360"/>
        <w:jc w:val="both"/>
        <w:rPr>
          <w:rFonts w:ascii="Times New Roman" w:hAnsi="Times New Roman" w:cs="Times New Roman"/>
          <w:b/>
          <w:bCs/>
          <w:lang w:val="uk-UA"/>
        </w:rPr>
      </w:pPr>
      <w:r w:rsidRPr="00E87935">
        <w:rPr>
          <w:rFonts w:ascii="Times New Roman" w:hAnsi="Times New Roman" w:cs="Times New Roman"/>
          <w:lang w:val="uk-UA"/>
        </w:rPr>
        <w:t>м. Київ</w:t>
      </w:r>
      <w:r w:rsidRPr="00E87935">
        <w:rPr>
          <w:rFonts w:ascii="Times New Roman" w:hAnsi="Times New Roman" w:cs="Times New Roman"/>
          <w:lang w:val="uk-UA"/>
        </w:rPr>
        <w:tab/>
      </w:r>
      <w:r w:rsidRPr="00E87935">
        <w:rPr>
          <w:rFonts w:ascii="Times New Roman" w:hAnsi="Times New Roman" w:cs="Times New Roman"/>
          <w:lang w:val="uk-UA"/>
        </w:rPr>
        <w:tab/>
      </w:r>
      <w:r w:rsidRPr="00E87935">
        <w:rPr>
          <w:rFonts w:ascii="Times New Roman" w:hAnsi="Times New Roman" w:cs="Times New Roman"/>
          <w:lang w:val="uk-UA"/>
        </w:rPr>
        <w:tab/>
      </w:r>
      <w:r w:rsidRPr="00E87935">
        <w:rPr>
          <w:rFonts w:ascii="Times New Roman" w:hAnsi="Times New Roman" w:cs="Times New Roman"/>
          <w:lang w:val="uk-UA"/>
        </w:rPr>
        <w:tab/>
      </w:r>
      <w:r w:rsidRPr="00E87935">
        <w:rPr>
          <w:rFonts w:ascii="Times New Roman" w:hAnsi="Times New Roman" w:cs="Times New Roman"/>
          <w:lang w:val="uk-UA"/>
        </w:rPr>
        <w:tab/>
      </w:r>
      <w:r w:rsidRPr="00E87935">
        <w:rPr>
          <w:rFonts w:ascii="Times New Roman" w:hAnsi="Times New Roman" w:cs="Times New Roman"/>
          <w:lang w:val="uk-UA"/>
        </w:rPr>
        <w:tab/>
      </w:r>
      <w:r w:rsidRPr="00E87935">
        <w:rPr>
          <w:rFonts w:ascii="Times New Roman" w:hAnsi="Times New Roman" w:cs="Times New Roman"/>
          <w:lang w:val="uk-UA"/>
        </w:rPr>
        <w:tab/>
      </w:r>
      <w:r w:rsidRPr="00E87935">
        <w:rPr>
          <w:rFonts w:ascii="Times New Roman" w:hAnsi="Times New Roman" w:cs="Times New Roman"/>
          <w:lang w:val="uk-UA"/>
        </w:rPr>
        <w:tab/>
      </w:r>
      <w:r w:rsidRPr="00E87935">
        <w:rPr>
          <w:rFonts w:ascii="Times New Roman" w:hAnsi="Times New Roman" w:cs="Times New Roman"/>
          <w:lang w:val="uk-UA"/>
        </w:rPr>
        <w:tab/>
        <w:t xml:space="preserve">      “___”______ 202_р.</w:t>
      </w:r>
    </w:p>
    <w:p w:rsidR="00E87935" w:rsidRPr="00E87935" w:rsidRDefault="00E87935" w:rsidP="00E87935">
      <w:pPr>
        <w:tabs>
          <w:tab w:val="left" w:pos="6600"/>
          <w:tab w:val="left" w:pos="8060"/>
        </w:tabs>
        <w:autoSpaceDE/>
        <w:autoSpaceDN/>
        <w:ind w:firstLine="567"/>
        <w:jc w:val="both"/>
        <w:rPr>
          <w:rFonts w:ascii="Times New Roman" w:hAnsi="Times New Roman" w:cs="Times New Roman"/>
          <w:bCs/>
          <w:color w:val="000000"/>
          <w:highlight w:val="yellow"/>
          <w:lang w:val="uk-UA"/>
        </w:rPr>
      </w:pPr>
    </w:p>
    <w:p w:rsidR="00E87935" w:rsidRPr="00E87935" w:rsidRDefault="00E87935" w:rsidP="00E87935">
      <w:pPr>
        <w:tabs>
          <w:tab w:val="left" w:pos="6600"/>
          <w:tab w:val="left" w:pos="8060"/>
        </w:tabs>
        <w:snapToGrid w:val="0"/>
        <w:ind w:firstLine="567"/>
        <w:contextualSpacing/>
        <w:jc w:val="both"/>
        <w:rPr>
          <w:rFonts w:ascii="Times New Roman" w:hAnsi="Times New Roman" w:cs="Times New Roman"/>
          <w:bCs/>
          <w:color w:val="000000"/>
          <w:spacing w:val="3"/>
          <w:sz w:val="20"/>
          <w:szCs w:val="20"/>
          <w:lang w:val="uk-UA"/>
        </w:rPr>
      </w:pPr>
      <w:r w:rsidRPr="00E87935">
        <w:rPr>
          <w:rFonts w:ascii="Times New Roman" w:hAnsi="Times New Roman" w:cs="Times New Roman"/>
          <w:color w:val="000000"/>
          <w:lang w:val="uk-UA"/>
        </w:rPr>
        <w:t xml:space="preserve">Цей Договір укладено за результатами проведення </w:t>
      </w:r>
      <w:r w:rsidRPr="00E87935">
        <w:rPr>
          <w:rFonts w:ascii="Times New Roman" w:hAnsi="Times New Roman" w:cs="Times New Roman"/>
          <w:i/>
          <w:color w:val="000000"/>
          <w:lang w:val="uk-UA"/>
        </w:rPr>
        <w:t>спрощеної закупівлі</w:t>
      </w:r>
      <w:r w:rsidRPr="00E87935">
        <w:rPr>
          <w:rFonts w:ascii="Times New Roman" w:hAnsi="Times New Roman" w:cs="Times New Roman"/>
          <w:color w:val="000000"/>
          <w:lang w:val="uk-UA"/>
        </w:rPr>
        <w:t xml:space="preserve"> </w:t>
      </w:r>
      <w:r w:rsidRPr="00E87935">
        <w:rPr>
          <w:rFonts w:ascii="Times New Roman" w:hAnsi="Times New Roman" w:cs="Times New Roman"/>
          <w:lang w:val="uk-UA"/>
        </w:rPr>
        <w:t>відповідно до вимог Закону України «Про публічні закупівлі», оголошення номер</w:t>
      </w:r>
      <w:r w:rsidRPr="00E87935">
        <w:rPr>
          <w:rFonts w:ascii="Times New Roman" w:hAnsi="Times New Roman" w:cs="Times New Roman"/>
          <w:color w:val="000000"/>
          <w:spacing w:val="3"/>
          <w:lang w:val="uk-UA"/>
        </w:rPr>
        <w:t xml:space="preserve"> № UA________________________.</w:t>
      </w:r>
    </w:p>
    <w:p w:rsidR="00E87935" w:rsidRPr="00E87935" w:rsidRDefault="00E87935" w:rsidP="00E87935">
      <w:pPr>
        <w:snapToGrid w:val="0"/>
        <w:ind w:left="1200" w:hanging="360"/>
        <w:jc w:val="both"/>
        <w:rPr>
          <w:rFonts w:ascii="Times New Roman" w:hAnsi="Times New Roman" w:cs="Times New Roman"/>
          <w:b/>
          <w:bCs/>
          <w:lang w:val="uk-UA"/>
        </w:rPr>
      </w:pP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b/>
          <w:lang w:val="uk-UA"/>
        </w:rPr>
        <w:t xml:space="preserve">ПОКУПЕЦЬ: </w:t>
      </w:r>
      <w:r w:rsidRPr="00E87935">
        <w:rPr>
          <w:rFonts w:ascii="Times New Roman" w:hAnsi="Times New Roman" w:cs="Times New Roman"/>
          <w:u w:val="single"/>
          <w:lang w:val="uk-UA"/>
        </w:rPr>
        <w:t xml:space="preserve">                            </w:t>
      </w:r>
      <w:r w:rsidRPr="00E87935">
        <w:rPr>
          <w:rFonts w:ascii="Times New Roman" w:hAnsi="Times New Roman" w:cs="Times New Roman"/>
          <w:b/>
          <w:lang w:val="uk-UA"/>
        </w:rPr>
        <w:t xml:space="preserve">Акціонерне товариство «Українська залізниця», </w:t>
      </w:r>
      <w:r w:rsidRPr="00E87935">
        <w:rPr>
          <w:rFonts w:ascii="Times New Roman" w:hAnsi="Times New Roman" w:cs="Times New Roman"/>
          <w:lang w:val="uk-UA"/>
        </w:rPr>
        <w:t>який є платником</w:t>
      </w:r>
      <w:r w:rsidRPr="00E87935">
        <w:rPr>
          <w:rFonts w:ascii="Times New Roman" w:hAnsi="Times New Roman" w:cs="Times New Roman"/>
          <w:b/>
          <w:lang w:val="uk-UA"/>
        </w:rPr>
        <w:t xml:space="preserve"> </w:t>
      </w:r>
      <w:r w:rsidRPr="00E87935">
        <w:rPr>
          <w:rFonts w:ascii="Times New Roman" w:hAnsi="Times New Roman" w:cs="Times New Roman"/>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E87935" w:rsidRPr="00E87935" w:rsidRDefault="00E87935" w:rsidP="00E87935">
      <w:pPr>
        <w:ind w:firstLine="567"/>
        <w:contextualSpacing/>
        <w:jc w:val="both"/>
        <w:rPr>
          <w:rFonts w:ascii="Times New Roman" w:hAnsi="Times New Roman" w:cs="Times New Roman"/>
          <w:b/>
          <w:lang w:val="uk-UA"/>
        </w:rPr>
      </w:pPr>
    </w:p>
    <w:p w:rsidR="00E87935" w:rsidRDefault="00E87935" w:rsidP="00E87935">
      <w:pPr>
        <w:jc w:val="both"/>
        <w:rPr>
          <w:rFonts w:ascii="Times New Roman" w:hAnsi="Times New Roman" w:cs="Times New Roman"/>
          <w:lang w:val="uk-UA"/>
        </w:rPr>
      </w:pPr>
      <w:r w:rsidRPr="00E87935">
        <w:rPr>
          <w:rFonts w:ascii="Times New Roman" w:hAnsi="Times New Roman" w:cs="Times New Roman"/>
          <w:b/>
          <w:lang w:val="uk-UA"/>
        </w:rPr>
        <w:t>ПОСТАЧАЛЬНИК: ____________________________</w:t>
      </w:r>
      <w:r w:rsidRPr="00E87935">
        <w:rPr>
          <w:rFonts w:ascii="Times New Roman" w:hAnsi="Times New Roman" w:cs="Times New Roman"/>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E87935">
        <w:rPr>
          <w:rFonts w:ascii="Times New Roman" w:hAnsi="Times New Roman" w:cs="Times New Roman"/>
          <w:color w:val="000000"/>
          <w:lang w:val="uk-UA"/>
        </w:rPr>
        <w:t xml:space="preserve">про закупівлю матеріально-технічних ресурсів </w:t>
      </w:r>
      <w:r w:rsidRPr="00E87935">
        <w:rPr>
          <w:rFonts w:ascii="Times New Roman" w:hAnsi="Times New Roman" w:cs="Times New Roman"/>
          <w:lang w:val="uk-UA"/>
        </w:rPr>
        <w:t>(далі – Договір) про:</w:t>
      </w:r>
    </w:p>
    <w:p w:rsidR="00A60C01" w:rsidRPr="00E87935" w:rsidRDefault="00A60C01" w:rsidP="00E87935">
      <w:pPr>
        <w:jc w:val="both"/>
        <w:rPr>
          <w:lang w:val="uk-UA"/>
        </w:rPr>
      </w:pPr>
    </w:p>
    <w:p w:rsidR="00E87935" w:rsidRPr="00E87935" w:rsidRDefault="00E87935" w:rsidP="00E87935">
      <w:pPr>
        <w:numPr>
          <w:ilvl w:val="0"/>
          <w:numId w:val="20"/>
        </w:numPr>
        <w:autoSpaceDE/>
        <w:autoSpaceDN/>
        <w:ind w:left="0" w:firstLine="0"/>
        <w:jc w:val="center"/>
        <w:rPr>
          <w:b/>
          <w:bCs/>
          <w:lang w:val="uk-UA"/>
        </w:rPr>
      </w:pPr>
      <w:r w:rsidRPr="00E87935">
        <w:rPr>
          <w:b/>
          <w:bCs/>
          <w:lang w:val="uk-UA"/>
        </w:rPr>
        <w:t>ПРЕДМЕТ ДОГОВОРУ</w:t>
      </w:r>
    </w:p>
    <w:p w:rsidR="00E87935" w:rsidRPr="00E87935" w:rsidRDefault="00E87935" w:rsidP="00E87935">
      <w:pPr>
        <w:widowControl/>
        <w:numPr>
          <w:ilvl w:val="1"/>
          <w:numId w:val="20"/>
        </w:numPr>
        <w:tabs>
          <w:tab w:val="left" w:pos="993"/>
        </w:tabs>
        <w:autoSpaceDE/>
        <w:autoSpaceDN/>
        <w:ind w:left="0" w:firstLine="0"/>
        <w:contextualSpacing/>
        <w:jc w:val="both"/>
        <w:rPr>
          <w:rFonts w:ascii="Times New Roman" w:eastAsia="Arial" w:hAnsi="Times New Roman" w:cs="Times New Roman"/>
          <w:lang w:val="uk-UA"/>
        </w:rPr>
      </w:pPr>
      <w:r w:rsidRPr="00E87935">
        <w:rPr>
          <w:rFonts w:ascii="Times New Roman" w:hAnsi="Times New Roman" w:cs="Times New Roman"/>
          <w:lang w:val="uk-UA"/>
        </w:rPr>
        <w:t xml:space="preserve"> ПОСТАЧАЛЬНИК зобов’язується поставити та передати у власність ПОКУПЦЮ ТОВАР, відповідно до Специфікації №1 (Додаток №1), що є невід’ємною частиною цього Договору, а ПОКУПЕЦЬ зобов’язується прийняти та оплатити цей </w:t>
      </w:r>
      <w:r w:rsidRPr="00E87935">
        <w:rPr>
          <w:rFonts w:ascii="Times New Roman" w:hAnsi="Times New Roman" w:cs="Times New Roman"/>
          <w:color w:val="000000" w:themeColor="text1"/>
          <w:lang w:val="uk-UA"/>
        </w:rPr>
        <w:t>ТОВАР на умовах</w:t>
      </w:r>
      <w:r w:rsidRPr="00E87935">
        <w:rPr>
          <w:rFonts w:ascii="Times New Roman" w:hAnsi="Times New Roman" w:cs="Times New Roman"/>
          <w:color w:val="FF0000"/>
          <w:lang w:val="uk-UA"/>
        </w:rPr>
        <w:t xml:space="preserve"> </w:t>
      </w:r>
      <w:r w:rsidRPr="00E87935">
        <w:rPr>
          <w:rFonts w:ascii="Times New Roman" w:hAnsi="Times New Roman" w:cs="Times New Roman"/>
          <w:lang w:val="uk-UA"/>
        </w:rPr>
        <w:t>цього</w:t>
      </w:r>
      <w:r w:rsidRPr="00E87935">
        <w:rPr>
          <w:rFonts w:ascii="Times New Roman" w:hAnsi="Times New Roman" w:cs="Times New Roman"/>
          <w:color w:val="FF0000"/>
          <w:lang w:val="uk-UA"/>
        </w:rPr>
        <w:t xml:space="preserve"> </w:t>
      </w:r>
      <w:r w:rsidRPr="00E87935">
        <w:rPr>
          <w:rFonts w:ascii="Times New Roman" w:hAnsi="Times New Roman" w:cs="Times New Roman"/>
          <w:color w:val="000000" w:themeColor="text1"/>
          <w:lang w:val="uk-UA"/>
        </w:rPr>
        <w:t>Договору</w:t>
      </w:r>
      <w:r w:rsidRPr="00E87935">
        <w:rPr>
          <w:rFonts w:ascii="Times New Roman" w:hAnsi="Times New Roman" w:cs="Times New Roman"/>
          <w:lang w:val="uk-UA"/>
        </w:rPr>
        <w:t xml:space="preserve">. </w:t>
      </w:r>
    </w:p>
    <w:p w:rsidR="00E87935" w:rsidRPr="00E87935" w:rsidRDefault="00E87935" w:rsidP="00E87935">
      <w:pPr>
        <w:widowControl/>
        <w:numPr>
          <w:ilvl w:val="1"/>
          <w:numId w:val="20"/>
        </w:numPr>
        <w:tabs>
          <w:tab w:val="left" w:pos="993"/>
        </w:tabs>
        <w:autoSpaceDE/>
        <w:autoSpaceDN/>
        <w:ind w:left="0" w:firstLine="0"/>
        <w:contextualSpacing/>
        <w:jc w:val="both"/>
        <w:rPr>
          <w:rFonts w:ascii="Times New Roman" w:eastAsia="Arial" w:hAnsi="Times New Roman" w:cs="Times New Roman"/>
          <w:lang w:val="uk-UA"/>
        </w:rPr>
      </w:pPr>
      <w:r w:rsidRPr="00E87935">
        <w:rPr>
          <w:rFonts w:ascii="Times New Roman" w:hAnsi="Times New Roman" w:cs="Times New Roman"/>
          <w:lang w:val="uk-UA"/>
        </w:rPr>
        <w:t xml:space="preserve"> Найменування ТОВАРУ: _____________________________________________.</w:t>
      </w:r>
    </w:p>
    <w:p w:rsidR="00E87935" w:rsidRPr="00E87935" w:rsidRDefault="00E87935" w:rsidP="00E87935">
      <w:pPr>
        <w:widowControl/>
        <w:numPr>
          <w:ilvl w:val="1"/>
          <w:numId w:val="20"/>
        </w:numPr>
        <w:tabs>
          <w:tab w:val="left" w:pos="851"/>
          <w:tab w:val="left" w:pos="993"/>
        </w:tabs>
        <w:autoSpaceDE/>
        <w:autoSpaceDN/>
        <w:ind w:left="0" w:firstLine="0"/>
        <w:contextualSpacing/>
        <w:jc w:val="both"/>
        <w:rPr>
          <w:rFonts w:ascii="Times New Roman" w:eastAsia="Arial" w:hAnsi="Times New Roman" w:cs="Times New Roman"/>
          <w:lang w:val="uk-UA"/>
        </w:rPr>
      </w:pPr>
      <w:r w:rsidRPr="00E87935">
        <w:rPr>
          <w:rFonts w:ascii="Times New Roman" w:hAnsi="Times New Roman" w:cs="Times New Roman"/>
          <w:lang w:val="uk-UA"/>
        </w:rPr>
        <w:t xml:space="preserve"> Кількість, асортимент, марка, рік виготовлення та виробник ТОВАРУ визначаються у Специфікації №1 (Додаток №1) до цього Договору.</w:t>
      </w:r>
    </w:p>
    <w:p w:rsidR="00E87935" w:rsidRPr="00E87935" w:rsidRDefault="00E87935" w:rsidP="00E87935">
      <w:pPr>
        <w:widowControl/>
        <w:numPr>
          <w:ilvl w:val="1"/>
          <w:numId w:val="20"/>
        </w:numPr>
        <w:tabs>
          <w:tab w:val="left" w:pos="851"/>
          <w:tab w:val="left" w:pos="993"/>
        </w:tabs>
        <w:autoSpaceDE/>
        <w:autoSpaceDN/>
        <w:ind w:left="0" w:firstLine="0"/>
        <w:contextualSpacing/>
        <w:jc w:val="both"/>
        <w:rPr>
          <w:rFonts w:ascii="Times New Roman" w:eastAsia="Arial" w:hAnsi="Times New Roman" w:cs="Times New Roman"/>
          <w:lang w:val="uk-UA"/>
        </w:rPr>
      </w:pPr>
      <w:r w:rsidRPr="00E87935">
        <w:rPr>
          <w:rFonts w:ascii="Times New Roman" w:hAnsi="Times New Roman" w:cs="Times New Roman"/>
          <w:lang w:val="uk-UA"/>
        </w:rPr>
        <w:t xml:space="preserve"> 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E87935" w:rsidRPr="00E87935" w:rsidRDefault="00E87935" w:rsidP="00E87935">
      <w:pPr>
        <w:widowControl/>
        <w:numPr>
          <w:ilvl w:val="1"/>
          <w:numId w:val="20"/>
        </w:numPr>
        <w:tabs>
          <w:tab w:val="left" w:pos="993"/>
        </w:tabs>
        <w:autoSpaceDE/>
        <w:autoSpaceDN/>
        <w:ind w:left="0" w:firstLine="0"/>
        <w:contextualSpacing/>
        <w:jc w:val="both"/>
        <w:rPr>
          <w:rFonts w:ascii="Times New Roman" w:eastAsia="Arial" w:hAnsi="Times New Roman" w:cs="Times New Roman"/>
          <w:lang w:val="uk-UA"/>
        </w:rPr>
      </w:pPr>
      <w:r w:rsidRPr="00E87935">
        <w:rPr>
          <w:rFonts w:ascii="Times New Roman" w:hAnsi="Times New Roman" w:cs="Times New Roman"/>
          <w:lang w:val="uk-UA"/>
        </w:rPr>
        <w:t xml:space="preserve"> ПОСТАЧАЛЬНИК гарантує, що ТОВАР належить йому на праві власності </w:t>
      </w:r>
      <w:r w:rsidRPr="00E87935">
        <w:rPr>
          <w:rFonts w:ascii="Times New Roman" w:eastAsia="Arial" w:hAnsi="Times New Roman" w:cs="Times New Roman"/>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E87935" w:rsidRPr="00E87935" w:rsidRDefault="00E87935" w:rsidP="00E87935">
      <w:pPr>
        <w:widowControl/>
        <w:numPr>
          <w:ilvl w:val="1"/>
          <w:numId w:val="20"/>
        </w:numPr>
        <w:tabs>
          <w:tab w:val="left" w:pos="709"/>
          <w:tab w:val="left" w:pos="993"/>
        </w:tabs>
        <w:autoSpaceDE/>
        <w:autoSpaceDN/>
        <w:ind w:left="0" w:firstLine="0"/>
        <w:contextualSpacing/>
        <w:jc w:val="both"/>
        <w:rPr>
          <w:rFonts w:ascii="Times New Roman" w:eastAsia="Arial" w:hAnsi="Times New Roman" w:cs="Times New Roman"/>
          <w:lang w:val="uk-UA"/>
        </w:rPr>
      </w:pPr>
      <w:r w:rsidRPr="00E87935">
        <w:rPr>
          <w:rFonts w:ascii="Times New Roman" w:eastAsia="Arial" w:hAnsi="Times New Roman" w:cs="Times New Roman"/>
          <w:lang w:val="uk-UA"/>
        </w:rPr>
        <w:t xml:space="preserve"> </w:t>
      </w:r>
      <w:r w:rsidRPr="00E87935">
        <w:rPr>
          <w:rFonts w:ascii="Times New Roman" w:hAnsi="Times New Roman" w:cs="Times New Roman"/>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2022 року.</w:t>
      </w:r>
    </w:p>
    <w:p w:rsidR="00E87935" w:rsidRPr="00A60C01" w:rsidRDefault="00E87935" w:rsidP="00E87935">
      <w:pPr>
        <w:widowControl/>
        <w:numPr>
          <w:ilvl w:val="1"/>
          <w:numId w:val="20"/>
        </w:numPr>
        <w:tabs>
          <w:tab w:val="left" w:pos="708"/>
          <w:tab w:val="left" w:pos="993"/>
        </w:tabs>
        <w:autoSpaceDE/>
        <w:autoSpaceDN/>
        <w:ind w:left="0" w:firstLine="0"/>
        <w:contextualSpacing/>
        <w:jc w:val="both"/>
        <w:rPr>
          <w:rFonts w:ascii="Times New Roman" w:eastAsia="Arial" w:hAnsi="Times New Roman" w:cs="Times New Roman"/>
          <w:lang w:val="uk-UA"/>
        </w:rPr>
      </w:pPr>
      <w:r w:rsidRPr="00E87935">
        <w:rPr>
          <w:rFonts w:ascii="Times New Roman" w:hAnsi="Times New Roman" w:cs="Times New Roman"/>
          <w:lang w:val="uk-UA"/>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A60C01" w:rsidRPr="00985886" w:rsidRDefault="00A60C01" w:rsidP="00A60C01">
      <w:pPr>
        <w:widowControl/>
        <w:tabs>
          <w:tab w:val="left" w:pos="708"/>
          <w:tab w:val="left" w:pos="993"/>
        </w:tabs>
        <w:autoSpaceDE/>
        <w:autoSpaceDN/>
        <w:contextualSpacing/>
        <w:jc w:val="both"/>
        <w:rPr>
          <w:rFonts w:ascii="Times New Roman" w:eastAsia="Arial" w:hAnsi="Times New Roman" w:cs="Times New Roman"/>
          <w:lang w:val="uk-UA"/>
        </w:rPr>
      </w:pPr>
    </w:p>
    <w:p w:rsidR="00E87935" w:rsidRPr="00E87935" w:rsidRDefault="00E87935" w:rsidP="00E87935">
      <w:pPr>
        <w:numPr>
          <w:ilvl w:val="0"/>
          <w:numId w:val="21"/>
        </w:numPr>
        <w:autoSpaceDE/>
        <w:autoSpaceDN/>
        <w:ind w:left="0"/>
        <w:jc w:val="center"/>
        <w:rPr>
          <w:lang w:val="uk-UA"/>
        </w:rPr>
      </w:pPr>
      <w:r w:rsidRPr="00E87935">
        <w:rPr>
          <w:b/>
          <w:bCs/>
          <w:lang w:val="uk-UA"/>
        </w:rPr>
        <w:t>ЯКІСТЬ ТОВАРУ</w:t>
      </w:r>
    </w:p>
    <w:p w:rsidR="00E87935" w:rsidRPr="00E87935" w:rsidRDefault="00E87935" w:rsidP="00E87935">
      <w:pPr>
        <w:numPr>
          <w:ilvl w:val="0"/>
          <w:numId w:val="23"/>
        </w:numPr>
        <w:tabs>
          <w:tab w:val="left" w:pos="-142"/>
          <w:tab w:val="left" w:pos="567"/>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№1 (Додаток №1) до цього Договору.</w:t>
      </w:r>
    </w:p>
    <w:p w:rsidR="00E87935" w:rsidRPr="00E87935" w:rsidRDefault="00E87935" w:rsidP="00E87935">
      <w:pPr>
        <w:numPr>
          <w:ilvl w:val="0"/>
          <w:numId w:val="23"/>
        </w:numPr>
        <w:tabs>
          <w:tab w:val="left" w:pos="567"/>
          <w:tab w:val="left" w:pos="993"/>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E87935" w:rsidRPr="00E87935" w:rsidRDefault="00E87935" w:rsidP="00E87935">
      <w:pPr>
        <w:widowControl/>
        <w:numPr>
          <w:ilvl w:val="0"/>
          <w:numId w:val="23"/>
        </w:numPr>
        <w:tabs>
          <w:tab w:val="left" w:pos="567"/>
          <w:tab w:val="left" w:pos="851"/>
          <w:tab w:val="left" w:pos="993"/>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lang w:val="uk-UA"/>
        </w:rPr>
        <w:lastRenderedPageBreak/>
        <w:t xml:space="preserve"> ПОСТАЧАЛЬНИК гарантує якість ТОВАРУ, що постачається протягом:</w:t>
      </w:r>
    </w:p>
    <w:p w:rsidR="00E3591C" w:rsidRPr="00E919E2" w:rsidRDefault="00E3591C" w:rsidP="00E3591C">
      <w:pPr>
        <w:tabs>
          <w:tab w:val="left" w:pos="567"/>
        </w:tabs>
        <w:contextualSpacing/>
        <w:jc w:val="both"/>
        <w:rPr>
          <w:rFonts w:ascii="Times New Roman" w:hAnsi="Times New Roman" w:cs="Times New Roman"/>
          <w:lang w:val="uk-UA"/>
        </w:rPr>
      </w:pPr>
      <w:r w:rsidRPr="00E919E2">
        <w:rPr>
          <w:rFonts w:ascii="Times New Roman" w:hAnsi="Times New Roman" w:cs="Times New Roman"/>
          <w:lang w:val="uk-UA"/>
        </w:rPr>
        <w:t>Гарантійного строку придатності ________.</w:t>
      </w:r>
    </w:p>
    <w:p w:rsidR="00E3591C" w:rsidRPr="00E919E2" w:rsidRDefault="00E3591C" w:rsidP="00E3591C">
      <w:pPr>
        <w:tabs>
          <w:tab w:val="left" w:pos="567"/>
        </w:tabs>
        <w:contextualSpacing/>
        <w:jc w:val="both"/>
        <w:rPr>
          <w:rFonts w:ascii="Times New Roman" w:hAnsi="Times New Roman" w:cs="Times New Roman"/>
          <w:lang w:val="uk-UA"/>
        </w:rPr>
      </w:pPr>
      <w:r w:rsidRPr="00E919E2">
        <w:rPr>
          <w:rFonts w:ascii="Times New Roman" w:hAnsi="Times New Roman" w:cs="Times New Roman"/>
          <w:lang w:val="uk-UA"/>
        </w:rPr>
        <w:t>Гарантійного строку зберігання________.</w:t>
      </w:r>
    </w:p>
    <w:p w:rsidR="00E3591C" w:rsidRDefault="00E3591C" w:rsidP="00E3591C">
      <w:pPr>
        <w:tabs>
          <w:tab w:val="left" w:pos="567"/>
        </w:tabs>
        <w:contextualSpacing/>
        <w:jc w:val="both"/>
        <w:rPr>
          <w:rFonts w:ascii="Times New Roman" w:hAnsi="Times New Roman" w:cs="Times New Roman"/>
          <w:lang w:val="uk-UA"/>
        </w:rPr>
      </w:pPr>
      <w:r w:rsidRPr="00E919E2">
        <w:rPr>
          <w:rFonts w:ascii="Times New Roman" w:hAnsi="Times New Roman" w:cs="Times New Roman"/>
          <w:lang w:val="uk-UA"/>
        </w:rPr>
        <w:t>Гарантійні строки придатності та зберігання на ТОВАР встановлюється в будь-якому випадку не меншими, ніж встановлено нормативно-технічною документацією та виробником.</w:t>
      </w:r>
    </w:p>
    <w:p w:rsidR="00E3591C" w:rsidRDefault="00E3591C" w:rsidP="00E3591C">
      <w:pPr>
        <w:pStyle w:val="af3"/>
        <w:tabs>
          <w:tab w:val="left" w:pos="567"/>
        </w:tabs>
        <w:jc w:val="both"/>
        <w:rPr>
          <w:lang w:val="uk-UA"/>
        </w:rPr>
      </w:pPr>
      <w:r>
        <w:rPr>
          <w:lang w:val="uk-UA"/>
        </w:rPr>
        <w:t xml:space="preserve">2.4. </w:t>
      </w:r>
      <w:r w:rsidRPr="008E6712">
        <w:rPr>
          <w:lang w:val="uk-UA"/>
        </w:rPr>
        <w:t>ПОКУПЕЦЬ має право проводити перевірку технології виробництва ТОВАРУ та приймання його за якістю у виробника з використанням виробничого обладнання.</w:t>
      </w:r>
    </w:p>
    <w:p w:rsidR="00E3591C" w:rsidRPr="00E460DA" w:rsidRDefault="00E3591C" w:rsidP="00E3591C">
      <w:pPr>
        <w:pStyle w:val="af3"/>
        <w:tabs>
          <w:tab w:val="left" w:pos="567"/>
        </w:tabs>
        <w:jc w:val="both"/>
        <w:rPr>
          <w:lang w:val="uk-UA"/>
        </w:rPr>
      </w:pPr>
      <w:r>
        <w:rPr>
          <w:lang w:val="uk-UA"/>
        </w:rPr>
        <w:t xml:space="preserve">2.5. </w:t>
      </w:r>
      <w:r w:rsidRPr="00E460DA">
        <w:rPr>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двостороннього </w:t>
      </w:r>
      <w:proofErr w:type="spellStart"/>
      <w:r w:rsidRPr="00E460DA">
        <w:rPr>
          <w:lang w:val="uk-UA"/>
        </w:rPr>
        <w:t>акта</w:t>
      </w:r>
      <w:proofErr w:type="spellEnd"/>
      <w:r w:rsidRPr="00E460DA">
        <w:rPr>
          <w:lang w:val="uk-UA"/>
        </w:rPr>
        <w:t xml:space="preserve"> є обов’язковим.</w:t>
      </w:r>
    </w:p>
    <w:p w:rsidR="00E3591C" w:rsidRPr="00E460DA" w:rsidRDefault="00E3591C" w:rsidP="00E3591C">
      <w:pPr>
        <w:pStyle w:val="af3"/>
        <w:tabs>
          <w:tab w:val="left" w:pos="567"/>
        </w:tabs>
        <w:jc w:val="both"/>
        <w:rPr>
          <w:lang w:val="uk-UA"/>
        </w:rPr>
      </w:pPr>
      <w:r>
        <w:rPr>
          <w:lang w:val="uk-UA"/>
        </w:rPr>
        <w:tab/>
      </w:r>
      <w:r w:rsidRPr="00E460DA">
        <w:rPr>
          <w:lang w:val="uk-UA"/>
        </w:rPr>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E3591C" w:rsidRPr="00E460DA" w:rsidRDefault="00E3591C" w:rsidP="00E3591C">
      <w:pPr>
        <w:pStyle w:val="af3"/>
        <w:tabs>
          <w:tab w:val="left" w:pos="567"/>
        </w:tabs>
        <w:jc w:val="both"/>
        <w:rPr>
          <w:lang w:val="uk-UA"/>
        </w:rPr>
      </w:pPr>
      <w:r>
        <w:rPr>
          <w:lang w:val="uk-UA"/>
        </w:rPr>
        <w:t xml:space="preserve">2.6. </w:t>
      </w:r>
      <w:r w:rsidRPr="00E460DA">
        <w:rPr>
          <w:lang w:val="uk-UA"/>
        </w:rPr>
        <w:t xml:space="preserve">При виявленні виробничих дефектів/недоліків товару в межах строку придатності, виклик представника ПОСТАЧАЛЬНИКА для складання двостороннього </w:t>
      </w:r>
      <w:proofErr w:type="spellStart"/>
      <w:r w:rsidRPr="00E460DA">
        <w:rPr>
          <w:lang w:val="uk-UA"/>
        </w:rPr>
        <w:t>акта</w:t>
      </w:r>
      <w:proofErr w:type="spellEnd"/>
      <w:r w:rsidRPr="00E460DA">
        <w:rPr>
          <w:lang w:val="uk-UA"/>
        </w:rPr>
        <w:t xml:space="preserve"> є обов’язковий.</w:t>
      </w:r>
    </w:p>
    <w:p w:rsidR="00E3591C" w:rsidRPr="00E460DA" w:rsidRDefault="00E3591C" w:rsidP="00E3591C">
      <w:pPr>
        <w:pStyle w:val="af3"/>
        <w:tabs>
          <w:tab w:val="left" w:pos="567"/>
        </w:tabs>
        <w:jc w:val="both"/>
        <w:rPr>
          <w:lang w:val="uk-UA"/>
        </w:rPr>
      </w:pPr>
      <w:r>
        <w:rPr>
          <w:lang w:val="uk-UA"/>
        </w:rPr>
        <w:t xml:space="preserve">2.7. </w:t>
      </w:r>
      <w:r w:rsidRPr="00E460DA">
        <w:rPr>
          <w:lang w:val="uk-UA"/>
        </w:rPr>
        <w:t xml:space="preserve">Повідомлення про виклик представника </w:t>
      </w:r>
      <w:r w:rsidRPr="00E460DA">
        <w:rPr>
          <w:rFonts w:eastAsia="Arial"/>
          <w:lang w:val="uk-UA"/>
        </w:rPr>
        <w:t>ПОСТАЧАЛЬНИКА</w:t>
      </w:r>
      <w:r w:rsidRPr="00E460DA">
        <w:rPr>
          <w:lang w:val="uk-UA"/>
        </w:rPr>
        <w:t xml:space="preserve"> направляється на його юридичну адресу, зазначену в Договорі, у спосіб, передбачений п. 4.5.</w:t>
      </w:r>
    </w:p>
    <w:p w:rsidR="00E3591C" w:rsidRPr="00E460DA" w:rsidRDefault="00E3591C" w:rsidP="00E3591C">
      <w:pPr>
        <w:pStyle w:val="af3"/>
        <w:tabs>
          <w:tab w:val="left" w:pos="567"/>
        </w:tabs>
        <w:jc w:val="both"/>
        <w:rPr>
          <w:lang w:val="uk-UA"/>
        </w:rPr>
      </w:pPr>
      <w:r>
        <w:rPr>
          <w:lang w:val="uk-UA"/>
        </w:rPr>
        <w:t xml:space="preserve">2.8. </w:t>
      </w:r>
      <w:r w:rsidRPr="00E460DA">
        <w:rPr>
          <w:lang w:val="uk-UA"/>
        </w:rPr>
        <w:t>ПОСТАЧАЛЬНИК зобов’язуються за свій рахунок та власними силами усунути недоліки або замінити неякісний ТОВАР.</w:t>
      </w:r>
    </w:p>
    <w:p w:rsidR="00E3591C" w:rsidRPr="00E460DA" w:rsidRDefault="00E3591C" w:rsidP="00E3591C">
      <w:pPr>
        <w:pStyle w:val="af3"/>
        <w:tabs>
          <w:tab w:val="left" w:pos="567"/>
        </w:tabs>
        <w:jc w:val="both"/>
        <w:rPr>
          <w:lang w:val="uk-UA"/>
        </w:rPr>
      </w:pPr>
      <w:r>
        <w:rPr>
          <w:lang w:val="uk-UA"/>
        </w:rPr>
        <w:t xml:space="preserve">2.9. </w:t>
      </w:r>
      <w:r w:rsidRPr="00E460DA">
        <w:rPr>
          <w:lang w:val="uk-UA"/>
        </w:rPr>
        <w:t>Строк усунення дефектів/недоліків або заміни ТОВАРУ в межах строку придатності становить не більше 5 (п</w:t>
      </w:r>
      <w:r w:rsidRPr="00E460DA">
        <w:t>’</w:t>
      </w:r>
      <w:proofErr w:type="spellStart"/>
      <w:r w:rsidRPr="00E460DA">
        <w:rPr>
          <w:lang w:val="uk-UA"/>
        </w:rPr>
        <w:t>яти</w:t>
      </w:r>
      <w:proofErr w:type="spellEnd"/>
      <w:r w:rsidRPr="00E460DA">
        <w:rPr>
          <w:lang w:val="uk-UA"/>
        </w:rPr>
        <w:t>) робочих днів з дня їх виявлення.</w:t>
      </w:r>
    </w:p>
    <w:p w:rsidR="00E3591C" w:rsidRPr="00E460DA" w:rsidRDefault="00E3591C" w:rsidP="00E3591C">
      <w:pPr>
        <w:pStyle w:val="af3"/>
        <w:tabs>
          <w:tab w:val="left" w:pos="567"/>
        </w:tabs>
        <w:jc w:val="both"/>
        <w:rPr>
          <w:lang w:val="uk-UA"/>
        </w:rPr>
      </w:pPr>
      <w:r>
        <w:rPr>
          <w:lang w:val="uk-UA"/>
        </w:rPr>
        <w:t xml:space="preserve">2.10. </w:t>
      </w:r>
      <w:r w:rsidRPr="00E460DA">
        <w:rPr>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E3591C" w:rsidRPr="00E460DA" w:rsidRDefault="00E3591C" w:rsidP="00E3591C">
      <w:pPr>
        <w:pStyle w:val="af3"/>
        <w:tabs>
          <w:tab w:val="left" w:pos="567"/>
        </w:tabs>
        <w:jc w:val="both"/>
        <w:rPr>
          <w:lang w:val="uk-UA"/>
        </w:rPr>
      </w:pPr>
      <w:r>
        <w:rPr>
          <w:lang w:val="uk-UA"/>
        </w:rPr>
        <w:t xml:space="preserve">2.11. </w:t>
      </w:r>
      <w:r w:rsidRPr="00E460DA">
        <w:rPr>
          <w:lang w:val="uk-UA"/>
        </w:rPr>
        <w:t xml:space="preserve">Вхідний контроль, приймання ТОВАРУ </w:t>
      </w:r>
      <w:bookmarkStart w:id="17" w:name="_Hlk103854026"/>
      <w:r w:rsidRPr="00E460DA">
        <w:rPr>
          <w:lang w:val="uk-UA"/>
        </w:rPr>
        <w:t>за кількістю, якістю, комплектністю та асортиментом</w:t>
      </w:r>
      <w:bookmarkEnd w:id="17"/>
      <w:r w:rsidRPr="00E460DA">
        <w:rPr>
          <w:lang w:val="uk-UA"/>
        </w:rPr>
        <w:t xml:space="preserve"> проводиться підрозділом ПОКУПЦЯ, згідно з вимогами </w:t>
      </w:r>
      <w:r w:rsidRPr="00E460DA">
        <w:rPr>
          <w:color w:val="000000" w:themeColor="text1"/>
          <w:lang w:val="uk-UA"/>
        </w:rPr>
        <w:t>п. </w:t>
      </w:r>
      <w:r w:rsidRPr="00E460DA">
        <w:rPr>
          <w:lang w:val="uk-UA"/>
        </w:rPr>
        <w:t xml:space="preserve">5.1 та </w:t>
      </w:r>
      <w:r w:rsidRPr="00E460DA">
        <w:rPr>
          <w:color w:val="000000" w:themeColor="text1"/>
          <w:lang w:val="uk-UA"/>
        </w:rPr>
        <w:t>п. </w:t>
      </w:r>
      <w:r w:rsidRPr="00E460DA">
        <w:rPr>
          <w:lang w:val="uk-UA"/>
        </w:rPr>
        <w:t>5.2 цього Договору</w:t>
      </w:r>
      <w:r w:rsidRPr="00E460DA">
        <w:rPr>
          <w:rFonts w:eastAsia="Arial"/>
          <w:color w:val="000000" w:themeColor="text1"/>
          <w:lang w:val="uk-UA"/>
        </w:rPr>
        <w:t>.</w:t>
      </w:r>
    </w:p>
    <w:p w:rsidR="00E3591C" w:rsidRPr="00E460DA" w:rsidRDefault="00E3591C" w:rsidP="00E3591C">
      <w:pPr>
        <w:pStyle w:val="af3"/>
        <w:tabs>
          <w:tab w:val="left" w:pos="567"/>
        </w:tabs>
        <w:jc w:val="both"/>
        <w:rPr>
          <w:lang w:val="uk-UA"/>
        </w:rPr>
      </w:pPr>
      <w:r>
        <w:rPr>
          <w:lang w:val="uk-UA"/>
        </w:rPr>
        <w:t xml:space="preserve">2.12. </w:t>
      </w:r>
      <w:r w:rsidRPr="00E460DA">
        <w:rPr>
          <w:lang w:val="uk-UA"/>
        </w:rPr>
        <w:t>Приймання ПОКУПЦЕМ ТОВАРУ за кількістю, якістю, комплектністю та асортиментом</w:t>
      </w:r>
      <w:r w:rsidRPr="00E460DA" w:rsidDel="002B3F3A">
        <w:rPr>
          <w:lang w:val="uk-UA"/>
        </w:rPr>
        <w:t xml:space="preserve"> </w:t>
      </w:r>
      <w:r w:rsidRPr="00E460DA">
        <w:rPr>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E460DA">
        <w:rPr>
          <w:color w:val="000000" w:themeColor="text1"/>
          <w:lang w:val="uk-UA"/>
        </w:rPr>
        <w:t>в ході використання.</w:t>
      </w:r>
    </w:p>
    <w:p w:rsidR="00E87935" w:rsidRPr="00E87935" w:rsidRDefault="00E87935" w:rsidP="00E87935">
      <w:pPr>
        <w:ind w:left="567"/>
        <w:jc w:val="both"/>
        <w:rPr>
          <w:b/>
          <w:bCs/>
          <w:lang w:val="uk-UA"/>
        </w:rPr>
      </w:pPr>
    </w:p>
    <w:p w:rsidR="00E87935" w:rsidRPr="00E87935" w:rsidRDefault="00E87935" w:rsidP="00E87935">
      <w:pPr>
        <w:tabs>
          <w:tab w:val="left" w:pos="585"/>
          <w:tab w:val="center" w:pos="5102"/>
        </w:tabs>
        <w:ind w:firstLine="567"/>
        <w:contextualSpacing/>
        <w:jc w:val="center"/>
        <w:rPr>
          <w:rFonts w:ascii="Times New Roman" w:hAnsi="Times New Roman" w:cs="Times New Roman"/>
          <w:b/>
          <w:lang w:val="uk-UA"/>
        </w:rPr>
      </w:pPr>
      <w:r w:rsidRPr="00E87935">
        <w:rPr>
          <w:rFonts w:ascii="Times New Roman" w:hAnsi="Times New Roman" w:cs="Times New Roman"/>
          <w:b/>
          <w:lang w:val="uk-UA"/>
        </w:rPr>
        <w:t>3. ТАРА ТА ПАКУВАННЯ</w:t>
      </w:r>
    </w:p>
    <w:p w:rsidR="00E87935" w:rsidRPr="00E87935" w:rsidRDefault="00E87935" w:rsidP="00E87935">
      <w:pPr>
        <w:widowControl/>
        <w:numPr>
          <w:ilvl w:val="1"/>
          <w:numId w:val="24"/>
        </w:numPr>
        <w:tabs>
          <w:tab w:val="left" w:pos="426"/>
        </w:tabs>
        <w:autoSpaceDE/>
        <w:autoSpaceDN/>
        <w:ind w:left="0" w:firstLine="0"/>
        <w:contextualSpacing/>
        <w:jc w:val="both"/>
        <w:rPr>
          <w:rFonts w:ascii="Times New Roman" w:eastAsia="Arial" w:hAnsi="Times New Roman" w:cs="Times New Roman"/>
          <w:lang w:val="uk-UA"/>
        </w:rPr>
      </w:pPr>
      <w:r w:rsidRPr="00E87935">
        <w:rPr>
          <w:rFonts w:ascii="Times New Roman" w:eastAsia="Arial" w:hAnsi="Times New Roman" w:cs="Times New Roman"/>
          <w:lang w:val="uk-UA"/>
        </w:rPr>
        <w:t xml:space="preserve">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E87935" w:rsidRPr="00E87935" w:rsidRDefault="00E87935" w:rsidP="00E87935">
      <w:pPr>
        <w:widowControl/>
        <w:tabs>
          <w:tab w:val="left" w:pos="426"/>
        </w:tabs>
        <w:autoSpaceDE/>
        <w:autoSpaceDN/>
        <w:contextualSpacing/>
        <w:jc w:val="both"/>
        <w:rPr>
          <w:rFonts w:ascii="Times New Roman" w:eastAsia="Arial" w:hAnsi="Times New Roman" w:cs="Times New Roman"/>
          <w:lang w:val="uk-UA"/>
        </w:rPr>
      </w:pPr>
      <w:r w:rsidRPr="00E87935">
        <w:rPr>
          <w:rFonts w:ascii="Times New Roman" w:eastAsia="Arial" w:hAnsi="Times New Roman" w:cs="Times New Roman"/>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E87935" w:rsidRPr="00E87935" w:rsidRDefault="00E87935" w:rsidP="00E87935">
      <w:pPr>
        <w:widowControl/>
        <w:numPr>
          <w:ilvl w:val="1"/>
          <w:numId w:val="24"/>
        </w:numPr>
        <w:tabs>
          <w:tab w:val="left" w:pos="426"/>
        </w:tabs>
        <w:autoSpaceDE/>
        <w:autoSpaceDN/>
        <w:ind w:left="0" w:firstLine="0"/>
        <w:contextualSpacing/>
        <w:jc w:val="both"/>
        <w:rPr>
          <w:rFonts w:ascii="Times New Roman" w:eastAsia="Arial" w:hAnsi="Times New Roman" w:cs="Times New Roman"/>
          <w:lang w:val="uk-UA"/>
        </w:rPr>
      </w:pPr>
      <w:r w:rsidRPr="00E87935">
        <w:rPr>
          <w:rFonts w:ascii="Times New Roman" w:eastAsia="Arial" w:hAnsi="Times New Roman" w:cs="Times New Roman"/>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E87935">
        <w:rPr>
          <w:rFonts w:ascii="Times New Roman" w:eastAsia="Arial" w:hAnsi="Times New Roman" w:cs="Times New Roman"/>
          <w:lang w:val="uk-UA"/>
        </w:rPr>
        <w:t>нетто</w:t>
      </w:r>
      <w:proofErr w:type="spellEnd"/>
      <w:r w:rsidRPr="00E87935">
        <w:rPr>
          <w:rFonts w:ascii="Times New Roman" w:eastAsia="Arial" w:hAnsi="Times New Roman" w:cs="Times New Roman"/>
          <w:lang w:val="uk-UA"/>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E87935" w:rsidRPr="00E87935" w:rsidRDefault="00E87935" w:rsidP="00E87935">
      <w:pPr>
        <w:widowControl/>
        <w:numPr>
          <w:ilvl w:val="1"/>
          <w:numId w:val="24"/>
        </w:numPr>
        <w:tabs>
          <w:tab w:val="left" w:pos="426"/>
        </w:tabs>
        <w:autoSpaceDE/>
        <w:autoSpaceDN/>
        <w:ind w:left="0" w:firstLine="0"/>
        <w:contextualSpacing/>
        <w:jc w:val="both"/>
        <w:rPr>
          <w:rFonts w:ascii="Times New Roman" w:eastAsia="Arial" w:hAnsi="Times New Roman" w:cs="Times New Roman"/>
          <w:lang w:val="uk-UA"/>
        </w:rPr>
      </w:pPr>
      <w:r w:rsidRPr="00E87935">
        <w:rPr>
          <w:rFonts w:ascii="Times New Roman" w:eastAsia="Arial" w:hAnsi="Times New Roman" w:cs="Times New Roman"/>
          <w:lang w:val="uk-UA"/>
        </w:rPr>
        <w:t>Кожне пакувальне місце повинне мати маркування на тарі або бирці.</w:t>
      </w:r>
    </w:p>
    <w:p w:rsidR="00E87935" w:rsidRPr="00E87935" w:rsidRDefault="00E87935" w:rsidP="00E87935">
      <w:pPr>
        <w:widowControl/>
        <w:numPr>
          <w:ilvl w:val="1"/>
          <w:numId w:val="24"/>
        </w:numPr>
        <w:tabs>
          <w:tab w:val="left" w:pos="426"/>
        </w:tabs>
        <w:autoSpaceDE/>
        <w:autoSpaceDN/>
        <w:ind w:left="0" w:firstLine="0"/>
        <w:contextualSpacing/>
        <w:jc w:val="both"/>
        <w:rPr>
          <w:rFonts w:ascii="Times New Roman" w:eastAsia="Arial" w:hAnsi="Times New Roman" w:cs="Times New Roman"/>
          <w:b/>
          <w:i/>
          <w:sz w:val="20"/>
          <w:szCs w:val="20"/>
        </w:rPr>
      </w:pPr>
      <w:r w:rsidRPr="00E87935">
        <w:rPr>
          <w:rFonts w:ascii="Times New Roman" w:eastAsia="Arial" w:hAnsi="Times New Roman" w:cs="Times New Roman"/>
          <w:color w:val="000000" w:themeColor="text1"/>
          <w:lang w:val="uk-UA"/>
        </w:rPr>
        <w:t>Вартість упаковки (тари) входить у вартість ТОВАРУ.</w:t>
      </w:r>
    </w:p>
    <w:p w:rsidR="00E87935" w:rsidRPr="00E87935" w:rsidRDefault="00E87935" w:rsidP="00E87935">
      <w:pPr>
        <w:jc w:val="both"/>
        <w:rPr>
          <w:b/>
          <w:bCs/>
          <w:i/>
          <w:iCs/>
          <w:lang w:val="uk-UA"/>
        </w:rPr>
      </w:pPr>
    </w:p>
    <w:p w:rsidR="00E87935" w:rsidRPr="00E87935" w:rsidRDefault="00E87935" w:rsidP="00E87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jc w:val="center"/>
        <w:rPr>
          <w:b/>
          <w:bCs/>
          <w:lang w:val="uk-UA"/>
        </w:rPr>
      </w:pPr>
      <w:r w:rsidRPr="00E87935">
        <w:rPr>
          <w:b/>
          <w:bCs/>
        </w:rPr>
        <w:t>4</w:t>
      </w:r>
      <w:r w:rsidRPr="00E87935">
        <w:rPr>
          <w:b/>
          <w:bCs/>
          <w:lang w:val="uk-UA"/>
        </w:rPr>
        <w:t>.</w:t>
      </w:r>
      <w:r w:rsidRPr="00E87935">
        <w:rPr>
          <w:b/>
          <w:bCs/>
        </w:rPr>
        <w:t xml:space="preserve"> </w:t>
      </w:r>
      <w:r w:rsidRPr="00E87935">
        <w:rPr>
          <w:b/>
          <w:bCs/>
          <w:lang w:val="uk-UA"/>
        </w:rPr>
        <w:t>УМОВИ І СТРОКИ ПОСТАЧАННЯ</w:t>
      </w:r>
    </w:p>
    <w:p w:rsidR="00E87935" w:rsidRPr="00E87935" w:rsidRDefault="00E87935" w:rsidP="00E87935">
      <w:pPr>
        <w:widowControl/>
        <w:numPr>
          <w:ilvl w:val="0"/>
          <w:numId w:val="25"/>
        </w:numPr>
        <w:tabs>
          <w:tab w:val="left" w:pos="426"/>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lang w:val="uk-UA"/>
        </w:rPr>
        <w:t xml:space="preserve">ПОСТАЧАЛЬНИК здійснює поставку ТОВАРУ на умовах </w:t>
      </w:r>
      <w:r w:rsidRPr="00E87935">
        <w:rPr>
          <w:rFonts w:ascii="Times New Roman" w:eastAsia="Arial" w:hAnsi="Times New Roman" w:cs="Times New Roman"/>
          <w:lang w:val="uk-UA"/>
        </w:rPr>
        <w:t>DDP ((</w:t>
      </w:r>
      <w:proofErr w:type="spellStart"/>
      <w:r w:rsidRPr="00E87935">
        <w:rPr>
          <w:rFonts w:ascii="Times New Roman" w:eastAsia="Arial" w:hAnsi="Times New Roman" w:cs="Times New Roman"/>
          <w:lang w:val="uk-UA"/>
        </w:rPr>
        <w:t>Delivered</w:t>
      </w:r>
      <w:proofErr w:type="spellEnd"/>
      <w:r w:rsidRPr="00E87935">
        <w:rPr>
          <w:rFonts w:ascii="Times New Roman" w:eastAsia="Arial" w:hAnsi="Times New Roman" w:cs="Times New Roman"/>
          <w:lang w:val="uk-UA"/>
        </w:rPr>
        <w:t xml:space="preserve"> </w:t>
      </w:r>
      <w:proofErr w:type="spellStart"/>
      <w:r w:rsidRPr="00E87935">
        <w:rPr>
          <w:rFonts w:ascii="Times New Roman" w:eastAsia="Arial" w:hAnsi="Times New Roman" w:cs="Times New Roman"/>
          <w:lang w:val="uk-UA"/>
        </w:rPr>
        <w:t>Duty</w:t>
      </w:r>
      <w:proofErr w:type="spellEnd"/>
      <w:r w:rsidRPr="00E87935">
        <w:rPr>
          <w:rFonts w:ascii="Times New Roman" w:eastAsia="Arial" w:hAnsi="Times New Roman" w:cs="Times New Roman"/>
          <w:lang w:val="uk-UA"/>
        </w:rPr>
        <w:t xml:space="preserve"> </w:t>
      </w:r>
      <w:proofErr w:type="spellStart"/>
      <w:r w:rsidRPr="00E87935">
        <w:rPr>
          <w:rFonts w:ascii="Times New Roman" w:eastAsia="Arial" w:hAnsi="Times New Roman" w:cs="Times New Roman"/>
          <w:lang w:val="uk-UA"/>
        </w:rPr>
        <w:t>Paid</w:t>
      </w:r>
      <w:proofErr w:type="spellEnd"/>
      <w:r w:rsidRPr="00E87935">
        <w:rPr>
          <w:rFonts w:ascii="Times New Roman" w:eastAsia="Arial" w:hAnsi="Times New Roman" w:cs="Times New Roman"/>
          <w:lang w:val="uk-UA"/>
        </w:rPr>
        <w:t>) -</w:t>
      </w:r>
      <w:r w:rsidRPr="00E87935">
        <w:rPr>
          <w:rFonts w:ascii="Calibri" w:hAnsi="Calibri" w:cs="Times New Roman"/>
          <w:sz w:val="22"/>
          <w:szCs w:val="22"/>
        </w:rPr>
        <w:t xml:space="preserve"> </w:t>
      </w:r>
      <w:r w:rsidRPr="00E87935">
        <w:rPr>
          <w:rFonts w:ascii="Times New Roman" w:eastAsia="Arial" w:hAnsi="Times New Roman" w:cs="Times New Roman"/>
          <w:lang w:val="uk-UA"/>
        </w:rPr>
        <w:t>поставка з оплатою мита (відповідно до вимог «ІНКОТЕРМС» у ред. 2020р.).</w:t>
      </w:r>
    </w:p>
    <w:p w:rsidR="00E87935" w:rsidRPr="00E87935" w:rsidRDefault="00E87935" w:rsidP="00E87935">
      <w:pPr>
        <w:widowControl/>
        <w:numPr>
          <w:ilvl w:val="0"/>
          <w:numId w:val="25"/>
        </w:numPr>
        <w:tabs>
          <w:tab w:val="left" w:pos="426"/>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lang w:val="uk-UA"/>
        </w:rPr>
        <w:t>Поставка</w:t>
      </w:r>
      <w:r w:rsidRPr="00E87935">
        <w:rPr>
          <w:rFonts w:ascii="Times New Roman" w:hAnsi="Times New Roman" w:cs="Times New Roman"/>
          <w:color w:val="000000"/>
          <w:lang w:val="uk-UA"/>
        </w:rPr>
        <w:t xml:space="preserve"> ТОВАРУ проводиться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E87935" w:rsidRPr="00E87935" w:rsidRDefault="00E87935" w:rsidP="00E87935">
      <w:pPr>
        <w:tabs>
          <w:tab w:val="left" w:pos="426"/>
        </w:tabs>
        <w:contextualSpacing/>
        <w:jc w:val="both"/>
        <w:rPr>
          <w:rFonts w:ascii="Times New Roman" w:hAnsi="Times New Roman"/>
          <w:lang w:val="uk-UA"/>
        </w:rPr>
      </w:pPr>
      <w:r w:rsidRPr="00E87935">
        <w:rPr>
          <w:rFonts w:ascii="Times New Roman" w:hAnsi="Times New Roman"/>
          <w:lang w:val="uk-UA"/>
        </w:rPr>
        <w:lastRenderedPageBreak/>
        <w:t>Строк поставки ТОВАРУ – протягом 5 (п’яти) календарних днів з моменту надання письмової рознарядки ПОКУПЦЕМ.</w:t>
      </w:r>
    </w:p>
    <w:p w:rsidR="00E87935" w:rsidRPr="00E87935" w:rsidRDefault="00E87935" w:rsidP="00E87935">
      <w:pPr>
        <w:tabs>
          <w:tab w:val="left" w:pos="426"/>
        </w:tabs>
        <w:contextualSpacing/>
        <w:jc w:val="both"/>
        <w:rPr>
          <w:rFonts w:ascii="Times New Roman" w:hAnsi="Times New Roman"/>
          <w:lang w:val="uk-UA"/>
        </w:rPr>
      </w:pPr>
      <w:r w:rsidRPr="00E87935">
        <w:rPr>
          <w:rFonts w:ascii="Times New Roman" w:hAnsi="Times New Roman"/>
          <w:lang w:val="uk-UA"/>
        </w:rPr>
        <w:t xml:space="preserve">Місце поставки  </w:t>
      </w:r>
      <w:r w:rsidR="00A60C01">
        <w:rPr>
          <w:rFonts w:ascii="Times New Roman" w:hAnsi="Times New Roman"/>
          <w:lang w:val="uk-UA"/>
        </w:rPr>
        <w:t xml:space="preserve">- </w:t>
      </w:r>
      <w:proofErr w:type="spellStart"/>
      <w:r w:rsidR="00E3591C">
        <w:rPr>
          <w:rFonts w:ascii="Times New Roman" w:hAnsi="Times New Roman"/>
          <w:lang w:val="uk-UA"/>
        </w:rPr>
        <w:t>Віницька</w:t>
      </w:r>
      <w:proofErr w:type="spellEnd"/>
      <w:r w:rsidR="00E3591C">
        <w:rPr>
          <w:rFonts w:ascii="Times New Roman" w:hAnsi="Times New Roman"/>
          <w:lang w:val="uk-UA"/>
        </w:rPr>
        <w:t xml:space="preserve"> обл., </w:t>
      </w:r>
      <w:r w:rsidRPr="00E87935">
        <w:rPr>
          <w:rFonts w:ascii="Times New Roman" w:hAnsi="Times New Roman"/>
          <w:lang w:val="uk-UA"/>
        </w:rPr>
        <w:t xml:space="preserve">м. Козятин, або інший підрозділ ПОКУПЦЯ, вказаний в </w:t>
      </w:r>
      <w:r w:rsidR="00E3591C">
        <w:rPr>
          <w:rFonts w:ascii="Times New Roman" w:hAnsi="Times New Roman"/>
          <w:lang w:val="uk-UA"/>
        </w:rPr>
        <w:t>рознаряд</w:t>
      </w:r>
      <w:r w:rsidRPr="00E87935">
        <w:rPr>
          <w:rFonts w:ascii="Times New Roman" w:hAnsi="Times New Roman"/>
          <w:lang w:val="uk-UA"/>
        </w:rPr>
        <w:t>ці на поставку ТОВАРУ.</w:t>
      </w:r>
    </w:p>
    <w:p w:rsidR="00E87935" w:rsidRPr="00E87935" w:rsidRDefault="00E87935" w:rsidP="00E87935">
      <w:pPr>
        <w:widowControl/>
        <w:numPr>
          <w:ilvl w:val="0"/>
          <w:numId w:val="25"/>
        </w:numPr>
        <w:tabs>
          <w:tab w:val="left" w:pos="426"/>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color w:val="000000"/>
          <w:lang w:val="uk-UA"/>
        </w:rPr>
        <w:t>Не пізніше 3 (трьох) робочих днів після укладання Договору ПОКУПЕЦЬ письмово надає ПОСТАЧАЛЬНИКУ інформацію щодо посад та ПІП осіб, уповноважених ПОКУПЦЕМ на підписання рознарядок та інших документів, що стосуються виконання цього Договору. У випадку зміни осіб, уповноважених ПОКУПЦЕМ на підписання рознарядок та інших документів, що стосуються виконання цього Договору, ПОКУПЕЦЬ не пізніше 3</w:t>
      </w:r>
      <w:r w:rsidRPr="00E87935">
        <w:rPr>
          <w:rFonts w:ascii="Times New Roman" w:hAnsi="Times New Roman" w:cs="Times New Roman"/>
          <w:lang w:val="uk-UA"/>
        </w:rPr>
        <w:t xml:space="preserve"> </w:t>
      </w:r>
      <w:r w:rsidRPr="00E87935">
        <w:rPr>
          <w:rFonts w:ascii="Times New Roman" w:eastAsia="Calibri" w:hAnsi="Times New Roman" w:cs="Times New Roman"/>
          <w:lang w:val="uk-UA"/>
        </w:rPr>
        <w:t xml:space="preserve">(трьох) </w:t>
      </w:r>
      <w:r w:rsidRPr="00E87935">
        <w:rPr>
          <w:rFonts w:ascii="Times New Roman" w:hAnsi="Times New Roman" w:cs="Times New Roman"/>
          <w:lang w:val="uk-UA"/>
        </w:rPr>
        <w:t>робочих днів з дати настання таких змін</w:t>
      </w:r>
      <w:r w:rsidRPr="00E87935">
        <w:rPr>
          <w:rFonts w:ascii="Times New Roman" w:hAnsi="Times New Roman" w:cs="Times New Roman"/>
          <w:color w:val="000000"/>
          <w:lang w:val="uk-UA"/>
        </w:rPr>
        <w:t xml:space="preserve"> письмово повідомляє про це ПОСТАЧАЛЬНИКА.</w:t>
      </w:r>
    </w:p>
    <w:p w:rsidR="00E87935" w:rsidRPr="00E87935" w:rsidRDefault="00E87935" w:rsidP="00E87935">
      <w:pPr>
        <w:tabs>
          <w:tab w:val="left" w:pos="426"/>
        </w:tabs>
        <w:contextualSpacing/>
        <w:jc w:val="both"/>
        <w:rPr>
          <w:rFonts w:ascii="Times New Roman" w:hAnsi="Times New Roman"/>
          <w:color w:val="000000"/>
          <w:lang w:val="uk-UA"/>
        </w:rPr>
      </w:pPr>
      <w:r w:rsidRPr="00E87935">
        <w:rPr>
          <w:rFonts w:ascii="Times New Roman" w:hAnsi="Times New Roman"/>
          <w:lang w:val="uk-UA"/>
        </w:rPr>
        <w:t>Зі</w:t>
      </w:r>
      <w:r w:rsidRPr="00E87935">
        <w:rPr>
          <w:rFonts w:ascii="Times New Roman" w:hAnsi="Times New Roman"/>
          <w:color w:val="000000"/>
          <w:lang w:val="uk-UA"/>
        </w:rPr>
        <w:t xml:space="preserve"> сторони ПОКУПЦЯ рознарядка підписується з урахуванням вимог Статуту ПОКУПЦЯ щонайменше двома уповноваженими особами ПОКУПЦЯ.</w:t>
      </w:r>
    </w:p>
    <w:p w:rsidR="00E87935" w:rsidRPr="00E87935" w:rsidRDefault="00E87935" w:rsidP="00E87935">
      <w:pPr>
        <w:tabs>
          <w:tab w:val="left" w:pos="426"/>
        </w:tabs>
        <w:jc w:val="both"/>
        <w:rPr>
          <w:rFonts w:ascii="Times New Roman" w:hAnsi="Times New Roman"/>
          <w:lang w:val="uk-UA"/>
        </w:rPr>
      </w:pPr>
      <w:r w:rsidRPr="00E87935">
        <w:rPr>
          <w:rFonts w:ascii="Times New Roman" w:hAnsi="Times New Roman"/>
          <w:color w:val="000000"/>
          <w:lang w:val="uk-UA"/>
        </w:rPr>
        <w:t>ПОКУПЕЦЬ не несе відповідальності та обов’язку оплати за поставлений ТОВАР за рознарядкою, що підписана іншими особами, ніж тими, що визначені у цьому п. 4.3 цього Договору.</w:t>
      </w:r>
    </w:p>
    <w:p w:rsidR="00E87935" w:rsidRPr="00E87935" w:rsidRDefault="00E87935" w:rsidP="00E87935">
      <w:pPr>
        <w:widowControl/>
        <w:numPr>
          <w:ilvl w:val="0"/>
          <w:numId w:val="25"/>
        </w:numPr>
        <w:tabs>
          <w:tab w:val="left" w:pos="426"/>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color w:val="000000"/>
          <w:lang w:val="uk-UA"/>
        </w:rPr>
        <w:t>ПОКУПЕЦЬ</w:t>
      </w:r>
      <w:r w:rsidRPr="00E87935">
        <w:rPr>
          <w:rFonts w:ascii="Times New Roman" w:hAnsi="Times New Roman" w:cs="Times New Roman"/>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E87935" w:rsidRPr="00E87935" w:rsidRDefault="00E87935" w:rsidP="00E87935">
      <w:pPr>
        <w:widowControl/>
        <w:numPr>
          <w:ilvl w:val="0"/>
          <w:numId w:val="25"/>
        </w:numPr>
        <w:tabs>
          <w:tab w:val="left" w:pos="426"/>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color w:val="000000"/>
          <w:lang w:val="uk-UA"/>
        </w:rPr>
        <w:t>Сторони</w:t>
      </w:r>
      <w:r w:rsidRPr="00E87935">
        <w:rPr>
          <w:rFonts w:ascii="Times New Roman" w:hAnsi="Times New Roman" w:cs="Times New Roman"/>
          <w:lang w:val="uk-UA"/>
        </w:rPr>
        <w:t xml:space="preserve"> домовились, що рознарядка ПОКУПЦЯ на ТОВАР направляється ним ПОСТАЧАЛЬНИКУ в один з таких способів:</w:t>
      </w:r>
    </w:p>
    <w:p w:rsidR="00E87935" w:rsidRPr="00E87935" w:rsidRDefault="00E87935" w:rsidP="00E87935">
      <w:pPr>
        <w:tabs>
          <w:tab w:val="left" w:pos="426"/>
        </w:tabs>
        <w:contextualSpacing/>
        <w:jc w:val="both"/>
        <w:rPr>
          <w:rFonts w:ascii="Times New Roman" w:hAnsi="Times New Roman" w:cs="Times New Roman"/>
          <w:lang w:val="uk-UA"/>
        </w:rPr>
      </w:pPr>
      <w:r w:rsidRPr="00E87935">
        <w:rPr>
          <w:rFonts w:ascii="Times New Roman" w:hAnsi="Times New Roman" w:cs="Times New Roman"/>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E87935" w:rsidRPr="00E87935" w:rsidRDefault="00E87935" w:rsidP="00E87935">
      <w:pPr>
        <w:tabs>
          <w:tab w:val="left" w:pos="426"/>
        </w:tabs>
        <w:contextualSpacing/>
        <w:jc w:val="both"/>
        <w:rPr>
          <w:rFonts w:ascii="Times New Roman" w:hAnsi="Times New Roman" w:cs="Times New Roman"/>
          <w:lang w:val="uk-UA"/>
        </w:rPr>
      </w:pPr>
      <w:r w:rsidRPr="00E87935">
        <w:rPr>
          <w:rFonts w:ascii="Times New Roman" w:hAnsi="Times New Roman" w:cs="Times New Roman"/>
          <w:lang w:val="uk-UA"/>
        </w:rPr>
        <w:tab/>
        <w:t>- вручається уповноваженому представнику ПОСТАЧАЛЬНИКА під розпис;</w:t>
      </w:r>
    </w:p>
    <w:p w:rsidR="00E87935" w:rsidRPr="00E87935" w:rsidRDefault="00E87935" w:rsidP="00E87935">
      <w:pPr>
        <w:tabs>
          <w:tab w:val="left" w:pos="426"/>
        </w:tabs>
        <w:ind w:right="127"/>
        <w:contextualSpacing/>
        <w:jc w:val="both"/>
        <w:rPr>
          <w:rFonts w:ascii="Times New Roman" w:hAnsi="Times New Roman"/>
          <w:lang w:val="uk-UA"/>
        </w:rPr>
      </w:pPr>
      <w:r w:rsidRPr="00E87935">
        <w:rPr>
          <w:rFonts w:ascii="Times New Roman" w:hAnsi="Times New Roman" w:cs="Times New Roman"/>
          <w:lang w:val="uk-UA"/>
        </w:rPr>
        <w:tab/>
        <w:t xml:space="preserve">- </w:t>
      </w:r>
      <w:r w:rsidRPr="00E87935">
        <w:rPr>
          <w:rFonts w:ascii="Times New Roman" w:hAnsi="Times New Roman"/>
          <w:lang w:val="uk-UA"/>
        </w:rPr>
        <w:t>шляхом відправлення на електронну адресу ПОСТАЧАЛЬНИКА (</w:t>
      </w:r>
      <w:r w:rsidRPr="00E87935">
        <w:rPr>
          <w:rFonts w:ascii="Times New Roman" w:hAnsi="Times New Roman" w:cs="Times New Roman"/>
          <w:lang w:val="uk-UA"/>
        </w:rPr>
        <w:t>зазначену в цьому Договорі)</w:t>
      </w:r>
      <w:r w:rsidRPr="00E87935">
        <w:rPr>
          <w:rFonts w:ascii="Times New Roman" w:hAnsi="Times New Roman"/>
          <w:lang w:val="uk-UA"/>
        </w:rPr>
        <w:t xml:space="preserve"> </w:t>
      </w:r>
      <w:proofErr w:type="spellStart"/>
      <w:r w:rsidRPr="00E87935">
        <w:rPr>
          <w:rFonts w:ascii="Times New Roman" w:hAnsi="Times New Roman"/>
          <w:lang w:val="uk-UA"/>
        </w:rPr>
        <w:t>сканкопії</w:t>
      </w:r>
      <w:proofErr w:type="spellEnd"/>
      <w:r w:rsidRPr="00E87935">
        <w:rPr>
          <w:rFonts w:ascii="Times New Roman" w:hAnsi="Times New Roman"/>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E87935" w:rsidRPr="00E87935" w:rsidRDefault="00E87935" w:rsidP="00E87935">
      <w:pPr>
        <w:widowControl/>
        <w:numPr>
          <w:ilvl w:val="0"/>
          <w:numId w:val="25"/>
        </w:numPr>
        <w:tabs>
          <w:tab w:val="left" w:pos="426"/>
        </w:tabs>
        <w:autoSpaceDE/>
        <w:autoSpaceDN/>
        <w:ind w:left="0" w:firstLine="0"/>
        <w:contextualSpacing/>
        <w:jc w:val="both"/>
        <w:rPr>
          <w:rFonts w:ascii="Times New Roman" w:hAnsi="Times New Roman" w:cs="Times New Roman"/>
          <w:color w:val="000000"/>
          <w:lang w:val="uk-UA"/>
        </w:rPr>
      </w:pPr>
      <w:r w:rsidRPr="00E87935">
        <w:rPr>
          <w:rFonts w:ascii="Times New Roman" w:hAnsi="Times New Roman" w:cs="Times New Roman"/>
          <w:color w:val="000000"/>
          <w:lang w:val="uk-UA"/>
        </w:rPr>
        <w:t xml:space="preserve">Датою поставки ТОВАРУ вважається дата підписання Сторонами </w:t>
      </w:r>
      <w:proofErr w:type="spellStart"/>
      <w:r w:rsidRPr="00E87935">
        <w:rPr>
          <w:rFonts w:ascii="Times New Roman" w:hAnsi="Times New Roman" w:cs="Times New Roman"/>
          <w:color w:val="000000"/>
          <w:lang w:val="uk-UA"/>
        </w:rPr>
        <w:t>Акта</w:t>
      </w:r>
      <w:proofErr w:type="spellEnd"/>
      <w:r w:rsidRPr="00E87935">
        <w:rPr>
          <w:rFonts w:ascii="Times New Roman" w:hAnsi="Times New Roman" w:cs="Times New Roman"/>
          <w:color w:val="000000"/>
          <w:lang w:val="uk-UA"/>
        </w:rPr>
        <w:t xml:space="preserve"> прийому-передачі товару та/або видаткової накладної.</w:t>
      </w:r>
    </w:p>
    <w:p w:rsidR="00E87935" w:rsidRPr="00E87935" w:rsidRDefault="00E87935" w:rsidP="00E87935">
      <w:pPr>
        <w:widowControl/>
        <w:numPr>
          <w:ilvl w:val="0"/>
          <w:numId w:val="25"/>
        </w:numPr>
        <w:tabs>
          <w:tab w:val="left" w:pos="426"/>
        </w:tabs>
        <w:autoSpaceDE/>
        <w:autoSpaceDN/>
        <w:ind w:left="0" w:firstLine="0"/>
        <w:contextualSpacing/>
        <w:jc w:val="both"/>
        <w:rPr>
          <w:rFonts w:ascii="Times New Roman" w:hAnsi="Times New Roman" w:cs="Times New Roman"/>
          <w:color w:val="000000"/>
          <w:lang w:val="uk-UA"/>
        </w:rPr>
      </w:pPr>
      <w:r w:rsidRPr="00E87935">
        <w:rPr>
          <w:rFonts w:ascii="Times New Roman" w:hAnsi="Times New Roman" w:cs="Times New Roman"/>
          <w:color w:val="000000"/>
          <w:lang w:val="uk-UA"/>
        </w:rPr>
        <w:t xml:space="preserve">Акт прийому-передачі товару та/або видаткова накладна та інші первинні документи, що стосуються виконання цього Договору та приймання ТОВАРУ, зі сторони ПОКУПЦЯ підписуються уповноваженими особами з числа тих, які визначені в порядку, що зазначений у п. </w:t>
      </w:r>
      <w:r w:rsidRPr="00E87935">
        <w:rPr>
          <w:rFonts w:ascii="Times New Roman" w:hAnsi="Times New Roman" w:cs="Times New Roman"/>
          <w:color w:val="000000"/>
        </w:rPr>
        <w:t>4</w:t>
      </w:r>
      <w:r w:rsidRPr="00E87935">
        <w:rPr>
          <w:rFonts w:ascii="Times New Roman" w:hAnsi="Times New Roman" w:cs="Times New Roman"/>
          <w:color w:val="000000"/>
          <w:lang w:val="uk-UA"/>
        </w:rPr>
        <w:t>.3. цього Договору.</w:t>
      </w:r>
    </w:p>
    <w:p w:rsidR="00E87935" w:rsidRPr="00E87935" w:rsidRDefault="00E87935" w:rsidP="00E87935">
      <w:pPr>
        <w:tabs>
          <w:tab w:val="left" w:pos="708"/>
          <w:tab w:val="left" w:pos="1276"/>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rPr>
          <w:b/>
          <w:lang w:val="uk-UA"/>
        </w:rPr>
      </w:pPr>
    </w:p>
    <w:p w:rsidR="00E87935" w:rsidRPr="00E87935" w:rsidRDefault="00E87935" w:rsidP="00E87935">
      <w:pPr>
        <w:ind w:firstLine="567"/>
        <w:contextualSpacing/>
        <w:jc w:val="center"/>
        <w:rPr>
          <w:rFonts w:ascii="Times New Roman" w:eastAsia="Arial" w:hAnsi="Times New Roman" w:cs="Times New Roman"/>
          <w:lang w:val="uk-UA"/>
        </w:rPr>
      </w:pPr>
      <w:r w:rsidRPr="00E87935">
        <w:rPr>
          <w:rFonts w:ascii="Times New Roman" w:hAnsi="Times New Roman" w:cs="Times New Roman"/>
          <w:b/>
          <w:lang w:val="uk-UA"/>
        </w:rPr>
        <w:t>5. ПОРЯДОК ПРИЙМАННЯ-ПЕРЕДАЧІ ТОВАРУ</w:t>
      </w:r>
    </w:p>
    <w:p w:rsidR="00E87935" w:rsidRPr="00E87935" w:rsidRDefault="00E87935" w:rsidP="00E87935">
      <w:pPr>
        <w:widowControl/>
        <w:numPr>
          <w:ilvl w:val="0"/>
          <w:numId w:val="26"/>
        </w:numPr>
        <w:tabs>
          <w:tab w:val="left" w:pos="567"/>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lang w:val="uk-UA"/>
        </w:rPr>
        <w:t xml:space="preserve">Приймання ТОВАРУ за якістю здійснюється у порядку, встановленому Інструкцією «О </w:t>
      </w:r>
      <w:proofErr w:type="spellStart"/>
      <w:r w:rsidRPr="00E87935">
        <w:rPr>
          <w:rFonts w:ascii="Times New Roman" w:hAnsi="Times New Roman" w:cs="Times New Roman"/>
          <w:lang w:val="uk-UA"/>
        </w:rPr>
        <w:t>порядке</w:t>
      </w:r>
      <w:proofErr w:type="spellEnd"/>
      <w:r w:rsidRPr="00E87935">
        <w:rPr>
          <w:rFonts w:ascii="Times New Roman" w:hAnsi="Times New Roman" w:cs="Times New Roman"/>
          <w:lang w:val="uk-UA"/>
        </w:rPr>
        <w:t xml:space="preserve"> </w:t>
      </w:r>
      <w:proofErr w:type="spellStart"/>
      <w:r w:rsidRPr="00E87935">
        <w:rPr>
          <w:rFonts w:ascii="Times New Roman" w:hAnsi="Times New Roman" w:cs="Times New Roman"/>
          <w:lang w:val="uk-UA"/>
        </w:rPr>
        <w:t>приемки</w:t>
      </w:r>
      <w:proofErr w:type="spellEnd"/>
      <w:r w:rsidRPr="00E87935">
        <w:rPr>
          <w:rFonts w:ascii="Times New Roman" w:hAnsi="Times New Roman" w:cs="Times New Roman"/>
          <w:lang w:val="uk-UA"/>
        </w:rPr>
        <w:t xml:space="preserve"> </w:t>
      </w:r>
      <w:proofErr w:type="spellStart"/>
      <w:r w:rsidRPr="00E87935">
        <w:rPr>
          <w:rFonts w:ascii="Times New Roman" w:hAnsi="Times New Roman" w:cs="Times New Roman"/>
          <w:lang w:val="uk-UA"/>
        </w:rPr>
        <w:t>продукции</w:t>
      </w:r>
      <w:proofErr w:type="spellEnd"/>
      <w:r w:rsidRPr="00E87935">
        <w:rPr>
          <w:rFonts w:ascii="Times New Roman" w:hAnsi="Times New Roman" w:cs="Times New Roman"/>
          <w:lang w:val="uk-UA"/>
        </w:rPr>
        <w:t xml:space="preserve"> </w:t>
      </w:r>
      <w:proofErr w:type="spellStart"/>
      <w:r w:rsidRPr="00E87935">
        <w:rPr>
          <w:rFonts w:ascii="Times New Roman" w:hAnsi="Times New Roman" w:cs="Times New Roman"/>
          <w:lang w:val="uk-UA"/>
        </w:rPr>
        <w:t>производственно-технического</w:t>
      </w:r>
      <w:proofErr w:type="spellEnd"/>
      <w:r w:rsidRPr="00E87935">
        <w:rPr>
          <w:rFonts w:ascii="Times New Roman" w:hAnsi="Times New Roman" w:cs="Times New Roman"/>
          <w:lang w:val="uk-UA"/>
        </w:rPr>
        <w:t xml:space="preserve"> </w:t>
      </w:r>
      <w:proofErr w:type="spellStart"/>
      <w:r w:rsidRPr="00E87935">
        <w:rPr>
          <w:rFonts w:ascii="Times New Roman" w:hAnsi="Times New Roman" w:cs="Times New Roman"/>
          <w:lang w:val="uk-UA"/>
        </w:rPr>
        <w:t>назначения</w:t>
      </w:r>
      <w:proofErr w:type="spellEnd"/>
      <w:r w:rsidRPr="00E87935">
        <w:rPr>
          <w:rFonts w:ascii="Times New Roman" w:hAnsi="Times New Roman" w:cs="Times New Roman"/>
          <w:lang w:val="uk-UA"/>
        </w:rPr>
        <w:t xml:space="preserve"> и </w:t>
      </w:r>
      <w:proofErr w:type="spellStart"/>
      <w:r w:rsidRPr="00E87935">
        <w:rPr>
          <w:rFonts w:ascii="Times New Roman" w:hAnsi="Times New Roman" w:cs="Times New Roman"/>
          <w:lang w:val="uk-UA"/>
        </w:rPr>
        <w:t>товаров</w:t>
      </w:r>
      <w:proofErr w:type="spellEnd"/>
      <w:r w:rsidRPr="00E87935">
        <w:rPr>
          <w:rFonts w:ascii="Times New Roman" w:hAnsi="Times New Roman" w:cs="Times New Roman"/>
          <w:lang w:val="uk-UA"/>
        </w:rPr>
        <w:t xml:space="preserve"> народного </w:t>
      </w:r>
      <w:proofErr w:type="spellStart"/>
      <w:r w:rsidRPr="00E87935">
        <w:rPr>
          <w:rFonts w:ascii="Times New Roman" w:hAnsi="Times New Roman" w:cs="Times New Roman"/>
          <w:lang w:val="uk-UA"/>
        </w:rPr>
        <w:t>потребления</w:t>
      </w:r>
      <w:proofErr w:type="spellEnd"/>
      <w:r w:rsidRPr="00E87935">
        <w:rPr>
          <w:rFonts w:ascii="Times New Roman" w:hAnsi="Times New Roman" w:cs="Times New Roman"/>
          <w:lang w:val="uk-UA"/>
        </w:rPr>
        <w:t xml:space="preserve"> по </w:t>
      </w:r>
      <w:proofErr w:type="spellStart"/>
      <w:r w:rsidRPr="00E87935">
        <w:rPr>
          <w:rFonts w:ascii="Times New Roman" w:hAnsi="Times New Roman" w:cs="Times New Roman"/>
          <w:lang w:val="uk-UA"/>
        </w:rPr>
        <w:t>количеству</w:t>
      </w:r>
      <w:proofErr w:type="spellEnd"/>
      <w:r w:rsidRPr="00E87935">
        <w:rPr>
          <w:rFonts w:ascii="Times New Roman" w:hAnsi="Times New Roman" w:cs="Times New Roman"/>
          <w:lang w:val="uk-UA"/>
        </w:rPr>
        <w:t>»</w:t>
      </w:r>
      <w:r w:rsidRPr="00E87935">
        <w:rPr>
          <w:rFonts w:ascii="Times New Roman" w:eastAsia="Arial" w:hAnsi="Times New Roman" w:cs="Times New Roman"/>
          <w:lang w:val="uk-UA"/>
        </w:rPr>
        <w:t xml:space="preserve"> </w:t>
      </w:r>
      <w:r w:rsidRPr="00E87935">
        <w:rPr>
          <w:rFonts w:ascii="Times New Roman" w:hAnsi="Times New Roman" w:cs="Times New Roman"/>
          <w:lang w:val="uk-UA"/>
        </w:rPr>
        <w:t>від 15.06.1965 № П-6.</w:t>
      </w:r>
    </w:p>
    <w:p w:rsidR="00E87935" w:rsidRPr="00E87935" w:rsidRDefault="00E87935" w:rsidP="00E87935">
      <w:pPr>
        <w:numPr>
          <w:ilvl w:val="0"/>
          <w:numId w:val="26"/>
        </w:numPr>
        <w:tabs>
          <w:tab w:val="left" w:pos="567"/>
          <w:tab w:val="left" w:pos="851"/>
          <w:tab w:val="left" w:pos="1134"/>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lang w:val="uk-UA"/>
        </w:rPr>
        <w:t xml:space="preserve">Приймання ТОВАРУ за якістю здійснюється у порядку, встановленому Інструкцією «О </w:t>
      </w:r>
      <w:proofErr w:type="spellStart"/>
      <w:r w:rsidRPr="00E87935">
        <w:rPr>
          <w:rFonts w:ascii="Times New Roman" w:hAnsi="Times New Roman" w:cs="Times New Roman"/>
          <w:lang w:val="uk-UA"/>
        </w:rPr>
        <w:t>порядке</w:t>
      </w:r>
      <w:proofErr w:type="spellEnd"/>
      <w:r w:rsidRPr="00E87935">
        <w:rPr>
          <w:rFonts w:ascii="Times New Roman" w:hAnsi="Times New Roman" w:cs="Times New Roman"/>
          <w:lang w:val="uk-UA"/>
        </w:rPr>
        <w:t xml:space="preserve"> </w:t>
      </w:r>
      <w:proofErr w:type="spellStart"/>
      <w:r w:rsidRPr="00E87935">
        <w:rPr>
          <w:rFonts w:ascii="Times New Roman" w:hAnsi="Times New Roman" w:cs="Times New Roman"/>
          <w:lang w:val="uk-UA"/>
        </w:rPr>
        <w:t>приемки</w:t>
      </w:r>
      <w:proofErr w:type="spellEnd"/>
      <w:r w:rsidRPr="00E87935">
        <w:rPr>
          <w:rFonts w:ascii="Times New Roman" w:hAnsi="Times New Roman" w:cs="Times New Roman"/>
          <w:lang w:val="uk-UA"/>
        </w:rPr>
        <w:t xml:space="preserve"> </w:t>
      </w:r>
      <w:proofErr w:type="spellStart"/>
      <w:r w:rsidRPr="00E87935">
        <w:rPr>
          <w:rFonts w:ascii="Times New Roman" w:hAnsi="Times New Roman" w:cs="Times New Roman"/>
          <w:lang w:val="uk-UA"/>
        </w:rPr>
        <w:t>продукции</w:t>
      </w:r>
      <w:proofErr w:type="spellEnd"/>
      <w:r w:rsidRPr="00E87935">
        <w:rPr>
          <w:rFonts w:ascii="Times New Roman" w:hAnsi="Times New Roman" w:cs="Times New Roman"/>
          <w:lang w:val="uk-UA"/>
        </w:rPr>
        <w:t xml:space="preserve"> </w:t>
      </w:r>
      <w:proofErr w:type="spellStart"/>
      <w:r w:rsidRPr="00E87935">
        <w:rPr>
          <w:rFonts w:ascii="Times New Roman" w:hAnsi="Times New Roman" w:cs="Times New Roman"/>
          <w:lang w:val="uk-UA"/>
        </w:rPr>
        <w:t>производственно-технического</w:t>
      </w:r>
      <w:proofErr w:type="spellEnd"/>
      <w:r w:rsidRPr="00E87935">
        <w:rPr>
          <w:rFonts w:ascii="Times New Roman" w:hAnsi="Times New Roman" w:cs="Times New Roman"/>
          <w:lang w:val="uk-UA"/>
        </w:rPr>
        <w:t xml:space="preserve"> </w:t>
      </w:r>
      <w:proofErr w:type="spellStart"/>
      <w:r w:rsidRPr="00E87935">
        <w:rPr>
          <w:rFonts w:ascii="Times New Roman" w:hAnsi="Times New Roman" w:cs="Times New Roman"/>
          <w:lang w:val="uk-UA"/>
        </w:rPr>
        <w:t>назначения</w:t>
      </w:r>
      <w:proofErr w:type="spellEnd"/>
      <w:r w:rsidRPr="00E87935">
        <w:rPr>
          <w:rFonts w:ascii="Times New Roman" w:hAnsi="Times New Roman" w:cs="Times New Roman"/>
          <w:lang w:val="uk-UA"/>
        </w:rPr>
        <w:t xml:space="preserve"> и </w:t>
      </w:r>
      <w:proofErr w:type="spellStart"/>
      <w:r w:rsidRPr="00E87935">
        <w:rPr>
          <w:rFonts w:ascii="Times New Roman" w:hAnsi="Times New Roman" w:cs="Times New Roman"/>
          <w:lang w:val="uk-UA"/>
        </w:rPr>
        <w:t>товаров</w:t>
      </w:r>
      <w:proofErr w:type="spellEnd"/>
      <w:r w:rsidRPr="00E87935">
        <w:rPr>
          <w:rFonts w:ascii="Times New Roman" w:hAnsi="Times New Roman" w:cs="Times New Roman"/>
          <w:lang w:val="uk-UA"/>
        </w:rPr>
        <w:t xml:space="preserve"> народного </w:t>
      </w:r>
      <w:proofErr w:type="spellStart"/>
      <w:r w:rsidRPr="00E87935">
        <w:rPr>
          <w:rFonts w:ascii="Times New Roman" w:hAnsi="Times New Roman" w:cs="Times New Roman"/>
          <w:lang w:val="uk-UA"/>
        </w:rPr>
        <w:t>потребления</w:t>
      </w:r>
      <w:proofErr w:type="spellEnd"/>
      <w:r w:rsidRPr="00E87935">
        <w:rPr>
          <w:rFonts w:ascii="Times New Roman" w:hAnsi="Times New Roman" w:cs="Times New Roman"/>
          <w:lang w:val="uk-UA"/>
        </w:rPr>
        <w:t xml:space="preserve"> по </w:t>
      </w:r>
      <w:proofErr w:type="spellStart"/>
      <w:r w:rsidRPr="00E87935">
        <w:rPr>
          <w:rFonts w:ascii="Times New Roman" w:hAnsi="Times New Roman" w:cs="Times New Roman"/>
          <w:lang w:val="uk-UA"/>
        </w:rPr>
        <w:t>качеству</w:t>
      </w:r>
      <w:proofErr w:type="spellEnd"/>
      <w:r w:rsidRPr="00E87935">
        <w:rPr>
          <w:rFonts w:ascii="Times New Roman" w:hAnsi="Times New Roman" w:cs="Times New Roman"/>
          <w:lang w:val="uk-UA"/>
        </w:rPr>
        <w:t>» від 25.04.1966 № П-7.</w:t>
      </w:r>
    </w:p>
    <w:p w:rsidR="00E87935" w:rsidRPr="00E87935" w:rsidRDefault="00E87935" w:rsidP="00E87935">
      <w:pPr>
        <w:widowControl/>
        <w:numPr>
          <w:ilvl w:val="0"/>
          <w:numId w:val="26"/>
        </w:numPr>
        <w:tabs>
          <w:tab w:val="left" w:pos="567"/>
          <w:tab w:val="left" w:pos="709"/>
        </w:tabs>
        <w:autoSpaceDE/>
        <w:autoSpaceDN/>
        <w:ind w:left="0" w:firstLine="0"/>
        <w:contextualSpacing/>
        <w:jc w:val="both"/>
        <w:rPr>
          <w:rFonts w:ascii="Times New Roman" w:hAnsi="Times New Roman" w:cs="Times New Roman"/>
          <w:lang w:val="uk-UA"/>
        </w:rPr>
      </w:pPr>
      <w:r w:rsidRPr="00E87935">
        <w:rPr>
          <w:rFonts w:ascii="Times New Roman" w:eastAsia="Arial" w:hAnsi="Times New Roman" w:cs="Times New Roman"/>
          <w:lang w:val="uk-UA"/>
        </w:rPr>
        <w:t xml:space="preserve">ПОСТАЧАЛЬНИК зобов’язаний письмово повідомити </w:t>
      </w:r>
      <w:r w:rsidRPr="00E87935">
        <w:rPr>
          <w:rFonts w:ascii="Times New Roman" w:hAnsi="Times New Roman" w:cs="Times New Roman"/>
          <w:lang w:val="uk-UA"/>
        </w:rPr>
        <w:t>ПОКУПЦЯ</w:t>
      </w:r>
      <w:r w:rsidRPr="00E87935">
        <w:rPr>
          <w:rFonts w:ascii="Times New Roman" w:eastAsia="Arial" w:hAnsi="Times New Roman" w:cs="Times New Roman"/>
          <w:lang w:val="uk-UA"/>
        </w:rPr>
        <w:t xml:space="preserve"> про наявність особливих умов приймання ТОВАРУ. </w:t>
      </w:r>
    </w:p>
    <w:p w:rsidR="00E87935" w:rsidRPr="00E87935" w:rsidRDefault="00E87935" w:rsidP="00E87935">
      <w:pPr>
        <w:widowControl/>
        <w:numPr>
          <w:ilvl w:val="0"/>
          <w:numId w:val="26"/>
        </w:numPr>
        <w:tabs>
          <w:tab w:val="left" w:pos="567"/>
          <w:tab w:val="left" w:pos="851"/>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 підписаних ПОСТАЧАЛЬНИКОМ :</w:t>
      </w:r>
    </w:p>
    <w:p w:rsidR="00E87935" w:rsidRPr="00E87935" w:rsidRDefault="00E87935" w:rsidP="00E87935">
      <w:pPr>
        <w:tabs>
          <w:tab w:val="left" w:pos="567"/>
        </w:tabs>
        <w:ind w:left="284"/>
        <w:jc w:val="both"/>
        <w:rPr>
          <w:rFonts w:ascii="Times New Roman" w:hAnsi="Times New Roman"/>
          <w:lang w:val="uk-UA"/>
        </w:rPr>
      </w:pPr>
      <w:r w:rsidRPr="00E87935">
        <w:rPr>
          <w:rFonts w:ascii="Times New Roman" w:hAnsi="Times New Roman"/>
          <w:lang w:val="uk-UA"/>
        </w:rPr>
        <w:t>- рахунку-фактури;</w:t>
      </w:r>
    </w:p>
    <w:p w:rsidR="00E87935" w:rsidRPr="00E87935" w:rsidRDefault="00E87935" w:rsidP="00E87935">
      <w:pPr>
        <w:tabs>
          <w:tab w:val="left" w:pos="567"/>
        </w:tabs>
        <w:ind w:left="284"/>
        <w:jc w:val="both"/>
        <w:rPr>
          <w:rFonts w:ascii="Times New Roman" w:hAnsi="Times New Roman"/>
          <w:lang w:val="uk-UA"/>
        </w:rPr>
      </w:pPr>
      <w:r w:rsidRPr="00E87935">
        <w:rPr>
          <w:rFonts w:ascii="Times New Roman" w:hAnsi="Times New Roman"/>
          <w:lang w:val="uk-UA"/>
        </w:rPr>
        <w:t xml:space="preserve">- </w:t>
      </w:r>
      <w:proofErr w:type="spellStart"/>
      <w:r w:rsidRPr="00E87935">
        <w:rPr>
          <w:rFonts w:ascii="Times New Roman" w:hAnsi="Times New Roman"/>
          <w:lang w:val="uk-UA"/>
        </w:rPr>
        <w:t>акта</w:t>
      </w:r>
      <w:proofErr w:type="spellEnd"/>
      <w:r w:rsidRPr="00E87935">
        <w:rPr>
          <w:rFonts w:ascii="Times New Roman" w:hAnsi="Times New Roman"/>
          <w:lang w:val="uk-UA"/>
        </w:rPr>
        <w:t xml:space="preserve"> прийому-передачі товару та/або видаткової накладної;</w:t>
      </w:r>
    </w:p>
    <w:p w:rsidR="00E87935" w:rsidRPr="00E87935" w:rsidRDefault="00E87935" w:rsidP="00E87935">
      <w:pPr>
        <w:tabs>
          <w:tab w:val="left" w:pos="567"/>
        </w:tabs>
        <w:ind w:left="284"/>
        <w:jc w:val="both"/>
        <w:rPr>
          <w:rFonts w:ascii="Times New Roman" w:hAnsi="Times New Roman"/>
          <w:lang w:val="uk-UA"/>
        </w:rPr>
      </w:pPr>
      <w:r w:rsidRPr="00E87935">
        <w:rPr>
          <w:rFonts w:ascii="Times New Roman" w:hAnsi="Times New Roman"/>
          <w:lang w:val="uk-UA"/>
        </w:rPr>
        <w:t xml:space="preserve">- товарно-транспортної накладної або залізничної накладної, або відповідного документу, виданого оператором поштового зв’язку; </w:t>
      </w:r>
    </w:p>
    <w:p w:rsidR="00E87935" w:rsidRPr="00E87935" w:rsidRDefault="00E87935" w:rsidP="00E87935">
      <w:pPr>
        <w:tabs>
          <w:tab w:val="left" w:pos="567"/>
        </w:tabs>
        <w:ind w:left="284"/>
        <w:jc w:val="both"/>
        <w:rPr>
          <w:rFonts w:ascii="Times New Roman" w:hAnsi="Times New Roman"/>
          <w:lang w:val="uk-UA"/>
        </w:rPr>
      </w:pPr>
      <w:r w:rsidRPr="00E87935">
        <w:rPr>
          <w:rFonts w:ascii="Times New Roman" w:hAnsi="Times New Roman"/>
          <w:lang w:val="uk-UA"/>
        </w:rPr>
        <w:t>- пакувальних аркушів (при наявності),</w:t>
      </w:r>
    </w:p>
    <w:p w:rsidR="00E87935" w:rsidRPr="00E87935" w:rsidRDefault="00E87935" w:rsidP="00E87935">
      <w:pPr>
        <w:tabs>
          <w:tab w:val="left" w:pos="567"/>
          <w:tab w:val="left" w:pos="851"/>
        </w:tabs>
        <w:jc w:val="both"/>
        <w:rPr>
          <w:rFonts w:ascii="Times New Roman" w:hAnsi="Times New Roman"/>
          <w:lang w:val="uk-UA"/>
        </w:rPr>
      </w:pPr>
      <w:r w:rsidRPr="00E87935">
        <w:rPr>
          <w:rFonts w:ascii="Times New Roman" w:hAnsi="Times New Roman"/>
          <w:lang w:val="uk-UA"/>
        </w:rPr>
        <w:lastRenderedPageBreak/>
        <w:t>а також ПОСТАЧАЛЬНИК зобов’язаний надати ПОКУПЦЮ належним чином оформлену та зареєстровану податкову накладну відповідно до вимог законодавства України </w:t>
      </w:r>
      <w:r w:rsidRPr="00E87935">
        <w:rPr>
          <w:rFonts w:ascii="Times New Roman" w:hAnsi="Times New Roman"/>
          <w:b/>
          <w:lang w:val="uk-UA"/>
        </w:rPr>
        <w:t>*.</w:t>
      </w:r>
    </w:p>
    <w:p w:rsidR="00E87935" w:rsidRPr="00E87935" w:rsidRDefault="00E87935" w:rsidP="00E87935">
      <w:pPr>
        <w:tabs>
          <w:tab w:val="left" w:pos="567"/>
          <w:tab w:val="left" w:pos="851"/>
        </w:tabs>
        <w:jc w:val="both"/>
        <w:rPr>
          <w:rFonts w:ascii="Times New Roman" w:hAnsi="Times New Roman"/>
          <w:b/>
          <w:lang w:val="uk-UA"/>
        </w:rPr>
      </w:pPr>
      <w:r w:rsidRPr="00E87935">
        <w:rPr>
          <w:rFonts w:ascii="Times New Roman" w:hAnsi="Times New Roman"/>
          <w:b/>
          <w:i/>
          <w:sz w:val="20"/>
          <w:szCs w:val="20"/>
          <w:lang w:val="uk-UA"/>
        </w:rPr>
        <w:t>(* для  платників ПДВ)</w:t>
      </w:r>
    </w:p>
    <w:p w:rsidR="00E87935" w:rsidRPr="00E87935" w:rsidRDefault="00E87935" w:rsidP="00E87935">
      <w:pPr>
        <w:widowControl/>
        <w:numPr>
          <w:ilvl w:val="0"/>
          <w:numId w:val="26"/>
        </w:numPr>
        <w:tabs>
          <w:tab w:val="left" w:pos="567"/>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lang w:val="uk-UA"/>
        </w:rPr>
        <w:t>Товаросупровідні документи повинні надаватися ПОКУПЦЮ в оригіналі одночасно з прийманням-передачею ТОВАРУ.</w:t>
      </w:r>
    </w:p>
    <w:p w:rsidR="00E87935" w:rsidRPr="00E87935" w:rsidRDefault="00E87935" w:rsidP="00E87935">
      <w:pPr>
        <w:widowControl/>
        <w:numPr>
          <w:ilvl w:val="0"/>
          <w:numId w:val="26"/>
        </w:numPr>
        <w:tabs>
          <w:tab w:val="left" w:pos="567"/>
        </w:tabs>
        <w:autoSpaceDE/>
        <w:autoSpaceDN/>
        <w:ind w:left="0" w:firstLine="0"/>
        <w:contextualSpacing/>
        <w:jc w:val="both"/>
        <w:rPr>
          <w:rFonts w:ascii="Times New Roman" w:hAnsi="Times New Roman" w:cs="Times New Roman"/>
          <w:lang w:val="uk-UA"/>
        </w:rPr>
      </w:pPr>
      <w:r w:rsidRPr="00E87935">
        <w:rPr>
          <w:rFonts w:ascii="Times New Roman" w:eastAsia="Arial" w:hAnsi="Times New Roman" w:cs="Times New Roman"/>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 наслідок їх неналежного оформлення.</w:t>
      </w:r>
    </w:p>
    <w:p w:rsidR="00E87935" w:rsidRPr="00E87935" w:rsidRDefault="00E87935" w:rsidP="00E87935">
      <w:pPr>
        <w:widowControl/>
        <w:numPr>
          <w:ilvl w:val="0"/>
          <w:numId w:val="26"/>
        </w:numPr>
        <w:tabs>
          <w:tab w:val="left" w:pos="567"/>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color w:val="000000"/>
          <w:lang w:val="uk-UA"/>
        </w:rPr>
        <w:t>У разі закупівлі ТОВАРУ, у тому числі його комплектуючих, іноземного виробництва 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r w:rsidRPr="00E87935">
        <w:rPr>
          <w:rFonts w:ascii="Times New Roman" w:hAnsi="Times New Roman" w:cs="Times New Roman"/>
          <w:lang w:val="uk-UA"/>
        </w:rPr>
        <w:t>:</w:t>
      </w:r>
    </w:p>
    <w:p w:rsidR="00E87935" w:rsidRPr="00E87935" w:rsidRDefault="00E87935" w:rsidP="00E87935">
      <w:pPr>
        <w:tabs>
          <w:tab w:val="left" w:pos="567"/>
        </w:tabs>
        <w:jc w:val="both"/>
        <w:rPr>
          <w:rFonts w:ascii="Times New Roman" w:hAnsi="Times New Roman" w:cs="Times New Roman"/>
          <w:lang w:val="uk-UA"/>
        </w:rPr>
      </w:pPr>
      <w:r w:rsidRPr="00E87935">
        <w:rPr>
          <w:rFonts w:ascii="Times New Roman" w:hAnsi="Times New Roman"/>
          <w:lang w:val="uk-UA"/>
        </w:rPr>
        <w:t>- повна назва ТОВАРУ, його комплектуючих;</w:t>
      </w:r>
    </w:p>
    <w:p w:rsidR="00E87935" w:rsidRPr="00E87935" w:rsidRDefault="00E87935" w:rsidP="00E87935">
      <w:pPr>
        <w:tabs>
          <w:tab w:val="left" w:pos="567"/>
        </w:tabs>
        <w:ind w:left="720"/>
        <w:contextualSpacing/>
        <w:jc w:val="both"/>
        <w:rPr>
          <w:rFonts w:ascii="Times New Roman" w:hAnsi="Times New Roman"/>
          <w:color w:val="000000"/>
          <w:lang w:val="uk-UA"/>
        </w:rPr>
      </w:pPr>
      <w:r w:rsidRPr="00E87935">
        <w:rPr>
          <w:rFonts w:ascii="Times New Roman" w:hAnsi="Times New Roman"/>
          <w:color w:val="000000"/>
          <w:lang w:val="uk-UA"/>
        </w:rPr>
        <w:t>- повне найменування виробника ТОВАРУ, його комплектуючих;</w:t>
      </w:r>
    </w:p>
    <w:p w:rsidR="00E87935" w:rsidRPr="00E87935" w:rsidRDefault="00E87935" w:rsidP="00E87935">
      <w:pPr>
        <w:tabs>
          <w:tab w:val="left" w:pos="567"/>
        </w:tabs>
        <w:ind w:left="720"/>
        <w:contextualSpacing/>
        <w:jc w:val="both"/>
        <w:rPr>
          <w:rFonts w:ascii="Times New Roman" w:hAnsi="Times New Roman"/>
          <w:color w:val="000000"/>
          <w:lang w:val="uk-UA"/>
        </w:rPr>
      </w:pPr>
      <w:r w:rsidRPr="00E87935">
        <w:rPr>
          <w:rFonts w:ascii="Times New Roman" w:hAnsi="Times New Roman"/>
          <w:color w:val="000000"/>
          <w:lang w:val="uk-UA"/>
        </w:rPr>
        <w:t>- ціна за одиницю у гривнах;</w:t>
      </w:r>
    </w:p>
    <w:p w:rsidR="00E87935" w:rsidRPr="00E87935" w:rsidRDefault="00E87935" w:rsidP="00E87935">
      <w:pPr>
        <w:tabs>
          <w:tab w:val="left" w:pos="567"/>
        </w:tabs>
        <w:ind w:left="720"/>
        <w:contextualSpacing/>
        <w:jc w:val="both"/>
        <w:rPr>
          <w:rFonts w:ascii="Times New Roman" w:hAnsi="Times New Roman"/>
          <w:color w:val="000000"/>
          <w:lang w:val="uk-UA"/>
        </w:rPr>
      </w:pPr>
      <w:r w:rsidRPr="00E87935">
        <w:rPr>
          <w:rFonts w:ascii="Times New Roman" w:hAnsi="Times New Roman"/>
          <w:color w:val="000000"/>
          <w:lang w:val="uk-UA"/>
        </w:rPr>
        <w:t>- кількість одиниць;</w:t>
      </w:r>
    </w:p>
    <w:p w:rsidR="00E87935" w:rsidRPr="00E87935" w:rsidRDefault="00E87935" w:rsidP="00E87935">
      <w:pPr>
        <w:tabs>
          <w:tab w:val="left" w:pos="567"/>
        </w:tabs>
        <w:ind w:left="720"/>
        <w:contextualSpacing/>
        <w:jc w:val="both"/>
        <w:rPr>
          <w:rFonts w:ascii="Times New Roman" w:hAnsi="Times New Roman"/>
          <w:color w:val="000000"/>
          <w:lang w:val="uk-UA"/>
        </w:rPr>
      </w:pPr>
      <w:r w:rsidRPr="00E87935">
        <w:rPr>
          <w:rFonts w:ascii="Times New Roman" w:hAnsi="Times New Roman"/>
          <w:color w:val="000000"/>
          <w:lang w:val="uk-UA"/>
        </w:rPr>
        <w:t>- торгівельна марка виробника;</w:t>
      </w:r>
    </w:p>
    <w:p w:rsidR="00E87935" w:rsidRPr="00E87935" w:rsidRDefault="00E87935" w:rsidP="00E87935">
      <w:pPr>
        <w:tabs>
          <w:tab w:val="left" w:pos="567"/>
        </w:tabs>
        <w:ind w:left="720"/>
        <w:contextualSpacing/>
        <w:jc w:val="both"/>
        <w:rPr>
          <w:rFonts w:ascii="Times New Roman" w:hAnsi="Times New Roman"/>
          <w:color w:val="000000"/>
          <w:lang w:val="uk-UA"/>
        </w:rPr>
      </w:pPr>
      <w:r w:rsidRPr="00E87935">
        <w:rPr>
          <w:rFonts w:ascii="Times New Roman" w:hAnsi="Times New Roman"/>
          <w:color w:val="000000"/>
          <w:lang w:val="uk-UA"/>
        </w:rPr>
        <w:t>- країна походження ТОВАРУ, його комплектуючих;</w:t>
      </w:r>
    </w:p>
    <w:p w:rsidR="00E87935" w:rsidRPr="00E87935" w:rsidRDefault="00E87935" w:rsidP="00E87935">
      <w:pPr>
        <w:tabs>
          <w:tab w:val="left" w:pos="567"/>
        </w:tabs>
        <w:ind w:left="720"/>
        <w:contextualSpacing/>
        <w:jc w:val="both"/>
        <w:rPr>
          <w:rFonts w:ascii="Times New Roman" w:hAnsi="Times New Roman"/>
          <w:color w:val="000000"/>
          <w:lang w:val="uk-UA"/>
        </w:rPr>
      </w:pPr>
      <w:r w:rsidRPr="00E87935">
        <w:rPr>
          <w:rFonts w:ascii="Times New Roman" w:hAnsi="Times New Roman"/>
          <w:color w:val="000000"/>
          <w:lang w:val="uk-UA"/>
        </w:rPr>
        <w:t>- юридична адреса виробника ТОВАРУ, його комплектуючих;</w:t>
      </w:r>
    </w:p>
    <w:p w:rsidR="00E87935" w:rsidRPr="00E87935" w:rsidRDefault="00E87935" w:rsidP="00E87935">
      <w:pPr>
        <w:tabs>
          <w:tab w:val="left" w:pos="567"/>
        </w:tabs>
        <w:contextualSpacing/>
        <w:jc w:val="both"/>
        <w:rPr>
          <w:rFonts w:ascii="Times New Roman" w:hAnsi="Times New Roman"/>
          <w:color w:val="000000"/>
          <w:lang w:val="uk-UA"/>
        </w:rPr>
      </w:pPr>
      <w:r w:rsidRPr="00E87935">
        <w:rPr>
          <w:rFonts w:ascii="Times New Roman" w:hAnsi="Times New Roman"/>
          <w:color w:val="000000"/>
          <w:lang w:val="uk-UA"/>
        </w:rPr>
        <w:t>- країна де зареєстрований виробник ТОВАРУ, його комплектуючих як платник податків;</w:t>
      </w:r>
    </w:p>
    <w:p w:rsidR="00E87935" w:rsidRPr="00E87935" w:rsidRDefault="00E87935" w:rsidP="00E87935">
      <w:pPr>
        <w:tabs>
          <w:tab w:val="left" w:pos="567"/>
        </w:tabs>
        <w:contextualSpacing/>
        <w:jc w:val="both"/>
        <w:rPr>
          <w:rFonts w:ascii="Times New Roman" w:hAnsi="Times New Roman"/>
          <w:color w:val="000000"/>
          <w:lang w:val="uk-UA"/>
        </w:rPr>
      </w:pPr>
      <w:r w:rsidRPr="00E87935">
        <w:rPr>
          <w:rFonts w:ascii="Times New Roman" w:hAnsi="Times New Roman"/>
          <w:color w:val="000000"/>
          <w:lang w:val="uk-UA"/>
        </w:rPr>
        <w:t xml:space="preserve">- реєстраційний чи податковий номер виробника </w:t>
      </w:r>
      <w:r w:rsidRPr="00E87935">
        <w:rPr>
          <w:rFonts w:ascii="Times New Roman" w:hAnsi="Times New Roman"/>
          <w:lang w:val="uk-UA"/>
        </w:rPr>
        <w:t>ТОВАРУ, його комплектуючих</w:t>
      </w:r>
      <w:r w:rsidRPr="00E87935">
        <w:rPr>
          <w:rFonts w:ascii="Times New Roman" w:hAnsi="Times New Roman"/>
          <w:color w:val="000000"/>
          <w:lang w:val="uk-UA"/>
        </w:rPr>
        <w:t>.</w:t>
      </w:r>
    </w:p>
    <w:p w:rsidR="00E87935" w:rsidRPr="00E87935" w:rsidRDefault="00E87935" w:rsidP="00E87935">
      <w:pPr>
        <w:tabs>
          <w:tab w:val="left" w:pos="567"/>
        </w:tabs>
        <w:jc w:val="both"/>
        <w:rPr>
          <w:rFonts w:ascii="Times New Roman" w:hAnsi="Times New Roman" w:cs="Times New Roman"/>
          <w:color w:val="000000"/>
          <w:lang w:val="uk-UA"/>
        </w:rPr>
      </w:pPr>
      <w:r w:rsidRPr="00E87935">
        <w:rPr>
          <w:rFonts w:ascii="Times New Roman" w:hAnsi="Times New Roman" w:cs="Times New Roman"/>
          <w:color w:val="000000"/>
          <w:lang w:val="uk-UA"/>
        </w:rPr>
        <w:t>Інформація надається ПОСТАЧАЛЬНИКОМ у разі закупівлі ТОВАРУ, його комплектуючих як у контрагента-резидента, так і в контрагента-нерезидента,  з деталізацією по використаним комплектуючим, запасним частинам, матеріалам.</w:t>
      </w:r>
    </w:p>
    <w:p w:rsidR="00E87935" w:rsidRPr="00E87935" w:rsidRDefault="00E87935" w:rsidP="00E87935">
      <w:pPr>
        <w:shd w:val="clear" w:color="auto" w:fill="FFFFFF"/>
        <w:tabs>
          <w:tab w:val="left" w:pos="-5812"/>
          <w:tab w:val="left" w:pos="567"/>
        </w:tabs>
        <w:adjustRightInd w:val="0"/>
        <w:ind w:right="20"/>
        <w:jc w:val="both"/>
        <w:rPr>
          <w:rFonts w:ascii="Times New Roman" w:hAnsi="Times New Roman"/>
          <w:strike/>
          <w:lang w:val="uk-UA"/>
        </w:rPr>
      </w:pPr>
      <w:r w:rsidRPr="00E87935">
        <w:rPr>
          <w:rFonts w:ascii="Times New Roman" w:hAnsi="Times New Roman"/>
          <w:color w:val="000000"/>
          <w:lang w:val="uk-UA"/>
        </w:rPr>
        <w:t>5.7.1. Разом з останньою поставкою ТОВАРУ</w:t>
      </w:r>
      <w:r w:rsidRPr="00E87935">
        <w:rPr>
          <w:rFonts w:ascii="Times New Roman" w:hAnsi="Times New Roman" w:cs="Times New Roman"/>
          <w:color w:val="000000"/>
          <w:lang w:val="uk-UA"/>
        </w:rPr>
        <w:t>, його комплектуючих</w:t>
      </w:r>
      <w:r w:rsidRPr="00E87935">
        <w:rPr>
          <w:rFonts w:ascii="Times New Roman" w:hAnsi="Times New Roman"/>
          <w:color w:val="000000"/>
          <w:lang w:val="uk-UA"/>
        </w:rPr>
        <w:t xml:space="preserve"> у звітному році за цим Договором ПОСТАЧАЛЬНИК зобов’язаний у письмовому вигляді повідомити ПОКУПЦЯ </w:t>
      </w:r>
      <w:r w:rsidRPr="00E87935">
        <w:rPr>
          <w:rFonts w:ascii="Times New Roman" w:eastAsia="Calibri" w:hAnsi="Times New Roman"/>
          <w:color w:val="000000"/>
          <w:lang w:val="uk-UA"/>
        </w:rPr>
        <w:t xml:space="preserve">про наміри включити або не включити </w:t>
      </w:r>
      <w:r w:rsidRPr="00E87935">
        <w:rPr>
          <w:rFonts w:ascii="Times New Roman" w:hAnsi="Times New Roman"/>
          <w:lang w:val="uk-UA"/>
        </w:rPr>
        <w:t xml:space="preserve">операції з </w:t>
      </w:r>
      <w:r w:rsidRPr="00E87935">
        <w:rPr>
          <w:rFonts w:ascii="Times New Roman" w:eastAsia="Calibri" w:hAnsi="Times New Roman"/>
          <w:color w:val="000000"/>
          <w:lang w:val="uk-UA"/>
        </w:rPr>
        <w:t xml:space="preserve">придбання ТОВАРУ, його комплектуючих, у тому числі і тих, що були використані для виготовлення ТОВАРУ, що поставлений на користь ПОКУПЦЯ за цим Договором, </w:t>
      </w:r>
      <w:r w:rsidRPr="00E87935">
        <w:rPr>
          <w:rFonts w:ascii="Times New Roman" w:hAnsi="Times New Roman"/>
          <w:lang w:val="uk-UA"/>
        </w:rPr>
        <w:t>до свого Звіту про контрольовані операції</w:t>
      </w:r>
      <w:r w:rsidRPr="00E87935">
        <w:rPr>
          <w:rFonts w:ascii="Times New Roman" w:eastAsia="Calibri" w:hAnsi="Times New Roman"/>
          <w:color w:val="000000"/>
          <w:lang w:val="uk-UA"/>
        </w:rPr>
        <w:t>.</w:t>
      </w:r>
    </w:p>
    <w:p w:rsidR="00E87935" w:rsidRPr="00E87935" w:rsidRDefault="00E87935" w:rsidP="00E87935">
      <w:pPr>
        <w:tabs>
          <w:tab w:val="left" w:pos="567"/>
        </w:tabs>
        <w:contextualSpacing/>
        <w:jc w:val="both"/>
        <w:rPr>
          <w:rFonts w:ascii="Times New Roman" w:eastAsia="Calibri" w:hAnsi="Times New Roman" w:cs="Times New Roman"/>
          <w:lang w:val="uk-UA"/>
        </w:rPr>
      </w:pPr>
      <w:r w:rsidRPr="00E87935">
        <w:rPr>
          <w:rFonts w:ascii="Times New Roman" w:eastAsia="Calibri" w:hAnsi="Times New Roman" w:cs="Times New Roman"/>
          <w:color w:val="000000"/>
          <w:lang w:val="uk-UA"/>
        </w:rPr>
        <w:t xml:space="preserve">У разі включення </w:t>
      </w:r>
      <w:r w:rsidRPr="00E87935">
        <w:rPr>
          <w:rFonts w:ascii="Times New Roman" w:eastAsia="Calibri" w:hAnsi="Times New Roman" w:cs="Times New Roman"/>
          <w:lang w:val="uk-UA"/>
        </w:rPr>
        <w:t>операцій з придбання</w:t>
      </w:r>
      <w:r w:rsidRPr="00E87935">
        <w:rPr>
          <w:rFonts w:ascii="Times New Roman" w:eastAsia="Calibri" w:hAnsi="Times New Roman" w:cs="Times New Roman"/>
          <w:color w:val="000000"/>
          <w:lang w:val="uk-UA"/>
        </w:rPr>
        <w:t xml:space="preserve"> ТОВАРУ, його комплектуючих іноземного виробництва, в тому числі і тих, які в подальшому використані для виготовлення ТОВАРУ, що поставлений на користь ПОКУПЦЯ за цим Договором, </w:t>
      </w:r>
      <w:r w:rsidRPr="00E87935">
        <w:rPr>
          <w:rFonts w:ascii="Times New Roman" w:eastAsia="Calibri" w:hAnsi="Times New Roman" w:cs="Times New Roman"/>
          <w:lang w:val="uk-UA"/>
        </w:rPr>
        <w:t>до свого Звіту про контрольовані операції</w:t>
      </w:r>
      <w:r w:rsidRPr="00E87935">
        <w:rPr>
          <w:rFonts w:ascii="Times New Roman" w:eastAsia="Calibri" w:hAnsi="Times New Roman" w:cs="Times New Roman"/>
          <w:color w:val="000000"/>
          <w:lang w:val="uk-UA"/>
        </w:rPr>
        <w:t xml:space="preserve"> ПОСТАЧАЛЬНИК </w:t>
      </w:r>
      <w:r w:rsidRPr="00E87935">
        <w:rPr>
          <w:rFonts w:ascii="Times New Roman" w:eastAsia="Calibri" w:hAnsi="Times New Roman" w:cs="Times New Roman"/>
          <w:lang w:val="uk-UA"/>
        </w:rPr>
        <w:t>надає ПОКУПЦЮ копію Звіту про контрольовані операції з підтверджуючими документами про його подання до контролюючих органів або витяг про включення до цього Звіту операцій за Договором не пізніше 5 (п’яти) календарних днів після подання, особисто або поштою з повідомленням про вручення та з описом вкладення.</w:t>
      </w:r>
    </w:p>
    <w:p w:rsidR="00E87935" w:rsidRPr="00E87935" w:rsidRDefault="00E87935" w:rsidP="00E87935">
      <w:pPr>
        <w:shd w:val="clear" w:color="auto" w:fill="FFFFFF"/>
        <w:tabs>
          <w:tab w:val="left" w:pos="-5812"/>
          <w:tab w:val="left" w:pos="567"/>
        </w:tabs>
        <w:ind w:right="20"/>
        <w:contextualSpacing/>
        <w:jc w:val="both"/>
        <w:rPr>
          <w:rFonts w:ascii="Times New Roman" w:hAnsi="Times New Roman" w:cs="Times New Roman"/>
          <w:lang w:val="uk-UA"/>
        </w:rPr>
      </w:pPr>
      <w:r w:rsidRPr="00E87935">
        <w:rPr>
          <w:rFonts w:ascii="Times New Roman" w:hAnsi="Times New Roman" w:cs="Times New Roman"/>
          <w:lang w:val="uk-UA"/>
        </w:rPr>
        <w:t xml:space="preserve">У разі внесення змін до раніше поданого Звіту про контрольовані операції ПОСТАЧАЛЬНИК зобов’язаний повідомити про це ПОКУПЦЯ з наданням підтверджуючих документів протягом 5 </w:t>
      </w:r>
      <w:r w:rsidRPr="00E87935">
        <w:rPr>
          <w:rFonts w:ascii="Times New Roman" w:eastAsia="Calibri" w:hAnsi="Times New Roman" w:cs="Times New Roman"/>
          <w:lang w:val="uk-UA"/>
        </w:rPr>
        <w:t xml:space="preserve">(п’ять) </w:t>
      </w:r>
      <w:r w:rsidRPr="00E87935">
        <w:rPr>
          <w:rFonts w:ascii="Times New Roman" w:hAnsi="Times New Roman" w:cs="Times New Roman"/>
          <w:lang w:val="uk-UA"/>
        </w:rPr>
        <w:t xml:space="preserve">календарних днів з дати подання таких змін до контролюючих органів </w:t>
      </w:r>
      <w:r w:rsidRPr="00E87935">
        <w:rPr>
          <w:rFonts w:ascii="Times New Roman" w:eastAsia="Arial" w:hAnsi="Times New Roman"/>
          <w:b/>
          <w:i/>
          <w:color w:val="000000" w:themeColor="text1"/>
          <w:lang w:val="uk-UA"/>
        </w:rPr>
        <w:t>*.</w:t>
      </w:r>
    </w:p>
    <w:p w:rsidR="00E87935" w:rsidRPr="00E87935" w:rsidRDefault="00E87935" w:rsidP="00E87935">
      <w:pPr>
        <w:tabs>
          <w:tab w:val="left" w:pos="567"/>
        </w:tabs>
        <w:jc w:val="both"/>
        <w:rPr>
          <w:rFonts w:ascii="Times New Roman" w:hAnsi="Times New Roman"/>
          <w:lang w:val="uk-UA"/>
        </w:rPr>
      </w:pPr>
      <w:r w:rsidRPr="00E87935">
        <w:rPr>
          <w:rFonts w:ascii="Times New Roman" w:eastAsia="Arial" w:hAnsi="Times New Roman"/>
          <w:b/>
          <w:i/>
          <w:color w:val="000000" w:themeColor="text1"/>
          <w:sz w:val="20"/>
          <w:szCs w:val="20"/>
          <w:lang w:val="uk-UA"/>
        </w:rPr>
        <w:t>(* п. 5.7 Договору застосовується у разі закупівлі ТОВАРУ, у тому числі його комплектуючих, іноземного виробництва)</w:t>
      </w:r>
    </w:p>
    <w:p w:rsidR="00E87935" w:rsidRPr="00E87935" w:rsidRDefault="00E87935" w:rsidP="00E87935">
      <w:pPr>
        <w:widowControl/>
        <w:numPr>
          <w:ilvl w:val="0"/>
          <w:numId w:val="26"/>
        </w:numPr>
        <w:tabs>
          <w:tab w:val="left" w:pos="567"/>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color w:val="000000"/>
          <w:lang w:val="uk-UA"/>
        </w:rPr>
        <w:t xml:space="preserve">Представник ПОКУПЦЯ під час прийняття ТОВАРУ зобов’язаний звірити  відповідність фактичної кількості ТОВАРУ кількості, вказаній у акті прийому-передачі товару та/або видатковій накладній; рахунку-фактурі; </w:t>
      </w:r>
      <w:r w:rsidRPr="00E87935">
        <w:rPr>
          <w:rFonts w:ascii="Times New Roman" w:hAnsi="Times New Roman" w:cs="Times New Roman"/>
          <w:lang w:val="uk-UA"/>
        </w:rPr>
        <w:t>товарно-транспортної накладної або залізничної накладної, або відповідного документу, виданого оператором поштового зв’язку</w:t>
      </w:r>
      <w:r w:rsidRPr="00E87935">
        <w:rPr>
          <w:rFonts w:ascii="Times New Roman" w:hAnsi="Times New Roman" w:cs="Times New Roman"/>
          <w:color w:val="000000"/>
          <w:lang w:val="uk-UA"/>
        </w:rPr>
        <w:t>, перевірити наявність і відповідність документів, що підтверджують якість ТОВАРУ згідно з умовами Договору, розписатися за отримання ТОВАРУ.</w:t>
      </w:r>
    </w:p>
    <w:p w:rsidR="00E87935" w:rsidRPr="00E87935" w:rsidRDefault="00E87935" w:rsidP="00E87935">
      <w:pPr>
        <w:ind w:firstLine="567"/>
        <w:contextualSpacing/>
        <w:jc w:val="center"/>
        <w:rPr>
          <w:rFonts w:ascii="Times New Roman" w:hAnsi="Times New Roman" w:cs="Times New Roman"/>
          <w:b/>
          <w:lang w:val="uk-UA"/>
        </w:rPr>
      </w:pPr>
    </w:p>
    <w:p w:rsidR="00E87935" w:rsidRPr="00E87935" w:rsidRDefault="00E87935" w:rsidP="00E87935">
      <w:pPr>
        <w:ind w:firstLine="567"/>
        <w:contextualSpacing/>
        <w:jc w:val="center"/>
        <w:rPr>
          <w:rFonts w:ascii="Times New Roman" w:hAnsi="Times New Roman" w:cs="Times New Roman"/>
          <w:b/>
          <w:lang w:val="uk-UA"/>
        </w:rPr>
      </w:pPr>
      <w:r w:rsidRPr="00E87935">
        <w:rPr>
          <w:rFonts w:ascii="Times New Roman" w:hAnsi="Times New Roman" w:cs="Times New Roman"/>
          <w:b/>
          <w:lang w:val="uk-UA"/>
        </w:rPr>
        <w:t>6. ЦІНА ДОГОВОРУ</w:t>
      </w:r>
    </w:p>
    <w:p w:rsidR="00E87935" w:rsidRPr="00E87935" w:rsidRDefault="00E87935" w:rsidP="00E87935">
      <w:pPr>
        <w:widowControl/>
        <w:numPr>
          <w:ilvl w:val="0"/>
          <w:numId w:val="27"/>
        </w:numPr>
        <w:tabs>
          <w:tab w:val="left" w:pos="426"/>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lang w:val="uk-UA"/>
        </w:rPr>
        <w:t xml:space="preserve">ПОКУПЕЦЬ оплачує поставлений ПОСТАЧАЛЬНИКОМ ТОВАР за ціною, вказаною у Специфікації №1 (Додаток №1)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E87935" w:rsidRPr="00E87935" w:rsidRDefault="00E87935" w:rsidP="00E87935">
      <w:pPr>
        <w:widowControl/>
        <w:numPr>
          <w:ilvl w:val="0"/>
          <w:numId w:val="27"/>
        </w:numPr>
        <w:tabs>
          <w:tab w:val="left" w:pos="426"/>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lang w:val="uk-UA"/>
        </w:rPr>
        <w:lastRenderedPageBreak/>
        <w:t>Ціни в цьому Договорі та первинних документах вказуються в національній валюті України – гривні.</w:t>
      </w:r>
    </w:p>
    <w:p w:rsidR="00E87935" w:rsidRPr="00E87935" w:rsidRDefault="00E87935" w:rsidP="00E87935">
      <w:pPr>
        <w:widowControl/>
        <w:numPr>
          <w:ilvl w:val="0"/>
          <w:numId w:val="27"/>
        </w:numPr>
        <w:tabs>
          <w:tab w:val="left" w:pos="426"/>
        </w:tabs>
        <w:autoSpaceDE/>
        <w:autoSpaceDN/>
        <w:ind w:left="0" w:firstLine="0"/>
        <w:contextualSpacing/>
        <w:jc w:val="both"/>
        <w:rPr>
          <w:rFonts w:ascii="Times New Roman" w:hAnsi="Times New Roman" w:cs="Times New Roman"/>
          <w:lang w:val="uk-UA"/>
        </w:rPr>
      </w:pPr>
      <w:r w:rsidRPr="00E87935">
        <w:rPr>
          <w:rFonts w:ascii="Times New Roman" w:hAnsi="Times New Roman" w:cs="Times New Roman"/>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E87935">
        <w:rPr>
          <w:rFonts w:ascii="Times New Roman" w:hAnsi="Times New Roman" w:cs="Times New Roman"/>
          <w:lang w:val="uk-UA" w:eastAsia="ar-SA"/>
        </w:rPr>
        <w:t xml:space="preserve"> на користь третіх осіб</w:t>
      </w:r>
      <w:r w:rsidRPr="00E87935">
        <w:rPr>
          <w:rFonts w:ascii="Times New Roman" w:hAnsi="Times New Roman" w:cs="Times New Roman"/>
          <w:lang w:val="uk-UA"/>
        </w:rPr>
        <w:t xml:space="preserve">, пов’язані з виконанням цього Договору. </w:t>
      </w:r>
      <w:r w:rsidRPr="00E87935">
        <w:rPr>
          <w:rFonts w:ascii="Times New Roman" w:hAnsi="Times New Roman" w:cs="Times New Roman"/>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ціну цього Договору.</w:t>
      </w:r>
    </w:p>
    <w:p w:rsidR="00E87935" w:rsidRPr="00E87935" w:rsidRDefault="00E87935" w:rsidP="00E87935">
      <w:pPr>
        <w:widowControl/>
        <w:numPr>
          <w:ilvl w:val="0"/>
          <w:numId w:val="27"/>
        </w:numPr>
        <w:tabs>
          <w:tab w:val="left" w:pos="426"/>
        </w:tabs>
        <w:autoSpaceDE/>
        <w:autoSpaceDN/>
        <w:ind w:left="0" w:firstLine="0"/>
        <w:contextualSpacing/>
        <w:jc w:val="both"/>
        <w:rPr>
          <w:rFonts w:ascii="Times New Roman" w:hAnsi="Times New Roman" w:cs="Times New Roman"/>
          <w:color w:val="000000" w:themeColor="text1"/>
          <w:lang w:val="uk-UA"/>
        </w:rPr>
      </w:pPr>
      <w:r w:rsidRPr="00E87935">
        <w:rPr>
          <w:rFonts w:ascii="Times New Roman" w:hAnsi="Times New Roman" w:cs="Times New Roman"/>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E87935">
        <w:rPr>
          <w:rFonts w:ascii="Times New Roman" w:hAnsi="Times New Roman" w:cs="Times New Roman"/>
          <w:color w:val="000000" w:themeColor="text1"/>
          <w:lang w:val="uk-UA"/>
        </w:rPr>
        <w:t>у випадках, передбачених законом.</w:t>
      </w:r>
    </w:p>
    <w:p w:rsidR="00E87935" w:rsidRPr="00E87935" w:rsidRDefault="00E87935" w:rsidP="00E87935">
      <w:pPr>
        <w:contextualSpacing/>
        <w:jc w:val="both"/>
        <w:rPr>
          <w:rFonts w:ascii="Times New Roman" w:hAnsi="Times New Roman" w:cs="Times New Roman"/>
          <w:b/>
          <w:lang w:val="uk-UA"/>
        </w:rPr>
      </w:pPr>
    </w:p>
    <w:p w:rsidR="00E87935" w:rsidRPr="00E87935" w:rsidRDefault="00E87935" w:rsidP="00E87935">
      <w:pPr>
        <w:ind w:firstLine="567"/>
        <w:contextualSpacing/>
        <w:jc w:val="center"/>
        <w:rPr>
          <w:rFonts w:ascii="Times New Roman" w:hAnsi="Times New Roman"/>
          <w:b/>
          <w:lang w:val="uk-UA"/>
        </w:rPr>
      </w:pPr>
      <w:r w:rsidRPr="00E87935">
        <w:rPr>
          <w:rFonts w:ascii="Times New Roman" w:hAnsi="Times New Roman"/>
          <w:b/>
          <w:lang w:val="uk-UA"/>
        </w:rPr>
        <w:t>7. ПОРЯДОК ЗДІЙСНЕННЯ ОПЛАТИ</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E87935" w:rsidRPr="00E87935" w:rsidRDefault="00E87935" w:rsidP="00E87935">
      <w:pPr>
        <w:contextualSpacing/>
        <w:jc w:val="both"/>
        <w:outlineLvl w:val="0"/>
        <w:rPr>
          <w:rFonts w:ascii="Times New Roman" w:hAnsi="Times New Roman" w:cs="Times New Roman"/>
          <w:i/>
          <w:lang w:val="uk-UA"/>
        </w:rPr>
      </w:pPr>
      <w:r w:rsidRPr="00E87935">
        <w:rPr>
          <w:rFonts w:ascii="Times New Roman" w:hAnsi="Times New Roman" w:cs="Times New Roman"/>
          <w:i/>
          <w:lang w:val="uk-UA"/>
        </w:rPr>
        <w:t>Для резидентів України</w:t>
      </w:r>
    </w:p>
    <w:p w:rsidR="00E87935" w:rsidRPr="00E87935" w:rsidRDefault="00E87935" w:rsidP="00E87935">
      <w:pPr>
        <w:contextualSpacing/>
        <w:jc w:val="both"/>
        <w:outlineLvl w:val="0"/>
        <w:rPr>
          <w:rFonts w:ascii="Times New Roman" w:hAnsi="Times New Roman" w:cs="Times New Roman"/>
          <w:lang w:val="uk-UA"/>
        </w:rPr>
      </w:pPr>
      <w:r w:rsidRPr="00E87935">
        <w:rPr>
          <w:rFonts w:ascii="Times New Roman" w:hAnsi="Times New Roman" w:cs="Times New Roman"/>
          <w:lang w:val="uk-UA"/>
        </w:rPr>
        <w:t xml:space="preserve">7.2. Оплата за кожну партію поставленого ТОВАРУ за цим Договором проводиться ПОКУПЦЕМ на 20 (двадцятий) банківський день з дати оформлення та реєстрації податкової накладної, у відповідності до вимог законодавства України, відповідно до рахунку-фактури на поставлену партію ТОВАРУ, обумовлену згідно з п. </w:t>
      </w:r>
      <w:r w:rsidRPr="00E87935">
        <w:rPr>
          <w:rFonts w:ascii="Times New Roman" w:hAnsi="Times New Roman" w:cs="Times New Roman"/>
        </w:rPr>
        <w:t>4</w:t>
      </w:r>
      <w:r w:rsidRPr="00E87935">
        <w:rPr>
          <w:rFonts w:ascii="Times New Roman" w:hAnsi="Times New Roman" w:cs="Times New Roman"/>
          <w:lang w:val="uk-UA"/>
        </w:rPr>
        <w:t xml:space="preserve">.2 цього Договору та </w:t>
      </w:r>
      <w:r w:rsidRPr="00E87935">
        <w:rPr>
          <w:rFonts w:ascii="Times New Roman" w:hAnsi="Times New Roman"/>
          <w:lang w:val="uk-UA"/>
        </w:rPr>
        <w:t>Специфікації №1 (Додаток №1)</w:t>
      </w:r>
      <w:r w:rsidRPr="00E87935">
        <w:rPr>
          <w:rFonts w:ascii="Times New Roman" w:hAnsi="Times New Roman" w:cs="Times New Roman"/>
          <w:lang w:val="uk-UA"/>
        </w:rPr>
        <w:t xml:space="preserve"> при наявності документів, зазначених у п. </w:t>
      </w:r>
      <w:r w:rsidRPr="00E87935">
        <w:rPr>
          <w:rFonts w:ascii="Times New Roman" w:hAnsi="Times New Roman" w:cs="Times New Roman"/>
        </w:rPr>
        <w:t>5</w:t>
      </w:r>
      <w:r w:rsidRPr="00E87935">
        <w:rPr>
          <w:rFonts w:ascii="Times New Roman" w:hAnsi="Times New Roman" w:cs="Times New Roman"/>
          <w:lang w:val="uk-UA"/>
        </w:rPr>
        <w:t xml:space="preserve">.4 цього Договору. </w:t>
      </w:r>
    </w:p>
    <w:p w:rsidR="00E87935" w:rsidRPr="00E87935" w:rsidRDefault="00E87935" w:rsidP="00E87935">
      <w:pPr>
        <w:contextualSpacing/>
        <w:jc w:val="both"/>
        <w:rPr>
          <w:rFonts w:ascii="Times New Roman" w:hAnsi="Times New Roman" w:cs="Times New Roman"/>
          <w:i/>
          <w:lang w:val="uk-UA"/>
        </w:rPr>
      </w:pPr>
      <w:r w:rsidRPr="00E87935">
        <w:rPr>
          <w:rFonts w:ascii="Times New Roman" w:hAnsi="Times New Roman" w:cs="Times New Roman"/>
          <w:i/>
          <w:lang w:val="uk-UA"/>
        </w:rPr>
        <w:t>Для нерезидентів України:</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 xml:space="preserve">7.2. Оплата за кожну партію поставленого ТОВАРУ за цим Договором проводиться ПОКУПЦЕМ  на 20 (двадцятий) банківський день з дати поставки партії ТОВАРУ, відповідно до рахунку-фактури (інвойсу) на цю партію, обумовлену згідно з п. </w:t>
      </w:r>
      <w:r w:rsidRPr="00E87935">
        <w:rPr>
          <w:rFonts w:ascii="Times New Roman" w:hAnsi="Times New Roman" w:cs="Times New Roman"/>
        </w:rPr>
        <w:t>4</w:t>
      </w:r>
      <w:r w:rsidRPr="00E87935">
        <w:rPr>
          <w:rFonts w:ascii="Times New Roman" w:hAnsi="Times New Roman" w:cs="Times New Roman"/>
          <w:lang w:val="uk-UA"/>
        </w:rPr>
        <w:t xml:space="preserve">.2 цього Договору та </w:t>
      </w:r>
      <w:r w:rsidRPr="00E87935">
        <w:rPr>
          <w:rFonts w:ascii="Times New Roman" w:hAnsi="Times New Roman"/>
          <w:lang w:val="uk-UA"/>
        </w:rPr>
        <w:t>Специфікації №1 (Додаток №1)</w:t>
      </w:r>
      <w:r w:rsidRPr="00E87935">
        <w:rPr>
          <w:rFonts w:ascii="Times New Roman" w:hAnsi="Times New Roman" w:cs="Times New Roman"/>
          <w:lang w:val="uk-UA"/>
        </w:rPr>
        <w:t xml:space="preserve"> до цього Договору за наявності документів, зазначених у п. </w:t>
      </w:r>
      <w:r w:rsidRPr="00E87935">
        <w:rPr>
          <w:rFonts w:ascii="Times New Roman" w:hAnsi="Times New Roman" w:cs="Times New Roman"/>
        </w:rPr>
        <w:t>5</w:t>
      </w:r>
      <w:r w:rsidRPr="00E87935">
        <w:rPr>
          <w:rFonts w:ascii="Times New Roman" w:hAnsi="Times New Roman" w:cs="Times New Roman"/>
          <w:lang w:val="uk-UA"/>
        </w:rPr>
        <w:t xml:space="preserve">.4 цього Договору. </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E87935" w:rsidRPr="00E87935" w:rsidRDefault="00E87935" w:rsidP="00E87935">
      <w:pPr>
        <w:contextualSpacing/>
        <w:outlineLvl w:val="0"/>
        <w:rPr>
          <w:rFonts w:ascii="Times New Roman" w:hAnsi="Times New Roman" w:cs="Times New Roman"/>
          <w:lang w:val="uk-UA"/>
        </w:rPr>
      </w:pPr>
      <w:r w:rsidRPr="00E87935">
        <w:rPr>
          <w:rFonts w:ascii="Times New Roman" w:hAnsi="Times New Roman" w:cs="Times New Roman"/>
          <w:lang w:val="uk-UA"/>
        </w:rPr>
        <w:t>- рахунку-фактури;</w:t>
      </w:r>
    </w:p>
    <w:p w:rsidR="00E87935" w:rsidRPr="00E87935" w:rsidRDefault="00E87935" w:rsidP="00E87935">
      <w:pPr>
        <w:contextualSpacing/>
        <w:outlineLvl w:val="0"/>
        <w:rPr>
          <w:rFonts w:ascii="Times New Roman" w:hAnsi="Times New Roman" w:cs="Times New Roman"/>
          <w:lang w:val="uk-UA"/>
        </w:rPr>
      </w:pPr>
      <w:r w:rsidRPr="00E87935">
        <w:rPr>
          <w:rFonts w:ascii="Times New Roman" w:hAnsi="Times New Roman" w:cs="Times New Roman"/>
          <w:lang w:val="uk-UA"/>
        </w:rPr>
        <w:t xml:space="preserve">- </w:t>
      </w:r>
      <w:proofErr w:type="spellStart"/>
      <w:r w:rsidRPr="00E87935">
        <w:rPr>
          <w:rFonts w:ascii="Times New Roman" w:hAnsi="Times New Roman" w:cs="Times New Roman"/>
          <w:lang w:val="uk-UA"/>
        </w:rPr>
        <w:t>акта</w:t>
      </w:r>
      <w:proofErr w:type="spellEnd"/>
      <w:r w:rsidRPr="00E87935">
        <w:rPr>
          <w:rFonts w:ascii="Times New Roman" w:hAnsi="Times New Roman" w:cs="Times New Roman"/>
          <w:lang w:val="uk-UA"/>
        </w:rPr>
        <w:t xml:space="preserve"> прийому-передачі товару та/або видаткової накладної;</w:t>
      </w:r>
    </w:p>
    <w:p w:rsidR="00E87935" w:rsidRPr="00E87935" w:rsidRDefault="00E87935" w:rsidP="00E87935">
      <w:pPr>
        <w:contextualSpacing/>
        <w:jc w:val="both"/>
        <w:outlineLvl w:val="0"/>
        <w:rPr>
          <w:rFonts w:ascii="Times New Roman" w:hAnsi="Times New Roman" w:cs="Times New Roman"/>
          <w:lang w:val="uk-UA"/>
        </w:rPr>
      </w:pPr>
      <w:r w:rsidRPr="00E87935">
        <w:rPr>
          <w:rFonts w:ascii="Times New Roman" w:hAnsi="Times New Roman" w:cs="Times New Roman"/>
          <w:lang w:val="uk-UA"/>
        </w:rPr>
        <w:t>- документів, які підтверджують якість ТОВАРУ, зазначених у п. 2.2. цього Договору;</w:t>
      </w:r>
    </w:p>
    <w:p w:rsidR="00E87935" w:rsidRPr="00E87935" w:rsidRDefault="00E87935" w:rsidP="00E87935">
      <w:pPr>
        <w:contextualSpacing/>
        <w:jc w:val="both"/>
        <w:outlineLvl w:val="0"/>
        <w:rPr>
          <w:rFonts w:ascii="Times New Roman" w:hAnsi="Times New Roman" w:cs="Times New Roman"/>
          <w:lang w:val="uk-UA"/>
        </w:rPr>
      </w:pPr>
      <w:r w:rsidRPr="00E87935">
        <w:rPr>
          <w:rFonts w:ascii="Times New Roman" w:hAnsi="Times New Roman" w:cs="Times New Roman"/>
          <w:lang w:val="uk-UA"/>
        </w:rPr>
        <w:t xml:space="preserve">- </w:t>
      </w:r>
      <w:r w:rsidRPr="00E87935">
        <w:rPr>
          <w:rFonts w:ascii="Times New Roman" w:hAnsi="Times New Roman" w:cs="Times New Roman"/>
          <w:color w:val="000000"/>
          <w:lang w:val="uk-UA"/>
        </w:rPr>
        <w:t>документи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E87935">
        <w:rPr>
          <w:rFonts w:ascii="Times New Roman" w:hAnsi="Times New Roman" w:cs="Times New Roman"/>
          <w:lang w:val="uk-UA"/>
        </w:rPr>
        <w:t>,</w:t>
      </w:r>
    </w:p>
    <w:p w:rsidR="00E87935" w:rsidRPr="00E87935" w:rsidRDefault="00E87935" w:rsidP="00E87935">
      <w:pPr>
        <w:tabs>
          <w:tab w:val="left" w:pos="851"/>
          <w:tab w:val="left" w:pos="993"/>
        </w:tabs>
        <w:jc w:val="both"/>
        <w:rPr>
          <w:rFonts w:ascii="Times New Roman" w:hAnsi="Times New Roman"/>
          <w:lang w:val="uk-UA"/>
        </w:rPr>
      </w:pPr>
      <w:r w:rsidRPr="00E87935">
        <w:rPr>
          <w:rFonts w:ascii="Times New Roman" w:hAnsi="Times New Roman"/>
          <w:lang w:val="uk-UA"/>
        </w:rPr>
        <w:t xml:space="preserve">  а також ПОСТАЧАЛЬНИК зобов’язаний надати ПОКУПЦЮ належним чином оформлену та зареєстровану податкову накладну у відповідності до вимог законодавства України.</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 xml:space="preserve">7.4. </w:t>
      </w:r>
      <w:r w:rsidRPr="00E87935">
        <w:rPr>
          <w:rFonts w:ascii="Times New Roman" w:hAnsi="Times New Roman" w:cs="Times New Roman"/>
          <w:lang w:val="uk-UA" w:eastAsia="ar-SA"/>
        </w:rPr>
        <w:t xml:space="preserve">Датою здійснення оплати за цим Договором вважається дата відправлення коштів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 xml:space="preserve">7.5. Остаточні фінансові взаєморозрахунки Сторони здійснюють після підписання </w:t>
      </w:r>
      <w:proofErr w:type="spellStart"/>
      <w:r w:rsidRPr="00E87935">
        <w:rPr>
          <w:rFonts w:ascii="Times New Roman" w:hAnsi="Times New Roman" w:cs="Times New Roman"/>
          <w:lang w:val="uk-UA"/>
        </w:rPr>
        <w:t>Акта</w:t>
      </w:r>
      <w:proofErr w:type="spellEnd"/>
      <w:r w:rsidRPr="00E87935">
        <w:rPr>
          <w:rFonts w:ascii="Times New Roman" w:hAnsi="Times New Roman" w:cs="Times New Roman"/>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7.6. У разі постачання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ТОВАР до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w:t>
      </w:r>
      <w:r w:rsidRPr="00E87935">
        <w:rPr>
          <w:rFonts w:ascii="Times New Roman" w:hAnsi="Times New Roman" w:cs="Times New Roman"/>
          <w:lang w:val="uk-UA"/>
        </w:rPr>
        <w:lastRenderedPageBreak/>
        <w:t xml:space="preserve">банківський день відповідно. Простроченням є різниця календарних днів між плановою датою прибуття ТОВАРУ на умовах відповідно до п. </w:t>
      </w:r>
      <w:r w:rsidRPr="00E87935">
        <w:rPr>
          <w:rFonts w:ascii="Times New Roman" w:hAnsi="Times New Roman" w:cs="Times New Roman"/>
        </w:rPr>
        <w:t>4</w:t>
      </w:r>
      <w:r w:rsidRPr="00E87935">
        <w:rPr>
          <w:rFonts w:ascii="Times New Roman" w:hAnsi="Times New Roman" w:cs="Times New Roman"/>
          <w:lang w:val="uk-UA"/>
        </w:rPr>
        <w:t>.2 цього Договору та датою фактичної поставки ТОВАРУ.</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 xml:space="preserve"> ПОСТАЧАЛЬНИК………………, ІПН ……………………..;</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 xml:space="preserve"> ІПН ПОКУПЦЯ: 400758126555, Фактичний (-і) отримувач (-і):</w:t>
      </w:r>
    </w:p>
    <w:tbl>
      <w:tblPr>
        <w:tblStyle w:val="1f1"/>
        <w:tblW w:w="9639" w:type="dxa"/>
        <w:tblInd w:w="-5" w:type="dxa"/>
        <w:tblLook w:val="04A0" w:firstRow="1" w:lastRow="0" w:firstColumn="1" w:lastColumn="0" w:noHBand="0" w:noVBand="1"/>
      </w:tblPr>
      <w:tblGrid>
        <w:gridCol w:w="4820"/>
        <w:gridCol w:w="4819"/>
      </w:tblGrid>
      <w:tr w:rsidR="00E87935" w:rsidRPr="00E87935" w:rsidTr="00CF134E">
        <w:tc>
          <w:tcPr>
            <w:tcW w:w="4820" w:type="dxa"/>
            <w:vAlign w:val="center"/>
          </w:tcPr>
          <w:p w:rsidR="00E87935" w:rsidRPr="00E87935" w:rsidRDefault="00E87935" w:rsidP="00E87935">
            <w:pPr>
              <w:ind w:firstLine="709"/>
              <w:contextualSpacing/>
              <w:jc w:val="both"/>
              <w:rPr>
                <w:u w:val="single"/>
              </w:rPr>
            </w:pPr>
            <w:proofErr w:type="spellStart"/>
            <w:r w:rsidRPr="00E87935">
              <w:rPr>
                <w:u w:val="single"/>
              </w:rPr>
              <w:t>Назва</w:t>
            </w:r>
            <w:proofErr w:type="spellEnd"/>
            <w:r w:rsidRPr="00E87935">
              <w:rPr>
                <w:u w:val="single"/>
              </w:rPr>
              <w:t xml:space="preserve"> </w:t>
            </w:r>
            <w:proofErr w:type="spellStart"/>
            <w:r w:rsidRPr="00E87935">
              <w:rPr>
                <w:u w:val="single"/>
              </w:rPr>
              <w:t>підрозділу</w:t>
            </w:r>
            <w:proofErr w:type="spellEnd"/>
            <w:r w:rsidRPr="00E87935">
              <w:rPr>
                <w:u w:val="single"/>
              </w:rPr>
              <w:t xml:space="preserve"> АТ «</w:t>
            </w:r>
            <w:proofErr w:type="spellStart"/>
            <w:r w:rsidRPr="00E87935">
              <w:rPr>
                <w:u w:val="single"/>
              </w:rPr>
              <w:t>Укрзалізниця</w:t>
            </w:r>
            <w:proofErr w:type="spellEnd"/>
            <w:r w:rsidRPr="00E87935">
              <w:rPr>
                <w:u w:val="single"/>
              </w:rPr>
              <w:t>»</w:t>
            </w:r>
          </w:p>
        </w:tc>
        <w:tc>
          <w:tcPr>
            <w:tcW w:w="4819" w:type="dxa"/>
            <w:vAlign w:val="center"/>
          </w:tcPr>
          <w:p w:rsidR="00E87935" w:rsidRPr="00E87935" w:rsidRDefault="00E87935" w:rsidP="00E87935">
            <w:pPr>
              <w:ind w:firstLine="709"/>
              <w:contextualSpacing/>
              <w:rPr>
                <w:u w:val="single"/>
              </w:rPr>
            </w:pPr>
            <w:proofErr w:type="spellStart"/>
            <w:r w:rsidRPr="00E87935">
              <w:rPr>
                <w:u w:val="single"/>
              </w:rPr>
              <w:t>Числовий</w:t>
            </w:r>
            <w:proofErr w:type="spellEnd"/>
            <w:r w:rsidRPr="00E87935">
              <w:rPr>
                <w:u w:val="single"/>
              </w:rPr>
              <w:t xml:space="preserve"> номер для </w:t>
            </w:r>
            <w:proofErr w:type="spellStart"/>
            <w:r w:rsidRPr="00E87935">
              <w:rPr>
                <w:u w:val="single"/>
              </w:rPr>
              <w:t>застосування</w:t>
            </w:r>
            <w:proofErr w:type="spellEnd"/>
            <w:r w:rsidRPr="00E87935">
              <w:rPr>
                <w:u w:val="single"/>
              </w:rPr>
              <w:t xml:space="preserve"> при </w:t>
            </w:r>
            <w:proofErr w:type="spellStart"/>
            <w:r w:rsidRPr="00E87935">
              <w:rPr>
                <w:u w:val="single"/>
              </w:rPr>
              <w:t>складанні</w:t>
            </w:r>
            <w:proofErr w:type="spellEnd"/>
            <w:r w:rsidRPr="00E87935">
              <w:rPr>
                <w:u w:val="single"/>
              </w:rPr>
              <w:t xml:space="preserve"> </w:t>
            </w:r>
            <w:proofErr w:type="spellStart"/>
            <w:r w:rsidRPr="00E87935">
              <w:rPr>
                <w:u w:val="single"/>
              </w:rPr>
              <w:t>податкових</w:t>
            </w:r>
            <w:proofErr w:type="spellEnd"/>
            <w:r w:rsidRPr="00E87935">
              <w:rPr>
                <w:u w:val="single"/>
              </w:rPr>
              <w:t xml:space="preserve"> </w:t>
            </w:r>
            <w:proofErr w:type="spellStart"/>
            <w:r w:rsidRPr="00E87935">
              <w:rPr>
                <w:u w:val="single"/>
              </w:rPr>
              <w:t>накладних</w:t>
            </w:r>
            <w:proofErr w:type="spellEnd"/>
          </w:p>
        </w:tc>
      </w:tr>
      <w:tr w:rsidR="00E87935" w:rsidRPr="00E87935" w:rsidTr="00CF134E">
        <w:trPr>
          <w:trHeight w:val="377"/>
        </w:trPr>
        <w:tc>
          <w:tcPr>
            <w:tcW w:w="4820" w:type="dxa"/>
          </w:tcPr>
          <w:p w:rsidR="00E87935" w:rsidRPr="00E87935" w:rsidRDefault="00E87935" w:rsidP="00E87935">
            <w:pPr>
              <w:ind w:firstLine="709"/>
              <w:contextualSpacing/>
              <w:jc w:val="both"/>
              <w:rPr>
                <w:u w:val="single"/>
              </w:rPr>
            </w:pPr>
          </w:p>
        </w:tc>
        <w:tc>
          <w:tcPr>
            <w:tcW w:w="4819" w:type="dxa"/>
            <w:vAlign w:val="center"/>
          </w:tcPr>
          <w:p w:rsidR="00E87935" w:rsidRPr="00E87935" w:rsidRDefault="00E87935" w:rsidP="00E87935">
            <w:pPr>
              <w:ind w:firstLine="709"/>
              <w:contextualSpacing/>
              <w:jc w:val="both"/>
              <w:rPr>
                <w:u w:val="single"/>
              </w:rPr>
            </w:pPr>
          </w:p>
        </w:tc>
      </w:tr>
    </w:tbl>
    <w:p w:rsidR="00E87935" w:rsidRPr="00E87935" w:rsidRDefault="00E87935" w:rsidP="00E87935">
      <w:pPr>
        <w:ind w:firstLine="426"/>
        <w:contextualSpacing/>
        <w:jc w:val="both"/>
        <w:rPr>
          <w:rFonts w:ascii="Times New Roman" w:hAnsi="Times New Roman" w:cs="Times New Roman"/>
          <w:lang w:val="uk-UA"/>
        </w:rPr>
      </w:pPr>
      <w:r w:rsidRPr="00E87935">
        <w:rPr>
          <w:rFonts w:ascii="Times New Roman" w:hAnsi="Times New Roman" w:cs="Times New Roman"/>
          <w:lang w:val="uk-UA"/>
        </w:rPr>
        <w:tab/>
      </w:r>
    </w:p>
    <w:p w:rsidR="00E87935" w:rsidRPr="00E87935" w:rsidRDefault="00E87935" w:rsidP="00E87935">
      <w:pPr>
        <w:ind w:firstLine="567"/>
        <w:contextualSpacing/>
        <w:jc w:val="center"/>
        <w:rPr>
          <w:rFonts w:ascii="Times New Roman" w:hAnsi="Times New Roman"/>
          <w:b/>
          <w:lang w:val="uk-UA"/>
        </w:rPr>
      </w:pPr>
      <w:r w:rsidRPr="00E87935">
        <w:rPr>
          <w:rFonts w:ascii="Times New Roman" w:hAnsi="Times New Roman"/>
          <w:b/>
          <w:lang w:val="uk-UA"/>
        </w:rPr>
        <w:t xml:space="preserve">7. ПОРЯДОК ЗДІЙСНЕННЯ ОПЛАТИ </w:t>
      </w:r>
      <w:r w:rsidRPr="00E87935">
        <w:rPr>
          <w:rFonts w:ascii="Times New Roman" w:hAnsi="Times New Roman"/>
          <w:lang w:val="uk-UA"/>
        </w:rPr>
        <w:t>*</w:t>
      </w:r>
    </w:p>
    <w:p w:rsidR="00E87935" w:rsidRPr="00E87935" w:rsidRDefault="00E87935" w:rsidP="00E87935">
      <w:pPr>
        <w:tabs>
          <w:tab w:val="left" w:pos="708"/>
          <w:tab w:val="left" w:pos="1276"/>
          <w:tab w:val="left" w:pos="1416"/>
          <w:tab w:val="left" w:pos="2124"/>
          <w:tab w:val="left" w:pos="2832"/>
          <w:tab w:val="left" w:pos="3018"/>
          <w:tab w:val="left" w:pos="3540"/>
          <w:tab w:val="left" w:pos="4248"/>
        </w:tabs>
        <w:ind w:firstLine="567"/>
        <w:contextualSpacing/>
        <w:jc w:val="center"/>
        <w:rPr>
          <w:rFonts w:ascii="Times New Roman" w:hAnsi="Times New Roman"/>
          <w:b/>
          <w:lang w:val="uk-UA"/>
        </w:rPr>
      </w:pPr>
      <w:r w:rsidRPr="00E87935">
        <w:rPr>
          <w:rFonts w:ascii="Times New Roman" w:hAnsi="Times New Roman"/>
          <w:i/>
          <w:sz w:val="20"/>
          <w:szCs w:val="20"/>
          <w:lang w:val="uk-UA"/>
        </w:rPr>
        <w:t>(* для неплатників ПДВ)</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E87935" w:rsidRPr="00E87935" w:rsidRDefault="00E87935" w:rsidP="00E87935">
      <w:pPr>
        <w:contextualSpacing/>
        <w:jc w:val="both"/>
        <w:rPr>
          <w:rFonts w:ascii="Times New Roman" w:hAnsi="Times New Roman" w:cs="Times New Roman"/>
          <w:i/>
          <w:lang w:val="uk-UA"/>
        </w:rPr>
      </w:pPr>
      <w:r w:rsidRPr="00E87935">
        <w:rPr>
          <w:rFonts w:ascii="Times New Roman" w:hAnsi="Times New Roman" w:cs="Times New Roman"/>
          <w:i/>
          <w:lang w:val="uk-UA"/>
        </w:rPr>
        <w:t>Для резидентів України</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 xml:space="preserve">7.2. Оплата за кожну партію поставленого ТОВАРУ за цим Договором проводиться ПОКУПЦЕМ на 20 (двадцятий) банківський день з дати підписання </w:t>
      </w:r>
      <w:proofErr w:type="spellStart"/>
      <w:r w:rsidRPr="00E87935">
        <w:rPr>
          <w:rFonts w:ascii="Times New Roman" w:hAnsi="Times New Roman" w:cs="Times New Roman"/>
          <w:lang w:val="uk-UA"/>
        </w:rPr>
        <w:t>Акта</w:t>
      </w:r>
      <w:proofErr w:type="spellEnd"/>
      <w:r w:rsidRPr="00E87935">
        <w:rPr>
          <w:rFonts w:ascii="Times New Roman" w:hAnsi="Times New Roman" w:cs="Times New Roman"/>
          <w:lang w:val="uk-UA"/>
        </w:rPr>
        <w:t xml:space="preserve"> прийому-передачі товару та/або видаткової накладної та відповідно до рахунку-фактури на поставлену партію ТОВАРУ, при наявності документів, зазначених у п. </w:t>
      </w:r>
      <w:r w:rsidRPr="00E87935">
        <w:rPr>
          <w:rFonts w:ascii="Times New Roman" w:hAnsi="Times New Roman" w:cs="Times New Roman"/>
        </w:rPr>
        <w:t>5</w:t>
      </w:r>
      <w:r w:rsidRPr="00E87935">
        <w:rPr>
          <w:rFonts w:ascii="Times New Roman" w:hAnsi="Times New Roman" w:cs="Times New Roman"/>
          <w:lang w:val="uk-UA"/>
        </w:rPr>
        <w:t xml:space="preserve">.4 цього Договору. </w:t>
      </w:r>
    </w:p>
    <w:p w:rsidR="00E87935" w:rsidRPr="00E87935" w:rsidRDefault="00E87935" w:rsidP="00E87935">
      <w:pPr>
        <w:contextualSpacing/>
        <w:jc w:val="both"/>
        <w:rPr>
          <w:rFonts w:ascii="Times New Roman" w:hAnsi="Times New Roman" w:cs="Times New Roman"/>
          <w:i/>
          <w:lang w:val="uk-UA"/>
        </w:rPr>
      </w:pPr>
      <w:r w:rsidRPr="00E87935">
        <w:rPr>
          <w:rFonts w:ascii="Times New Roman" w:hAnsi="Times New Roman" w:cs="Times New Roman"/>
          <w:i/>
          <w:lang w:val="uk-UA"/>
        </w:rPr>
        <w:t>Для нерезидентів України:</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7.2. Оплата за кожну партію поставленого ТОВАРУ за цим Договором проводиться ПОКУПЦЕМ  на 20 (двадцятий) банківський день з дати поставки партії ТОВАРУ, відповідно до рахунку-фактури  (</w:t>
      </w:r>
      <w:proofErr w:type="spellStart"/>
      <w:r w:rsidRPr="00E87935">
        <w:rPr>
          <w:rFonts w:ascii="Times New Roman" w:hAnsi="Times New Roman" w:cs="Times New Roman"/>
          <w:lang w:val="uk-UA"/>
        </w:rPr>
        <w:t>інвойса</w:t>
      </w:r>
      <w:proofErr w:type="spellEnd"/>
      <w:r w:rsidRPr="00E87935">
        <w:rPr>
          <w:rFonts w:ascii="Times New Roman" w:hAnsi="Times New Roman" w:cs="Times New Roman"/>
          <w:lang w:val="uk-UA"/>
        </w:rPr>
        <w:t xml:space="preserve">) на цю партію, обумовлену згідно з п. </w:t>
      </w:r>
      <w:r w:rsidRPr="00E87935">
        <w:rPr>
          <w:rFonts w:ascii="Times New Roman" w:hAnsi="Times New Roman" w:cs="Times New Roman"/>
        </w:rPr>
        <w:t>4</w:t>
      </w:r>
      <w:r w:rsidRPr="00E87935">
        <w:rPr>
          <w:rFonts w:ascii="Times New Roman" w:hAnsi="Times New Roman" w:cs="Times New Roman"/>
          <w:lang w:val="uk-UA"/>
        </w:rPr>
        <w:t>.2 цього Договору та Специфікації</w:t>
      </w:r>
      <w:r w:rsidR="00A60C01">
        <w:rPr>
          <w:rFonts w:ascii="Times New Roman" w:hAnsi="Times New Roman" w:cs="Times New Roman"/>
          <w:lang w:val="uk-UA"/>
        </w:rPr>
        <w:t xml:space="preserve"> </w:t>
      </w:r>
      <w:r w:rsidRPr="00E87935">
        <w:rPr>
          <w:rFonts w:ascii="Times New Roman" w:hAnsi="Times New Roman" w:cs="Times New Roman"/>
          <w:lang w:val="uk-UA"/>
        </w:rPr>
        <w:t xml:space="preserve">до цього Договору при наявності документів, зазначених у п. </w:t>
      </w:r>
      <w:r w:rsidRPr="00E87935">
        <w:rPr>
          <w:rFonts w:ascii="Times New Roman" w:hAnsi="Times New Roman" w:cs="Times New Roman"/>
        </w:rPr>
        <w:t>5</w:t>
      </w:r>
      <w:r w:rsidRPr="00E87935">
        <w:rPr>
          <w:rFonts w:ascii="Times New Roman" w:hAnsi="Times New Roman" w:cs="Times New Roman"/>
          <w:lang w:val="uk-UA"/>
        </w:rPr>
        <w:t>.4 цього Договору.</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E87935" w:rsidRPr="00E87935" w:rsidRDefault="00E87935" w:rsidP="00E87935">
      <w:pPr>
        <w:contextualSpacing/>
        <w:outlineLvl w:val="0"/>
        <w:rPr>
          <w:rFonts w:ascii="Times New Roman" w:hAnsi="Times New Roman" w:cs="Times New Roman"/>
          <w:lang w:val="uk-UA"/>
        </w:rPr>
      </w:pPr>
      <w:r w:rsidRPr="00E87935">
        <w:rPr>
          <w:rFonts w:ascii="Times New Roman" w:hAnsi="Times New Roman" w:cs="Times New Roman"/>
          <w:lang w:val="uk-UA"/>
        </w:rPr>
        <w:t>- рахунку-фактури;</w:t>
      </w:r>
    </w:p>
    <w:p w:rsidR="00E87935" w:rsidRPr="00E87935" w:rsidRDefault="00E87935" w:rsidP="00E87935">
      <w:pPr>
        <w:contextualSpacing/>
        <w:outlineLvl w:val="0"/>
        <w:rPr>
          <w:rFonts w:ascii="Times New Roman" w:hAnsi="Times New Roman" w:cs="Times New Roman"/>
          <w:lang w:val="uk-UA"/>
        </w:rPr>
      </w:pPr>
      <w:r w:rsidRPr="00E87935">
        <w:rPr>
          <w:rFonts w:ascii="Times New Roman" w:hAnsi="Times New Roman" w:cs="Times New Roman"/>
          <w:lang w:val="uk-UA"/>
        </w:rPr>
        <w:t xml:space="preserve">- </w:t>
      </w:r>
      <w:proofErr w:type="spellStart"/>
      <w:r w:rsidRPr="00E87935">
        <w:rPr>
          <w:rFonts w:ascii="Times New Roman" w:hAnsi="Times New Roman" w:cs="Times New Roman"/>
          <w:lang w:val="uk-UA"/>
        </w:rPr>
        <w:t>акта</w:t>
      </w:r>
      <w:proofErr w:type="spellEnd"/>
      <w:r w:rsidRPr="00E87935">
        <w:rPr>
          <w:rFonts w:ascii="Times New Roman" w:hAnsi="Times New Roman" w:cs="Times New Roman"/>
          <w:lang w:val="uk-UA"/>
        </w:rPr>
        <w:t xml:space="preserve"> прийому-передачі товару та/або видаткової накладної;</w:t>
      </w:r>
    </w:p>
    <w:p w:rsidR="00E87935" w:rsidRPr="00E87935" w:rsidRDefault="00E87935" w:rsidP="00E87935">
      <w:pPr>
        <w:contextualSpacing/>
        <w:jc w:val="both"/>
        <w:outlineLvl w:val="0"/>
        <w:rPr>
          <w:rFonts w:ascii="Times New Roman" w:hAnsi="Times New Roman" w:cs="Times New Roman"/>
          <w:lang w:val="uk-UA"/>
        </w:rPr>
      </w:pPr>
      <w:r w:rsidRPr="00E87935">
        <w:rPr>
          <w:rFonts w:ascii="Times New Roman" w:hAnsi="Times New Roman" w:cs="Times New Roman"/>
          <w:lang w:val="uk-UA"/>
        </w:rPr>
        <w:t>- документи, які підтверджують якість ТОВАРУ, зазначені у п. 2.2. цього Договору;</w:t>
      </w:r>
    </w:p>
    <w:p w:rsidR="00E87935" w:rsidRPr="00E87935" w:rsidRDefault="00E87935" w:rsidP="00E87935">
      <w:pPr>
        <w:contextualSpacing/>
        <w:jc w:val="both"/>
        <w:outlineLvl w:val="0"/>
        <w:rPr>
          <w:rFonts w:ascii="Times New Roman" w:hAnsi="Times New Roman" w:cs="Times New Roman"/>
          <w:lang w:val="uk-UA"/>
        </w:rPr>
      </w:pPr>
      <w:r w:rsidRPr="00E87935">
        <w:rPr>
          <w:rFonts w:ascii="Times New Roman" w:hAnsi="Times New Roman" w:cs="Times New Roman"/>
          <w:lang w:val="uk-UA"/>
        </w:rPr>
        <w:t xml:space="preserve">- </w:t>
      </w:r>
      <w:r w:rsidRPr="00E87935">
        <w:rPr>
          <w:rFonts w:ascii="Times New Roman" w:hAnsi="Times New Roman" w:cs="Times New Roman"/>
          <w:color w:val="000000"/>
          <w:lang w:val="uk-UA"/>
        </w:rPr>
        <w:t>документи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E87935">
        <w:rPr>
          <w:rFonts w:ascii="Times New Roman" w:hAnsi="Times New Roman" w:cs="Times New Roman"/>
          <w:lang w:val="uk-UA"/>
        </w:rPr>
        <w:t>.</w:t>
      </w:r>
    </w:p>
    <w:p w:rsidR="00E87935" w:rsidRPr="00E87935" w:rsidRDefault="00E87935" w:rsidP="00E87935">
      <w:pPr>
        <w:jc w:val="both"/>
        <w:rPr>
          <w:rFonts w:ascii="Times New Roman" w:hAnsi="Times New Roman" w:cs="Times New Roman"/>
          <w:lang w:val="uk-UA" w:eastAsia="ar-SA"/>
        </w:rPr>
      </w:pPr>
      <w:r w:rsidRPr="00E87935">
        <w:rPr>
          <w:rFonts w:ascii="Times New Roman" w:hAnsi="Times New Roman" w:cs="Times New Roman"/>
          <w:lang w:val="uk-UA"/>
        </w:rPr>
        <w:t xml:space="preserve">7.4. </w:t>
      </w:r>
      <w:r w:rsidRPr="00E87935">
        <w:rPr>
          <w:rFonts w:ascii="Times New Roman" w:hAnsi="Times New Roman" w:cs="Times New Roman"/>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 xml:space="preserve">7.5. Остаточні фінансові взаєморозрахунки Сторони здійснюють після підписання </w:t>
      </w:r>
      <w:proofErr w:type="spellStart"/>
      <w:r w:rsidRPr="00E87935">
        <w:rPr>
          <w:rFonts w:ascii="Times New Roman" w:hAnsi="Times New Roman" w:cs="Times New Roman"/>
          <w:lang w:val="uk-UA"/>
        </w:rPr>
        <w:t>Акта</w:t>
      </w:r>
      <w:proofErr w:type="spellEnd"/>
      <w:r w:rsidRPr="00E87935">
        <w:rPr>
          <w:rFonts w:ascii="Times New Roman" w:hAnsi="Times New Roman" w:cs="Times New Roman"/>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ТОВАР до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E87935">
        <w:rPr>
          <w:rFonts w:ascii="Times New Roman" w:hAnsi="Times New Roman" w:cs="Times New Roman"/>
        </w:rPr>
        <w:t>4</w:t>
      </w:r>
      <w:r w:rsidRPr="00E87935">
        <w:rPr>
          <w:rFonts w:ascii="Times New Roman" w:hAnsi="Times New Roman" w:cs="Times New Roman"/>
          <w:lang w:val="uk-UA"/>
        </w:rPr>
        <w:t>.2. цього Договору та датою фактичної поставки ТОВАРУ.</w:t>
      </w:r>
    </w:p>
    <w:p w:rsidR="00E87935" w:rsidRPr="00E87935" w:rsidRDefault="00E87935" w:rsidP="00E87935">
      <w:pPr>
        <w:widowControl/>
        <w:tabs>
          <w:tab w:val="left" w:pos="993"/>
        </w:tabs>
        <w:autoSpaceDE/>
        <w:autoSpaceDN/>
        <w:ind w:left="567"/>
        <w:contextualSpacing/>
        <w:jc w:val="both"/>
        <w:rPr>
          <w:rFonts w:ascii="Times New Roman" w:eastAsia="Arial" w:hAnsi="Times New Roman" w:cs="Times New Roman"/>
          <w:lang w:val="uk-UA"/>
        </w:rPr>
      </w:pPr>
      <w:r w:rsidRPr="00E87935">
        <w:rPr>
          <w:rFonts w:ascii="Times New Roman" w:eastAsia="Arial" w:hAnsi="Times New Roman" w:cs="Times New Roman"/>
          <w:lang w:val="uk-UA"/>
        </w:rPr>
        <w:tab/>
      </w:r>
    </w:p>
    <w:p w:rsidR="00E87935" w:rsidRPr="00E87935" w:rsidRDefault="00E87935" w:rsidP="00E87935">
      <w:pPr>
        <w:ind w:firstLine="567"/>
        <w:contextualSpacing/>
        <w:jc w:val="center"/>
        <w:rPr>
          <w:rFonts w:ascii="Times New Roman" w:hAnsi="Times New Roman"/>
          <w:b/>
          <w:lang w:val="uk-UA"/>
        </w:rPr>
      </w:pPr>
      <w:r w:rsidRPr="00E87935">
        <w:rPr>
          <w:rFonts w:ascii="Times New Roman" w:hAnsi="Times New Roman"/>
          <w:b/>
          <w:lang w:val="uk-UA"/>
        </w:rPr>
        <w:lastRenderedPageBreak/>
        <w:t>8. ПРАВА ТА ОБОВ’ЯЗКИ СТОРІН</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 xml:space="preserve">8.1. ПОКУПЕЦЬ зобов’язаний: </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 xml:space="preserve">8.1.1. Своєчасно та в повному обсязі здійснювати оплату за отриманий ТОВАР, кількість, якість, комплектність та асортимент якого відповідає умовам цього Договору. </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8.1.2. Приймати ТОВАР згідно з умовами цього Договору.</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8.1.3. Виконувати належним чином інші зобов’язання, визначені цим Договором.</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 xml:space="preserve">8.2. ПОКУПЕЦЬ має право: </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 xml:space="preserve">8.2.1. Контролювати поставку ТОВАРУ у строки, встановлені цим Договором. </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8.2.2. Повернути ПОСТАЧАЛЬНИКУ ТОВАР, якість, комплектність чи асортимент якого не відповідає умовам цього Договору.</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8.2.4. Користуватися іншими правами, визначеними цим Договором.</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 xml:space="preserve">8.3. ПОСТАЧАЛЬНИК зобов’язаний: </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 xml:space="preserve">8.3.1. Забезпечити поставку ТОВАРУ у строки та на умовах, що встановлені цим Договором. </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 xml:space="preserve">8.3.2. Забезпечити поставку ТОВАРУ, якість, кількість, комплектність та асортимент якого відповідає умовам цього Договору. </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E87935" w:rsidRPr="00E87935" w:rsidRDefault="00E87935" w:rsidP="00E87935">
      <w:pPr>
        <w:jc w:val="both"/>
        <w:rPr>
          <w:rFonts w:ascii="Times New Roman" w:hAnsi="Times New Roman" w:cs="Times New Roman"/>
          <w:lang w:val="uk-UA"/>
        </w:rPr>
      </w:pPr>
      <w:r w:rsidRPr="00E87935">
        <w:rPr>
          <w:rFonts w:ascii="Times New Roman" w:hAnsi="Times New Roman" w:cs="Times New Roman"/>
          <w:lang w:val="uk-UA"/>
        </w:rPr>
        <w:t>8.3.5.</w:t>
      </w:r>
      <w:r w:rsidRPr="00E87935">
        <w:rPr>
          <w:rFonts w:ascii="Times New Roman" w:hAnsi="Times New Roman" w:cs="Times New Roman"/>
          <w:sz w:val="28"/>
          <w:szCs w:val="28"/>
          <w:lang w:val="uk-UA"/>
        </w:rPr>
        <w:t xml:space="preserve"> </w:t>
      </w:r>
      <w:r w:rsidRPr="00E87935">
        <w:rPr>
          <w:rFonts w:ascii="Times New Roman" w:hAnsi="Times New Roman" w:cs="Times New Roman"/>
          <w:lang w:val="uk-UA"/>
        </w:rPr>
        <w:t>Якщо ПОСТАЧАЛЬНИК є нерезидентом України:</w:t>
      </w:r>
    </w:p>
    <w:p w:rsidR="00E87935" w:rsidRPr="00E87935" w:rsidRDefault="00E87935" w:rsidP="00E87935">
      <w:pPr>
        <w:jc w:val="both"/>
        <w:rPr>
          <w:rFonts w:ascii="Times New Roman" w:hAnsi="Times New Roman" w:cs="Times New Roman"/>
          <w:lang w:val="uk-UA"/>
        </w:rPr>
      </w:pPr>
      <w:r w:rsidRPr="00E87935">
        <w:rPr>
          <w:rFonts w:ascii="Times New Roman" w:hAnsi="Times New Roman" w:cs="Times New Roman"/>
          <w:lang w:val="uk-UA"/>
        </w:rPr>
        <w:t>8.3.5.1 ПОСТАЧАЛЬНИК зобов’язаний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p>
    <w:p w:rsidR="00E87935" w:rsidRPr="00E87935" w:rsidRDefault="00E87935" w:rsidP="00E87935">
      <w:pPr>
        <w:jc w:val="both"/>
        <w:rPr>
          <w:rFonts w:ascii="Times New Roman" w:hAnsi="Times New Roman" w:cs="Times New Roman"/>
          <w:color w:val="000000" w:themeColor="text1"/>
          <w:shd w:val="clear" w:color="auto" w:fill="FFFFFF"/>
          <w:lang w:val="uk-UA"/>
        </w:rPr>
      </w:pPr>
      <w:r w:rsidRPr="00E87935">
        <w:rPr>
          <w:rFonts w:ascii="Times New Roman" w:hAnsi="Times New Roman" w:cs="Times New Roman"/>
          <w:color w:val="000000" w:themeColor="text1"/>
          <w:lang w:val="uk-UA"/>
        </w:rPr>
        <w:t>8.3.5.2 якщо організаційно-правова форма ПОСТАЧАЛЬНИКА включена до переліку (</w:t>
      </w:r>
      <w:r w:rsidRPr="00E87935">
        <w:rPr>
          <w:rFonts w:ascii="Times New Roman" w:hAnsi="Times New Roman" w:cs="Times New Roman"/>
          <w:color w:val="000000" w:themeColor="text1"/>
          <w:shd w:val="clear" w:color="auto" w:fill="FFFFFF"/>
          <w:lang w:val="uk-UA"/>
        </w:rPr>
        <w:t>чинного на момент укладання цього Договору)</w:t>
      </w:r>
      <w:r w:rsidRPr="00E87935">
        <w:rPr>
          <w:rFonts w:ascii="Times New Roman" w:hAnsi="Times New Roman" w:cs="Times New Roman"/>
          <w:color w:val="000000" w:themeColor="text1"/>
          <w:lang w:val="uk-UA"/>
        </w:rPr>
        <w:t xml:space="preserve"> </w:t>
      </w:r>
      <w:hyperlink r:id="rId25" w:anchor="n8" w:tgtFrame="_blank" w:history="1">
        <w:r w:rsidRPr="00E87935">
          <w:rPr>
            <w:rFonts w:ascii="Times New Roman" w:hAnsi="Times New Roman" w:cs="Times New Roman"/>
            <w:color w:val="000000" w:themeColor="text1"/>
            <w:shd w:val="clear" w:color="auto" w:fill="FFFFFF"/>
            <w:lang w:val="uk-UA"/>
          </w:rPr>
          <w:t>організаційно-правових форм нерезидентів</w:t>
        </w:r>
      </w:hyperlink>
      <w:r w:rsidRPr="00E87935">
        <w:rPr>
          <w:rFonts w:ascii="Times New Roman" w:hAnsi="Times New Roman" w:cs="Times New Roman"/>
          <w:color w:val="000000" w:themeColor="text1"/>
          <w:shd w:val="clear" w:color="auto" w:fill="FFFFFF"/>
          <w:lang w:val="uk-UA"/>
        </w:rPr>
        <w:t xml:space="preserve"> у розрізі держав (територій), що затверджується Кабінетом Міністрів України, </w:t>
      </w:r>
      <w:r w:rsidRPr="00E87935">
        <w:rPr>
          <w:rFonts w:ascii="Times New Roman" w:hAnsi="Times New Roman" w:cs="Times New Roman"/>
          <w:color w:val="000000" w:themeColor="text1"/>
          <w:lang w:val="uk-UA"/>
        </w:rPr>
        <w:t>ПОСТАЧАЛЬНИК зобов’язаний надати ПОКУПЦЮ довідку (</w:t>
      </w:r>
      <w:r w:rsidRPr="00E87935">
        <w:rPr>
          <w:rFonts w:ascii="Times New Roman" w:hAnsi="Times New Roman" w:cs="Times New Roman"/>
          <w:color w:val="000000" w:themeColor="text1"/>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E87935">
        <w:rPr>
          <w:rFonts w:ascii="Times New Roman" w:eastAsia="Arial" w:hAnsi="Times New Roman"/>
          <w:b/>
          <w:i/>
          <w:color w:val="000000" w:themeColor="text1"/>
          <w:lang w:val="uk-UA"/>
        </w:rPr>
        <w:t>*.</w:t>
      </w:r>
    </w:p>
    <w:p w:rsidR="00E87935" w:rsidRPr="00E87935" w:rsidRDefault="00E87935" w:rsidP="00E87935">
      <w:pPr>
        <w:rPr>
          <w:rFonts w:ascii="Times New Roman" w:eastAsia="Arial" w:hAnsi="Times New Roman"/>
          <w:b/>
          <w:i/>
          <w:color w:val="000000" w:themeColor="text1"/>
          <w:sz w:val="20"/>
          <w:szCs w:val="20"/>
          <w:lang w:val="uk-UA"/>
        </w:rPr>
      </w:pPr>
      <w:r w:rsidRPr="00E87935">
        <w:rPr>
          <w:rFonts w:ascii="Times New Roman" w:eastAsia="Arial" w:hAnsi="Times New Roman"/>
          <w:b/>
          <w:i/>
          <w:color w:val="000000" w:themeColor="text1"/>
          <w:sz w:val="20"/>
          <w:szCs w:val="20"/>
          <w:lang w:val="uk-UA"/>
        </w:rPr>
        <w:t>(*п. 8.3.5 якщо ПОСТАЧАЛЬНИК є нерезидентом України)</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8.3.6. Виконувати належним чином інші зобов’язання, визначені цим Договором.</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 xml:space="preserve">8.4. ПОСТАЧАЛЬНИК має право: </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8.4.1. Своєчасно та в повному обсязі отримувати оплату за поставлений ТОВАР.</w:t>
      </w:r>
    </w:p>
    <w:p w:rsidR="00E87935" w:rsidRPr="00E87935" w:rsidRDefault="00E87935" w:rsidP="00E87935">
      <w:pPr>
        <w:contextualSpacing/>
        <w:jc w:val="both"/>
        <w:outlineLvl w:val="0"/>
        <w:rPr>
          <w:rFonts w:ascii="Times New Roman" w:hAnsi="Times New Roman"/>
          <w:lang w:val="uk-UA"/>
        </w:rPr>
      </w:pPr>
      <w:r w:rsidRPr="00E87935">
        <w:rPr>
          <w:rFonts w:ascii="Times New Roman" w:hAnsi="Times New Roman"/>
          <w:lang w:val="uk-UA"/>
        </w:rPr>
        <w:t>8.4.2. Користуватися іншими правами, визначеними цим Договором.</w:t>
      </w:r>
    </w:p>
    <w:p w:rsidR="00E87935" w:rsidRPr="00E87935" w:rsidRDefault="00E87935" w:rsidP="00E87935">
      <w:pPr>
        <w:ind w:left="142" w:firstLine="567"/>
        <w:contextualSpacing/>
        <w:jc w:val="both"/>
        <w:outlineLvl w:val="0"/>
        <w:rPr>
          <w:rFonts w:ascii="Times New Roman" w:hAnsi="Times New Roman"/>
          <w:lang w:val="uk-UA"/>
        </w:rPr>
      </w:pPr>
    </w:p>
    <w:p w:rsidR="00E87935" w:rsidRPr="00E87935" w:rsidRDefault="00E87935" w:rsidP="00E87935">
      <w:pPr>
        <w:ind w:left="1287"/>
        <w:jc w:val="center"/>
        <w:rPr>
          <w:rFonts w:ascii="Times New Roman" w:hAnsi="Times New Roman"/>
          <w:b/>
          <w:bCs/>
          <w:lang w:val="uk-UA"/>
        </w:rPr>
      </w:pPr>
      <w:r w:rsidRPr="00E87935">
        <w:rPr>
          <w:rFonts w:ascii="Times New Roman" w:hAnsi="Times New Roman"/>
          <w:b/>
          <w:bCs/>
        </w:rPr>
        <w:t xml:space="preserve">9. </w:t>
      </w:r>
      <w:r w:rsidRPr="00E87935">
        <w:rPr>
          <w:rFonts w:ascii="Times New Roman" w:hAnsi="Times New Roman"/>
          <w:b/>
          <w:bCs/>
          <w:lang w:val="uk-UA"/>
        </w:rPr>
        <w:t>ВІДПОВІДАЛЬНІСТЬ СТОРІН</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rPr>
        <w:t>9</w:t>
      </w:r>
      <w:r w:rsidRPr="00E87935">
        <w:rPr>
          <w:rFonts w:ascii="Times New Roman" w:hAnsi="Times New Roman" w:cs="Times New Roman"/>
          <w:lang w:val="uk-UA"/>
        </w:rPr>
        <w:t>.1. За невиконання чи неналежне виконання зобов’язань за цим Договором винна Сторона несе відповідальність згідно з цим Договором і</w:t>
      </w:r>
      <w:r w:rsidRPr="00E87935" w:rsidDel="00774496">
        <w:rPr>
          <w:rFonts w:ascii="Times New Roman" w:hAnsi="Times New Roman" w:cs="Times New Roman"/>
          <w:lang w:val="uk-UA"/>
        </w:rPr>
        <w:t xml:space="preserve"> </w:t>
      </w:r>
      <w:r w:rsidRPr="00E87935">
        <w:rPr>
          <w:rFonts w:ascii="Times New Roman" w:hAnsi="Times New Roman" w:cs="Times New Roman"/>
          <w:lang w:val="uk-UA"/>
        </w:rPr>
        <w:t>законодавством.</w:t>
      </w:r>
    </w:p>
    <w:p w:rsidR="00E87935" w:rsidRPr="00E87935" w:rsidRDefault="00E87935" w:rsidP="00E87935">
      <w:pPr>
        <w:contextualSpacing/>
        <w:jc w:val="both"/>
        <w:rPr>
          <w:rFonts w:ascii="Times New Roman" w:hAnsi="Times New Roman" w:cs="Times New Roman"/>
          <w:lang w:val="uk-UA"/>
        </w:rPr>
      </w:pPr>
      <w:r w:rsidRPr="00E87935">
        <w:rPr>
          <w:rFonts w:ascii="Times New Roman" w:hAnsi="Times New Roman" w:cs="Times New Roman"/>
        </w:rPr>
        <w:t>9</w:t>
      </w:r>
      <w:r w:rsidRPr="00E87935">
        <w:rPr>
          <w:rFonts w:ascii="Times New Roman" w:hAnsi="Times New Roman" w:cs="Times New Roman"/>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E87935" w:rsidRPr="00E87935" w:rsidRDefault="00E87935" w:rsidP="00E87935">
      <w:pPr>
        <w:jc w:val="both"/>
        <w:rPr>
          <w:rFonts w:ascii="Times New Roman" w:hAnsi="Times New Roman" w:cs="Times New Roman"/>
          <w:lang w:val="uk-UA"/>
        </w:rPr>
      </w:pPr>
      <w:r w:rsidRPr="00E87935">
        <w:rPr>
          <w:rFonts w:ascii="Times New Roman" w:hAnsi="Times New Roman" w:cs="Times New Roman"/>
        </w:rPr>
        <w:t>9</w:t>
      </w:r>
      <w:r w:rsidRPr="00E87935">
        <w:rPr>
          <w:rFonts w:ascii="Times New Roman" w:hAnsi="Times New Roman" w:cs="Times New Roman"/>
          <w:lang w:val="uk-UA"/>
        </w:rPr>
        <w:t>.3. ПОСТАЧАЛЬНИК за цим Договором несе таку відповідальність:</w:t>
      </w:r>
    </w:p>
    <w:p w:rsidR="00E87935" w:rsidRPr="00E87935" w:rsidRDefault="00E87935" w:rsidP="00E87935">
      <w:pPr>
        <w:jc w:val="both"/>
        <w:rPr>
          <w:rFonts w:ascii="Times New Roman" w:hAnsi="Times New Roman" w:cs="Times New Roman"/>
          <w:lang w:val="uk-UA"/>
        </w:rPr>
      </w:pPr>
      <w:r w:rsidRPr="00E87935">
        <w:rPr>
          <w:rFonts w:ascii="Times New Roman" w:hAnsi="Times New Roman" w:cs="Times New Roman"/>
        </w:rPr>
        <w:t>9</w:t>
      </w:r>
      <w:r w:rsidRPr="00E87935">
        <w:rPr>
          <w:rFonts w:ascii="Times New Roman" w:hAnsi="Times New Roman" w:cs="Times New Roman"/>
          <w:lang w:val="uk-UA"/>
        </w:rPr>
        <w:t>.3.1.</w:t>
      </w:r>
      <w:r w:rsidRPr="00E87935">
        <w:rPr>
          <w:lang w:val="uk-UA"/>
        </w:rPr>
        <w:t xml:space="preserve"> </w:t>
      </w:r>
      <w:r w:rsidRPr="00E87935">
        <w:rPr>
          <w:rFonts w:ascii="Times New Roman" w:hAnsi="Times New Roman" w:cs="Times New Roman"/>
          <w:lang w:val="uk-UA"/>
        </w:rPr>
        <w:t xml:space="preserve">При порушенні строків постачання ПОСТАЧАЛЬНИК оплачує ПОКУПЦЮ штраф у розмірі 15 (п’ятнадцять) % від вартості непоставленого в строк ТОВАРУ на умовах, передбачених п. </w:t>
      </w:r>
      <w:r w:rsidRPr="00E87935">
        <w:rPr>
          <w:rFonts w:ascii="Times New Roman" w:hAnsi="Times New Roman" w:cs="Times New Roman"/>
        </w:rPr>
        <w:t>4</w:t>
      </w:r>
      <w:r w:rsidRPr="00E87935">
        <w:rPr>
          <w:rFonts w:ascii="Times New Roman" w:hAnsi="Times New Roman" w:cs="Times New Roman"/>
          <w:lang w:val="uk-UA"/>
        </w:rPr>
        <w:t>.</w:t>
      </w:r>
      <w:r w:rsidRPr="00E87935">
        <w:rPr>
          <w:rFonts w:ascii="Times New Roman" w:hAnsi="Times New Roman" w:cs="Times New Roman"/>
        </w:rPr>
        <w:t>2</w:t>
      </w:r>
      <w:r w:rsidRPr="00E87935">
        <w:rPr>
          <w:rFonts w:ascii="Times New Roman" w:hAnsi="Times New Roman" w:cs="Times New Roman"/>
          <w:lang w:val="uk-UA"/>
        </w:rPr>
        <w:t xml:space="preserve"> цього Договору, а за прострочення понад 15 (п’ятнадцять) календарних днів додатково стягується </w:t>
      </w:r>
      <w:r w:rsidRPr="00E87935">
        <w:rPr>
          <w:rFonts w:ascii="Times New Roman" w:hAnsi="Times New Roman" w:cs="Times New Roman"/>
          <w:lang w:val="uk-UA"/>
        </w:rPr>
        <w:lastRenderedPageBreak/>
        <w:t xml:space="preserve">пеня у розмірі 0,1 (нуль цілих, одна десята) % від вартості непоставленого </w:t>
      </w:r>
      <w:proofErr w:type="gramStart"/>
      <w:r w:rsidRPr="00E87935">
        <w:rPr>
          <w:rFonts w:ascii="Times New Roman" w:hAnsi="Times New Roman" w:cs="Times New Roman"/>
          <w:lang w:val="uk-UA"/>
        </w:rPr>
        <w:t>в строк</w:t>
      </w:r>
      <w:proofErr w:type="gramEnd"/>
      <w:r w:rsidRPr="00E87935">
        <w:rPr>
          <w:rFonts w:ascii="Times New Roman" w:hAnsi="Times New Roman" w:cs="Times New Roman"/>
          <w:lang w:val="uk-UA"/>
        </w:rPr>
        <w:t xml:space="preserve"> ТОВАРУ за кожен день прострочення. При цьому ПОСТАЧАЛЬНИК не звільняється від виконання своїх зобов’язань </w:t>
      </w:r>
      <w:proofErr w:type="spellStart"/>
      <w:r w:rsidRPr="00E87935">
        <w:rPr>
          <w:rFonts w:ascii="Times New Roman" w:hAnsi="Times New Roman" w:cs="Times New Roman"/>
          <w:lang w:val="uk-UA"/>
        </w:rPr>
        <w:t>допоставити</w:t>
      </w:r>
      <w:proofErr w:type="spellEnd"/>
      <w:r w:rsidRPr="00E87935">
        <w:rPr>
          <w:rFonts w:ascii="Times New Roman" w:hAnsi="Times New Roman" w:cs="Times New Roman"/>
          <w:lang w:val="uk-UA"/>
        </w:rPr>
        <w:t xml:space="preserve"> ТОВАР, якщо про інше його не попередив письмово ПОКУПЕЦЬ.</w:t>
      </w:r>
    </w:p>
    <w:p w:rsidR="00E87935" w:rsidRPr="00E87935" w:rsidRDefault="00E87935" w:rsidP="00E87935">
      <w:pPr>
        <w:tabs>
          <w:tab w:val="left" w:pos="2160"/>
          <w:tab w:val="left" w:pos="3600"/>
        </w:tabs>
        <w:contextualSpacing/>
        <w:jc w:val="both"/>
        <w:rPr>
          <w:color w:val="000000"/>
          <w:lang w:val="uk-UA"/>
        </w:rPr>
      </w:pPr>
      <w:r w:rsidRPr="00E87935">
        <w:rPr>
          <w:color w:val="000000"/>
          <w:lang w:val="uk-UA"/>
        </w:rPr>
        <w:t>9.3.2. За поставку ТОВАРУ неналежної якості (комплектності), ПОСТАЧАЛЬНИК сплачує ПОКУПЦЮ штраф у розмірі 20 (двадцять) % від вартості поставленого неякісного ТОВАРУ, при цьому власними силами і засобами замінює неякісний ТОВАР.</w:t>
      </w:r>
    </w:p>
    <w:p w:rsidR="00E87935" w:rsidRPr="00E87935" w:rsidRDefault="00E87935" w:rsidP="00E87935">
      <w:pPr>
        <w:tabs>
          <w:tab w:val="left" w:pos="1995"/>
          <w:tab w:val="left" w:pos="2160"/>
          <w:tab w:val="left" w:pos="3600"/>
        </w:tabs>
        <w:contextualSpacing/>
        <w:jc w:val="both"/>
        <w:rPr>
          <w:color w:val="000000"/>
          <w:lang w:val="uk-UA"/>
        </w:rPr>
      </w:pPr>
      <w:r w:rsidRPr="00E87935">
        <w:rPr>
          <w:color w:val="000000"/>
          <w:lang w:val="uk-UA"/>
        </w:rPr>
        <w:t>При порушенні строків усунення дефектів/недоліків або заміни неякісного ТОВАРУ,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ТОВАРУ за кожен день прострочення. При цьому ПОСТАЧАЛЬНИК не звільняється від виконання своїх зобов’язань здійснити заміну дефектного та/або неякісного ТОВАРУ, якщо про інше його не попередив письмово ПОКУПЕЦЬ.</w:t>
      </w:r>
    </w:p>
    <w:p w:rsidR="00E87935" w:rsidRPr="00E87935" w:rsidRDefault="00E87935" w:rsidP="00E87935">
      <w:pPr>
        <w:contextualSpacing/>
        <w:jc w:val="both"/>
      </w:pPr>
      <w:r w:rsidRPr="00E87935">
        <w:t xml:space="preserve">9.4. У </w:t>
      </w:r>
      <w:proofErr w:type="spellStart"/>
      <w:r w:rsidRPr="00E87935">
        <w:t>випадку</w:t>
      </w:r>
      <w:proofErr w:type="spellEnd"/>
      <w:r w:rsidRPr="00E87935">
        <w:t xml:space="preserve"> поставки ПОСТАЧАЛЬНИКОМ ТОВАРУ без </w:t>
      </w:r>
      <w:proofErr w:type="spellStart"/>
      <w:r w:rsidRPr="00E87935">
        <w:t>підписаної</w:t>
      </w:r>
      <w:proofErr w:type="spellEnd"/>
      <w:r w:rsidRPr="00E87935">
        <w:t xml:space="preserve"> </w:t>
      </w:r>
      <w:proofErr w:type="spellStart"/>
      <w:r w:rsidRPr="00E87935">
        <w:t>уповноваженими</w:t>
      </w:r>
      <w:proofErr w:type="spellEnd"/>
      <w:r w:rsidRPr="00E87935">
        <w:t xml:space="preserve"> особами ПОКУПЦЯ </w:t>
      </w:r>
      <w:proofErr w:type="spellStart"/>
      <w:r w:rsidRPr="00E87935">
        <w:t>рознарядки</w:t>
      </w:r>
      <w:proofErr w:type="spellEnd"/>
      <w:r w:rsidRPr="00E87935">
        <w:t xml:space="preserve">, ПОКУПЕЦЬ не </w:t>
      </w:r>
      <w:proofErr w:type="spellStart"/>
      <w:r w:rsidRPr="00E87935">
        <w:t>приймає</w:t>
      </w:r>
      <w:proofErr w:type="spellEnd"/>
      <w:r w:rsidRPr="00E87935">
        <w:t xml:space="preserve"> </w:t>
      </w:r>
      <w:proofErr w:type="spellStart"/>
      <w:r w:rsidRPr="00E87935">
        <w:t>поставлений</w:t>
      </w:r>
      <w:proofErr w:type="spellEnd"/>
      <w:r w:rsidRPr="00E87935">
        <w:t xml:space="preserve"> ТОВАР, про </w:t>
      </w:r>
      <w:proofErr w:type="spellStart"/>
      <w:r w:rsidRPr="00E87935">
        <w:t>що</w:t>
      </w:r>
      <w:proofErr w:type="spellEnd"/>
      <w:r w:rsidRPr="00E87935">
        <w:t xml:space="preserve"> </w:t>
      </w:r>
      <w:proofErr w:type="spellStart"/>
      <w:r w:rsidRPr="00E87935">
        <w:t>письмово</w:t>
      </w:r>
      <w:proofErr w:type="spellEnd"/>
      <w:r w:rsidRPr="00E87935">
        <w:t xml:space="preserve"> </w:t>
      </w:r>
      <w:proofErr w:type="spellStart"/>
      <w:r w:rsidRPr="00E87935">
        <w:t>повідомляє</w:t>
      </w:r>
      <w:proofErr w:type="spellEnd"/>
      <w:r w:rsidRPr="00E87935">
        <w:t xml:space="preserve"> ПОСТАЧАЛЬНИКА. В такому </w:t>
      </w:r>
      <w:proofErr w:type="spellStart"/>
      <w:r w:rsidRPr="00E87935">
        <w:t>разі</w:t>
      </w:r>
      <w:proofErr w:type="spellEnd"/>
      <w:r w:rsidRPr="00E87935">
        <w:t xml:space="preserve"> ПОСТАЧАЛЬНИК </w:t>
      </w:r>
      <w:proofErr w:type="spellStart"/>
      <w:r w:rsidRPr="00E87935">
        <w:t>зобов’язаний</w:t>
      </w:r>
      <w:proofErr w:type="spellEnd"/>
      <w:r w:rsidRPr="00E87935">
        <w:t xml:space="preserve"> </w:t>
      </w:r>
      <w:proofErr w:type="spellStart"/>
      <w:r w:rsidRPr="00E87935">
        <w:t>негайно</w:t>
      </w:r>
      <w:proofErr w:type="spellEnd"/>
      <w:r w:rsidRPr="00E87935">
        <w:t xml:space="preserve"> </w:t>
      </w:r>
      <w:proofErr w:type="spellStart"/>
      <w:r w:rsidRPr="00E87935">
        <w:t>вивезти</w:t>
      </w:r>
      <w:proofErr w:type="spellEnd"/>
      <w:r w:rsidRPr="00E87935">
        <w:t xml:space="preserve"> ТОВАР </w:t>
      </w:r>
      <w:proofErr w:type="spellStart"/>
      <w:r w:rsidRPr="00E87935">
        <w:t>зі</w:t>
      </w:r>
      <w:proofErr w:type="spellEnd"/>
      <w:r w:rsidRPr="00E87935">
        <w:t xml:space="preserve"> складу ПОКУПЦЯ та </w:t>
      </w:r>
      <w:proofErr w:type="spellStart"/>
      <w:r w:rsidRPr="00E87935">
        <w:t>відшкодувати</w:t>
      </w:r>
      <w:proofErr w:type="spellEnd"/>
      <w:r w:rsidRPr="00E87935">
        <w:t xml:space="preserve"> </w:t>
      </w:r>
      <w:proofErr w:type="spellStart"/>
      <w:r w:rsidRPr="00E87935">
        <w:t>витрати</w:t>
      </w:r>
      <w:proofErr w:type="spellEnd"/>
      <w:r w:rsidRPr="00E87935">
        <w:t xml:space="preserve"> ПОКУПЦЯ, </w:t>
      </w:r>
      <w:proofErr w:type="spellStart"/>
      <w:r w:rsidRPr="00E87935">
        <w:t>понесені</w:t>
      </w:r>
      <w:proofErr w:type="spellEnd"/>
      <w:r w:rsidRPr="00E87935">
        <w:t xml:space="preserve"> у </w:t>
      </w:r>
      <w:proofErr w:type="spellStart"/>
      <w:r w:rsidRPr="00E87935">
        <w:t>зв’язку</w:t>
      </w:r>
      <w:proofErr w:type="spellEnd"/>
      <w:r w:rsidRPr="00E87935">
        <w:t xml:space="preserve"> </w:t>
      </w:r>
      <w:proofErr w:type="spellStart"/>
      <w:r w:rsidRPr="00E87935">
        <w:t>із</w:t>
      </w:r>
      <w:proofErr w:type="spellEnd"/>
      <w:r w:rsidRPr="00E87935">
        <w:t xml:space="preserve"> </w:t>
      </w:r>
      <w:proofErr w:type="spellStart"/>
      <w:r w:rsidRPr="00E87935">
        <w:t>зберіганням</w:t>
      </w:r>
      <w:proofErr w:type="spellEnd"/>
      <w:r w:rsidRPr="00E87935">
        <w:t xml:space="preserve"> та </w:t>
      </w:r>
      <w:proofErr w:type="spellStart"/>
      <w:r w:rsidRPr="00E87935">
        <w:t>вивезенням</w:t>
      </w:r>
      <w:proofErr w:type="spellEnd"/>
      <w:r w:rsidRPr="00E87935">
        <w:t xml:space="preserve"> ТОВАРУ, </w:t>
      </w:r>
      <w:proofErr w:type="spellStart"/>
      <w:r w:rsidRPr="00E87935">
        <w:t>згідно</w:t>
      </w:r>
      <w:proofErr w:type="spellEnd"/>
      <w:r w:rsidRPr="00E87935">
        <w:t xml:space="preserve"> з </w:t>
      </w:r>
      <w:proofErr w:type="spellStart"/>
      <w:r w:rsidRPr="00E87935">
        <w:t>виставленим</w:t>
      </w:r>
      <w:proofErr w:type="spellEnd"/>
      <w:r w:rsidRPr="00E87935">
        <w:t xml:space="preserve"> ПОКУПЦЕМ </w:t>
      </w:r>
      <w:proofErr w:type="spellStart"/>
      <w:r w:rsidRPr="00E87935">
        <w:t>рахунком</w:t>
      </w:r>
      <w:proofErr w:type="spellEnd"/>
      <w:r w:rsidRPr="00E87935">
        <w:t>.</w:t>
      </w:r>
    </w:p>
    <w:p w:rsidR="00E87935" w:rsidRPr="00E87935" w:rsidRDefault="00E87935" w:rsidP="00E87935">
      <w:pPr>
        <w:contextualSpacing/>
        <w:jc w:val="both"/>
      </w:pPr>
      <w:r w:rsidRPr="00E87935">
        <w:t xml:space="preserve">9.5. У </w:t>
      </w:r>
      <w:proofErr w:type="spellStart"/>
      <w:r w:rsidRPr="00E87935">
        <w:t>разі</w:t>
      </w:r>
      <w:proofErr w:type="spellEnd"/>
      <w:r w:rsidRPr="00E87935">
        <w:t xml:space="preserve"> неправильного </w:t>
      </w:r>
      <w:proofErr w:type="spellStart"/>
      <w:r w:rsidRPr="00E87935">
        <w:t>оформлення</w:t>
      </w:r>
      <w:proofErr w:type="spellEnd"/>
      <w:r w:rsidRPr="00E87935">
        <w:t xml:space="preserve"> </w:t>
      </w:r>
      <w:proofErr w:type="spellStart"/>
      <w:r w:rsidRPr="00E87935">
        <w:t>товаросупровідних</w:t>
      </w:r>
      <w:proofErr w:type="spellEnd"/>
      <w:r w:rsidRPr="00E87935">
        <w:t xml:space="preserve"> </w:t>
      </w:r>
      <w:proofErr w:type="spellStart"/>
      <w:r w:rsidRPr="00E87935">
        <w:t>документів</w:t>
      </w:r>
      <w:proofErr w:type="spellEnd"/>
      <w:r w:rsidRPr="00E87935">
        <w:t xml:space="preserve">, </w:t>
      </w:r>
      <w:proofErr w:type="spellStart"/>
      <w:r w:rsidRPr="00E87935">
        <w:t>розбіжностей</w:t>
      </w:r>
      <w:proofErr w:type="spellEnd"/>
      <w:r w:rsidRPr="00E87935">
        <w:t xml:space="preserve"> </w:t>
      </w:r>
      <w:proofErr w:type="spellStart"/>
      <w:r w:rsidRPr="00E87935">
        <w:t>між</w:t>
      </w:r>
      <w:proofErr w:type="spellEnd"/>
      <w:r w:rsidRPr="00E87935">
        <w:t xml:space="preserve"> ними та документами, </w:t>
      </w:r>
      <w:proofErr w:type="spellStart"/>
      <w:r w:rsidRPr="00E87935">
        <w:t>поданими</w:t>
      </w:r>
      <w:proofErr w:type="spellEnd"/>
      <w:r w:rsidRPr="00E87935">
        <w:t xml:space="preserve"> у </w:t>
      </w:r>
      <w:proofErr w:type="spellStart"/>
      <w:r w:rsidRPr="00E87935">
        <w:t>складі</w:t>
      </w:r>
      <w:proofErr w:type="spellEnd"/>
      <w:r w:rsidRPr="00E87935">
        <w:t xml:space="preserve"> </w:t>
      </w:r>
      <w:proofErr w:type="spellStart"/>
      <w:r w:rsidRPr="00E87935">
        <w:t>тендерної</w:t>
      </w:r>
      <w:proofErr w:type="spellEnd"/>
      <w:r w:rsidRPr="00E87935">
        <w:t xml:space="preserve"> </w:t>
      </w:r>
      <w:proofErr w:type="spellStart"/>
      <w:r w:rsidRPr="00E87935">
        <w:t>пропозиції</w:t>
      </w:r>
      <w:proofErr w:type="spellEnd"/>
      <w:r w:rsidRPr="00E87935">
        <w:t>/</w:t>
      </w:r>
      <w:proofErr w:type="spellStart"/>
      <w:r w:rsidRPr="00E87935">
        <w:t>пропозиції</w:t>
      </w:r>
      <w:proofErr w:type="spellEnd"/>
      <w:r w:rsidRPr="00E87935">
        <w:t xml:space="preserve"> ПОСТАЧАЛЬНИКОМ як </w:t>
      </w:r>
      <w:proofErr w:type="spellStart"/>
      <w:r w:rsidRPr="00E87935">
        <w:t>учасником-переможцем</w:t>
      </w:r>
      <w:proofErr w:type="spellEnd"/>
      <w:r w:rsidRPr="00E87935">
        <w:t xml:space="preserve">, </w:t>
      </w:r>
      <w:proofErr w:type="spellStart"/>
      <w:r w:rsidRPr="00E87935">
        <w:t>що</w:t>
      </w:r>
      <w:proofErr w:type="spellEnd"/>
      <w:r w:rsidRPr="00E87935">
        <w:t xml:space="preserve"> </w:t>
      </w:r>
      <w:proofErr w:type="spellStart"/>
      <w:r w:rsidRPr="00E87935">
        <w:t>призвело</w:t>
      </w:r>
      <w:proofErr w:type="spellEnd"/>
      <w:r w:rsidRPr="00E87935">
        <w:t xml:space="preserve"> до </w:t>
      </w:r>
      <w:proofErr w:type="spellStart"/>
      <w:r w:rsidRPr="00E87935">
        <w:t>нарахування</w:t>
      </w:r>
      <w:proofErr w:type="spellEnd"/>
      <w:r w:rsidRPr="00E87935">
        <w:t xml:space="preserve"> </w:t>
      </w:r>
      <w:proofErr w:type="spellStart"/>
      <w:r w:rsidRPr="00E87935">
        <w:t>штрафів</w:t>
      </w:r>
      <w:proofErr w:type="spellEnd"/>
      <w:r w:rsidRPr="00E87935">
        <w:t xml:space="preserve"> та/</w:t>
      </w:r>
      <w:proofErr w:type="spellStart"/>
      <w:r w:rsidRPr="00E87935">
        <w:t>або</w:t>
      </w:r>
      <w:proofErr w:type="spellEnd"/>
      <w:r w:rsidRPr="00E87935">
        <w:t xml:space="preserve"> </w:t>
      </w:r>
      <w:proofErr w:type="spellStart"/>
      <w:r w:rsidRPr="00E87935">
        <w:t>пені</w:t>
      </w:r>
      <w:proofErr w:type="spellEnd"/>
      <w:r w:rsidRPr="00E87935">
        <w:t xml:space="preserve"> (</w:t>
      </w:r>
      <w:proofErr w:type="spellStart"/>
      <w:r w:rsidRPr="00E87935">
        <w:t>штрафних</w:t>
      </w:r>
      <w:proofErr w:type="spellEnd"/>
      <w:r w:rsidRPr="00E87935">
        <w:t xml:space="preserve"> </w:t>
      </w:r>
      <w:proofErr w:type="spellStart"/>
      <w:r w:rsidRPr="00E87935">
        <w:t>санкцій</w:t>
      </w:r>
      <w:proofErr w:type="spellEnd"/>
      <w:r w:rsidRPr="00E87935">
        <w:t>), та/</w:t>
      </w:r>
      <w:proofErr w:type="spellStart"/>
      <w:r w:rsidRPr="00E87935">
        <w:t>або</w:t>
      </w:r>
      <w:proofErr w:type="spellEnd"/>
      <w:r w:rsidRPr="00E87935">
        <w:t xml:space="preserve"> </w:t>
      </w:r>
      <w:proofErr w:type="spellStart"/>
      <w:r w:rsidRPr="00E87935">
        <w:t>непередбачуваних</w:t>
      </w:r>
      <w:proofErr w:type="spellEnd"/>
      <w:r w:rsidRPr="00E87935">
        <w:t xml:space="preserve"> </w:t>
      </w:r>
      <w:proofErr w:type="spellStart"/>
      <w:r w:rsidRPr="00E87935">
        <w:t>витрат</w:t>
      </w:r>
      <w:proofErr w:type="spellEnd"/>
      <w:r w:rsidRPr="00E87935">
        <w:t xml:space="preserve"> при </w:t>
      </w:r>
      <w:proofErr w:type="spellStart"/>
      <w:r w:rsidRPr="00E87935">
        <w:t>митному</w:t>
      </w:r>
      <w:proofErr w:type="spellEnd"/>
      <w:r w:rsidRPr="00E87935">
        <w:t xml:space="preserve"> </w:t>
      </w:r>
      <w:proofErr w:type="spellStart"/>
      <w:r w:rsidRPr="00E87935">
        <w:t>оформленні</w:t>
      </w:r>
      <w:proofErr w:type="spellEnd"/>
      <w:r w:rsidRPr="00E87935">
        <w:t xml:space="preserve"> ТОВАРУ, ПОСТАЧАЛЬНИК </w:t>
      </w:r>
      <w:proofErr w:type="spellStart"/>
      <w:r w:rsidRPr="00E87935">
        <w:t>відшкодовує</w:t>
      </w:r>
      <w:proofErr w:type="spellEnd"/>
      <w:r w:rsidRPr="00E87935">
        <w:t xml:space="preserve"> </w:t>
      </w:r>
      <w:proofErr w:type="spellStart"/>
      <w:r w:rsidRPr="00E87935">
        <w:t>такі</w:t>
      </w:r>
      <w:proofErr w:type="spellEnd"/>
      <w:r w:rsidRPr="00E87935">
        <w:t xml:space="preserve"> </w:t>
      </w:r>
      <w:proofErr w:type="spellStart"/>
      <w:r w:rsidRPr="00E87935">
        <w:t>штрафні</w:t>
      </w:r>
      <w:proofErr w:type="spellEnd"/>
      <w:r w:rsidRPr="00E87935">
        <w:t xml:space="preserve"> </w:t>
      </w:r>
      <w:proofErr w:type="spellStart"/>
      <w:r w:rsidRPr="00E87935">
        <w:t>санкції</w:t>
      </w:r>
      <w:proofErr w:type="spellEnd"/>
      <w:r w:rsidRPr="00E87935">
        <w:t xml:space="preserve"> та/</w:t>
      </w:r>
      <w:proofErr w:type="spellStart"/>
      <w:r w:rsidRPr="00E87935">
        <w:t>або</w:t>
      </w:r>
      <w:proofErr w:type="spellEnd"/>
      <w:r w:rsidRPr="00E87935">
        <w:t xml:space="preserve"> </w:t>
      </w:r>
      <w:proofErr w:type="spellStart"/>
      <w:r w:rsidRPr="00E87935">
        <w:t>витрати</w:t>
      </w:r>
      <w:proofErr w:type="spellEnd"/>
      <w:r w:rsidRPr="00E87935">
        <w:t xml:space="preserve"> ПОКУПЦЮ у </w:t>
      </w:r>
      <w:proofErr w:type="spellStart"/>
      <w:r w:rsidRPr="00E87935">
        <w:t>повному</w:t>
      </w:r>
      <w:proofErr w:type="spellEnd"/>
      <w:r w:rsidRPr="00E87935">
        <w:t xml:space="preserve"> </w:t>
      </w:r>
      <w:proofErr w:type="spellStart"/>
      <w:r w:rsidRPr="00E87935">
        <w:t>обсязі</w:t>
      </w:r>
      <w:proofErr w:type="spellEnd"/>
      <w:r w:rsidRPr="00E87935">
        <w:t>.</w:t>
      </w:r>
    </w:p>
    <w:p w:rsidR="00E87935" w:rsidRPr="00E87935" w:rsidRDefault="00E87935" w:rsidP="00E87935">
      <w:pPr>
        <w:contextualSpacing/>
        <w:jc w:val="both"/>
      </w:pPr>
      <w:r w:rsidRPr="00E87935">
        <w:t xml:space="preserve">9.6. </w:t>
      </w:r>
      <w:proofErr w:type="spellStart"/>
      <w:r w:rsidRPr="00E87935">
        <w:t>Сплата</w:t>
      </w:r>
      <w:proofErr w:type="spellEnd"/>
      <w:r w:rsidRPr="00E87935">
        <w:t xml:space="preserve"> </w:t>
      </w:r>
      <w:proofErr w:type="spellStart"/>
      <w:r w:rsidRPr="00E87935">
        <w:t>штрафних</w:t>
      </w:r>
      <w:proofErr w:type="spellEnd"/>
      <w:r w:rsidRPr="00E87935">
        <w:t xml:space="preserve"> </w:t>
      </w:r>
      <w:proofErr w:type="spellStart"/>
      <w:r w:rsidRPr="00E87935">
        <w:t>санкцій</w:t>
      </w:r>
      <w:proofErr w:type="spellEnd"/>
      <w:r w:rsidRPr="00E87935">
        <w:t xml:space="preserve"> не </w:t>
      </w:r>
      <w:proofErr w:type="spellStart"/>
      <w:r w:rsidRPr="00E87935">
        <w:t>звільняє</w:t>
      </w:r>
      <w:proofErr w:type="spellEnd"/>
      <w:r w:rsidRPr="00E87935">
        <w:t xml:space="preserve"> </w:t>
      </w:r>
      <w:proofErr w:type="spellStart"/>
      <w:r w:rsidRPr="00E87935">
        <w:t>Сторони</w:t>
      </w:r>
      <w:proofErr w:type="spellEnd"/>
      <w:r w:rsidRPr="00E87935">
        <w:t xml:space="preserve"> </w:t>
      </w:r>
      <w:proofErr w:type="spellStart"/>
      <w:r w:rsidRPr="00E87935">
        <w:t>від</w:t>
      </w:r>
      <w:proofErr w:type="spellEnd"/>
      <w:r w:rsidRPr="00E87935">
        <w:t xml:space="preserve"> </w:t>
      </w:r>
      <w:proofErr w:type="spellStart"/>
      <w:r w:rsidRPr="00E87935">
        <w:t>виконання</w:t>
      </w:r>
      <w:proofErr w:type="spellEnd"/>
      <w:r w:rsidRPr="00E87935">
        <w:t xml:space="preserve"> </w:t>
      </w:r>
      <w:proofErr w:type="spellStart"/>
      <w:r w:rsidRPr="00E87935">
        <w:t>взятих</w:t>
      </w:r>
      <w:proofErr w:type="spellEnd"/>
      <w:r w:rsidRPr="00E87935">
        <w:t xml:space="preserve"> на себе </w:t>
      </w:r>
      <w:proofErr w:type="spellStart"/>
      <w:r w:rsidRPr="00E87935">
        <w:t>зобов’язань</w:t>
      </w:r>
      <w:proofErr w:type="spellEnd"/>
      <w:r w:rsidRPr="00E87935">
        <w:t>.</w:t>
      </w:r>
    </w:p>
    <w:p w:rsidR="00E87935" w:rsidRPr="00E87935" w:rsidRDefault="00E87935" w:rsidP="00E87935">
      <w:pPr>
        <w:contextualSpacing/>
        <w:jc w:val="both"/>
      </w:pPr>
      <w:r w:rsidRPr="00E87935">
        <w:t xml:space="preserve">9.7. </w:t>
      </w:r>
      <w:proofErr w:type="spellStart"/>
      <w:r w:rsidRPr="00E87935">
        <w:t>Якщо</w:t>
      </w:r>
      <w:proofErr w:type="spellEnd"/>
      <w:r w:rsidRPr="00E87935">
        <w:t xml:space="preserve"> ПОСТАЧАЛЬНИК не </w:t>
      </w:r>
      <w:proofErr w:type="spellStart"/>
      <w:r w:rsidRPr="00E87935">
        <w:t>зареєстрував</w:t>
      </w:r>
      <w:proofErr w:type="spellEnd"/>
      <w:r w:rsidRPr="00E87935">
        <w:t xml:space="preserve">, </w:t>
      </w:r>
      <w:proofErr w:type="spellStart"/>
      <w:r w:rsidRPr="00E87935">
        <w:t>несвоєчасно</w:t>
      </w:r>
      <w:proofErr w:type="spellEnd"/>
      <w:r w:rsidRPr="00E87935">
        <w:t xml:space="preserve"> </w:t>
      </w:r>
      <w:proofErr w:type="spellStart"/>
      <w:r w:rsidRPr="00E87935">
        <w:t>зареєстрував</w:t>
      </w:r>
      <w:proofErr w:type="spellEnd"/>
      <w:r w:rsidRPr="00E87935">
        <w:t xml:space="preserve"> </w:t>
      </w:r>
      <w:proofErr w:type="spellStart"/>
      <w:r w:rsidRPr="00E87935">
        <w:t>або</w:t>
      </w:r>
      <w:proofErr w:type="spellEnd"/>
      <w:r w:rsidRPr="00E87935">
        <w:t xml:space="preserve"> </w:t>
      </w:r>
      <w:proofErr w:type="spellStart"/>
      <w:r w:rsidRPr="00E87935">
        <w:t>зареєстрував</w:t>
      </w:r>
      <w:proofErr w:type="spellEnd"/>
      <w:r w:rsidRPr="00E87935">
        <w:t xml:space="preserve"> з </w:t>
      </w:r>
      <w:proofErr w:type="spellStart"/>
      <w:r w:rsidRPr="00E87935">
        <w:t>помилками</w:t>
      </w:r>
      <w:proofErr w:type="spellEnd"/>
      <w:r w:rsidRPr="00E87935">
        <w:t xml:space="preserve"> </w:t>
      </w:r>
      <w:proofErr w:type="spellStart"/>
      <w:r w:rsidRPr="00E87935">
        <w:t>податкову</w:t>
      </w:r>
      <w:proofErr w:type="spellEnd"/>
      <w:r w:rsidRPr="00E87935">
        <w:t xml:space="preserve"> (-і) </w:t>
      </w:r>
      <w:proofErr w:type="spellStart"/>
      <w:r w:rsidRPr="00E87935">
        <w:t>накладну</w:t>
      </w:r>
      <w:proofErr w:type="spellEnd"/>
      <w:r w:rsidRPr="00E87935">
        <w:t xml:space="preserve"> (-і) </w:t>
      </w:r>
      <w:proofErr w:type="spellStart"/>
      <w:r w:rsidRPr="00E87935">
        <w:t>чи</w:t>
      </w:r>
      <w:proofErr w:type="spellEnd"/>
      <w:r w:rsidRPr="00E87935">
        <w:t xml:space="preserve"> </w:t>
      </w:r>
      <w:proofErr w:type="spellStart"/>
      <w:r w:rsidRPr="00E87935">
        <w:t>розрахунок</w:t>
      </w:r>
      <w:proofErr w:type="spellEnd"/>
      <w:r w:rsidRPr="00E87935">
        <w:t xml:space="preserve"> (-</w:t>
      </w:r>
      <w:proofErr w:type="spellStart"/>
      <w:r w:rsidRPr="00E87935">
        <w:t>ки</w:t>
      </w:r>
      <w:proofErr w:type="spellEnd"/>
      <w:r w:rsidRPr="00E87935">
        <w:t xml:space="preserve">) </w:t>
      </w:r>
      <w:proofErr w:type="spellStart"/>
      <w:r w:rsidRPr="00E87935">
        <w:t>коригування</w:t>
      </w:r>
      <w:proofErr w:type="spellEnd"/>
      <w:r w:rsidRPr="00E87935">
        <w:t xml:space="preserve"> в </w:t>
      </w:r>
      <w:proofErr w:type="spellStart"/>
      <w:r w:rsidRPr="00E87935">
        <w:t>системі</w:t>
      </w:r>
      <w:proofErr w:type="spellEnd"/>
      <w:r w:rsidRPr="00E87935">
        <w:t xml:space="preserve"> </w:t>
      </w:r>
      <w:proofErr w:type="spellStart"/>
      <w:r w:rsidRPr="00E87935">
        <w:t>електронного</w:t>
      </w:r>
      <w:proofErr w:type="spellEnd"/>
      <w:r w:rsidRPr="00E87935">
        <w:t xml:space="preserve"> </w:t>
      </w:r>
      <w:proofErr w:type="spellStart"/>
      <w:r w:rsidRPr="00E87935">
        <w:t>адміністрування</w:t>
      </w:r>
      <w:proofErr w:type="spellEnd"/>
      <w:r w:rsidRPr="00E87935">
        <w:t xml:space="preserve"> </w:t>
      </w:r>
      <w:proofErr w:type="spellStart"/>
      <w:r w:rsidRPr="00E87935">
        <w:t>податку</w:t>
      </w:r>
      <w:proofErr w:type="spellEnd"/>
      <w:r w:rsidRPr="00E87935">
        <w:t xml:space="preserve"> на </w:t>
      </w:r>
      <w:proofErr w:type="spellStart"/>
      <w:r w:rsidRPr="00E87935">
        <w:t>додану</w:t>
      </w:r>
      <w:proofErr w:type="spellEnd"/>
      <w:r w:rsidRPr="00E87935">
        <w:t xml:space="preserve"> </w:t>
      </w:r>
      <w:proofErr w:type="spellStart"/>
      <w:r w:rsidRPr="00E87935">
        <w:t>вартість</w:t>
      </w:r>
      <w:proofErr w:type="spellEnd"/>
      <w:r w:rsidRPr="00E87935">
        <w:t xml:space="preserve"> </w:t>
      </w:r>
      <w:proofErr w:type="spellStart"/>
      <w:r w:rsidRPr="00E87935">
        <w:t>чи</w:t>
      </w:r>
      <w:proofErr w:type="spellEnd"/>
      <w:r w:rsidRPr="00E87935">
        <w:t xml:space="preserve"> вчинив </w:t>
      </w:r>
      <w:proofErr w:type="spellStart"/>
      <w:r w:rsidRPr="00E87935">
        <w:t>інші</w:t>
      </w:r>
      <w:proofErr w:type="spellEnd"/>
      <w:r w:rsidRPr="00E87935">
        <w:t xml:space="preserve"> </w:t>
      </w:r>
      <w:proofErr w:type="spellStart"/>
      <w:r w:rsidRPr="00E87935">
        <w:t>дії</w:t>
      </w:r>
      <w:proofErr w:type="spellEnd"/>
      <w:r w:rsidRPr="00E87935">
        <w:t>/</w:t>
      </w:r>
      <w:proofErr w:type="spellStart"/>
      <w:r w:rsidRPr="00E87935">
        <w:t>бездіяльність</w:t>
      </w:r>
      <w:proofErr w:type="spellEnd"/>
      <w:r w:rsidRPr="00E87935">
        <w:t xml:space="preserve">, у </w:t>
      </w:r>
      <w:proofErr w:type="spellStart"/>
      <w:r w:rsidRPr="00E87935">
        <w:t>результаті</w:t>
      </w:r>
      <w:proofErr w:type="spellEnd"/>
      <w:r w:rsidRPr="00E87935">
        <w:t xml:space="preserve"> </w:t>
      </w:r>
      <w:proofErr w:type="spellStart"/>
      <w:r w:rsidRPr="00E87935">
        <w:t>чого</w:t>
      </w:r>
      <w:proofErr w:type="spellEnd"/>
      <w:r w:rsidRPr="00E87935">
        <w:t xml:space="preserve"> ПОКУПЕЦЬ </w:t>
      </w:r>
      <w:proofErr w:type="spellStart"/>
      <w:r w:rsidRPr="00E87935">
        <w:t>втратив</w:t>
      </w:r>
      <w:proofErr w:type="spellEnd"/>
      <w:r w:rsidRPr="00E87935">
        <w:t xml:space="preserve"> право на </w:t>
      </w:r>
      <w:proofErr w:type="spellStart"/>
      <w:r w:rsidRPr="00E87935">
        <w:t>податковий</w:t>
      </w:r>
      <w:proofErr w:type="spellEnd"/>
      <w:r w:rsidRPr="00E87935">
        <w:t xml:space="preserve"> кредит, ПОСТАЧАЛЬНИК </w:t>
      </w:r>
      <w:proofErr w:type="spellStart"/>
      <w:r w:rsidRPr="00E87935">
        <w:t>зобов’язаний</w:t>
      </w:r>
      <w:proofErr w:type="spellEnd"/>
      <w:r w:rsidRPr="00E87935">
        <w:t xml:space="preserve"> </w:t>
      </w:r>
      <w:proofErr w:type="spellStart"/>
      <w:r w:rsidRPr="00E87935">
        <w:t>сплатити</w:t>
      </w:r>
      <w:proofErr w:type="spellEnd"/>
      <w:r w:rsidRPr="00E87935">
        <w:t xml:space="preserve"> ПОКУПЦЮ штраф у </w:t>
      </w:r>
      <w:proofErr w:type="spellStart"/>
      <w:r w:rsidRPr="00E87935">
        <w:t>розмірі</w:t>
      </w:r>
      <w:proofErr w:type="spellEnd"/>
      <w:r w:rsidRPr="00E87935">
        <w:t xml:space="preserve"> 20 (</w:t>
      </w:r>
      <w:proofErr w:type="spellStart"/>
      <w:r w:rsidRPr="00E87935">
        <w:t>двадцяти</w:t>
      </w:r>
      <w:proofErr w:type="spellEnd"/>
      <w:r w:rsidRPr="00E87935">
        <w:t xml:space="preserve">) % </w:t>
      </w:r>
      <w:proofErr w:type="spellStart"/>
      <w:r w:rsidRPr="00E87935">
        <w:t>від</w:t>
      </w:r>
      <w:proofErr w:type="spellEnd"/>
      <w:r w:rsidRPr="00E87935">
        <w:t xml:space="preserve"> </w:t>
      </w:r>
      <w:proofErr w:type="spellStart"/>
      <w:r w:rsidRPr="00E87935">
        <w:t>суми</w:t>
      </w:r>
      <w:proofErr w:type="spellEnd"/>
      <w:r w:rsidRPr="00E87935">
        <w:t xml:space="preserve"> </w:t>
      </w:r>
      <w:proofErr w:type="spellStart"/>
      <w:r w:rsidRPr="00E87935">
        <w:t>операції</w:t>
      </w:r>
      <w:proofErr w:type="spellEnd"/>
      <w:r w:rsidRPr="00E87935">
        <w:t xml:space="preserve"> (-й), за </w:t>
      </w:r>
      <w:proofErr w:type="spellStart"/>
      <w:r w:rsidRPr="00E87935">
        <w:t>якою</w:t>
      </w:r>
      <w:proofErr w:type="spellEnd"/>
      <w:r w:rsidRPr="00E87935">
        <w:t xml:space="preserve"> не </w:t>
      </w:r>
      <w:proofErr w:type="spellStart"/>
      <w:r w:rsidRPr="00E87935">
        <w:t>зареєстровано</w:t>
      </w:r>
      <w:proofErr w:type="spellEnd"/>
      <w:r w:rsidRPr="00E87935">
        <w:t xml:space="preserve">, </w:t>
      </w:r>
      <w:proofErr w:type="spellStart"/>
      <w:r w:rsidRPr="00E87935">
        <w:t>несвоєчасно</w:t>
      </w:r>
      <w:proofErr w:type="spellEnd"/>
      <w:r w:rsidRPr="00E87935">
        <w:t xml:space="preserve"> </w:t>
      </w:r>
      <w:proofErr w:type="spellStart"/>
      <w:r w:rsidRPr="00E87935">
        <w:t>зареєстровано</w:t>
      </w:r>
      <w:proofErr w:type="spellEnd"/>
      <w:r w:rsidRPr="00E87935">
        <w:t xml:space="preserve"> </w:t>
      </w:r>
      <w:proofErr w:type="spellStart"/>
      <w:r w:rsidRPr="00E87935">
        <w:t>або</w:t>
      </w:r>
      <w:proofErr w:type="spellEnd"/>
      <w:r w:rsidRPr="00E87935">
        <w:t xml:space="preserve"> </w:t>
      </w:r>
      <w:proofErr w:type="spellStart"/>
      <w:r w:rsidRPr="00E87935">
        <w:t>зареєстровано</w:t>
      </w:r>
      <w:proofErr w:type="spellEnd"/>
      <w:r w:rsidRPr="00E87935">
        <w:t xml:space="preserve"> з </w:t>
      </w:r>
      <w:proofErr w:type="spellStart"/>
      <w:r w:rsidRPr="00E87935">
        <w:t>помилками</w:t>
      </w:r>
      <w:proofErr w:type="spellEnd"/>
      <w:r w:rsidRPr="00E87935">
        <w:t xml:space="preserve"> </w:t>
      </w:r>
      <w:proofErr w:type="spellStart"/>
      <w:r w:rsidRPr="00E87935">
        <w:t>податкову</w:t>
      </w:r>
      <w:proofErr w:type="spellEnd"/>
      <w:r w:rsidRPr="00E87935">
        <w:t xml:space="preserve"> (-і) </w:t>
      </w:r>
      <w:proofErr w:type="spellStart"/>
      <w:r w:rsidRPr="00E87935">
        <w:t>накладну</w:t>
      </w:r>
      <w:proofErr w:type="spellEnd"/>
      <w:r w:rsidRPr="00E87935">
        <w:t xml:space="preserve"> (-і) </w:t>
      </w:r>
      <w:proofErr w:type="spellStart"/>
      <w:r w:rsidRPr="00E87935">
        <w:t>чи</w:t>
      </w:r>
      <w:proofErr w:type="spellEnd"/>
      <w:r w:rsidRPr="00E87935">
        <w:t xml:space="preserve"> </w:t>
      </w:r>
      <w:proofErr w:type="spellStart"/>
      <w:r w:rsidRPr="00E87935">
        <w:t>розрахунок</w:t>
      </w:r>
      <w:proofErr w:type="spellEnd"/>
      <w:r w:rsidRPr="00E87935">
        <w:t xml:space="preserve"> (-</w:t>
      </w:r>
      <w:proofErr w:type="spellStart"/>
      <w:r w:rsidRPr="00E87935">
        <w:t>ки</w:t>
      </w:r>
      <w:proofErr w:type="spellEnd"/>
      <w:r w:rsidRPr="00E87935">
        <w:t xml:space="preserve">) </w:t>
      </w:r>
      <w:proofErr w:type="spellStart"/>
      <w:r w:rsidRPr="00E87935">
        <w:t>коригування</w:t>
      </w:r>
      <w:proofErr w:type="spellEnd"/>
      <w:r w:rsidRPr="00E87935">
        <w:t xml:space="preserve">, </w:t>
      </w:r>
      <w:proofErr w:type="spellStart"/>
      <w:r w:rsidRPr="00E87935">
        <w:t>протягом</w:t>
      </w:r>
      <w:proofErr w:type="spellEnd"/>
      <w:r w:rsidRPr="00E87935">
        <w:t xml:space="preserve"> 5 (</w:t>
      </w:r>
      <w:proofErr w:type="spellStart"/>
      <w:r w:rsidRPr="00E87935">
        <w:t>п’яти</w:t>
      </w:r>
      <w:proofErr w:type="spellEnd"/>
      <w:r w:rsidRPr="00E87935">
        <w:t xml:space="preserve">) </w:t>
      </w:r>
      <w:proofErr w:type="spellStart"/>
      <w:r w:rsidRPr="00E87935">
        <w:t>банківських</w:t>
      </w:r>
      <w:proofErr w:type="spellEnd"/>
      <w:r w:rsidRPr="00E87935">
        <w:t xml:space="preserve"> </w:t>
      </w:r>
      <w:proofErr w:type="spellStart"/>
      <w:r w:rsidRPr="00E87935">
        <w:t>днів</w:t>
      </w:r>
      <w:proofErr w:type="spellEnd"/>
      <w:r w:rsidRPr="00E87935">
        <w:t xml:space="preserve"> з </w:t>
      </w:r>
      <w:proofErr w:type="spellStart"/>
      <w:r w:rsidRPr="00E87935">
        <w:t>дати</w:t>
      </w:r>
      <w:proofErr w:type="spellEnd"/>
      <w:r w:rsidRPr="00E87935">
        <w:t xml:space="preserve"> </w:t>
      </w:r>
      <w:proofErr w:type="spellStart"/>
      <w:r w:rsidRPr="00E87935">
        <w:t>відповідної</w:t>
      </w:r>
      <w:proofErr w:type="spellEnd"/>
      <w:r w:rsidRPr="00E87935">
        <w:t xml:space="preserve"> </w:t>
      </w:r>
      <w:proofErr w:type="spellStart"/>
      <w:r w:rsidRPr="00E87935">
        <w:t>вимоги</w:t>
      </w:r>
      <w:proofErr w:type="spellEnd"/>
      <w:r w:rsidRPr="00E87935">
        <w:t xml:space="preserve"> ПОКУПЦЯ.</w:t>
      </w:r>
    </w:p>
    <w:p w:rsidR="00E87935" w:rsidRPr="00E87935" w:rsidRDefault="00E87935" w:rsidP="00E87935">
      <w:pPr>
        <w:contextualSpacing/>
        <w:jc w:val="both"/>
      </w:pPr>
      <w:proofErr w:type="spellStart"/>
      <w:r w:rsidRPr="00E87935">
        <w:t>Застосування</w:t>
      </w:r>
      <w:proofErr w:type="spellEnd"/>
      <w:r w:rsidRPr="00E87935">
        <w:t xml:space="preserve"> до ПОСТАЧАЛЬНИКА </w:t>
      </w:r>
      <w:proofErr w:type="spellStart"/>
      <w:r w:rsidRPr="00E87935">
        <w:t>зазначеного</w:t>
      </w:r>
      <w:proofErr w:type="spellEnd"/>
      <w:r w:rsidRPr="00E87935">
        <w:t xml:space="preserve"> штрафу не </w:t>
      </w:r>
      <w:proofErr w:type="spellStart"/>
      <w:r w:rsidRPr="00E87935">
        <w:t>залежить</w:t>
      </w:r>
      <w:proofErr w:type="spellEnd"/>
      <w:r w:rsidRPr="00E87935">
        <w:t xml:space="preserve"> </w:t>
      </w:r>
      <w:proofErr w:type="spellStart"/>
      <w:r w:rsidRPr="00E87935">
        <w:t>від</w:t>
      </w:r>
      <w:proofErr w:type="spellEnd"/>
      <w:r w:rsidRPr="00E87935">
        <w:t xml:space="preserve"> того, </w:t>
      </w:r>
      <w:proofErr w:type="spellStart"/>
      <w:r w:rsidRPr="00E87935">
        <w:t>чи</w:t>
      </w:r>
      <w:proofErr w:type="spellEnd"/>
      <w:r w:rsidRPr="00E87935">
        <w:t xml:space="preserve"> </w:t>
      </w:r>
      <w:proofErr w:type="spellStart"/>
      <w:r w:rsidRPr="00E87935">
        <w:t>пов’язані</w:t>
      </w:r>
      <w:proofErr w:type="spellEnd"/>
      <w:r w:rsidRPr="00E87935">
        <w:t xml:space="preserve"> </w:t>
      </w:r>
      <w:proofErr w:type="spellStart"/>
      <w:r w:rsidRPr="00E87935">
        <w:t>вказані</w:t>
      </w:r>
      <w:proofErr w:type="spellEnd"/>
      <w:r w:rsidRPr="00E87935">
        <w:t xml:space="preserve"> </w:t>
      </w:r>
      <w:proofErr w:type="spellStart"/>
      <w:r w:rsidRPr="00E87935">
        <w:t>порушення</w:t>
      </w:r>
      <w:proofErr w:type="spellEnd"/>
      <w:r w:rsidRPr="00E87935">
        <w:t xml:space="preserve"> (</w:t>
      </w:r>
      <w:proofErr w:type="spellStart"/>
      <w:r w:rsidRPr="00E87935">
        <w:t>нереєстрація</w:t>
      </w:r>
      <w:proofErr w:type="spellEnd"/>
      <w:r w:rsidRPr="00E87935">
        <w:t xml:space="preserve">, </w:t>
      </w:r>
      <w:proofErr w:type="spellStart"/>
      <w:r w:rsidRPr="00E87935">
        <w:t>несвоєчасна</w:t>
      </w:r>
      <w:proofErr w:type="spellEnd"/>
      <w:r w:rsidRPr="00E87935">
        <w:t xml:space="preserve"> </w:t>
      </w:r>
      <w:proofErr w:type="spellStart"/>
      <w:r w:rsidRPr="00E87935">
        <w:t>реєстрація</w:t>
      </w:r>
      <w:proofErr w:type="spellEnd"/>
      <w:r w:rsidRPr="00E87935">
        <w:t xml:space="preserve">, </w:t>
      </w:r>
      <w:proofErr w:type="spellStart"/>
      <w:r w:rsidRPr="00E87935">
        <w:t>реєстрація</w:t>
      </w:r>
      <w:proofErr w:type="spellEnd"/>
      <w:r w:rsidRPr="00E87935">
        <w:t xml:space="preserve"> з </w:t>
      </w:r>
      <w:proofErr w:type="spellStart"/>
      <w:r w:rsidRPr="00E87935">
        <w:t>помилками</w:t>
      </w:r>
      <w:proofErr w:type="spellEnd"/>
      <w:r w:rsidRPr="00E87935">
        <w:t xml:space="preserve">) </w:t>
      </w:r>
      <w:proofErr w:type="spellStart"/>
      <w:r w:rsidRPr="00E87935">
        <w:t>із</w:t>
      </w:r>
      <w:proofErr w:type="spellEnd"/>
      <w:r w:rsidRPr="00E87935">
        <w:t xml:space="preserve"> </w:t>
      </w:r>
      <w:proofErr w:type="spellStart"/>
      <w:r w:rsidRPr="00E87935">
        <w:t>зупиненням</w:t>
      </w:r>
      <w:proofErr w:type="spellEnd"/>
      <w:r w:rsidRPr="00E87935">
        <w:t xml:space="preserve"> </w:t>
      </w:r>
      <w:proofErr w:type="spellStart"/>
      <w:r w:rsidRPr="00E87935">
        <w:t>реєстрації</w:t>
      </w:r>
      <w:proofErr w:type="spellEnd"/>
      <w:r w:rsidRPr="00E87935">
        <w:t xml:space="preserve"> </w:t>
      </w:r>
      <w:proofErr w:type="spellStart"/>
      <w:r w:rsidRPr="00E87935">
        <w:t>такої</w:t>
      </w:r>
      <w:proofErr w:type="spellEnd"/>
      <w:r w:rsidRPr="00E87935">
        <w:t xml:space="preserve"> (-их) </w:t>
      </w:r>
      <w:proofErr w:type="spellStart"/>
      <w:r w:rsidRPr="00E87935">
        <w:t>податкову</w:t>
      </w:r>
      <w:proofErr w:type="spellEnd"/>
      <w:r w:rsidRPr="00E87935">
        <w:t xml:space="preserve"> (-і) </w:t>
      </w:r>
      <w:proofErr w:type="spellStart"/>
      <w:r w:rsidRPr="00E87935">
        <w:t>накладну</w:t>
      </w:r>
      <w:proofErr w:type="spellEnd"/>
      <w:r w:rsidRPr="00E87935">
        <w:t xml:space="preserve"> (-і) </w:t>
      </w:r>
      <w:proofErr w:type="spellStart"/>
      <w:r w:rsidRPr="00E87935">
        <w:t>чи</w:t>
      </w:r>
      <w:proofErr w:type="spellEnd"/>
      <w:r w:rsidRPr="00E87935">
        <w:t xml:space="preserve"> </w:t>
      </w:r>
      <w:proofErr w:type="spellStart"/>
      <w:r w:rsidRPr="00E87935">
        <w:t>розрахунок</w:t>
      </w:r>
      <w:proofErr w:type="spellEnd"/>
      <w:r w:rsidRPr="00E87935">
        <w:t xml:space="preserve"> (-</w:t>
      </w:r>
      <w:proofErr w:type="spellStart"/>
      <w:r w:rsidRPr="00E87935">
        <w:t>ки</w:t>
      </w:r>
      <w:proofErr w:type="spellEnd"/>
      <w:r w:rsidRPr="00E87935">
        <w:t xml:space="preserve">) </w:t>
      </w:r>
      <w:proofErr w:type="spellStart"/>
      <w:r w:rsidRPr="00E87935">
        <w:t>коригування</w:t>
      </w:r>
      <w:proofErr w:type="spellEnd"/>
      <w:r w:rsidRPr="00E87935">
        <w:t xml:space="preserve"> </w:t>
      </w:r>
      <w:r w:rsidRPr="00E87935">
        <w:rPr>
          <w:b/>
        </w:rPr>
        <w:t>*.</w:t>
      </w:r>
    </w:p>
    <w:p w:rsidR="00E87935" w:rsidRPr="00E87935" w:rsidRDefault="00E87935" w:rsidP="00E87935">
      <w:pPr>
        <w:contextualSpacing/>
        <w:jc w:val="both"/>
        <w:rPr>
          <w:b/>
        </w:rPr>
      </w:pPr>
      <w:r w:rsidRPr="00E87935">
        <w:rPr>
          <w:b/>
        </w:rPr>
        <w:t>(</w:t>
      </w:r>
      <w:r w:rsidRPr="00E87935">
        <w:rPr>
          <w:b/>
          <w:i/>
        </w:rPr>
        <w:t xml:space="preserve">* для  </w:t>
      </w:r>
      <w:proofErr w:type="spellStart"/>
      <w:r w:rsidRPr="00E87935">
        <w:rPr>
          <w:b/>
          <w:i/>
        </w:rPr>
        <w:t>платників</w:t>
      </w:r>
      <w:proofErr w:type="spellEnd"/>
      <w:r w:rsidRPr="00E87935">
        <w:rPr>
          <w:b/>
          <w:i/>
        </w:rPr>
        <w:t xml:space="preserve"> ПДВ)</w:t>
      </w:r>
    </w:p>
    <w:p w:rsidR="00E87935" w:rsidRPr="00E87935" w:rsidRDefault="00E87935" w:rsidP="00E87935">
      <w:pPr>
        <w:contextualSpacing/>
        <w:jc w:val="both"/>
      </w:pPr>
      <w:r w:rsidRPr="00E87935">
        <w:t xml:space="preserve">9.8. Сторона, </w:t>
      </w:r>
      <w:proofErr w:type="spellStart"/>
      <w:r w:rsidRPr="00E87935">
        <w:t>винна</w:t>
      </w:r>
      <w:proofErr w:type="spellEnd"/>
      <w:r w:rsidRPr="00E87935">
        <w:t xml:space="preserve"> у </w:t>
      </w:r>
      <w:proofErr w:type="spellStart"/>
      <w:r w:rsidRPr="00E87935">
        <w:t>порушенні</w:t>
      </w:r>
      <w:proofErr w:type="spellEnd"/>
      <w:r w:rsidRPr="00E87935">
        <w:t xml:space="preserve"> умов </w:t>
      </w:r>
      <w:proofErr w:type="spellStart"/>
      <w:r w:rsidRPr="00E87935">
        <w:t>цього</w:t>
      </w:r>
      <w:proofErr w:type="spellEnd"/>
      <w:r w:rsidRPr="00E87935">
        <w:t xml:space="preserve"> Договору </w:t>
      </w:r>
      <w:proofErr w:type="spellStart"/>
      <w:r w:rsidRPr="00E87935">
        <w:t>відшкодовує</w:t>
      </w:r>
      <w:proofErr w:type="spellEnd"/>
      <w:r w:rsidRPr="00E87935">
        <w:t xml:space="preserve"> </w:t>
      </w:r>
      <w:proofErr w:type="spellStart"/>
      <w:r w:rsidRPr="00E87935">
        <w:t>іншій</w:t>
      </w:r>
      <w:proofErr w:type="spellEnd"/>
      <w:r w:rsidRPr="00E87935">
        <w:t xml:space="preserve"> </w:t>
      </w:r>
      <w:proofErr w:type="spellStart"/>
      <w:r w:rsidRPr="00E87935">
        <w:t>Стороні</w:t>
      </w:r>
      <w:proofErr w:type="spellEnd"/>
      <w:r w:rsidRPr="00E87935">
        <w:t xml:space="preserve"> </w:t>
      </w:r>
      <w:proofErr w:type="spellStart"/>
      <w:r w:rsidRPr="00E87935">
        <w:t>пов’язані</w:t>
      </w:r>
      <w:proofErr w:type="spellEnd"/>
      <w:r w:rsidRPr="00E87935">
        <w:t xml:space="preserve"> </w:t>
      </w:r>
      <w:proofErr w:type="spellStart"/>
      <w:r w:rsidRPr="00E87935">
        <w:t>із</w:t>
      </w:r>
      <w:proofErr w:type="spellEnd"/>
      <w:r w:rsidRPr="00E87935">
        <w:t xml:space="preserve"> </w:t>
      </w:r>
      <w:proofErr w:type="spellStart"/>
      <w:r w:rsidRPr="00E87935">
        <w:t>цим</w:t>
      </w:r>
      <w:proofErr w:type="spellEnd"/>
      <w:r w:rsidRPr="00E87935">
        <w:t xml:space="preserve"> </w:t>
      </w:r>
      <w:proofErr w:type="spellStart"/>
      <w:r w:rsidRPr="00E87935">
        <w:t>реальні</w:t>
      </w:r>
      <w:proofErr w:type="spellEnd"/>
      <w:r w:rsidRPr="00E87935">
        <w:t xml:space="preserve"> документально </w:t>
      </w:r>
      <w:proofErr w:type="spellStart"/>
      <w:r w:rsidRPr="00E87935">
        <w:t>підтверджені</w:t>
      </w:r>
      <w:proofErr w:type="spellEnd"/>
      <w:r w:rsidRPr="00E87935">
        <w:t xml:space="preserve"> </w:t>
      </w:r>
      <w:proofErr w:type="spellStart"/>
      <w:r w:rsidRPr="00E87935">
        <w:t>збитки</w:t>
      </w:r>
      <w:proofErr w:type="spellEnd"/>
      <w:r w:rsidRPr="00E87935">
        <w:t xml:space="preserve"> у </w:t>
      </w:r>
      <w:proofErr w:type="spellStart"/>
      <w:r w:rsidRPr="00E87935">
        <w:t>повному</w:t>
      </w:r>
      <w:proofErr w:type="spellEnd"/>
      <w:r w:rsidRPr="00E87935">
        <w:t xml:space="preserve"> </w:t>
      </w:r>
      <w:proofErr w:type="spellStart"/>
      <w:r w:rsidRPr="00E87935">
        <w:t>обсязі</w:t>
      </w:r>
      <w:proofErr w:type="spellEnd"/>
      <w:r w:rsidRPr="00E87935">
        <w:t>.</w:t>
      </w:r>
    </w:p>
    <w:p w:rsidR="00E87935" w:rsidRPr="00E87935" w:rsidRDefault="00E87935" w:rsidP="00E87935">
      <w:pPr>
        <w:contextualSpacing/>
        <w:jc w:val="both"/>
      </w:pPr>
      <w:r w:rsidRPr="00E87935">
        <w:t xml:space="preserve">9.9. У </w:t>
      </w:r>
      <w:proofErr w:type="spellStart"/>
      <w:r w:rsidRPr="00E87935">
        <w:t>разі</w:t>
      </w:r>
      <w:proofErr w:type="spellEnd"/>
      <w:r w:rsidRPr="00E87935">
        <w:t xml:space="preserve"> </w:t>
      </w:r>
      <w:proofErr w:type="spellStart"/>
      <w:r w:rsidRPr="00E87935">
        <w:t>порушення</w:t>
      </w:r>
      <w:proofErr w:type="spellEnd"/>
      <w:r w:rsidRPr="00E87935">
        <w:t xml:space="preserve"> п. 1</w:t>
      </w:r>
      <w:r w:rsidRPr="00E87935">
        <w:rPr>
          <w:lang w:val="uk-UA"/>
        </w:rPr>
        <w:t>6</w:t>
      </w:r>
      <w:r w:rsidRPr="00E87935">
        <w:t xml:space="preserve">.6 </w:t>
      </w:r>
      <w:proofErr w:type="spellStart"/>
      <w:r w:rsidRPr="00E87935">
        <w:t>цього</w:t>
      </w:r>
      <w:proofErr w:type="spellEnd"/>
      <w:r w:rsidRPr="00E87935">
        <w:t xml:space="preserve"> Договору Сторона, яка </w:t>
      </w:r>
      <w:proofErr w:type="spellStart"/>
      <w:r w:rsidRPr="00E87935">
        <w:t>здійснила</w:t>
      </w:r>
      <w:proofErr w:type="spellEnd"/>
      <w:r w:rsidRPr="00E87935">
        <w:t xml:space="preserve"> </w:t>
      </w:r>
      <w:proofErr w:type="spellStart"/>
      <w:r w:rsidRPr="00E87935">
        <w:t>відступлення</w:t>
      </w:r>
      <w:proofErr w:type="spellEnd"/>
      <w:r w:rsidRPr="00E87935">
        <w:t xml:space="preserve"> права </w:t>
      </w:r>
      <w:proofErr w:type="spellStart"/>
      <w:r w:rsidRPr="00E87935">
        <w:t>вимоги</w:t>
      </w:r>
      <w:proofErr w:type="spellEnd"/>
      <w:r w:rsidRPr="00E87935">
        <w:t xml:space="preserve"> без </w:t>
      </w:r>
      <w:proofErr w:type="spellStart"/>
      <w:r w:rsidRPr="00E87935">
        <w:t>письмового</w:t>
      </w:r>
      <w:proofErr w:type="spellEnd"/>
      <w:r w:rsidRPr="00E87935">
        <w:t xml:space="preserve"> </w:t>
      </w:r>
      <w:proofErr w:type="spellStart"/>
      <w:r w:rsidRPr="00E87935">
        <w:t>погодження</w:t>
      </w:r>
      <w:proofErr w:type="spellEnd"/>
      <w:r w:rsidRPr="00E87935">
        <w:t xml:space="preserve"> </w:t>
      </w:r>
      <w:proofErr w:type="spellStart"/>
      <w:r w:rsidRPr="00E87935">
        <w:t>іншої</w:t>
      </w:r>
      <w:proofErr w:type="spellEnd"/>
      <w:r w:rsidRPr="00E87935">
        <w:t xml:space="preserve"> </w:t>
      </w:r>
      <w:proofErr w:type="spellStart"/>
      <w:r w:rsidRPr="00E87935">
        <w:t>Сторони</w:t>
      </w:r>
      <w:proofErr w:type="spellEnd"/>
      <w:r w:rsidRPr="00E87935">
        <w:t xml:space="preserve"> за Договором </w:t>
      </w:r>
      <w:proofErr w:type="spellStart"/>
      <w:r w:rsidRPr="00E87935">
        <w:t>сплачує</w:t>
      </w:r>
      <w:proofErr w:type="spellEnd"/>
      <w:r w:rsidRPr="00E87935">
        <w:t xml:space="preserve"> </w:t>
      </w:r>
      <w:proofErr w:type="spellStart"/>
      <w:r w:rsidRPr="00E87935">
        <w:t>останній</w:t>
      </w:r>
      <w:proofErr w:type="spellEnd"/>
      <w:r w:rsidRPr="00E87935">
        <w:t xml:space="preserve"> штраф у </w:t>
      </w:r>
      <w:proofErr w:type="spellStart"/>
      <w:r w:rsidRPr="00E87935">
        <w:t>розмірі</w:t>
      </w:r>
      <w:proofErr w:type="spellEnd"/>
      <w:r w:rsidRPr="00E87935">
        <w:t xml:space="preserve"> 20 (</w:t>
      </w:r>
      <w:proofErr w:type="spellStart"/>
      <w:r w:rsidRPr="00E87935">
        <w:t>двадцяти</w:t>
      </w:r>
      <w:proofErr w:type="spellEnd"/>
      <w:r w:rsidRPr="00E87935">
        <w:t xml:space="preserve">) % </w:t>
      </w:r>
      <w:proofErr w:type="spellStart"/>
      <w:r w:rsidRPr="00E87935">
        <w:t>від</w:t>
      </w:r>
      <w:proofErr w:type="spellEnd"/>
      <w:r w:rsidRPr="00E87935">
        <w:t xml:space="preserve"> </w:t>
      </w:r>
      <w:proofErr w:type="spellStart"/>
      <w:r w:rsidRPr="00E87935">
        <w:t>загальної</w:t>
      </w:r>
      <w:proofErr w:type="spellEnd"/>
      <w:r w:rsidRPr="00E87935">
        <w:t xml:space="preserve"> </w:t>
      </w:r>
      <w:proofErr w:type="spellStart"/>
      <w:r w:rsidRPr="00E87935">
        <w:t>ціни</w:t>
      </w:r>
      <w:proofErr w:type="spellEnd"/>
      <w:r w:rsidRPr="00E87935">
        <w:t xml:space="preserve"> </w:t>
      </w:r>
      <w:proofErr w:type="spellStart"/>
      <w:r w:rsidRPr="00E87935">
        <w:t>цього</w:t>
      </w:r>
      <w:proofErr w:type="spellEnd"/>
      <w:r w:rsidRPr="00E87935">
        <w:t xml:space="preserve"> Договору. Угода про </w:t>
      </w:r>
      <w:proofErr w:type="spellStart"/>
      <w:r w:rsidRPr="00E87935">
        <w:t>відступлення</w:t>
      </w:r>
      <w:proofErr w:type="spellEnd"/>
      <w:r w:rsidRPr="00E87935">
        <w:t xml:space="preserve"> права </w:t>
      </w:r>
      <w:proofErr w:type="spellStart"/>
      <w:r w:rsidRPr="00E87935">
        <w:t>вимоги</w:t>
      </w:r>
      <w:proofErr w:type="spellEnd"/>
      <w:r w:rsidRPr="00E87935">
        <w:t xml:space="preserve"> </w:t>
      </w:r>
      <w:proofErr w:type="spellStart"/>
      <w:r w:rsidRPr="00E87935">
        <w:t>укладена</w:t>
      </w:r>
      <w:proofErr w:type="spellEnd"/>
      <w:r w:rsidRPr="00E87935">
        <w:t xml:space="preserve"> в </w:t>
      </w:r>
      <w:proofErr w:type="spellStart"/>
      <w:r w:rsidRPr="00E87935">
        <w:t>порушення</w:t>
      </w:r>
      <w:proofErr w:type="spellEnd"/>
      <w:r w:rsidRPr="00E87935">
        <w:t xml:space="preserve"> п. 1</w:t>
      </w:r>
      <w:r w:rsidRPr="00E87935">
        <w:rPr>
          <w:lang w:val="uk-UA"/>
        </w:rPr>
        <w:t>6</w:t>
      </w:r>
      <w:r w:rsidRPr="00E87935">
        <w:t xml:space="preserve">.6 </w:t>
      </w:r>
      <w:proofErr w:type="spellStart"/>
      <w:r w:rsidRPr="00E87935">
        <w:t>цього</w:t>
      </w:r>
      <w:proofErr w:type="spellEnd"/>
      <w:r w:rsidRPr="00E87935">
        <w:t xml:space="preserve"> Договору за </w:t>
      </w:r>
      <w:proofErr w:type="spellStart"/>
      <w:r w:rsidRPr="00E87935">
        <w:t>ініціативою</w:t>
      </w:r>
      <w:proofErr w:type="spellEnd"/>
      <w:r w:rsidRPr="00E87935">
        <w:t xml:space="preserve"> </w:t>
      </w:r>
      <w:proofErr w:type="spellStart"/>
      <w:r w:rsidRPr="00E87935">
        <w:t>зацікавленої</w:t>
      </w:r>
      <w:proofErr w:type="spellEnd"/>
      <w:r w:rsidRPr="00E87935">
        <w:t xml:space="preserve"> </w:t>
      </w:r>
      <w:proofErr w:type="spellStart"/>
      <w:r w:rsidRPr="00E87935">
        <w:t>Сторони</w:t>
      </w:r>
      <w:proofErr w:type="spellEnd"/>
      <w:r w:rsidRPr="00E87935">
        <w:t xml:space="preserve">, </w:t>
      </w:r>
      <w:proofErr w:type="spellStart"/>
      <w:r w:rsidRPr="00E87935">
        <w:t>визнається</w:t>
      </w:r>
      <w:proofErr w:type="spellEnd"/>
      <w:r w:rsidRPr="00E87935">
        <w:t xml:space="preserve"> </w:t>
      </w:r>
      <w:proofErr w:type="spellStart"/>
      <w:r w:rsidRPr="00E87935">
        <w:t>недійсною</w:t>
      </w:r>
      <w:proofErr w:type="spellEnd"/>
      <w:r w:rsidRPr="00E87935">
        <w:t xml:space="preserve"> у порядку, </w:t>
      </w:r>
      <w:proofErr w:type="spellStart"/>
      <w:r w:rsidRPr="00E87935">
        <w:t>визначеному</w:t>
      </w:r>
      <w:proofErr w:type="spellEnd"/>
      <w:r w:rsidRPr="00E87935">
        <w:t xml:space="preserve"> </w:t>
      </w:r>
      <w:proofErr w:type="spellStart"/>
      <w:r w:rsidRPr="00E87935">
        <w:t>законодавством</w:t>
      </w:r>
      <w:proofErr w:type="spellEnd"/>
      <w:r w:rsidRPr="00E87935">
        <w:t xml:space="preserve"> </w:t>
      </w:r>
      <w:proofErr w:type="spellStart"/>
      <w:r w:rsidRPr="00E87935">
        <w:t>України</w:t>
      </w:r>
      <w:proofErr w:type="spellEnd"/>
      <w:r w:rsidRPr="00E87935">
        <w:t>.</w:t>
      </w:r>
    </w:p>
    <w:p w:rsidR="00E87935" w:rsidRPr="00E87935" w:rsidRDefault="00E87935" w:rsidP="00E87935">
      <w:pPr>
        <w:contextualSpacing/>
        <w:jc w:val="both"/>
      </w:pPr>
      <w:r w:rsidRPr="00E87935">
        <w:t xml:space="preserve">9.10. У </w:t>
      </w:r>
      <w:proofErr w:type="spellStart"/>
      <w:r w:rsidRPr="00E87935">
        <w:t>разі</w:t>
      </w:r>
      <w:proofErr w:type="spellEnd"/>
      <w:r w:rsidRPr="00E87935">
        <w:t xml:space="preserve"> </w:t>
      </w:r>
      <w:proofErr w:type="spellStart"/>
      <w:r w:rsidRPr="00E87935">
        <w:t>невиконання</w:t>
      </w:r>
      <w:proofErr w:type="spellEnd"/>
      <w:r w:rsidRPr="00E87935">
        <w:t xml:space="preserve"> та/</w:t>
      </w:r>
      <w:proofErr w:type="spellStart"/>
      <w:r w:rsidRPr="00E87935">
        <w:t>або</w:t>
      </w:r>
      <w:proofErr w:type="spellEnd"/>
      <w:r w:rsidRPr="00E87935">
        <w:t xml:space="preserve"> </w:t>
      </w:r>
      <w:proofErr w:type="spellStart"/>
      <w:r w:rsidRPr="00E87935">
        <w:t>неналежного</w:t>
      </w:r>
      <w:proofErr w:type="spellEnd"/>
      <w:r w:rsidRPr="00E87935">
        <w:t xml:space="preserve"> </w:t>
      </w:r>
      <w:proofErr w:type="spellStart"/>
      <w:r w:rsidRPr="00E87935">
        <w:t>виконання</w:t>
      </w:r>
      <w:proofErr w:type="spellEnd"/>
      <w:r w:rsidRPr="00E87935">
        <w:t xml:space="preserve"> п. 5.7 </w:t>
      </w:r>
      <w:proofErr w:type="spellStart"/>
      <w:r w:rsidRPr="00E87935">
        <w:t>цього</w:t>
      </w:r>
      <w:proofErr w:type="spellEnd"/>
      <w:r w:rsidRPr="00E87935">
        <w:t xml:space="preserve"> Договору ПОСТАЧАЛЬНИК </w:t>
      </w:r>
      <w:proofErr w:type="spellStart"/>
      <w:r w:rsidRPr="00E87935">
        <w:t>сплачує</w:t>
      </w:r>
      <w:proofErr w:type="spellEnd"/>
      <w:r w:rsidRPr="00E87935">
        <w:t xml:space="preserve"> штраф у </w:t>
      </w:r>
      <w:proofErr w:type="spellStart"/>
      <w:r w:rsidRPr="00E87935">
        <w:t>розмірі</w:t>
      </w:r>
      <w:proofErr w:type="spellEnd"/>
      <w:r w:rsidRPr="00E87935">
        <w:t xml:space="preserve"> 30 (</w:t>
      </w:r>
      <w:proofErr w:type="spellStart"/>
      <w:r w:rsidRPr="00E87935">
        <w:t>тридцять</w:t>
      </w:r>
      <w:proofErr w:type="spellEnd"/>
      <w:r w:rsidRPr="00E87935">
        <w:t xml:space="preserve">) % </w:t>
      </w:r>
      <w:proofErr w:type="spellStart"/>
      <w:r w:rsidRPr="00E87935">
        <w:t>від</w:t>
      </w:r>
      <w:proofErr w:type="spellEnd"/>
      <w:r w:rsidRPr="00E87935">
        <w:t xml:space="preserve"> </w:t>
      </w:r>
      <w:proofErr w:type="spellStart"/>
      <w:r w:rsidRPr="00E87935">
        <w:t>вартості</w:t>
      </w:r>
      <w:proofErr w:type="spellEnd"/>
      <w:r w:rsidRPr="00E87935">
        <w:t xml:space="preserve"> </w:t>
      </w:r>
      <w:proofErr w:type="spellStart"/>
      <w:r w:rsidRPr="00E87935">
        <w:t>усього</w:t>
      </w:r>
      <w:proofErr w:type="spellEnd"/>
      <w:r w:rsidRPr="00E87935">
        <w:t xml:space="preserve"> ТОВАРУ, </w:t>
      </w:r>
      <w:proofErr w:type="spellStart"/>
      <w:r w:rsidRPr="00E87935">
        <w:t>щодо</w:t>
      </w:r>
      <w:proofErr w:type="spellEnd"/>
      <w:r w:rsidRPr="00E87935">
        <w:t xml:space="preserve"> </w:t>
      </w:r>
      <w:proofErr w:type="spellStart"/>
      <w:r w:rsidRPr="00E87935">
        <w:t>якого</w:t>
      </w:r>
      <w:proofErr w:type="spellEnd"/>
      <w:r w:rsidRPr="00E87935">
        <w:t xml:space="preserve"> не </w:t>
      </w:r>
      <w:proofErr w:type="spellStart"/>
      <w:r w:rsidRPr="00E87935">
        <w:t>надана</w:t>
      </w:r>
      <w:proofErr w:type="spellEnd"/>
      <w:r w:rsidRPr="00E87935">
        <w:t xml:space="preserve"> та/</w:t>
      </w:r>
      <w:proofErr w:type="spellStart"/>
      <w:r w:rsidRPr="00E87935">
        <w:t>або</w:t>
      </w:r>
      <w:proofErr w:type="spellEnd"/>
      <w:r w:rsidRPr="00E87935">
        <w:t xml:space="preserve"> </w:t>
      </w:r>
      <w:proofErr w:type="spellStart"/>
      <w:r w:rsidRPr="00E87935">
        <w:t>неналежно</w:t>
      </w:r>
      <w:proofErr w:type="spellEnd"/>
      <w:r w:rsidRPr="00E87935">
        <w:t xml:space="preserve"> </w:t>
      </w:r>
      <w:proofErr w:type="spellStart"/>
      <w:r w:rsidRPr="00E87935">
        <w:t>надана</w:t>
      </w:r>
      <w:proofErr w:type="spellEnd"/>
      <w:r w:rsidRPr="00E87935">
        <w:t xml:space="preserve"> </w:t>
      </w:r>
      <w:proofErr w:type="spellStart"/>
      <w:r w:rsidRPr="00E87935">
        <w:t>інформація</w:t>
      </w:r>
      <w:proofErr w:type="spellEnd"/>
      <w:r w:rsidRPr="00E87935">
        <w:t xml:space="preserve"> </w:t>
      </w:r>
      <w:proofErr w:type="spellStart"/>
      <w:r w:rsidRPr="00E87935">
        <w:t>згідно</w:t>
      </w:r>
      <w:proofErr w:type="spellEnd"/>
      <w:r w:rsidRPr="00E87935">
        <w:t xml:space="preserve"> з п. 5.7 </w:t>
      </w:r>
      <w:proofErr w:type="spellStart"/>
      <w:r w:rsidRPr="00E87935">
        <w:t>цього</w:t>
      </w:r>
      <w:proofErr w:type="spellEnd"/>
      <w:r w:rsidRPr="00E87935">
        <w:t xml:space="preserve"> Договору. </w:t>
      </w:r>
    </w:p>
    <w:p w:rsidR="00E87935" w:rsidRPr="00E87935" w:rsidRDefault="00E87935" w:rsidP="00E87935">
      <w:pPr>
        <w:contextualSpacing/>
        <w:jc w:val="both"/>
      </w:pPr>
      <w:r w:rsidRPr="00E87935">
        <w:t xml:space="preserve">У </w:t>
      </w:r>
      <w:proofErr w:type="spellStart"/>
      <w:r w:rsidRPr="00E87935">
        <w:t>разі</w:t>
      </w:r>
      <w:proofErr w:type="spellEnd"/>
      <w:r w:rsidRPr="00E87935">
        <w:t xml:space="preserve"> </w:t>
      </w:r>
      <w:proofErr w:type="spellStart"/>
      <w:r w:rsidRPr="00E87935">
        <w:t>несвоєчасного</w:t>
      </w:r>
      <w:proofErr w:type="spellEnd"/>
      <w:r w:rsidRPr="00E87935">
        <w:t xml:space="preserve"> </w:t>
      </w:r>
      <w:proofErr w:type="spellStart"/>
      <w:r w:rsidRPr="00E87935">
        <w:t>виконання</w:t>
      </w:r>
      <w:proofErr w:type="spellEnd"/>
      <w:r w:rsidRPr="00E87935">
        <w:t xml:space="preserve"> п. 5.7 </w:t>
      </w:r>
      <w:proofErr w:type="spellStart"/>
      <w:r w:rsidRPr="00E87935">
        <w:t>цього</w:t>
      </w:r>
      <w:proofErr w:type="spellEnd"/>
      <w:r w:rsidRPr="00E87935">
        <w:t xml:space="preserve"> Договору ПОСТАЧАЛЬНИК </w:t>
      </w:r>
      <w:proofErr w:type="spellStart"/>
      <w:r w:rsidRPr="00E87935">
        <w:t>сплачує</w:t>
      </w:r>
      <w:proofErr w:type="spellEnd"/>
      <w:r w:rsidRPr="00E87935">
        <w:t xml:space="preserve"> штраф у </w:t>
      </w:r>
      <w:proofErr w:type="spellStart"/>
      <w:r w:rsidRPr="00E87935">
        <w:t>розмірі</w:t>
      </w:r>
      <w:proofErr w:type="spellEnd"/>
      <w:r w:rsidRPr="00E87935">
        <w:t xml:space="preserve"> 1 (одного) % </w:t>
      </w:r>
      <w:proofErr w:type="spellStart"/>
      <w:r w:rsidRPr="00E87935">
        <w:t>від</w:t>
      </w:r>
      <w:proofErr w:type="spellEnd"/>
      <w:r w:rsidRPr="00E87935">
        <w:t xml:space="preserve"> </w:t>
      </w:r>
      <w:proofErr w:type="spellStart"/>
      <w:r w:rsidRPr="00E87935">
        <w:t>вартості</w:t>
      </w:r>
      <w:proofErr w:type="spellEnd"/>
      <w:r w:rsidRPr="00E87935">
        <w:t xml:space="preserve"> </w:t>
      </w:r>
      <w:proofErr w:type="spellStart"/>
      <w:r w:rsidRPr="00E87935">
        <w:t>усього</w:t>
      </w:r>
      <w:proofErr w:type="spellEnd"/>
      <w:r w:rsidRPr="00E87935">
        <w:t xml:space="preserve"> ТОВАРУ, </w:t>
      </w:r>
      <w:proofErr w:type="spellStart"/>
      <w:r w:rsidRPr="00E87935">
        <w:t>щодо</w:t>
      </w:r>
      <w:proofErr w:type="spellEnd"/>
      <w:r w:rsidRPr="00E87935">
        <w:t xml:space="preserve"> </w:t>
      </w:r>
      <w:proofErr w:type="spellStart"/>
      <w:r w:rsidRPr="00E87935">
        <w:t>якого</w:t>
      </w:r>
      <w:proofErr w:type="spellEnd"/>
      <w:r w:rsidRPr="00E87935">
        <w:t xml:space="preserve"> </w:t>
      </w:r>
      <w:proofErr w:type="spellStart"/>
      <w:r w:rsidRPr="00E87935">
        <w:t>несвоєчасно</w:t>
      </w:r>
      <w:proofErr w:type="spellEnd"/>
      <w:r w:rsidRPr="00E87935">
        <w:t xml:space="preserve"> </w:t>
      </w:r>
      <w:proofErr w:type="spellStart"/>
      <w:r w:rsidRPr="00E87935">
        <w:t>надана</w:t>
      </w:r>
      <w:proofErr w:type="spellEnd"/>
      <w:r w:rsidRPr="00E87935">
        <w:t xml:space="preserve"> </w:t>
      </w:r>
      <w:proofErr w:type="spellStart"/>
      <w:r w:rsidRPr="00E87935">
        <w:t>інформація</w:t>
      </w:r>
      <w:proofErr w:type="spellEnd"/>
      <w:r w:rsidRPr="00E87935">
        <w:t xml:space="preserve"> </w:t>
      </w:r>
      <w:proofErr w:type="spellStart"/>
      <w:r w:rsidRPr="00E87935">
        <w:t>згідно</w:t>
      </w:r>
      <w:proofErr w:type="spellEnd"/>
      <w:r w:rsidRPr="00E87935">
        <w:t xml:space="preserve"> з п. 5.7 </w:t>
      </w:r>
      <w:proofErr w:type="spellStart"/>
      <w:r w:rsidRPr="00E87935">
        <w:t>цього</w:t>
      </w:r>
      <w:proofErr w:type="spellEnd"/>
      <w:r w:rsidRPr="00E87935">
        <w:t xml:space="preserve"> Договору </w:t>
      </w:r>
      <w:r w:rsidRPr="00E87935">
        <w:rPr>
          <w:b/>
        </w:rPr>
        <w:t>*</w:t>
      </w:r>
      <w:r w:rsidRPr="00E87935">
        <w:t xml:space="preserve">. </w:t>
      </w:r>
    </w:p>
    <w:p w:rsidR="00E87935" w:rsidRPr="00E87935" w:rsidRDefault="00E87935" w:rsidP="00E87935">
      <w:pPr>
        <w:shd w:val="clear" w:color="auto" w:fill="FFFFFF" w:themeFill="background1"/>
        <w:adjustRightInd w:val="0"/>
        <w:ind w:right="20"/>
        <w:contextualSpacing/>
        <w:jc w:val="both"/>
        <w:rPr>
          <w:rFonts w:ascii="Times New Roman" w:eastAsia="Arial" w:hAnsi="Times New Roman"/>
          <w:b/>
          <w:i/>
          <w:color w:val="000000" w:themeColor="text1"/>
          <w:sz w:val="20"/>
          <w:szCs w:val="20"/>
          <w:lang w:val="uk-UA"/>
        </w:rPr>
      </w:pPr>
      <w:r w:rsidRPr="00E87935">
        <w:rPr>
          <w:rFonts w:ascii="Times New Roman" w:eastAsia="Arial" w:hAnsi="Times New Roman"/>
          <w:b/>
          <w:i/>
          <w:color w:val="000000" w:themeColor="text1"/>
          <w:sz w:val="20"/>
          <w:szCs w:val="20"/>
          <w:lang w:val="uk-UA"/>
        </w:rPr>
        <w:t xml:space="preserve">(* п. </w:t>
      </w:r>
      <w:r w:rsidRPr="00E87935">
        <w:rPr>
          <w:rFonts w:ascii="Times New Roman" w:eastAsia="Arial" w:hAnsi="Times New Roman"/>
          <w:b/>
          <w:i/>
          <w:color w:val="000000" w:themeColor="text1"/>
          <w:sz w:val="20"/>
          <w:szCs w:val="20"/>
        </w:rPr>
        <w:t>9</w:t>
      </w:r>
      <w:r w:rsidRPr="00E87935">
        <w:rPr>
          <w:rFonts w:ascii="Times New Roman" w:eastAsia="Arial" w:hAnsi="Times New Roman"/>
          <w:b/>
          <w:i/>
          <w:color w:val="000000" w:themeColor="text1"/>
          <w:sz w:val="20"/>
          <w:szCs w:val="20"/>
          <w:lang w:val="uk-UA"/>
        </w:rPr>
        <w:t>.10 у разі закупівлі ТОВАРУ, його комплектуючих іноземного виробництва)</w:t>
      </w:r>
    </w:p>
    <w:p w:rsidR="00E87935" w:rsidRDefault="00E87935" w:rsidP="00E87935">
      <w:pPr>
        <w:ind w:firstLine="567"/>
        <w:contextualSpacing/>
        <w:jc w:val="center"/>
        <w:rPr>
          <w:rFonts w:ascii="Times New Roman" w:hAnsi="Times New Roman" w:cs="Times New Roman"/>
          <w:b/>
          <w:lang w:val="uk-UA"/>
        </w:rPr>
      </w:pPr>
    </w:p>
    <w:p w:rsidR="00E22474" w:rsidRPr="00E87935" w:rsidRDefault="00E22474" w:rsidP="00E87935">
      <w:pPr>
        <w:ind w:firstLine="567"/>
        <w:contextualSpacing/>
        <w:jc w:val="center"/>
        <w:rPr>
          <w:rFonts w:ascii="Times New Roman" w:hAnsi="Times New Roman" w:cs="Times New Roman"/>
          <w:b/>
          <w:lang w:val="uk-UA"/>
        </w:rPr>
      </w:pPr>
    </w:p>
    <w:p w:rsidR="00E87935" w:rsidRPr="00E87935" w:rsidRDefault="00E87935" w:rsidP="00E87935">
      <w:pPr>
        <w:ind w:firstLine="567"/>
        <w:contextualSpacing/>
        <w:jc w:val="center"/>
        <w:rPr>
          <w:rFonts w:ascii="Times New Roman" w:hAnsi="Times New Roman" w:cs="Times New Roman"/>
          <w:b/>
          <w:bCs/>
          <w:lang w:val="uk-UA"/>
        </w:rPr>
      </w:pPr>
      <w:r w:rsidRPr="00E87935">
        <w:rPr>
          <w:rFonts w:ascii="Times New Roman" w:hAnsi="Times New Roman" w:cs="Times New Roman"/>
          <w:b/>
          <w:lang w:val="uk-UA"/>
        </w:rPr>
        <w:lastRenderedPageBreak/>
        <w:t xml:space="preserve">10. ОБСТАВИНИ НЕПЕРЕБОРНОЇ СИЛИ </w:t>
      </w:r>
    </w:p>
    <w:p w:rsidR="00E87935" w:rsidRPr="00E87935" w:rsidRDefault="00E87935" w:rsidP="00E87935">
      <w:pPr>
        <w:contextualSpacing/>
        <w:jc w:val="both"/>
        <w:rPr>
          <w:rFonts w:ascii="Times New Roman" w:hAnsi="Times New Roman"/>
          <w:lang w:val="uk-UA"/>
        </w:rPr>
      </w:pPr>
      <w:r w:rsidRPr="00E87935">
        <w:rPr>
          <w:rFonts w:ascii="Times New Roman" w:hAnsi="Times New Roman"/>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87935">
        <w:rPr>
          <w:rFonts w:ascii="Times New Roman" w:hAnsi="Times New Roman"/>
          <w:lang w:val="uk-UA"/>
        </w:rPr>
        <w:t>проток</w:t>
      </w:r>
      <w:proofErr w:type="spellEnd"/>
      <w:r w:rsidRPr="00E87935">
        <w:rPr>
          <w:rFonts w:ascii="Times New Roman" w:hAnsi="Times New Roman"/>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E87935" w:rsidRPr="00E87935" w:rsidRDefault="00E87935" w:rsidP="00E87935">
      <w:pPr>
        <w:jc w:val="both"/>
        <w:rPr>
          <w:rFonts w:ascii="Times New Roman" w:hAnsi="Times New Roman"/>
          <w:color w:val="000000"/>
          <w:lang w:val="uk-UA"/>
        </w:rPr>
      </w:pPr>
      <w:r w:rsidRPr="00E87935">
        <w:rPr>
          <w:rFonts w:ascii="Times New Roman" w:hAnsi="Times New Roman"/>
          <w:color w:val="000000"/>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E87935" w:rsidRPr="00E87935" w:rsidRDefault="00E87935" w:rsidP="00E87935">
      <w:pPr>
        <w:adjustRightInd w:val="0"/>
        <w:contextualSpacing/>
        <w:jc w:val="both"/>
        <w:rPr>
          <w:rFonts w:ascii="Times New Roman" w:hAnsi="Times New Roman"/>
          <w:color w:val="000000"/>
          <w:lang w:val="uk-UA"/>
        </w:rPr>
      </w:pPr>
      <w:r w:rsidRPr="00E87935">
        <w:rPr>
          <w:rFonts w:ascii="Times New Roman" w:hAnsi="Times New Roman"/>
        </w:rPr>
        <w:t>10</w:t>
      </w:r>
      <w:r w:rsidRPr="00E87935">
        <w:rPr>
          <w:rFonts w:ascii="Times New Roman" w:hAnsi="Times New Roman"/>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w:t>
      </w:r>
      <w:r w:rsidRPr="00E87935">
        <w:rPr>
          <w:rFonts w:ascii="Times New Roman" w:eastAsia="Calibri" w:hAnsi="Times New Roman"/>
          <w:lang w:val="uk-UA"/>
        </w:rPr>
        <w:t xml:space="preserve">з подальшим наданням підтверджуючих документів у строк, що не перевищує 30 (тридцяти) робочих днів. </w:t>
      </w:r>
      <w:r w:rsidRPr="00E87935">
        <w:rPr>
          <w:rFonts w:ascii="Times New Roman" w:hAnsi="Times New Roman"/>
          <w:color w:val="000000"/>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E87935" w:rsidRPr="00E87935" w:rsidRDefault="00E87935" w:rsidP="00E87935">
      <w:pPr>
        <w:contextualSpacing/>
        <w:jc w:val="both"/>
        <w:rPr>
          <w:rFonts w:ascii="Times New Roman" w:hAnsi="Times New Roman"/>
          <w:color w:val="000000"/>
          <w:lang w:val="uk-UA"/>
        </w:rPr>
      </w:pPr>
      <w:r w:rsidRPr="00E87935">
        <w:rPr>
          <w:rFonts w:ascii="Times New Roman" w:hAnsi="Times New Roman"/>
          <w:color w:val="000000"/>
        </w:rPr>
        <w:t>10</w:t>
      </w:r>
      <w:r w:rsidRPr="00E87935">
        <w:rPr>
          <w:rFonts w:ascii="Times New Roman" w:hAnsi="Times New Roman"/>
          <w:color w:val="000000"/>
          <w:lang w:val="uk-UA"/>
        </w:rPr>
        <w:t xml:space="preserve">.3. Якщо будь-які обставини непереборної сили, що підтверджені у порядку, встановленому цим Договором, прямо </w:t>
      </w:r>
      <w:proofErr w:type="spellStart"/>
      <w:r w:rsidRPr="00E87935">
        <w:rPr>
          <w:rFonts w:ascii="Times New Roman" w:hAnsi="Times New Roman"/>
          <w:color w:val="000000"/>
          <w:lang w:val="uk-UA"/>
        </w:rPr>
        <w:t>спричинять</w:t>
      </w:r>
      <w:proofErr w:type="spellEnd"/>
      <w:r w:rsidRPr="00E87935">
        <w:rPr>
          <w:rFonts w:ascii="Times New Roman" w:hAnsi="Times New Roman"/>
          <w:color w:val="000000"/>
          <w:lang w:val="uk-UA"/>
        </w:rPr>
        <w:t xml:space="preserve"> несвоєчасність виконання Договору, то умови Договору можуть бути подовжені на строк, рівний тривалості цих обставин</w:t>
      </w:r>
      <w:r w:rsidRPr="00E87935">
        <w:rPr>
          <w:rFonts w:ascii="Times New Roman" w:eastAsia="Calibri" w:hAnsi="Times New Roman"/>
          <w:lang w:val="uk-UA"/>
        </w:rPr>
        <w:t xml:space="preserve">, про що Сторони </w:t>
      </w:r>
      <w:r w:rsidRPr="00E87935">
        <w:rPr>
          <w:rFonts w:ascii="Times New Roman" w:hAnsi="Times New Roman"/>
          <w:color w:val="000000"/>
          <w:lang w:val="uk-UA"/>
        </w:rPr>
        <w:t xml:space="preserve">укладають додаткову угоду. </w:t>
      </w:r>
    </w:p>
    <w:p w:rsidR="00E87935" w:rsidRPr="00E87935" w:rsidRDefault="00E87935" w:rsidP="00E87935">
      <w:pPr>
        <w:adjustRightInd w:val="0"/>
        <w:contextualSpacing/>
        <w:jc w:val="both"/>
        <w:rPr>
          <w:rFonts w:ascii="Times New Roman" w:hAnsi="Times New Roman"/>
          <w:color w:val="000000"/>
          <w:lang w:val="uk-UA"/>
        </w:rPr>
      </w:pPr>
      <w:r w:rsidRPr="00E87935">
        <w:rPr>
          <w:rFonts w:ascii="Times New Roman" w:hAnsi="Times New Roman"/>
          <w:color w:val="000000"/>
        </w:rPr>
        <w:t>10</w:t>
      </w:r>
      <w:r w:rsidRPr="00E87935">
        <w:rPr>
          <w:rFonts w:ascii="Times New Roman" w:hAnsi="Times New Roman"/>
          <w:color w:val="000000"/>
          <w:lang w:val="uk-UA"/>
        </w:rPr>
        <w:t xml:space="preserve">.4. Якщо строк дії обставин непереборної сили продовжується більше ніж </w:t>
      </w:r>
      <w:r w:rsidRPr="00E87935">
        <w:rPr>
          <w:rFonts w:ascii="Times New Roman" w:hAnsi="Times New Roman"/>
          <w:color w:val="000000"/>
          <w:lang w:val="uk-UA"/>
        </w:rPr>
        <w:br/>
        <w:t>60 (шістдесят) календарних днів, кожна зі Сторін в установленому порядку має право розірвати цей Договір.</w:t>
      </w:r>
    </w:p>
    <w:p w:rsidR="00E87935" w:rsidRPr="00E87935" w:rsidRDefault="00E87935" w:rsidP="00E87935">
      <w:pPr>
        <w:contextualSpacing/>
        <w:jc w:val="both"/>
        <w:rPr>
          <w:rFonts w:ascii="Times New Roman" w:hAnsi="Times New Roman" w:cs="Times New Roman"/>
          <w:lang w:val="uk-UA"/>
        </w:rPr>
      </w:pPr>
    </w:p>
    <w:p w:rsidR="00E87935" w:rsidRPr="00E87935" w:rsidRDefault="00E87935" w:rsidP="00E87935">
      <w:pPr>
        <w:ind w:firstLine="567"/>
        <w:contextualSpacing/>
        <w:jc w:val="center"/>
        <w:rPr>
          <w:b/>
          <w:lang w:val="uk-UA"/>
        </w:rPr>
      </w:pPr>
      <w:r w:rsidRPr="00E87935">
        <w:rPr>
          <w:b/>
        </w:rPr>
        <w:t>1</w:t>
      </w:r>
      <w:r w:rsidRPr="00E87935">
        <w:rPr>
          <w:b/>
          <w:lang w:val="uk-UA"/>
        </w:rPr>
        <w:t>1</w:t>
      </w:r>
      <w:r w:rsidRPr="00E87935">
        <w:rPr>
          <w:b/>
        </w:rPr>
        <w:t>. ОПЕРАТИВНО-ГОСПОДАРСЬКІ САНКЦІЇ</w:t>
      </w:r>
    </w:p>
    <w:p w:rsidR="00E87935" w:rsidRPr="00E87935" w:rsidRDefault="00E87935" w:rsidP="00E87935">
      <w:pPr>
        <w:jc w:val="both"/>
        <w:rPr>
          <w:lang w:val="uk-UA"/>
        </w:rPr>
      </w:pPr>
      <w:r w:rsidRPr="00E87935">
        <w:rPr>
          <w:lang w:val="uk-UA"/>
        </w:rPr>
        <w:t xml:space="preserve">11.1.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E87935">
        <w:rPr>
          <w:lang w:val="uk-UA"/>
        </w:rPr>
        <w:t>оперативно</w:t>
      </w:r>
      <w:proofErr w:type="spellEnd"/>
      <w:r w:rsidRPr="00E87935">
        <w:rPr>
          <w:lang w:val="uk-UA"/>
        </w:rPr>
        <w:t>-господарські санкції:</w:t>
      </w:r>
    </w:p>
    <w:p w:rsidR="00E87935" w:rsidRPr="00E87935" w:rsidRDefault="00E87935" w:rsidP="00E87935">
      <w:pPr>
        <w:jc w:val="both"/>
        <w:rPr>
          <w:lang w:val="uk-UA"/>
        </w:rPr>
      </w:pPr>
      <w:r w:rsidRPr="00E87935">
        <w:rPr>
          <w:lang w:val="uk-UA"/>
        </w:rPr>
        <w:t>- одностороння відмова від виконання свого зобов’язання ПОКУПЦЕМ із звільненням його від відповідальності за це;</w:t>
      </w:r>
    </w:p>
    <w:p w:rsidR="00E87935" w:rsidRPr="00E87935" w:rsidRDefault="00E87935" w:rsidP="00E87935">
      <w:pPr>
        <w:jc w:val="both"/>
        <w:rPr>
          <w:lang w:val="uk-UA"/>
        </w:rPr>
      </w:pPr>
      <w:r w:rsidRPr="00E87935">
        <w:rPr>
          <w:lang w:val="uk-UA"/>
        </w:rPr>
        <w:t>- відмова від оплати за зобов’язанням, яке виконано неналежним чином або достроково виконано ПОСТАЧАЛЬНИКОМ без згоди ПОКУПЦЯ;</w:t>
      </w:r>
    </w:p>
    <w:p w:rsidR="00E87935" w:rsidRPr="00E87935" w:rsidRDefault="00E87935" w:rsidP="00E87935">
      <w:pPr>
        <w:jc w:val="both"/>
        <w:rPr>
          <w:rFonts w:ascii="Times New Roman" w:hAnsi="Times New Roman" w:cs="Times New Roman"/>
          <w:b/>
          <w:i/>
          <w:color w:val="000000"/>
          <w:spacing w:val="3"/>
          <w:sz w:val="20"/>
          <w:lang w:val="uk-UA"/>
        </w:rPr>
      </w:pPr>
      <w:r w:rsidRPr="00E87935">
        <w:rPr>
          <w:lang w:val="uk-UA"/>
        </w:rPr>
        <w:t xml:space="preserve">-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пропозицію ПОСТАЧАЛЬНИКА в разі, якщо ПОСТАЧАЛЬНИК не виконав свої зобов’язання за раніше укладеним договором про закупівлю з ПОКУПЦЕМ,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87935" w:rsidRPr="00E87935" w:rsidRDefault="00E87935" w:rsidP="00E87935">
      <w:pPr>
        <w:jc w:val="both"/>
        <w:rPr>
          <w:lang w:val="uk-UA"/>
        </w:rPr>
      </w:pPr>
      <w:r w:rsidRPr="00E87935">
        <w:rPr>
          <w:lang w:val="uk-UA"/>
        </w:rPr>
        <w:t xml:space="preserve">11.2. У випадку прийняття ПОКУПЦЕМ рішення про застосування до ПОСТАЧАЛЬНИКА </w:t>
      </w:r>
      <w:proofErr w:type="spellStart"/>
      <w:r w:rsidRPr="00E87935">
        <w:rPr>
          <w:lang w:val="uk-UA"/>
        </w:rPr>
        <w:lastRenderedPageBreak/>
        <w:t>оперативно</w:t>
      </w:r>
      <w:proofErr w:type="spellEnd"/>
      <w:r w:rsidRPr="00E87935">
        <w:rPr>
          <w:lang w:val="uk-UA"/>
        </w:rPr>
        <w:t>-господарських санкцій, ПОКУПЕЦЬ має письмово повідомити про це ПОСТАЧАЛЬНИКА.</w:t>
      </w:r>
    </w:p>
    <w:p w:rsidR="00E87935" w:rsidRPr="00E87935" w:rsidRDefault="00E87935" w:rsidP="00E87935">
      <w:pPr>
        <w:contextualSpacing/>
        <w:jc w:val="both"/>
      </w:pPr>
      <w:r w:rsidRPr="00E87935">
        <w:t>1</w:t>
      </w:r>
      <w:r w:rsidRPr="00E87935">
        <w:rPr>
          <w:lang w:val="uk-UA"/>
        </w:rPr>
        <w:t>1</w:t>
      </w:r>
      <w:r w:rsidRPr="00E87935">
        <w:t xml:space="preserve">.3. </w:t>
      </w:r>
      <w:proofErr w:type="spellStart"/>
      <w:r w:rsidRPr="00E87935">
        <w:t>Рішення</w:t>
      </w:r>
      <w:proofErr w:type="spellEnd"/>
      <w:r w:rsidRPr="00E87935">
        <w:t xml:space="preserve"> </w:t>
      </w:r>
      <w:proofErr w:type="spellStart"/>
      <w:r w:rsidRPr="00E87935">
        <w:t>щодо</w:t>
      </w:r>
      <w:proofErr w:type="spellEnd"/>
      <w:r w:rsidRPr="00E87935">
        <w:t xml:space="preserve"> </w:t>
      </w:r>
      <w:proofErr w:type="spellStart"/>
      <w:r w:rsidRPr="00E87935">
        <w:t>застосування</w:t>
      </w:r>
      <w:proofErr w:type="spellEnd"/>
      <w:r w:rsidRPr="00E87935">
        <w:t xml:space="preserve"> оперативно-</w:t>
      </w:r>
      <w:proofErr w:type="spellStart"/>
      <w:r w:rsidRPr="00E87935">
        <w:t>господарської</w:t>
      </w:r>
      <w:proofErr w:type="spellEnd"/>
      <w:r w:rsidRPr="00E87935">
        <w:t xml:space="preserve"> </w:t>
      </w:r>
      <w:proofErr w:type="spellStart"/>
      <w:r w:rsidRPr="00E87935">
        <w:t>санкції</w:t>
      </w:r>
      <w:proofErr w:type="spellEnd"/>
      <w:r w:rsidRPr="00E87935">
        <w:t xml:space="preserve">, </w:t>
      </w:r>
      <w:proofErr w:type="spellStart"/>
      <w:r w:rsidRPr="00E87935">
        <w:t>такої</w:t>
      </w:r>
      <w:proofErr w:type="spellEnd"/>
      <w:r w:rsidRPr="00E87935">
        <w:t xml:space="preserve"> як </w:t>
      </w:r>
      <w:proofErr w:type="spellStart"/>
      <w:r w:rsidRPr="00E87935">
        <w:t>відмова</w:t>
      </w:r>
      <w:proofErr w:type="spellEnd"/>
      <w:r w:rsidRPr="00E87935">
        <w:t xml:space="preserve"> </w:t>
      </w:r>
      <w:proofErr w:type="spellStart"/>
      <w:r w:rsidRPr="00E87935">
        <w:t>від</w:t>
      </w:r>
      <w:proofErr w:type="spellEnd"/>
      <w:r w:rsidRPr="00E87935">
        <w:t xml:space="preserve"> </w:t>
      </w:r>
      <w:proofErr w:type="spellStart"/>
      <w:r w:rsidRPr="00E87935">
        <w:t>встановлення</w:t>
      </w:r>
      <w:proofErr w:type="spellEnd"/>
      <w:r w:rsidRPr="00E87935">
        <w:t xml:space="preserve"> на </w:t>
      </w:r>
      <w:proofErr w:type="spellStart"/>
      <w:r w:rsidRPr="00E87935">
        <w:t>майбутнє</w:t>
      </w:r>
      <w:proofErr w:type="spellEnd"/>
      <w:r w:rsidRPr="00E87935">
        <w:t xml:space="preserve"> </w:t>
      </w:r>
      <w:proofErr w:type="spellStart"/>
      <w:r w:rsidRPr="00E87935">
        <w:t>господарських</w:t>
      </w:r>
      <w:proofErr w:type="spellEnd"/>
      <w:r w:rsidRPr="00E87935">
        <w:t xml:space="preserve"> </w:t>
      </w:r>
      <w:proofErr w:type="spellStart"/>
      <w:r w:rsidRPr="00E87935">
        <w:t>відносин</w:t>
      </w:r>
      <w:proofErr w:type="spellEnd"/>
      <w:r w:rsidRPr="00E87935">
        <w:t xml:space="preserve"> </w:t>
      </w:r>
      <w:proofErr w:type="spellStart"/>
      <w:r w:rsidRPr="00E87935">
        <w:t>із</w:t>
      </w:r>
      <w:proofErr w:type="spellEnd"/>
      <w:r w:rsidRPr="00E87935">
        <w:t xml:space="preserve"> ПОСТАЧАЛЬНИКОМ, при </w:t>
      </w:r>
      <w:proofErr w:type="spellStart"/>
      <w:r w:rsidRPr="00E87935">
        <w:t>порушенні</w:t>
      </w:r>
      <w:proofErr w:type="spellEnd"/>
      <w:r w:rsidRPr="00E87935">
        <w:t xml:space="preserve"> ним </w:t>
      </w:r>
      <w:proofErr w:type="spellStart"/>
      <w:r w:rsidRPr="00E87935">
        <w:t>зобов’язань</w:t>
      </w:r>
      <w:proofErr w:type="spellEnd"/>
      <w:r w:rsidRPr="00E87935">
        <w:t xml:space="preserve">, </w:t>
      </w:r>
      <w:proofErr w:type="spellStart"/>
      <w:r w:rsidRPr="00E87935">
        <w:t>приймається</w:t>
      </w:r>
      <w:proofErr w:type="spellEnd"/>
      <w:r w:rsidRPr="00E87935">
        <w:t xml:space="preserve"> ПОКУПЦЕМ </w:t>
      </w:r>
      <w:proofErr w:type="spellStart"/>
      <w:r w:rsidRPr="00E87935">
        <w:t>самостійно</w:t>
      </w:r>
      <w:proofErr w:type="spellEnd"/>
      <w:r w:rsidRPr="00E87935">
        <w:t>.</w:t>
      </w:r>
    </w:p>
    <w:p w:rsidR="00E87935" w:rsidRPr="00E87935" w:rsidRDefault="00E87935" w:rsidP="00E87935">
      <w:pPr>
        <w:contextualSpacing/>
        <w:jc w:val="both"/>
      </w:pPr>
      <w:r w:rsidRPr="00E87935">
        <w:t>1</w:t>
      </w:r>
      <w:r w:rsidRPr="00E87935">
        <w:rPr>
          <w:lang w:val="uk-UA"/>
        </w:rPr>
        <w:t>1</w:t>
      </w:r>
      <w:r w:rsidRPr="00E87935">
        <w:t xml:space="preserve">.4. У </w:t>
      </w:r>
      <w:proofErr w:type="spellStart"/>
      <w:r w:rsidRPr="00E87935">
        <w:t>разі</w:t>
      </w:r>
      <w:proofErr w:type="spellEnd"/>
      <w:r w:rsidRPr="00E87935">
        <w:t xml:space="preserve"> </w:t>
      </w:r>
      <w:proofErr w:type="spellStart"/>
      <w:r w:rsidRPr="00E87935">
        <w:t>прийняття</w:t>
      </w:r>
      <w:proofErr w:type="spellEnd"/>
      <w:r w:rsidRPr="00E87935">
        <w:t xml:space="preserve"> ПОКУПЦЕМ </w:t>
      </w:r>
      <w:proofErr w:type="spellStart"/>
      <w:r w:rsidRPr="00E87935">
        <w:t>рішення</w:t>
      </w:r>
      <w:proofErr w:type="spellEnd"/>
      <w:r w:rsidRPr="00E87935">
        <w:t xml:space="preserve"> про </w:t>
      </w:r>
      <w:proofErr w:type="spellStart"/>
      <w:r w:rsidRPr="00E87935">
        <w:t>застосування</w:t>
      </w:r>
      <w:proofErr w:type="spellEnd"/>
      <w:r w:rsidRPr="00E87935">
        <w:t xml:space="preserve"> оперативно-</w:t>
      </w:r>
      <w:proofErr w:type="spellStart"/>
      <w:r w:rsidRPr="00E87935">
        <w:t>господарської</w:t>
      </w:r>
      <w:proofErr w:type="spellEnd"/>
      <w:r w:rsidRPr="00E87935">
        <w:t xml:space="preserve"> </w:t>
      </w:r>
      <w:proofErr w:type="spellStart"/>
      <w:r w:rsidRPr="00E87935">
        <w:t>санкції</w:t>
      </w:r>
      <w:proofErr w:type="spellEnd"/>
      <w:r w:rsidRPr="00E87935">
        <w:t xml:space="preserve"> </w:t>
      </w:r>
      <w:proofErr w:type="spellStart"/>
      <w:r w:rsidRPr="00E87935">
        <w:t>він</w:t>
      </w:r>
      <w:proofErr w:type="spellEnd"/>
      <w:r w:rsidRPr="00E87935">
        <w:t xml:space="preserve"> </w:t>
      </w:r>
      <w:proofErr w:type="spellStart"/>
      <w:r w:rsidRPr="00E87935">
        <w:t>протягом</w:t>
      </w:r>
      <w:proofErr w:type="spellEnd"/>
      <w:r w:rsidRPr="00E87935">
        <w:t xml:space="preserve"> 5 (</w:t>
      </w:r>
      <w:proofErr w:type="spellStart"/>
      <w:r w:rsidRPr="00E87935">
        <w:t>п’яти</w:t>
      </w:r>
      <w:proofErr w:type="spellEnd"/>
      <w:r w:rsidRPr="00E87935">
        <w:t xml:space="preserve">) </w:t>
      </w:r>
      <w:proofErr w:type="spellStart"/>
      <w:r w:rsidRPr="00E87935">
        <w:t>робочих</w:t>
      </w:r>
      <w:proofErr w:type="spellEnd"/>
      <w:r w:rsidRPr="00E87935">
        <w:t xml:space="preserve"> </w:t>
      </w:r>
      <w:proofErr w:type="spellStart"/>
      <w:r w:rsidRPr="00E87935">
        <w:t>днів</w:t>
      </w:r>
      <w:proofErr w:type="spellEnd"/>
      <w:r w:rsidRPr="00E87935">
        <w:t xml:space="preserve"> з дня </w:t>
      </w:r>
      <w:proofErr w:type="spellStart"/>
      <w:r w:rsidRPr="00E87935">
        <w:t>прийняття</w:t>
      </w:r>
      <w:proofErr w:type="spellEnd"/>
      <w:r w:rsidRPr="00E87935">
        <w:t xml:space="preserve"> такого </w:t>
      </w:r>
      <w:proofErr w:type="spellStart"/>
      <w:r w:rsidRPr="00E87935">
        <w:t>рішення</w:t>
      </w:r>
      <w:proofErr w:type="spellEnd"/>
      <w:r w:rsidRPr="00E87935">
        <w:t xml:space="preserve"> </w:t>
      </w:r>
      <w:proofErr w:type="spellStart"/>
      <w:r w:rsidRPr="00E87935">
        <w:t>письмово</w:t>
      </w:r>
      <w:proofErr w:type="spellEnd"/>
      <w:r w:rsidRPr="00E87935">
        <w:t xml:space="preserve"> </w:t>
      </w:r>
      <w:proofErr w:type="spellStart"/>
      <w:r w:rsidRPr="00E87935">
        <w:t>повідомляє</w:t>
      </w:r>
      <w:proofErr w:type="spellEnd"/>
      <w:r w:rsidRPr="00E87935">
        <w:t xml:space="preserve"> про </w:t>
      </w:r>
      <w:proofErr w:type="spellStart"/>
      <w:r w:rsidRPr="00E87935">
        <w:t>застосування</w:t>
      </w:r>
      <w:proofErr w:type="spellEnd"/>
      <w:r w:rsidRPr="00E87935">
        <w:t xml:space="preserve"> оперативно-</w:t>
      </w:r>
      <w:proofErr w:type="spellStart"/>
      <w:r w:rsidRPr="00E87935">
        <w:t>господарської</w:t>
      </w:r>
      <w:proofErr w:type="spellEnd"/>
      <w:r w:rsidRPr="00E87935">
        <w:t xml:space="preserve"> </w:t>
      </w:r>
      <w:proofErr w:type="spellStart"/>
      <w:r w:rsidRPr="00E87935">
        <w:t>санкції</w:t>
      </w:r>
      <w:proofErr w:type="spellEnd"/>
      <w:r w:rsidRPr="00E87935">
        <w:t xml:space="preserve"> ПОСТАЧАЛЬНИКА на </w:t>
      </w:r>
      <w:proofErr w:type="spellStart"/>
      <w:r w:rsidRPr="00E87935">
        <w:t>його</w:t>
      </w:r>
      <w:proofErr w:type="spellEnd"/>
      <w:r w:rsidRPr="00E87935">
        <w:t xml:space="preserve"> </w:t>
      </w:r>
      <w:proofErr w:type="spellStart"/>
      <w:r w:rsidRPr="00E87935">
        <w:t>юридичну</w:t>
      </w:r>
      <w:proofErr w:type="spellEnd"/>
      <w:r w:rsidRPr="00E87935">
        <w:t xml:space="preserve"> адресу, </w:t>
      </w:r>
      <w:proofErr w:type="spellStart"/>
      <w:r w:rsidRPr="00E87935">
        <w:t>зазначену</w:t>
      </w:r>
      <w:proofErr w:type="spellEnd"/>
      <w:r w:rsidRPr="00E87935">
        <w:t xml:space="preserve"> в </w:t>
      </w:r>
      <w:proofErr w:type="spellStart"/>
      <w:r w:rsidRPr="00E87935">
        <w:t>Договорі</w:t>
      </w:r>
      <w:proofErr w:type="spellEnd"/>
      <w:r w:rsidRPr="00E87935">
        <w:t xml:space="preserve">, та </w:t>
      </w:r>
      <w:proofErr w:type="spellStart"/>
      <w:r w:rsidRPr="00E87935">
        <w:t>надсилає</w:t>
      </w:r>
      <w:proofErr w:type="spellEnd"/>
      <w:r w:rsidRPr="00E87935">
        <w:t xml:space="preserve"> </w:t>
      </w:r>
      <w:proofErr w:type="spellStart"/>
      <w:r w:rsidRPr="00E87935">
        <w:t>копії</w:t>
      </w:r>
      <w:proofErr w:type="spellEnd"/>
      <w:r w:rsidRPr="00E87935">
        <w:t xml:space="preserve"> листа на </w:t>
      </w:r>
      <w:proofErr w:type="spellStart"/>
      <w:r w:rsidRPr="00E87935">
        <w:t>електронну</w:t>
      </w:r>
      <w:proofErr w:type="spellEnd"/>
      <w:r w:rsidRPr="00E87935">
        <w:t xml:space="preserve"> адресу ПОСТАЧАЛЬНИКА.</w:t>
      </w:r>
    </w:p>
    <w:p w:rsidR="00E87935" w:rsidRPr="00E87935" w:rsidRDefault="00E87935" w:rsidP="00E87935">
      <w:pPr>
        <w:ind w:firstLine="567"/>
        <w:contextualSpacing/>
        <w:jc w:val="center"/>
        <w:rPr>
          <w:b/>
        </w:rPr>
      </w:pPr>
    </w:p>
    <w:p w:rsidR="00E87935" w:rsidRPr="00E87935" w:rsidRDefault="00E87935" w:rsidP="00E87935">
      <w:pPr>
        <w:ind w:firstLine="567"/>
        <w:contextualSpacing/>
        <w:jc w:val="center"/>
        <w:rPr>
          <w:b/>
          <w:lang w:val="uk-UA"/>
        </w:rPr>
      </w:pPr>
      <w:r w:rsidRPr="00E87935">
        <w:rPr>
          <w:b/>
        </w:rPr>
        <w:t>1</w:t>
      </w:r>
      <w:r w:rsidRPr="00E87935">
        <w:rPr>
          <w:b/>
          <w:lang w:val="uk-UA"/>
        </w:rPr>
        <w:t>2</w:t>
      </w:r>
      <w:r w:rsidRPr="00E87935">
        <w:rPr>
          <w:b/>
        </w:rPr>
        <w:t>. ВИРІШЕННЯ СПОРІВ</w:t>
      </w:r>
    </w:p>
    <w:p w:rsidR="00E87935" w:rsidRPr="00E87935" w:rsidRDefault="00E87935" w:rsidP="00E87935">
      <w:pPr>
        <w:contextualSpacing/>
        <w:jc w:val="both"/>
        <w:rPr>
          <w:rFonts w:ascii="Times New Roman" w:hAnsi="Times New Roman" w:cs="Times New Roman"/>
          <w:color w:val="000000"/>
          <w:lang w:val="uk-UA" w:eastAsia="zh-CN"/>
        </w:rPr>
      </w:pPr>
      <w:r w:rsidRPr="00E87935">
        <w:rPr>
          <w:rFonts w:ascii="Times New Roman" w:hAnsi="Times New Roman" w:cs="Times New Roman"/>
          <w:color w:val="000000"/>
          <w:lang w:val="uk-UA" w:eastAsia="zh-CN"/>
        </w:rPr>
        <w:t xml:space="preserve">12.1. В усьому, що не визначено умовами Договору Сторони керуються законодавством України. </w:t>
      </w:r>
    </w:p>
    <w:p w:rsidR="00E87935" w:rsidRPr="00E87935" w:rsidRDefault="00E87935" w:rsidP="00E87935">
      <w:pPr>
        <w:contextualSpacing/>
        <w:jc w:val="both"/>
        <w:rPr>
          <w:rFonts w:ascii="Times New Roman" w:hAnsi="Times New Roman" w:cs="Times New Roman"/>
          <w:color w:val="000000"/>
          <w:lang w:val="uk-UA" w:eastAsia="zh-CN"/>
        </w:rPr>
      </w:pPr>
      <w:r w:rsidRPr="00E87935">
        <w:rPr>
          <w:rFonts w:ascii="Times New Roman" w:hAnsi="Times New Roman" w:cs="Times New Roman"/>
          <w:color w:val="000000"/>
          <w:lang w:val="uk-UA" w:eastAsia="zh-CN"/>
        </w:rPr>
        <w:t>12.2. Усі спори розбіжності чи вимоги, які виникають із цього Договору або у зв’язку з ним, можуть вирішуються шляхом переговорів.</w:t>
      </w:r>
    </w:p>
    <w:p w:rsidR="00E87935" w:rsidRPr="00E87935" w:rsidRDefault="00E87935" w:rsidP="00E87935">
      <w:pPr>
        <w:contextualSpacing/>
        <w:jc w:val="both"/>
        <w:rPr>
          <w:rFonts w:ascii="Times New Roman" w:hAnsi="Times New Roman" w:cs="Times New Roman"/>
          <w:color w:val="000000"/>
          <w:lang w:val="uk-UA" w:eastAsia="zh-CN"/>
        </w:rPr>
      </w:pPr>
      <w:r w:rsidRPr="00E87935">
        <w:rPr>
          <w:rFonts w:ascii="Times New Roman" w:hAnsi="Times New Roman" w:cs="Times New Roman"/>
          <w:color w:val="000000"/>
          <w:lang w:val="uk-UA" w:eastAsia="zh-CN"/>
        </w:rPr>
        <w:t>12.3.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E87935" w:rsidRPr="00E87935" w:rsidRDefault="00E87935" w:rsidP="00E87935">
      <w:pPr>
        <w:contextualSpacing/>
        <w:jc w:val="both"/>
        <w:rPr>
          <w:rFonts w:ascii="Times New Roman" w:hAnsi="Times New Roman" w:cs="Times New Roman"/>
          <w:strike/>
          <w:color w:val="000000"/>
          <w:lang w:val="uk-UA" w:eastAsia="zh-CN"/>
        </w:rPr>
      </w:pPr>
      <w:r w:rsidRPr="00E87935">
        <w:rPr>
          <w:rFonts w:ascii="Times New Roman" w:hAnsi="Times New Roman" w:cs="Times New Roman"/>
          <w:color w:val="000000"/>
          <w:lang w:val="uk-UA" w:eastAsia="zh-CN"/>
        </w:rPr>
        <w:t xml:space="preserve">12.4. 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 </w:t>
      </w:r>
    </w:p>
    <w:p w:rsidR="00E87935" w:rsidRPr="00E87935" w:rsidRDefault="00E87935" w:rsidP="00E87935">
      <w:pPr>
        <w:tabs>
          <w:tab w:val="left" w:pos="480"/>
        </w:tabs>
        <w:suppressAutoHyphens/>
        <w:ind w:firstLine="567"/>
        <w:contextualSpacing/>
        <w:jc w:val="center"/>
        <w:rPr>
          <w:rFonts w:ascii="Times New Roman" w:hAnsi="Times New Roman" w:cs="Times New Roman"/>
          <w:b/>
          <w:caps/>
          <w:lang w:val="uk-UA"/>
        </w:rPr>
      </w:pPr>
    </w:p>
    <w:p w:rsidR="00E87935" w:rsidRPr="00E87935" w:rsidRDefault="00E87935" w:rsidP="00E87935">
      <w:pPr>
        <w:tabs>
          <w:tab w:val="left" w:pos="480"/>
        </w:tabs>
        <w:suppressAutoHyphens/>
        <w:ind w:firstLine="567"/>
        <w:contextualSpacing/>
        <w:jc w:val="center"/>
        <w:rPr>
          <w:rFonts w:ascii="Times New Roman" w:hAnsi="Times New Roman" w:cs="Times New Roman"/>
          <w:b/>
          <w:caps/>
          <w:lang w:val="uk-UA"/>
        </w:rPr>
      </w:pPr>
      <w:r w:rsidRPr="00E87935">
        <w:rPr>
          <w:rFonts w:ascii="Times New Roman" w:hAnsi="Times New Roman" w:cs="Times New Roman"/>
          <w:b/>
          <w:caps/>
          <w:lang w:val="uk-UA"/>
        </w:rPr>
        <w:t>13. Застереження про конфіденційність</w:t>
      </w:r>
    </w:p>
    <w:p w:rsidR="00E87935" w:rsidRPr="00E87935" w:rsidRDefault="00E87935" w:rsidP="00E87935">
      <w:pPr>
        <w:contextualSpacing/>
        <w:jc w:val="both"/>
        <w:rPr>
          <w:rFonts w:ascii="Times New Roman" w:hAnsi="Times New Roman" w:cs="Times New Roman"/>
          <w:color w:val="000000"/>
          <w:lang w:val="uk-UA" w:eastAsia="zh-CN"/>
        </w:rPr>
      </w:pPr>
      <w:r w:rsidRPr="00E87935">
        <w:rPr>
          <w:rFonts w:ascii="Times New Roman" w:eastAsia="Arial" w:hAnsi="Times New Roman" w:cs="Times New Roman"/>
          <w:lang w:val="uk-UA"/>
        </w:rPr>
        <w:t>13</w:t>
      </w:r>
      <w:r w:rsidRPr="00E87935">
        <w:rPr>
          <w:rFonts w:ascii="Times New Roman" w:hAnsi="Times New Roman" w:cs="Times New Roman"/>
          <w:color w:val="000000"/>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E87935" w:rsidRPr="00E87935" w:rsidRDefault="00E87935" w:rsidP="00E87935">
      <w:pPr>
        <w:tabs>
          <w:tab w:val="left" w:pos="480"/>
        </w:tabs>
        <w:suppressAutoHyphens/>
        <w:ind w:firstLine="567"/>
        <w:contextualSpacing/>
        <w:jc w:val="center"/>
        <w:rPr>
          <w:rFonts w:ascii="Times New Roman" w:hAnsi="Times New Roman" w:cs="Times New Roman"/>
          <w:b/>
          <w:caps/>
          <w:lang w:val="uk-UA"/>
        </w:rPr>
      </w:pPr>
    </w:p>
    <w:p w:rsidR="00E87935" w:rsidRPr="00E87935" w:rsidRDefault="00E87935" w:rsidP="00E87935">
      <w:pPr>
        <w:tabs>
          <w:tab w:val="left" w:pos="480"/>
        </w:tabs>
        <w:suppressAutoHyphens/>
        <w:ind w:firstLine="567"/>
        <w:contextualSpacing/>
        <w:jc w:val="center"/>
        <w:rPr>
          <w:rFonts w:ascii="Times New Roman" w:hAnsi="Times New Roman" w:cs="Times New Roman"/>
          <w:b/>
          <w:caps/>
          <w:lang w:val="uk-UA"/>
        </w:rPr>
      </w:pPr>
      <w:r w:rsidRPr="00E87935">
        <w:rPr>
          <w:rFonts w:ascii="Times New Roman" w:hAnsi="Times New Roman" w:cs="Times New Roman"/>
          <w:b/>
          <w:caps/>
          <w:lang w:val="uk-UA"/>
        </w:rPr>
        <w:t>14. АНТИКОРУПЦІЙНІ ТА САНКЦІЙНІ ЗАСТЕРЕЖЕННЯ</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14.1. Сторони цим засвідчують, що вони, посадові особи органів Сторін, їх інші посадові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 xml:space="preserve">14.2.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а) діють і будуть діяти у відповідності до:</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lastRenderedPageBreak/>
        <w:t>наведених у п. 14.1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Arial" w:hAnsi="Arial" w:cs="Arial"/>
          <w:color w:val="202122"/>
          <w:sz w:val="21"/>
          <w:szCs w:val="21"/>
          <w:shd w:val="clear" w:color="auto" w:fill="FFFFFF"/>
        </w:rPr>
        <w:t>ґ</w:t>
      </w:r>
      <w:r w:rsidRPr="00E87935">
        <w:rPr>
          <w:rFonts w:ascii="Times New Roman" w:hAnsi="Times New Roman" w:cs="Times New Roman"/>
          <w:bCs/>
          <w:color w:val="000000"/>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E87935">
        <w:rPr>
          <w:rFonts w:ascii="Times New Roman" w:hAnsi="Times New Roman" w:cs="Times New Roman"/>
          <w:bCs/>
          <w:color w:val="000000"/>
          <w:lang w:val="uk-UA" w:eastAsia="zh-CN"/>
        </w:rPr>
        <w:t>вигод</w:t>
      </w:r>
      <w:proofErr w:type="spellEnd"/>
      <w:r w:rsidRPr="00E87935">
        <w:rPr>
          <w:rFonts w:ascii="Times New Roman" w:hAnsi="Times New Roman" w:cs="Times New Roman"/>
          <w:bCs/>
          <w:color w:val="000000"/>
          <w:lang w:val="uk-UA" w:eastAsia="zh-CN"/>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14.3.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14.6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 xml:space="preserve">14.4. Сторони зобов’язуються негайно повідомляти одна одну у разі виникнення </w:t>
      </w:r>
      <w:proofErr w:type="spellStart"/>
      <w:r w:rsidRPr="00E87935">
        <w:rPr>
          <w:rFonts w:ascii="Times New Roman" w:hAnsi="Times New Roman" w:cs="Times New Roman"/>
          <w:bCs/>
          <w:color w:val="000000"/>
          <w:lang w:val="uk-UA" w:eastAsia="zh-CN"/>
        </w:rPr>
        <w:t>зв’язків</w:t>
      </w:r>
      <w:proofErr w:type="spellEnd"/>
      <w:r w:rsidRPr="00E87935">
        <w:rPr>
          <w:rFonts w:ascii="Times New Roman" w:hAnsi="Times New Roman" w:cs="Times New Roman"/>
          <w:bCs/>
          <w:color w:val="000000"/>
          <w:lang w:val="uk-UA" w:eastAsia="zh-CN"/>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 xml:space="preserve">14.5.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w:t>
      </w:r>
      <w:r w:rsidRPr="00E87935">
        <w:rPr>
          <w:rFonts w:ascii="Times New Roman" w:hAnsi="Times New Roman" w:cs="Times New Roman"/>
          <w:bCs/>
          <w:color w:val="000000"/>
          <w:lang w:val="uk-UA" w:eastAsia="zh-CN"/>
        </w:rPr>
        <w:lastRenderedPageBreak/>
        <w:t>цілях запобігання корупції.</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14.6.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 xml:space="preserve">Канали для надіслання повідомлень АТ «Укрзалізниця» про порушення умов цього розділу Договору: електронна адреса </w:t>
      </w:r>
      <w:r w:rsidRPr="00E87935">
        <w:rPr>
          <w:lang w:val="uk-UA"/>
        </w:rPr>
        <w:t>compliance@uz.gov.ua</w:t>
      </w:r>
      <w:r w:rsidRPr="00E87935">
        <w:rPr>
          <w:rFonts w:ascii="Times New Roman" w:hAnsi="Times New Roman" w:cs="Times New Roman"/>
          <w:bCs/>
          <w:color w:val="000000"/>
          <w:lang w:val="uk-UA" w:eastAsia="zh-CN"/>
        </w:rPr>
        <w:t xml:space="preserve">  та </w:t>
      </w:r>
      <w:r w:rsidRPr="00E22474">
        <w:rPr>
          <w:rFonts w:ascii="Times New Roman" w:hAnsi="Times New Roman" w:cs="Times New Roman"/>
          <w:bCs/>
          <w:color w:val="000000"/>
          <w:lang w:val="uk-UA" w:eastAsia="zh-CN"/>
        </w:rPr>
        <w:t>baranovska_a@sw.uz.gov.ua.</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14.7.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б) Сторона не співпрацює та не пов’язана відносинами контролю з особами, на яких поширюється дія Санкцій;</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 xml:space="preserve">У разі застосування санкцій до однієї із Сторін або до фізичної чи юридичної особи (осіб), пов’язаної (пов’язаних) із Стороною відносинами контролю, або у випадку співпраці Сторони (або фізичної чи юридичної особи (осіб), пов’язаної (пов’язаних) із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w:t>
      </w:r>
      <w:r w:rsidRPr="00E87935">
        <w:rPr>
          <w:lang w:val="uk-UA"/>
        </w:rPr>
        <w:t>compliance@uz.gov.ua</w:t>
      </w:r>
      <w:r w:rsidRPr="00E87935">
        <w:rPr>
          <w:rFonts w:ascii="Times New Roman" w:hAnsi="Times New Roman" w:cs="Times New Roman"/>
          <w:bCs/>
          <w:color w:val="000000"/>
          <w:lang w:val="uk-UA" w:eastAsia="zh-CN"/>
        </w:rPr>
        <w:t xml:space="preserve">  та </w:t>
      </w:r>
      <w:r w:rsidRPr="00E22474">
        <w:rPr>
          <w:rFonts w:ascii="Times New Roman" w:hAnsi="Times New Roman" w:cs="Times New Roman"/>
          <w:bCs/>
          <w:color w:val="000000"/>
          <w:lang w:val="uk-UA" w:eastAsia="zh-CN"/>
        </w:rPr>
        <w:t>baranovska_a@sw.uz.gov.ua</w:t>
      </w:r>
      <w:r w:rsidRPr="00E87935">
        <w:rPr>
          <w:rFonts w:ascii="Times New Roman" w:hAnsi="Times New Roman" w:cs="Times New Roman"/>
          <w:bCs/>
          <w:color w:val="000000"/>
          <w:lang w:val="uk-UA" w:eastAsia="zh-CN"/>
        </w:rPr>
        <w:t xml:space="preserve">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w:t>
      </w:r>
      <w:r w:rsidRPr="00E87935">
        <w:rPr>
          <w:rFonts w:ascii="Times New Roman" w:hAnsi="Times New Roman" w:cs="Times New Roman"/>
          <w:bCs/>
          <w:color w:val="000000"/>
          <w:lang w:val="uk-UA" w:eastAsia="zh-CN"/>
        </w:rPr>
        <w:lastRenderedPageBreak/>
        <w:t>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із Стороною відносинами контролю або застосуванням санкцій до фізичної чи юридичної особи (осіб), із якою співпрацює Сторона (або пов’язана (пов’язані) з нею фізична особа (особи) чи юридична особа (особи).</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 xml:space="preserve">У разі змін в ланцюгу власників (у т. ч. </w:t>
      </w:r>
      <w:proofErr w:type="spellStart"/>
      <w:r w:rsidRPr="00E87935">
        <w:rPr>
          <w:rFonts w:ascii="Times New Roman" w:hAnsi="Times New Roman" w:cs="Times New Roman"/>
          <w:bCs/>
          <w:color w:val="000000"/>
          <w:lang w:val="uk-UA" w:eastAsia="zh-CN"/>
        </w:rPr>
        <w:t>бенефіціарів</w:t>
      </w:r>
      <w:proofErr w:type="spellEnd"/>
      <w:r w:rsidRPr="00E87935">
        <w:rPr>
          <w:rFonts w:ascii="Times New Roman" w:hAnsi="Times New Roman" w:cs="Times New Roman"/>
          <w:bCs/>
          <w:color w:val="000000"/>
          <w:lang w:val="uk-UA" w:eastAsia="zh-CN"/>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14.8.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14.9.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rsidR="00E87935" w:rsidRPr="00E87935" w:rsidRDefault="00E87935" w:rsidP="00E87935">
      <w:pPr>
        <w:contextualSpacing/>
        <w:jc w:val="both"/>
        <w:rPr>
          <w:rFonts w:ascii="Times New Roman" w:hAnsi="Times New Roman" w:cs="Times New Roman"/>
          <w:bCs/>
          <w:color w:val="000000"/>
          <w:lang w:val="uk-UA" w:eastAsia="zh-CN"/>
        </w:rPr>
      </w:pPr>
      <w:r w:rsidRPr="00E87935">
        <w:rPr>
          <w:rFonts w:ascii="Times New Roman" w:hAnsi="Times New Roman" w:cs="Times New Roman"/>
          <w:bCs/>
          <w:color w:val="000000"/>
          <w:lang w:val="uk-UA" w:eastAsia="zh-CN"/>
        </w:rPr>
        <w:t>14.10.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E87935" w:rsidRPr="00E87935" w:rsidRDefault="00E87935" w:rsidP="00E87935">
      <w:pPr>
        <w:contextualSpacing/>
        <w:jc w:val="both"/>
        <w:rPr>
          <w:rFonts w:ascii="Times New Roman" w:eastAsia="Arial" w:hAnsi="Times New Roman" w:cs="Times New Roman"/>
          <w:b/>
          <w:lang w:val="uk-UA"/>
        </w:rPr>
      </w:pPr>
      <w:r w:rsidRPr="00E87935">
        <w:rPr>
          <w:rFonts w:ascii="Times New Roman" w:hAnsi="Times New Roman" w:cs="Times New Roman"/>
          <w:bCs/>
          <w:color w:val="000000"/>
          <w:lang w:val="uk-UA" w:eastAsia="zh-CN"/>
        </w:rPr>
        <w:t>14.11.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E87935" w:rsidRPr="00E87935" w:rsidRDefault="00E87935" w:rsidP="00E87935">
      <w:pPr>
        <w:contextualSpacing/>
        <w:jc w:val="both"/>
        <w:rPr>
          <w:rFonts w:ascii="Times New Roman" w:eastAsia="Arial" w:hAnsi="Times New Roman" w:cs="Times New Roman"/>
          <w:b/>
          <w:lang w:val="uk-UA"/>
        </w:rPr>
      </w:pPr>
    </w:p>
    <w:p w:rsidR="00E87935" w:rsidRPr="00E87935" w:rsidRDefault="00E87935" w:rsidP="00E87935">
      <w:pPr>
        <w:tabs>
          <w:tab w:val="left" w:pos="1134"/>
          <w:tab w:val="left" w:pos="1276"/>
        </w:tabs>
        <w:ind w:firstLine="567"/>
        <w:contextualSpacing/>
        <w:jc w:val="center"/>
        <w:rPr>
          <w:rFonts w:ascii="Times New Roman" w:eastAsia="Arial" w:hAnsi="Times New Roman" w:cs="Times New Roman"/>
          <w:b/>
          <w:lang w:val="uk-UA"/>
        </w:rPr>
      </w:pPr>
      <w:r w:rsidRPr="00E87935">
        <w:rPr>
          <w:rFonts w:ascii="Times New Roman" w:eastAsia="Arial" w:hAnsi="Times New Roman" w:cs="Times New Roman"/>
          <w:b/>
          <w:lang w:val="uk-UA"/>
        </w:rPr>
        <w:t>15. СТРОК ДІЇ ДОГОВОРУ</w:t>
      </w:r>
    </w:p>
    <w:p w:rsidR="00E87935" w:rsidRPr="00E87935" w:rsidRDefault="00E87935" w:rsidP="00E87935">
      <w:pPr>
        <w:widowControl/>
        <w:numPr>
          <w:ilvl w:val="1"/>
          <w:numId w:val="28"/>
        </w:numPr>
        <w:tabs>
          <w:tab w:val="left" w:pos="709"/>
          <w:tab w:val="left" w:pos="2832"/>
          <w:tab w:val="left" w:pos="3540"/>
          <w:tab w:val="left" w:pos="4248"/>
          <w:tab w:val="left" w:pos="4956"/>
          <w:tab w:val="left" w:pos="5664"/>
          <w:tab w:val="left" w:pos="6372"/>
          <w:tab w:val="left" w:pos="7080"/>
        </w:tabs>
        <w:autoSpaceDE/>
        <w:autoSpaceDN/>
        <w:ind w:left="0" w:firstLine="0"/>
        <w:jc w:val="both"/>
        <w:rPr>
          <w:rFonts w:ascii="Times New Roman" w:hAnsi="Times New Roman" w:cs="Times New Roman"/>
          <w:lang w:val="uk-UA"/>
        </w:rPr>
      </w:pPr>
      <w:r w:rsidRPr="00E87935">
        <w:rPr>
          <w:rFonts w:ascii="Times New Roman" w:hAnsi="Times New Roman" w:cs="Times New Roman"/>
          <w:lang w:val="uk-UA"/>
        </w:rPr>
        <w:t>Цей Договір набирає чинності з моменту його підписання Сторонами і діє до завершення воєнного стану, а в частині розрахунків – до повного виконання своїх зобов'язань.</w:t>
      </w:r>
    </w:p>
    <w:p w:rsidR="00E87935" w:rsidRPr="00E87935" w:rsidRDefault="00E87935" w:rsidP="00E87935">
      <w:pPr>
        <w:ind w:firstLine="567"/>
        <w:contextualSpacing/>
        <w:jc w:val="both"/>
        <w:rPr>
          <w:rFonts w:ascii="Times New Roman" w:hAnsi="Times New Roman" w:cs="Times New Roman"/>
          <w:lang w:val="uk-UA"/>
        </w:rPr>
      </w:pPr>
    </w:p>
    <w:p w:rsidR="00E87935" w:rsidRPr="00E87935" w:rsidRDefault="00E87935" w:rsidP="00E87935">
      <w:pPr>
        <w:jc w:val="center"/>
        <w:rPr>
          <w:rFonts w:ascii="Times New Roman" w:hAnsi="Times New Roman"/>
          <w:b/>
          <w:bCs/>
          <w:lang w:val="uk-UA"/>
        </w:rPr>
      </w:pPr>
      <w:r w:rsidRPr="00E87935">
        <w:rPr>
          <w:rFonts w:ascii="Times New Roman" w:hAnsi="Times New Roman"/>
          <w:b/>
          <w:bCs/>
          <w:lang w:val="uk-UA"/>
        </w:rPr>
        <w:t>16. ІНШІ УМОВИ ДОГОВОРУ</w:t>
      </w:r>
    </w:p>
    <w:p w:rsidR="00E87935" w:rsidRPr="00E87935" w:rsidRDefault="00E87935" w:rsidP="00E87935">
      <w:pPr>
        <w:contextualSpacing/>
        <w:jc w:val="both"/>
        <w:rPr>
          <w:rFonts w:ascii="Times New Roman" w:hAnsi="Times New Roman" w:cs="Times New Roman"/>
          <w:b/>
          <w:i/>
          <w:sz w:val="20"/>
          <w:lang w:val="uk-UA"/>
        </w:rPr>
      </w:pPr>
      <w:r w:rsidRPr="00E87935">
        <w:rPr>
          <w:rFonts w:ascii="Times New Roman" w:hAnsi="Times New Roman"/>
          <w:lang w:val="uk-UA"/>
        </w:rPr>
        <w:t>16.1. Умови Договору не повинні відрізнятися від змісту 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w:t>
      </w:r>
    </w:p>
    <w:p w:rsidR="00E87935" w:rsidRPr="00E87935" w:rsidRDefault="00E87935" w:rsidP="00E87935">
      <w:pPr>
        <w:contextualSpacing/>
        <w:jc w:val="both"/>
        <w:rPr>
          <w:rFonts w:ascii="Times New Roman" w:hAnsi="Times New Roman" w:cs="Times New Roman"/>
          <w:b/>
          <w:i/>
          <w:sz w:val="20"/>
          <w:lang w:val="uk-UA"/>
        </w:rPr>
      </w:pPr>
      <w:r w:rsidRPr="00E87935">
        <w:rPr>
          <w:rFonts w:ascii="Times New Roman" w:hAnsi="Times New Roman"/>
          <w:lang w:val="uk-UA"/>
        </w:rPr>
        <w:t>16.2. Сторони підтверджують, що вони розуміють усі ризики, які можуть виникнути у зв’язку з воєнним станом на території України, введеним Указом Президента України від 24.02.2022 № 64/2022 (зі змінами).</w:t>
      </w:r>
    </w:p>
    <w:p w:rsidR="00E87935" w:rsidRPr="00E87935" w:rsidRDefault="00E87935" w:rsidP="00E87935">
      <w:pPr>
        <w:contextualSpacing/>
        <w:jc w:val="both"/>
        <w:rPr>
          <w:rFonts w:ascii="Times New Roman" w:hAnsi="Times New Roman"/>
          <w:lang w:val="uk-UA"/>
        </w:rPr>
      </w:pPr>
      <w:r w:rsidRPr="00E87935">
        <w:rPr>
          <w:rFonts w:ascii="Times New Roman" w:hAnsi="Times New Roman"/>
          <w:lang w:val="uk-UA"/>
        </w:rPr>
        <w:t>16.3. Цей Договір укладено в двох примірниках, що мають однакову юридичну силу, –  по одному примірнику для кожної зі Сторін.</w:t>
      </w:r>
    </w:p>
    <w:p w:rsidR="00E87935" w:rsidRPr="00E87935" w:rsidRDefault="00E87935" w:rsidP="00E87935">
      <w:pPr>
        <w:contextualSpacing/>
        <w:jc w:val="both"/>
        <w:rPr>
          <w:rFonts w:ascii="Times New Roman" w:hAnsi="Times New Roman"/>
          <w:lang w:val="uk-UA"/>
        </w:rPr>
      </w:pPr>
      <w:r w:rsidRPr="00E87935">
        <w:rPr>
          <w:rFonts w:ascii="Times New Roman" w:hAnsi="Times New Roman"/>
          <w:lang w:val="uk-UA"/>
        </w:rPr>
        <w:t>16.4.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E87935" w:rsidRPr="00E87935" w:rsidRDefault="00E87935" w:rsidP="00E87935">
      <w:pPr>
        <w:contextualSpacing/>
        <w:jc w:val="both"/>
        <w:rPr>
          <w:rFonts w:ascii="Times New Roman" w:hAnsi="Times New Roman"/>
          <w:lang w:val="uk-UA"/>
        </w:rPr>
      </w:pPr>
      <w:r w:rsidRPr="00E87935">
        <w:rPr>
          <w:rFonts w:ascii="Times New Roman" w:hAnsi="Times New Roman"/>
          <w:lang w:val="uk-UA"/>
        </w:rPr>
        <w:t>16.5. Додаткові угоди та додатки до цього Договору є його невід’ємною частиною.</w:t>
      </w:r>
    </w:p>
    <w:p w:rsidR="00E87935" w:rsidRPr="00E87935" w:rsidRDefault="00E87935" w:rsidP="00E87935">
      <w:pPr>
        <w:contextualSpacing/>
        <w:jc w:val="both"/>
        <w:rPr>
          <w:rFonts w:ascii="Times New Roman" w:hAnsi="Times New Roman"/>
          <w:lang w:val="uk-UA"/>
        </w:rPr>
      </w:pPr>
      <w:r w:rsidRPr="00E87935">
        <w:rPr>
          <w:rFonts w:ascii="Times New Roman" w:hAnsi="Times New Roman"/>
          <w:lang w:val="uk-UA"/>
        </w:rPr>
        <w:t xml:space="preserve">16.6. Жодна із Сторін не має права передавати свої права за цим Договором третій стороні без письмової згоди другої Сторони. </w:t>
      </w:r>
    </w:p>
    <w:p w:rsidR="00E87935" w:rsidRPr="00E87935" w:rsidRDefault="00E87935" w:rsidP="00E87935">
      <w:pPr>
        <w:contextualSpacing/>
        <w:jc w:val="both"/>
        <w:rPr>
          <w:rFonts w:ascii="Times New Roman" w:hAnsi="Times New Roman"/>
          <w:lang w:val="uk-UA"/>
        </w:rPr>
      </w:pPr>
      <w:r w:rsidRPr="00E87935">
        <w:rPr>
          <w:rFonts w:ascii="Times New Roman" w:hAnsi="Times New Roman"/>
          <w:lang w:val="uk-UA"/>
        </w:rPr>
        <w:t>16.7. Сторона зобов’язується повідомити іншу Сторону про зміни юридичної і фактичної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E87935" w:rsidRPr="00E87935" w:rsidRDefault="00E87935" w:rsidP="00E87935">
      <w:pPr>
        <w:jc w:val="both"/>
        <w:rPr>
          <w:rFonts w:cs="Times New Roman"/>
          <w:lang w:val="uk-UA"/>
        </w:rPr>
      </w:pPr>
      <w:r w:rsidRPr="00E87935">
        <w:rPr>
          <w:rFonts w:ascii="Times New Roman" w:eastAsia="Calibri" w:hAnsi="Times New Roman" w:cs="Times New Roman"/>
          <w:lang w:val="uk-UA"/>
        </w:rPr>
        <w:lastRenderedPageBreak/>
        <w:t>16.8.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E87935" w:rsidRPr="00E87935" w:rsidRDefault="00E87935" w:rsidP="00E87935">
      <w:pPr>
        <w:contextualSpacing/>
        <w:jc w:val="both"/>
        <w:rPr>
          <w:rFonts w:ascii="Times New Roman" w:hAnsi="Times New Roman"/>
          <w:lang w:val="uk-UA"/>
        </w:rPr>
      </w:pPr>
      <w:r w:rsidRPr="00E87935">
        <w:rPr>
          <w:rFonts w:ascii="Times New Roman" w:hAnsi="Times New Roman"/>
          <w:lang w:val="uk-UA"/>
        </w:rPr>
        <w:t xml:space="preserve">16.9. Для реєстрації податкових накладних в електронній формі ПОСТАЧАЛЬНИК може використовувати відповідне програмне забезпечення. При оформленні податкових накладних обов’язковим є заповнення наступних реквізитів у наведеному порядку: </w:t>
      </w:r>
    </w:p>
    <w:p w:rsidR="00E87935" w:rsidRPr="00E87935" w:rsidRDefault="00E87935" w:rsidP="00E87935">
      <w:pPr>
        <w:contextualSpacing/>
        <w:rPr>
          <w:rFonts w:ascii="Times New Roman" w:hAnsi="Times New Roman" w:cs="Times New Roman"/>
          <w:lang w:val="uk-UA"/>
        </w:rPr>
      </w:pPr>
      <w:r w:rsidRPr="00E87935">
        <w:rPr>
          <w:rFonts w:ascii="Times New Roman" w:hAnsi="Times New Roman" w:cs="Times New Roman"/>
          <w:lang w:val="uk-UA"/>
        </w:rPr>
        <w:t>_______________________________________________________________________________________________________________________________________________________________ .</w:t>
      </w:r>
    </w:p>
    <w:p w:rsidR="00E87935" w:rsidRPr="00E87935" w:rsidRDefault="00E87935" w:rsidP="00E87935">
      <w:pPr>
        <w:contextualSpacing/>
        <w:jc w:val="both"/>
        <w:rPr>
          <w:rFonts w:ascii="Times New Roman" w:hAnsi="Times New Roman"/>
          <w:lang w:val="uk-UA"/>
        </w:rPr>
      </w:pPr>
      <w:r w:rsidRPr="00E87935">
        <w:rPr>
          <w:rFonts w:ascii="Times New Roman" w:hAnsi="Times New Roman"/>
          <w:lang w:val="uk-UA"/>
        </w:rPr>
        <w:t xml:space="preserve">16.10. Усі попередні угоди, </w:t>
      </w:r>
      <w:r w:rsidRPr="00E87935">
        <w:rPr>
          <w:rFonts w:ascii="Times New Roman" w:eastAsia="Arial" w:hAnsi="Times New Roman"/>
          <w:lang w:val="uk-UA"/>
        </w:rPr>
        <w:t xml:space="preserve">усні домовленості, </w:t>
      </w:r>
      <w:r w:rsidRPr="00E87935">
        <w:rPr>
          <w:rFonts w:ascii="Times New Roman" w:hAnsi="Times New Roman"/>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E87935" w:rsidRPr="00E87935" w:rsidRDefault="00E87935" w:rsidP="00E87935">
      <w:pPr>
        <w:contextualSpacing/>
        <w:jc w:val="both"/>
        <w:rPr>
          <w:rFonts w:ascii="Times New Roman" w:hAnsi="Times New Roman"/>
          <w:lang w:val="uk-UA"/>
        </w:rPr>
      </w:pPr>
      <w:r w:rsidRPr="00E87935">
        <w:rPr>
          <w:rFonts w:ascii="Times New Roman" w:hAnsi="Times New Roman"/>
          <w:lang w:val="uk-UA"/>
        </w:rPr>
        <w:t>16.11.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rsidR="00E87935" w:rsidRPr="00E87935" w:rsidRDefault="00E87935" w:rsidP="00E87935">
      <w:pPr>
        <w:contextualSpacing/>
        <w:jc w:val="both"/>
        <w:rPr>
          <w:rFonts w:ascii="Times New Roman" w:hAnsi="Times New Roman" w:cs="Times New Roman"/>
          <w:lang w:val="uk-UA"/>
        </w:rPr>
      </w:pPr>
    </w:p>
    <w:p w:rsidR="00E87935" w:rsidRPr="00E87935" w:rsidRDefault="00E87935" w:rsidP="00E87935">
      <w:pPr>
        <w:widowControl/>
        <w:numPr>
          <w:ilvl w:val="0"/>
          <w:numId w:val="29"/>
        </w:numPr>
        <w:autoSpaceDE/>
        <w:autoSpaceDN/>
        <w:spacing w:after="200" w:line="276" w:lineRule="auto"/>
        <w:contextualSpacing/>
        <w:jc w:val="center"/>
        <w:rPr>
          <w:rFonts w:ascii="Times New Roman" w:hAnsi="Times New Roman" w:cs="Times New Roman"/>
          <w:b/>
          <w:sz w:val="22"/>
          <w:szCs w:val="22"/>
          <w:lang w:val="uk-UA"/>
        </w:rPr>
      </w:pPr>
      <w:r w:rsidRPr="00E87935">
        <w:rPr>
          <w:rFonts w:ascii="Times New Roman" w:hAnsi="Times New Roman" w:cs="Times New Roman"/>
          <w:b/>
          <w:sz w:val="22"/>
          <w:szCs w:val="22"/>
          <w:lang w:val="uk-UA"/>
        </w:rPr>
        <w:t>ДОДАТКИ ДО ДОГОВОРУ</w:t>
      </w:r>
    </w:p>
    <w:p w:rsidR="00E87935" w:rsidRPr="00E87935" w:rsidRDefault="00E87935" w:rsidP="00E87935">
      <w:pPr>
        <w:tabs>
          <w:tab w:val="left" w:pos="540"/>
        </w:tabs>
        <w:ind w:left="480" w:firstLine="87"/>
        <w:contextualSpacing/>
        <w:jc w:val="both"/>
        <w:rPr>
          <w:rFonts w:ascii="Times New Roman" w:hAnsi="Times New Roman"/>
          <w:color w:val="000000"/>
          <w:lang w:val="uk-UA"/>
        </w:rPr>
      </w:pPr>
      <w:r w:rsidRPr="00E87935">
        <w:rPr>
          <w:rFonts w:ascii="Times New Roman" w:hAnsi="Times New Roman"/>
          <w:color w:val="000000"/>
          <w:lang w:val="uk-UA"/>
        </w:rPr>
        <w:t>17.1. Невід’ємною частиною цього Договору є:</w:t>
      </w:r>
    </w:p>
    <w:p w:rsidR="00E87935" w:rsidRPr="00E87935" w:rsidRDefault="00E87935" w:rsidP="00E87935">
      <w:pPr>
        <w:ind w:firstLine="567"/>
        <w:contextualSpacing/>
        <w:jc w:val="both"/>
        <w:rPr>
          <w:rFonts w:ascii="Times New Roman" w:hAnsi="Times New Roman"/>
          <w:color w:val="000000"/>
          <w:lang w:val="uk-UA"/>
        </w:rPr>
      </w:pPr>
      <w:r w:rsidRPr="00E87935">
        <w:rPr>
          <w:rFonts w:ascii="Times New Roman" w:hAnsi="Times New Roman"/>
          <w:color w:val="000000"/>
          <w:lang w:val="uk-UA"/>
        </w:rPr>
        <w:t>17.1.1. Додаток №1 – Специфікація № 1.</w:t>
      </w:r>
    </w:p>
    <w:p w:rsidR="00E87935" w:rsidRPr="00E87935" w:rsidRDefault="00E87935" w:rsidP="00E87935">
      <w:pPr>
        <w:ind w:firstLine="567"/>
        <w:contextualSpacing/>
        <w:jc w:val="both"/>
        <w:rPr>
          <w:rFonts w:ascii="Times New Roman" w:hAnsi="Times New Roman" w:cs="Times New Roman"/>
          <w:b/>
          <w:lang w:val="uk-UA"/>
        </w:rPr>
      </w:pPr>
    </w:p>
    <w:p w:rsidR="00E87935" w:rsidRPr="00E87935" w:rsidRDefault="00E87935" w:rsidP="00E87935">
      <w:pPr>
        <w:widowControl/>
        <w:numPr>
          <w:ilvl w:val="0"/>
          <w:numId w:val="29"/>
        </w:numPr>
        <w:autoSpaceDE/>
        <w:autoSpaceDN/>
        <w:ind w:firstLine="567"/>
        <w:contextualSpacing/>
        <w:rPr>
          <w:rFonts w:ascii="Times New Roman" w:hAnsi="Times New Roman" w:cs="Times New Roman"/>
          <w:b/>
          <w:lang w:val="uk-UA"/>
        </w:rPr>
      </w:pPr>
      <w:r w:rsidRPr="00E87935">
        <w:rPr>
          <w:rFonts w:ascii="Times New Roman" w:hAnsi="Times New Roman" w:cs="Times New Roman"/>
          <w:b/>
          <w:lang w:val="uk-UA"/>
        </w:rPr>
        <w:t>МІСЦЕЗНАХОДЖЕННЯ ТА РЕКВІЗИТИ СТОРІН</w:t>
      </w:r>
    </w:p>
    <w:p w:rsidR="00E87935" w:rsidRPr="00E87935" w:rsidRDefault="00E87935" w:rsidP="00E87935">
      <w:pPr>
        <w:widowControl/>
        <w:autoSpaceDE/>
        <w:autoSpaceDN/>
        <w:ind w:left="1047"/>
        <w:contextualSpacing/>
        <w:rPr>
          <w:rFonts w:ascii="Times New Roman" w:hAnsi="Times New Roman" w:cs="Times New Roman"/>
          <w:b/>
          <w:sz w:val="22"/>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E87935" w:rsidRPr="00E87935" w:rsidTr="00CF134E">
        <w:trPr>
          <w:trHeight w:val="3274"/>
        </w:trPr>
        <w:tc>
          <w:tcPr>
            <w:tcW w:w="4820" w:type="dxa"/>
          </w:tcPr>
          <w:p w:rsidR="00E87935" w:rsidRPr="00E87935" w:rsidRDefault="00E87935" w:rsidP="00E87935">
            <w:pPr>
              <w:spacing w:line="276" w:lineRule="auto"/>
              <w:ind w:left="-108" w:right="-120" w:firstLine="142"/>
              <w:rPr>
                <w:rFonts w:ascii="Times New Roman" w:hAnsi="Times New Roman" w:cs="Times New Roman"/>
                <w:b/>
                <w:u w:val="single"/>
                <w:lang w:val="uk-UA"/>
              </w:rPr>
            </w:pPr>
            <w:r w:rsidRPr="00E87935">
              <w:rPr>
                <w:rFonts w:ascii="Times New Roman" w:hAnsi="Times New Roman" w:cs="Times New Roman"/>
                <w:b/>
                <w:u w:val="single"/>
                <w:lang w:val="uk-UA"/>
              </w:rPr>
              <w:t>ПОКУПЕЦЬ:</w:t>
            </w:r>
          </w:p>
          <w:p w:rsidR="00E87935" w:rsidRPr="00E87935" w:rsidRDefault="00E87935" w:rsidP="00E87935">
            <w:pPr>
              <w:ind w:right="-141"/>
              <w:rPr>
                <w:sz w:val="22"/>
                <w:szCs w:val="22"/>
                <w:lang w:val="uk-UA"/>
              </w:rPr>
            </w:pPr>
            <w:r w:rsidRPr="00E87935">
              <w:rPr>
                <w:lang w:val="uk-UA"/>
              </w:rPr>
              <w:t>АТ «</w:t>
            </w:r>
            <w:r w:rsidRPr="00E87935">
              <w:rPr>
                <w:sz w:val="22"/>
                <w:szCs w:val="22"/>
                <w:lang w:val="uk-UA"/>
              </w:rPr>
              <w:t>Укрзалізниця»,</w:t>
            </w:r>
          </w:p>
          <w:p w:rsidR="00E87935" w:rsidRPr="00E87935" w:rsidRDefault="00E87935" w:rsidP="00E87935">
            <w:pPr>
              <w:ind w:right="-141"/>
              <w:rPr>
                <w:sz w:val="22"/>
                <w:szCs w:val="22"/>
                <w:lang w:val="uk-UA"/>
              </w:rPr>
            </w:pPr>
            <w:r w:rsidRPr="00E87935">
              <w:rPr>
                <w:sz w:val="22"/>
                <w:szCs w:val="22"/>
                <w:lang w:val="uk-UA"/>
              </w:rPr>
              <w:t>Регіональна філія «Південно-Західна залізниця»</w:t>
            </w:r>
          </w:p>
          <w:p w:rsidR="00E87935" w:rsidRPr="00E87935" w:rsidRDefault="00E87935" w:rsidP="00E87935">
            <w:pPr>
              <w:ind w:right="-141"/>
              <w:rPr>
                <w:sz w:val="22"/>
                <w:szCs w:val="22"/>
              </w:rPr>
            </w:pPr>
            <w:proofErr w:type="spellStart"/>
            <w:r w:rsidRPr="00E87935">
              <w:rPr>
                <w:sz w:val="22"/>
                <w:szCs w:val="22"/>
              </w:rPr>
              <w:t>Структурний</w:t>
            </w:r>
            <w:proofErr w:type="spellEnd"/>
            <w:r w:rsidRPr="00E87935">
              <w:rPr>
                <w:sz w:val="22"/>
                <w:szCs w:val="22"/>
              </w:rPr>
              <w:t xml:space="preserve"> </w:t>
            </w:r>
            <w:proofErr w:type="spellStart"/>
            <w:r w:rsidRPr="00E87935">
              <w:rPr>
                <w:sz w:val="22"/>
                <w:szCs w:val="22"/>
              </w:rPr>
              <w:t>підрозділ</w:t>
            </w:r>
            <w:proofErr w:type="spellEnd"/>
            <w:r w:rsidRPr="00E87935">
              <w:rPr>
                <w:sz w:val="22"/>
                <w:szCs w:val="22"/>
              </w:rPr>
              <w:t xml:space="preserve"> служба </w:t>
            </w:r>
            <w:proofErr w:type="spellStart"/>
            <w:r w:rsidRPr="00E87935">
              <w:rPr>
                <w:sz w:val="22"/>
                <w:szCs w:val="22"/>
              </w:rPr>
              <w:t>організації</w:t>
            </w:r>
            <w:proofErr w:type="spellEnd"/>
            <w:r w:rsidRPr="00E87935">
              <w:rPr>
                <w:sz w:val="22"/>
                <w:szCs w:val="22"/>
              </w:rPr>
              <w:t xml:space="preserve"> та </w:t>
            </w:r>
            <w:proofErr w:type="spellStart"/>
            <w:r w:rsidRPr="00E87935">
              <w:rPr>
                <w:sz w:val="22"/>
                <w:szCs w:val="22"/>
              </w:rPr>
              <w:t>проведення</w:t>
            </w:r>
            <w:proofErr w:type="spellEnd"/>
            <w:r w:rsidRPr="00E87935">
              <w:rPr>
                <w:sz w:val="22"/>
                <w:szCs w:val="22"/>
              </w:rPr>
              <w:t xml:space="preserve"> закупівель</w:t>
            </w:r>
          </w:p>
          <w:p w:rsidR="00E87935" w:rsidRPr="00E87935" w:rsidRDefault="00E87935" w:rsidP="00E87935">
            <w:pPr>
              <w:ind w:right="-283"/>
              <w:rPr>
                <w:sz w:val="22"/>
                <w:szCs w:val="22"/>
              </w:rPr>
            </w:pPr>
            <w:proofErr w:type="spellStart"/>
            <w:r w:rsidRPr="00E87935">
              <w:rPr>
                <w:sz w:val="22"/>
                <w:szCs w:val="22"/>
              </w:rPr>
              <w:t>місцезнаходження</w:t>
            </w:r>
            <w:proofErr w:type="spellEnd"/>
            <w:r w:rsidRPr="00E87935">
              <w:rPr>
                <w:sz w:val="22"/>
                <w:szCs w:val="22"/>
              </w:rPr>
              <w:t xml:space="preserve">: 01601, м. </w:t>
            </w:r>
            <w:proofErr w:type="spellStart"/>
            <w:r w:rsidRPr="00E87935">
              <w:rPr>
                <w:sz w:val="22"/>
                <w:szCs w:val="22"/>
              </w:rPr>
              <w:t>Київ</w:t>
            </w:r>
            <w:proofErr w:type="spellEnd"/>
            <w:r w:rsidRPr="00E87935">
              <w:rPr>
                <w:sz w:val="22"/>
                <w:szCs w:val="22"/>
              </w:rPr>
              <w:t xml:space="preserve">, </w:t>
            </w:r>
            <w:proofErr w:type="spellStart"/>
            <w:r w:rsidRPr="00E87935">
              <w:rPr>
                <w:sz w:val="22"/>
                <w:szCs w:val="22"/>
              </w:rPr>
              <w:t>вул</w:t>
            </w:r>
            <w:proofErr w:type="spellEnd"/>
            <w:r w:rsidRPr="00E87935">
              <w:rPr>
                <w:sz w:val="22"/>
                <w:szCs w:val="22"/>
              </w:rPr>
              <w:t>. Лисенка, 6</w:t>
            </w:r>
          </w:p>
          <w:p w:rsidR="00E87935" w:rsidRPr="00E87935" w:rsidRDefault="00E87935" w:rsidP="00E87935">
            <w:pPr>
              <w:ind w:right="-141"/>
              <w:rPr>
                <w:sz w:val="22"/>
                <w:szCs w:val="22"/>
              </w:rPr>
            </w:pPr>
            <w:proofErr w:type="spellStart"/>
            <w:r w:rsidRPr="00E87935">
              <w:rPr>
                <w:sz w:val="22"/>
                <w:szCs w:val="22"/>
              </w:rPr>
              <w:t>Платник</w:t>
            </w:r>
            <w:proofErr w:type="spellEnd"/>
            <w:r w:rsidRPr="00E87935">
              <w:rPr>
                <w:sz w:val="22"/>
                <w:szCs w:val="22"/>
              </w:rPr>
              <w:t>: АТ «</w:t>
            </w:r>
            <w:proofErr w:type="spellStart"/>
            <w:r w:rsidRPr="00E87935">
              <w:rPr>
                <w:sz w:val="22"/>
                <w:szCs w:val="22"/>
              </w:rPr>
              <w:t>Укрзалізниця</w:t>
            </w:r>
            <w:proofErr w:type="spellEnd"/>
            <w:r w:rsidRPr="00E87935">
              <w:rPr>
                <w:sz w:val="22"/>
                <w:szCs w:val="22"/>
              </w:rPr>
              <w:t>»,</w:t>
            </w:r>
          </w:p>
          <w:p w:rsidR="00E87935" w:rsidRPr="00E87935" w:rsidRDefault="00E87935" w:rsidP="00E87935">
            <w:pPr>
              <w:ind w:right="-141"/>
              <w:rPr>
                <w:sz w:val="22"/>
                <w:szCs w:val="22"/>
              </w:rPr>
            </w:pPr>
            <w:r w:rsidRPr="00E87935">
              <w:rPr>
                <w:sz w:val="22"/>
                <w:szCs w:val="22"/>
              </w:rPr>
              <w:t>ЄДРПОУ 40075815,</w:t>
            </w:r>
          </w:p>
          <w:p w:rsidR="00E87935" w:rsidRPr="00E87935" w:rsidRDefault="00E87935" w:rsidP="00E87935">
            <w:pPr>
              <w:ind w:right="-141"/>
              <w:rPr>
                <w:sz w:val="22"/>
                <w:szCs w:val="22"/>
              </w:rPr>
            </w:pPr>
            <w:proofErr w:type="spellStart"/>
            <w:r w:rsidRPr="00E87935">
              <w:rPr>
                <w:sz w:val="22"/>
                <w:szCs w:val="22"/>
              </w:rPr>
              <w:t>місцезнаходження</w:t>
            </w:r>
            <w:proofErr w:type="spellEnd"/>
            <w:r w:rsidRPr="00E87935">
              <w:rPr>
                <w:sz w:val="22"/>
                <w:szCs w:val="22"/>
              </w:rPr>
              <w:t xml:space="preserve">: 03150, м. </w:t>
            </w:r>
            <w:proofErr w:type="spellStart"/>
            <w:r w:rsidRPr="00E87935">
              <w:rPr>
                <w:sz w:val="22"/>
                <w:szCs w:val="22"/>
              </w:rPr>
              <w:t>Київ</w:t>
            </w:r>
            <w:proofErr w:type="spellEnd"/>
            <w:r w:rsidRPr="00E87935">
              <w:rPr>
                <w:sz w:val="22"/>
                <w:szCs w:val="22"/>
              </w:rPr>
              <w:t>,</w:t>
            </w:r>
          </w:p>
          <w:p w:rsidR="00E87935" w:rsidRPr="00E87935" w:rsidRDefault="00E87935" w:rsidP="00E87935">
            <w:pPr>
              <w:ind w:right="-141"/>
              <w:rPr>
                <w:sz w:val="22"/>
                <w:szCs w:val="22"/>
              </w:rPr>
            </w:pPr>
            <w:proofErr w:type="spellStart"/>
            <w:r w:rsidRPr="00E87935">
              <w:rPr>
                <w:sz w:val="22"/>
                <w:szCs w:val="22"/>
              </w:rPr>
              <w:t>вул</w:t>
            </w:r>
            <w:proofErr w:type="spellEnd"/>
            <w:r w:rsidRPr="00E87935">
              <w:rPr>
                <w:sz w:val="22"/>
                <w:szCs w:val="22"/>
              </w:rPr>
              <w:t xml:space="preserve">. </w:t>
            </w:r>
            <w:proofErr w:type="spellStart"/>
            <w:r w:rsidRPr="00E87935">
              <w:rPr>
                <w:sz w:val="22"/>
                <w:szCs w:val="22"/>
              </w:rPr>
              <w:t>Єжи</w:t>
            </w:r>
            <w:proofErr w:type="spellEnd"/>
            <w:r w:rsidRPr="00E87935">
              <w:rPr>
                <w:sz w:val="22"/>
                <w:szCs w:val="22"/>
              </w:rPr>
              <w:t xml:space="preserve"> </w:t>
            </w:r>
            <w:proofErr w:type="spellStart"/>
            <w:r w:rsidRPr="00E87935">
              <w:rPr>
                <w:sz w:val="22"/>
                <w:szCs w:val="22"/>
              </w:rPr>
              <w:t>Ґедройця</w:t>
            </w:r>
            <w:proofErr w:type="spellEnd"/>
            <w:r w:rsidRPr="00E87935">
              <w:rPr>
                <w:sz w:val="22"/>
                <w:szCs w:val="22"/>
              </w:rPr>
              <w:t>, 5</w:t>
            </w:r>
          </w:p>
          <w:p w:rsidR="00E87935" w:rsidRPr="00E87935" w:rsidRDefault="00E87935" w:rsidP="00E87935">
            <w:pPr>
              <w:ind w:right="-141"/>
              <w:rPr>
                <w:sz w:val="22"/>
                <w:szCs w:val="22"/>
              </w:rPr>
            </w:pPr>
            <w:r w:rsidRPr="00E87935">
              <w:rPr>
                <w:sz w:val="22"/>
                <w:szCs w:val="22"/>
              </w:rPr>
              <w:t xml:space="preserve">п/р № </w:t>
            </w:r>
            <w:r w:rsidRPr="00E87935">
              <w:rPr>
                <w:sz w:val="22"/>
                <w:szCs w:val="22"/>
                <w:lang w:val="en-US"/>
              </w:rPr>
              <w:t>UA</w:t>
            </w:r>
            <w:r w:rsidRPr="00E87935">
              <w:rPr>
                <w:sz w:val="22"/>
                <w:szCs w:val="22"/>
              </w:rPr>
              <w:t>513004650000000260093011661</w:t>
            </w:r>
          </w:p>
          <w:p w:rsidR="00E87935" w:rsidRPr="00E87935" w:rsidRDefault="00E87935" w:rsidP="00E87935">
            <w:pPr>
              <w:ind w:right="-141"/>
              <w:rPr>
                <w:sz w:val="22"/>
                <w:szCs w:val="22"/>
              </w:rPr>
            </w:pPr>
            <w:r w:rsidRPr="00E87935">
              <w:rPr>
                <w:sz w:val="22"/>
                <w:szCs w:val="22"/>
              </w:rPr>
              <w:t>АТ «</w:t>
            </w:r>
            <w:proofErr w:type="spellStart"/>
            <w:r w:rsidRPr="00E87935">
              <w:rPr>
                <w:sz w:val="22"/>
                <w:szCs w:val="22"/>
              </w:rPr>
              <w:t>Ощадбанк</w:t>
            </w:r>
            <w:proofErr w:type="spellEnd"/>
            <w:r w:rsidRPr="00E87935">
              <w:rPr>
                <w:sz w:val="22"/>
                <w:szCs w:val="22"/>
              </w:rPr>
              <w:t xml:space="preserve">» у м. </w:t>
            </w:r>
            <w:proofErr w:type="spellStart"/>
            <w:r w:rsidRPr="00E87935">
              <w:rPr>
                <w:sz w:val="22"/>
                <w:szCs w:val="22"/>
              </w:rPr>
              <w:t>Києві</w:t>
            </w:r>
            <w:proofErr w:type="spellEnd"/>
            <w:r w:rsidRPr="00E87935">
              <w:rPr>
                <w:sz w:val="22"/>
                <w:szCs w:val="22"/>
              </w:rPr>
              <w:t>, МФО 300465</w:t>
            </w:r>
          </w:p>
          <w:p w:rsidR="00E87935" w:rsidRPr="00E87935" w:rsidRDefault="00E87935" w:rsidP="00E87935">
            <w:pPr>
              <w:ind w:right="-141"/>
              <w:rPr>
                <w:sz w:val="22"/>
                <w:szCs w:val="22"/>
              </w:rPr>
            </w:pPr>
            <w:r w:rsidRPr="00E87935">
              <w:rPr>
                <w:sz w:val="22"/>
                <w:szCs w:val="22"/>
              </w:rPr>
              <w:t xml:space="preserve">ІПН:400758126555, код </w:t>
            </w:r>
            <w:proofErr w:type="spellStart"/>
            <w:r w:rsidRPr="00E87935">
              <w:rPr>
                <w:sz w:val="22"/>
                <w:szCs w:val="22"/>
              </w:rPr>
              <w:t>підрозділу</w:t>
            </w:r>
            <w:proofErr w:type="spellEnd"/>
          </w:p>
          <w:p w:rsidR="00E87935" w:rsidRPr="00E87935" w:rsidRDefault="00E87935" w:rsidP="00E87935">
            <w:pPr>
              <w:spacing w:line="276" w:lineRule="auto"/>
              <w:rPr>
                <w:rFonts w:ascii="Times New Roman" w:hAnsi="Times New Roman" w:cs="Times New Roman"/>
                <w:lang w:val="uk-UA"/>
              </w:rPr>
            </w:pPr>
            <w:r w:rsidRPr="00E87935">
              <w:rPr>
                <w:sz w:val="22"/>
                <w:szCs w:val="22"/>
              </w:rPr>
              <w:t xml:space="preserve">для </w:t>
            </w:r>
            <w:proofErr w:type="spellStart"/>
            <w:r w:rsidRPr="00E87935">
              <w:rPr>
                <w:sz w:val="22"/>
                <w:szCs w:val="22"/>
              </w:rPr>
              <w:t>податкових</w:t>
            </w:r>
            <w:proofErr w:type="spellEnd"/>
            <w:r w:rsidRPr="00E87935">
              <w:rPr>
                <w:sz w:val="22"/>
                <w:szCs w:val="22"/>
              </w:rPr>
              <w:t xml:space="preserve"> </w:t>
            </w:r>
            <w:proofErr w:type="spellStart"/>
            <w:r w:rsidRPr="00E87935">
              <w:rPr>
                <w:sz w:val="22"/>
                <w:szCs w:val="22"/>
              </w:rPr>
              <w:t>накладних</w:t>
            </w:r>
            <w:proofErr w:type="spellEnd"/>
            <w:r w:rsidRPr="00E87935">
              <w:rPr>
                <w:sz w:val="22"/>
                <w:szCs w:val="22"/>
              </w:rPr>
              <w:t xml:space="preserve"> 988</w:t>
            </w:r>
          </w:p>
        </w:tc>
      </w:tr>
    </w:tbl>
    <w:p w:rsidR="00E87935" w:rsidRPr="00E87935" w:rsidRDefault="00E87935" w:rsidP="00E87935">
      <w:pPr>
        <w:rPr>
          <w:rFonts w:ascii="Times New Roman" w:hAnsi="Times New Roman"/>
          <w:b/>
          <w:u w:val="single"/>
          <w:lang w:val="uk-UA"/>
        </w:rPr>
      </w:pPr>
      <w:r w:rsidRPr="00E87935">
        <w:rPr>
          <w:rFonts w:ascii="Times New Roman" w:hAnsi="Times New Roman"/>
          <w:b/>
          <w:u w:val="single"/>
          <w:lang w:val="uk-UA"/>
        </w:rPr>
        <w:t>ПОСТАЧАЛЬНИК:</w:t>
      </w:r>
    </w:p>
    <w:p w:rsidR="00E87935" w:rsidRPr="00E87935" w:rsidRDefault="00E87935" w:rsidP="00E87935">
      <w:pPr>
        <w:spacing w:line="276" w:lineRule="auto"/>
        <w:rPr>
          <w:rFonts w:ascii="Times New Roman" w:hAnsi="Times New Roman" w:cs="Times New Roman"/>
          <w:lang w:val="uk-UA"/>
        </w:rPr>
      </w:pPr>
      <w:r w:rsidRPr="00E87935">
        <w:rPr>
          <w:rFonts w:ascii="Times New Roman" w:hAnsi="Times New Roman" w:cs="Times New Roman"/>
          <w:lang w:val="uk-UA"/>
        </w:rPr>
        <w:t>__________________________</w:t>
      </w:r>
    </w:p>
    <w:p w:rsidR="00E87935" w:rsidRPr="00E87935" w:rsidRDefault="00E87935" w:rsidP="00E87935">
      <w:pPr>
        <w:spacing w:line="276" w:lineRule="auto"/>
        <w:rPr>
          <w:rFonts w:ascii="Times New Roman" w:hAnsi="Times New Roman" w:cs="Times New Roman"/>
          <w:lang w:val="uk-UA"/>
        </w:rPr>
      </w:pPr>
      <w:r w:rsidRPr="00E87935">
        <w:rPr>
          <w:rFonts w:ascii="Times New Roman" w:hAnsi="Times New Roman" w:cs="Times New Roman"/>
          <w:lang w:val="uk-UA"/>
        </w:rPr>
        <w:t>Індекс __________,</w:t>
      </w:r>
    </w:p>
    <w:p w:rsidR="00E87935" w:rsidRPr="00E87935" w:rsidRDefault="00E87935" w:rsidP="00E87935">
      <w:pPr>
        <w:spacing w:line="276" w:lineRule="auto"/>
        <w:rPr>
          <w:rFonts w:ascii="Times New Roman" w:hAnsi="Times New Roman" w:cs="Times New Roman"/>
          <w:lang w:val="uk-UA"/>
        </w:rPr>
      </w:pPr>
      <w:r w:rsidRPr="00E87935">
        <w:rPr>
          <w:rFonts w:ascii="Times New Roman" w:hAnsi="Times New Roman" w:cs="Times New Roman"/>
          <w:lang w:val="uk-UA"/>
        </w:rPr>
        <w:t>місто __________________________,</w:t>
      </w:r>
    </w:p>
    <w:p w:rsidR="00E87935" w:rsidRPr="00E87935" w:rsidRDefault="00E87935" w:rsidP="00E87935">
      <w:pPr>
        <w:spacing w:line="276" w:lineRule="auto"/>
        <w:rPr>
          <w:rFonts w:ascii="Times New Roman" w:hAnsi="Times New Roman" w:cs="Times New Roman"/>
          <w:lang w:val="uk-UA"/>
        </w:rPr>
      </w:pPr>
      <w:r w:rsidRPr="00E87935">
        <w:rPr>
          <w:rFonts w:ascii="Times New Roman" w:hAnsi="Times New Roman" w:cs="Times New Roman"/>
          <w:lang w:val="uk-UA"/>
        </w:rPr>
        <w:t>вул. __________________буд._____</w:t>
      </w:r>
    </w:p>
    <w:p w:rsidR="00E87935" w:rsidRPr="00E87935" w:rsidRDefault="00E87935" w:rsidP="00E87935">
      <w:pPr>
        <w:spacing w:line="276" w:lineRule="auto"/>
        <w:rPr>
          <w:rFonts w:ascii="Times New Roman" w:hAnsi="Times New Roman" w:cs="Times New Roman"/>
          <w:lang w:val="uk-UA"/>
        </w:rPr>
      </w:pPr>
      <w:proofErr w:type="spellStart"/>
      <w:r w:rsidRPr="00E87935">
        <w:rPr>
          <w:rFonts w:ascii="Times New Roman" w:hAnsi="Times New Roman" w:cs="Times New Roman"/>
          <w:lang w:val="uk-UA"/>
        </w:rPr>
        <w:t>тел</w:t>
      </w:r>
      <w:proofErr w:type="spellEnd"/>
      <w:r w:rsidRPr="00E87935">
        <w:rPr>
          <w:rFonts w:ascii="Times New Roman" w:hAnsi="Times New Roman" w:cs="Times New Roman"/>
          <w:lang w:val="uk-UA"/>
        </w:rPr>
        <w:t>.: ______________</w:t>
      </w:r>
    </w:p>
    <w:p w:rsidR="00E87935" w:rsidRPr="00E87935" w:rsidRDefault="00E87935" w:rsidP="00E87935">
      <w:pPr>
        <w:spacing w:line="276" w:lineRule="auto"/>
        <w:rPr>
          <w:rFonts w:ascii="Times New Roman" w:hAnsi="Times New Roman" w:cs="Times New Roman"/>
          <w:lang w:val="uk-UA"/>
        </w:rPr>
      </w:pPr>
      <w:r w:rsidRPr="00E87935">
        <w:rPr>
          <w:rFonts w:ascii="Times New Roman" w:hAnsi="Times New Roman" w:cs="Times New Roman"/>
          <w:lang w:val="uk-UA"/>
        </w:rPr>
        <w:t>e-</w:t>
      </w:r>
      <w:proofErr w:type="spellStart"/>
      <w:r w:rsidRPr="00E87935">
        <w:rPr>
          <w:rFonts w:ascii="Times New Roman" w:hAnsi="Times New Roman" w:cs="Times New Roman"/>
          <w:lang w:val="uk-UA"/>
        </w:rPr>
        <w:t>mail</w:t>
      </w:r>
      <w:proofErr w:type="spellEnd"/>
      <w:r w:rsidRPr="00E87935">
        <w:rPr>
          <w:rFonts w:ascii="Times New Roman" w:hAnsi="Times New Roman" w:cs="Times New Roman"/>
          <w:lang w:val="uk-UA"/>
        </w:rPr>
        <w:t>:_________</w:t>
      </w:r>
    </w:p>
    <w:p w:rsidR="00E87935" w:rsidRPr="00E87935" w:rsidRDefault="00E87935" w:rsidP="00E87935">
      <w:pPr>
        <w:spacing w:line="276" w:lineRule="auto"/>
        <w:rPr>
          <w:rFonts w:ascii="Times New Roman" w:hAnsi="Times New Roman" w:cs="Times New Roman"/>
          <w:lang w:val="uk-UA"/>
        </w:rPr>
      </w:pPr>
      <w:r w:rsidRPr="00E87935">
        <w:rPr>
          <w:rFonts w:ascii="Times New Roman" w:hAnsi="Times New Roman" w:cs="Times New Roman"/>
          <w:lang w:val="uk-UA"/>
        </w:rPr>
        <w:t>Код ЄДРПОУ:_______________</w:t>
      </w:r>
    </w:p>
    <w:p w:rsidR="00E87935" w:rsidRPr="00E87935" w:rsidRDefault="00E87935" w:rsidP="00E87935">
      <w:pPr>
        <w:spacing w:line="276" w:lineRule="auto"/>
        <w:rPr>
          <w:rFonts w:ascii="Times New Roman" w:hAnsi="Times New Roman" w:cs="Times New Roman"/>
          <w:lang w:val="uk-UA"/>
        </w:rPr>
      </w:pPr>
      <w:r w:rsidRPr="00E87935">
        <w:rPr>
          <w:rFonts w:ascii="Times New Roman" w:hAnsi="Times New Roman" w:cs="Times New Roman"/>
          <w:lang w:val="uk-UA"/>
        </w:rPr>
        <w:t>ІПН:_________ ____________</w:t>
      </w:r>
    </w:p>
    <w:p w:rsidR="00E87935" w:rsidRPr="00E87935" w:rsidRDefault="00E87935" w:rsidP="00E87935">
      <w:pPr>
        <w:rPr>
          <w:rFonts w:ascii="Times New Roman" w:hAnsi="Times New Roman"/>
          <w:b/>
          <w:u w:val="single"/>
          <w:lang w:val="uk-UA"/>
        </w:rPr>
      </w:pPr>
      <w:r w:rsidRPr="00E87935">
        <w:rPr>
          <w:rFonts w:ascii="Times New Roman" w:hAnsi="Times New Roman" w:cs="Times New Roman"/>
          <w:lang w:val="uk-UA"/>
        </w:rPr>
        <w:t>Банк:</w:t>
      </w:r>
    </w:p>
    <w:p w:rsidR="00E87935" w:rsidRPr="00E87935" w:rsidRDefault="00E87935" w:rsidP="00E87935">
      <w:pPr>
        <w:rPr>
          <w:rFonts w:ascii="Times New Roman" w:hAnsi="Times New Roman"/>
          <w:b/>
          <w:u w:val="single"/>
          <w:lang w:val="uk-UA"/>
        </w:rPr>
      </w:pPr>
    </w:p>
    <w:p w:rsidR="00E87935" w:rsidRPr="00E87935" w:rsidRDefault="00E87935" w:rsidP="00E87935">
      <w:pPr>
        <w:rPr>
          <w:rFonts w:ascii="Times New Roman" w:hAnsi="Times New Roman"/>
          <w:b/>
          <w:u w:val="single"/>
          <w:lang w:val="uk-UA"/>
        </w:rPr>
      </w:pPr>
    </w:p>
    <w:p w:rsidR="00E87935" w:rsidRPr="00E87935" w:rsidRDefault="00E87935" w:rsidP="00E87935">
      <w:pPr>
        <w:rPr>
          <w:rFonts w:ascii="Times New Roman" w:hAnsi="Times New Roman"/>
          <w:b/>
          <w:u w:val="single"/>
          <w:lang w:val="uk-UA"/>
        </w:rPr>
      </w:pPr>
    </w:p>
    <w:p w:rsidR="00E87935" w:rsidRPr="00E87935" w:rsidRDefault="00E87935" w:rsidP="00E87935">
      <w:pPr>
        <w:rPr>
          <w:rFonts w:ascii="Times New Roman" w:hAnsi="Times New Roman"/>
          <w:b/>
          <w:u w:val="single"/>
          <w:lang w:val="uk-UA"/>
        </w:rPr>
      </w:pPr>
    </w:p>
    <w:p w:rsidR="00E87935" w:rsidRPr="00E87935" w:rsidRDefault="00E87935" w:rsidP="00E87935">
      <w:pPr>
        <w:rPr>
          <w:rFonts w:ascii="Times New Roman" w:hAnsi="Times New Roman"/>
          <w:b/>
          <w:u w:val="single"/>
          <w:lang w:val="uk-UA"/>
        </w:rPr>
      </w:pPr>
    </w:p>
    <w:tbl>
      <w:tblPr>
        <w:tblW w:w="10617" w:type="dxa"/>
        <w:tblInd w:w="57" w:type="dxa"/>
        <w:tblCellMar>
          <w:left w:w="70" w:type="dxa"/>
          <w:right w:w="70" w:type="dxa"/>
        </w:tblCellMar>
        <w:tblLook w:val="04A0" w:firstRow="1" w:lastRow="0" w:firstColumn="1" w:lastColumn="0" w:noHBand="0" w:noVBand="1"/>
      </w:tblPr>
      <w:tblGrid>
        <w:gridCol w:w="3466"/>
        <w:gridCol w:w="311"/>
        <w:gridCol w:w="4388"/>
        <w:gridCol w:w="2452"/>
      </w:tblGrid>
      <w:tr w:rsidR="00E87935" w:rsidRPr="00E87935" w:rsidTr="00CF134E">
        <w:trPr>
          <w:trHeight w:val="173"/>
        </w:trPr>
        <w:tc>
          <w:tcPr>
            <w:tcW w:w="3466" w:type="dxa"/>
          </w:tcPr>
          <w:p w:rsidR="00E87935" w:rsidRPr="00E87935" w:rsidRDefault="00E87935" w:rsidP="00E87935">
            <w:pPr>
              <w:contextualSpacing/>
              <w:jc w:val="both"/>
              <w:rPr>
                <w:rFonts w:ascii="Times New Roman" w:hAnsi="Times New Roman" w:cs="Times New Roman"/>
                <w:b/>
                <w:lang w:val="uk-UA"/>
              </w:rPr>
            </w:pPr>
            <w:r w:rsidRPr="00E87935">
              <w:rPr>
                <w:rFonts w:ascii="Times New Roman" w:hAnsi="Times New Roman" w:cs="Times New Roman"/>
                <w:b/>
                <w:lang w:val="uk-UA"/>
              </w:rPr>
              <w:t>Від ПОКУПЦЯ:</w:t>
            </w:r>
          </w:p>
          <w:p w:rsidR="00E87935" w:rsidRPr="00E87935" w:rsidRDefault="00E87935" w:rsidP="00E87935">
            <w:pPr>
              <w:ind w:firstLine="22"/>
              <w:contextualSpacing/>
              <w:jc w:val="both"/>
              <w:rPr>
                <w:rFonts w:ascii="Times New Roman" w:hAnsi="Times New Roman" w:cs="Times New Roman"/>
                <w:b/>
                <w:lang w:val="uk-UA"/>
              </w:rPr>
            </w:pPr>
          </w:p>
          <w:p w:rsidR="00E87935" w:rsidRPr="00E87935" w:rsidRDefault="00E87935" w:rsidP="00E87935">
            <w:pPr>
              <w:ind w:firstLine="22"/>
              <w:contextualSpacing/>
              <w:jc w:val="both"/>
              <w:rPr>
                <w:rFonts w:ascii="Times New Roman" w:hAnsi="Times New Roman" w:cs="Times New Roman"/>
                <w:b/>
                <w:lang w:val="uk-UA"/>
              </w:rPr>
            </w:pPr>
            <w:r w:rsidRPr="00E87935">
              <w:rPr>
                <w:rFonts w:ascii="Times New Roman" w:hAnsi="Times New Roman" w:cs="Times New Roman"/>
                <w:b/>
                <w:lang w:val="uk-UA"/>
              </w:rPr>
              <w:t>____________ /_____________/</w:t>
            </w:r>
          </w:p>
          <w:p w:rsidR="00E87935" w:rsidRPr="00E87935" w:rsidRDefault="00E87935" w:rsidP="00E87935">
            <w:pPr>
              <w:ind w:firstLine="22"/>
              <w:contextualSpacing/>
              <w:jc w:val="both"/>
              <w:rPr>
                <w:rFonts w:ascii="Times New Roman" w:hAnsi="Times New Roman" w:cs="Times New Roman"/>
                <w:lang w:val="uk-UA"/>
              </w:rPr>
            </w:pPr>
          </w:p>
          <w:p w:rsidR="00E87935" w:rsidRPr="00E87935" w:rsidRDefault="00E87935" w:rsidP="00E87935">
            <w:pPr>
              <w:ind w:firstLine="22"/>
              <w:contextualSpacing/>
              <w:jc w:val="both"/>
              <w:rPr>
                <w:rFonts w:ascii="Times New Roman" w:hAnsi="Times New Roman" w:cs="Times New Roman"/>
                <w:b/>
                <w:lang w:val="uk-UA"/>
              </w:rPr>
            </w:pPr>
            <w:r w:rsidRPr="00E87935">
              <w:rPr>
                <w:rFonts w:ascii="Times New Roman" w:hAnsi="Times New Roman" w:cs="Times New Roman"/>
                <w:b/>
                <w:lang w:val="uk-UA"/>
              </w:rPr>
              <w:t>____________ /_____________/</w:t>
            </w:r>
          </w:p>
        </w:tc>
        <w:tc>
          <w:tcPr>
            <w:tcW w:w="311" w:type="dxa"/>
          </w:tcPr>
          <w:p w:rsidR="00E87935" w:rsidRPr="00E87935" w:rsidRDefault="00E87935" w:rsidP="00E87935">
            <w:pPr>
              <w:ind w:firstLine="567"/>
              <w:contextualSpacing/>
              <w:jc w:val="both"/>
              <w:rPr>
                <w:rFonts w:ascii="Times New Roman" w:hAnsi="Times New Roman" w:cs="Times New Roman"/>
                <w:lang w:val="uk-UA"/>
              </w:rPr>
            </w:pPr>
          </w:p>
        </w:tc>
        <w:tc>
          <w:tcPr>
            <w:tcW w:w="4388" w:type="dxa"/>
          </w:tcPr>
          <w:p w:rsidR="00E87935" w:rsidRPr="00E87935" w:rsidRDefault="00E87935" w:rsidP="00E87935">
            <w:pPr>
              <w:ind w:firstLine="916"/>
              <w:contextualSpacing/>
              <w:rPr>
                <w:rFonts w:ascii="Times New Roman" w:hAnsi="Times New Roman" w:cs="Times New Roman"/>
                <w:b/>
                <w:lang w:val="uk-UA"/>
              </w:rPr>
            </w:pPr>
            <w:r w:rsidRPr="00E87935">
              <w:rPr>
                <w:rFonts w:ascii="Times New Roman" w:hAnsi="Times New Roman" w:cs="Times New Roman"/>
                <w:b/>
                <w:lang w:val="uk-UA"/>
              </w:rPr>
              <w:t>Від ПОСТАЧАЛЬНИКА</w:t>
            </w:r>
          </w:p>
          <w:p w:rsidR="00E87935" w:rsidRPr="00E87935" w:rsidRDefault="00E87935" w:rsidP="00E87935">
            <w:pPr>
              <w:ind w:firstLine="912"/>
              <w:contextualSpacing/>
              <w:jc w:val="both"/>
              <w:rPr>
                <w:rFonts w:ascii="Times New Roman" w:hAnsi="Times New Roman" w:cs="Times New Roman"/>
                <w:b/>
                <w:u w:val="single"/>
                <w:lang w:val="uk-UA"/>
              </w:rPr>
            </w:pPr>
          </w:p>
          <w:p w:rsidR="00E87935" w:rsidRPr="00E87935" w:rsidRDefault="00E87935" w:rsidP="00E87935">
            <w:pPr>
              <w:ind w:left="916" w:firstLine="22"/>
              <w:contextualSpacing/>
              <w:jc w:val="both"/>
              <w:rPr>
                <w:rFonts w:ascii="Times New Roman" w:hAnsi="Times New Roman" w:cs="Times New Roman"/>
                <w:b/>
                <w:lang w:val="uk-UA"/>
              </w:rPr>
            </w:pPr>
            <w:r w:rsidRPr="00E87935">
              <w:rPr>
                <w:rFonts w:ascii="Times New Roman" w:hAnsi="Times New Roman" w:cs="Times New Roman"/>
                <w:b/>
                <w:lang w:val="uk-UA"/>
              </w:rPr>
              <w:t>____________ /_____________/</w:t>
            </w:r>
          </w:p>
          <w:p w:rsidR="00E87935" w:rsidRPr="00E87935" w:rsidRDefault="00E87935" w:rsidP="00E87935">
            <w:pPr>
              <w:ind w:firstLine="912"/>
              <w:contextualSpacing/>
              <w:jc w:val="both"/>
              <w:rPr>
                <w:rFonts w:ascii="Times New Roman" w:hAnsi="Times New Roman" w:cs="Times New Roman"/>
                <w:lang w:val="uk-UA"/>
              </w:rPr>
            </w:pPr>
          </w:p>
          <w:p w:rsidR="00E87935" w:rsidRPr="00E87935" w:rsidRDefault="00E87935" w:rsidP="00E87935">
            <w:pPr>
              <w:ind w:firstLine="912"/>
              <w:contextualSpacing/>
              <w:jc w:val="both"/>
              <w:rPr>
                <w:rFonts w:ascii="Times New Roman" w:hAnsi="Times New Roman" w:cs="Times New Roman"/>
                <w:lang w:val="uk-UA"/>
              </w:rPr>
            </w:pPr>
            <w:r w:rsidRPr="00E87935">
              <w:rPr>
                <w:rFonts w:ascii="Times New Roman" w:hAnsi="Times New Roman" w:cs="Times New Roman"/>
                <w:lang w:val="uk-UA"/>
              </w:rPr>
              <w:t>_____________/_____________/</w:t>
            </w:r>
          </w:p>
        </w:tc>
        <w:tc>
          <w:tcPr>
            <w:tcW w:w="2452" w:type="dxa"/>
          </w:tcPr>
          <w:p w:rsidR="00E87935" w:rsidRPr="00E87935" w:rsidRDefault="00E87935" w:rsidP="00E87935">
            <w:pPr>
              <w:ind w:firstLine="567"/>
              <w:contextualSpacing/>
              <w:jc w:val="both"/>
              <w:rPr>
                <w:rFonts w:ascii="Times New Roman" w:hAnsi="Times New Roman" w:cs="Times New Roman"/>
                <w:b/>
                <w:u w:val="single"/>
                <w:lang w:val="uk-UA"/>
              </w:rPr>
            </w:pPr>
          </w:p>
        </w:tc>
      </w:tr>
    </w:tbl>
    <w:p w:rsidR="00E87935" w:rsidRPr="00E87935" w:rsidRDefault="00E87935" w:rsidP="00E87935">
      <w:pPr>
        <w:ind w:right="-7"/>
        <w:rPr>
          <w:b/>
          <w:lang w:val="uk-UA"/>
        </w:rPr>
      </w:pPr>
    </w:p>
    <w:p w:rsidR="00E87935" w:rsidRPr="00E87935" w:rsidRDefault="00E87935" w:rsidP="00E87935">
      <w:pPr>
        <w:ind w:left="5664" w:right="-7" w:firstLine="708"/>
        <w:rPr>
          <w:b/>
          <w:lang w:val="uk-UA"/>
        </w:rPr>
      </w:pPr>
    </w:p>
    <w:p w:rsidR="00E87935" w:rsidRPr="00E87935" w:rsidRDefault="00E87935" w:rsidP="00E87935">
      <w:pPr>
        <w:ind w:left="5664" w:right="-7" w:firstLine="708"/>
        <w:rPr>
          <w:b/>
          <w:lang w:val="uk-UA"/>
        </w:rPr>
      </w:pPr>
    </w:p>
    <w:p w:rsidR="00E87935" w:rsidRDefault="00E87935" w:rsidP="00E87935">
      <w:pPr>
        <w:ind w:left="5664" w:right="-7" w:firstLine="708"/>
        <w:rPr>
          <w:b/>
          <w:lang w:val="uk-UA"/>
        </w:rPr>
      </w:pPr>
    </w:p>
    <w:p w:rsidR="00E87935" w:rsidRDefault="00E87935" w:rsidP="00E87935">
      <w:pPr>
        <w:ind w:left="5664" w:right="-7" w:firstLine="708"/>
        <w:rPr>
          <w:b/>
          <w:lang w:val="uk-UA"/>
        </w:rPr>
      </w:pPr>
    </w:p>
    <w:p w:rsidR="00E87935" w:rsidRDefault="00E87935" w:rsidP="00E87935">
      <w:pPr>
        <w:ind w:left="5664" w:right="-7" w:firstLine="708"/>
        <w:rPr>
          <w:b/>
          <w:lang w:val="uk-UA"/>
        </w:rPr>
      </w:pPr>
    </w:p>
    <w:p w:rsidR="00E87935" w:rsidRDefault="00E87935" w:rsidP="00E87935">
      <w:pPr>
        <w:ind w:left="5664" w:right="-7" w:firstLine="708"/>
        <w:rPr>
          <w:b/>
          <w:lang w:val="uk-UA"/>
        </w:rPr>
      </w:pPr>
    </w:p>
    <w:p w:rsidR="00E87935" w:rsidRDefault="00E87935" w:rsidP="00E87935">
      <w:pPr>
        <w:ind w:left="5664" w:right="-7" w:firstLine="708"/>
        <w:rPr>
          <w:b/>
          <w:lang w:val="uk-UA"/>
        </w:rPr>
      </w:pPr>
    </w:p>
    <w:p w:rsidR="00E87935" w:rsidRDefault="00E87935" w:rsidP="00E87935">
      <w:pPr>
        <w:ind w:left="5664" w:right="-7" w:firstLine="708"/>
        <w:rPr>
          <w:b/>
          <w:lang w:val="uk-UA"/>
        </w:rPr>
      </w:pPr>
    </w:p>
    <w:p w:rsidR="00E87935" w:rsidRDefault="00E87935" w:rsidP="00E87935">
      <w:pPr>
        <w:ind w:left="5664" w:right="-7" w:firstLine="708"/>
        <w:rPr>
          <w:b/>
          <w:lang w:val="uk-UA"/>
        </w:rPr>
      </w:pPr>
    </w:p>
    <w:p w:rsidR="00E87935" w:rsidRPr="00E87935" w:rsidRDefault="00E87935" w:rsidP="00E87935">
      <w:pPr>
        <w:ind w:left="5664" w:right="-7" w:firstLine="708"/>
        <w:rPr>
          <w:noProof/>
        </w:rPr>
      </w:pPr>
      <w:r w:rsidRPr="00E87935">
        <w:rPr>
          <w:b/>
        </w:rPr>
        <w:lastRenderedPageBreak/>
        <w:t>ДОДАТОК</w:t>
      </w:r>
      <w:r w:rsidRPr="00E87935">
        <w:rPr>
          <w:b/>
          <w:noProof/>
        </w:rPr>
        <w:t xml:space="preserve"> </w:t>
      </w:r>
      <w:r w:rsidRPr="00E87935">
        <w:rPr>
          <w:b/>
          <w:noProof/>
          <w:lang w:val="uk-UA"/>
        </w:rPr>
        <w:t>№ 1</w:t>
      </w:r>
      <w:r w:rsidRPr="00E87935">
        <w:rPr>
          <w:noProof/>
        </w:rPr>
        <w:t xml:space="preserve"> </w:t>
      </w:r>
      <w:r w:rsidRPr="00E87935">
        <w:t xml:space="preserve">до </w:t>
      </w:r>
      <w:r w:rsidRPr="00E87935">
        <w:rPr>
          <w:lang w:val="uk-UA"/>
        </w:rPr>
        <w:t>Д</w:t>
      </w:r>
      <w:r w:rsidRPr="00E87935">
        <w:t>оговору</w:t>
      </w:r>
      <w:r w:rsidRPr="00E87935">
        <w:rPr>
          <w:noProof/>
        </w:rPr>
        <w:t xml:space="preserve"> </w:t>
      </w:r>
    </w:p>
    <w:p w:rsidR="00E87935" w:rsidRPr="00E87935" w:rsidRDefault="00E87935" w:rsidP="00E87935">
      <w:pPr>
        <w:ind w:left="6372" w:right="-7"/>
      </w:pPr>
      <w:r w:rsidRPr="00E87935">
        <w:rPr>
          <w:noProof/>
        </w:rPr>
        <w:t>№_______________________</w:t>
      </w:r>
    </w:p>
    <w:p w:rsidR="00E87935" w:rsidRPr="00E87935" w:rsidRDefault="00E87935" w:rsidP="00E87935">
      <w:pPr>
        <w:ind w:left="6372" w:right="-7"/>
      </w:pPr>
      <w:r w:rsidRPr="00E87935">
        <w:t>від</w:t>
      </w:r>
      <w:r w:rsidRPr="00E87935">
        <w:rPr>
          <w:noProof/>
        </w:rPr>
        <w:t>_______________20</w:t>
      </w:r>
      <w:r w:rsidRPr="00E87935">
        <w:rPr>
          <w:noProof/>
          <w:lang w:val="uk-UA"/>
        </w:rPr>
        <w:t xml:space="preserve">22 </w:t>
      </w:r>
      <w:r w:rsidRPr="00E87935">
        <w:t>р.</w:t>
      </w:r>
    </w:p>
    <w:p w:rsidR="00E87935" w:rsidRPr="00E87935" w:rsidRDefault="00E87935" w:rsidP="00E87935">
      <w:pPr>
        <w:ind w:right="-7"/>
      </w:pPr>
      <w:bookmarkStart w:id="18" w:name="_GoBack"/>
      <w:bookmarkEnd w:id="18"/>
    </w:p>
    <w:p w:rsidR="00E87935" w:rsidRPr="00E87935" w:rsidRDefault="00E87935" w:rsidP="00E87935">
      <w:pPr>
        <w:ind w:right="-7"/>
        <w:jc w:val="center"/>
        <w:rPr>
          <w:b/>
          <w:noProof/>
          <w:lang w:val="uk-UA"/>
        </w:rPr>
      </w:pPr>
      <w:r w:rsidRPr="00E87935">
        <w:rPr>
          <w:b/>
        </w:rPr>
        <w:t>СПЕЦИФІКАЦІЯ</w:t>
      </w:r>
      <w:r w:rsidRPr="00E87935">
        <w:rPr>
          <w:b/>
          <w:noProof/>
        </w:rPr>
        <w:t xml:space="preserve">   № </w:t>
      </w:r>
      <w:r w:rsidRPr="00E87935">
        <w:rPr>
          <w:b/>
          <w:noProof/>
          <w:lang w:val="uk-UA"/>
        </w:rPr>
        <w:t>1</w:t>
      </w:r>
    </w:p>
    <w:p w:rsidR="00E87935" w:rsidRPr="00E87935" w:rsidRDefault="00E87935" w:rsidP="00E87935">
      <w:pPr>
        <w:ind w:right="-7"/>
        <w:jc w:val="center"/>
        <w:rPr>
          <w:b/>
          <w:noProof/>
          <w:lang w:val="uk-UA"/>
        </w:rPr>
      </w:pPr>
    </w:p>
    <w:tbl>
      <w:tblPr>
        <w:tblW w:w="10915" w:type="dxa"/>
        <w:tblInd w:w="-527" w:type="dxa"/>
        <w:tblLayout w:type="fixed"/>
        <w:tblCellMar>
          <w:left w:w="40" w:type="dxa"/>
          <w:right w:w="40" w:type="dxa"/>
        </w:tblCellMar>
        <w:tblLook w:val="04A0" w:firstRow="1" w:lastRow="0" w:firstColumn="1" w:lastColumn="0" w:noHBand="0" w:noVBand="1"/>
      </w:tblPr>
      <w:tblGrid>
        <w:gridCol w:w="425"/>
        <w:gridCol w:w="709"/>
        <w:gridCol w:w="709"/>
        <w:gridCol w:w="1275"/>
        <w:gridCol w:w="1285"/>
        <w:gridCol w:w="2260"/>
        <w:gridCol w:w="708"/>
        <w:gridCol w:w="709"/>
        <w:gridCol w:w="993"/>
        <w:gridCol w:w="993"/>
        <w:gridCol w:w="849"/>
      </w:tblGrid>
      <w:tr w:rsidR="00E87935" w:rsidRPr="00E87935" w:rsidTr="00CF134E">
        <w:trPr>
          <w:trHeight w:hRule="exact" w:val="1206"/>
        </w:trPr>
        <w:tc>
          <w:tcPr>
            <w:tcW w:w="425" w:type="dxa"/>
            <w:tcBorders>
              <w:top w:val="single" w:sz="6" w:space="0" w:color="auto"/>
              <w:left w:val="single" w:sz="6" w:space="0" w:color="auto"/>
              <w:bottom w:val="single" w:sz="6" w:space="0" w:color="auto"/>
              <w:right w:val="single" w:sz="4" w:space="0" w:color="auto"/>
            </w:tcBorders>
            <w:vAlign w:val="center"/>
            <w:hideMark/>
          </w:tcPr>
          <w:p w:rsidR="00E87935" w:rsidRPr="00E87935" w:rsidRDefault="00E87935" w:rsidP="00E87935">
            <w:pPr>
              <w:ind w:right="-7"/>
              <w:contextualSpacing/>
              <w:jc w:val="center"/>
              <w:rPr>
                <w:rFonts w:ascii="Times New Roman" w:hAnsi="Times New Roman" w:cs="Times New Roman"/>
                <w:sz w:val="18"/>
                <w:szCs w:val="20"/>
                <w:lang w:val="uk-UA"/>
              </w:rPr>
            </w:pPr>
            <w:r w:rsidRPr="00E87935">
              <w:rPr>
                <w:rFonts w:ascii="Times New Roman" w:hAnsi="Times New Roman" w:cs="Times New Roman"/>
                <w:sz w:val="18"/>
                <w:szCs w:val="20"/>
                <w:lang w:val="uk-UA"/>
              </w:rPr>
              <w:t>№ з/п</w:t>
            </w:r>
          </w:p>
        </w:tc>
        <w:tc>
          <w:tcPr>
            <w:tcW w:w="709" w:type="dxa"/>
            <w:tcBorders>
              <w:top w:val="single" w:sz="6" w:space="0" w:color="auto"/>
              <w:left w:val="single" w:sz="4" w:space="0" w:color="auto"/>
              <w:bottom w:val="single" w:sz="6" w:space="0" w:color="auto"/>
              <w:right w:val="single" w:sz="6" w:space="0" w:color="auto"/>
            </w:tcBorders>
            <w:vAlign w:val="center"/>
            <w:hideMark/>
          </w:tcPr>
          <w:p w:rsidR="00E87935" w:rsidRPr="00E87935" w:rsidRDefault="00E87935" w:rsidP="00E87935">
            <w:pPr>
              <w:ind w:right="-7"/>
              <w:contextualSpacing/>
              <w:jc w:val="center"/>
              <w:rPr>
                <w:rFonts w:ascii="Times New Roman" w:hAnsi="Times New Roman" w:cs="Times New Roman"/>
                <w:sz w:val="18"/>
                <w:szCs w:val="20"/>
                <w:lang w:val="uk-UA"/>
              </w:rPr>
            </w:pPr>
            <w:r w:rsidRPr="00E87935">
              <w:rPr>
                <w:rFonts w:ascii="Times New Roman" w:hAnsi="Times New Roman" w:cs="Times New Roman"/>
                <w:sz w:val="18"/>
                <w:szCs w:val="20"/>
                <w:lang w:val="uk-UA"/>
              </w:rPr>
              <w:t>Код ЄЗС ДК</w:t>
            </w:r>
          </w:p>
        </w:tc>
        <w:tc>
          <w:tcPr>
            <w:tcW w:w="709" w:type="dxa"/>
            <w:tcBorders>
              <w:top w:val="single" w:sz="6" w:space="0" w:color="auto"/>
              <w:left w:val="single" w:sz="6" w:space="0" w:color="auto"/>
              <w:bottom w:val="single" w:sz="6" w:space="0" w:color="auto"/>
              <w:right w:val="single" w:sz="6" w:space="0" w:color="auto"/>
            </w:tcBorders>
            <w:vAlign w:val="center"/>
            <w:hideMark/>
          </w:tcPr>
          <w:p w:rsidR="00E87935" w:rsidRPr="00E87935" w:rsidRDefault="00E87935" w:rsidP="00E87935">
            <w:pPr>
              <w:ind w:right="-7"/>
              <w:contextualSpacing/>
              <w:jc w:val="center"/>
              <w:rPr>
                <w:rFonts w:ascii="Times New Roman" w:hAnsi="Times New Roman" w:cs="Times New Roman"/>
                <w:sz w:val="18"/>
                <w:szCs w:val="20"/>
                <w:lang w:val="uk-UA"/>
              </w:rPr>
            </w:pPr>
            <w:r w:rsidRPr="00E87935">
              <w:rPr>
                <w:rFonts w:ascii="Times New Roman" w:hAnsi="Times New Roman" w:cs="Times New Roman"/>
                <w:sz w:val="18"/>
                <w:szCs w:val="20"/>
                <w:lang w:val="uk-UA"/>
              </w:rPr>
              <w:t xml:space="preserve">Код </w:t>
            </w:r>
          </w:p>
          <w:p w:rsidR="00E87935" w:rsidRPr="00E87935" w:rsidRDefault="00E87935" w:rsidP="00E87935">
            <w:pPr>
              <w:ind w:right="-7"/>
              <w:contextualSpacing/>
              <w:jc w:val="center"/>
              <w:rPr>
                <w:rFonts w:ascii="Times New Roman" w:hAnsi="Times New Roman" w:cs="Times New Roman"/>
                <w:sz w:val="18"/>
                <w:szCs w:val="20"/>
                <w:lang w:val="uk-UA"/>
              </w:rPr>
            </w:pPr>
            <w:r w:rsidRPr="00E87935">
              <w:rPr>
                <w:rFonts w:ascii="Times New Roman" w:hAnsi="Times New Roman" w:cs="Times New Roman"/>
                <w:sz w:val="18"/>
                <w:szCs w:val="20"/>
                <w:lang w:val="uk-UA"/>
              </w:rPr>
              <w:t>МТР УЗ</w:t>
            </w:r>
          </w:p>
        </w:tc>
        <w:tc>
          <w:tcPr>
            <w:tcW w:w="1275" w:type="dxa"/>
            <w:tcBorders>
              <w:top w:val="single" w:sz="6" w:space="0" w:color="auto"/>
              <w:left w:val="single" w:sz="6" w:space="0" w:color="auto"/>
              <w:bottom w:val="single" w:sz="6" w:space="0" w:color="auto"/>
              <w:right w:val="single" w:sz="4" w:space="0" w:color="auto"/>
            </w:tcBorders>
            <w:vAlign w:val="center"/>
            <w:hideMark/>
          </w:tcPr>
          <w:p w:rsidR="00E87935" w:rsidRPr="00E87935" w:rsidRDefault="00E87935" w:rsidP="00E87935">
            <w:pPr>
              <w:ind w:right="-7"/>
              <w:contextualSpacing/>
              <w:jc w:val="center"/>
              <w:rPr>
                <w:rFonts w:ascii="Times New Roman" w:hAnsi="Times New Roman" w:cs="Times New Roman"/>
                <w:sz w:val="18"/>
                <w:szCs w:val="20"/>
                <w:lang w:val="uk-UA"/>
              </w:rPr>
            </w:pPr>
            <w:r w:rsidRPr="00E87935">
              <w:rPr>
                <w:rFonts w:ascii="Times New Roman" w:hAnsi="Times New Roman" w:cs="Times New Roman"/>
                <w:sz w:val="18"/>
                <w:szCs w:val="20"/>
                <w:lang w:val="uk-UA"/>
              </w:rPr>
              <w:t>Найменування</w:t>
            </w:r>
          </w:p>
          <w:p w:rsidR="00E87935" w:rsidRPr="00E87935" w:rsidRDefault="00E87935" w:rsidP="00E87935">
            <w:pPr>
              <w:ind w:right="-7"/>
              <w:contextualSpacing/>
              <w:jc w:val="center"/>
              <w:rPr>
                <w:rFonts w:ascii="Times New Roman" w:hAnsi="Times New Roman" w:cs="Times New Roman"/>
                <w:sz w:val="18"/>
                <w:szCs w:val="20"/>
                <w:lang w:val="uk-UA"/>
              </w:rPr>
            </w:pPr>
            <w:r w:rsidRPr="00E87935">
              <w:rPr>
                <w:rFonts w:ascii="Times New Roman" w:hAnsi="Times New Roman" w:cs="Times New Roman"/>
                <w:sz w:val="18"/>
                <w:szCs w:val="20"/>
                <w:lang w:val="uk-UA"/>
              </w:rPr>
              <w:t>(асортимент)</w:t>
            </w:r>
          </w:p>
        </w:tc>
        <w:tc>
          <w:tcPr>
            <w:tcW w:w="1285" w:type="dxa"/>
            <w:tcBorders>
              <w:top w:val="single" w:sz="6" w:space="0" w:color="auto"/>
              <w:left w:val="single" w:sz="4" w:space="0" w:color="auto"/>
              <w:bottom w:val="single" w:sz="6" w:space="0" w:color="auto"/>
              <w:right w:val="single" w:sz="6" w:space="0" w:color="auto"/>
            </w:tcBorders>
            <w:vAlign w:val="center"/>
            <w:hideMark/>
          </w:tcPr>
          <w:p w:rsidR="00E87935" w:rsidRPr="00E87935" w:rsidRDefault="00E87935" w:rsidP="00E87935">
            <w:pPr>
              <w:ind w:right="-7"/>
              <w:contextualSpacing/>
              <w:jc w:val="center"/>
              <w:rPr>
                <w:rFonts w:ascii="Times New Roman" w:hAnsi="Times New Roman" w:cs="Times New Roman"/>
                <w:sz w:val="18"/>
                <w:szCs w:val="20"/>
                <w:lang w:val="uk-UA"/>
              </w:rPr>
            </w:pPr>
            <w:r w:rsidRPr="00E87935">
              <w:rPr>
                <w:rFonts w:ascii="Times New Roman" w:hAnsi="Times New Roman" w:cs="Times New Roman"/>
                <w:sz w:val="18"/>
                <w:szCs w:val="20"/>
                <w:lang w:val="uk-UA"/>
              </w:rPr>
              <w:t>Рік виготовлення,</w:t>
            </w:r>
          </w:p>
          <w:p w:rsidR="00E87935" w:rsidRPr="00E87935" w:rsidRDefault="00E87935" w:rsidP="00E87935">
            <w:pPr>
              <w:ind w:right="-7"/>
              <w:contextualSpacing/>
              <w:jc w:val="center"/>
              <w:rPr>
                <w:rFonts w:ascii="Times New Roman" w:hAnsi="Times New Roman" w:cs="Times New Roman"/>
                <w:sz w:val="18"/>
                <w:szCs w:val="20"/>
                <w:lang w:val="uk-UA"/>
              </w:rPr>
            </w:pPr>
            <w:r w:rsidRPr="00E87935">
              <w:rPr>
                <w:rFonts w:ascii="Times New Roman" w:hAnsi="Times New Roman" w:cs="Times New Roman"/>
                <w:sz w:val="18"/>
                <w:szCs w:val="20"/>
                <w:lang w:val="uk-UA"/>
              </w:rPr>
              <w:t xml:space="preserve">виробник, країна виробництва </w:t>
            </w:r>
          </w:p>
        </w:tc>
        <w:tc>
          <w:tcPr>
            <w:tcW w:w="2260" w:type="dxa"/>
            <w:tcBorders>
              <w:top w:val="single" w:sz="6" w:space="0" w:color="auto"/>
              <w:left w:val="single" w:sz="6" w:space="0" w:color="auto"/>
              <w:bottom w:val="single" w:sz="6" w:space="0" w:color="auto"/>
              <w:right w:val="single" w:sz="6" w:space="0" w:color="auto"/>
            </w:tcBorders>
            <w:vAlign w:val="center"/>
          </w:tcPr>
          <w:p w:rsidR="00E87935" w:rsidRPr="00E87935" w:rsidRDefault="00E87935" w:rsidP="00E87935">
            <w:pPr>
              <w:ind w:right="102"/>
              <w:contextualSpacing/>
              <w:jc w:val="center"/>
              <w:rPr>
                <w:rFonts w:ascii="Times New Roman" w:hAnsi="Times New Roman" w:cs="Times New Roman"/>
                <w:sz w:val="18"/>
                <w:szCs w:val="20"/>
                <w:lang w:val="uk-UA"/>
              </w:rPr>
            </w:pPr>
            <w:r w:rsidRPr="00E87935">
              <w:rPr>
                <w:rFonts w:ascii="Times New Roman" w:hAnsi="Times New Roman" w:cs="Times New Roman"/>
                <w:sz w:val="18"/>
                <w:szCs w:val="20"/>
                <w:lang w:val="uk-UA"/>
              </w:rPr>
              <w:t>Технічні характеристики (ГОСТ, ДСТУ, ТУ, ТУ У тощо).</w:t>
            </w:r>
          </w:p>
        </w:tc>
        <w:tc>
          <w:tcPr>
            <w:tcW w:w="708" w:type="dxa"/>
            <w:tcBorders>
              <w:top w:val="single" w:sz="6" w:space="0" w:color="auto"/>
              <w:left w:val="single" w:sz="6" w:space="0" w:color="auto"/>
              <w:bottom w:val="single" w:sz="6" w:space="0" w:color="auto"/>
              <w:right w:val="single" w:sz="6" w:space="0" w:color="auto"/>
            </w:tcBorders>
            <w:vAlign w:val="center"/>
            <w:hideMark/>
          </w:tcPr>
          <w:p w:rsidR="00E87935" w:rsidRPr="00E87935" w:rsidRDefault="00E87935" w:rsidP="00E87935">
            <w:pPr>
              <w:ind w:right="-7"/>
              <w:contextualSpacing/>
              <w:jc w:val="center"/>
              <w:rPr>
                <w:rFonts w:ascii="Times New Roman" w:hAnsi="Times New Roman" w:cs="Times New Roman"/>
                <w:sz w:val="18"/>
                <w:szCs w:val="20"/>
                <w:lang w:val="uk-UA"/>
              </w:rPr>
            </w:pPr>
            <w:r w:rsidRPr="00E87935">
              <w:rPr>
                <w:rFonts w:ascii="Times New Roman" w:hAnsi="Times New Roman" w:cs="Times New Roman"/>
                <w:sz w:val="18"/>
                <w:szCs w:val="20"/>
                <w:lang w:val="uk-UA"/>
              </w:rPr>
              <w:t>Од. виміру</w:t>
            </w:r>
          </w:p>
        </w:tc>
        <w:tc>
          <w:tcPr>
            <w:tcW w:w="709" w:type="dxa"/>
            <w:tcBorders>
              <w:top w:val="single" w:sz="6" w:space="0" w:color="auto"/>
              <w:left w:val="single" w:sz="6" w:space="0" w:color="auto"/>
              <w:bottom w:val="single" w:sz="6" w:space="0" w:color="auto"/>
              <w:right w:val="single" w:sz="6" w:space="0" w:color="auto"/>
            </w:tcBorders>
            <w:vAlign w:val="center"/>
            <w:hideMark/>
          </w:tcPr>
          <w:p w:rsidR="00E87935" w:rsidRPr="00E87935" w:rsidRDefault="00E87935" w:rsidP="00E87935">
            <w:pPr>
              <w:ind w:right="-7"/>
              <w:contextualSpacing/>
              <w:jc w:val="center"/>
              <w:rPr>
                <w:rFonts w:ascii="Times New Roman" w:hAnsi="Times New Roman" w:cs="Times New Roman"/>
                <w:sz w:val="18"/>
                <w:szCs w:val="20"/>
                <w:lang w:val="uk-UA"/>
              </w:rPr>
            </w:pPr>
            <w:r w:rsidRPr="00E87935">
              <w:rPr>
                <w:rFonts w:ascii="Times New Roman" w:hAnsi="Times New Roman" w:cs="Times New Roman"/>
                <w:sz w:val="18"/>
                <w:szCs w:val="20"/>
                <w:lang w:val="uk-UA"/>
              </w:rPr>
              <w:t>К-ть</w:t>
            </w:r>
          </w:p>
        </w:tc>
        <w:tc>
          <w:tcPr>
            <w:tcW w:w="993" w:type="dxa"/>
            <w:tcBorders>
              <w:top w:val="single" w:sz="6" w:space="0" w:color="auto"/>
              <w:left w:val="single" w:sz="6" w:space="0" w:color="auto"/>
              <w:bottom w:val="single" w:sz="6" w:space="0" w:color="auto"/>
              <w:right w:val="single" w:sz="6" w:space="0" w:color="auto"/>
            </w:tcBorders>
            <w:vAlign w:val="center"/>
            <w:hideMark/>
          </w:tcPr>
          <w:p w:rsidR="00E87935" w:rsidRPr="00E87935" w:rsidRDefault="00E87935" w:rsidP="00E87935">
            <w:pPr>
              <w:ind w:right="-7"/>
              <w:contextualSpacing/>
              <w:jc w:val="center"/>
              <w:rPr>
                <w:rFonts w:ascii="Times New Roman" w:hAnsi="Times New Roman" w:cs="Times New Roman"/>
                <w:sz w:val="18"/>
                <w:szCs w:val="20"/>
                <w:lang w:val="uk-UA"/>
              </w:rPr>
            </w:pPr>
            <w:r w:rsidRPr="00E87935">
              <w:rPr>
                <w:rFonts w:ascii="Times New Roman" w:hAnsi="Times New Roman" w:cs="Times New Roman"/>
                <w:sz w:val="18"/>
                <w:szCs w:val="20"/>
                <w:lang w:val="uk-UA"/>
              </w:rPr>
              <w:t>Ціна за одиницю без ПДВ, грн</w:t>
            </w:r>
          </w:p>
        </w:tc>
        <w:tc>
          <w:tcPr>
            <w:tcW w:w="993" w:type="dxa"/>
            <w:tcBorders>
              <w:top w:val="single" w:sz="6" w:space="0" w:color="auto"/>
              <w:left w:val="single" w:sz="6" w:space="0" w:color="auto"/>
              <w:bottom w:val="single" w:sz="6" w:space="0" w:color="auto"/>
              <w:right w:val="single" w:sz="6" w:space="0" w:color="auto"/>
            </w:tcBorders>
            <w:vAlign w:val="center"/>
            <w:hideMark/>
          </w:tcPr>
          <w:p w:rsidR="00E87935" w:rsidRPr="00E87935" w:rsidRDefault="00E87935" w:rsidP="00E87935">
            <w:pPr>
              <w:ind w:right="-7"/>
              <w:contextualSpacing/>
              <w:jc w:val="center"/>
              <w:rPr>
                <w:rFonts w:ascii="Times New Roman" w:hAnsi="Times New Roman" w:cs="Times New Roman"/>
                <w:sz w:val="18"/>
                <w:szCs w:val="20"/>
                <w:lang w:val="uk-UA"/>
              </w:rPr>
            </w:pPr>
            <w:r w:rsidRPr="00E87935">
              <w:rPr>
                <w:rFonts w:ascii="Times New Roman" w:hAnsi="Times New Roman" w:cs="Times New Roman"/>
                <w:sz w:val="18"/>
                <w:szCs w:val="20"/>
                <w:lang w:val="uk-UA"/>
              </w:rPr>
              <w:t>Ціна за одиницю з ПДВ, грн</w:t>
            </w:r>
          </w:p>
        </w:tc>
        <w:tc>
          <w:tcPr>
            <w:tcW w:w="849" w:type="dxa"/>
            <w:tcBorders>
              <w:top w:val="single" w:sz="6" w:space="0" w:color="auto"/>
              <w:left w:val="single" w:sz="6" w:space="0" w:color="auto"/>
              <w:bottom w:val="single" w:sz="6" w:space="0" w:color="auto"/>
              <w:right w:val="single" w:sz="4" w:space="0" w:color="auto"/>
            </w:tcBorders>
            <w:vAlign w:val="center"/>
            <w:hideMark/>
          </w:tcPr>
          <w:p w:rsidR="00E87935" w:rsidRPr="00E87935" w:rsidRDefault="00E87935" w:rsidP="00E87935">
            <w:pPr>
              <w:ind w:right="-7"/>
              <w:contextualSpacing/>
              <w:jc w:val="center"/>
              <w:rPr>
                <w:rFonts w:ascii="Times New Roman" w:hAnsi="Times New Roman" w:cs="Times New Roman"/>
                <w:sz w:val="20"/>
                <w:szCs w:val="20"/>
                <w:lang w:val="uk-UA"/>
              </w:rPr>
            </w:pPr>
            <w:r w:rsidRPr="00E87935">
              <w:rPr>
                <w:rFonts w:ascii="Times New Roman" w:hAnsi="Times New Roman" w:cs="Times New Roman"/>
                <w:sz w:val="20"/>
                <w:szCs w:val="20"/>
                <w:lang w:val="uk-UA"/>
              </w:rPr>
              <w:t>Сума без ПДВ, грн</w:t>
            </w:r>
          </w:p>
        </w:tc>
      </w:tr>
      <w:tr w:rsidR="00E87935" w:rsidRPr="00E87935" w:rsidTr="00CF134E">
        <w:trPr>
          <w:trHeight w:hRule="exact" w:val="415"/>
        </w:trPr>
        <w:tc>
          <w:tcPr>
            <w:tcW w:w="425" w:type="dxa"/>
            <w:tcBorders>
              <w:top w:val="single" w:sz="6" w:space="0" w:color="auto"/>
              <w:left w:val="single" w:sz="6" w:space="0" w:color="auto"/>
              <w:bottom w:val="single" w:sz="6" w:space="0" w:color="auto"/>
              <w:right w:val="single" w:sz="4" w:space="0" w:color="auto"/>
            </w:tcBorders>
            <w:vAlign w:val="center"/>
          </w:tcPr>
          <w:p w:rsidR="00E87935" w:rsidRPr="00E87935" w:rsidRDefault="00E87935" w:rsidP="00E87935">
            <w:pPr>
              <w:ind w:right="-7" w:firstLine="567"/>
              <w:contextualSpacing/>
              <w:jc w:val="center"/>
              <w:rPr>
                <w:rFonts w:ascii="Times New Roman" w:hAnsi="Times New Roman" w:cs="Times New Roman"/>
                <w:lang w:val="uk-UA"/>
              </w:rPr>
            </w:pPr>
          </w:p>
        </w:tc>
        <w:tc>
          <w:tcPr>
            <w:tcW w:w="709" w:type="dxa"/>
            <w:tcBorders>
              <w:top w:val="single" w:sz="6" w:space="0" w:color="auto"/>
              <w:left w:val="single" w:sz="4" w:space="0" w:color="auto"/>
              <w:bottom w:val="single" w:sz="6" w:space="0" w:color="auto"/>
              <w:right w:val="single" w:sz="6" w:space="0" w:color="auto"/>
            </w:tcBorders>
            <w:vAlign w:val="center"/>
          </w:tcPr>
          <w:p w:rsidR="00E87935" w:rsidRPr="00E87935" w:rsidRDefault="00E87935" w:rsidP="00E87935">
            <w:pPr>
              <w:ind w:firstLine="567"/>
              <w:contextualSpacing/>
              <w:jc w:val="center"/>
              <w:rPr>
                <w:rFonts w:ascii="Times New Roman" w:hAnsi="Times New Roman" w:cs="Times New Roman"/>
                <w:color w:val="000000"/>
                <w:lang w:val="uk-UA"/>
              </w:rPr>
            </w:pPr>
          </w:p>
        </w:tc>
        <w:tc>
          <w:tcPr>
            <w:tcW w:w="709" w:type="dxa"/>
            <w:tcBorders>
              <w:top w:val="single" w:sz="6" w:space="0" w:color="auto"/>
              <w:left w:val="single" w:sz="6" w:space="0" w:color="auto"/>
              <w:bottom w:val="single" w:sz="6" w:space="0" w:color="auto"/>
              <w:right w:val="single" w:sz="6" w:space="0" w:color="auto"/>
            </w:tcBorders>
          </w:tcPr>
          <w:p w:rsidR="00E87935" w:rsidRPr="00E87935" w:rsidRDefault="00E87935" w:rsidP="00E87935">
            <w:pPr>
              <w:ind w:firstLine="567"/>
              <w:contextualSpacing/>
              <w:jc w:val="center"/>
              <w:rPr>
                <w:rFonts w:ascii="Times New Roman" w:hAnsi="Times New Roman" w:cs="Times New Roman"/>
                <w:color w:val="000000"/>
                <w:lang w:val="uk-UA"/>
              </w:rPr>
            </w:pPr>
          </w:p>
        </w:tc>
        <w:tc>
          <w:tcPr>
            <w:tcW w:w="1275" w:type="dxa"/>
            <w:tcBorders>
              <w:top w:val="single" w:sz="6" w:space="0" w:color="auto"/>
              <w:left w:val="single" w:sz="6" w:space="0" w:color="auto"/>
              <w:bottom w:val="single" w:sz="6" w:space="0" w:color="auto"/>
              <w:right w:val="single" w:sz="4" w:space="0" w:color="auto"/>
            </w:tcBorders>
            <w:vAlign w:val="center"/>
          </w:tcPr>
          <w:p w:rsidR="00E87935" w:rsidRPr="00E87935" w:rsidRDefault="00E87935" w:rsidP="00E87935">
            <w:pPr>
              <w:ind w:firstLine="567"/>
              <w:contextualSpacing/>
              <w:jc w:val="center"/>
              <w:rPr>
                <w:rFonts w:ascii="Times New Roman" w:hAnsi="Times New Roman" w:cs="Times New Roman"/>
                <w:color w:val="000000"/>
                <w:lang w:val="uk-UA"/>
              </w:rPr>
            </w:pPr>
          </w:p>
        </w:tc>
        <w:tc>
          <w:tcPr>
            <w:tcW w:w="1285" w:type="dxa"/>
            <w:tcBorders>
              <w:top w:val="single" w:sz="6" w:space="0" w:color="auto"/>
              <w:left w:val="single" w:sz="4" w:space="0" w:color="auto"/>
              <w:bottom w:val="single" w:sz="6" w:space="0" w:color="auto"/>
              <w:right w:val="single" w:sz="6" w:space="0" w:color="auto"/>
            </w:tcBorders>
            <w:vAlign w:val="center"/>
          </w:tcPr>
          <w:p w:rsidR="00E87935" w:rsidRPr="00E87935" w:rsidRDefault="00E87935" w:rsidP="00E87935">
            <w:pPr>
              <w:ind w:firstLine="567"/>
              <w:contextualSpacing/>
              <w:jc w:val="center"/>
              <w:rPr>
                <w:rFonts w:ascii="Times New Roman" w:hAnsi="Times New Roman" w:cs="Times New Roman"/>
                <w:color w:val="000000"/>
                <w:lang w:val="uk-UA"/>
              </w:rPr>
            </w:pPr>
          </w:p>
        </w:tc>
        <w:tc>
          <w:tcPr>
            <w:tcW w:w="2260" w:type="dxa"/>
            <w:tcBorders>
              <w:top w:val="single" w:sz="6" w:space="0" w:color="auto"/>
              <w:left w:val="single" w:sz="6" w:space="0" w:color="auto"/>
              <w:bottom w:val="single" w:sz="6" w:space="0" w:color="auto"/>
              <w:right w:val="single" w:sz="6" w:space="0" w:color="auto"/>
            </w:tcBorders>
          </w:tcPr>
          <w:p w:rsidR="00E87935" w:rsidRPr="00E87935" w:rsidRDefault="00E87935" w:rsidP="00E87935">
            <w:pPr>
              <w:ind w:right="102" w:firstLine="567"/>
              <w:contextualSpacing/>
              <w:jc w:val="center"/>
              <w:rPr>
                <w:rFonts w:ascii="Times New Roman" w:hAnsi="Times New Roman" w:cs="Times New Roman"/>
                <w:lang w:val="uk-UA"/>
              </w:rPr>
            </w:pPr>
          </w:p>
        </w:tc>
        <w:tc>
          <w:tcPr>
            <w:tcW w:w="708" w:type="dxa"/>
            <w:tcBorders>
              <w:top w:val="single" w:sz="6" w:space="0" w:color="auto"/>
              <w:left w:val="single" w:sz="6" w:space="0" w:color="auto"/>
              <w:bottom w:val="single" w:sz="6" w:space="0" w:color="auto"/>
              <w:right w:val="single" w:sz="6" w:space="0" w:color="auto"/>
            </w:tcBorders>
            <w:vAlign w:val="center"/>
          </w:tcPr>
          <w:p w:rsidR="00E87935" w:rsidRPr="00E87935" w:rsidRDefault="00E87935" w:rsidP="00E87935">
            <w:pPr>
              <w:ind w:left="-149" w:firstLine="567"/>
              <w:contextualSpacing/>
              <w:jc w:val="center"/>
              <w:rPr>
                <w:rFonts w:ascii="Times New Roman" w:hAnsi="Times New Roman" w:cs="Times New Roman"/>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rsidR="00E87935" w:rsidRPr="00E87935" w:rsidRDefault="00E87935" w:rsidP="00E87935">
            <w:pPr>
              <w:ind w:firstLine="567"/>
              <w:contextualSpacing/>
              <w:jc w:val="center"/>
              <w:rPr>
                <w:rFonts w:ascii="Times New Roman" w:hAnsi="Times New Roman" w:cs="Times New Roman"/>
                <w:lang w:val="uk-UA"/>
              </w:rPr>
            </w:pPr>
          </w:p>
        </w:tc>
        <w:tc>
          <w:tcPr>
            <w:tcW w:w="993" w:type="dxa"/>
            <w:tcBorders>
              <w:top w:val="single" w:sz="6" w:space="0" w:color="auto"/>
              <w:left w:val="single" w:sz="6" w:space="0" w:color="auto"/>
              <w:bottom w:val="single" w:sz="6" w:space="0" w:color="auto"/>
              <w:right w:val="single" w:sz="6" w:space="0" w:color="auto"/>
            </w:tcBorders>
            <w:vAlign w:val="center"/>
          </w:tcPr>
          <w:p w:rsidR="00E87935" w:rsidRPr="00E87935" w:rsidRDefault="00E87935" w:rsidP="00E87935">
            <w:pPr>
              <w:ind w:firstLine="567"/>
              <w:contextualSpacing/>
              <w:jc w:val="center"/>
              <w:rPr>
                <w:rFonts w:ascii="Times New Roman" w:hAnsi="Times New Roman" w:cs="Times New Roman"/>
                <w:color w:val="000000"/>
                <w:lang w:val="uk-UA"/>
              </w:rPr>
            </w:pPr>
          </w:p>
        </w:tc>
        <w:tc>
          <w:tcPr>
            <w:tcW w:w="993" w:type="dxa"/>
            <w:tcBorders>
              <w:top w:val="single" w:sz="6" w:space="0" w:color="auto"/>
              <w:left w:val="single" w:sz="6" w:space="0" w:color="auto"/>
              <w:bottom w:val="single" w:sz="6" w:space="0" w:color="auto"/>
              <w:right w:val="single" w:sz="6" w:space="0" w:color="auto"/>
            </w:tcBorders>
          </w:tcPr>
          <w:p w:rsidR="00E87935" w:rsidRPr="00E87935" w:rsidRDefault="00E87935" w:rsidP="00E87935">
            <w:pPr>
              <w:ind w:firstLine="567"/>
              <w:contextualSpacing/>
              <w:jc w:val="center"/>
              <w:rPr>
                <w:rFonts w:ascii="Times New Roman" w:hAnsi="Times New Roman" w:cs="Times New Roman"/>
                <w:color w:val="000000"/>
                <w:lang w:val="uk-UA"/>
              </w:rPr>
            </w:pPr>
          </w:p>
        </w:tc>
        <w:tc>
          <w:tcPr>
            <w:tcW w:w="849" w:type="dxa"/>
            <w:tcBorders>
              <w:top w:val="single" w:sz="6" w:space="0" w:color="auto"/>
              <w:left w:val="single" w:sz="6" w:space="0" w:color="auto"/>
              <w:bottom w:val="single" w:sz="6" w:space="0" w:color="auto"/>
              <w:right w:val="single" w:sz="4" w:space="0" w:color="auto"/>
            </w:tcBorders>
            <w:vAlign w:val="center"/>
          </w:tcPr>
          <w:p w:rsidR="00E87935" w:rsidRPr="00E87935" w:rsidRDefault="00E87935" w:rsidP="00E87935">
            <w:pPr>
              <w:ind w:firstLine="567"/>
              <w:contextualSpacing/>
              <w:jc w:val="center"/>
              <w:rPr>
                <w:rFonts w:ascii="Times New Roman" w:hAnsi="Times New Roman" w:cs="Times New Roman"/>
                <w:color w:val="000000"/>
                <w:lang w:val="uk-UA"/>
              </w:rPr>
            </w:pPr>
          </w:p>
        </w:tc>
      </w:tr>
      <w:tr w:rsidR="00E87935" w:rsidRPr="00E87935" w:rsidTr="00CF134E">
        <w:trPr>
          <w:trHeight w:hRule="exact" w:val="434"/>
        </w:trPr>
        <w:tc>
          <w:tcPr>
            <w:tcW w:w="425" w:type="dxa"/>
            <w:tcBorders>
              <w:top w:val="single" w:sz="6" w:space="0" w:color="auto"/>
              <w:left w:val="single" w:sz="6" w:space="0" w:color="auto"/>
              <w:bottom w:val="single" w:sz="6" w:space="0" w:color="auto"/>
              <w:right w:val="single" w:sz="4" w:space="0" w:color="auto"/>
            </w:tcBorders>
            <w:vAlign w:val="center"/>
          </w:tcPr>
          <w:p w:rsidR="00E87935" w:rsidRPr="00E87935" w:rsidRDefault="00E87935" w:rsidP="00E87935">
            <w:pPr>
              <w:ind w:right="-7" w:firstLine="567"/>
              <w:contextualSpacing/>
              <w:jc w:val="center"/>
              <w:rPr>
                <w:rFonts w:ascii="Times New Roman" w:hAnsi="Times New Roman" w:cs="Times New Roman"/>
                <w:lang w:val="uk-UA"/>
              </w:rPr>
            </w:pPr>
          </w:p>
        </w:tc>
        <w:tc>
          <w:tcPr>
            <w:tcW w:w="709" w:type="dxa"/>
            <w:tcBorders>
              <w:top w:val="single" w:sz="6" w:space="0" w:color="auto"/>
              <w:left w:val="single" w:sz="4" w:space="0" w:color="auto"/>
              <w:bottom w:val="single" w:sz="6" w:space="0" w:color="auto"/>
              <w:right w:val="single" w:sz="6" w:space="0" w:color="auto"/>
            </w:tcBorders>
            <w:vAlign w:val="center"/>
          </w:tcPr>
          <w:p w:rsidR="00E87935" w:rsidRPr="00E87935" w:rsidRDefault="00E87935" w:rsidP="00E87935">
            <w:pPr>
              <w:ind w:firstLine="567"/>
              <w:contextualSpacing/>
              <w:jc w:val="center"/>
              <w:rPr>
                <w:rFonts w:ascii="Times New Roman" w:hAnsi="Times New Roman" w:cs="Times New Roman"/>
                <w:color w:val="000000"/>
                <w:lang w:val="uk-UA"/>
              </w:rPr>
            </w:pPr>
          </w:p>
        </w:tc>
        <w:tc>
          <w:tcPr>
            <w:tcW w:w="709" w:type="dxa"/>
            <w:tcBorders>
              <w:top w:val="single" w:sz="6" w:space="0" w:color="auto"/>
              <w:left w:val="single" w:sz="6" w:space="0" w:color="auto"/>
              <w:bottom w:val="single" w:sz="6" w:space="0" w:color="auto"/>
              <w:right w:val="single" w:sz="6" w:space="0" w:color="auto"/>
            </w:tcBorders>
          </w:tcPr>
          <w:p w:rsidR="00E87935" w:rsidRPr="00E87935" w:rsidRDefault="00E87935" w:rsidP="00E87935">
            <w:pPr>
              <w:ind w:firstLine="567"/>
              <w:contextualSpacing/>
              <w:jc w:val="center"/>
              <w:rPr>
                <w:rFonts w:ascii="Times New Roman" w:hAnsi="Times New Roman" w:cs="Times New Roman"/>
                <w:color w:val="000000"/>
                <w:lang w:val="uk-UA"/>
              </w:rPr>
            </w:pPr>
          </w:p>
        </w:tc>
        <w:tc>
          <w:tcPr>
            <w:tcW w:w="1275" w:type="dxa"/>
            <w:tcBorders>
              <w:top w:val="single" w:sz="6" w:space="0" w:color="auto"/>
              <w:left w:val="single" w:sz="6" w:space="0" w:color="auto"/>
              <w:bottom w:val="single" w:sz="6" w:space="0" w:color="auto"/>
              <w:right w:val="single" w:sz="4" w:space="0" w:color="auto"/>
            </w:tcBorders>
            <w:vAlign w:val="center"/>
            <w:hideMark/>
          </w:tcPr>
          <w:p w:rsidR="00E87935" w:rsidRPr="00E87935" w:rsidRDefault="00E87935" w:rsidP="00E87935">
            <w:pPr>
              <w:ind w:firstLine="567"/>
              <w:contextualSpacing/>
              <w:jc w:val="center"/>
              <w:rPr>
                <w:rFonts w:ascii="Times New Roman" w:hAnsi="Times New Roman" w:cs="Times New Roman"/>
                <w:color w:val="000000"/>
                <w:lang w:val="uk-UA"/>
              </w:rPr>
            </w:pPr>
            <w:r w:rsidRPr="00E87935">
              <w:rPr>
                <w:rFonts w:ascii="Times New Roman" w:hAnsi="Times New Roman" w:cs="Times New Roman"/>
                <w:color w:val="000000"/>
                <w:lang w:val="uk-UA"/>
              </w:rPr>
              <w:t xml:space="preserve"> </w:t>
            </w:r>
          </w:p>
        </w:tc>
        <w:tc>
          <w:tcPr>
            <w:tcW w:w="1285" w:type="dxa"/>
            <w:tcBorders>
              <w:top w:val="single" w:sz="6" w:space="0" w:color="auto"/>
              <w:left w:val="single" w:sz="4" w:space="0" w:color="auto"/>
              <w:bottom w:val="single" w:sz="6" w:space="0" w:color="auto"/>
              <w:right w:val="single" w:sz="6" w:space="0" w:color="auto"/>
            </w:tcBorders>
            <w:vAlign w:val="center"/>
          </w:tcPr>
          <w:p w:rsidR="00E87935" w:rsidRPr="00E87935" w:rsidRDefault="00E87935" w:rsidP="00E87935">
            <w:pPr>
              <w:ind w:firstLine="567"/>
              <w:contextualSpacing/>
              <w:jc w:val="center"/>
              <w:rPr>
                <w:rFonts w:ascii="Times New Roman" w:hAnsi="Times New Roman" w:cs="Times New Roman"/>
                <w:color w:val="000000"/>
                <w:lang w:val="uk-UA"/>
              </w:rPr>
            </w:pPr>
          </w:p>
        </w:tc>
        <w:tc>
          <w:tcPr>
            <w:tcW w:w="2260" w:type="dxa"/>
            <w:tcBorders>
              <w:top w:val="single" w:sz="6" w:space="0" w:color="auto"/>
              <w:left w:val="single" w:sz="6" w:space="0" w:color="auto"/>
              <w:bottom w:val="single" w:sz="6" w:space="0" w:color="auto"/>
              <w:right w:val="single" w:sz="6" w:space="0" w:color="auto"/>
            </w:tcBorders>
          </w:tcPr>
          <w:p w:rsidR="00E87935" w:rsidRPr="00E87935" w:rsidRDefault="00E87935" w:rsidP="00E87935">
            <w:pPr>
              <w:ind w:firstLine="567"/>
              <w:contextualSpacing/>
              <w:jc w:val="center"/>
              <w:rPr>
                <w:rFonts w:ascii="Times New Roman" w:hAnsi="Times New Roman" w:cs="Times New Roman"/>
                <w:lang w:val="uk-UA"/>
              </w:rPr>
            </w:pPr>
          </w:p>
        </w:tc>
        <w:tc>
          <w:tcPr>
            <w:tcW w:w="708" w:type="dxa"/>
            <w:tcBorders>
              <w:top w:val="single" w:sz="6" w:space="0" w:color="auto"/>
              <w:left w:val="single" w:sz="6" w:space="0" w:color="auto"/>
              <w:bottom w:val="single" w:sz="6" w:space="0" w:color="auto"/>
              <w:right w:val="single" w:sz="6" w:space="0" w:color="auto"/>
            </w:tcBorders>
            <w:vAlign w:val="center"/>
          </w:tcPr>
          <w:p w:rsidR="00E87935" w:rsidRPr="00E87935" w:rsidRDefault="00E87935" w:rsidP="00E87935">
            <w:pPr>
              <w:ind w:firstLine="567"/>
              <w:contextualSpacing/>
              <w:jc w:val="center"/>
              <w:rPr>
                <w:rFonts w:ascii="Times New Roman" w:hAnsi="Times New Roman" w:cs="Times New Roman"/>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rsidR="00E87935" w:rsidRPr="00E87935" w:rsidRDefault="00E87935" w:rsidP="00E87935">
            <w:pPr>
              <w:ind w:firstLine="567"/>
              <w:contextualSpacing/>
              <w:jc w:val="center"/>
              <w:rPr>
                <w:rFonts w:ascii="Times New Roman" w:hAnsi="Times New Roman" w:cs="Times New Roman"/>
                <w:lang w:val="uk-UA"/>
              </w:rPr>
            </w:pPr>
          </w:p>
        </w:tc>
        <w:tc>
          <w:tcPr>
            <w:tcW w:w="993" w:type="dxa"/>
            <w:tcBorders>
              <w:top w:val="single" w:sz="6" w:space="0" w:color="auto"/>
              <w:left w:val="single" w:sz="6" w:space="0" w:color="auto"/>
              <w:bottom w:val="single" w:sz="6" w:space="0" w:color="auto"/>
              <w:right w:val="single" w:sz="6" w:space="0" w:color="auto"/>
            </w:tcBorders>
            <w:vAlign w:val="center"/>
          </w:tcPr>
          <w:p w:rsidR="00E87935" w:rsidRPr="00E87935" w:rsidRDefault="00E87935" w:rsidP="00E87935">
            <w:pPr>
              <w:ind w:firstLine="567"/>
              <w:contextualSpacing/>
              <w:jc w:val="center"/>
              <w:rPr>
                <w:rFonts w:ascii="Times New Roman" w:hAnsi="Times New Roman" w:cs="Times New Roman"/>
                <w:color w:val="000000"/>
                <w:lang w:val="uk-UA"/>
              </w:rPr>
            </w:pPr>
          </w:p>
        </w:tc>
        <w:tc>
          <w:tcPr>
            <w:tcW w:w="993" w:type="dxa"/>
            <w:tcBorders>
              <w:top w:val="single" w:sz="6" w:space="0" w:color="auto"/>
              <w:left w:val="single" w:sz="6" w:space="0" w:color="auto"/>
              <w:bottom w:val="single" w:sz="6" w:space="0" w:color="auto"/>
              <w:right w:val="single" w:sz="6" w:space="0" w:color="auto"/>
            </w:tcBorders>
          </w:tcPr>
          <w:p w:rsidR="00E87935" w:rsidRPr="00E87935" w:rsidRDefault="00E87935" w:rsidP="00E87935">
            <w:pPr>
              <w:ind w:firstLine="567"/>
              <w:contextualSpacing/>
              <w:jc w:val="center"/>
              <w:rPr>
                <w:rFonts w:ascii="Times New Roman" w:hAnsi="Times New Roman" w:cs="Times New Roman"/>
                <w:color w:val="000000"/>
                <w:lang w:val="uk-UA"/>
              </w:rPr>
            </w:pPr>
          </w:p>
        </w:tc>
        <w:tc>
          <w:tcPr>
            <w:tcW w:w="849" w:type="dxa"/>
            <w:tcBorders>
              <w:top w:val="single" w:sz="6" w:space="0" w:color="auto"/>
              <w:left w:val="single" w:sz="6" w:space="0" w:color="auto"/>
              <w:bottom w:val="single" w:sz="6" w:space="0" w:color="auto"/>
              <w:right w:val="single" w:sz="4" w:space="0" w:color="auto"/>
            </w:tcBorders>
            <w:vAlign w:val="center"/>
          </w:tcPr>
          <w:p w:rsidR="00E87935" w:rsidRPr="00E87935" w:rsidRDefault="00E87935" w:rsidP="00E87935">
            <w:pPr>
              <w:ind w:firstLine="567"/>
              <w:contextualSpacing/>
              <w:jc w:val="center"/>
              <w:rPr>
                <w:rFonts w:ascii="Times New Roman" w:hAnsi="Times New Roman" w:cs="Times New Roman"/>
                <w:color w:val="000000"/>
                <w:lang w:val="uk-UA"/>
              </w:rPr>
            </w:pPr>
          </w:p>
        </w:tc>
      </w:tr>
      <w:tr w:rsidR="00E87935" w:rsidRPr="00E87935" w:rsidTr="00CF134E">
        <w:trPr>
          <w:trHeight w:hRule="exact" w:val="340"/>
        </w:trPr>
        <w:tc>
          <w:tcPr>
            <w:tcW w:w="1843" w:type="dxa"/>
            <w:gridSpan w:val="3"/>
            <w:tcBorders>
              <w:top w:val="single" w:sz="6" w:space="0" w:color="auto"/>
              <w:left w:val="single" w:sz="6" w:space="0" w:color="auto"/>
              <w:bottom w:val="single" w:sz="6" w:space="0" w:color="auto"/>
              <w:right w:val="single" w:sz="6" w:space="0" w:color="auto"/>
            </w:tcBorders>
          </w:tcPr>
          <w:p w:rsidR="00E87935" w:rsidRPr="00E87935" w:rsidRDefault="00E87935" w:rsidP="00E87935">
            <w:pPr>
              <w:ind w:right="-7" w:firstLine="567"/>
              <w:contextualSpacing/>
              <w:jc w:val="right"/>
              <w:rPr>
                <w:rFonts w:ascii="Times New Roman" w:hAnsi="Times New Roman" w:cs="Times New Roman"/>
                <w:b/>
                <w:lang w:val="uk-UA"/>
              </w:rPr>
            </w:pPr>
          </w:p>
        </w:tc>
        <w:tc>
          <w:tcPr>
            <w:tcW w:w="1275" w:type="dxa"/>
            <w:tcBorders>
              <w:top w:val="single" w:sz="6" w:space="0" w:color="auto"/>
              <w:left w:val="single" w:sz="6" w:space="0" w:color="auto"/>
              <w:bottom w:val="single" w:sz="6" w:space="0" w:color="auto"/>
              <w:right w:val="single" w:sz="6" w:space="0" w:color="auto"/>
            </w:tcBorders>
          </w:tcPr>
          <w:p w:rsidR="00E87935" w:rsidRPr="00E87935" w:rsidRDefault="00E87935" w:rsidP="00E87935">
            <w:pPr>
              <w:ind w:right="-7" w:firstLine="567"/>
              <w:contextualSpacing/>
              <w:jc w:val="right"/>
              <w:rPr>
                <w:rFonts w:ascii="Times New Roman" w:hAnsi="Times New Roman" w:cs="Times New Roman"/>
                <w:b/>
                <w:lang w:val="uk-UA"/>
              </w:rPr>
            </w:pPr>
          </w:p>
        </w:tc>
        <w:tc>
          <w:tcPr>
            <w:tcW w:w="6948" w:type="dxa"/>
            <w:gridSpan w:val="6"/>
            <w:tcBorders>
              <w:top w:val="single" w:sz="6" w:space="0" w:color="auto"/>
              <w:left w:val="single" w:sz="6" w:space="0" w:color="auto"/>
              <w:bottom w:val="single" w:sz="6" w:space="0" w:color="auto"/>
              <w:right w:val="single" w:sz="6" w:space="0" w:color="auto"/>
            </w:tcBorders>
            <w:hideMark/>
          </w:tcPr>
          <w:p w:rsidR="00E87935" w:rsidRPr="00E87935" w:rsidRDefault="00E87935" w:rsidP="00E87935">
            <w:pPr>
              <w:ind w:right="-7" w:firstLine="567"/>
              <w:contextualSpacing/>
              <w:jc w:val="right"/>
              <w:rPr>
                <w:rFonts w:ascii="Times New Roman" w:hAnsi="Times New Roman" w:cs="Times New Roman"/>
                <w:b/>
                <w:lang w:val="uk-UA"/>
              </w:rPr>
            </w:pPr>
            <w:r w:rsidRPr="00E87935">
              <w:rPr>
                <w:rFonts w:ascii="Times New Roman" w:hAnsi="Times New Roman" w:cs="Times New Roman"/>
                <w:b/>
                <w:lang w:val="uk-UA"/>
              </w:rPr>
              <w:t>Всього без ПДВ</w:t>
            </w:r>
          </w:p>
        </w:tc>
        <w:tc>
          <w:tcPr>
            <w:tcW w:w="849" w:type="dxa"/>
            <w:tcBorders>
              <w:top w:val="single" w:sz="6" w:space="0" w:color="auto"/>
              <w:left w:val="single" w:sz="6" w:space="0" w:color="auto"/>
              <w:bottom w:val="single" w:sz="6" w:space="0" w:color="auto"/>
              <w:right w:val="single" w:sz="4" w:space="0" w:color="auto"/>
            </w:tcBorders>
            <w:vAlign w:val="center"/>
          </w:tcPr>
          <w:p w:rsidR="00E87935" w:rsidRPr="00E87935" w:rsidRDefault="00E87935" w:rsidP="00E87935">
            <w:pPr>
              <w:ind w:right="-7" w:firstLine="567"/>
              <w:contextualSpacing/>
              <w:jc w:val="center"/>
              <w:rPr>
                <w:rFonts w:ascii="Times New Roman" w:hAnsi="Times New Roman" w:cs="Times New Roman"/>
                <w:b/>
                <w:lang w:val="uk-UA"/>
              </w:rPr>
            </w:pPr>
          </w:p>
        </w:tc>
      </w:tr>
      <w:tr w:rsidR="00E87935" w:rsidRPr="00E87935" w:rsidTr="00CF134E">
        <w:trPr>
          <w:trHeight w:hRule="exact" w:val="300"/>
        </w:trPr>
        <w:tc>
          <w:tcPr>
            <w:tcW w:w="1843" w:type="dxa"/>
            <w:gridSpan w:val="3"/>
            <w:tcBorders>
              <w:top w:val="single" w:sz="6" w:space="0" w:color="auto"/>
              <w:left w:val="single" w:sz="6" w:space="0" w:color="auto"/>
              <w:bottom w:val="single" w:sz="4" w:space="0" w:color="auto"/>
              <w:right w:val="single" w:sz="6" w:space="0" w:color="auto"/>
            </w:tcBorders>
          </w:tcPr>
          <w:p w:rsidR="00E87935" w:rsidRPr="00E87935" w:rsidRDefault="00E87935" w:rsidP="00E87935">
            <w:pPr>
              <w:ind w:right="-7" w:firstLine="567"/>
              <w:contextualSpacing/>
              <w:jc w:val="right"/>
              <w:rPr>
                <w:rFonts w:ascii="Times New Roman" w:hAnsi="Times New Roman" w:cs="Times New Roman"/>
                <w:lang w:val="uk-UA"/>
              </w:rPr>
            </w:pPr>
          </w:p>
        </w:tc>
        <w:tc>
          <w:tcPr>
            <w:tcW w:w="1275" w:type="dxa"/>
            <w:tcBorders>
              <w:top w:val="single" w:sz="6" w:space="0" w:color="auto"/>
              <w:left w:val="single" w:sz="6" w:space="0" w:color="auto"/>
              <w:bottom w:val="single" w:sz="4" w:space="0" w:color="auto"/>
              <w:right w:val="single" w:sz="6" w:space="0" w:color="auto"/>
            </w:tcBorders>
          </w:tcPr>
          <w:p w:rsidR="00E87935" w:rsidRPr="00E87935" w:rsidRDefault="00E87935" w:rsidP="00E87935">
            <w:pPr>
              <w:ind w:right="-7" w:firstLine="567"/>
              <w:contextualSpacing/>
              <w:jc w:val="right"/>
              <w:rPr>
                <w:rFonts w:ascii="Times New Roman" w:hAnsi="Times New Roman" w:cs="Times New Roman"/>
                <w:lang w:val="uk-UA"/>
              </w:rPr>
            </w:pPr>
          </w:p>
        </w:tc>
        <w:tc>
          <w:tcPr>
            <w:tcW w:w="6948" w:type="dxa"/>
            <w:gridSpan w:val="6"/>
            <w:tcBorders>
              <w:top w:val="single" w:sz="6" w:space="0" w:color="auto"/>
              <w:left w:val="single" w:sz="6" w:space="0" w:color="auto"/>
              <w:bottom w:val="single" w:sz="4" w:space="0" w:color="auto"/>
              <w:right w:val="single" w:sz="6" w:space="0" w:color="auto"/>
            </w:tcBorders>
            <w:hideMark/>
          </w:tcPr>
          <w:p w:rsidR="00E87935" w:rsidRPr="00E87935" w:rsidRDefault="00E87935" w:rsidP="00E87935">
            <w:pPr>
              <w:ind w:right="-7" w:firstLine="567"/>
              <w:contextualSpacing/>
              <w:jc w:val="right"/>
              <w:rPr>
                <w:rFonts w:ascii="Times New Roman" w:hAnsi="Times New Roman" w:cs="Times New Roman"/>
                <w:lang w:val="uk-UA"/>
              </w:rPr>
            </w:pPr>
            <w:r w:rsidRPr="00E87935">
              <w:rPr>
                <w:rFonts w:ascii="Times New Roman" w:hAnsi="Times New Roman" w:cs="Times New Roman"/>
                <w:lang w:val="uk-UA"/>
              </w:rPr>
              <w:t>ПДВ __%</w:t>
            </w:r>
          </w:p>
          <w:p w:rsidR="00E87935" w:rsidRPr="00E87935" w:rsidRDefault="00E87935" w:rsidP="00E87935">
            <w:pPr>
              <w:ind w:right="-7" w:firstLine="567"/>
              <w:contextualSpacing/>
              <w:jc w:val="center"/>
              <w:rPr>
                <w:rFonts w:ascii="Times New Roman" w:hAnsi="Times New Roman" w:cs="Times New Roman"/>
                <w:lang w:val="uk-UA"/>
              </w:rPr>
            </w:pPr>
            <w:r w:rsidRPr="00E87935">
              <w:rPr>
                <w:rFonts w:ascii="Times New Roman" w:hAnsi="Times New Roman" w:cs="Times New Roman"/>
                <w:lang w:val="uk-UA"/>
              </w:rPr>
              <w:t>ПДВ 20%</w:t>
            </w:r>
          </w:p>
        </w:tc>
        <w:tc>
          <w:tcPr>
            <w:tcW w:w="849" w:type="dxa"/>
            <w:tcBorders>
              <w:top w:val="single" w:sz="6" w:space="0" w:color="auto"/>
              <w:left w:val="single" w:sz="6" w:space="0" w:color="auto"/>
              <w:bottom w:val="single" w:sz="4" w:space="0" w:color="auto"/>
              <w:right w:val="single" w:sz="4" w:space="0" w:color="auto"/>
            </w:tcBorders>
            <w:vAlign w:val="center"/>
          </w:tcPr>
          <w:p w:rsidR="00E87935" w:rsidRPr="00E87935" w:rsidRDefault="00E87935" w:rsidP="00E87935">
            <w:pPr>
              <w:ind w:right="-7" w:firstLine="567"/>
              <w:contextualSpacing/>
              <w:jc w:val="center"/>
              <w:rPr>
                <w:rFonts w:ascii="Times New Roman" w:hAnsi="Times New Roman" w:cs="Times New Roman"/>
                <w:lang w:val="uk-UA"/>
              </w:rPr>
            </w:pPr>
          </w:p>
        </w:tc>
      </w:tr>
      <w:tr w:rsidR="00E87935" w:rsidRPr="00E87935" w:rsidTr="00CF134E">
        <w:trPr>
          <w:trHeight w:hRule="exact" w:val="334"/>
        </w:trPr>
        <w:tc>
          <w:tcPr>
            <w:tcW w:w="1843" w:type="dxa"/>
            <w:gridSpan w:val="3"/>
            <w:tcBorders>
              <w:top w:val="single" w:sz="4" w:space="0" w:color="auto"/>
              <w:left w:val="single" w:sz="4" w:space="0" w:color="auto"/>
              <w:bottom w:val="single" w:sz="4" w:space="0" w:color="auto"/>
              <w:right w:val="single" w:sz="4" w:space="0" w:color="auto"/>
            </w:tcBorders>
          </w:tcPr>
          <w:p w:rsidR="00E87935" w:rsidRPr="00E87935" w:rsidRDefault="00E87935" w:rsidP="00E87935">
            <w:pPr>
              <w:ind w:right="-7" w:firstLine="567"/>
              <w:contextualSpacing/>
              <w:jc w:val="right"/>
              <w:rPr>
                <w:rFonts w:ascii="Times New Roman" w:hAnsi="Times New Roman" w:cs="Times New Roman"/>
                <w:b/>
                <w:lang w:val="uk-UA"/>
              </w:rPr>
            </w:pPr>
          </w:p>
        </w:tc>
        <w:tc>
          <w:tcPr>
            <w:tcW w:w="1275" w:type="dxa"/>
            <w:tcBorders>
              <w:top w:val="single" w:sz="4" w:space="0" w:color="auto"/>
              <w:left w:val="single" w:sz="4" w:space="0" w:color="auto"/>
              <w:bottom w:val="single" w:sz="4" w:space="0" w:color="auto"/>
              <w:right w:val="single" w:sz="4" w:space="0" w:color="auto"/>
            </w:tcBorders>
          </w:tcPr>
          <w:p w:rsidR="00E87935" w:rsidRPr="00E87935" w:rsidRDefault="00E87935" w:rsidP="00E87935">
            <w:pPr>
              <w:ind w:right="-7" w:firstLine="567"/>
              <w:contextualSpacing/>
              <w:jc w:val="right"/>
              <w:rPr>
                <w:rFonts w:ascii="Times New Roman" w:hAnsi="Times New Roman" w:cs="Times New Roman"/>
                <w:b/>
                <w:lang w:val="uk-UA"/>
              </w:rPr>
            </w:pPr>
          </w:p>
        </w:tc>
        <w:tc>
          <w:tcPr>
            <w:tcW w:w="6948" w:type="dxa"/>
            <w:gridSpan w:val="6"/>
            <w:tcBorders>
              <w:top w:val="single" w:sz="4" w:space="0" w:color="auto"/>
              <w:left w:val="single" w:sz="4" w:space="0" w:color="auto"/>
              <w:bottom w:val="single" w:sz="4" w:space="0" w:color="auto"/>
              <w:right w:val="single" w:sz="4" w:space="0" w:color="auto"/>
            </w:tcBorders>
          </w:tcPr>
          <w:p w:rsidR="00E87935" w:rsidRPr="00E87935" w:rsidRDefault="00E87935" w:rsidP="00E87935">
            <w:pPr>
              <w:ind w:right="-7" w:firstLine="567"/>
              <w:contextualSpacing/>
              <w:jc w:val="right"/>
              <w:rPr>
                <w:rFonts w:ascii="Times New Roman" w:hAnsi="Times New Roman" w:cs="Times New Roman"/>
                <w:lang w:val="uk-UA"/>
              </w:rPr>
            </w:pPr>
            <w:r w:rsidRPr="00E87935">
              <w:rPr>
                <w:rFonts w:ascii="Times New Roman" w:hAnsi="Times New Roman" w:cs="Times New Roman"/>
                <w:b/>
                <w:lang w:val="uk-UA"/>
              </w:rPr>
              <w:t>Всього з ПДВ</w:t>
            </w:r>
          </w:p>
          <w:p w:rsidR="00E87935" w:rsidRPr="00E87935" w:rsidRDefault="00E87935" w:rsidP="00E87935">
            <w:pPr>
              <w:ind w:right="-7" w:firstLine="567"/>
              <w:contextualSpacing/>
              <w:rPr>
                <w:rFonts w:ascii="Times New Roman" w:hAnsi="Times New Roman" w:cs="Times New Roman"/>
                <w:lang w:val="uk-UA"/>
              </w:rPr>
            </w:pPr>
          </w:p>
          <w:p w:rsidR="00E87935" w:rsidRPr="00E87935" w:rsidRDefault="00E87935" w:rsidP="00E87935">
            <w:pPr>
              <w:ind w:right="-7" w:firstLine="567"/>
              <w:contextualSpacing/>
              <w:rPr>
                <w:rFonts w:ascii="Times New Roman" w:hAnsi="Times New Roman" w:cs="Times New Roman"/>
                <w:lang w:val="uk-UA"/>
              </w:rPr>
            </w:pPr>
          </w:p>
          <w:p w:rsidR="00E87935" w:rsidRPr="00E87935" w:rsidRDefault="00E87935" w:rsidP="00E87935">
            <w:pPr>
              <w:ind w:right="-7" w:firstLine="567"/>
              <w:contextualSpacing/>
              <w:rPr>
                <w:rFonts w:ascii="Times New Roman" w:hAnsi="Times New Roman" w:cs="Times New Roman"/>
                <w:lang w:val="uk-UA"/>
              </w:rPr>
            </w:pPr>
          </w:p>
          <w:p w:rsidR="00E87935" w:rsidRPr="00E87935" w:rsidRDefault="00E87935" w:rsidP="00E87935">
            <w:pPr>
              <w:ind w:right="-7" w:firstLine="567"/>
              <w:contextualSpacing/>
              <w:rPr>
                <w:rFonts w:ascii="Times New Roman" w:hAnsi="Times New Roman" w:cs="Times New Roman"/>
                <w:lang w:val="uk-UA"/>
              </w:rPr>
            </w:pPr>
          </w:p>
          <w:p w:rsidR="00E87935" w:rsidRPr="00E87935" w:rsidRDefault="00E87935" w:rsidP="00E87935">
            <w:pPr>
              <w:ind w:right="-7" w:firstLine="567"/>
              <w:contextualSpacing/>
              <w:rPr>
                <w:rFonts w:ascii="Times New Roman" w:hAnsi="Times New Roman" w:cs="Times New Roman"/>
                <w:lang w:val="uk-UA"/>
              </w:rPr>
            </w:pPr>
          </w:p>
          <w:p w:rsidR="00E87935" w:rsidRPr="00E87935" w:rsidRDefault="00E87935" w:rsidP="00E87935">
            <w:pPr>
              <w:ind w:right="-7" w:firstLine="567"/>
              <w:contextualSpacing/>
              <w:jc w:val="center"/>
              <w:rPr>
                <w:rFonts w:ascii="Times New Roman" w:hAnsi="Times New Roman" w:cs="Times New Roman"/>
                <w:b/>
                <w:lang w:val="uk-UA"/>
              </w:rPr>
            </w:pPr>
            <w:r w:rsidRPr="00E87935">
              <w:rPr>
                <w:rFonts w:ascii="Times New Roman" w:hAnsi="Times New Roman" w:cs="Times New Roman"/>
                <w:lang w:val="uk-UA"/>
              </w:rPr>
              <w:t xml:space="preserve">Всього </w:t>
            </w:r>
          </w:p>
        </w:tc>
        <w:tc>
          <w:tcPr>
            <w:tcW w:w="849" w:type="dxa"/>
            <w:tcBorders>
              <w:top w:val="single" w:sz="4" w:space="0" w:color="auto"/>
              <w:left w:val="single" w:sz="4" w:space="0" w:color="auto"/>
              <w:bottom w:val="single" w:sz="4" w:space="0" w:color="auto"/>
              <w:right w:val="single" w:sz="4" w:space="0" w:color="auto"/>
            </w:tcBorders>
            <w:vAlign w:val="center"/>
          </w:tcPr>
          <w:p w:rsidR="00E87935" w:rsidRPr="00E87935" w:rsidRDefault="00E87935" w:rsidP="00E87935">
            <w:pPr>
              <w:ind w:right="-7" w:firstLine="567"/>
              <w:contextualSpacing/>
              <w:jc w:val="center"/>
              <w:rPr>
                <w:rFonts w:ascii="Times New Roman" w:hAnsi="Times New Roman" w:cs="Times New Roman"/>
                <w:b/>
                <w:lang w:val="uk-UA"/>
              </w:rPr>
            </w:pPr>
          </w:p>
        </w:tc>
      </w:tr>
    </w:tbl>
    <w:p w:rsidR="00E87935" w:rsidRPr="00E87935" w:rsidRDefault="00E87935" w:rsidP="00E87935">
      <w:pPr>
        <w:tabs>
          <w:tab w:val="left" w:pos="708"/>
          <w:tab w:val="left" w:pos="1276"/>
        </w:tabs>
        <w:jc w:val="both"/>
        <w:rPr>
          <w:lang w:val="uk-UA"/>
        </w:rPr>
      </w:pPr>
    </w:p>
    <w:p w:rsidR="00E87935" w:rsidRPr="00E87935" w:rsidRDefault="00E87935" w:rsidP="00E87935">
      <w:pPr>
        <w:jc w:val="both"/>
        <w:rPr>
          <w:rFonts w:ascii="Times New Roman" w:hAnsi="Times New Roman" w:cs="Times New Roman"/>
          <w:lang w:val="uk-UA" w:eastAsia="zh-CN"/>
        </w:rPr>
      </w:pPr>
    </w:p>
    <w:p w:rsidR="00E87935" w:rsidRPr="00E87935" w:rsidRDefault="00E87935" w:rsidP="00E87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 w:val="26"/>
          <w:szCs w:val="26"/>
          <w:lang w:val="uk-UA"/>
        </w:rPr>
      </w:pPr>
      <w:r w:rsidRPr="00E87935">
        <w:rPr>
          <w:rFonts w:ascii="Times New Roman" w:eastAsia="Calibri" w:hAnsi="Times New Roman" w:cs="Times New Roman"/>
          <w:lang w:val="uk-UA" w:eastAsia="en-US"/>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tbl>
      <w:tblPr>
        <w:tblW w:w="9640" w:type="dxa"/>
        <w:tblInd w:w="-176" w:type="dxa"/>
        <w:tblLook w:val="01E0" w:firstRow="1" w:lastRow="1" w:firstColumn="1" w:lastColumn="1" w:noHBand="0" w:noVBand="0"/>
      </w:tblPr>
      <w:tblGrid>
        <w:gridCol w:w="4537"/>
        <w:gridCol w:w="709"/>
        <w:gridCol w:w="4394"/>
      </w:tblGrid>
      <w:tr w:rsidR="00E87935" w:rsidRPr="00AF07B1" w:rsidTr="00CF134E">
        <w:trPr>
          <w:gridAfter w:val="1"/>
          <w:wAfter w:w="4394" w:type="dxa"/>
        </w:trPr>
        <w:tc>
          <w:tcPr>
            <w:tcW w:w="4537" w:type="dxa"/>
          </w:tcPr>
          <w:p w:rsidR="00E87935" w:rsidRPr="00E87935" w:rsidRDefault="00E87935" w:rsidP="00E87935">
            <w:pPr>
              <w:rPr>
                <w:lang w:val="uk-UA"/>
              </w:rPr>
            </w:pPr>
          </w:p>
        </w:tc>
        <w:tc>
          <w:tcPr>
            <w:tcW w:w="709" w:type="dxa"/>
          </w:tcPr>
          <w:p w:rsidR="00E87935" w:rsidRPr="00E87935" w:rsidRDefault="00E87935" w:rsidP="00E87935">
            <w:pPr>
              <w:rPr>
                <w:lang w:val="uk-UA"/>
              </w:rPr>
            </w:pPr>
          </w:p>
        </w:tc>
      </w:tr>
      <w:tr w:rsidR="00E87935" w:rsidRPr="00AF07B1" w:rsidTr="00CF134E">
        <w:trPr>
          <w:gridAfter w:val="1"/>
          <w:wAfter w:w="4394" w:type="dxa"/>
        </w:trPr>
        <w:tc>
          <w:tcPr>
            <w:tcW w:w="4537" w:type="dxa"/>
          </w:tcPr>
          <w:p w:rsidR="00E87935" w:rsidRPr="00E87935" w:rsidRDefault="00E87935" w:rsidP="0036748C">
            <w:pPr>
              <w:rPr>
                <w:lang w:val="uk-UA"/>
              </w:rPr>
            </w:pPr>
          </w:p>
        </w:tc>
        <w:tc>
          <w:tcPr>
            <w:tcW w:w="709" w:type="dxa"/>
          </w:tcPr>
          <w:p w:rsidR="00E87935" w:rsidRPr="00E87935" w:rsidRDefault="00E87935" w:rsidP="00E87935">
            <w:pPr>
              <w:rPr>
                <w:lang w:val="uk-UA"/>
              </w:rPr>
            </w:pPr>
          </w:p>
        </w:tc>
      </w:tr>
      <w:tr w:rsidR="00E87935" w:rsidRPr="00E87935" w:rsidTr="00CF134E">
        <w:tc>
          <w:tcPr>
            <w:tcW w:w="4537" w:type="dxa"/>
          </w:tcPr>
          <w:p w:rsidR="00E87935" w:rsidRPr="00E87935" w:rsidRDefault="00E87935" w:rsidP="00E87935">
            <w:pPr>
              <w:ind w:left="1006" w:hanging="14"/>
              <w:contextualSpacing/>
              <w:jc w:val="both"/>
              <w:rPr>
                <w:rFonts w:ascii="Times New Roman" w:hAnsi="Times New Roman" w:cs="Times New Roman"/>
                <w:b/>
                <w:lang w:val="uk-UA"/>
              </w:rPr>
            </w:pPr>
          </w:p>
          <w:p w:rsidR="00E87935" w:rsidRPr="00E87935" w:rsidRDefault="00E87935" w:rsidP="00E87935">
            <w:pPr>
              <w:ind w:left="1006" w:hanging="14"/>
              <w:contextualSpacing/>
              <w:rPr>
                <w:rFonts w:ascii="Times New Roman" w:hAnsi="Times New Roman" w:cs="Times New Roman"/>
                <w:b/>
                <w:lang w:val="uk-UA"/>
              </w:rPr>
            </w:pPr>
            <w:r w:rsidRPr="00E87935">
              <w:rPr>
                <w:rFonts w:ascii="Times New Roman" w:hAnsi="Times New Roman" w:cs="Times New Roman"/>
                <w:b/>
                <w:lang w:val="uk-UA"/>
              </w:rPr>
              <w:t>Від ПОКУПЦЯ:</w:t>
            </w:r>
          </w:p>
          <w:p w:rsidR="00E87935" w:rsidRPr="00E87935" w:rsidRDefault="00E87935" w:rsidP="00E87935">
            <w:pPr>
              <w:ind w:left="1006" w:hanging="14"/>
              <w:contextualSpacing/>
              <w:rPr>
                <w:rFonts w:ascii="Times New Roman" w:hAnsi="Times New Roman" w:cs="Times New Roman"/>
                <w:b/>
                <w:lang w:val="uk-UA"/>
              </w:rPr>
            </w:pPr>
          </w:p>
          <w:p w:rsidR="00E87935" w:rsidRPr="00E87935" w:rsidRDefault="00E87935" w:rsidP="00E87935">
            <w:pPr>
              <w:ind w:left="1006" w:hanging="14"/>
              <w:contextualSpacing/>
              <w:rPr>
                <w:rFonts w:ascii="Times New Roman" w:hAnsi="Times New Roman" w:cs="Times New Roman"/>
                <w:b/>
                <w:lang w:val="uk-UA"/>
              </w:rPr>
            </w:pPr>
            <w:r w:rsidRPr="00E87935">
              <w:rPr>
                <w:rFonts w:ascii="Times New Roman" w:hAnsi="Times New Roman" w:cs="Times New Roman"/>
                <w:b/>
                <w:lang w:val="uk-UA"/>
              </w:rPr>
              <w:t>____________ /_____________/</w:t>
            </w:r>
          </w:p>
          <w:p w:rsidR="00E87935" w:rsidRPr="00E87935" w:rsidRDefault="00E87935" w:rsidP="00E87935">
            <w:pPr>
              <w:ind w:left="1006" w:hanging="14"/>
              <w:contextualSpacing/>
              <w:rPr>
                <w:rFonts w:ascii="Times New Roman" w:hAnsi="Times New Roman" w:cs="Times New Roman"/>
                <w:lang w:val="uk-UA"/>
              </w:rPr>
            </w:pPr>
          </w:p>
          <w:p w:rsidR="00E87935" w:rsidRPr="00E87935" w:rsidRDefault="00E87935" w:rsidP="00E87935">
            <w:pPr>
              <w:ind w:left="1006" w:hanging="14"/>
              <w:contextualSpacing/>
              <w:rPr>
                <w:rFonts w:ascii="Times New Roman" w:hAnsi="Times New Roman" w:cs="Times New Roman"/>
                <w:b/>
                <w:lang w:val="uk-UA"/>
              </w:rPr>
            </w:pPr>
            <w:r w:rsidRPr="00E87935">
              <w:rPr>
                <w:rFonts w:ascii="Times New Roman" w:hAnsi="Times New Roman" w:cs="Times New Roman"/>
                <w:b/>
                <w:lang w:val="uk-UA"/>
              </w:rPr>
              <w:t>____________ /_____________/</w:t>
            </w:r>
          </w:p>
          <w:p w:rsidR="00E87935" w:rsidRPr="00E87935" w:rsidRDefault="00E87935" w:rsidP="00E87935">
            <w:pPr>
              <w:ind w:left="1006" w:hanging="14"/>
              <w:contextualSpacing/>
              <w:jc w:val="both"/>
              <w:rPr>
                <w:rFonts w:ascii="Times New Roman" w:hAnsi="Times New Roman" w:cs="Times New Roman"/>
                <w:b/>
                <w:u w:val="single"/>
                <w:lang w:val="uk-UA"/>
              </w:rPr>
            </w:pPr>
          </w:p>
        </w:tc>
        <w:tc>
          <w:tcPr>
            <w:tcW w:w="709" w:type="dxa"/>
          </w:tcPr>
          <w:p w:rsidR="00E87935" w:rsidRPr="00E87935" w:rsidRDefault="00E87935" w:rsidP="00E87935">
            <w:pPr>
              <w:ind w:left="1006" w:hanging="14"/>
              <w:contextualSpacing/>
              <w:jc w:val="both"/>
              <w:rPr>
                <w:rFonts w:ascii="Times New Roman" w:hAnsi="Times New Roman" w:cs="Times New Roman"/>
                <w:lang w:val="uk-UA"/>
              </w:rPr>
            </w:pPr>
          </w:p>
        </w:tc>
        <w:tc>
          <w:tcPr>
            <w:tcW w:w="4394" w:type="dxa"/>
          </w:tcPr>
          <w:p w:rsidR="00E87935" w:rsidRPr="00E87935" w:rsidRDefault="00E87935" w:rsidP="00E87935">
            <w:pPr>
              <w:ind w:left="1006" w:hanging="14"/>
              <w:contextualSpacing/>
              <w:jc w:val="both"/>
              <w:rPr>
                <w:rFonts w:ascii="Times New Roman" w:hAnsi="Times New Roman" w:cs="Times New Roman"/>
                <w:b/>
                <w:lang w:val="uk-UA"/>
              </w:rPr>
            </w:pPr>
          </w:p>
          <w:p w:rsidR="00E87935" w:rsidRPr="00E87935" w:rsidRDefault="00E87935" w:rsidP="00E87935">
            <w:pPr>
              <w:ind w:left="1006" w:hanging="14"/>
              <w:contextualSpacing/>
              <w:jc w:val="both"/>
              <w:rPr>
                <w:rFonts w:ascii="Times New Roman" w:hAnsi="Times New Roman" w:cs="Times New Roman"/>
                <w:b/>
                <w:lang w:val="uk-UA"/>
              </w:rPr>
            </w:pPr>
            <w:r w:rsidRPr="00E87935">
              <w:rPr>
                <w:rFonts w:ascii="Times New Roman" w:hAnsi="Times New Roman" w:cs="Times New Roman"/>
                <w:b/>
                <w:lang w:val="uk-UA"/>
              </w:rPr>
              <w:t>Від ПОСТАЧАЛЬНИКА:</w:t>
            </w:r>
          </w:p>
          <w:p w:rsidR="00E87935" w:rsidRPr="00E87935" w:rsidRDefault="00E87935" w:rsidP="00E87935">
            <w:pPr>
              <w:ind w:left="1006" w:hanging="14"/>
              <w:contextualSpacing/>
              <w:jc w:val="both"/>
              <w:rPr>
                <w:rFonts w:ascii="Times New Roman" w:hAnsi="Times New Roman" w:cs="Times New Roman"/>
                <w:b/>
                <w:lang w:val="uk-UA"/>
              </w:rPr>
            </w:pPr>
          </w:p>
          <w:p w:rsidR="00E87935" w:rsidRPr="00E87935" w:rsidRDefault="00E87935" w:rsidP="00E87935">
            <w:pPr>
              <w:ind w:left="1006" w:hanging="14"/>
              <w:contextualSpacing/>
              <w:jc w:val="both"/>
              <w:rPr>
                <w:rFonts w:ascii="Times New Roman" w:hAnsi="Times New Roman" w:cs="Times New Roman"/>
                <w:b/>
                <w:lang w:val="uk-UA"/>
              </w:rPr>
            </w:pPr>
            <w:r w:rsidRPr="00E87935">
              <w:rPr>
                <w:rFonts w:ascii="Times New Roman" w:hAnsi="Times New Roman" w:cs="Times New Roman"/>
                <w:b/>
                <w:lang w:val="uk-UA"/>
              </w:rPr>
              <w:t>__________/____________/</w:t>
            </w:r>
          </w:p>
          <w:p w:rsidR="00E87935" w:rsidRPr="00E87935" w:rsidRDefault="00E87935" w:rsidP="00E87935">
            <w:pPr>
              <w:ind w:left="1006" w:hanging="14"/>
              <w:contextualSpacing/>
              <w:jc w:val="both"/>
              <w:rPr>
                <w:rFonts w:ascii="Times New Roman" w:hAnsi="Times New Roman" w:cs="Times New Roman"/>
                <w:b/>
                <w:lang w:val="uk-UA"/>
              </w:rPr>
            </w:pPr>
          </w:p>
          <w:p w:rsidR="00E87935" w:rsidRPr="00E87935" w:rsidRDefault="00E87935" w:rsidP="00E87935">
            <w:pPr>
              <w:ind w:left="1006" w:hanging="14"/>
              <w:contextualSpacing/>
              <w:jc w:val="both"/>
              <w:rPr>
                <w:rFonts w:ascii="Times New Roman" w:hAnsi="Times New Roman" w:cs="Times New Roman"/>
                <w:b/>
                <w:lang w:val="uk-UA"/>
              </w:rPr>
            </w:pPr>
            <w:r w:rsidRPr="00E87935">
              <w:rPr>
                <w:rFonts w:ascii="Times New Roman" w:hAnsi="Times New Roman" w:cs="Times New Roman"/>
                <w:b/>
                <w:lang w:val="uk-UA"/>
              </w:rPr>
              <w:t>____________/__________/</w:t>
            </w:r>
          </w:p>
          <w:p w:rsidR="00E87935" w:rsidRPr="00E87935" w:rsidRDefault="00E87935" w:rsidP="00E87935">
            <w:pPr>
              <w:ind w:left="1006" w:hanging="14"/>
              <w:contextualSpacing/>
              <w:jc w:val="both"/>
              <w:rPr>
                <w:rFonts w:ascii="Times New Roman" w:hAnsi="Times New Roman" w:cs="Times New Roman"/>
                <w:b/>
                <w:u w:val="single"/>
                <w:lang w:val="uk-UA"/>
              </w:rPr>
            </w:pPr>
          </w:p>
        </w:tc>
      </w:tr>
      <w:tr w:rsidR="00E87935" w:rsidRPr="00E87935" w:rsidTr="00CF134E">
        <w:trPr>
          <w:gridAfter w:val="1"/>
          <w:wAfter w:w="4394" w:type="dxa"/>
        </w:trPr>
        <w:tc>
          <w:tcPr>
            <w:tcW w:w="4537" w:type="dxa"/>
          </w:tcPr>
          <w:p w:rsidR="00E87935" w:rsidRPr="00E87935" w:rsidRDefault="00E87935" w:rsidP="00E87935">
            <w:pPr>
              <w:rPr>
                <w:lang w:val="uk-UA"/>
              </w:rPr>
            </w:pPr>
          </w:p>
        </w:tc>
        <w:tc>
          <w:tcPr>
            <w:tcW w:w="709" w:type="dxa"/>
          </w:tcPr>
          <w:p w:rsidR="00E87935" w:rsidRPr="00E87935" w:rsidRDefault="00E87935" w:rsidP="00E87935">
            <w:pPr>
              <w:rPr>
                <w:lang w:val="uk-UA"/>
              </w:rPr>
            </w:pPr>
          </w:p>
        </w:tc>
      </w:tr>
    </w:tbl>
    <w:p w:rsidR="00E87935" w:rsidRPr="00E87935" w:rsidRDefault="00E87935" w:rsidP="00E87935">
      <w:pPr>
        <w:tabs>
          <w:tab w:val="left" w:pos="1843"/>
        </w:tabs>
        <w:spacing w:line="240" w:lineRule="atLeast"/>
        <w:jc w:val="right"/>
        <w:rPr>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Default="004532CF" w:rsidP="004532CF">
      <w:pPr>
        <w:pStyle w:val="af6"/>
        <w:spacing w:after="0"/>
        <w:ind w:right="125" w:firstLine="720"/>
        <w:jc w:val="both"/>
        <w:rPr>
          <w:rFonts w:ascii="Times New Roman" w:hAnsi="Times New Roman"/>
          <w:lang w:val="uk-UA"/>
        </w:rPr>
      </w:pPr>
    </w:p>
    <w:p w:rsidR="004532CF" w:rsidRPr="004532CF" w:rsidRDefault="004532CF" w:rsidP="004532CF">
      <w:pPr>
        <w:pStyle w:val="af6"/>
        <w:spacing w:after="0"/>
        <w:ind w:right="125" w:firstLine="720"/>
        <w:jc w:val="both"/>
        <w:rPr>
          <w:rFonts w:ascii="Times New Roman" w:hAnsi="Times New Roman"/>
          <w:lang w:val="uk-UA"/>
        </w:rPr>
      </w:pPr>
    </w:p>
    <w:sectPr w:rsidR="004532CF" w:rsidRPr="004532CF" w:rsidSect="00D840A2">
      <w:pgSz w:w="12240" w:h="15840"/>
      <w:pgMar w:top="567" w:right="758" w:bottom="426" w:left="1134"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A1" w:rsidRDefault="009E51A1">
      <w:r>
        <w:separator/>
      </w:r>
    </w:p>
  </w:endnote>
  <w:endnote w:type="continuationSeparator" w:id="0">
    <w:p w:rsidR="009E51A1" w:rsidRDefault="009E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Cambria"/>
    <w:charset w:val="01"/>
    <w:family w:val="roman"/>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22" w:rsidRDefault="00C93922" w:rsidP="00377D51">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C93922" w:rsidRDefault="00C93922" w:rsidP="009A4944">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22" w:rsidRDefault="00C93922" w:rsidP="00377D51">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4E15B1">
      <w:rPr>
        <w:rStyle w:val="afd"/>
        <w:noProof/>
      </w:rPr>
      <w:t>35</w:t>
    </w:r>
    <w:r>
      <w:rPr>
        <w:rStyle w:val="afd"/>
      </w:rPr>
      <w:fldChar w:fldCharType="end"/>
    </w:r>
  </w:p>
  <w:p w:rsidR="00C93922" w:rsidRDefault="00C93922" w:rsidP="009A4944">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A1" w:rsidRDefault="009E51A1">
      <w:r>
        <w:separator/>
      </w:r>
    </w:p>
  </w:footnote>
  <w:footnote w:type="continuationSeparator" w:id="0">
    <w:p w:rsidR="009E51A1" w:rsidRDefault="009E5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15:restartNumberingAfterBreak="0">
    <w:nsid w:val="005B48C3"/>
    <w:multiLevelType w:val="hybridMultilevel"/>
    <w:tmpl w:val="ECC6219C"/>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15:restartNumberingAfterBreak="0">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0702769F"/>
    <w:multiLevelType w:val="hybridMultilevel"/>
    <w:tmpl w:val="E1D07D5E"/>
    <w:lvl w:ilvl="0" w:tplc="ED78DC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627DF5"/>
    <w:multiLevelType w:val="multilevel"/>
    <w:tmpl w:val="C624FBB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8" w15:restartNumberingAfterBreak="0">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1" w15:restartNumberingAfterBreak="0">
    <w:nsid w:val="1E0736B7"/>
    <w:multiLevelType w:val="hybridMultilevel"/>
    <w:tmpl w:val="ECC6219C"/>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3" w15:restartNumberingAfterBreak="0">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5" w15:restartNumberingAfterBreak="0">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3AB7257"/>
    <w:multiLevelType w:val="hybridMultilevel"/>
    <w:tmpl w:val="7B6AF0E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857548"/>
    <w:multiLevelType w:val="hybridMultilevel"/>
    <w:tmpl w:val="AAAC0D1C"/>
    <w:lvl w:ilvl="0" w:tplc="BEC4D63E">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0454E08"/>
    <w:multiLevelType w:val="hybridMultilevel"/>
    <w:tmpl w:val="714E2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33501CB"/>
    <w:multiLevelType w:val="hybridMultilevel"/>
    <w:tmpl w:val="044412C6"/>
    <w:lvl w:ilvl="0" w:tplc="ED78DC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15:restartNumberingAfterBreak="0">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4" w15:restartNumberingAfterBreak="0">
    <w:nsid w:val="638A656A"/>
    <w:multiLevelType w:val="multilevel"/>
    <w:tmpl w:val="4ACCE534"/>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b w:val="0"/>
        <w:i w:val="0"/>
        <w:sz w:val="24"/>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15:restartNumberingAfterBreak="0">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AF80514"/>
    <w:multiLevelType w:val="multilevel"/>
    <w:tmpl w:val="6FDEF20C"/>
    <w:numStyleLink w:val="10"/>
  </w:abstractNum>
  <w:abstractNum w:abstractNumId="27" w15:restartNumberingAfterBreak="0">
    <w:nsid w:val="6BB12404"/>
    <w:multiLevelType w:val="hybridMultilevel"/>
    <w:tmpl w:val="8076A244"/>
    <w:lvl w:ilvl="0" w:tplc="7654D1CE">
      <w:start w:val="1"/>
      <w:numFmt w:val="decimal"/>
      <w:lvlText w:val="6.%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3B8388E"/>
    <w:multiLevelType w:val="multilevel"/>
    <w:tmpl w:val="A2286F96"/>
    <w:lvl w:ilvl="0">
      <w:start w:val="1"/>
      <w:numFmt w:val="decimal"/>
      <w:lvlText w:val="%1."/>
      <w:lvlJc w:val="left"/>
      <w:pPr>
        <w:ind w:left="-5954"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9" w15:restartNumberingAfterBreak="0">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num w:numId="1">
    <w:abstractNumId w:val="0"/>
  </w:num>
  <w:num w:numId="2">
    <w:abstractNumId w:val="12"/>
  </w:num>
  <w:num w:numId="3">
    <w:abstractNumId w:val="13"/>
  </w:num>
  <w:num w:numId="4">
    <w:abstractNumId w:val="9"/>
  </w:num>
  <w:num w:numId="5">
    <w:abstractNumId w:val="25"/>
  </w:num>
  <w:num w:numId="6">
    <w:abstractNumId w:val="21"/>
  </w:num>
  <w:num w:numId="7">
    <w:abstractNumId w:val="7"/>
  </w:num>
  <w:num w:numId="8">
    <w:abstractNumId w:val="22"/>
  </w:num>
  <w:num w:numId="9">
    <w:abstractNumId w:val="10"/>
  </w:num>
  <w:num w:numId="10">
    <w:abstractNumId w:val="14"/>
  </w:num>
  <w:num w:numId="11">
    <w:abstractNumId w:val="6"/>
  </w:num>
  <w:num w:numId="12">
    <w:abstractNumId w:val="29"/>
  </w:num>
  <w:num w:numId="13">
    <w:abstractNumId w:val="15"/>
  </w:num>
  <w:num w:numId="14">
    <w:abstractNumId w:val="3"/>
  </w:num>
  <w:num w:numId="15">
    <w:abstractNumId w:val="20"/>
  </w:num>
  <w:num w:numId="16">
    <w:abstractNumId w:val="4"/>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2"/>
  </w:num>
  <w:num w:numId="20">
    <w:abstractNumId w:val="26"/>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30623"/>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21">
    <w:abstractNumId w:val="26"/>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514"/>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2">
    <w:abstractNumId w:val="23"/>
  </w:num>
  <w:num w:numId="23">
    <w:abstractNumId w:val="8"/>
  </w:num>
  <w:num w:numId="24">
    <w:abstractNumId w:val="24"/>
  </w:num>
  <w:num w:numId="25">
    <w:abstractNumId w:val="17"/>
  </w:num>
  <w:num w:numId="26">
    <w:abstractNumId w:val="18"/>
  </w:num>
  <w:num w:numId="27">
    <w:abstractNumId w:val="27"/>
  </w:num>
  <w:num w:numId="28">
    <w:abstractNumId w:val="5"/>
  </w:num>
  <w:num w:numId="29">
    <w:abstractNumId w:val="16"/>
  </w:num>
  <w:num w:numId="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73"/>
    <w:rsid w:val="000013AA"/>
    <w:rsid w:val="00001D61"/>
    <w:rsid w:val="000028A8"/>
    <w:rsid w:val="00004190"/>
    <w:rsid w:val="000053D8"/>
    <w:rsid w:val="0000647F"/>
    <w:rsid w:val="00006A33"/>
    <w:rsid w:val="00007603"/>
    <w:rsid w:val="00007E95"/>
    <w:rsid w:val="000105A5"/>
    <w:rsid w:val="00011869"/>
    <w:rsid w:val="00012932"/>
    <w:rsid w:val="000140EF"/>
    <w:rsid w:val="00015034"/>
    <w:rsid w:val="00015038"/>
    <w:rsid w:val="00015357"/>
    <w:rsid w:val="00016331"/>
    <w:rsid w:val="0001676E"/>
    <w:rsid w:val="0002002F"/>
    <w:rsid w:val="00020333"/>
    <w:rsid w:val="00020DD4"/>
    <w:rsid w:val="00021C0F"/>
    <w:rsid w:val="00022004"/>
    <w:rsid w:val="00023012"/>
    <w:rsid w:val="000241BF"/>
    <w:rsid w:val="000246BD"/>
    <w:rsid w:val="000251D3"/>
    <w:rsid w:val="00026C3A"/>
    <w:rsid w:val="000271C2"/>
    <w:rsid w:val="00027407"/>
    <w:rsid w:val="00027812"/>
    <w:rsid w:val="00027C57"/>
    <w:rsid w:val="000301D8"/>
    <w:rsid w:val="00030955"/>
    <w:rsid w:val="000310A2"/>
    <w:rsid w:val="00031639"/>
    <w:rsid w:val="00031780"/>
    <w:rsid w:val="000338B1"/>
    <w:rsid w:val="000341B8"/>
    <w:rsid w:val="00034365"/>
    <w:rsid w:val="00036239"/>
    <w:rsid w:val="00036383"/>
    <w:rsid w:val="00036601"/>
    <w:rsid w:val="0003673C"/>
    <w:rsid w:val="00036788"/>
    <w:rsid w:val="00037481"/>
    <w:rsid w:val="00037C41"/>
    <w:rsid w:val="0004069B"/>
    <w:rsid w:val="00040F35"/>
    <w:rsid w:val="00041196"/>
    <w:rsid w:val="00044A94"/>
    <w:rsid w:val="00045557"/>
    <w:rsid w:val="00045AC6"/>
    <w:rsid w:val="00045AF4"/>
    <w:rsid w:val="00046D65"/>
    <w:rsid w:val="00047550"/>
    <w:rsid w:val="00047A01"/>
    <w:rsid w:val="00050A68"/>
    <w:rsid w:val="000516AF"/>
    <w:rsid w:val="000538D3"/>
    <w:rsid w:val="00053D84"/>
    <w:rsid w:val="00053EBB"/>
    <w:rsid w:val="00054339"/>
    <w:rsid w:val="000545D0"/>
    <w:rsid w:val="00054B59"/>
    <w:rsid w:val="00054B93"/>
    <w:rsid w:val="00055B24"/>
    <w:rsid w:val="00057D65"/>
    <w:rsid w:val="000609F2"/>
    <w:rsid w:val="00060DE1"/>
    <w:rsid w:val="00061A97"/>
    <w:rsid w:val="00061B9B"/>
    <w:rsid w:val="00064808"/>
    <w:rsid w:val="00064906"/>
    <w:rsid w:val="00064E73"/>
    <w:rsid w:val="000657D6"/>
    <w:rsid w:val="00065CF2"/>
    <w:rsid w:val="0006645F"/>
    <w:rsid w:val="000675C7"/>
    <w:rsid w:val="0006796C"/>
    <w:rsid w:val="0006797C"/>
    <w:rsid w:val="000717A2"/>
    <w:rsid w:val="0007192A"/>
    <w:rsid w:val="00073158"/>
    <w:rsid w:val="0007540A"/>
    <w:rsid w:val="00075A22"/>
    <w:rsid w:val="00075CB2"/>
    <w:rsid w:val="000775D1"/>
    <w:rsid w:val="00080A62"/>
    <w:rsid w:val="00080D43"/>
    <w:rsid w:val="00081EC4"/>
    <w:rsid w:val="00085054"/>
    <w:rsid w:val="00085DB7"/>
    <w:rsid w:val="00086AE1"/>
    <w:rsid w:val="00086E60"/>
    <w:rsid w:val="00087721"/>
    <w:rsid w:val="00090032"/>
    <w:rsid w:val="00090ABF"/>
    <w:rsid w:val="00090E44"/>
    <w:rsid w:val="000915B5"/>
    <w:rsid w:val="000915ED"/>
    <w:rsid w:val="00091A69"/>
    <w:rsid w:val="00092B9E"/>
    <w:rsid w:val="000945DB"/>
    <w:rsid w:val="000958C0"/>
    <w:rsid w:val="00097539"/>
    <w:rsid w:val="00097C5B"/>
    <w:rsid w:val="00097FA1"/>
    <w:rsid w:val="000A0119"/>
    <w:rsid w:val="000A0336"/>
    <w:rsid w:val="000A0605"/>
    <w:rsid w:val="000A1EF8"/>
    <w:rsid w:val="000A2AC6"/>
    <w:rsid w:val="000A2F79"/>
    <w:rsid w:val="000A352E"/>
    <w:rsid w:val="000A3EF3"/>
    <w:rsid w:val="000A4CE8"/>
    <w:rsid w:val="000A6AAD"/>
    <w:rsid w:val="000A6E0A"/>
    <w:rsid w:val="000A70BA"/>
    <w:rsid w:val="000A70BF"/>
    <w:rsid w:val="000A7233"/>
    <w:rsid w:val="000A770F"/>
    <w:rsid w:val="000A7FBF"/>
    <w:rsid w:val="000B1B3D"/>
    <w:rsid w:val="000B1DB6"/>
    <w:rsid w:val="000B3314"/>
    <w:rsid w:val="000B6CC9"/>
    <w:rsid w:val="000B7E3F"/>
    <w:rsid w:val="000C0A86"/>
    <w:rsid w:val="000C126D"/>
    <w:rsid w:val="000C2345"/>
    <w:rsid w:val="000C2680"/>
    <w:rsid w:val="000C2EEA"/>
    <w:rsid w:val="000C3526"/>
    <w:rsid w:val="000C3589"/>
    <w:rsid w:val="000C3CC7"/>
    <w:rsid w:val="000C4709"/>
    <w:rsid w:val="000C4B0E"/>
    <w:rsid w:val="000C5B47"/>
    <w:rsid w:val="000C600F"/>
    <w:rsid w:val="000C631D"/>
    <w:rsid w:val="000C6478"/>
    <w:rsid w:val="000C7F48"/>
    <w:rsid w:val="000D10CB"/>
    <w:rsid w:val="000D2D80"/>
    <w:rsid w:val="000D2E48"/>
    <w:rsid w:val="000D3F85"/>
    <w:rsid w:val="000D40D2"/>
    <w:rsid w:val="000D4711"/>
    <w:rsid w:val="000D6EAC"/>
    <w:rsid w:val="000E0CE7"/>
    <w:rsid w:val="000E17F0"/>
    <w:rsid w:val="000E2340"/>
    <w:rsid w:val="000E24E5"/>
    <w:rsid w:val="000E26E9"/>
    <w:rsid w:val="000E413E"/>
    <w:rsid w:val="000E47EB"/>
    <w:rsid w:val="000E6651"/>
    <w:rsid w:val="000E731C"/>
    <w:rsid w:val="000E73F8"/>
    <w:rsid w:val="000E79F0"/>
    <w:rsid w:val="000E7D9C"/>
    <w:rsid w:val="000F0872"/>
    <w:rsid w:val="000F0E76"/>
    <w:rsid w:val="000F3EBA"/>
    <w:rsid w:val="000F421E"/>
    <w:rsid w:val="000F4A70"/>
    <w:rsid w:val="000F4CAF"/>
    <w:rsid w:val="000F4D64"/>
    <w:rsid w:val="000F5310"/>
    <w:rsid w:val="000F536B"/>
    <w:rsid w:val="000F58A7"/>
    <w:rsid w:val="000F6348"/>
    <w:rsid w:val="000F7341"/>
    <w:rsid w:val="000F7E4C"/>
    <w:rsid w:val="001001B0"/>
    <w:rsid w:val="0010098C"/>
    <w:rsid w:val="00100EB5"/>
    <w:rsid w:val="00101B03"/>
    <w:rsid w:val="001020D6"/>
    <w:rsid w:val="00102A93"/>
    <w:rsid w:val="00102DDA"/>
    <w:rsid w:val="00104932"/>
    <w:rsid w:val="001054BF"/>
    <w:rsid w:val="00105704"/>
    <w:rsid w:val="00105C36"/>
    <w:rsid w:val="0011027E"/>
    <w:rsid w:val="0011157E"/>
    <w:rsid w:val="00111842"/>
    <w:rsid w:val="00111B2F"/>
    <w:rsid w:val="00111CC7"/>
    <w:rsid w:val="00111D40"/>
    <w:rsid w:val="0011232A"/>
    <w:rsid w:val="001127D2"/>
    <w:rsid w:val="0011297C"/>
    <w:rsid w:val="0011437C"/>
    <w:rsid w:val="00114DC1"/>
    <w:rsid w:val="001150F1"/>
    <w:rsid w:val="0011521E"/>
    <w:rsid w:val="001158C2"/>
    <w:rsid w:val="0011618C"/>
    <w:rsid w:val="001165B0"/>
    <w:rsid w:val="001166B8"/>
    <w:rsid w:val="00116904"/>
    <w:rsid w:val="0012090F"/>
    <w:rsid w:val="001224F5"/>
    <w:rsid w:val="00123EB1"/>
    <w:rsid w:val="00124C69"/>
    <w:rsid w:val="00124C77"/>
    <w:rsid w:val="00125E62"/>
    <w:rsid w:val="00127065"/>
    <w:rsid w:val="001271CF"/>
    <w:rsid w:val="00127EB6"/>
    <w:rsid w:val="001302CA"/>
    <w:rsid w:val="00131660"/>
    <w:rsid w:val="00131733"/>
    <w:rsid w:val="00131C9C"/>
    <w:rsid w:val="00131EE6"/>
    <w:rsid w:val="00131F78"/>
    <w:rsid w:val="00132381"/>
    <w:rsid w:val="001337B0"/>
    <w:rsid w:val="00133893"/>
    <w:rsid w:val="0013477D"/>
    <w:rsid w:val="00134E3A"/>
    <w:rsid w:val="00135544"/>
    <w:rsid w:val="001359A4"/>
    <w:rsid w:val="00135B8F"/>
    <w:rsid w:val="00140358"/>
    <w:rsid w:val="001404AF"/>
    <w:rsid w:val="0014205D"/>
    <w:rsid w:val="0014280C"/>
    <w:rsid w:val="00142948"/>
    <w:rsid w:val="00143841"/>
    <w:rsid w:val="00144520"/>
    <w:rsid w:val="0014471E"/>
    <w:rsid w:val="001463C4"/>
    <w:rsid w:val="00146839"/>
    <w:rsid w:val="001469AB"/>
    <w:rsid w:val="00146AF7"/>
    <w:rsid w:val="00146D1F"/>
    <w:rsid w:val="00146E81"/>
    <w:rsid w:val="0014731A"/>
    <w:rsid w:val="00147D22"/>
    <w:rsid w:val="001500E1"/>
    <w:rsid w:val="0015120F"/>
    <w:rsid w:val="001513F0"/>
    <w:rsid w:val="0015269F"/>
    <w:rsid w:val="00152BC2"/>
    <w:rsid w:val="0015434C"/>
    <w:rsid w:val="001549C4"/>
    <w:rsid w:val="00154D50"/>
    <w:rsid w:val="00154F0B"/>
    <w:rsid w:val="00155ABD"/>
    <w:rsid w:val="00156C37"/>
    <w:rsid w:val="00156EC2"/>
    <w:rsid w:val="00157682"/>
    <w:rsid w:val="0015783A"/>
    <w:rsid w:val="0015799B"/>
    <w:rsid w:val="0016092A"/>
    <w:rsid w:val="00160BDA"/>
    <w:rsid w:val="00160D34"/>
    <w:rsid w:val="00162156"/>
    <w:rsid w:val="00163445"/>
    <w:rsid w:val="00163D80"/>
    <w:rsid w:val="00163DBF"/>
    <w:rsid w:val="00166ED3"/>
    <w:rsid w:val="00166F17"/>
    <w:rsid w:val="00171B1F"/>
    <w:rsid w:val="001723BF"/>
    <w:rsid w:val="0017256D"/>
    <w:rsid w:val="00172A8B"/>
    <w:rsid w:val="00173926"/>
    <w:rsid w:val="00174139"/>
    <w:rsid w:val="00174BD8"/>
    <w:rsid w:val="00175137"/>
    <w:rsid w:val="001755C3"/>
    <w:rsid w:val="00175EC4"/>
    <w:rsid w:val="00176EDC"/>
    <w:rsid w:val="00177A7C"/>
    <w:rsid w:val="00177E24"/>
    <w:rsid w:val="001804E7"/>
    <w:rsid w:val="00180785"/>
    <w:rsid w:val="0018172E"/>
    <w:rsid w:val="00182316"/>
    <w:rsid w:val="001829BA"/>
    <w:rsid w:val="00182A45"/>
    <w:rsid w:val="001831CD"/>
    <w:rsid w:val="00184588"/>
    <w:rsid w:val="0018615B"/>
    <w:rsid w:val="001862A7"/>
    <w:rsid w:val="00186BD0"/>
    <w:rsid w:val="00186CA1"/>
    <w:rsid w:val="00187120"/>
    <w:rsid w:val="00187CFA"/>
    <w:rsid w:val="00187DB7"/>
    <w:rsid w:val="00191099"/>
    <w:rsid w:val="00191816"/>
    <w:rsid w:val="001918CE"/>
    <w:rsid w:val="00191AF9"/>
    <w:rsid w:val="00192209"/>
    <w:rsid w:val="00192589"/>
    <w:rsid w:val="00192B60"/>
    <w:rsid w:val="0019322D"/>
    <w:rsid w:val="00194079"/>
    <w:rsid w:val="00194559"/>
    <w:rsid w:val="00195875"/>
    <w:rsid w:val="00195D6C"/>
    <w:rsid w:val="00196DF1"/>
    <w:rsid w:val="00196FF0"/>
    <w:rsid w:val="001A0147"/>
    <w:rsid w:val="001A0A59"/>
    <w:rsid w:val="001A0FE8"/>
    <w:rsid w:val="001A152D"/>
    <w:rsid w:val="001A17B2"/>
    <w:rsid w:val="001A2354"/>
    <w:rsid w:val="001A3170"/>
    <w:rsid w:val="001A516E"/>
    <w:rsid w:val="001A5BAF"/>
    <w:rsid w:val="001A61E4"/>
    <w:rsid w:val="001A6376"/>
    <w:rsid w:val="001A6FEB"/>
    <w:rsid w:val="001A7C09"/>
    <w:rsid w:val="001B053F"/>
    <w:rsid w:val="001B1592"/>
    <w:rsid w:val="001B345E"/>
    <w:rsid w:val="001B398A"/>
    <w:rsid w:val="001B42F5"/>
    <w:rsid w:val="001B68EC"/>
    <w:rsid w:val="001B696E"/>
    <w:rsid w:val="001B6E8B"/>
    <w:rsid w:val="001B7332"/>
    <w:rsid w:val="001B7913"/>
    <w:rsid w:val="001B7DED"/>
    <w:rsid w:val="001C16E2"/>
    <w:rsid w:val="001C1CB0"/>
    <w:rsid w:val="001C1EA9"/>
    <w:rsid w:val="001C373F"/>
    <w:rsid w:val="001C3DA5"/>
    <w:rsid w:val="001C509B"/>
    <w:rsid w:val="001C68FC"/>
    <w:rsid w:val="001C7347"/>
    <w:rsid w:val="001C79C6"/>
    <w:rsid w:val="001D07A2"/>
    <w:rsid w:val="001D1115"/>
    <w:rsid w:val="001D1322"/>
    <w:rsid w:val="001D20F0"/>
    <w:rsid w:val="001D3560"/>
    <w:rsid w:val="001D44DC"/>
    <w:rsid w:val="001D46A6"/>
    <w:rsid w:val="001D4892"/>
    <w:rsid w:val="001D4A38"/>
    <w:rsid w:val="001D566E"/>
    <w:rsid w:val="001D5737"/>
    <w:rsid w:val="001D58C7"/>
    <w:rsid w:val="001D5D51"/>
    <w:rsid w:val="001D62FA"/>
    <w:rsid w:val="001D6866"/>
    <w:rsid w:val="001D6A4B"/>
    <w:rsid w:val="001D7985"/>
    <w:rsid w:val="001E0CDD"/>
    <w:rsid w:val="001E1C16"/>
    <w:rsid w:val="001E1DAC"/>
    <w:rsid w:val="001E209F"/>
    <w:rsid w:val="001E3654"/>
    <w:rsid w:val="001E385C"/>
    <w:rsid w:val="001E4E1F"/>
    <w:rsid w:val="001E5144"/>
    <w:rsid w:val="001E631D"/>
    <w:rsid w:val="001E7AEB"/>
    <w:rsid w:val="001F2D6D"/>
    <w:rsid w:val="001F3DD4"/>
    <w:rsid w:val="001F425F"/>
    <w:rsid w:val="001F4388"/>
    <w:rsid w:val="001F5022"/>
    <w:rsid w:val="001F638E"/>
    <w:rsid w:val="001F65DE"/>
    <w:rsid w:val="001F68CD"/>
    <w:rsid w:val="001F6B64"/>
    <w:rsid w:val="001F6E49"/>
    <w:rsid w:val="001F72AF"/>
    <w:rsid w:val="001F755A"/>
    <w:rsid w:val="0020090B"/>
    <w:rsid w:val="002011CD"/>
    <w:rsid w:val="00201F7E"/>
    <w:rsid w:val="00202CF5"/>
    <w:rsid w:val="0020373A"/>
    <w:rsid w:val="002037ED"/>
    <w:rsid w:val="002050CB"/>
    <w:rsid w:val="002065D1"/>
    <w:rsid w:val="002102DD"/>
    <w:rsid w:val="00210FCF"/>
    <w:rsid w:val="002114A0"/>
    <w:rsid w:val="002119D9"/>
    <w:rsid w:val="002130A7"/>
    <w:rsid w:val="0021352C"/>
    <w:rsid w:val="002138BE"/>
    <w:rsid w:val="00213996"/>
    <w:rsid w:val="00213F2D"/>
    <w:rsid w:val="002143E9"/>
    <w:rsid w:val="00215683"/>
    <w:rsid w:val="00215D88"/>
    <w:rsid w:val="0021673F"/>
    <w:rsid w:val="002169AB"/>
    <w:rsid w:val="00217247"/>
    <w:rsid w:val="00217B1B"/>
    <w:rsid w:val="002206F6"/>
    <w:rsid w:val="00221609"/>
    <w:rsid w:val="0022167F"/>
    <w:rsid w:val="00221C7E"/>
    <w:rsid w:val="00222134"/>
    <w:rsid w:val="00223E56"/>
    <w:rsid w:val="00224997"/>
    <w:rsid w:val="00225755"/>
    <w:rsid w:val="00226499"/>
    <w:rsid w:val="00226938"/>
    <w:rsid w:val="0022722C"/>
    <w:rsid w:val="0023077E"/>
    <w:rsid w:val="00230A4A"/>
    <w:rsid w:val="00233EC4"/>
    <w:rsid w:val="002348A0"/>
    <w:rsid w:val="002348AC"/>
    <w:rsid w:val="002353F3"/>
    <w:rsid w:val="002359D1"/>
    <w:rsid w:val="0023608E"/>
    <w:rsid w:val="002363A4"/>
    <w:rsid w:val="00236F98"/>
    <w:rsid w:val="00240453"/>
    <w:rsid w:val="00240A8E"/>
    <w:rsid w:val="00241496"/>
    <w:rsid w:val="00241CEA"/>
    <w:rsid w:val="00242B64"/>
    <w:rsid w:val="00243C5F"/>
    <w:rsid w:val="00243D94"/>
    <w:rsid w:val="002447F4"/>
    <w:rsid w:val="00244F16"/>
    <w:rsid w:val="002453E6"/>
    <w:rsid w:val="00247DD6"/>
    <w:rsid w:val="002508B5"/>
    <w:rsid w:val="00250B1F"/>
    <w:rsid w:val="00251EC7"/>
    <w:rsid w:val="00252687"/>
    <w:rsid w:val="0025291A"/>
    <w:rsid w:val="00252C35"/>
    <w:rsid w:val="00252D14"/>
    <w:rsid w:val="00253207"/>
    <w:rsid w:val="0025402D"/>
    <w:rsid w:val="00255742"/>
    <w:rsid w:val="00255A49"/>
    <w:rsid w:val="00255B8C"/>
    <w:rsid w:val="002564F8"/>
    <w:rsid w:val="00256A40"/>
    <w:rsid w:val="00256E9C"/>
    <w:rsid w:val="00256EF1"/>
    <w:rsid w:val="002579F0"/>
    <w:rsid w:val="00257D46"/>
    <w:rsid w:val="00260D44"/>
    <w:rsid w:val="002611B0"/>
    <w:rsid w:val="00261542"/>
    <w:rsid w:val="00261A67"/>
    <w:rsid w:val="00263E18"/>
    <w:rsid w:val="00265117"/>
    <w:rsid w:val="00266E34"/>
    <w:rsid w:val="00266FA4"/>
    <w:rsid w:val="002679BC"/>
    <w:rsid w:val="002706DC"/>
    <w:rsid w:val="0027080A"/>
    <w:rsid w:val="00270AAE"/>
    <w:rsid w:val="00271571"/>
    <w:rsid w:val="00271969"/>
    <w:rsid w:val="00271F9E"/>
    <w:rsid w:val="002721A2"/>
    <w:rsid w:val="00272518"/>
    <w:rsid w:val="00273738"/>
    <w:rsid w:val="00273C82"/>
    <w:rsid w:val="002742E2"/>
    <w:rsid w:val="00274F48"/>
    <w:rsid w:val="0027500E"/>
    <w:rsid w:val="00275B47"/>
    <w:rsid w:val="00275FF7"/>
    <w:rsid w:val="00276896"/>
    <w:rsid w:val="00276BDB"/>
    <w:rsid w:val="00277024"/>
    <w:rsid w:val="002774D6"/>
    <w:rsid w:val="002810CA"/>
    <w:rsid w:val="00281FD9"/>
    <w:rsid w:val="00282921"/>
    <w:rsid w:val="00282AD3"/>
    <w:rsid w:val="00282B1C"/>
    <w:rsid w:val="0028421E"/>
    <w:rsid w:val="00284D1C"/>
    <w:rsid w:val="00285106"/>
    <w:rsid w:val="002851BF"/>
    <w:rsid w:val="002872F8"/>
    <w:rsid w:val="002874C5"/>
    <w:rsid w:val="002905E2"/>
    <w:rsid w:val="00290E42"/>
    <w:rsid w:val="00291050"/>
    <w:rsid w:val="002923AF"/>
    <w:rsid w:val="00295714"/>
    <w:rsid w:val="00295A97"/>
    <w:rsid w:val="00296348"/>
    <w:rsid w:val="00296B8E"/>
    <w:rsid w:val="00297D7A"/>
    <w:rsid w:val="002A2453"/>
    <w:rsid w:val="002A2D2E"/>
    <w:rsid w:val="002A3394"/>
    <w:rsid w:val="002A4423"/>
    <w:rsid w:val="002A51AE"/>
    <w:rsid w:val="002A5894"/>
    <w:rsid w:val="002A70D6"/>
    <w:rsid w:val="002A7676"/>
    <w:rsid w:val="002A7E1E"/>
    <w:rsid w:val="002B0669"/>
    <w:rsid w:val="002B1C5F"/>
    <w:rsid w:val="002B1D31"/>
    <w:rsid w:val="002B1E00"/>
    <w:rsid w:val="002B2A77"/>
    <w:rsid w:val="002B2F7E"/>
    <w:rsid w:val="002B4286"/>
    <w:rsid w:val="002B4B09"/>
    <w:rsid w:val="002B58C9"/>
    <w:rsid w:val="002B730E"/>
    <w:rsid w:val="002B7558"/>
    <w:rsid w:val="002C0D5D"/>
    <w:rsid w:val="002C2C69"/>
    <w:rsid w:val="002C33F8"/>
    <w:rsid w:val="002C3813"/>
    <w:rsid w:val="002C49CF"/>
    <w:rsid w:val="002C55DC"/>
    <w:rsid w:val="002C57BA"/>
    <w:rsid w:val="002C5AF6"/>
    <w:rsid w:val="002C5B25"/>
    <w:rsid w:val="002C60E7"/>
    <w:rsid w:val="002C6F87"/>
    <w:rsid w:val="002C73BF"/>
    <w:rsid w:val="002C75D9"/>
    <w:rsid w:val="002C7F08"/>
    <w:rsid w:val="002D002D"/>
    <w:rsid w:val="002D00B8"/>
    <w:rsid w:val="002D0169"/>
    <w:rsid w:val="002D04C4"/>
    <w:rsid w:val="002D04D1"/>
    <w:rsid w:val="002D0A44"/>
    <w:rsid w:val="002D0AAF"/>
    <w:rsid w:val="002D2286"/>
    <w:rsid w:val="002D2CEE"/>
    <w:rsid w:val="002D37A8"/>
    <w:rsid w:val="002D4125"/>
    <w:rsid w:val="002D4BAA"/>
    <w:rsid w:val="002D53A1"/>
    <w:rsid w:val="002D564D"/>
    <w:rsid w:val="002D6E98"/>
    <w:rsid w:val="002D71CF"/>
    <w:rsid w:val="002D7894"/>
    <w:rsid w:val="002D7EB5"/>
    <w:rsid w:val="002E0C4D"/>
    <w:rsid w:val="002E0D1A"/>
    <w:rsid w:val="002E1403"/>
    <w:rsid w:val="002E1D1F"/>
    <w:rsid w:val="002E1E3C"/>
    <w:rsid w:val="002E2230"/>
    <w:rsid w:val="002E2590"/>
    <w:rsid w:val="002E49AD"/>
    <w:rsid w:val="002E4FC4"/>
    <w:rsid w:val="002E570F"/>
    <w:rsid w:val="002E69FA"/>
    <w:rsid w:val="002E6D3C"/>
    <w:rsid w:val="002E70E6"/>
    <w:rsid w:val="002E7439"/>
    <w:rsid w:val="002F005E"/>
    <w:rsid w:val="002F1037"/>
    <w:rsid w:val="002F303B"/>
    <w:rsid w:val="002F353A"/>
    <w:rsid w:val="002F5992"/>
    <w:rsid w:val="002F644E"/>
    <w:rsid w:val="002F6A31"/>
    <w:rsid w:val="002F78B0"/>
    <w:rsid w:val="00300137"/>
    <w:rsid w:val="00300F59"/>
    <w:rsid w:val="00301E4C"/>
    <w:rsid w:val="00302FE1"/>
    <w:rsid w:val="00303C5F"/>
    <w:rsid w:val="0030407A"/>
    <w:rsid w:val="003040EB"/>
    <w:rsid w:val="003042C4"/>
    <w:rsid w:val="00305FAA"/>
    <w:rsid w:val="0031018C"/>
    <w:rsid w:val="0031022D"/>
    <w:rsid w:val="00310862"/>
    <w:rsid w:val="003119A1"/>
    <w:rsid w:val="0031329C"/>
    <w:rsid w:val="00313542"/>
    <w:rsid w:val="003138F3"/>
    <w:rsid w:val="00313F04"/>
    <w:rsid w:val="003150D5"/>
    <w:rsid w:val="00315D7F"/>
    <w:rsid w:val="00316F60"/>
    <w:rsid w:val="00317536"/>
    <w:rsid w:val="003179B0"/>
    <w:rsid w:val="00320485"/>
    <w:rsid w:val="00320F64"/>
    <w:rsid w:val="00321883"/>
    <w:rsid w:val="003229AA"/>
    <w:rsid w:val="00322B13"/>
    <w:rsid w:val="00322BA9"/>
    <w:rsid w:val="00323004"/>
    <w:rsid w:val="00323A61"/>
    <w:rsid w:val="00323C6A"/>
    <w:rsid w:val="0032433C"/>
    <w:rsid w:val="0032445A"/>
    <w:rsid w:val="00324D19"/>
    <w:rsid w:val="00324DC8"/>
    <w:rsid w:val="0032575A"/>
    <w:rsid w:val="00326751"/>
    <w:rsid w:val="0032723C"/>
    <w:rsid w:val="00330146"/>
    <w:rsid w:val="003305BC"/>
    <w:rsid w:val="00330838"/>
    <w:rsid w:val="00331784"/>
    <w:rsid w:val="0033233A"/>
    <w:rsid w:val="0033270C"/>
    <w:rsid w:val="00332CF8"/>
    <w:rsid w:val="00334114"/>
    <w:rsid w:val="00334FF2"/>
    <w:rsid w:val="0033681B"/>
    <w:rsid w:val="00337FA3"/>
    <w:rsid w:val="0034372E"/>
    <w:rsid w:val="003439FC"/>
    <w:rsid w:val="00343AD7"/>
    <w:rsid w:val="00345216"/>
    <w:rsid w:val="0034570A"/>
    <w:rsid w:val="00345755"/>
    <w:rsid w:val="003458A9"/>
    <w:rsid w:val="003460B0"/>
    <w:rsid w:val="00346663"/>
    <w:rsid w:val="003471DF"/>
    <w:rsid w:val="00347881"/>
    <w:rsid w:val="00347EB3"/>
    <w:rsid w:val="003502FC"/>
    <w:rsid w:val="003503AC"/>
    <w:rsid w:val="0035042A"/>
    <w:rsid w:val="0035108D"/>
    <w:rsid w:val="00351646"/>
    <w:rsid w:val="003517D6"/>
    <w:rsid w:val="003527EB"/>
    <w:rsid w:val="00354315"/>
    <w:rsid w:val="0035494E"/>
    <w:rsid w:val="00354B4D"/>
    <w:rsid w:val="0035518A"/>
    <w:rsid w:val="00355885"/>
    <w:rsid w:val="00355A4E"/>
    <w:rsid w:val="00356220"/>
    <w:rsid w:val="0035623C"/>
    <w:rsid w:val="00357903"/>
    <w:rsid w:val="0036069B"/>
    <w:rsid w:val="00361F5F"/>
    <w:rsid w:val="00362871"/>
    <w:rsid w:val="00362C32"/>
    <w:rsid w:val="0036394B"/>
    <w:rsid w:val="00363C04"/>
    <w:rsid w:val="00364DAC"/>
    <w:rsid w:val="00365E44"/>
    <w:rsid w:val="00365F6E"/>
    <w:rsid w:val="00366B87"/>
    <w:rsid w:val="0036748C"/>
    <w:rsid w:val="003674E5"/>
    <w:rsid w:val="00370045"/>
    <w:rsid w:val="0037041B"/>
    <w:rsid w:val="003709A2"/>
    <w:rsid w:val="00371745"/>
    <w:rsid w:val="00371E1C"/>
    <w:rsid w:val="003721C3"/>
    <w:rsid w:val="00372FFE"/>
    <w:rsid w:val="003740B0"/>
    <w:rsid w:val="0037462F"/>
    <w:rsid w:val="0037511F"/>
    <w:rsid w:val="003755EE"/>
    <w:rsid w:val="003768DC"/>
    <w:rsid w:val="003769CD"/>
    <w:rsid w:val="00377D51"/>
    <w:rsid w:val="00377DC4"/>
    <w:rsid w:val="0038023E"/>
    <w:rsid w:val="00380F2F"/>
    <w:rsid w:val="00381237"/>
    <w:rsid w:val="00381513"/>
    <w:rsid w:val="0038168E"/>
    <w:rsid w:val="00382605"/>
    <w:rsid w:val="00384998"/>
    <w:rsid w:val="00385666"/>
    <w:rsid w:val="00385CF6"/>
    <w:rsid w:val="00386069"/>
    <w:rsid w:val="00386299"/>
    <w:rsid w:val="00386B9A"/>
    <w:rsid w:val="00387C79"/>
    <w:rsid w:val="00387FB1"/>
    <w:rsid w:val="003902D6"/>
    <w:rsid w:val="003909F3"/>
    <w:rsid w:val="00390DD4"/>
    <w:rsid w:val="00391806"/>
    <w:rsid w:val="00393168"/>
    <w:rsid w:val="00393636"/>
    <w:rsid w:val="00394F78"/>
    <w:rsid w:val="0039514E"/>
    <w:rsid w:val="003952D6"/>
    <w:rsid w:val="00395C4F"/>
    <w:rsid w:val="0039607A"/>
    <w:rsid w:val="003975C7"/>
    <w:rsid w:val="003975F8"/>
    <w:rsid w:val="003979E3"/>
    <w:rsid w:val="003A0BA4"/>
    <w:rsid w:val="003A1731"/>
    <w:rsid w:val="003A1813"/>
    <w:rsid w:val="003A182C"/>
    <w:rsid w:val="003A2B87"/>
    <w:rsid w:val="003A3031"/>
    <w:rsid w:val="003A3405"/>
    <w:rsid w:val="003A40C9"/>
    <w:rsid w:val="003A4343"/>
    <w:rsid w:val="003A44B9"/>
    <w:rsid w:val="003A4702"/>
    <w:rsid w:val="003A4E7E"/>
    <w:rsid w:val="003A533F"/>
    <w:rsid w:val="003A577B"/>
    <w:rsid w:val="003A5A84"/>
    <w:rsid w:val="003A5A97"/>
    <w:rsid w:val="003A6B65"/>
    <w:rsid w:val="003A7557"/>
    <w:rsid w:val="003B0415"/>
    <w:rsid w:val="003B1016"/>
    <w:rsid w:val="003B17DB"/>
    <w:rsid w:val="003B1921"/>
    <w:rsid w:val="003B19B3"/>
    <w:rsid w:val="003B2477"/>
    <w:rsid w:val="003B2A1C"/>
    <w:rsid w:val="003B2C4F"/>
    <w:rsid w:val="003B333A"/>
    <w:rsid w:val="003B3549"/>
    <w:rsid w:val="003B375D"/>
    <w:rsid w:val="003B4900"/>
    <w:rsid w:val="003B4CF8"/>
    <w:rsid w:val="003B5389"/>
    <w:rsid w:val="003B5AD1"/>
    <w:rsid w:val="003B5C5F"/>
    <w:rsid w:val="003B6916"/>
    <w:rsid w:val="003C1C0A"/>
    <w:rsid w:val="003C2E17"/>
    <w:rsid w:val="003C331D"/>
    <w:rsid w:val="003C383D"/>
    <w:rsid w:val="003C56BE"/>
    <w:rsid w:val="003D0BBB"/>
    <w:rsid w:val="003D222A"/>
    <w:rsid w:val="003D2AB1"/>
    <w:rsid w:val="003D3053"/>
    <w:rsid w:val="003D3C2D"/>
    <w:rsid w:val="003D43FC"/>
    <w:rsid w:val="003D4C6B"/>
    <w:rsid w:val="003D6972"/>
    <w:rsid w:val="003D6D3E"/>
    <w:rsid w:val="003D6ECC"/>
    <w:rsid w:val="003D7190"/>
    <w:rsid w:val="003D71CE"/>
    <w:rsid w:val="003D771F"/>
    <w:rsid w:val="003D77AA"/>
    <w:rsid w:val="003E046A"/>
    <w:rsid w:val="003E0C8E"/>
    <w:rsid w:val="003E0EC0"/>
    <w:rsid w:val="003E11E8"/>
    <w:rsid w:val="003E140C"/>
    <w:rsid w:val="003E3077"/>
    <w:rsid w:val="003E33D1"/>
    <w:rsid w:val="003E3710"/>
    <w:rsid w:val="003E5608"/>
    <w:rsid w:val="003E69BC"/>
    <w:rsid w:val="003E7092"/>
    <w:rsid w:val="003E71C5"/>
    <w:rsid w:val="003E774A"/>
    <w:rsid w:val="003E7FC4"/>
    <w:rsid w:val="003F11E0"/>
    <w:rsid w:val="003F1979"/>
    <w:rsid w:val="003F1E2D"/>
    <w:rsid w:val="003F3825"/>
    <w:rsid w:val="003F3B34"/>
    <w:rsid w:val="003F3D8C"/>
    <w:rsid w:val="003F4493"/>
    <w:rsid w:val="003F46FD"/>
    <w:rsid w:val="003F4EE3"/>
    <w:rsid w:val="003F5526"/>
    <w:rsid w:val="003F68E1"/>
    <w:rsid w:val="003F6D0E"/>
    <w:rsid w:val="003F6FED"/>
    <w:rsid w:val="003F7873"/>
    <w:rsid w:val="0040062E"/>
    <w:rsid w:val="00400B96"/>
    <w:rsid w:val="00400CA8"/>
    <w:rsid w:val="004015A7"/>
    <w:rsid w:val="00401EAB"/>
    <w:rsid w:val="00402307"/>
    <w:rsid w:val="0040243C"/>
    <w:rsid w:val="004025BA"/>
    <w:rsid w:val="00402F0B"/>
    <w:rsid w:val="00403FB0"/>
    <w:rsid w:val="0040462A"/>
    <w:rsid w:val="00404C3C"/>
    <w:rsid w:val="00404E28"/>
    <w:rsid w:val="0040522D"/>
    <w:rsid w:val="00407625"/>
    <w:rsid w:val="00407ACC"/>
    <w:rsid w:val="00407B13"/>
    <w:rsid w:val="00407BB8"/>
    <w:rsid w:val="00410B1C"/>
    <w:rsid w:val="00410FA1"/>
    <w:rsid w:val="004118A8"/>
    <w:rsid w:val="00411A8F"/>
    <w:rsid w:val="00412175"/>
    <w:rsid w:val="00412558"/>
    <w:rsid w:val="00416284"/>
    <w:rsid w:val="0041710F"/>
    <w:rsid w:val="004202D6"/>
    <w:rsid w:val="004203BD"/>
    <w:rsid w:val="0042231F"/>
    <w:rsid w:val="004232F6"/>
    <w:rsid w:val="00425383"/>
    <w:rsid w:val="004253AD"/>
    <w:rsid w:val="00425847"/>
    <w:rsid w:val="00425F9E"/>
    <w:rsid w:val="004271A7"/>
    <w:rsid w:val="0042786B"/>
    <w:rsid w:val="0043079E"/>
    <w:rsid w:val="00431069"/>
    <w:rsid w:val="004314FA"/>
    <w:rsid w:val="0043166F"/>
    <w:rsid w:val="0043198A"/>
    <w:rsid w:val="004326A3"/>
    <w:rsid w:val="00433307"/>
    <w:rsid w:val="004341BF"/>
    <w:rsid w:val="00435404"/>
    <w:rsid w:val="00436824"/>
    <w:rsid w:val="004369C7"/>
    <w:rsid w:val="0044109B"/>
    <w:rsid w:val="00441377"/>
    <w:rsid w:val="00441E99"/>
    <w:rsid w:val="00442600"/>
    <w:rsid w:val="00442778"/>
    <w:rsid w:val="00445800"/>
    <w:rsid w:val="00446198"/>
    <w:rsid w:val="00446A6F"/>
    <w:rsid w:val="004471EF"/>
    <w:rsid w:val="004477A5"/>
    <w:rsid w:val="00447891"/>
    <w:rsid w:val="004509B0"/>
    <w:rsid w:val="004511B2"/>
    <w:rsid w:val="00451C3F"/>
    <w:rsid w:val="00452C81"/>
    <w:rsid w:val="004532CF"/>
    <w:rsid w:val="00453CBE"/>
    <w:rsid w:val="00453CEA"/>
    <w:rsid w:val="0045500C"/>
    <w:rsid w:val="00455D31"/>
    <w:rsid w:val="00456FB2"/>
    <w:rsid w:val="004573A3"/>
    <w:rsid w:val="004573DE"/>
    <w:rsid w:val="0046229F"/>
    <w:rsid w:val="004626C0"/>
    <w:rsid w:val="004629C8"/>
    <w:rsid w:val="00462EBD"/>
    <w:rsid w:val="00463C60"/>
    <w:rsid w:val="00464363"/>
    <w:rsid w:val="004648D3"/>
    <w:rsid w:val="00464DCC"/>
    <w:rsid w:val="0046508D"/>
    <w:rsid w:val="00465E5C"/>
    <w:rsid w:val="004678DA"/>
    <w:rsid w:val="00467D4A"/>
    <w:rsid w:val="004703AD"/>
    <w:rsid w:val="00471274"/>
    <w:rsid w:val="00471840"/>
    <w:rsid w:val="0047238B"/>
    <w:rsid w:val="00473594"/>
    <w:rsid w:val="00474959"/>
    <w:rsid w:val="00475121"/>
    <w:rsid w:val="0047687B"/>
    <w:rsid w:val="00476BA0"/>
    <w:rsid w:val="00476DDC"/>
    <w:rsid w:val="00477B12"/>
    <w:rsid w:val="00481042"/>
    <w:rsid w:val="004816DD"/>
    <w:rsid w:val="0048218E"/>
    <w:rsid w:val="00483769"/>
    <w:rsid w:val="00483A92"/>
    <w:rsid w:val="00483AE0"/>
    <w:rsid w:val="004850DB"/>
    <w:rsid w:val="00485F53"/>
    <w:rsid w:val="004865EB"/>
    <w:rsid w:val="0048667E"/>
    <w:rsid w:val="00486E74"/>
    <w:rsid w:val="004906BA"/>
    <w:rsid w:val="004924D0"/>
    <w:rsid w:val="00492698"/>
    <w:rsid w:val="00494C6A"/>
    <w:rsid w:val="00494F5F"/>
    <w:rsid w:val="0049503D"/>
    <w:rsid w:val="00495B19"/>
    <w:rsid w:val="00495CC0"/>
    <w:rsid w:val="00495F14"/>
    <w:rsid w:val="00496041"/>
    <w:rsid w:val="004962CA"/>
    <w:rsid w:val="004974DB"/>
    <w:rsid w:val="004A2CF8"/>
    <w:rsid w:val="004A3DFF"/>
    <w:rsid w:val="004A5447"/>
    <w:rsid w:val="004A5460"/>
    <w:rsid w:val="004A551A"/>
    <w:rsid w:val="004A6698"/>
    <w:rsid w:val="004A7A7F"/>
    <w:rsid w:val="004A7BCD"/>
    <w:rsid w:val="004A7CCD"/>
    <w:rsid w:val="004A7FD0"/>
    <w:rsid w:val="004B021A"/>
    <w:rsid w:val="004B0AA4"/>
    <w:rsid w:val="004B0AB4"/>
    <w:rsid w:val="004B172E"/>
    <w:rsid w:val="004B1A1E"/>
    <w:rsid w:val="004B229E"/>
    <w:rsid w:val="004B3D3C"/>
    <w:rsid w:val="004B3FF3"/>
    <w:rsid w:val="004B42AA"/>
    <w:rsid w:val="004B4E19"/>
    <w:rsid w:val="004B56CF"/>
    <w:rsid w:val="004B60D3"/>
    <w:rsid w:val="004B65E7"/>
    <w:rsid w:val="004B7DE1"/>
    <w:rsid w:val="004C0675"/>
    <w:rsid w:val="004C0CAF"/>
    <w:rsid w:val="004C0E72"/>
    <w:rsid w:val="004C16BA"/>
    <w:rsid w:val="004C3A51"/>
    <w:rsid w:val="004C3F10"/>
    <w:rsid w:val="004C4474"/>
    <w:rsid w:val="004C4868"/>
    <w:rsid w:val="004C58E4"/>
    <w:rsid w:val="004C5BDC"/>
    <w:rsid w:val="004C65EE"/>
    <w:rsid w:val="004C68A8"/>
    <w:rsid w:val="004C71B7"/>
    <w:rsid w:val="004C7B30"/>
    <w:rsid w:val="004C7B48"/>
    <w:rsid w:val="004D025D"/>
    <w:rsid w:val="004D05FD"/>
    <w:rsid w:val="004D0631"/>
    <w:rsid w:val="004D07F7"/>
    <w:rsid w:val="004D0ADB"/>
    <w:rsid w:val="004D1133"/>
    <w:rsid w:val="004D12FA"/>
    <w:rsid w:val="004D135C"/>
    <w:rsid w:val="004D18D5"/>
    <w:rsid w:val="004D1B21"/>
    <w:rsid w:val="004D23A7"/>
    <w:rsid w:val="004D3725"/>
    <w:rsid w:val="004D3F7D"/>
    <w:rsid w:val="004D3FDF"/>
    <w:rsid w:val="004D4173"/>
    <w:rsid w:val="004D571A"/>
    <w:rsid w:val="004D5C1B"/>
    <w:rsid w:val="004D62A7"/>
    <w:rsid w:val="004D62CA"/>
    <w:rsid w:val="004D6794"/>
    <w:rsid w:val="004D6F98"/>
    <w:rsid w:val="004D7BB8"/>
    <w:rsid w:val="004E15B1"/>
    <w:rsid w:val="004E1A20"/>
    <w:rsid w:val="004E205A"/>
    <w:rsid w:val="004E2891"/>
    <w:rsid w:val="004E31C8"/>
    <w:rsid w:val="004E36B9"/>
    <w:rsid w:val="004E4B72"/>
    <w:rsid w:val="004E50DB"/>
    <w:rsid w:val="004E6EC3"/>
    <w:rsid w:val="004E759D"/>
    <w:rsid w:val="004F0D20"/>
    <w:rsid w:val="004F0F54"/>
    <w:rsid w:val="004F131B"/>
    <w:rsid w:val="004F16A3"/>
    <w:rsid w:val="004F1DFD"/>
    <w:rsid w:val="004F2442"/>
    <w:rsid w:val="004F2504"/>
    <w:rsid w:val="004F325E"/>
    <w:rsid w:val="004F39AC"/>
    <w:rsid w:val="004F3ABE"/>
    <w:rsid w:val="004F4A41"/>
    <w:rsid w:val="004F536C"/>
    <w:rsid w:val="004F53D9"/>
    <w:rsid w:val="004F5856"/>
    <w:rsid w:val="004F5A8B"/>
    <w:rsid w:val="00500D5D"/>
    <w:rsid w:val="00500EF9"/>
    <w:rsid w:val="00501005"/>
    <w:rsid w:val="005023DC"/>
    <w:rsid w:val="00502764"/>
    <w:rsid w:val="00502E4A"/>
    <w:rsid w:val="005034EA"/>
    <w:rsid w:val="00503EB4"/>
    <w:rsid w:val="005045D0"/>
    <w:rsid w:val="00504988"/>
    <w:rsid w:val="00504C3B"/>
    <w:rsid w:val="00505191"/>
    <w:rsid w:val="005052C9"/>
    <w:rsid w:val="00506075"/>
    <w:rsid w:val="0050690F"/>
    <w:rsid w:val="0051193C"/>
    <w:rsid w:val="005119A5"/>
    <w:rsid w:val="00512B22"/>
    <w:rsid w:val="00514D16"/>
    <w:rsid w:val="00514ED1"/>
    <w:rsid w:val="00514FA1"/>
    <w:rsid w:val="00515E55"/>
    <w:rsid w:val="00516DBF"/>
    <w:rsid w:val="005174C4"/>
    <w:rsid w:val="005216A2"/>
    <w:rsid w:val="00521B32"/>
    <w:rsid w:val="00521DE0"/>
    <w:rsid w:val="0052242F"/>
    <w:rsid w:val="005228E3"/>
    <w:rsid w:val="00523CA2"/>
    <w:rsid w:val="005243C0"/>
    <w:rsid w:val="00524914"/>
    <w:rsid w:val="005255F2"/>
    <w:rsid w:val="00525849"/>
    <w:rsid w:val="005271C5"/>
    <w:rsid w:val="0052732A"/>
    <w:rsid w:val="005273C8"/>
    <w:rsid w:val="00527CD4"/>
    <w:rsid w:val="00527CE6"/>
    <w:rsid w:val="00527D38"/>
    <w:rsid w:val="00527DFF"/>
    <w:rsid w:val="00527E82"/>
    <w:rsid w:val="0053042F"/>
    <w:rsid w:val="0053080F"/>
    <w:rsid w:val="00530815"/>
    <w:rsid w:val="00530F62"/>
    <w:rsid w:val="005316D4"/>
    <w:rsid w:val="00531F5D"/>
    <w:rsid w:val="005326D3"/>
    <w:rsid w:val="00532E2C"/>
    <w:rsid w:val="00533CA7"/>
    <w:rsid w:val="00533E82"/>
    <w:rsid w:val="005348A5"/>
    <w:rsid w:val="00534A98"/>
    <w:rsid w:val="0053581B"/>
    <w:rsid w:val="00535C68"/>
    <w:rsid w:val="00535F36"/>
    <w:rsid w:val="005365D5"/>
    <w:rsid w:val="00536D4D"/>
    <w:rsid w:val="005376AF"/>
    <w:rsid w:val="00540455"/>
    <w:rsid w:val="0054119B"/>
    <w:rsid w:val="00541A1B"/>
    <w:rsid w:val="00542EA5"/>
    <w:rsid w:val="005434A0"/>
    <w:rsid w:val="005434D4"/>
    <w:rsid w:val="005435CC"/>
    <w:rsid w:val="00543828"/>
    <w:rsid w:val="00543918"/>
    <w:rsid w:val="00544398"/>
    <w:rsid w:val="005456C5"/>
    <w:rsid w:val="00546511"/>
    <w:rsid w:val="005466A8"/>
    <w:rsid w:val="00546762"/>
    <w:rsid w:val="005503D0"/>
    <w:rsid w:val="0055052F"/>
    <w:rsid w:val="00551108"/>
    <w:rsid w:val="00551BEE"/>
    <w:rsid w:val="00552A40"/>
    <w:rsid w:val="00552A4A"/>
    <w:rsid w:val="00553D07"/>
    <w:rsid w:val="00556106"/>
    <w:rsid w:val="0055647A"/>
    <w:rsid w:val="00557364"/>
    <w:rsid w:val="0055744A"/>
    <w:rsid w:val="0055770E"/>
    <w:rsid w:val="00557958"/>
    <w:rsid w:val="00560AE4"/>
    <w:rsid w:val="00561B41"/>
    <w:rsid w:val="00561EDB"/>
    <w:rsid w:val="0056252E"/>
    <w:rsid w:val="00562AC2"/>
    <w:rsid w:val="005640A3"/>
    <w:rsid w:val="0056482B"/>
    <w:rsid w:val="00565386"/>
    <w:rsid w:val="00566BD9"/>
    <w:rsid w:val="00566CB7"/>
    <w:rsid w:val="0056739C"/>
    <w:rsid w:val="005675DB"/>
    <w:rsid w:val="005700B4"/>
    <w:rsid w:val="00570C23"/>
    <w:rsid w:val="00572416"/>
    <w:rsid w:val="00572CDE"/>
    <w:rsid w:val="00573351"/>
    <w:rsid w:val="005735FC"/>
    <w:rsid w:val="00574BF4"/>
    <w:rsid w:val="005752CC"/>
    <w:rsid w:val="005753AC"/>
    <w:rsid w:val="00575913"/>
    <w:rsid w:val="00581D0B"/>
    <w:rsid w:val="00581E02"/>
    <w:rsid w:val="00581F9E"/>
    <w:rsid w:val="00583C3F"/>
    <w:rsid w:val="00584E07"/>
    <w:rsid w:val="00585C96"/>
    <w:rsid w:val="005860EE"/>
    <w:rsid w:val="0058628D"/>
    <w:rsid w:val="00586E32"/>
    <w:rsid w:val="00590B63"/>
    <w:rsid w:val="005912F4"/>
    <w:rsid w:val="00591758"/>
    <w:rsid w:val="005919B5"/>
    <w:rsid w:val="005929B4"/>
    <w:rsid w:val="005938AF"/>
    <w:rsid w:val="00595191"/>
    <w:rsid w:val="005951A0"/>
    <w:rsid w:val="00595479"/>
    <w:rsid w:val="00595E69"/>
    <w:rsid w:val="005A041F"/>
    <w:rsid w:val="005A1BBC"/>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B083F"/>
    <w:rsid w:val="005B098A"/>
    <w:rsid w:val="005B1560"/>
    <w:rsid w:val="005B158B"/>
    <w:rsid w:val="005B19F3"/>
    <w:rsid w:val="005B1F91"/>
    <w:rsid w:val="005B271C"/>
    <w:rsid w:val="005B3494"/>
    <w:rsid w:val="005B34AB"/>
    <w:rsid w:val="005B3D2E"/>
    <w:rsid w:val="005B47C3"/>
    <w:rsid w:val="005B4B86"/>
    <w:rsid w:val="005B5C90"/>
    <w:rsid w:val="005B608A"/>
    <w:rsid w:val="005B6453"/>
    <w:rsid w:val="005B6AB6"/>
    <w:rsid w:val="005B6E4C"/>
    <w:rsid w:val="005B7604"/>
    <w:rsid w:val="005B76F1"/>
    <w:rsid w:val="005B79B9"/>
    <w:rsid w:val="005B7DF9"/>
    <w:rsid w:val="005C09A9"/>
    <w:rsid w:val="005C0B48"/>
    <w:rsid w:val="005C0DDC"/>
    <w:rsid w:val="005C3587"/>
    <w:rsid w:val="005C5521"/>
    <w:rsid w:val="005C56E1"/>
    <w:rsid w:val="005C5A49"/>
    <w:rsid w:val="005C652C"/>
    <w:rsid w:val="005C685C"/>
    <w:rsid w:val="005C7778"/>
    <w:rsid w:val="005D09DE"/>
    <w:rsid w:val="005D12A0"/>
    <w:rsid w:val="005D1D58"/>
    <w:rsid w:val="005D2828"/>
    <w:rsid w:val="005D5176"/>
    <w:rsid w:val="005D576A"/>
    <w:rsid w:val="005D67C2"/>
    <w:rsid w:val="005E03FE"/>
    <w:rsid w:val="005E0B8A"/>
    <w:rsid w:val="005E1905"/>
    <w:rsid w:val="005E1E90"/>
    <w:rsid w:val="005E2683"/>
    <w:rsid w:val="005E3191"/>
    <w:rsid w:val="005E473B"/>
    <w:rsid w:val="005E47EE"/>
    <w:rsid w:val="005E4D64"/>
    <w:rsid w:val="005E4EC1"/>
    <w:rsid w:val="005E5418"/>
    <w:rsid w:val="005E5BA9"/>
    <w:rsid w:val="005E6040"/>
    <w:rsid w:val="005E60E7"/>
    <w:rsid w:val="005E67FD"/>
    <w:rsid w:val="005E7601"/>
    <w:rsid w:val="005F054B"/>
    <w:rsid w:val="005F092F"/>
    <w:rsid w:val="005F16F8"/>
    <w:rsid w:val="005F1DAE"/>
    <w:rsid w:val="005F2C15"/>
    <w:rsid w:val="005F2E12"/>
    <w:rsid w:val="005F3AD6"/>
    <w:rsid w:val="005F3FBD"/>
    <w:rsid w:val="005F4640"/>
    <w:rsid w:val="005F4D34"/>
    <w:rsid w:val="005F5F78"/>
    <w:rsid w:val="005F65F3"/>
    <w:rsid w:val="005F75D1"/>
    <w:rsid w:val="005F78E2"/>
    <w:rsid w:val="005F7BD0"/>
    <w:rsid w:val="0060035B"/>
    <w:rsid w:val="00600416"/>
    <w:rsid w:val="0060057C"/>
    <w:rsid w:val="00600A52"/>
    <w:rsid w:val="00600E2D"/>
    <w:rsid w:val="00600FB9"/>
    <w:rsid w:val="006010FC"/>
    <w:rsid w:val="006015DD"/>
    <w:rsid w:val="006016B3"/>
    <w:rsid w:val="006040BD"/>
    <w:rsid w:val="006066BA"/>
    <w:rsid w:val="00606777"/>
    <w:rsid w:val="00606A73"/>
    <w:rsid w:val="00606DD4"/>
    <w:rsid w:val="006072B9"/>
    <w:rsid w:val="00610499"/>
    <w:rsid w:val="00610964"/>
    <w:rsid w:val="00611A90"/>
    <w:rsid w:val="00613724"/>
    <w:rsid w:val="00613B49"/>
    <w:rsid w:val="006140D8"/>
    <w:rsid w:val="00615C57"/>
    <w:rsid w:val="00615D97"/>
    <w:rsid w:val="0061630D"/>
    <w:rsid w:val="00616755"/>
    <w:rsid w:val="00617441"/>
    <w:rsid w:val="0061765E"/>
    <w:rsid w:val="00620848"/>
    <w:rsid w:val="00620916"/>
    <w:rsid w:val="0062198E"/>
    <w:rsid w:val="006238F1"/>
    <w:rsid w:val="00623E39"/>
    <w:rsid w:val="00624556"/>
    <w:rsid w:val="00624BEC"/>
    <w:rsid w:val="00624C04"/>
    <w:rsid w:val="006258BB"/>
    <w:rsid w:val="00625F3A"/>
    <w:rsid w:val="00626754"/>
    <w:rsid w:val="00630E49"/>
    <w:rsid w:val="00631099"/>
    <w:rsid w:val="00631678"/>
    <w:rsid w:val="00632492"/>
    <w:rsid w:val="00632D9D"/>
    <w:rsid w:val="0063313B"/>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EBC"/>
    <w:rsid w:val="00643F42"/>
    <w:rsid w:val="00644649"/>
    <w:rsid w:val="0064621A"/>
    <w:rsid w:val="00646EAA"/>
    <w:rsid w:val="00647485"/>
    <w:rsid w:val="00647F85"/>
    <w:rsid w:val="0065029A"/>
    <w:rsid w:val="006507EB"/>
    <w:rsid w:val="00650F7F"/>
    <w:rsid w:val="0065195B"/>
    <w:rsid w:val="00651F0E"/>
    <w:rsid w:val="006522A3"/>
    <w:rsid w:val="0065297A"/>
    <w:rsid w:val="00654294"/>
    <w:rsid w:val="006566E9"/>
    <w:rsid w:val="006601D2"/>
    <w:rsid w:val="00660467"/>
    <w:rsid w:val="00661F05"/>
    <w:rsid w:val="00662AF9"/>
    <w:rsid w:val="006642D0"/>
    <w:rsid w:val="006643DB"/>
    <w:rsid w:val="0066568F"/>
    <w:rsid w:val="0066587C"/>
    <w:rsid w:val="00665CDA"/>
    <w:rsid w:val="00666F0F"/>
    <w:rsid w:val="00667CC5"/>
    <w:rsid w:val="00667E8E"/>
    <w:rsid w:val="00670C55"/>
    <w:rsid w:val="00670C59"/>
    <w:rsid w:val="00670EF6"/>
    <w:rsid w:val="00670F42"/>
    <w:rsid w:val="00671129"/>
    <w:rsid w:val="00671A8F"/>
    <w:rsid w:val="006723B8"/>
    <w:rsid w:val="006734D1"/>
    <w:rsid w:val="00674157"/>
    <w:rsid w:val="0067486C"/>
    <w:rsid w:val="006750CF"/>
    <w:rsid w:val="00676257"/>
    <w:rsid w:val="00677B43"/>
    <w:rsid w:val="00680C58"/>
    <w:rsid w:val="00680DB0"/>
    <w:rsid w:val="00681C00"/>
    <w:rsid w:val="00682547"/>
    <w:rsid w:val="006837B0"/>
    <w:rsid w:val="00683A73"/>
    <w:rsid w:val="00684246"/>
    <w:rsid w:val="0068479E"/>
    <w:rsid w:val="006847E4"/>
    <w:rsid w:val="00684B02"/>
    <w:rsid w:val="00684BE9"/>
    <w:rsid w:val="00685B05"/>
    <w:rsid w:val="00686BC6"/>
    <w:rsid w:val="006872B0"/>
    <w:rsid w:val="0068735F"/>
    <w:rsid w:val="0069027C"/>
    <w:rsid w:val="00691033"/>
    <w:rsid w:val="0069138C"/>
    <w:rsid w:val="00693247"/>
    <w:rsid w:val="00697877"/>
    <w:rsid w:val="006A176C"/>
    <w:rsid w:val="006A2756"/>
    <w:rsid w:val="006A34EB"/>
    <w:rsid w:val="006A4038"/>
    <w:rsid w:val="006A496B"/>
    <w:rsid w:val="006A6AC3"/>
    <w:rsid w:val="006A7764"/>
    <w:rsid w:val="006A788A"/>
    <w:rsid w:val="006A7E61"/>
    <w:rsid w:val="006B0602"/>
    <w:rsid w:val="006B1126"/>
    <w:rsid w:val="006B3621"/>
    <w:rsid w:val="006B3730"/>
    <w:rsid w:val="006B4B0C"/>
    <w:rsid w:val="006B5719"/>
    <w:rsid w:val="006B5A07"/>
    <w:rsid w:val="006B70F2"/>
    <w:rsid w:val="006B7A99"/>
    <w:rsid w:val="006C0306"/>
    <w:rsid w:val="006C122F"/>
    <w:rsid w:val="006C4B03"/>
    <w:rsid w:val="006C4D52"/>
    <w:rsid w:val="006C556C"/>
    <w:rsid w:val="006C5E23"/>
    <w:rsid w:val="006C5E75"/>
    <w:rsid w:val="006C6291"/>
    <w:rsid w:val="006C6B4F"/>
    <w:rsid w:val="006D09B3"/>
    <w:rsid w:val="006D106C"/>
    <w:rsid w:val="006D22CD"/>
    <w:rsid w:val="006D35AF"/>
    <w:rsid w:val="006D3F5F"/>
    <w:rsid w:val="006D480F"/>
    <w:rsid w:val="006D4813"/>
    <w:rsid w:val="006D4A8E"/>
    <w:rsid w:val="006D5241"/>
    <w:rsid w:val="006D5270"/>
    <w:rsid w:val="006D5564"/>
    <w:rsid w:val="006D66F6"/>
    <w:rsid w:val="006D7120"/>
    <w:rsid w:val="006D7ADF"/>
    <w:rsid w:val="006E1449"/>
    <w:rsid w:val="006E46F4"/>
    <w:rsid w:val="006E4B0C"/>
    <w:rsid w:val="006E6179"/>
    <w:rsid w:val="006E6E6C"/>
    <w:rsid w:val="006E7A70"/>
    <w:rsid w:val="006F0029"/>
    <w:rsid w:val="006F0FF1"/>
    <w:rsid w:val="006F106E"/>
    <w:rsid w:val="006F1F24"/>
    <w:rsid w:val="006F23A0"/>
    <w:rsid w:val="006F2759"/>
    <w:rsid w:val="006F36F7"/>
    <w:rsid w:val="006F3D38"/>
    <w:rsid w:val="006F4F8F"/>
    <w:rsid w:val="006F51E1"/>
    <w:rsid w:val="006F5DA4"/>
    <w:rsid w:val="006F66E1"/>
    <w:rsid w:val="006F7AF7"/>
    <w:rsid w:val="00700A73"/>
    <w:rsid w:val="00700C62"/>
    <w:rsid w:val="007029AF"/>
    <w:rsid w:val="00703062"/>
    <w:rsid w:val="00703927"/>
    <w:rsid w:val="007043DD"/>
    <w:rsid w:val="007056C2"/>
    <w:rsid w:val="0070595B"/>
    <w:rsid w:val="00705DFC"/>
    <w:rsid w:val="0070610F"/>
    <w:rsid w:val="00706702"/>
    <w:rsid w:val="00706BF7"/>
    <w:rsid w:val="0070766C"/>
    <w:rsid w:val="00707989"/>
    <w:rsid w:val="00707FE7"/>
    <w:rsid w:val="007102E5"/>
    <w:rsid w:val="0071119E"/>
    <w:rsid w:val="007118FC"/>
    <w:rsid w:val="007120CD"/>
    <w:rsid w:val="00713A25"/>
    <w:rsid w:val="00714FB3"/>
    <w:rsid w:val="007153A8"/>
    <w:rsid w:val="00715660"/>
    <w:rsid w:val="00715D33"/>
    <w:rsid w:val="00720256"/>
    <w:rsid w:val="0072035F"/>
    <w:rsid w:val="00721E84"/>
    <w:rsid w:val="00723489"/>
    <w:rsid w:val="0072466A"/>
    <w:rsid w:val="00726AFE"/>
    <w:rsid w:val="00726EC8"/>
    <w:rsid w:val="00727585"/>
    <w:rsid w:val="00730B7D"/>
    <w:rsid w:val="00730C4B"/>
    <w:rsid w:val="007332E2"/>
    <w:rsid w:val="0073388F"/>
    <w:rsid w:val="00733FEC"/>
    <w:rsid w:val="007342CE"/>
    <w:rsid w:val="00734E17"/>
    <w:rsid w:val="00734E52"/>
    <w:rsid w:val="00735135"/>
    <w:rsid w:val="0073513B"/>
    <w:rsid w:val="00736440"/>
    <w:rsid w:val="00736E90"/>
    <w:rsid w:val="00737CB0"/>
    <w:rsid w:val="00740A1C"/>
    <w:rsid w:val="00740A3A"/>
    <w:rsid w:val="00741F88"/>
    <w:rsid w:val="00742B18"/>
    <w:rsid w:val="007439E0"/>
    <w:rsid w:val="00744353"/>
    <w:rsid w:val="00744890"/>
    <w:rsid w:val="00744C0F"/>
    <w:rsid w:val="00745C1D"/>
    <w:rsid w:val="00745CFB"/>
    <w:rsid w:val="0074796E"/>
    <w:rsid w:val="00747F55"/>
    <w:rsid w:val="0075094D"/>
    <w:rsid w:val="00750E66"/>
    <w:rsid w:val="00751052"/>
    <w:rsid w:val="00752D30"/>
    <w:rsid w:val="00752E47"/>
    <w:rsid w:val="00753E34"/>
    <w:rsid w:val="00753E72"/>
    <w:rsid w:val="007549BC"/>
    <w:rsid w:val="00755AE4"/>
    <w:rsid w:val="007602FC"/>
    <w:rsid w:val="00760E5C"/>
    <w:rsid w:val="0076148B"/>
    <w:rsid w:val="00761BFE"/>
    <w:rsid w:val="00761C5C"/>
    <w:rsid w:val="0076213B"/>
    <w:rsid w:val="007621B6"/>
    <w:rsid w:val="00762380"/>
    <w:rsid w:val="00762449"/>
    <w:rsid w:val="007624CD"/>
    <w:rsid w:val="0076333F"/>
    <w:rsid w:val="0076530C"/>
    <w:rsid w:val="00767210"/>
    <w:rsid w:val="0077130B"/>
    <w:rsid w:val="00772BBE"/>
    <w:rsid w:val="00773181"/>
    <w:rsid w:val="007741AF"/>
    <w:rsid w:val="007744DF"/>
    <w:rsid w:val="00774C18"/>
    <w:rsid w:val="007752EB"/>
    <w:rsid w:val="00775F96"/>
    <w:rsid w:val="0077600B"/>
    <w:rsid w:val="007768F8"/>
    <w:rsid w:val="0077739D"/>
    <w:rsid w:val="00780229"/>
    <w:rsid w:val="00780407"/>
    <w:rsid w:val="00780532"/>
    <w:rsid w:val="0078130E"/>
    <w:rsid w:val="007813C1"/>
    <w:rsid w:val="00781531"/>
    <w:rsid w:val="00781692"/>
    <w:rsid w:val="00781B1E"/>
    <w:rsid w:val="00781F57"/>
    <w:rsid w:val="00783239"/>
    <w:rsid w:val="0078396E"/>
    <w:rsid w:val="00785E21"/>
    <w:rsid w:val="007864C1"/>
    <w:rsid w:val="00786A61"/>
    <w:rsid w:val="00786B07"/>
    <w:rsid w:val="00787670"/>
    <w:rsid w:val="00787762"/>
    <w:rsid w:val="00787803"/>
    <w:rsid w:val="00787BBA"/>
    <w:rsid w:val="00790161"/>
    <w:rsid w:val="007912C3"/>
    <w:rsid w:val="00791A6D"/>
    <w:rsid w:val="00792CD6"/>
    <w:rsid w:val="00794843"/>
    <w:rsid w:val="00794AFA"/>
    <w:rsid w:val="00794EEA"/>
    <w:rsid w:val="00795368"/>
    <w:rsid w:val="00795B71"/>
    <w:rsid w:val="007965F4"/>
    <w:rsid w:val="00796EE5"/>
    <w:rsid w:val="007972A2"/>
    <w:rsid w:val="007976D9"/>
    <w:rsid w:val="00797CEE"/>
    <w:rsid w:val="007A13C6"/>
    <w:rsid w:val="007A2A51"/>
    <w:rsid w:val="007A40B8"/>
    <w:rsid w:val="007A42BC"/>
    <w:rsid w:val="007A4D84"/>
    <w:rsid w:val="007A4DE1"/>
    <w:rsid w:val="007A4F71"/>
    <w:rsid w:val="007A560F"/>
    <w:rsid w:val="007A567A"/>
    <w:rsid w:val="007A62F7"/>
    <w:rsid w:val="007A67EC"/>
    <w:rsid w:val="007B0FB9"/>
    <w:rsid w:val="007B1701"/>
    <w:rsid w:val="007B28B1"/>
    <w:rsid w:val="007B29D9"/>
    <w:rsid w:val="007B3827"/>
    <w:rsid w:val="007B4CCB"/>
    <w:rsid w:val="007B4D80"/>
    <w:rsid w:val="007B4F79"/>
    <w:rsid w:val="007B5977"/>
    <w:rsid w:val="007B5A79"/>
    <w:rsid w:val="007B7032"/>
    <w:rsid w:val="007C0156"/>
    <w:rsid w:val="007C04DF"/>
    <w:rsid w:val="007C0C2D"/>
    <w:rsid w:val="007C2C6F"/>
    <w:rsid w:val="007C3DC6"/>
    <w:rsid w:val="007C3E59"/>
    <w:rsid w:val="007C463C"/>
    <w:rsid w:val="007C4A00"/>
    <w:rsid w:val="007C6C34"/>
    <w:rsid w:val="007C7854"/>
    <w:rsid w:val="007C7C53"/>
    <w:rsid w:val="007D01CF"/>
    <w:rsid w:val="007D10B6"/>
    <w:rsid w:val="007D11B2"/>
    <w:rsid w:val="007D1219"/>
    <w:rsid w:val="007D21F0"/>
    <w:rsid w:val="007D29FB"/>
    <w:rsid w:val="007D3E26"/>
    <w:rsid w:val="007D3EC8"/>
    <w:rsid w:val="007D492A"/>
    <w:rsid w:val="007D568D"/>
    <w:rsid w:val="007D72B3"/>
    <w:rsid w:val="007D7BAD"/>
    <w:rsid w:val="007D7D80"/>
    <w:rsid w:val="007E1AD1"/>
    <w:rsid w:val="007E2274"/>
    <w:rsid w:val="007E23AB"/>
    <w:rsid w:val="007E3183"/>
    <w:rsid w:val="007E3686"/>
    <w:rsid w:val="007E3D3E"/>
    <w:rsid w:val="007E43D2"/>
    <w:rsid w:val="007E43FE"/>
    <w:rsid w:val="007E4857"/>
    <w:rsid w:val="007E6D59"/>
    <w:rsid w:val="007E738F"/>
    <w:rsid w:val="007E7512"/>
    <w:rsid w:val="007F05BE"/>
    <w:rsid w:val="007F26F5"/>
    <w:rsid w:val="007F28FA"/>
    <w:rsid w:val="007F3797"/>
    <w:rsid w:val="007F3BFC"/>
    <w:rsid w:val="007F470D"/>
    <w:rsid w:val="007F516F"/>
    <w:rsid w:val="007F643E"/>
    <w:rsid w:val="007F6E4B"/>
    <w:rsid w:val="007F7B17"/>
    <w:rsid w:val="007F7D64"/>
    <w:rsid w:val="008010B6"/>
    <w:rsid w:val="0080120A"/>
    <w:rsid w:val="008013ED"/>
    <w:rsid w:val="008014D9"/>
    <w:rsid w:val="0080155B"/>
    <w:rsid w:val="00801607"/>
    <w:rsid w:val="008027DD"/>
    <w:rsid w:val="00803CB5"/>
    <w:rsid w:val="00804189"/>
    <w:rsid w:val="008050B6"/>
    <w:rsid w:val="00806CE7"/>
    <w:rsid w:val="00806D24"/>
    <w:rsid w:val="00807600"/>
    <w:rsid w:val="00810247"/>
    <w:rsid w:val="00810419"/>
    <w:rsid w:val="00810A80"/>
    <w:rsid w:val="00811573"/>
    <w:rsid w:val="00812186"/>
    <w:rsid w:val="00813723"/>
    <w:rsid w:val="0081554E"/>
    <w:rsid w:val="00815F47"/>
    <w:rsid w:val="008168CD"/>
    <w:rsid w:val="00820D9A"/>
    <w:rsid w:val="00820E65"/>
    <w:rsid w:val="0082117C"/>
    <w:rsid w:val="00822051"/>
    <w:rsid w:val="008230D6"/>
    <w:rsid w:val="00823690"/>
    <w:rsid w:val="00824324"/>
    <w:rsid w:val="00824F07"/>
    <w:rsid w:val="008254B7"/>
    <w:rsid w:val="00825EEC"/>
    <w:rsid w:val="008267BA"/>
    <w:rsid w:val="0082683B"/>
    <w:rsid w:val="008269A7"/>
    <w:rsid w:val="00826AF6"/>
    <w:rsid w:val="0083063E"/>
    <w:rsid w:val="00830919"/>
    <w:rsid w:val="00830FF9"/>
    <w:rsid w:val="0083190B"/>
    <w:rsid w:val="00832025"/>
    <w:rsid w:val="008321D0"/>
    <w:rsid w:val="008323C0"/>
    <w:rsid w:val="008324EB"/>
    <w:rsid w:val="0083287C"/>
    <w:rsid w:val="00833A7B"/>
    <w:rsid w:val="00834173"/>
    <w:rsid w:val="00835B45"/>
    <w:rsid w:val="00836086"/>
    <w:rsid w:val="00836718"/>
    <w:rsid w:val="00836972"/>
    <w:rsid w:val="00837587"/>
    <w:rsid w:val="00840B33"/>
    <w:rsid w:val="008413E1"/>
    <w:rsid w:val="00841E19"/>
    <w:rsid w:val="00841F41"/>
    <w:rsid w:val="00842DD7"/>
    <w:rsid w:val="008439B9"/>
    <w:rsid w:val="0084506C"/>
    <w:rsid w:val="00845205"/>
    <w:rsid w:val="00845242"/>
    <w:rsid w:val="008453BF"/>
    <w:rsid w:val="00845754"/>
    <w:rsid w:val="00845F8B"/>
    <w:rsid w:val="00846030"/>
    <w:rsid w:val="008466B7"/>
    <w:rsid w:val="008474EA"/>
    <w:rsid w:val="00850364"/>
    <w:rsid w:val="00850467"/>
    <w:rsid w:val="0085075D"/>
    <w:rsid w:val="00850BC6"/>
    <w:rsid w:val="0085110E"/>
    <w:rsid w:val="00851E51"/>
    <w:rsid w:val="00852BA4"/>
    <w:rsid w:val="00852CD8"/>
    <w:rsid w:val="0085370A"/>
    <w:rsid w:val="008538B5"/>
    <w:rsid w:val="00854F40"/>
    <w:rsid w:val="0085511B"/>
    <w:rsid w:val="008559E4"/>
    <w:rsid w:val="00855FD4"/>
    <w:rsid w:val="008601A2"/>
    <w:rsid w:val="00861CEE"/>
    <w:rsid w:val="00862197"/>
    <w:rsid w:val="00865F9B"/>
    <w:rsid w:val="008662BF"/>
    <w:rsid w:val="00867056"/>
    <w:rsid w:val="00867420"/>
    <w:rsid w:val="00867C6C"/>
    <w:rsid w:val="00867CCC"/>
    <w:rsid w:val="008718DC"/>
    <w:rsid w:val="00871F61"/>
    <w:rsid w:val="008722E7"/>
    <w:rsid w:val="00872606"/>
    <w:rsid w:val="00872BD0"/>
    <w:rsid w:val="0087339E"/>
    <w:rsid w:val="00873E4E"/>
    <w:rsid w:val="00874374"/>
    <w:rsid w:val="00874399"/>
    <w:rsid w:val="00874FE0"/>
    <w:rsid w:val="00875165"/>
    <w:rsid w:val="008779C5"/>
    <w:rsid w:val="00880346"/>
    <w:rsid w:val="00881F17"/>
    <w:rsid w:val="008824D5"/>
    <w:rsid w:val="008825CB"/>
    <w:rsid w:val="00882690"/>
    <w:rsid w:val="0088452D"/>
    <w:rsid w:val="0088528E"/>
    <w:rsid w:val="008864DA"/>
    <w:rsid w:val="0088678F"/>
    <w:rsid w:val="0088717F"/>
    <w:rsid w:val="00887CA9"/>
    <w:rsid w:val="008900E8"/>
    <w:rsid w:val="0089061B"/>
    <w:rsid w:val="00891299"/>
    <w:rsid w:val="00891522"/>
    <w:rsid w:val="008917AE"/>
    <w:rsid w:val="008918D1"/>
    <w:rsid w:val="00893B0B"/>
    <w:rsid w:val="00893FC1"/>
    <w:rsid w:val="00894040"/>
    <w:rsid w:val="00894373"/>
    <w:rsid w:val="008944AA"/>
    <w:rsid w:val="008944FC"/>
    <w:rsid w:val="00896FF5"/>
    <w:rsid w:val="008978C3"/>
    <w:rsid w:val="008A037A"/>
    <w:rsid w:val="008A0596"/>
    <w:rsid w:val="008A185E"/>
    <w:rsid w:val="008A1D58"/>
    <w:rsid w:val="008A1D73"/>
    <w:rsid w:val="008A1FA0"/>
    <w:rsid w:val="008A26BC"/>
    <w:rsid w:val="008A2FAE"/>
    <w:rsid w:val="008A3331"/>
    <w:rsid w:val="008A3740"/>
    <w:rsid w:val="008A3BA6"/>
    <w:rsid w:val="008A5040"/>
    <w:rsid w:val="008A5939"/>
    <w:rsid w:val="008A5AD1"/>
    <w:rsid w:val="008A6C90"/>
    <w:rsid w:val="008A730B"/>
    <w:rsid w:val="008B0ECE"/>
    <w:rsid w:val="008B1619"/>
    <w:rsid w:val="008B2338"/>
    <w:rsid w:val="008B25F2"/>
    <w:rsid w:val="008B2DE8"/>
    <w:rsid w:val="008B332F"/>
    <w:rsid w:val="008B3A34"/>
    <w:rsid w:val="008B43DE"/>
    <w:rsid w:val="008B488D"/>
    <w:rsid w:val="008B59FB"/>
    <w:rsid w:val="008B5B66"/>
    <w:rsid w:val="008B5E32"/>
    <w:rsid w:val="008B5EAB"/>
    <w:rsid w:val="008B69D1"/>
    <w:rsid w:val="008B7356"/>
    <w:rsid w:val="008C101F"/>
    <w:rsid w:val="008C1215"/>
    <w:rsid w:val="008C1709"/>
    <w:rsid w:val="008C367E"/>
    <w:rsid w:val="008C43B1"/>
    <w:rsid w:val="008C44DD"/>
    <w:rsid w:val="008C55A4"/>
    <w:rsid w:val="008C59BF"/>
    <w:rsid w:val="008C5BB5"/>
    <w:rsid w:val="008C6CFC"/>
    <w:rsid w:val="008C7D17"/>
    <w:rsid w:val="008D1124"/>
    <w:rsid w:val="008D1691"/>
    <w:rsid w:val="008D1773"/>
    <w:rsid w:val="008D1F0C"/>
    <w:rsid w:val="008D201E"/>
    <w:rsid w:val="008D2256"/>
    <w:rsid w:val="008D2290"/>
    <w:rsid w:val="008D2310"/>
    <w:rsid w:val="008D2345"/>
    <w:rsid w:val="008D2F13"/>
    <w:rsid w:val="008D73E7"/>
    <w:rsid w:val="008D7C79"/>
    <w:rsid w:val="008E030B"/>
    <w:rsid w:val="008E0526"/>
    <w:rsid w:val="008E08E2"/>
    <w:rsid w:val="008E14A3"/>
    <w:rsid w:val="008E2745"/>
    <w:rsid w:val="008E2F08"/>
    <w:rsid w:val="008E458E"/>
    <w:rsid w:val="008E59A9"/>
    <w:rsid w:val="008E5B81"/>
    <w:rsid w:val="008E5EF5"/>
    <w:rsid w:val="008E6B21"/>
    <w:rsid w:val="008E77A1"/>
    <w:rsid w:val="008F0075"/>
    <w:rsid w:val="008F06B7"/>
    <w:rsid w:val="008F0E02"/>
    <w:rsid w:val="008F2280"/>
    <w:rsid w:val="008F2A84"/>
    <w:rsid w:val="008F3BF8"/>
    <w:rsid w:val="008F3FB9"/>
    <w:rsid w:val="008F56C9"/>
    <w:rsid w:val="008F5E29"/>
    <w:rsid w:val="008F72EC"/>
    <w:rsid w:val="008F7618"/>
    <w:rsid w:val="008F780D"/>
    <w:rsid w:val="008F7AAE"/>
    <w:rsid w:val="008F7D74"/>
    <w:rsid w:val="0090026E"/>
    <w:rsid w:val="0090104F"/>
    <w:rsid w:val="009010D6"/>
    <w:rsid w:val="009015AE"/>
    <w:rsid w:val="00901A88"/>
    <w:rsid w:val="00901FB2"/>
    <w:rsid w:val="00902268"/>
    <w:rsid w:val="00902613"/>
    <w:rsid w:val="00902DE0"/>
    <w:rsid w:val="00902F34"/>
    <w:rsid w:val="00903076"/>
    <w:rsid w:val="0090396E"/>
    <w:rsid w:val="00903F6D"/>
    <w:rsid w:val="00905540"/>
    <w:rsid w:val="009058B0"/>
    <w:rsid w:val="00906EFC"/>
    <w:rsid w:val="00907420"/>
    <w:rsid w:val="00907936"/>
    <w:rsid w:val="00907C31"/>
    <w:rsid w:val="00907CBA"/>
    <w:rsid w:val="00910659"/>
    <w:rsid w:val="009116E9"/>
    <w:rsid w:val="00911C2E"/>
    <w:rsid w:val="00912719"/>
    <w:rsid w:val="00913D4B"/>
    <w:rsid w:val="00913E42"/>
    <w:rsid w:val="0091545A"/>
    <w:rsid w:val="00915A7A"/>
    <w:rsid w:val="00915EE9"/>
    <w:rsid w:val="00916139"/>
    <w:rsid w:val="00917879"/>
    <w:rsid w:val="00917C5A"/>
    <w:rsid w:val="00921253"/>
    <w:rsid w:val="00921271"/>
    <w:rsid w:val="00921283"/>
    <w:rsid w:val="00922CD7"/>
    <w:rsid w:val="009232FF"/>
    <w:rsid w:val="00923786"/>
    <w:rsid w:val="00924496"/>
    <w:rsid w:val="00924DD7"/>
    <w:rsid w:val="00924F41"/>
    <w:rsid w:val="00925B4F"/>
    <w:rsid w:val="00926167"/>
    <w:rsid w:val="009261DA"/>
    <w:rsid w:val="00926DF0"/>
    <w:rsid w:val="00927C42"/>
    <w:rsid w:val="0093002C"/>
    <w:rsid w:val="0093016D"/>
    <w:rsid w:val="0093037E"/>
    <w:rsid w:val="00930613"/>
    <w:rsid w:val="009328DD"/>
    <w:rsid w:val="00933839"/>
    <w:rsid w:val="00935C37"/>
    <w:rsid w:val="009363CB"/>
    <w:rsid w:val="00936D6A"/>
    <w:rsid w:val="00936DFE"/>
    <w:rsid w:val="00937965"/>
    <w:rsid w:val="00937B3B"/>
    <w:rsid w:val="00940D3D"/>
    <w:rsid w:val="0094151E"/>
    <w:rsid w:val="009417BC"/>
    <w:rsid w:val="009417F3"/>
    <w:rsid w:val="00941BC5"/>
    <w:rsid w:val="0094237D"/>
    <w:rsid w:val="009428D0"/>
    <w:rsid w:val="00943A03"/>
    <w:rsid w:val="0094454E"/>
    <w:rsid w:val="00944C2A"/>
    <w:rsid w:val="00944CD6"/>
    <w:rsid w:val="009462EF"/>
    <w:rsid w:val="009475A3"/>
    <w:rsid w:val="00950322"/>
    <w:rsid w:val="00950D23"/>
    <w:rsid w:val="00950E8F"/>
    <w:rsid w:val="00951BC0"/>
    <w:rsid w:val="00951C46"/>
    <w:rsid w:val="00952314"/>
    <w:rsid w:val="009536C0"/>
    <w:rsid w:val="00953E9E"/>
    <w:rsid w:val="00954ABD"/>
    <w:rsid w:val="0095680F"/>
    <w:rsid w:val="00960928"/>
    <w:rsid w:val="00960E2E"/>
    <w:rsid w:val="0096133E"/>
    <w:rsid w:val="00961694"/>
    <w:rsid w:val="009623B0"/>
    <w:rsid w:val="009632A2"/>
    <w:rsid w:val="00963B6B"/>
    <w:rsid w:val="00964E49"/>
    <w:rsid w:val="009650DB"/>
    <w:rsid w:val="009667CC"/>
    <w:rsid w:val="00966BD1"/>
    <w:rsid w:val="00966CBD"/>
    <w:rsid w:val="00966F52"/>
    <w:rsid w:val="00967FE4"/>
    <w:rsid w:val="00971074"/>
    <w:rsid w:val="00971494"/>
    <w:rsid w:val="00971F3A"/>
    <w:rsid w:val="009724F2"/>
    <w:rsid w:val="009725D7"/>
    <w:rsid w:val="00972C06"/>
    <w:rsid w:val="009734CE"/>
    <w:rsid w:val="00973DC4"/>
    <w:rsid w:val="00974261"/>
    <w:rsid w:val="009754C4"/>
    <w:rsid w:val="00975958"/>
    <w:rsid w:val="00976124"/>
    <w:rsid w:val="00977B9F"/>
    <w:rsid w:val="0098041B"/>
    <w:rsid w:val="00980595"/>
    <w:rsid w:val="00980734"/>
    <w:rsid w:val="00980C36"/>
    <w:rsid w:val="00981F93"/>
    <w:rsid w:val="009823F7"/>
    <w:rsid w:val="00982419"/>
    <w:rsid w:val="00982707"/>
    <w:rsid w:val="00982B86"/>
    <w:rsid w:val="00983027"/>
    <w:rsid w:val="00984958"/>
    <w:rsid w:val="00984FB7"/>
    <w:rsid w:val="00985886"/>
    <w:rsid w:val="00985DF8"/>
    <w:rsid w:val="00986684"/>
    <w:rsid w:val="00986F8E"/>
    <w:rsid w:val="00987609"/>
    <w:rsid w:val="00987748"/>
    <w:rsid w:val="00990A83"/>
    <w:rsid w:val="00990AAD"/>
    <w:rsid w:val="00990F4B"/>
    <w:rsid w:val="0099155D"/>
    <w:rsid w:val="0099199F"/>
    <w:rsid w:val="00991E17"/>
    <w:rsid w:val="009928E3"/>
    <w:rsid w:val="00992953"/>
    <w:rsid w:val="00992F24"/>
    <w:rsid w:val="00993152"/>
    <w:rsid w:val="009944A2"/>
    <w:rsid w:val="009945CC"/>
    <w:rsid w:val="00994EE7"/>
    <w:rsid w:val="00995EFB"/>
    <w:rsid w:val="0099687B"/>
    <w:rsid w:val="009969AE"/>
    <w:rsid w:val="00996D31"/>
    <w:rsid w:val="009970C4"/>
    <w:rsid w:val="00997588"/>
    <w:rsid w:val="009978F3"/>
    <w:rsid w:val="009A0630"/>
    <w:rsid w:val="009A1A42"/>
    <w:rsid w:val="009A1FC6"/>
    <w:rsid w:val="009A2522"/>
    <w:rsid w:val="009A2A40"/>
    <w:rsid w:val="009A2D43"/>
    <w:rsid w:val="009A4410"/>
    <w:rsid w:val="009A4944"/>
    <w:rsid w:val="009A4BD6"/>
    <w:rsid w:val="009A4F8E"/>
    <w:rsid w:val="009A50B6"/>
    <w:rsid w:val="009A5799"/>
    <w:rsid w:val="009A5DAA"/>
    <w:rsid w:val="009A6305"/>
    <w:rsid w:val="009A66BD"/>
    <w:rsid w:val="009A6B9C"/>
    <w:rsid w:val="009A7261"/>
    <w:rsid w:val="009A74AE"/>
    <w:rsid w:val="009B0383"/>
    <w:rsid w:val="009B098F"/>
    <w:rsid w:val="009B0C98"/>
    <w:rsid w:val="009B1130"/>
    <w:rsid w:val="009B1746"/>
    <w:rsid w:val="009B18F7"/>
    <w:rsid w:val="009B3D50"/>
    <w:rsid w:val="009B4416"/>
    <w:rsid w:val="009B4585"/>
    <w:rsid w:val="009B4C4D"/>
    <w:rsid w:val="009B592C"/>
    <w:rsid w:val="009B5F6D"/>
    <w:rsid w:val="009B62D8"/>
    <w:rsid w:val="009B6C6B"/>
    <w:rsid w:val="009B6F48"/>
    <w:rsid w:val="009B7D06"/>
    <w:rsid w:val="009C0836"/>
    <w:rsid w:val="009C100B"/>
    <w:rsid w:val="009C116C"/>
    <w:rsid w:val="009C12A0"/>
    <w:rsid w:val="009C20B2"/>
    <w:rsid w:val="009C3921"/>
    <w:rsid w:val="009C3B06"/>
    <w:rsid w:val="009C472A"/>
    <w:rsid w:val="009C5A60"/>
    <w:rsid w:val="009C5AF3"/>
    <w:rsid w:val="009C71E8"/>
    <w:rsid w:val="009D33D3"/>
    <w:rsid w:val="009D34D6"/>
    <w:rsid w:val="009D3AF2"/>
    <w:rsid w:val="009D3D3E"/>
    <w:rsid w:val="009D45A0"/>
    <w:rsid w:val="009D4BA9"/>
    <w:rsid w:val="009D64B1"/>
    <w:rsid w:val="009D6AE9"/>
    <w:rsid w:val="009D6E67"/>
    <w:rsid w:val="009E01D4"/>
    <w:rsid w:val="009E024B"/>
    <w:rsid w:val="009E1BB7"/>
    <w:rsid w:val="009E1E25"/>
    <w:rsid w:val="009E20FE"/>
    <w:rsid w:val="009E252D"/>
    <w:rsid w:val="009E2B1B"/>
    <w:rsid w:val="009E2B9D"/>
    <w:rsid w:val="009E3115"/>
    <w:rsid w:val="009E3908"/>
    <w:rsid w:val="009E4E0C"/>
    <w:rsid w:val="009E4F53"/>
    <w:rsid w:val="009E4FBC"/>
    <w:rsid w:val="009E51A1"/>
    <w:rsid w:val="009E7E6F"/>
    <w:rsid w:val="009F1761"/>
    <w:rsid w:val="009F208D"/>
    <w:rsid w:val="009F247D"/>
    <w:rsid w:val="009F32A1"/>
    <w:rsid w:val="009F377E"/>
    <w:rsid w:val="009F3D29"/>
    <w:rsid w:val="009F3D84"/>
    <w:rsid w:val="009F41A6"/>
    <w:rsid w:val="009F4263"/>
    <w:rsid w:val="009F51CC"/>
    <w:rsid w:val="009F5416"/>
    <w:rsid w:val="009F77C1"/>
    <w:rsid w:val="009F7903"/>
    <w:rsid w:val="00A01FF5"/>
    <w:rsid w:val="00A02504"/>
    <w:rsid w:val="00A03477"/>
    <w:rsid w:val="00A03D77"/>
    <w:rsid w:val="00A03E7B"/>
    <w:rsid w:val="00A03EE1"/>
    <w:rsid w:val="00A0427C"/>
    <w:rsid w:val="00A05336"/>
    <w:rsid w:val="00A0587C"/>
    <w:rsid w:val="00A05A33"/>
    <w:rsid w:val="00A0619F"/>
    <w:rsid w:val="00A07DA5"/>
    <w:rsid w:val="00A1037B"/>
    <w:rsid w:val="00A1039D"/>
    <w:rsid w:val="00A115A7"/>
    <w:rsid w:val="00A11B3B"/>
    <w:rsid w:val="00A11C55"/>
    <w:rsid w:val="00A125A8"/>
    <w:rsid w:val="00A12646"/>
    <w:rsid w:val="00A12EB0"/>
    <w:rsid w:val="00A13901"/>
    <w:rsid w:val="00A208D7"/>
    <w:rsid w:val="00A214FF"/>
    <w:rsid w:val="00A22BD2"/>
    <w:rsid w:val="00A22F06"/>
    <w:rsid w:val="00A22FF8"/>
    <w:rsid w:val="00A23CCC"/>
    <w:rsid w:val="00A240A8"/>
    <w:rsid w:val="00A2412C"/>
    <w:rsid w:val="00A25F65"/>
    <w:rsid w:val="00A262CE"/>
    <w:rsid w:val="00A265D7"/>
    <w:rsid w:val="00A27248"/>
    <w:rsid w:val="00A3030F"/>
    <w:rsid w:val="00A311E2"/>
    <w:rsid w:val="00A32112"/>
    <w:rsid w:val="00A329FB"/>
    <w:rsid w:val="00A32D56"/>
    <w:rsid w:val="00A331CE"/>
    <w:rsid w:val="00A3377F"/>
    <w:rsid w:val="00A34E43"/>
    <w:rsid w:val="00A3507B"/>
    <w:rsid w:val="00A352E3"/>
    <w:rsid w:val="00A3577C"/>
    <w:rsid w:val="00A3636B"/>
    <w:rsid w:val="00A36DA7"/>
    <w:rsid w:val="00A36E84"/>
    <w:rsid w:val="00A37034"/>
    <w:rsid w:val="00A3741E"/>
    <w:rsid w:val="00A37959"/>
    <w:rsid w:val="00A37A36"/>
    <w:rsid w:val="00A37F9E"/>
    <w:rsid w:val="00A40417"/>
    <w:rsid w:val="00A40EB4"/>
    <w:rsid w:val="00A41A99"/>
    <w:rsid w:val="00A42CD5"/>
    <w:rsid w:val="00A430AC"/>
    <w:rsid w:val="00A430FA"/>
    <w:rsid w:val="00A43BC5"/>
    <w:rsid w:val="00A44300"/>
    <w:rsid w:val="00A454DE"/>
    <w:rsid w:val="00A45D8E"/>
    <w:rsid w:val="00A46EC4"/>
    <w:rsid w:val="00A47792"/>
    <w:rsid w:val="00A50667"/>
    <w:rsid w:val="00A51D4B"/>
    <w:rsid w:val="00A528C7"/>
    <w:rsid w:val="00A534D1"/>
    <w:rsid w:val="00A536EA"/>
    <w:rsid w:val="00A53D76"/>
    <w:rsid w:val="00A53E46"/>
    <w:rsid w:val="00A54050"/>
    <w:rsid w:val="00A547BF"/>
    <w:rsid w:val="00A55046"/>
    <w:rsid w:val="00A55940"/>
    <w:rsid w:val="00A563C5"/>
    <w:rsid w:val="00A56DBC"/>
    <w:rsid w:val="00A570BD"/>
    <w:rsid w:val="00A571F5"/>
    <w:rsid w:val="00A57C4D"/>
    <w:rsid w:val="00A60C01"/>
    <w:rsid w:val="00A61867"/>
    <w:rsid w:val="00A61E18"/>
    <w:rsid w:val="00A62942"/>
    <w:rsid w:val="00A62B8B"/>
    <w:rsid w:val="00A62D34"/>
    <w:rsid w:val="00A62D7D"/>
    <w:rsid w:val="00A64819"/>
    <w:rsid w:val="00A64949"/>
    <w:rsid w:val="00A65D5A"/>
    <w:rsid w:val="00A66356"/>
    <w:rsid w:val="00A6677B"/>
    <w:rsid w:val="00A66940"/>
    <w:rsid w:val="00A7012E"/>
    <w:rsid w:val="00A70412"/>
    <w:rsid w:val="00A7055A"/>
    <w:rsid w:val="00A70768"/>
    <w:rsid w:val="00A70962"/>
    <w:rsid w:val="00A7121F"/>
    <w:rsid w:val="00A72E25"/>
    <w:rsid w:val="00A73152"/>
    <w:rsid w:val="00A74AEA"/>
    <w:rsid w:val="00A76A84"/>
    <w:rsid w:val="00A77B6D"/>
    <w:rsid w:val="00A809BB"/>
    <w:rsid w:val="00A8153F"/>
    <w:rsid w:val="00A82053"/>
    <w:rsid w:val="00A825A6"/>
    <w:rsid w:val="00A82A32"/>
    <w:rsid w:val="00A85C55"/>
    <w:rsid w:val="00A874A8"/>
    <w:rsid w:val="00A879E6"/>
    <w:rsid w:val="00A87CA9"/>
    <w:rsid w:val="00A9034C"/>
    <w:rsid w:val="00A904B5"/>
    <w:rsid w:val="00A90829"/>
    <w:rsid w:val="00A91503"/>
    <w:rsid w:val="00A92346"/>
    <w:rsid w:val="00A92EC4"/>
    <w:rsid w:val="00A935C6"/>
    <w:rsid w:val="00A93B99"/>
    <w:rsid w:val="00A9423F"/>
    <w:rsid w:val="00A94838"/>
    <w:rsid w:val="00A9497E"/>
    <w:rsid w:val="00A95EFA"/>
    <w:rsid w:val="00A960D9"/>
    <w:rsid w:val="00A97E74"/>
    <w:rsid w:val="00A97F5E"/>
    <w:rsid w:val="00AA1127"/>
    <w:rsid w:val="00AA1244"/>
    <w:rsid w:val="00AA2053"/>
    <w:rsid w:val="00AA2C4B"/>
    <w:rsid w:val="00AA2E67"/>
    <w:rsid w:val="00AA3586"/>
    <w:rsid w:val="00AA35A7"/>
    <w:rsid w:val="00AA3AD2"/>
    <w:rsid w:val="00AA3C32"/>
    <w:rsid w:val="00AA41D3"/>
    <w:rsid w:val="00AA4744"/>
    <w:rsid w:val="00AA5298"/>
    <w:rsid w:val="00AA52CF"/>
    <w:rsid w:val="00AA5BB4"/>
    <w:rsid w:val="00AA5BF9"/>
    <w:rsid w:val="00AA6664"/>
    <w:rsid w:val="00AA76C4"/>
    <w:rsid w:val="00AB0680"/>
    <w:rsid w:val="00AB12A1"/>
    <w:rsid w:val="00AB225F"/>
    <w:rsid w:val="00AB251B"/>
    <w:rsid w:val="00AB2C72"/>
    <w:rsid w:val="00AB3A10"/>
    <w:rsid w:val="00AB595E"/>
    <w:rsid w:val="00AB69BC"/>
    <w:rsid w:val="00AB6B22"/>
    <w:rsid w:val="00AB761C"/>
    <w:rsid w:val="00AC02D5"/>
    <w:rsid w:val="00AC0BB4"/>
    <w:rsid w:val="00AC0E4F"/>
    <w:rsid w:val="00AC1973"/>
    <w:rsid w:val="00AC1E1D"/>
    <w:rsid w:val="00AC2106"/>
    <w:rsid w:val="00AC3E26"/>
    <w:rsid w:val="00AC4963"/>
    <w:rsid w:val="00AC4EA9"/>
    <w:rsid w:val="00AC50EB"/>
    <w:rsid w:val="00AC5CF3"/>
    <w:rsid w:val="00AC60CA"/>
    <w:rsid w:val="00AC6113"/>
    <w:rsid w:val="00AC6679"/>
    <w:rsid w:val="00AC675D"/>
    <w:rsid w:val="00AC6B9F"/>
    <w:rsid w:val="00AC7EF7"/>
    <w:rsid w:val="00AD0077"/>
    <w:rsid w:val="00AD05DA"/>
    <w:rsid w:val="00AD1715"/>
    <w:rsid w:val="00AD2A83"/>
    <w:rsid w:val="00AD3E84"/>
    <w:rsid w:val="00AD4679"/>
    <w:rsid w:val="00AD4AA5"/>
    <w:rsid w:val="00AD6E8E"/>
    <w:rsid w:val="00AD7B66"/>
    <w:rsid w:val="00AE1440"/>
    <w:rsid w:val="00AE1655"/>
    <w:rsid w:val="00AE25C4"/>
    <w:rsid w:val="00AE2DDA"/>
    <w:rsid w:val="00AE2F9B"/>
    <w:rsid w:val="00AE32E6"/>
    <w:rsid w:val="00AE3304"/>
    <w:rsid w:val="00AE339C"/>
    <w:rsid w:val="00AE35B5"/>
    <w:rsid w:val="00AE536C"/>
    <w:rsid w:val="00AE55F8"/>
    <w:rsid w:val="00AE6387"/>
    <w:rsid w:val="00AE63E9"/>
    <w:rsid w:val="00AE6978"/>
    <w:rsid w:val="00AE6A4A"/>
    <w:rsid w:val="00AE7636"/>
    <w:rsid w:val="00AE780C"/>
    <w:rsid w:val="00AF0263"/>
    <w:rsid w:val="00AF04A0"/>
    <w:rsid w:val="00AF07B1"/>
    <w:rsid w:val="00AF0DAF"/>
    <w:rsid w:val="00AF1735"/>
    <w:rsid w:val="00AF18CF"/>
    <w:rsid w:val="00AF31A4"/>
    <w:rsid w:val="00AF3D0A"/>
    <w:rsid w:val="00AF3EE2"/>
    <w:rsid w:val="00AF52A8"/>
    <w:rsid w:val="00AF5578"/>
    <w:rsid w:val="00B00C01"/>
    <w:rsid w:val="00B01447"/>
    <w:rsid w:val="00B01596"/>
    <w:rsid w:val="00B0196F"/>
    <w:rsid w:val="00B02B46"/>
    <w:rsid w:val="00B0340D"/>
    <w:rsid w:val="00B036DC"/>
    <w:rsid w:val="00B040BE"/>
    <w:rsid w:val="00B0414B"/>
    <w:rsid w:val="00B0443D"/>
    <w:rsid w:val="00B055BE"/>
    <w:rsid w:val="00B07E47"/>
    <w:rsid w:val="00B1182A"/>
    <w:rsid w:val="00B1199C"/>
    <w:rsid w:val="00B119DC"/>
    <w:rsid w:val="00B12CA4"/>
    <w:rsid w:val="00B13024"/>
    <w:rsid w:val="00B13C6C"/>
    <w:rsid w:val="00B14404"/>
    <w:rsid w:val="00B1461F"/>
    <w:rsid w:val="00B1526D"/>
    <w:rsid w:val="00B15689"/>
    <w:rsid w:val="00B157B6"/>
    <w:rsid w:val="00B1596E"/>
    <w:rsid w:val="00B15B65"/>
    <w:rsid w:val="00B15CD5"/>
    <w:rsid w:val="00B16AD7"/>
    <w:rsid w:val="00B16C68"/>
    <w:rsid w:val="00B16CAC"/>
    <w:rsid w:val="00B16F56"/>
    <w:rsid w:val="00B1779B"/>
    <w:rsid w:val="00B1795A"/>
    <w:rsid w:val="00B206DB"/>
    <w:rsid w:val="00B208AB"/>
    <w:rsid w:val="00B21B37"/>
    <w:rsid w:val="00B2209E"/>
    <w:rsid w:val="00B2231E"/>
    <w:rsid w:val="00B2246D"/>
    <w:rsid w:val="00B2267D"/>
    <w:rsid w:val="00B22E21"/>
    <w:rsid w:val="00B23E12"/>
    <w:rsid w:val="00B26865"/>
    <w:rsid w:val="00B27282"/>
    <w:rsid w:val="00B31722"/>
    <w:rsid w:val="00B317E8"/>
    <w:rsid w:val="00B32736"/>
    <w:rsid w:val="00B3329C"/>
    <w:rsid w:val="00B338B9"/>
    <w:rsid w:val="00B34677"/>
    <w:rsid w:val="00B3517B"/>
    <w:rsid w:val="00B36746"/>
    <w:rsid w:val="00B36F3D"/>
    <w:rsid w:val="00B4050A"/>
    <w:rsid w:val="00B407EA"/>
    <w:rsid w:val="00B408A6"/>
    <w:rsid w:val="00B4092D"/>
    <w:rsid w:val="00B40BA4"/>
    <w:rsid w:val="00B4225B"/>
    <w:rsid w:val="00B425A2"/>
    <w:rsid w:val="00B431B3"/>
    <w:rsid w:val="00B43B3F"/>
    <w:rsid w:val="00B43F64"/>
    <w:rsid w:val="00B4533E"/>
    <w:rsid w:val="00B468B4"/>
    <w:rsid w:val="00B46D10"/>
    <w:rsid w:val="00B4714D"/>
    <w:rsid w:val="00B47937"/>
    <w:rsid w:val="00B5004C"/>
    <w:rsid w:val="00B50557"/>
    <w:rsid w:val="00B51046"/>
    <w:rsid w:val="00B510C8"/>
    <w:rsid w:val="00B51A4D"/>
    <w:rsid w:val="00B521AF"/>
    <w:rsid w:val="00B52BF3"/>
    <w:rsid w:val="00B535A3"/>
    <w:rsid w:val="00B539CB"/>
    <w:rsid w:val="00B5440E"/>
    <w:rsid w:val="00B5497D"/>
    <w:rsid w:val="00B559AF"/>
    <w:rsid w:val="00B55A7F"/>
    <w:rsid w:val="00B5635E"/>
    <w:rsid w:val="00B5702A"/>
    <w:rsid w:val="00B60117"/>
    <w:rsid w:val="00B61AE4"/>
    <w:rsid w:val="00B62E7F"/>
    <w:rsid w:val="00B63855"/>
    <w:rsid w:val="00B658AC"/>
    <w:rsid w:val="00B669D0"/>
    <w:rsid w:val="00B672E8"/>
    <w:rsid w:val="00B67D4B"/>
    <w:rsid w:val="00B708D2"/>
    <w:rsid w:val="00B70B5B"/>
    <w:rsid w:val="00B70C2D"/>
    <w:rsid w:val="00B71436"/>
    <w:rsid w:val="00B716DE"/>
    <w:rsid w:val="00B728F1"/>
    <w:rsid w:val="00B730A1"/>
    <w:rsid w:val="00B73EC1"/>
    <w:rsid w:val="00B75FAE"/>
    <w:rsid w:val="00B76447"/>
    <w:rsid w:val="00B76968"/>
    <w:rsid w:val="00B77792"/>
    <w:rsid w:val="00B808F9"/>
    <w:rsid w:val="00B809BF"/>
    <w:rsid w:val="00B811AA"/>
    <w:rsid w:val="00B81249"/>
    <w:rsid w:val="00B825D7"/>
    <w:rsid w:val="00B840AE"/>
    <w:rsid w:val="00B84BBB"/>
    <w:rsid w:val="00B85430"/>
    <w:rsid w:val="00B861DE"/>
    <w:rsid w:val="00B86652"/>
    <w:rsid w:val="00B86858"/>
    <w:rsid w:val="00B86F74"/>
    <w:rsid w:val="00B90100"/>
    <w:rsid w:val="00B93182"/>
    <w:rsid w:val="00B93AA8"/>
    <w:rsid w:val="00B94532"/>
    <w:rsid w:val="00B95229"/>
    <w:rsid w:val="00B9541B"/>
    <w:rsid w:val="00B95659"/>
    <w:rsid w:val="00B962E2"/>
    <w:rsid w:val="00B96C1E"/>
    <w:rsid w:val="00BA0354"/>
    <w:rsid w:val="00BA074B"/>
    <w:rsid w:val="00BA2FBE"/>
    <w:rsid w:val="00BA4665"/>
    <w:rsid w:val="00BA580B"/>
    <w:rsid w:val="00BA6128"/>
    <w:rsid w:val="00BA6780"/>
    <w:rsid w:val="00BA6B71"/>
    <w:rsid w:val="00BA7A81"/>
    <w:rsid w:val="00BA7FCB"/>
    <w:rsid w:val="00BB0683"/>
    <w:rsid w:val="00BB0F84"/>
    <w:rsid w:val="00BB11F8"/>
    <w:rsid w:val="00BB2418"/>
    <w:rsid w:val="00BB25FE"/>
    <w:rsid w:val="00BB268B"/>
    <w:rsid w:val="00BB292D"/>
    <w:rsid w:val="00BB340C"/>
    <w:rsid w:val="00BB3C47"/>
    <w:rsid w:val="00BB3EF0"/>
    <w:rsid w:val="00BB431C"/>
    <w:rsid w:val="00BB4403"/>
    <w:rsid w:val="00BB51E3"/>
    <w:rsid w:val="00BB627A"/>
    <w:rsid w:val="00BB6B87"/>
    <w:rsid w:val="00BB748D"/>
    <w:rsid w:val="00BB77CE"/>
    <w:rsid w:val="00BB7AA2"/>
    <w:rsid w:val="00BC0846"/>
    <w:rsid w:val="00BC0972"/>
    <w:rsid w:val="00BC1748"/>
    <w:rsid w:val="00BC23C7"/>
    <w:rsid w:val="00BC2967"/>
    <w:rsid w:val="00BC4D94"/>
    <w:rsid w:val="00BC504F"/>
    <w:rsid w:val="00BC5DF8"/>
    <w:rsid w:val="00BC6FFC"/>
    <w:rsid w:val="00BC75A6"/>
    <w:rsid w:val="00BD0285"/>
    <w:rsid w:val="00BD05DF"/>
    <w:rsid w:val="00BD0BD2"/>
    <w:rsid w:val="00BD1E0C"/>
    <w:rsid w:val="00BD2083"/>
    <w:rsid w:val="00BD2B59"/>
    <w:rsid w:val="00BD371C"/>
    <w:rsid w:val="00BD3D03"/>
    <w:rsid w:val="00BD50A9"/>
    <w:rsid w:val="00BD5BCD"/>
    <w:rsid w:val="00BD63BA"/>
    <w:rsid w:val="00BD68B0"/>
    <w:rsid w:val="00BD6924"/>
    <w:rsid w:val="00BD7990"/>
    <w:rsid w:val="00BD7C23"/>
    <w:rsid w:val="00BD7E43"/>
    <w:rsid w:val="00BE06EA"/>
    <w:rsid w:val="00BE0BB6"/>
    <w:rsid w:val="00BE2330"/>
    <w:rsid w:val="00BE323C"/>
    <w:rsid w:val="00BE4479"/>
    <w:rsid w:val="00BE7FB4"/>
    <w:rsid w:val="00BF0939"/>
    <w:rsid w:val="00BF0A1D"/>
    <w:rsid w:val="00BF0B36"/>
    <w:rsid w:val="00BF0CF6"/>
    <w:rsid w:val="00BF1417"/>
    <w:rsid w:val="00BF2593"/>
    <w:rsid w:val="00BF27DC"/>
    <w:rsid w:val="00BF2BD8"/>
    <w:rsid w:val="00BF3520"/>
    <w:rsid w:val="00BF3653"/>
    <w:rsid w:val="00BF4651"/>
    <w:rsid w:val="00BF4D95"/>
    <w:rsid w:val="00BF5053"/>
    <w:rsid w:val="00BF5498"/>
    <w:rsid w:val="00BF6EA5"/>
    <w:rsid w:val="00BF737A"/>
    <w:rsid w:val="00BF7A54"/>
    <w:rsid w:val="00C019D3"/>
    <w:rsid w:val="00C01F05"/>
    <w:rsid w:val="00C0252C"/>
    <w:rsid w:val="00C03605"/>
    <w:rsid w:val="00C03EDA"/>
    <w:rsid w:val="00C0486B"/>
    <w:rsid w:val="00C04A42"/>
    <w:rsid w:val="00C059FF"/>
    <w:rsid w:val="00C0675C"/>
    <w:rsid w:val="00C06D58"/>
    <w:rsid w:val="00C0788C"/>
    <w:rsid w:val="00C10E8A"/>
    <w:rsid w:val="00C10EBF"/>
    <w:rsid w:val="00C11324"/>
    <w:rsid w:val="00C113D5"/>
    <w:rsid w:val="00C11FBC"/>
    <w:rsid w:val="00C13A85"/>
    <w:rsid w:val="00C14D84"/>
    <w:rsid w:val="00C154A2"/>
    <w:rsid w:val="00C15E05"/>
    <w:rsid w:val="00C16E07"/>
    <w:rsid w:val="00C17421"/>
    <w:rsid w:val="00C17B7D"/>
    <w:rsid w:val="00C17FCC"/>
    <w:rsid w:val="00C20301"/>
    <w:rsid w:val="00C206BC"/>
    <w:rsid w:val="00C20D3E"/>
    <w:rsid w:val="00C20FDA"/>
    <w:rsid w:val="00C233C9"/>
    <w:rsid w:val="00C306B4"/>
    <w:rsid w:val="00C30AEE"/>
    <w:rsid w:val="00C30D19"/>
    <w:rsid w:val="00C32BC6"/>
    <w:rsid w:val="00C32D8A"/>
    <w:rsid w:val="00C336B1"/>
    <w:rsid w:val="00C34C7E"/>
    <w:rsid w:val="00C3541C"/>
    <w:rsid w:val="00C36BB1"/>
    <w:rsid w:val="00C36CB1"/>
    <w:rsid w:val="00C40C25"/>
    <w:rsid w:val="00C43E34"/>
    <w:rsid w:val="00C44DF4"/>
    <w:rsid w:val="00C45801"/>
    <w:rsid w:val="00C46E3B"/>
    <w:rsid w:val="00C47CC0"/>
    <w:rsid w:val="00C50874"/>
    <w:rsid w:val="00C52B8A"/>
    <w:rsid w:val="00C535F6"/>
    <w:rsid w:val="00C544BC"/>
    <w:rsid w:val="00C54D6B"/>
    <w:rsid w:val="00C55A16"/>
    <w:rsid w:val="00C561B6"/>
    <w:rsid w:val="00C568D3"/>
    <w:rsid w:val="00C574BA"/>
    <w:rsid w:val="00C57F94"/>
    <w:rsid w:val="00C6005E"/>
    <w:rsid w:val="00C60549"/>
    <w:rsid w:val="00C6076E"/>
    <w:rsid w:val="00C61022"/>
    <w:rsid w:val="00C610B4"/>
    <w:rsid w:val="00C616E8"/>
    <w:rsid w:val="00C62281"/>
    <w:rsid w:val="00C62A9E"/>
    <w:rsid w:val="00C63428"/>
    <w:rsid w:val="00C63D66"/>
    <w:rsid w:val="00C65E34"/>
    <w:rsid w:val="00C664A5"/>
    <w:rsid w:val="00C66B1D"/>
    <w:rsid w:val="00C67B8C"/>
    <w:rsid w:val="00C710F3"/>
    <w:rsid w:val="00C7143E"/>
    <w:rsid w:val="00C71736"/>
    <w:rsid w:val="00C72141"/>
    <w:rsid w:val="00C7265D"/>
    <w:rsid w:val="00C72FF5"/>
    <w:rsid w:val="00C73249"/>
    <w:rsid w:val="00C74F71"/>
    <w:rsid w:val="00C75572"/>
    <w:rsid w:val="00C766D1"/>
    <w:rsid w:val="00C772BB"/>
    <w:rsid w:val="00C80400"/>
    <w:rsid w:val="00C80443"/>
    <w:rsid w:val="00C807D5"/>
    <w:rsid w:val="00C80ACE"/>
    <w:rsid w:val="00C817E3"/>
    <w:rsid w:val="00C81A56"/>
    <w:rsid w:val="00C824A3"/>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0B45"/>
    <w:rsid w:val="00C91C0D"/>
    <w:rsid w:val="00C91C93"/>
    <w:rsid w:val="00C92093"/>
    <w:rsid w:val="00C9209B"/>
    <w:rsid w:val="00C92A93"/>
    <w:rsid w:val="00C92B00"/>
    <w:rsid w:val="00C92BE8"/>
    <w:rsid w:val="00C93036"/>
    <w:rsid w:val="00C9352A"/>
    <w:rsid w:val="00C93922"/>
    <w:rsid w:val="00C94076"/>
    <w:rsid w:val="00C94A23"/>
    <w:rsid w:val="00C9564C"/>
    <w:rsid w:val="00C958EE"/>
    <w:rsid w:val="00C95ACC"/>
    <w:rsid w:val="00C95EAE"/>
    <w:rsid w:val="00C95F35"/>
    <w:rsid w:val="00C97590"/>
    <w:rsid w:val="00CA2064"/>
    <w:rsid w:val="00CA3BC0"/>
    <w:rsid w:val="00CA59D7"/>
    <w:rsid w:val="00CA77C1"/>
    <w:rsid w:val="00CB0973"/>
    <w:rsid w:val="00CB1FA7"/>
    <w:rsid w:val="00CB275B"/>
    <w:rsid w:val="00CB2B56"/>
    <w:rsid w:val="00CB2D88"/>
    <w:rsid w:val="00CB3CC9"/>
    <w:rsid w:val="00CB471B"/>
    <w:rsid w:val="00CB475F"/>
    <w:rsid w:val="00CB478F"/>
    <w:rsid w:val="00CB4CD7"/>
    <w:rsid w:val="00CB4DC7"/>
    <w:rsid w:val="00CB53BE"/>
    <w:rsid w:val="00CB55D3"/>
    <w:rsid w:val="00CB59EF"/>
    <w:rsid w:val="00CB6031"/>
    <w:rsid w:val="00CB6F13"/>
    <w:rsid w:val="00CB7F63"/>
    <w:rsid w:val="00CC063F"/>
    <w:rsid w:val="00CC08F0"/>
    <w:rsid w:val="00CC105D"/>
    <w:rsid w:val="00CC3CE8"/>
    <w:rsid w:val="00CC3FCD"/>
    <w:rsid w:val="00CC44CC"/>
    <w:rsid w:val="00CC48A8"/>
    <w:rsid w:val="00CC5736"/>
    <w:rsid w:val="00CC5A68"/>
    <w:rsid w:val="00CD0053"/>
    <w:rsid w:val="00CD0E72"/>
    <w:rsid w:val="00CD1445"/>
    <w:rsid w:val="00CD31DE"/>
    <w:rsid w:val="00CD34C4"/>
    <w:rsid w:val="00CD3544"/>
    <w:rsid w:val="00CD4A6E"/>
    <w:rsid w:val="00CD4A99"/>
    <w:rsid w:val="00CD4D68"/>
    <w:rsid w:val="00CD5465"/>
    <w:rsid w:val="00CD5FE7"/>
    <w:rsid w:val="00CD614C"/>
    <w:rsid w:val="00CD678A"/>
    <w:rsid w:val="00CD6987"/>
    <w:rsid w:val="00CD6BB8"/>
    <w:rsid w:val="00CD7A29"/>
    <w:rsid w:val="00CE09D4"/>
    <w:rsid w:val="00CE120A"/>
    <w:rsid w:val="00CE14EF"/>
    <w:rsid w:val="00CE2478"/>
    <w:rsid w:val="00CE29C2"/>
    <w:rsid w:val="00CE39EC"/>
    <w:rsid w:val="00CE3CC8"/>
    <w:rsid w:val="00CE3D82"/>
    <w:rsid w:val="00CE4377"/>
    <w:rsid w:val="00CE4677"/>
    <w:rsid w:val="00CE4C42"/>
    <w:rsid w:val="00CE536F"/>
    <w:rsid w:val="00CE66D0"/>
    <w:rsid w:val="00CE6760"/>
    <w:rsid w:val="00CF1222"/>
    <w:rsid w:val="00CF157E"/>
    <w:rsid w:val="00CF1CD3"/>
    <w:rsid w:val="00CF1FC4"/>
    <w:rsid w:val="00CF42A9"/>
    <w:rsid w:val="00CF4619"/>
    <w:rsid w:val="00CF4D6A"/>
    <w:rsid w:val="00CF559B"/>
    <w:rsid w:val="00CF655A"/>
    <w:rsid w:val="00CF6C92"/>
    <w:rsid w:val="00CF7008"/>
    <w:rsid w:val="00D019D7"/>
    <w:rsid w:val="00D0447A"/>
    <w:rsid w:val="00D0448F"/>
    <w:rsid w:val="00D05225"/>
    <w:rsid w:val="00D053A7"/>
    <w:rsid w:val="00D06641"/>
    <w:rsid w:val="00D06F48"/>
    <w:rsid w:val="00D10CEE"/>
    <w:rsid w:val="00D10ED3"/>
    <w:rsid w:val="00D10F29"/>
    <w:rsid w:val="00D110D5"/>
    <w:rsid w:val="00D1168A"/>
    <w:rsid w:val="00D11B8E"/>
    <w:rsid w:val="00D128F2"/>
    <w:rsid w:val="00D135F2"/>
    <w:rsid w:val="00D149CD"/>
    <w:rsid w:val="00D155E5"/>
    <w:rsid w:val="00D15732"/>
    <w:rsid w:val="00D161EE"/>
    <w:rsid w:val="00D16710"/>
    <w:rsid w:val="00D16F6C"/>
    <w:rsid w:val="00D17302"/>
    <w:rsid w:val="00D17B9D"/>
    <w:rsid w:val="00D21B6C"/>
    <w:rsid w:val="00D223CE"/>
    <w:rsid w:val="00D2334D"/>
    <w:rsid w:val="00D2344D"/>
    <w:rsid w:val="00D23560"/>
    <w:rsid w:val="00D23927"/>
    <w:rsid w:val="00D23F78"/>
    <w:rsid w:val="00D254F7"/>
    <w:rsid w:val="00D25B19"/>
    <w:rsid w:val="00D25ECB"/>
    <w:rsid w:val="00D265CB"/>
    <w:rsid w:val="00D27057"/>
    <w:rsid w:val="00D273F0"/>
    <w:rsid w:val="00D275C6"/>
    <w:rsid w:val="00D27E81"/>
    <w:rsid w:val="00D30CC9"/>
    <w:rsid w:val="00D31A73"/>
    <w:rsid w:val="00D32123"/>
    <w:rsid w:val="00D32F1B"/>
    <w:rsid w:val="00D35B81"/>
    <w:rsid w:val="00D36EA9"/>
    <w:rsid w:val="00D36F81"/>
    <w:rsid w:val="00D37B0A"/>
    <w:rsid w:val="00D4000E"/>
    <w:rsid w:val="00D4053F"/>
    <w:rsid w:val="00D463B0"/>
    <w:rsid w:val="00D46669"/>
    <w:rsid w:val="00D467C6"/>
    <w:rsid w:val="00D46CE2"/>
    <w:rsid w:val="00D46F18"/>
    <w:rsid w:val="00D473FA"/>
    <w:rsid w:val="00D47949"/>
    <w:rsid w:val="00D51260"/>
    <w:rsid w:val="00D5154F"/>
    <w:rsid w:val="00D526C3"/>
    <w:rsid w:val="00D52D85"/>
    <w:rsid w:val="00D554EA"/>
    <w:rsid w:val="00D55BA8"/>
    <w:rsid w:val="00D562A5"/>
    <w:rsid w:val="00D56EE4"/>
    <w:rsid w:val="00D6063C"/>
    <w:rsid w:val="00D61C0F"/>
    <w:rsid w:val="00D6204B"/>
    <w:rsid w:val="00D62388"/>
    <w:rsid w:val="00D62E31"/>
    <w:rsid w:val="00D63758"/>
    <w:rsid w:val="00D63832"/>
    <w:rsid w:val="00D65F58"/>
    <w:rsid w:val="00D66369"/>
    <w:rsid w:val="00D66458"/>
    <w:rsid w:val="00D66C6F"/>
    <w:rsid w:val="00D7053F"/>
    <w:rsid w:val="00D71066"/>
    <w:rsid w:val="00D7148E"/>
    <w:rsid w:val="00D71DE6"/>
    <w:rsid w:val="00D732A9"/>
    <w:rsid w:val="00D7334F"/>
    <w:rsid w:val="00D73543"/>
    <w:rsid w:val="00D73A8C"/>
    <w:rsid w:val="00D74E0B"/>
    <w:rsid w:val="00D750A7"/>
    <w:rsid w:val="00D751B9"/>
    <w:rsid w:val="00D753C3"/>
    <w:rsid w:val="00D75F0A"/>
    <w:rsid w:val="00D76645"/>
    <w:rsid w:val="00D77D93"/>
    <w:rsid w:val="00D803B6"/>
    <w:rsid w:val="00D8040A"/>
    <w:rsid w:val="00D80993"/>
    <w:rsid w:val="00D809D7"/>
    <w:rsid w:val="00D81013"/>
    <w:rsid w:val="00D81EA9"/>
    <w:rsid w:val="00D83539"/>
    <w:rsid w:val="00D8374D"/>
    <w:rsid w:val="00D83BBA"/>
    <w:rsid w:val="00D83ED9"/>
    <w:rsid w:val="00D840A2"/>
    <w:rsid w:val="00D8440F"/>
    <w:rsid w:val="00D852F7"/>
    <w:rsid w:val="00D855FE"/>
    <w:rsid w:val="00D86B66"/>
    <w:rsid w:val="00D86DA2"/>
    <w:rsid w:val="00D87172"/>
    <w:rsid w:val="00D915B1"/>
    <w:rsid w:val="00D9160B"/>
    <w:rsid w:val="00D92BE5"/>
    <w:rsid w:val="00D93EA4"/>
    <w:rsid w:val="00D946E6"/>
    <w:rsid w:val="00D95AAC"/>
    <w:rsid w:val="00D96451"/>
    <w:rsid w:val="00D96690"/>
    <w:rsid w:val="00D97034"/>
    <w:rsid w:val="00D97A0D"/>
    <w:rsid w:val="00D97D19"/>
    <w:rsid w:val="00DA0197"/>
    <w:rsid w:val="00DA087B"/>
    <w:rsid w:val="00DA0D5A"/>
    <w:rsid w:val="00DA112B"/>
    <w:rsid w:val="00DA28B0"/>
    <w:rsid w:val="00DA3CF4"/>
    <w:rsid w:val="00DA3DB7"/>
    <w:rsid w:val="00DA3E04"/>
    <w:rsid w:val="00DA4684"/>
    <w:rsid w:val="00DA53A3"/>
    <w:rsid w:val="00DA7783"/>
    <w:rsid w:val="00DB0545"/>
    <w:rsid w:val="00DB263B"/>
    <w:rsid w:val="00DB2DAD"/>
    <w:rsid w:val="00DB3127"/>
    <w:rsid w:val="00DB39DA"/>
    <w:rsid w:val="00DB3CFA"/>
    <w:rsid w:val="00DB438C"/>
    <w:rsid w:val="00DB4D3D"/>
    <w:rsid w:val="00DB51E4"/>
    <w:rsid w:val="00DB61A6"/>
    <w:rsid w:val="00DB626F"/>
    <w:rsid w:val="00DB635A"/>
    <w:rsid w:val="00DB6837"/>
    <w:rsid w:val="00DB6C60"/>
    <w:rsid w:val="00DC0EE3"/>
    <w:rsid w:val="00DC1F1D"/>
    <w:rsid w:val="00DC2343"/>
    <w:rsid w:val="00DC2605"/>
    <w:rsid w:val="00DC281F"/>
    <w:rsid w:val="00DC3C39"/>
    <w:rsid w:val="00DC4411"/>
    <w:rsid w:val="00DC6ED8"/>
    <w:rsid w:val="00DD0172"/>
    <w:rsid w:val="00DD16EC"/>
    <w:rsid w:val="00DD194E"/>
    <w:rsid w:val="00DD262F"/>
    <w:rsid w:val="00DD27DE"/>
    <w:rsid w:val="00DD34F6"/>
    <w:rsid w:val="00DD3878"/>
    <w:rsid w:val="00DD3BF0"/>
    <w:rsid w:val="00DD4076"/>
    <w:rsid w:val="00DD4EBA"/>
    <w:rsid w:val="00DD69A1"/>
    <w:rsid w:val="00DD6B67"/>
    <w:rsid w:val="00DD7678"/>
    <w:rsid w:val="00DD77F7"/>
    <w:rsid w:val="00DD7A07"/>
    <w:rsid w:val="00DD7F0D"/>
    <w:rsid w:val="00DE12FE"/>
    <w:rsid w:val="00DE1B05"/>
    <w:rsid w:val="00DE22A8"/>
    <w:rsid w:val="00DE2A08"/>
    <w:rsid w:val="00DE2B42"/>
    <w:rsid w:val="00DE2D64"/>
    <w:rsid w:val="00DE5540"/>
    <w:rsid w:val="00DE56D7"/>
    <w:rsid w:val="00DE6964"/>
    <w:rsid w:val="00DF02DA"/>
    <w:rsid w:val="00DF0C9B"/>
    <w:rsid w:val="00DF1168"/>
    <w:rsid w:val="00DF13AF"/>
    <w:rsid w:val="00DF1917"/>
    <w:rsid w:val="00DF1B05"/>
    <w:rsid w:val="00DF1C2A"/>
    <w:rsid w:val="00DF2EFF"/>
    <w:rsid w:val="00DF53D2"/>
    <w:rsid w:val="00DF57B0"/>
    <w:rsid w:val="00DF5AA2"/>
    <w:rsid w:val="00DF5AA9"/>
    <w:rsid w:val="00DF6886"/>
    <w:rsid w:val="00DF6CB8"/>
    <w:rsid w:val="00DF7DDA"/>
    <w:rsid w:val="00E00CE8"/>
    <w:rsid w:val="00E00D85"/>
    <w:rsid w:val="00E018D8"/>
    <w:rsid w:val="00E01CBA"/>
    <w:rsid w:val="00E026AC"/>
    <w:rsid w:val="00E032EF"/>
    <w:rsid w:val="00E03779"/>
    <w:rsid w:val="00E049B5"/>
    <w:rsid w:val="00E049C7"/>
    <w:rsid w:val="00E04A83"/>
    <w:rsid w:val="00E04BFA"/>
    <w:rsid w:val="00E05CA9"/>
    <w:rsid w:val="00E060E3"/>
    <w:rsid w:val="00E06C3A"/>
    <w:rsid w:val="00E1015F"/>
    <w:rsid w:val="00E10345"/>
    <w:rsid w:val="00E108FE"/>
    <w:rsid w:val="00E10BC9"/>
    <w:rsid w:val="00E119AF"/>
    <w:rsid w:val="00E129B8"/>
    <w:rsid w:val="00E139CA"/>
    <w:rsid w:val="00E13F94"/>
    <w:rsid w:val="00E14B39"/>
    <w:rsid w:val="00E15356"/>
    <w:rsid w:val="00E15CD0"/>
    <w:rsid w:val="00E17507"/>
    <w:rsid w:val="00E17AD1"/>
    <w:rsid w:val="00E17B46"/>
    <w:rsid w:val="00E17F1A"/>
    <w:rsid w:val="00E20278"/>
    <w:rsid w:val="00E20B2F"/>
    <w:rsid w:val="00E21786"/>
    <w:rsid w:val="00E21CD9"/>
    <w:rsid w:val="00E21DAD"/>
    <w:rsid w:val="00E22474"/>
    <w:rsid w:val="00E226C3"/>
    <w:rsid w:val="00E2457E"/>
    <w:rsid w:val="00E24CB4"/>
    <w:rsid w:val="00E2591A"/>
    <w:rsid w:val="00E25993"/>
    <w:rsid w:val="00E26ECF"/>
    <w:rsid w:val="00E27E78"/>
    <w:rsid w:val="00E30CCB"/>
    <w:rsid w:val="00E324C6"/>
    <w:rsid w:val="00E32BCB"/>
    <w:rsid w:val="00E34812"/>
    <w:rsid w:val="00E34A39"/>
    <w:rsid w:val="00E3591C"/>
    <w:rsid w:val="00E370B4"/>
    <w:rsid w:val="00E37F32"/>
    <w:rsid w:val="00E37FA9"/>
    <w:rsid w:val="00E40663"/>
    <w:rsid w:val="00E41595"/>
    <w:rsid w:val="00E419DF"/>
    <w:rsid w:val="00E41E3F"/>
    <w:rsid w:val="00E4207B"/>
    <w:rsid w:val="00E4212A"/>
    <w:rsid w:val="00E42B94"/>
    <w:rsid w:val="00E436EE"/>
    <w:rsid w:val="00E43B69"/>
    <w:rsid w:val="00E44601"/>
    <w:rsid w:val="00E4484D"/>
    <w:rsid w:val="00E44CC3"/>
    <w:rsid w:val="00E45022"/>
    <w:rsid w:val="00E502F8"/>
    <w:rsid w:val="00E51F4C"/>
    <w:rsid w:val="00E525BB"/>
    <w:rsid w:val="00E529B6"/>
    <w:rsid w:val="00E52CFF"/>
    <w:rsid w:val="00E53896"/>
    <w:rsid w:val="00E53CB3"/>
    <w:rsid w:val="00E548EE"/>
    <w:rsid w:val="00E54F75"/>
    <w:rsid w:val="00E558A6"/>
    <w:rsid w:val="00E56091"/>
    <w:rsid w:val="00E56536"/>
    <w:rsid w:val="00E5660F"/>
    <w:rsid w:val="00E56664"/>
    <w:rsid w:val="00E56856"/>
    <w:rsid w:val="00E56F44"/>
    <w:rsid w:val="00E6041D"/>
    <w:rsid w:val="00E608D7"/>
    <w:rsid w:val="00E60F86"/>
    <w:rsid w:val="00E611FC"/>
    <w:rsid w:val="00E616B1"/>
    <w:rsid w:val="00E61EC6"/>
    <w:rsid w:val="00E62BA6"/>
    <w:rsid w:val="00E63189"/>
    <w:rsid w:val="00E639D7"/>
    <w:rsid w:val="00E63ACD"/>
    <w:rsid w:val="00E64C9C"/>
    <w:rsid w:val="00E64FDE"/>
    <w:rsid w:val="00E661FC"/>
    <w:rsid w:val="00E670D9"/>
    <w:rsid w:val="00E67E0E"/>
    <w:rsid w:val="00E67F97"/>
    <w:rsid w:val="00E715E0"/>
    <w:rsid w:val="00E71ADB"/>
    <w:rsid w:val="00E71B2F"/>
    <w:rsid w:val="00E72830"/>
    <w:rsid w:val="00E72C5F"/>
    <w:rsid w:val="00E73D81"/>
    <w:rsid w:val="00E744E9"/>
    <w:rsid w:val="00E7483D"/>
    <w:rsid w:val="00E74AEA"/>
    <w:rsid w:val="00E76180"/>
    <w:rsid w:val="00E767A8"/>
    <w:rsid w:val="00E77634"/>
    <w:rsid w:val="00E80633"/>
    <w:rsid w:val="00E81537"/>
    <w:rsid w:val="00E818D9"/>
    <w:rsid w:val="00E81C0B"/>
    <w:rsid w:val="00E82C42"/>
    <w:rsid w:val="00E83012"/>
    <w:rsid w:val="00E830B8"/>
    <w:rsid w:val="00E831BA"/>
    <w:rsid w:val="00E845AD"/>
    <w:rsid w:val="00E84724"/>
    <w:rsid w:val="00E8485B"/>
    <w:rsid w:val="00E84F21"/>
    <w:rsid w:val="00E85580"/>
    <w:rsid w:val="00E86317"/>
    <w:rsid w:val="00E87935"/>
    <w:rsid w:val="00E87A73"/>
    <w:rsid w:val="00E909EA"/>
    <w:rsid w:val="00E911EB"/>
    <w:rsid w:val="00E92753"/>
    <w:rsid w:val="00E927D4"/>
    <w:rsid w:val="00E93CAA"/>
    <w:rsid w:val="00E947B4"/>
    <w:rsid w:val="00E96904"/>
    <w:rsid w:val="00E96CD1"/>
    <w:rsid w:val="00E96DA6"/>
    <w:rsid w:val="00EA0525"/>
    <w:rsid w:val="00EA066B"/>
    <w:rsid w:val="00EA08B8"/>
    <w:rsid w:val="00EA115B"/>
    <w:rsid w:val="00EA2326"/>
    <w:rsid w:val="00EA2358"/>
    <w:rsid w:val="00EA295A"/>
    <w:rsid w:val="00EA2985"/>
    <w:rsid w:val="00EA37B5"/>
    <w:rsid w:val="00EA420F"/>
    <w:rsid w:val="00EA4871"/>
    <w:rsid w:val="00EA4FAE"/>
    <w:rsid w:val="00EA543F"/>
    <w:rsid w:val="00EA5F2F"/>
    <w:rsid w:val="00EA654F"/>
    <w:rsid w:val="00EA74C5"/>
    <w:rsid w:val="00EA786D"/>
    <w:rsid w:val="00EB0149"/>
    <w:rsid w:val="00EB0ECB"/>
    <w:rsid w:val="00EB1198"/>
    <w:rsid w:val="00EB2498"/>
    <w:rsid w:val="00EB2625"/>
    <w:rsid w:val="00EB348B"/>
    <w:rsid w:val="00EB3DC9"/>
    <w:rsid w:val="00EB45DB"/>
    <w:rsid w:val="00EB6CA4"/>
    <w:rsid w:val="00EB6EDC"/>
    <w:rsid w:val="00EB714F"/>
    <w:rsid w:val="00EC0405"/>
    <w:rsid w:val="00EC0C0B"/>
    <w:rsid w:val="00EC18A0"/>
    <w:rsid w:val="00EC1B01"/>
    <w:rsid w:val="00EC220B"/>
    <w:rsid w:val="00EC2910"/>
    <w:rsid w:val="00EC370C"/>
    <w:rsid w:val="00EC3998"/>
    <w:rsid w:val="00EC4E70"/>
    <w:rsid w:val="00EC57E9"/>
    <w:rsid w:val="00EC69A7"/>
    <w:rsid w:val="00EC6AC2"/>
    <w:rsid w:val="00EC6D21"/>
    <w:rsid w:val="00EC7281"/>
    <w:rsid w:val="00EC7630"/>
    <w:rsid w:val="00ED0831"/>
    <w:rsid w:val="00ED1083"/>
    <w:rsid w:val="00ED1B0A"/>
    <w:rsid w:val="00ED29AE"/>
    <w:rsid w:val="00ED42EA"/>
    <w:rsid w:val="00ED42F5"/>
    <w:rsid w:val="00ED685B"/>
    <w:rsid w:val="00ED7110"/>
    <w:rsid w:val="00EE129A"/>
    <w:rsid w:val="00EE145B"/>
    <w:rsid w:val="00EE3773"/>
    <w:rsid w:val="00EE3F89"/>
    <w:rsid w:val="00EE4F02"/>
    <w:rsid w:val="00EE508D"/>
    <w:rsid w:val="00EE5300"/>
    <w:rsid w:val="00EE5751"/>
    <w:rsid w:val="00EE5C7B"/>
    <w:rsid w:val="00EE66BB"/>
    <w:rsid w:val="00EF0A30"/>
    <w:rsid w:val="00EF1ECD"/>
    <w:rsid w:val="00EF2EAA"/>
    <w:rsid w:val="00EF3562"/>
    <w:rsid w:val="00EF4F7D"/>
    <w:rsid w:val="00EF5232"/>
    <w:rsid w:val="00EF5932"/>
    <w:rsid w:val="00EF63CD"/>
    <w:rsid w:val="00EF6575"/>
    <w:rsid w:val="00EF7018"/>
    <w:rsid w:val="00EF7553"/>
    <w:rsid w:val="00EF758F"/>
    <w:rsid w:val="00EF76F7"/>
    <w:rsid w:val="00F001EC"/>
    <w:rsid w:val="00F00D48"/>
    <w:rsid w:val="00F00DBD"/>
    <w:rsid w:val="00F014C8"/>
    <w:rsid w:val="00F0342C"/>
    <w:rsid w:val="00F035BA"/>
    <w:rsid w:val="00F0375E"/>
    <w:rsid w:val="00F037A3"/>
    <w:rsid w:val="00F04E65"/>
    <w:rsid w:val="00F060AC"/>
    <w:rsid w:val="00F06961"/>
    <w:rsid w:val="00F06B44"/>
    <w:rsid w:val="00F07845"/>
    <w:rsid w:val="00F11208"/>
    <w:rsid w:val="00F115D3"/>
    <w:rsid w:val="00F1169C"/>
    <w:rsid w:val="00F1264D"/>
    <w:rsid w:val="00F126BD"/>
    <w:rsid w:val="00F142F1"/>
    <w:rsid w:val="00F14E09"/>
    <w:rsid w:val="00F154DF"/>
    <w:rsid w:val="00F16873"/>
    <w:rsid w:val="00F17000"/>
    <w:rsid w:val="00F1713B"/>
    <w:rsid w:val="00F1725A"/>
    <w:rsid w:val="00F17629"/>
    <w:rsid w:val="00F17F21"/>
    <w:rsid w:val="00F20334"/>
    <w:rsid w:val="00F20BF0"/>
    <w:rsid w:val="00F217FB"/>
    <w:rsid w:val="00F23C72"/>
    <w:rsid w:val="00F23E23"/>
    <w:rsid w:val="00F242EB"/>
    <w:rsid w:val="00F25DDD"/>
    <w:rsid w:val="00F26C34"/>
    <w:rsid w:val="00F27033"/>
    <w:rsid w:val="00F270B7"/>
    <w:rsid w:val="00F277A4"/>
    <w:rsid w:val="00F27C9F"/>
    <w:rsid w:val="00F309E8"/>
    <w:rsid w:val="00F316B2"/>
    <w:rsid w:val="00F31C77"/>
    <w:rsid w:val="00F31EAB"/>
    <w:rsid w:val="00F32BD0"/>
    <w:rsid w:val="00F32D96"/>
    <w:rsid w:val="00F33BFC"/>
    <w:rsid w:val="00F34839"/>
    <w:rsid w:val="00F35990"/>
    <w:rsid w:val="00F35A75"/>
    <w:rsid w:val="00F3695E"/>
    <w:rsid w:val="00F36A6B"/>
    <w:rsid w:val="00F37DDB"/>
    <w:rsid w:val="00F4101B"/>
    <w:rsid w:val="00F41A9C"/>
    <w:rsid w:val="00F4224E"/>
    <w:rsid w:val="00F428A3"/>
    <w:rsid w:val="00F42917"/>
    <w:rsid w:val="00F42E81"/>
    <w:rsid w:val="00F43C32"/>
    <w:rsid w:val="00F44776"/>
    <w:rsid w:val="00F4500C"/>
    <w:rsid w:val="00F4509F"/>
    <w:rsid w:val="00F453C7"/>
    <w:rsid w:val="00F4675F"/>
    <w:rsid w:val="00F501F5"/>
    <w:rsid w:val="00F513D4"/>
    <w:rsid w:val="00F520CD"/>
    <w:rsid w:val="00F5214B"/>
    <w:rsid w:val="00F52CD2"/>
    <w:rsid w:val="00F52E3C"/>
    <w:rsid w:val="00F532F2"/>
    <w:rsid w:val="00F53536"/>
    <w:rsid w:val="00F538F6"/>
    <w:rsid w:val="00F5487E"/>
    <w:rsid w:val="00F54EE1"/>
    <w:rsid w:val="00F5543A"/>
    <w:rsid w:val="00F557B0"/>
    <w:rsid w:val="00F55B09"/>
    <w:rsid w:val="00F560B3"/>
    <w:rsid w:val="00F563B4"/>
    <w:rsid w:val="00F564E2"/>
    <w:rsid w:val="00F56C0C"/>
    <w:rsid w:val="00F57689"/>
    <w:rsid w:val="00F57E7B"/>
    <w:rsid w:val="00F617E6"/>
    <w:rsid w:val="00F61CC2"/>
    <w:rsid w:val="00F61F49"/>
    <w:rsid w:val="00F62528"/>
    <w:rsid w:val="00F62842"/>
    <w:rsid w:val="00F63290"/>
    <w:rsid w:val="00F63591"/>
    <w:rsid w:val="00F6362D"/>
    <w:rsid w:val="00F645F3"/>
    <w:rsid w:val="00F67336"/>
    <w:rsid w:val="00F70B3F"/>
    <w:rsid w:val="00F71FA7"/>
    <w:rsid w:val="00F7225F"/>
    <w:rsid w:val="00F72444"/>
    <w:rsid w:val="00F727AC"/>
    <w:rsid w:val="00F73A84"/>
    <w:rsid w:val="00F74349"/>
    <w:rsid w:val="00F74B3D"/>
    <w:rsid w:val="00F757D9"/>
    <w:rsid w:val="00F75ADA"/>
    <w:rsid w:val="00F75FD8"/>
    <w:rsid w:val="00F766EF"/>
    <w:rsid w:val="00F777A9"/>
    <w:rsid w:val="00F802FA"/>
    <w:rsid w:val="00F80C34"/>
    <w:rsid w:val="00F81982"/>
    <w:rsid w:val="00F819CB"/>
    <w:rsid w:val="00F83C50"/>
    <w:rsid w:val="00F848E5"/>
    <w:rsid w:val="00F851A8"/>
    <w:rsid w:val="00F8531D"/>
    <w:rsid w:val="00F86BE4"/>
    <w:rsid w:val="00F87463"/>
    <w:rsid w:val="00F8797C"/>
    <w:rsid w:val="00F87EE2"/>
    <w:rsid w:val="00F87F3A"/>
    <w:rsid w:val="00F90995"/>
    <w:rsid w:val="00F91BC9"/>
    <w:rsid w:val="00F91BE2"/>
    <w:rsid w:val="00F91C93"/>
    <w:rsid w:val="00F91F56"/>
    <w:rsid w:val="00F922CE"/>
    <w:rsid w:val="00F93C85"/>
    <w:rsid w:val="00F94E52"/>
    <w:rsid w:val="00F94F04"/>
    <w:rsid w:val="00F953FA"/>
    <w:rsid w:val="00F95EC2"/>
    <w:rsid w:val="00F97B1C"/>
    <w:rsid w:val="00FA0310"/>
    <w:rsid w:val="00FA0557"/>
    <w:rsid w:val="00FA148C"/>
    <w:rsid w:val="00FA263F"/>
    <w:rsid w:val="00FA275B"/>
    <w:rsid w:val="00FA2812"/>
    <w:rsid w:val="00FA2839"/>
    <w:rsid w:val="00FA2F4A"/>
    <w:rsid w:val="00FA3613"/>
    <w:rsid w:val="00FA3AD6"/>
    <w:rsid w:val="00FA4B30"/>
    <w:rsid w:val="00FA5DEE"/>
    <w:rsid w:val="00FA708C"/>
    <w:rsid w:val="00FA734E"/>
    <w:rsid w:val="00FA76CE"/>
    <w:rsid w:val="00FB157B"/>
    <w:rsid w:val="00FB2930"/>
    <w:rsid w:val="00FB36B8"/>
    <w:rsid w:val="00FB3D63"/>
    <w:rsid w:val="00FB41C1"/>
    <w:rsid w:val="00FB48E4"/>
    <w:rsid w:val="00FB5FC8"/>
    <w:rsid w:val="00FB6059"/>
    <w:rsid w:val="00FB61BC"/>
    <w:rsid w:val="00FB6DE9"/>
    <w:rsid w:val="00FC0E0A"/>
    <w:rsid w:val="00FC0EFA"/>
    <w:rsid w:val="00FC37C6"/>
    <w:rsid w:val="00FC5424"/>
    <w:rsid w:val="00FC54F8"/>
    <w:rsid w:val="00FC6C34"/>
    <w:rsid w:val="00FD05C4"/>
    <w:rsid w:val="00FD0730"/>
    <w:rsid w:val="00FD302D"/>
    <w:rsid w:val="00FD4339"/>
    <w:rsid w:val="00FD4CF2"/>
    <w:rsid w:val="00FD5AEA"/>
    <w:rsid w:val="00FD5D58"/>
    <w:rsid w:val="00FD683E"/>
    <w:rsid w:val="00FD6F60"/>
    <w:rsid w:val="00FE0538"/>
    <w:rsid w:val="00FE0783"/>
    <w:rsid w:val="00FE10D4"/>
    <w:rsid w:val="00FE1629"/>
    <w:rsid w:val="00FE1645"/>
    <w:rsid w:val="00FE2E2C"/>
    <w:rsid w:val="00FE2EF0"/>
    <w:rsid w:val="00FE3AB4"/>
    <w:rsid w:val="00FE41B5"/>
    <w:rsid w:val="00FE4495"/>
    <w:rsid w:val="00FE4A7D"/>
    <w:rsid w:val="00FE5678"/>
    <w:rsid w:val="00FE5DAA"/>
    <w:rsid w:val="00FE64BC"/>
    <w:rsid w:val="00FE7CE5"/>
    <w:rsid w:val="00FE7E4F"/>
    <w:rsid w:val="00FF17B0"/>
    <w:rsid w:val="00FF1F3B"/>
    <w:rsid w:val="00FF1F52"/>
    <w:rsid w:val="00FF1FD5"/>
    <w:rsid w:val="00FF3879"/>
    <w:rsid w:val="00FF3ECB"/>
    <w:rsid w:val="00FF501B"/>
    <w:rsid w:val="00FF5F5E"/>
    <w:rsid w:val="00FF65F3"/>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954608-0303-4812-A902-33AA6556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4F16"/>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link w:val="11"/>
    <w:uiPriority w:val="99"/>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0">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qFormat/>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aliases w:val="бпОсновной текст,body text"/>
    <w:basedOn w:val="a0"/>
    <w:link w:val="17"/>
    <w:uiPriority w:val="99"/>
    <w:rPr>
      <w:rFonts w:ascii="Arial" w:hAnsi="Arial" w:cs="Arial"/>
    </w:rPr>
  </w:style>
  <w:style w:type="character" w:customStyle="1" w:styleId="60">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link w:val="21"/>
    <w:uiPriority w:val="99"/>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2">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link w:val="a8"/>
    <w:uiPriority w:val="1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3">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9">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link w:val="310"/>
    <w:uiPriority w:val="99"/>
    <w:pPr>
      <w:tabs>
        <w:tab w:val="left" w:pos="2160"/>
        <w:tab w:val="left" w:pos="3600"/>
      </w:tabs>
      <w:ind w:firstLine="539"/>
      <w:jc w:val="both"/>
    </w:pPr>
    <w:rPr>
      <w:color w:val="000000"/>
      <w:lang w:val="uk-UA"/>
    </w:rPr>
  </w:style>
  <w:style w:type="character" w:customStyle="1" w:styleId="24">
    <w:name w:val="Знак2"/>
    <w:semiHidden/>
    <w:locked/>
    <w:rPr>
      <w:rFonts w:ascii="Times New Roman CYR" w:hAnsi="Times New Roman CYR" w:cs="Times New Roman CYR"/>
      <w:sz w:val="16"/>
      <w:szCs w:val="16"/>
    </w:rPr>
  </w:style>
  <w:style w:type="paragraph" w:styleId="aa">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8">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b">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c">
    <w:name w:val="FollowedHyperlink"/>
    <w:rPr>
      <w:color w:val="800080"/>
      <w:u w:val="single"/>
    </w:rPr>
  </w:style>
  <w:style w:type="paragraph" w:styleId="ad">
    <w:name w:val="Balloon Text"/>
    <w:basedOn w:val="a0"/>
    <w:link w:val="ae"/>
    <w:uiPriority w:val="99"/>
    <w:semiHidden/>
    <w:pPr>
      <w:widowControl/>
      <w:autoSpaceDE/>
      <w:autoSpaceDN/>
    </w:pPr>
    <w:rPr>
      <w:rFonts w:ascii="Tahoma" w:hAnsi="Tahoma" w:cs="Tahoma"/>
      <w:sz w:val="16"/>
      <w:szCs w:val="16"/>
    </w:rPr>
  </w:style>
  <w:style w:type="character" w:customStyle="1" w:styleId="af">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9">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f0">
    <w:name w:val="footnote text"/>
    <w:basedOn w:val="a0"/>
    <w:link w:val="af1"/>
    <w:uiPriority w:val="99"/>
    <w:rPr>
      <w:sz w:val="20"/>
      <w:szCs w:val="20"/>
    </w:rPr>
  </w:style>
  <w:style w:type="character" w:styleId="af2">
    <w:name w:val="footnote reference"/>
    <w:uiPriority w:val="99"/>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a">
    <w:name w:val="Основной текст1"/>
    <w:basedOn w:val="a0"/>
    <w:uiPriority w:val="99"/>
    <w:rsid w:val="00D66458"/>
    <w:pPr>
      <w:autoSpaceDE/>
      <w:autoSpaceDN/>
    </w:pPr>
    <w:rPr>
      <w:rFonts w:ascii="Arial" w:hAnsi="Arial" w:cs="Times New Roman"/>
      <w:snapToGrid w:val="0"/>
      <w:szCs w:val="20"/>
    </w:rPr>
  </w:style>
  <w:style w:type="paragraph" w:styleId="af3">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4">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5"/>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6">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0"/>
    <w:link w:val="af7"/>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8">
    <w:name w:val="Table Grid"/>
    <w:basedOn w:val="a2"/>
    <w:uiPriority w:val="59"/>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354315"/>
    <w:rPr>
      <w:b/>
      <w:bCs/>
    </w:rPr>
  </w:style>
  <w:style w:type="character" w:styleId="afa">
    <w:name w:val="Emphasis"/>
    <w:uiPriority w:val="20"/>
    <w:qFormat/>
    <w:rsid w:val="00354315"/>
    <w:rPr>
      <w:i/>
      <w:iCs/>
    </w:rPr>
  </w:style>
  <w:style w:type="paragraph" w:styleId="afb">
    <w:name w:val="footer"/>
    <w:basedOn w:val="a0"/>
    <w:link w:val="afc"/>
    <w:uiPriority w:val="99"/>
    <w:rsid w:val="009A4944"/>
    <w:pPr>
      <w:tabs>
        <w:tab w:val="center" w:pos="4677"/>
        <w:tab w:val="right" w:pos="9355"/>
      </w:tabs>
    </w:pPr>
  </w:style>
  <w:style w:type="character" w:styleId="afd">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rsid w:val="002B0669"/>
  </w:style>
  <w:style w:type="paragraph" w:customStyle="1" w:styleId="1b">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e">
    <w:name w:val="annotation reference"/>
    <w:uiPriority w:val="99"/>
    <w:rsid w:val="007A62F7"/>
    <w:rPr>
      <w:sz w:val="16"/>
      <w:szCs w:val="16"/>
    </w:rPr>
  </w:style>
  <w:style w:type="paragraph" w:styleId="aff">
    <w:name w:val="annotation text"/>
    <w:basedOn w:val="a0"/>
    <w:link w:val="aff0"/>
    <w:uiPriority w:val="99"/>
    <w:rsid w:val="007A62F7"/>
    <w:rPr>
      <w:rFonts w:cs="Times New Roman"/>
      <w:sz w:val="20"/>
      <w:szCs w:val="20"/>
    </w:rPr>
  </w:style>
  <w:style w:type="character" w:customStyle="1" w:styleId="aff0">
    <w:name w:val="Текст примечания Знак"/>
    <w:link w:val="aff"/>
    <w:uiPriority w:val="99"/>
    <w:rsid w:val="007A62F7"/>
    <w:rPr>
      <w:rFonts w:ascii="Times New Roman CYR" w:hAnsi="Times New Roman CYR" w:cs="Times New Roman CYR"/>
      <w:lang w:val="ru-RU" w:eastAsia="ru-RU"/>
    </w:rPr>
  </w:style>
  <w:style w:type="paragraph" w:styleId="aff1">
    <w:name w:val="annotation subject"/>
    <w:basedOn w:val="aff"/>
    <w:next w:val="aff"/>
    <w:link w:val="aff2"/>
    <w:uiPriority w:val="99"/>
    <w:rsid w:val="007A62F7"/>
    <w:rPr>
      <w:b/>
      <w:bCs/>
    </w:rPr>
  </w:style>
  <w:style w:type="character" w:customStyle="1" w:styleId="aff2">
    <w:name w:val="Тема примечания Знак"/>
    <w:link w:val="aff1"/>
    <w:uiPriority w:val="99"/>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5">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4"/>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3">
    <w:name w:val="endnote text"/>
    <w:basedOn w:val="a0"/>
    <w:link w:val="aff4"/>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4">
    <w:name w:val="Текст концевой сноски Знак"/>
    <w:link w:val="aff3"/>
    <w:uiPriority w:val="99"/>
    <w:rsid w:val="00F217FB"/>
    <w:rPr>
      <w:szCs w:val="24"/>
      <w:lang w:eastAsia="ru-RU"/>
    </w:rPr>
  </w:style>
  <w:style w:type="paragraph" w:customStyle="1" w:styleId="1c">
    <w:name w:val="Без интервала1"/>
    <w:rsid w:val="008321D0"/>
    <w:pPr>
      <w:widowControl w:val="0"/>
      <w:autoSpaceDE w:val="0"/>
      <w:autoSpaceDN w:val="0"/>
    </w:pPr>
    <w:rPr>
      <w:rFonts w:ascii="Times New Roman CYR" w:hAnsi="Times New Roman CYR" w:cs="Times New Roman CYR"/>
      <w:sz w:val="24"/>
      <w:szCs w:val="24"/>
      <w:lang w:val="ru-RU"/>
    </w:rPr>
  </w:style>
  <w:style w:type="paragraph" w:styleId="aff5">
    <w:name w:val="header"/>
    <w:basedOn w:val="a0"/>
    <w:link w:val="aff6"/>
    <w:uiPriority w:val="99"/>
    <w:rsid w:val="0015799B"/>
    <w:pPr>
      <w:tabs>
        <w:tab w:val="center" w:pos="4986"/>
        <w:tab w:val="right" w:pos="9973"/>
      </w:tabs>
    </w:pPr>
  </w:style>
  <w:style w:type="character" w:customStyle="1" w:styleId="aff6">
    <w:name w:val="Верхний колонтитул Знак"/>
    <w:link w:val="aff5"/>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1">
    <w:name w:val="Текст сноски Знак"/>
    <w:basedOn w:val="a1"/>
    <w:link w:val="af0"/>
    <w:uiPriority w:val="99"/>
    <w:rsid w:val="001302CA"/>
    <w:rPr>
      <w:rFonts w:ascii="Times New Roman CYR" w:hAnsi="Times New Roman CYR" w:cs="Times New Roman CYR"/>
      <w:lang w:val="ru-RU"/>
    </w:rPr>
  </w:style>
  <w:style w:type="paragraph" w:customStyle="1" w:styleId="Style1">
    <w:name w:val="Style1"/>
    <w:basedOn w:val="a0"/>
    <w:rsid w:val="00DD3878"/>
    <w:pPr>
      <w:adjustRightInd w:val="0"/>
      <w:spacing w:line="274" w:lineRule="exact"/>
      <w:ind w:firstLine="709"/>
      <w:jc w:val="both"/>
    </w:pPr>
    <w:rPr>
      <w:rFonts w:ascii="Times New Roman" w:hAnsi="Times New Roman" w:cs="Times New Roman"/>
      <w:lang w:val="uk-UA" w:eastAsia="uk-UA"/>
    </w:rPr>
  </w:style>
  <w:style w:type="character" w:customStyle="1" w:styleId="af7">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6"/>
    <w:uiPriority w:val="34"/>
    <w:rsid w:val="004253AD"/>
    <w:rPr>
      <w:rFonts w:ascii="Calibri" w:hAnsi="Calibri"/>
      <w:sz w:val="22"/>
      <w:szCs w:val="22"/>
      <w:lang w:val="ru-RU"/>
    </w:rPr>
  </w:style>
  <w:style w:type="paragraph" w:styleId="aff7">
    <w:name w:val="Block Text"/>
    <w:basedOn w:val="a0"/>
    <w:uiPriority w:val="99"/>
    <w:rsid w:val="00E87935"/>
    <w:pPr>
      <w:widowControl/>
      <w:autoSpaceDE/>
      <w:autoSpaceDN/>
      <w:ind w:left="284" w:right="-58" w:firstLine="436"/>
      <w:jc w:val="both"/>
    </w:pPr>
    <w:rPr>
      <w:rFonts w:ascii="Times New Roman" w:hAnsi="Times New Roman" w:cs="Times New Roman"/>
    </w:rPr>
  </w:style>
  <w:style w:type="numbering" w:customStyle="1" w:styleId="10">
    <w:name w:val="Импортированный стиль 1"/>
    <w:rsid w:val="00E87935"/>
    <w:pPr>
      <w:numPr>
        <w:numId w:val="22"/>
      </w:numPr>
    </w:pPr>
  </w:style>
  <w:style w:type="character" w:customStyle="1" w:styleId="11">
    <w:name w:val="Заголовок 1 Знак"/>
    <w:basedOn w:val="a1"/>
    <w:link w:val="1"/>
    <w:uiPriority w:val="99"/>
    <w:rsid w:val="00E87935"/>
    <w:rPr>
      <w:rFonts w:ascii="Times New Roman CYR" w:hAnsi="Times New Roman CYR" w:cs="Times New Roman CYR"/>
      <w:sz w:val="24"/>
      <w:szCs w:val="24"/>
      <w:lang w:val="ru-RU"/>
    </w:rPr>
  </w:style>
  <w:style w:type="character" w:customStyle="1" w:styleId="1d">
    <w:name w:val="Текст примечания Знак1"/>
    <w:basedOn w:val="a1"/>
    <w:uiPriority w:val="99"/>
    <w:semiHidden/>
    <w:rsid w:val="00E87935"/>
    <w:rPr>
      <w:sz w:val="20"/>
      <w:szCs w:val="20"/>
    </w:rPr>
  </w:style>
  <w:style w:type="character" w:customStyle="1" w:styleId="ae">
    <w:name w:val="Текст выноски Знак"/>
    <w:basedOn w:val="a1"/>
    <w:link w:val="ad"/>
    <w:uiPriority w:val="99"/>
    <w:semiHidden/>
    <w:rsid w:val="00E87935"/>
    <w:rPr>
      <w:rFonts w:ascii="Tahoma" w:hAnsi="Tahoma" w:cs="Tahoma"/>
      <w:sz w:val="16"/>
      <w:szCs w:val="16"/>
      <w:lang w:val="ru-RU"/>
    </w:rPr>
  </w:style>
  <w:style w:type="character" w:customStyle="1" w:styleId="1e">
    <w:name w:val="Текст выноски Знак1"/>
    <w:basedOn w:val="a1"/>
    <w:uiPriority w:val="99"/>
    <w:semiHidden/>
    <w:rsid w:val="00E87935"/>
    <w:rPr>
      <w:rFonts w:ascii="Tahoma" w:hAnsi="Tahoma" w:cs="Tahoma"/>
      <w:sz w:val="16"/>
      <w:szCs w:val="16"/>
    </w:rPr>
  </w:style>
  <w:style w:type="character" w:customStyle="1" w:styleId="a8">
    <w:name w:val="Название Знак"/>
    <w:basedOn w:val="a1"/>
    <w:link w:val="a7"/>
    <w:uiPriority w:val="10"/>
    <w:rsid w:val="00E87935"/>
    <w:rPr>
      <w:rFonts w:ascii="Times New Roman CYR" w:hAnsi="Times New Roman CYR" w:cs="Times New Roman CYR"/>
      <w:b/>
      <w:bCs/>
      <w:sz w:val="22"/>
      <w:szCs w:val="22"/>
      <w:lang w:val="uk-UA"/>
    </w:rPr>
  </w:style>
  <w:style w:type="paragraph" w:customStyle="1" w:styleId="aff8">
    <w:name w:val="Текст в заданном формате"/>
    <w:basedOn w:val="a0"/>
    <w:rsid w:val="00E87935"/>
    <w:pPr>
      <w:suppressAutoHyphens/>
      <w:autoSpaceDE/>
      <w:autoSpaceDN/>
      <w:spacing w:line="300" w:lineRule="auto"/>
      <w:ind w:left="40" w:firstLine="700"/>
    </w:pPr>
    <w:rPr>
      <w:rFonts w:ascii="Liberation Mono" w:eastAsia="Courier New" w:hAnsi="Liberation Mono" w:cs="Liberation Mono"/>
      <w:sz w:val="20"/>
      <w:szCs w:val="20"/>
      <w:lang w:val="uk-UA" w:eastAsia="zh-CN"/>
    </w:rPr>
  </w:style>
  <w:style w:type="paragraph" w:customStyle="1" w:styleId="1f">
    <w:name w:val="Обычный1"/>
    <w:rsid w:val="00E87935"/>
    <w:rPr>
      <w:lang w:val="uk-UA"/>
    </w:rPr>
  </w:style>
  <w:style w:type="character" w:customStyle="1" w:styleId="afc">
    <w:name w:val="Нижний колонтитул Знак"/>
    <w:basedOn w:val="a1"/>
    <w:link w:val="afb"/>
    <w:uiPriority w:val="99"/>
    <w:rsid w:val="00E87935"/>
    <w:rPr>
      <w:rFonts w:ascii="Times New Roman CYR" w:hAnsi="Times New Roman CYR" w:cs="Times New Roman CYR"/>
      <w:sz w:val="24"/>
      <w:szCs w:val="24"/>
      <w:lang w:val="ru-RU"/>
    </w:rPr>
  </w:style>
  <w:style w:type="character" w:customStyle="1" w:styleId="xslt">
    <w:name w:val="xslt"/>
    <w:rsid w:val="00E87935"/>
  </w:style>
  <w:style w:type="character" w:customStyle="1" w:styleId="1f0">
    <w:name w:val="Текст сноски Знак1"/>
    <w:basedOn w:val="a1"/>
    <w:uiPriority w:val="99"/>
    <w:semiHidden/>
    <w:rsid w:val="00E87935"/>
    <w:rPr>
      <w:sz w:val="20"/>
      <w:szCs w:val="20"/>
    </w:rPr>
  </w:style>
  <w:style w:type="paragraph" w:customStyle="1" w:styleId="210">
    <w:name w:val="Основной текст 21"/>
    <w:basedOn w:val="a0"/>
    <w:rsid w:val="00E87935"/>
    <w:pPr>
      <w:widowControl/>
      <w:autoSpaceDE/>
      <w:autoSpaceDN/>
      <w:ind w:firstLine="720"/>
      <w:jc w:val="both"/>
    </w:pPr>
    <w:rPr>
      <w:rFonts w:ascii="Times New Roman" w:hAnsi="Times New Roman" w:cs="Times New Roman"/>
      <w:szCs w:val="20"/>
    </w:rPr>
  </w:style>
  <w:style w:type="paragraph" w:customStyle="1" w:styleId="311">
    <w:name w:val="Основной текст 31"/>
    <w:basedOn w:val="a0"/>
    <w:rsid w:val="00E87935"/>
    <w:pPr>
      <w:widowControl/>
      <w:autoSpaceDE/>
      <w:autoSpaceDN/>
      <w:jc w:val="both"/>
    </w:pPr>
    <w:rPr>
      <w:rFonts w:ascii="Arial" w:hAnsi="Arial" w:cs="Times New Roman"/>
      <w:szCs w:val="20"/>
      <w:lang w:val="uk-UA"/>
    </w:rPr>
  </w:style>
  <w:style w:type="paragraph" w:styleId="aff9">
    <w:name w:val="Revision"/>
    <w:hidden/>
    <w:uiPriority w:val="99"/>
    <w:semiHidden/>
    <w:rsid w:val="00E87935"/>
    <w:rPr>
      <w:rFonts w:asciiTheme="minorHAnsi" w:eastAsiaTheme="minorHAnsi" w:hAnsiTheme="minorHAnsi" w:cstheme="minorBidi"/>
      <w:sz w:val="22"/>
      <w:szCs w:val="22"/>
      <w:lang w:val="ru-RU" w:eastAsia="en-US"/>
    </w:rPr>
  </w:style>
  <w:style w:type="character" w:customStyle="1" w:styleId="21">
    <w:name w:val="Основной текст 2 Знак"/>
    <w:basedOn w:val="a1"/>
    <w:link w:val="20"/>
    <w:uiPriority w:val="99"/>
    <w:rsid w:val="00E87935"/>
    <w:rPr>
      <w:rFonts w:ascii="Times New Roman CYR" w:hAnsi="Times New Roman CYR" w:cs="Times New Roman CYR"/>
      <w:sz w:val="24"/>
      <w:szCs w:val="24"/>
      <w:lang w:val="ru-RU"/>
    </w:rPr>
  </w:style>
  <w:style w:type="character" w:customStyle="1" w:styleId="37">
    <w:name w:val="Основной текст с отступом 3 Знак"/>
    <w:basedOn w:val="a1"/>
    <w:uiPriority w:val="99"/>
    <w:semiHidden/>
    <w:rsid w:val="00E87935"/>
    <w:rPr>
      <w:sz w:val="16"/>
      <w:szCs w:val="16"/>
    </w:rPr>
  </w:style>
  <w:style w:type="character" w:customStyle="1" w:styleId="310">
    <w:name w:val="Основной текст с отступом 3 Знак1"/>
    <w:link w:val="34"/>
    <w:uiPriority w:val="99"/>
    <w:locked/>
    <w:rsid w:val="00E87935"/>
    <w:rPr>
      <w:rFonts w:ascii="Times New Roman CYR" w:hAnsi="Times New Roman CYR" w:cs="Times New Roman CYR"/>
      <w:color w:val="000000"/>
      <w:sz w:val="24"/>
      <w:szCs w:val="24"/>
      <w:lang w:val="uk-UA"/>
    </w:rPr>
  </w:style>
  <w:style w:type="paragraph" w:customStyle="1" w:styleId="Text">
    <w:name w:val="Text"/>
    <w:basedOn w:val="a0"/>
    <w:link w:val="Text0"/>
    <w:rsid w:val="00E87935"/>
    <w:pPr>
      <w:widowControl/>
      <w:tabs>
        <w:tab w:val="left" w:pos="284"/>
      </w:tabs>
      <w:autoSpaceDE/>
      <w:autoSpaceDN/>
      <w:spacing w:after="120"/>
      <w:jc w:val="both"/>
    </w:pPr>
    <w:rPr>
      <w:rFonts w:ascii="Times New Roman" w:eastAsia="Arial" w:hAnsi="Times New Roman" w:cs="Times New Roman"/>
      <w:sz w:val="20"/>
      <w:szCs w:val="20"/>
      <w:lang w:val="en-GB" w:eastAsia="en-US"/>
    </w:rPr>
  </w:style>
  <w:style w:type="character" w:customStyle="1" w:styleId="Text0">
    <w:name w:val="Text Знак"/>
    <w:link w:val="Text"/>
    <w:locked/>
    <w:rsid w:val="00E87935"/>
    <w:rPr>
      <w:rFonts w:eastAsia="Arial"/>
      <w:lang w:val="en-GB" w:eastAsia="en-US"/>
    </w:rPr>
  </w:style>
  <w:style w:type="numbering" w:customStyle="1" w:styleId="111">
    <w:name w:val="Импортированный стиль 11"/>
    <w:rsid w:val="00E87935"/>
  </w:style>
  <w:style w:type="character" w:customStyle="1" w:styleId="affa">
    <w:name w:val="Основной текст Знак"/>
    <w:basedOn w:val="a1"/>
    <w:uiPriority w:val="99"/>
    <w:semiHidden/>
    <w:rsid w:val="00E87935"/>
  </w:style>
  <w:style w:type="character" w:customStyle="1" w:styleId="17">
    <w:name w:val="Основной текст Знак1"/>
    <w:aliases w:val="бпОсновной текст Знак,body text Знак"/>
    <w:link w:val="a5"/>
    <w:uiPriority w:val="99"/>
    <w:locked/>
    <w:rsid w:val="00E87935"/>
    <w:rPr>
      <w:rFonts w:ascii="Arial" w:hAnsi="Arial" w:cs="Arial"/>
      <w:sz w:val="24"/>
      <w:szCs w:val="24"/>
      <w:lang w:val="ru-RU"/>
    </w:rPr>
  </w:style>
  <w:style w:type="character" w:customStyle="1" w:styleId="rvts44">
    <w:name w:val="rvts44"/>
    <w:basedOn w:val="a1"/>
    <w:rsid w:val="00E87935"/>
  </w:style>
  <w:style w:type="table" w:customStyle="1" w:styleId="1f1">
    <w:name w:val="Сетка таблицы1"/>
    <w:basedOn w:val="a2"/>
    <w:next w:val="af8"/>
    <w:uiPriority w:val="59"/>
    <w:rsid w:val="00E87935"/>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318019">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5898609">
      <w:bodyDiv w:val="1"/>
      <w:marLeft w:val="0"/>
      <w:marRight w:val="0"/>
      <w:marTop w:val="0"/>
      <w:marBottom w:val="0"/>
      <w:divBdr>
        <w:top w:val="none" w:sz="0" w:space="0" w:color="auto"/>
        <w:left w:val="none" w:sz="0" w:space="0" w:color="auto"/>
        <w:bottom w:val="none" w:sz="0" w:space="0" w:color="auto"/>
        <w:right w:val="none" w:sz="0" w:space="0" w:color="auto"/>
      </w:divBdr>
    </w:div>
    <w:div w:id="479269494">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42416563">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28346802">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78379907">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436-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ed20200419" TargetMode="External"/><Relationship Id="rId7" Type="http://schemas.openxmlformats.org/officeDocument/2006/relationships/endnotes" Target="endnotes.xml"/><Relationship Id="rId12" Type="http://schemas.openxmlformats.org/officeDocument/2006/relationships/hyperlink" Target="mailto:antonina_lukasevich@sw.uz.gov.ua" TargetMode="External"/><Relationship Id="rId17" Type="http://schemas.openxmlformats.org/officeDocument/2006/relationships/hyperlink" Target="https://zakon.rada.gov.ua/laws/show/435-15" TargetMode="External"/><Relationship Id="rId25" Type="http://schemas.openxmlformats.org/officeDocument/2006/relationships/hyperlink" Target="https://zakon.rada.gov.ua/laws/show/480-2017-%D0%BF"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356-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4-20" TargetMode="External"/><Relationship Id="rId24"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2210-14" TargetMode="External"/><Relationship Id="rId10" Type="http://schemas.openxmlformats.org/officeDocument/2006/relationships/footer" Target="footer2.xml"/><Relationship Id="rId19" Type="http://schemas.openxmlformats.org/officeDocument/2006/relationships/hyperlink" Target="https://zakon.rada.gov.ua/laws/show/922-19/ed202004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210-1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24B6-226E-4555-B2B0-DDAF5729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2837</TotalTime>
  <Pages>37</Pages>
  <Words>64185</Words>
  <Characters>36586</Characters>
  <Application>Microsoft Office Word</Application>
  <DocSecurity>0</DocSecurity>
  <Lines>304</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100570</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creator>Ия</dc:creator>
  <cp:lastModifiedBy>user</cp:lastModifiedBy>
  <cp:revision>295</cp:revision>
  <cp:lastPrinted>2022-09-22T07:37:00Z</cp:lastPrinted>
  <dcterms:created xsi:type="dcterms:W3CDTF">2022-01-31T07:52:00Z</dcterms:created>
  <dcterms:modified xsi:type="dcterms:W3CDTF">2022-09-29T08:23:00Z</dcterms:modified>
</cp:coreProperties>
</file>