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10" w:rsidRPr="00CB5478" w:rsidRDefault="00CE6F10" w:rsidP="00CE6F10">
      <w:pPr>
        <w:jc w:val="right"/>
        <w:rPr>
          <w:iCs/>
          <w:sz w:val="24"/>
          <w:szCs w:val="24"/>
          <w:lang w:eastAsia="ar-SA"/>
        </w:rPr>
      </w:pPr>
      <w:r w:rsidRPr="00CB5478">
        <w:rPr>
          <w:iCs/>
          <w:sz w:val="24"/>
          <w:szCs w:val="24"/>
          <w:lang w:eastAsia="ar-SA"/>
        </w:rPr>
        <w:t>Додаток 5 до тендерної документації</w:t>
      </w:r>
    </w:p>
    <w:p w:rsidR="00CE6F10" w:rsidRPr="00BA552F" w:rsidRDefault="00CE6F10" w:rsidP="00CE6F10">
      <w:pPr>
        <w:jc w:val="right"/>
        <w:rPr>
          <w:b/>
          <w:iCs/>
          <w:sz w:val="24"/>
          <w:szCs w:val="24"/>
          <w:lang w:eastAsia="ar-SA"/>
        </w:rPr>
      </w:pPr>
    </w:p>
    <w:p w:rsidR="00CE6F10" w:rsidRPr="00E05543" w:rsidRDefault="00CE6F10" w:rsidP="00CE6F10">
      <w:pPr>
        <w:jc w:val="right"/>
        <w:rPr>
          <w:b/>
          <w:iCs/>
          <w:sz w:val="24"/>
          <w:szCs w:val="24"/>
          <w:lang w:eastAsia="ar-SA"/>
        </w:rPr>
      </w:pPr>
      <w:r w:rsidRPr="00E05543">
        <w:rPr>
          <w:b/>
          <w:iCs/>
          <w:sz w:val="24"/>
          <w:szCs w:val="24"/>
          <w:lang w:eastAsia="ar-SA"/>
        </w:rPr>
        <w:t>Проект</w:t>
      </w:r>
    </w:p>
    <w:p w:rsidR="00CE6F10" w:rsidRPr="00E05543" w:rsidRDefault="00CE6F10" w:rsidP="00CE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ДОГОВІР № ____</w:t>
      </w:r>
    </w:p>
    <w:p w:rsidR="00CE6F10" w:rsidRPr="00E05543" w:rsidRDefault="00CE6F10" w:rsidP="00CE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05543">
        <w:rPr>
          <w:b/>
          <w:bCs/>
          <w:sz w:val="24"/>
          <w:szCs w:val="24"/>
        </w:rPr>
        <w:t>надання послуг</w:t>
      </w:r>
    </w:p>
    <w:p w:rsidR="00CE6F10" w:rsidRPr="00E05543" w:rsidRDefault="00CE6F10" w:rsidP="00CE6F10">
      <w:pPr>
        <w:jc w:val="center"/>
        <w:rPr>
          <w:b/>
          <w:bCs/>
          <w:sz w:val="24"/>
          <w:szCs w:val="24"/>
        </w:rPr>
      </w:pPr>
    </w:p>
    <w:p w:rsidR="00CE6F10" w:rsidRPr="00E05543" w:rsidRDefault="00CE6F10" w:rsidP="00CE6F10">
      <w:pPr>
        <w:rPr>
          <w:sz w:val="24"/>
          <w:szCs w:val="24"/>
        </w:rPr>
      </w:pPr>
      <w:bookmarkStart w:id="0" w:name="p39"/>
      <w:r w:rsidRPr="00E05543">
        <w:rPr>
          <w:sz w:val="24"/>
          <w:szCs w:val="24"/>
        </w:rPr>
        <w:t>м. Київ</w:t>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r>
      <w:r w:rsidRPr="00E05543">
        <w:rPr>
          <w:sz w:val="24"/>
          <w:szCs w:val="24"/>
        </w:rPr>
        <w:tab/>
        <w:t xml:space="preserve">                               «____» ____________ 20</w:t>
      </w:r>
      <w:bookmarkEnd w:id="0"/>
      <w:r w:rsidRPr="00E05543">
        <w:rPr>
          <w:sz w:val="24"/>
          <w:szCs w:val="24"/>
        </w:rPr>
        <w:t>23 року</w:t>
      </w:r>
    </w:p>
    <w:p w:rsidR="00CE6F10" w:rsidRPr="00E05543" w:rsidRDefault="00CE6F10" w:rsidP="00CE6F1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CE6F10" w:rsidRPr="00E05543" w:rsidRDefault="00CE6F10" w:rsidP="00CE6F10">
      <w:pPr>
        <w:widowControl w:val="0"/>
        <w:contextualSpacing/>
        <w:jc w:val="both"/>
        <w:rPr>
          <w:sz w:val="24"/>
          <w:szCs w:val="24"/>
          <w:lang w:eastAsia="zh-CN"/>
        </w:rPr>
      </w:pPr>
      <w:r w:rsidRPr="00E05543">
        <w:rPr>
          <w:b/>
          <w:sz w:val="24"/>
          <w:szCs w:val="24"/>
          <w:lang w:eastAsia="zh-CN"/>
        </w:rPr>
        <w:t xml:space="preserve">            </w:t>
      </w:r>
      <w:r>
        <w:rPr>
          <w:iCs/>
          <w:sz w:val="24"/>
          <w:szCs w:val="24"/>
          <w:lang w:eastAsia="uk-UA"/>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sidRPr="00E05543">
        <w:rPr>
          <w:rFonts w:eastAsia="Calibri"/>
          <w:sz w:val="24"/>
          <w:szCs w:val="24"/>
          <w:lang w:eastAsia="en-US"/>
        </w:rPr>
        <w:t xml:space="preserve"> надалі – Замовник,  </w:t>
      </w:r>
      <w:r w:rsidRPr="00E05543">
        <w:rPr>
          <w:sz w:val="24"/>
          <w:szCs w:val="24"/>
          <w:lang w:eastAsia="zh-CN"/>
        </w:rPr>
        <w:t>в особі _______________________________________________________________</w:t>
      </w:r>
      <w:r w:rsidRPr="00E05543">
        <w:rPr>
          <w:rFonts w:eastAsia="Calibri"/>
          <w:spacing w:val="2"/>
          <w:sz w:val="24"/>
          <w:szCs w:val="24"/>
          <w:lang w:eastAsia="en-US"/>
        </w:rPr>
        <w:t xml:space="preserve"> який (а) діє на підставі  _______________________________________________</w:t>
      </w:r>
      <w:r w:rsidRPr="00E05543">
        <w:rPr>
          <w:sz w:val="24"/>
          <w:szCs w:val="24"/>
          <w:lang w:eastAsia="zh-CN"/>
        </w:rPr>
        <w:t>з однієї сторони, та</w:t>
      </w:r>
    </w:p>
    <w:p w:rsidR="00CE6F10" w:rsidRPr="00E05543" w:rsidRDefault="00CE6F10" w:rsidP="00CE6F10">
      <w:pPr>
        <w:spacing w:before="49" w:after="16"/>
        <w:ind w:right="-1"/>
        <w:jc w:val="both"/>
        <w:rPr>
          <w:sz w:val="24"/>
          <w:szCs w:val="24"/>
          <w:lang w:eastAsia="en-US"/>
        </w:rPr>
      </w:pPr>
      <w:r w:rsidRPr="00E05543">
        <w:rPr>
          <w:b/>
          <w:sz w:val="24"/>
          <w:szCs w:val="24"/>
          <w:lang w:eastAsia="en-US"/>
        </w:rPr>
        <w:t xml:space="preserve">______________________________ </w:t>
      </w:r>
      <w:r>
        <w:rPr>
          <w:b/>
          <w:sz w:val="24"/>
          <w:szCs w:val="24"/>
          <w:lang w:eastAsia="en-US"/>
        </w:rPr>
        <w:t>,</w:t>
      </w:r>
      <w:r w:rsidRPr="00E05543">
        <w:rPr>
          <w:sz w:val="24"/>
          <w:szCs w:val="24"/>
          <w:lang w:eastAsia="en-US"/>
        </w:rPr>
        <w:t xml:space="preserve"> надалі – Виконавець, в особі  _____________________, який (а) діє на підставі  ______________, з іншої сторони, разом іменуються – Сторони, а кожен окремо – Сторона, уклали цей договір надання послуг (далі - Договір) про наступне:</w:t>
      </w:r>
    </w:p>
    <w:p w:rsidR="00CE6F10" w:rsidRPr="00E05543" w:rsidRDefault="00CE6F10" w:rsidP="00CE6F10">
      <w:pPr>
        <w:widowControl w:val="0"/>
        <w:tabs>
          <w:tab w:val="left" w:pos="10490"/>
        </w:tabs>
        <w:ind w:left="-284" w:right="-1" w:firstLine="710"/>
        <w:rPr>
          <w:sz w:val="24"/>
          <w:szCs w:val="24"/>
          <w:lang w:eastAsia="en-US"/>
        </w:rPr>
      </w:pPr>
    </w:p>
    <w:p w:rsidR="00CE6F10" w:rsidRPr="00E05543" w:rsidRDefault="00CE6F10" w:rsidP="00CE6F10">
      <w:pPr>
        <w:keepNext/>
        <w:keepLines/>
        <w:widowControl w:val="0"/>
        <w:tabs>
          <w:tab w:val="left" w:pos="2977"/>
        </w:tabs>
        <w:spacing w:line="274" w:lineRule="exact"/>
        <w:jc w:val="center"/>
        <w:outlineLvl w:val="3"/>
        <w:rPr>
          <w:b/>
          <w:sz w:val="24"/>
          <w:szCs w:val="24"/>
          <w:lang w:eastAsia="en-US"/>
        </w:rPr>
      </w:pPr>
      <w:r w:rsidRPr="00E05543">
        <w:rPr>
          <w:b/>
          <w:sz w:val="24"/>
          <w:szCs w:val="24"/>
          <w:lang w:eastAsia="en-US"/>
        </w:rPr>
        <w:t>1. ПРЕДМЕТ ДОГОВОРУ</w:t>
      </w:r>
    </w:p>
    <w:p w:rsidR="00CE6F10" w:rsidRPr="00E05543" w:rsidRDefault="00CE6F10" w:rsidP="00CE6F10">
      <w:pPr>
        <w:widowControl w:val="0"/>
        <w:spacing w:line="274" w:lineRule="exact"/>
        <w:ind w:right="-2" w:firstLine="426"/>
        <w:jc w:val="both"/>
        <w:rPr>
          <w:sz w:val="24"/>
          <w:szCs w:val="24"/>
          <w:lang w:eastAsia="en-US"/>
        </w:rPr>
      </w:pPr>
      <w:r w:rsidRPr="00E05543">
        <w:rPr>
          <w:sz w:val="24"/>
          <w:szCs w:val="24"/>
          <w:lang w:eastAsia="en-US"/>
        </w:rPr>
        <w:t xml:space="preserve">  1.1. Відповідно до проведеної процедури закупівлі за номером ___________, Виконавець зобов’язується надати Замовнику поетапно послуги згідно п. 2.1. цього Договору, а Замовник  зобов`язується прийняти від Виконавця належним чином надані послуги і оплатити їх в строки та на умовах, передбачених цим Договором. </w:t>
      </w:r>
    </w:p>
    <w:p w:rsidR="00CE6F10" w:rsidRPr="00E05543" w:rsidRDefault="00CE6F10" w:rsidP="00CE6F10">
      <w:pPr>
        <w:widowControl w:val="0"/>
        <w:suppressAutoHyphens/>
        <w:ind w:firstLine="709"/>
        <w:jc w:val="both"/>
        <w:rPr>
          <w:b/>
          <w:sz w:val="24"/>
          <w:szCs w:val="24"/>
        </w:rPr>
      </w:pPr>
      <w:r w:rsidRPr="00E05543">
        <w:rPr>
          <w:sz w:val="24"/>
          <w:szCs w:val="24"/>
        </w:rPr>
        <w:t xml:space="preserve">1.1.1. Найменування предмету закупівлі: </w:t>
      </w:r>
      <w:r>
        <w:rPr>
          <w:sz w:val="24"/>
          <w:szCs w:val="24"/>
        </w:rPr>
        <w:t xml:space="preserve">послуги з </w:t>
      </w:r>
      <w:r w:rsidRPr="00F440EA">
        <w:rPr>
          <w:sz w:val="24"/>
          <w:szCs w:val="24"/>
        </w:rPr>
        <w:t>р</w:t>
      </w:r>
      <w:r w:rsidRPr="00F440EA">
        <w:rPr>
          <w:rFonts w:eastAsia="SimSun"/>
          <w:kern w:val="2"/>
          <w:sz w:val="24"/>
          <w:szCs w:val="24"/>
          <w:lang w:eastAsia="hi-IN" w:bidi="hi-IN"/>
        </w:rPr>
        <w:t>озроблення документації із землеустрою (</w:t>
      </w:r>
      <w:proofErr w:type="spellStart"/>
      <w:r w:rsidRPr="00F440EA">
        <w:rPr>
          <w:rFonts w:eastAsia="SimSun"/>
          <w:kern w:val="2"/>
          <w:sz w:val="24"/>
          <w:szCs w:val="24"/>
          <w:lang w:eastAsia="hi-IN" w:bidi="hi-IN"/>
        </w:rPr>
        <w:t>проєктів</w:t>
      </w:r>
      <w:proofErr w:type="spellEnd"/>
      <w:r w:rsidRPr="00F440EA">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 межах міста Києва) </w:t>
      </w:r>
      <w:r>
        <w:rPr>
          <w:rFonts w:eastAsia="SimSun"/>
          <w:kern w:val="2"/>
          <w:sz w:val="24"/>
          <w:szCs w:val="24"/>
          <w:lang w:eastAsia="hi-IN" w:bidi="hi-IN"/>
        </w:rPr>
        <w:t xml:space="preserve">лот № _________ </w:t>
      </w:r>
      <w:r w:rsidRPr="00F440EA">
        <w:rPr>
          <w:rFonts w:eastAsia="SimSun"/>
          <w:i/>
          <w:kern w:val="2"/>
          <w:sz w:val="24"/>
          <w:szCs w:val="24"/>
          <w:lang w:eastAsia="hi-IN" w:bidi="hi-IN"/>
        </w:rPr>
        <w:t>(назва лоту)</w:t>
      </w:r>
      <w:r>
        <w:rPr>
          <w:rFonts w:eastAsia="SimSun"/>
          <w:i/>
          <w:kern w:val="2"/>
          <w:sz w:val="24"/>
          <w:szCs w:val="24"/>
          <w:lang w:eastAsia="hi-IN" w:bidi="hi-IN"/>
        </w:rPr>
        <w:t>,</w:t>
      </w:r>
      <w:r>
        <w:rPr>
          <w:b/>
          <w:sz w:val="24"/>
          <w:szCs w:val="24"/>
        </w:rPr>
        <w:t xml:space="preserve"> </w:t>
      </w:r>
      <w:r w:rsidRPr="00E05543">
        <w:rPr>
          <w:sz w:val="24"/>
          <w:szCs w:val="24"/>
        </w:rPr>
        <w:t>(ДК 021:2015, 71250000-5 - Архітектурні, інженерні та геодезичні послуги), (далі – Послуги).</w:t>
      </w:r>
    </w:p>
    <w:p w:rsidR="00CE6F10" w:rsidRDefault="00CE6F10" w:rsidP="00CE6F10">
      <w:pPr>
        <w:widowControl w:val="0"/>
        <w:spacing w:line="274" w:lineRule="exact"/>
        <w:contextualSpacing/>
        <w:jc w:val="both"/>
        <w:rPr>
          <w:rFonts w:eastAsia="SimSun"/>
          <w:kern w:val="2"/>
          <w:sz w:val="24"/>
          <w:szCs w:val="24"/>
          <w:lang w:eastAsia="hi-IN" w:bidi="hi-IN"/>
        </w:rPr>
      </w:pPr>
      <w:r w:rsidRPr="00E05543">
        <w:rPr>
          <w:sz w:val="24"/>
          <w:szCs w:val="24"/>
        </w:rPr>
        <w:t xml:space="preserve">          1.1.2. </w:t>
      </w:r>
      <w:r>
        <w:rPr>
          <w:sz w:val="24"/>
          <w:szCs w:val="24"/>
          <w:lang w:eastAsia="en-US"/>
        </w:rPr>
        <w:t>Перелік об</w:t>
      </w:r>
      <w:r w:rsidRPr="00E05543">
        <w:rPr>
          <w:sz w:val="24"/>
          <w:szCs w:val="24"/>
          <w:lang w:eastAsia="en-US"/>
        </w:rPr>
        <w:t>’</w:t>
      </w:r>
      <w:r>
        <w:rPr>
          <w:sz w:val="24"/>
          <w:szCs w:val="24"/>
          <w:lang w:eastAsia="en-US"/>
        </w:rPr>
        <w:t>єктів та територій природно-заповідного фонду, які потребують р</w:t>
      </w:r>
      <w:r w:rsidRPr="0007740B">
        <w:rPr>
          <w:rFonts w:eastAsia="SimSun"/>
          <w:kern w:val="2"/>
          <w:sz w:val="24"/>
          <w:szCs w:val="24"/>
          <w:lang w:eastAsia="hi-IN" w:bidi="hi-IN"/>
        </w:rPr>
        <w:t xml:space="preserve">озроблення проектів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за цим Договором:</w:t>
      </w:r>
    </w:p>
    <w:p w:rsidR="00CE6F10" w:rsidRDefault="00CE6F10" w:rsidP="00CE6F10">
      <w:pPr>
        <w:widowControl w:val="0"/>
        <w:spacing w:line="274" w:lineRule="exact"/>
        <w:contextualSpacing/>
        <w:jc w:val="both"/>
        <w:rPr>
          <w:rFonts w:eastAsia="SimSun"/>
          <w:kern w:val="2"/>
          <w:sz w:val="24"/>
          <w:szCs w:val="24"/>
          <w:lang w:eastAsia="hi-IN" w:bidi="hi-IN"/>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402"/>
        <w:gridCol w:w="1985"/>
      </w:tblGrid>
      <w:tr w:rsidR="00CE6F10" w:rsidRPr="00DB41BF" w:rsidTr="001A3ECE">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CE6F10" w:rsidRPr="00DB41BF" w:rsidRDefault="00CE6F10" w:rsidP="001A3ECE">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3402" w:type="dxa"/>
            <w:tcBorders>
              <w:top w:val="single" w:sz="4" w:space="0" w:color="auto"/>
              <w:left w:val="single" w:sz="4" w:space="0" w:color="auto"/>
              <w:bottom w:val="single" w:sz="4" w:space="0" w:color="auto"/>
              <w:right w:val="single" w:sz="4" w:space="0" w:color="auto"/>
            </w:tcBorders>
          </w:tcPr>
          <w:p w:rsidR="00CE6F10" w:rsidRPr="00DB41BF" w:rsidRDefault="00CE6F10" w:rsidP="001A3ECE">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E6F10" w:rsidRPr="00DB41BF" w:rsidRDefault="00CE6F10" w:rsidP="001A3ECE">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CE6F10" w:rsidRPr="00DB41BF" w:rsidTr="001A3ECE">
        <w:trPr>
          <w:trHeight w:val="20"/>
        </w:trPr>
        <w:tc>
          <w:tcPr>
            <w:tcW w:w="5240" w:type="dxa"/>
            <w:tcBorders>
              <w:top w:val="single" w:sz="4" w:space="0" w:color="auto"/>
              <w:left w:val="single" w:sz="4" w:space="0" w:color="auto"/>
              <w:bottom w:val="single" w:sz="4" w:space="0" w:color="auto"/>
              <w:right w:val="single" w:sz="4" w:space="0" w:color="auto"/>
            </w:tcBorders>
            <w:shd w:val="clear" w:color="auto" w:fill="auto"/>
          </w:tcPr>
          <w:p w:rsidR="00CE6F10" w:rsidRPr="00DB41BF" w:rsidRDefault="00CE6F10" w:rsidP="001A3ECE">
            <w:pPr>
              <w:widowControl w:val="0"/>
              <w:suppressAutoHyphens/>
              <w:jc w:val="center"/>
              <w:rPr>
                <w:rFonts w:eastAsia="SimSu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tcPr>
          <w:p w:rsidR="00CE6F10" w:rsidRDefault="00CE6F10" w:rsidP="001A3ECE">
            <w:pPr>
              <w:widowControl w:val="0"/>
              <w:suppressAutoHyphens/>
              <w:jc w:val="center"/>
              <w:rPr>
                <w:rFonts w:eastAsia="SimSun"/>
                <w:kern w:val="2"/>
                <w:sz w:val="24"/>
                <w:szCs w:val="24"/>
                <w:lang w:eastAsia="hi-IN" w:bidi="hi-I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E6F10" w:rsidRPr="00DB41BF" w:rsidRDefault="00CE6F10" w:rsidP="001A3ECE">
            <w:pPr>
              <w:widowControl w:val="0"/>
              <w:suppressAutoHyphens/>
              <w:jc w:val="center"/>
              <w:rPr>
                <w:rFonts w:eastAsia="SimSun"/>
                <w:kern w:val="2"/>
                <w:sz w:val="24"/>
                <w:szCs w:val="24"/>
                <w:lang w:eastAsia="hi-IN" w:bidi="hi-IN"/>
              </w:rPr>
            </w:pPr>
          </w:p>
        </w:tc>
      </w:tr>
    </w:tbl>
    <w:p w:rsidR="00CE6F10" w:rsidRPr="0007740B" w:rsidRDefault="00CE6F10" w:rsidP="00CE6F10">
      <w:pPr>
        <w:widowControl w:val="0"/>
        <w:suppressAutoHyphens/>
        <w:ind w:firstLine="708"/>
        <w:jc w:val="both"/>
        <w:rPr>
          <w:rFonts w:eastAsia="SimSun"/>
          <w:kern w:val="2"/>
          <w:sz w:val="24"/>
          <w:szCs w:val="24"/>
          <w:lang w:eastAsia="hi-IN" w:bidi="hi-IN"/>
        </w:rPr>
      </w:pPr>
    </w:p>
    <w:p w:rsidR="00CE6F10" w:rsidRPr="00E05543" w:rsidRDefault="00CE6F10" w:rsidP="00CE6F10">
      <w:pPr>
        <w:ind w:right="-2" w:firstLine="567"/>
        <w:jc w:val="both"/>
        <w:rPr>
          <w:sz w:val="24"/>
          <w:szCs w:val="24"/>
          <w:lang w:eastAsia="en-US"/>
        </w:rPr>
      </w:pPr>
      <w:r w:rsidRPr="00E05543">
        <w:rPr>
          <w:sz w:val="24"/>
          <w:szCs w:val="24"/>
        </w:rPr>
        <w:t xml:space="preserve">1.2. </w:t>
      </w:r>
      <w:r w:rsidRPr="00E05543">
        <w:rPr>
          <w:sz w:val="24"/>
          <w:szCs w:val="24"/>
          <w:lang w:eastAsia="en-US"/>
        </w:rPr>
        <w:t xml:space="preserve">Склад та обсяг послуг визначається </w:t>
      </w:r>
      <w:r>
        <w:rPr>
          <w:sz w:val="24"/>
          <w:szCs w:val="24"/>
          <w:lang w:eastAsia="en-US"/>
        </w:rPr>
        <w:t xml:space="preserve">Технічним завданням </w:t>
      </w:r>
      <w:r w:rsidRPr="00E05543">
        <w:rPr>
          <w:sz w:val="24"/>
          <w:szCs w:val="24"/>
          <w:lang w:eastAsia="en-US"/>
        </w:rPr>
        <w:t xml:space="preserve">(Додаток 1, що становить невід`ємну частину цього Договору.)  </w:t>
      </w:r>
    </w:p>
    <w:p w:rsidR="00CE6F10" w:rsidRPr="00E05543" w:rsidRDefault="00CE6F10" w:rsidP="00CE6F10">
      <w:pPr>
        <w:widowControl w:val="0"/>
        <w:tabs>
          <w:tab w:val="left" w:pos="851"/>
          <w:tab w:val="left" w:pos="880"/>
          <w:tab w:val="left" w:pos="1134"/>
        </w:tabs>
        <w:spacing w:line="274" w:lineRule="exact"/>
        <w:ind w:right="-2"/>
        <w:jc w:val="both"/>
        <w:rPr>
          <w:bCs/>
          <w:sz w:val="24"/>
          <w:szCs w:val="24"/>
        </w:rPr>
      </w:pPr>
      <w:r w:rsidRPr="00E05543">
        <w:rPr>
          <w:bCs/>
          <w:sz w:val="24"/>
          <w:szCs w:val="24"/>
        </w:rPr>
        <w:t xml:space="preserve">         1.3. Отримана за результатами виконання цього Договору згідно Акту приймання-передачі наданих послуг документація із землеустрою є власністю Замовника.</w:t>
      </w:r>
    </w:p>
    <w:p w:rsidR="00CE6F10" w:rsidRDefault="00CE6F10" w:rsidP="00CE6F10">
      <w:pPr>
        <w:keepNext/>
        <w:keepLines/>
        <w:widowControl w:val="0"/>
        <w:spacing w:line="274" w:lineRule="exact"/>
        <w:ind w:right="-2"/>
        <w:jc w:val="both"/>
        <w:outlineLvl w:val="3"/>
        <w:rPr>
          <w:sz w:val="24"/>
          <w:szCs w:val="24"/>
        </w:rPr>
      </w:pPr>
    </w:p>
    <w:p w:rsidR="00CE6F10" w:rsidRPr="00E05543" w:rsidRDefault="00CE6F10" w:rsidP="00CE6F10">
      <w:pPr>
        <w:keepNext/>
        <w:keepLines/>
        <w:widowControl w:val="0"/>
        <w:spacing w:line="274" w:lineRule="exact"/>
        <w:ind w:right="-2"/>
        <w:jc w:val="center"/>
        <w:outlineLvl w:val="3"/>
        <w:rPr>
          <w:b/>
          <w:sz w:val="24"/>
          <w:szCs w:val="24"/>
          <w:lang w:eastAsia="en-US"/>
        </w:rPr>
      </w:pPr>
      <w:r w:rsidRPr="00E05543">
        <w:rPr>
          <w:b/>
          <w:sz w:val="24"/>
          <w:szCs w:val="24"/>
          <w:lang w:eastAsia="en-US"/>
        </w:rPr>
        <w:t>2. ПОРЯДОК НАДАННЯ ПОСЛУГ</w:t>
      </w:r>
    </w:p>
    <w:p w:rsidR="00CE6F10" w:rsidRDefault="00CE6F10" w:rsidP="00CE6F10">
      <w:pPr>
        <w:autoSpaceDE w:val="0"/>
        <w:autoSpaceDN w:val="0"/>
        <w:adjustRightInd w:val="0"/>
        <w:ind w:right="-2" w:firstLine="567"/>
        <w:jc w:val="both"/>
        <w:rPr>
          <w:sz w:val="24"/>
          <w:szCs w:val="24"/>
        </w:rPr>
      </w:pPr>
      <w:r w:rsidRPr="00E05543">
        <w:rPr>
          <w:sz w:val="24"/>
          <w:szCs w:val="24"/>
        </w:rPr>
        <w:t xml:space="preserve">2.1. Послуги складаються з наступних етапів: </w:t>
      </w:r>
    </w:p>
    <w:p w:rsidR="00CE6F10" w:rsidRPr="00B3496C" w:rsidRDefault="00CE6F10" w:rsidP="00CE6F10">
      <w:pPr>
        <w:widowControl w:val="0"/>
        <w:suppressAutoHyphens/>
        <w:ind w:left="709"/>
        <w:jc w:val="both"/>
        <w:rPr>
          <w:rFonts w:eastAsia="SimSun"/>
          <w:b/>
          <w:kern w:val="2"/>
          <w:sz w:val="24"/>
          <w:szCs w:val="24"/>
          <w:lang w:eastAsia="hi-IN" w:bidi="hi-IN"/>
        </w:rPr>
      </w:pPr>
      <w:r w:rsidRPr="00B3496C">
        <w:rPr>
          <w:b/>
          <w:sz w:val="24"/>
          <w:szCs w:val="24"/>
          <w:lang w:eastAsia="uk-UA"/>
        </w:rPr>
        <w:t>І етап -  Підготовчі роботи</w:t>
      </w:r>
      <w:r w:rsidRPr="00B3496C">
        <w:rPr>
          <w:sz w:val="24"/>
          <w:szCs w:val="24"/>
          <w:lang w:eastAsia="uk-UA"/>
        </w:rPr>
        <w:t xml:space="preserve"> </w:t>
      </w:r>
    </w:p>
    <w:p w:rsidR="00CE6F10" w:rsidRDefault="00CE6F10" w:rsidP="00CE6F10">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rsidR="00CE6F10" w:rsidRPr="0067715D" w:rsidRDefault="00CE6F10" w:rsidP="00CE6F10">
      <w:pPr>
        <w:tabs>
          <w:tab w:val="left" w:pos="284"/>
        </w:tabs>
        <w:autoSpaceDE w:val="0"/>
        <w:autoSpaceDN w:val="0"/>
        <w:adjustRightInd w:val="0"/>
        <w:ind w:firstLine="709"/>
        <w:jc w:val="both"/>
        <w:rPr>
          <w:sz w:val="24"/>
          <w:szCs w:val="24"/>
        </w:rPr>
      </w:pPr>
      <w:r w:rsidRPr="00B3496C">
        <w:rPr>
          <w:b/>
          <w:sz w:val="24"/>
          <w:szCs w:val="24"/>
          <w:lang w:eastAsia="uk-UA"/>
        </w:rPr>
        <w:t>ІІ етап –Землевпорядні робо</w:t>
      </w:r>
      <w:r>
        <w:rPr>
          <w:b/>
          <w:sz w:val="24"/>
          <w:szCs w:val="24"/>
          <w:lang w:eastAsia="uk-UA"/>
        </w:rPr>
        <w:t>ти</w:t>
      </w:r>
    </w:p>
    <w:p w:rsidR="00CE6F10" w:rsidRDefault="00CE6F10" w:rsidP="00CE6F10">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rsidR="00CE6F10" w:rsidRDefault="00CE6F10" w:rsidP="00CE6F10">
      <w:pPr>
        <w:autoSpaceDE w:val="0"/>
        <w:autoSpaceDN w:val="0"/>
        <w:adjustRightInd w:val="0"/>
        <w:ind w:firstLine="709"/>
        <w:jc w:val="both"/>
        <w:rPr>
          <w:sz w:val="24"/>
          <w:szCs w:val="24"/>
        </w:rPr>
      </w:pPr>
      <w:r>
        <w:rPr>
          <w:sz w:val="24"/>
          <w:szCs w:val="24"/>
        </w:rPr>
        <w:lastRenderedPageBreak/>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 який погоджується відповідно до Технічного завдання </w:t>
      </w:r>
      <w:r w:rsidRPr="00E05543">
        <w:rPr>
          <w:rFonts w:eastAsia="Arial Unicode MS"/>
          <w:sz w:val="24"/>
          <w:szCs w:val="24"/>
          <w:lang w:eastAsia="uk-UA" w:bidi="uk-UA"/>
        </w:rPr>
        <w:t>(Додаток 1)</w:t>
      </w:r>
      <w:r>
        <w:rPr>
          <w:sz w:val="24"/>
          <w:szCs w:val="24"/>
        </w:rPr>
        <w:t>.</w:t>
      </w:r>
    </w:p>
    <w:p w:rsidR="00CE6F10" w:rsidRPr="00AA4A71" w:rsidRDefault="00CE6F10" w:rsidP="00CE6F10">
      <w:pPr>
        <w:autoSpaceDE w:val="0"/>
        <w:autoSpaceDN w:val="0"/>
        <w:adjustRightInd w:val="0"/>
        <w:ind w:firstLine="708"/>
        <w:jc w:val="both"/>
        <w:rPr>
          <w:b/>
          <w:sz w:val="24"/>
          <w:szCs w:val="24"/>
          <w:lang w:eastAsia="uk-UA"/>
        </w:rPr>
      </w:pP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p>
    <w:p w:rsidR="00CE6F10" w:rsidRDefault="00CE6F10" w:rsidP="00CE6F10">
      <w:pPr>
        <w:autoSpaceDE w:val="0"/>
        <w:autoSpaceDN w:val="0"/>
        <w:adjustRightInd w:val="0"/>
        <w:jc w:val="both"/>
        <w:rPr>
          <w:sz w:val="24"/>
          <w:szCs w:val="24"/>
        </w:rPr>
      </w:pPr>
      <w:r>
        <w:rPr>
          <w:b/>
          <w:sz w:val="24"/>
          <w:szCs w:val="24"/>
        </w:rPr>
        <w:tab/>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 xml:space="preserve">землеустрою </w:t>
      </w:r>
      <w:r>
        <w:rPr>
          <w:sz w:val="24"/>
          <w:szCs w:val="24"/>
        </w:rPr>
        <w:t>Замовником,</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rsidR="00CE6F10" w:rsidRDefault="00CE6F10" w:rsidP="00CE6F10">
      <w:pPr>
        <w:autoSpaceDE w:val="0"/>
        <w:autoSpaceDN w:val="0"/>
        <w:adjustRightInd w:val="0"/>
        <w:jc w:val="both"/>
        <w:rPr>
          <w:sz w:val="24"/>
          <w:szCs w:val="24"/>
        </w:rPr>
      </w:pPr>
      <w:r>
        <w:rPr>
          <w:sz w:val="24"/>
          <w:szCs w:val="24"/>
        </w:rPr>
        <w:tab/>
      </w:r>
      <w:r w:rsidRPr="00B3496C">
        <w:rPr>
          <w:sz w:val="24"/>
          <w:szCs w:val="24"/>
        </w:rPr>
        <w:t>Після затвердження</w:t>
      </w:r>
      <w:r>
        <w:rPr>
          <w:sz w:val="24"/>
          <w:szCs w:val="24"/>
        </w:rPr>
        <w:t>,</w:t>
      </w:r>
      <w:r w:rsidRPr="00B3496C">
        <w:rPr>
          <w:sz w:val="24"/>
          <w:szCs w:val="24"/>
        </w:rPr>
        <w:t xml:space="preserve"> проекту землеустрою </w:t>
      </w:r>
      <w:r>
        <w:rPr>
          <w:sz w:val="24"/>
          <w:szCs w:val="24"/>
        </w:rPr>
        <w:t>Замовником,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rsidR="00CE6F10" w:rsidRDefault="00CE6F10" w:rsidP="00CE6F10">
      <w:pPr>
        <w:autoSpaceDE w:val="0"/>
        <w:autoSpaceDN w:val="0"/>
        <w:adjustRightInd w:val="0"/>
        <w:jc w:val="both"/>
        <w:rPr>
          <w:sz w:val="24"/>
          <w:szCs w:val="24"/>
        </w:rPr>
      </w:pPr>
      <w:r>
        <w:rPr>
          <w:sz w:val="24"/>
          <w:szCs w:val="24"/>
        </w:rPr>
        <w:tab/>
      </w:r>
      <w:r w:rsidRPr="00B3496C">
        <w:rPr>
          <w:sz w:val="24"/>
          <w:szCs w:val="24"/>
        </w:rPr>
        <w:t xml:space="preserve">Виконавець, по дорученню </w:t>
      </w:r>
      <w:r>
        <w:rPr>
          <w:sz w:val="24"/>
          <w:szCs w:val="24"/>
        </w:rPr>
        <w:t>Замовника</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rsidR="00CE6F10" w:rsidRDefault="00CE6F10" w:rsidP="00CE6F10">
      <w:pPr>
        <w:autoSpaceDE w:val="0"/>
        <w:autoSpaceDN w:val="0"/>
        <w:adjustRightInd w:val="0"/>
        <w:ind w:firstLine="708"/>
        <w:jc w:val="both"/>
        <w:rPr>
          <w:sz w:val="24"/>
          <w:szCs w:val="24"/>
        </w:rPr>
      </w:pPr>
      <w:r w:rsidRPr="00B3496C">
        <w:rPr>
          <w:sz w:val="24"/>
          <w:szCs w:val="24"/>
        </w:rPr>
        <w:t xml:space="preserve">У разі наявності мотивованих зауважень </w:t>
      </w:r>
      <w:r>
        <w:rPr>
          <w:sz w:val="24"/>
          <w:szCs w:val="24"/>
        </w:rPr>
        <w:t>Замовника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Замовником.</w:t>
      </w:r>
    </w:p>
    <w:p w:rsidR="00CE6F10" w:rsidRDefault="00CE6F10" w:rsidP="00CE6F10">
      <w:pPr>
        <w:autoSpaceDE w:val="0"/>
        <w:autoSpaceDN w:val="0"/>
        <w:adjustRightInd w:val="0"/>
        <w:ind w:firstLine="708"/>
        <w:jc w:val="both"/>
        <w:rPr>
          <w:sz w:val="24"/>
          <w:szCs w:val="24"/>
        </w:rPr>
      </w:pPr>
      <w:r>
        <w:rPr>
          <w:sz w:val="24"/>
          <w:szCs w:val="24"/>
        </w:rPr>
        <w:t>Виконавець письмово (листом) повідомляє Замовника про призупинення робіт із землеустрою у зв’язку з вищевказаними обставинами.</w:t>
      </w:r>
    </w:p>
    <w:p w:rsidR="00CE6F10" w:rsidRPr="00E05543" w:rsidRDefault="00CE6F10" w:rsidP="00CE6F10">
      <w:pPr>
        <w:autoSpaceDE w:val="0"/>
        <w:autoSpaceDN w:val="0"/>
        <w:adjustRightInd w:val="0"/>
        <w:ind w:right="-2" w:firstLine="567"/>
        <w:jc w:val="both"/>
        <w:rPr>
          <w:sz w:val="24"/>
          <w:szCs w:val="24"/>
        </w:rPr>
      </w:pPr>
    </w:p>
    <w:p w:rsidR="00CE6F10" w:rsidRPr="00E05543" w:rsidRDefault="00CE6F10" w:rsidP="00CE6F10">
      <w:pPr>
        <w:autoSpaceDE w:val="0"/>
        <w:autoSpaceDN w:val="0"/>
        <w:adjustRightInd w:val="0"/>
        <w:spacing w:before="29" w:line="274" w:lineRule="exact"/>
        <w:ind w:right="-2" w:firstLine="709"/>
        <w:jc w:val="both"/>
        <w:rPr>
          <w:b/>
          <w:sz w:val="24"/>
          <w:szCs w:val="24"/>
        </w:rPr>
      </w:pPr>
      <w:r w:rsidRPr="00E05543">
        <w:rPr>
          <w:b/>
          <w:sz w:val="24"/>
          <w:szCs w:val="24"/>
        </w:rPr>
        <w:t>За результатами виконання І етапу Замовнику надається:</w:t>
      </w:r>
    </w:p>
    <w:p w:rsidR="00CE6F10" w:rsidRPr="00E05543" w:rsidRDefault="00CE6F10" w:rsidP="00CE6F10">
      <w:pPr>
        <w:ind w:right="-2" w:firstLine="709"/>
        <w:jc w:val="both"/>
        <w:rPr>
          <w:sz w:val="24"/>
          <w:szCs w:val="24"/>
        </w:rPr>
      </w:pPr>
      <w:r>
        <w:rPr>
          <w:sz w:val="24"/>
          <w:szCs w:val="24"/>
        </w:rPr>
        <w:t>Один екземпляр п</w:t>
      </w:r>
      <w:r w:rsidRPr="00E05543">
        <w:rPr>
          <w:sz w:val="24"/>
          <w:szCs w:val="24"/>
        </w:rPr>
        <w:t>исьмов</w:t>
      </w:r>
      <w:r>
        <w:rPr>
          <w:sz w:val="24"/>
          <w:szCs w:val="24"/>
        </w:rPr>
        <w:t>ого</w:t>
      </w:r>
      <w:r w:rsidRPr="00E05543">
        <w:rPr>
          <w:sz w:val="24"/>
          <w:szCs w:val="24"/>
        </w:rPr>
        <w:t xml:space="preserve"> звіт</w:t>
      </w:r>
      <w:r>
        <w:rPr>
          <w:sz w:val="24"/>
          <w:szCs w:val="24"/>
        </w:rPr>
        <w:t>у</w:t>
      </w:r>
      <w:r w:rsidRPr="00E05543">
        <w:rPr>
          <w:sz w:val="24"/>
          <w:szCs w:val="24"/>
        </w:rPr>
        <w:t xml:space="preserve"> про проведені підготовчі роботи.</w:t>
      </w:r>
    </w:p>
    <w:p w:rsidR="00CE6F10" w:rsidRPr="00E05543" w:rsidRDefault="00CE6F10" w:rsidP="00CE6F10">
      <w:pPr>
        <w:ind w:right="-2" w:firstLine="709"/>
        <w:jc w:val="both"/>
        <w:rPr>
          <w:b/>
          <w:sz w:val="24"/>
          <w:szCs w:val="24"/>
        </w:rPr>
      </w:pPr>
      <w:r w:rsidRPr="00E05543">
        <w:rPr>
          <w:b/>
          <w:sz w:val="24"/>
          <w:szCs w:val="24"/>
        </w:rPr>
        <w:t>За результатами виконання ІІ етапу Замовнику надається:</w:t>
      </w:r>
    </w:p>
    <w:p w:rsidR="00CE6F10" w:rsidRPr="00E05543" w:rsidRDefault="00CE6F10" w:rsidP="00CE6F10">
      <w:pPr>
        <w:ind w:right="-2" w:firstLine="709"/>
        <w:jc w:val="both"/>
        <w:rPr>
          <w:sz w:val="24"/>
          <w:szCs w:val="24"/>
        </w:rPr>
      </w:pPr>
      <w:r>
        <w:rPr>
          <w:sz w:val="24"/>
          <w:szCs w:val="24"/>
        </w:rPr>
        <w:t xml:space="preserve">Копія проекту землеустрою щодо організації і встановлення меж територій природно-заповідного фонду (окремо на кожен об’єкт (територію) погодженого відповідно до Технічного завдання </w:t>
      </w:r>
      <w:r w:rsidRPr="00E05543">
        <w:rPr>
          <w:rFonts w:eastAsia="Arial Unicode MS"/>
          <w:sz w:val="24"/>
          <w:szCs w:val="24"/>
          <w:lang w:eastAsia="uk-UA" w:bidi="uk-UA"/>
        </w:rPr>
        <w:t>(Додаток 1)</w:t>
      </w:r>
      <w:r>
        <w:rPr>
          <w:rFonts w:eastAsia="Arial Unicode MS"/>
          <w:sz w:val="24"/>
          <w:szCs w:val="24"/>
          <w:lang w:eastAsia="uk-UA" w:bidi="uk-UA"/>
        </w:rPr>
        <w:t xml:space="preserve"> </w:t>
      </w:r>
      <w:r>
        <w:rPr>
          <w:sz w:val="24"/>
          <w:szCs w:val="24"/>
        </w:rPr>
        <w:t>в одному екземплярі</w:t>
      </w:r>
      <w:r w:rsidRPr="00E05543">
        <w:rPr>
          <w:sz w:val="24"/>
          <w:szCs w:val="24"/>
        </w:rPr>
        <w:t>.</w:t>
      </w:r>
    </w:p>
    <w:p w:rsidR="00CE6F10" w:rsidRPr="00E05543" w:rsidRDefault="00CE6F10" w:rsidP="00CE6F10">
      <w:pPr>
        <w:ind w:right="-2" w:firstLine="709"/>
        <w:jc w:val="both"/>
        <w:rPr>
          <w:b/>
          <w:sz w:val="24"/>
          <w:szCs w:val="24"/>
        </w:rPr>
      </w:pPr>
      <w:r w:rsidRPr="00E05543">
        <w:rPr>
          <w:b/>
          <w:sz w:val="24"/>
          <w:szCs w:val="24"/>
        </w:rPr>
        <w:t>За результатами виконання ІІІ етапу Замовнику надається:</w:t>
      </w:r>
    </w:p>
    <w:p w:rsidR="00CE6F10" w:rsidRDefault="00CE6F10" w:rsidP="00CE6F10">
      <w:pPr>
        <w:ind w:firstLine="709"/>
        <w:jc w:val="both"/>
        <w:rPr>
          <w:sz w:val="24"/>
          <w:szCs w:val="24"/>
        </w:rPr>
      </w:pPr>
      <w:r>
        <w:rPr>
          <w:sz w:val="24"/>
          <w:szCs w:val="24"/>
        </w:rPr>
        <w:t xml:space="preserve">Один екземпляр оригіналу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rsidR="00CE6F10" w:rsidRDefault="00CE6F10" w:rsidP="00CE6F10">
      <w:pPr>
        <w:ind w:firstLine="709"/>
        <w:jc w:val="both"/>
        <w:rPr>
          <w:sz w:val="24"/>
          <w:szCs w:val="24"/>
        </w:rPr>
      </w:pPr>
      <w:r>
        <w:rPr>
          <w:sz w:val="24"/>
          <w:szCs w:val="24"/>
        </w:rPr>
        <w:t>Витяг з Державного земельного кадастру з внесеними відомостями про межі територій природно-заповідного фонду місцевого значення.</w:t>
      </w:r>
    </w:p>
    <w:p w:rsidR="00CE6F10" w:rsidRPr="005A2546" w:rsidRDefault="00CE6F10" w:rsidP="00CE6F10">
      <w:pPr>
        <w:ind w:firstLine="709"/>
        <w:jc w:val="both"/>
        <w:rPr>
          <w:sz w:val="24"/>
          <w:szCs w:val="24"/>
        </w:rPr>
      </w:pPr>
      <w:r>
        <w:rPr>
          <w:sz w:val="24"/>
          <w:szCs w:val="24"/>
        </w:rPr>
        <w:t xml:space="preserve">Сформований електронний документ (формату </w:t>
      </w:r>
      <w:r w:rsidRPr="00B3496C">
        <w:rPr>
          <w:sz w:val="24"/>
          <w:szCs w:val="24"/>
        </w:rPr>
        <w:t>XML</w:t>
      </w:r>
      <w:r>
        <w:rPr>
          <w:sz w:val="24"/>
          <w:szCs w:val="24"/>
        </w:rPr>
        <w:t>)</w:t>
      </w:r>
      <w:r w:rsidRPr="005A2546">
        <w:rPr>
          <w:rFonts w:eastAsiaTheme="minorHAnsi"/>
          <w:color w:val="000000" w:themeColor="text1"/>
          <w:szCs w:val="24"/>
          <w:lang w:eastAsia="en-US"/>
        </w:rPr>
        <w:t xml:space="preserve"> </w:t>
      </w:r>
      <w:r w:rsidRPr="005A2546">
        <w:rPr>
          <w:rFonts w:eastAsiaTheme="minorHAnsi"/>
          <w:color w:val="000000" w:themeColor="text1"/>
          <w:sz w:val="24"/>
          <w:szCs w:val="24"/>
          <w:lang w:eastAsia="en-US"/>
        </w:rPr>
        <w:t xml:space="preserve">на </w:t>
      </w:r>
      <w:r>
        <w:rPr>
          <w:rFonts w:eastAsiaTheme="minorHAnsi"/>
          <w:color w:val="000000" w:themeColor="text1"/>
          <w:sz w:val="24"/>
          <w:szCs w:val="24"/>
          <w:lang w:eastAsia="en-US"/>
        </w:rPr>
        <w:t xml:space="preserve">одному </w:t>
      </w:r>
      <w:r w:rsidRPr="005A2546">
        <w:rPr>
          <w:rFonts w:eastAsiaTheme="minorHAnsi"/>
          <w:color w:val="000000" w:themeColor="text1"/>
          <w:sz w:val="24"/>
          <w:szCs w:val="24"/>
          <w:lang w:eastAsia="en-US"/>
        </w:rPr>
        <w:t>електронному носії інформації</w:t>
      </w:r>
      <w:r w:rsidRPr="005A2546">
        <w:rPr>
          <w:sz w:val="24"/>
          <w:szCs w:val="24"/>
        </w:rPr>
        <w:t>.</w:t>
      </w:r>
    </w:p>
    <w:p w:rsidR="00CE6F10" w:rsidRPr="00E05543" w:rsidRDefault="00CE6F10" w:rsidP="00CE6F10">
      <w:pPr>
        <w:keepNext/>
        <w:keepLines/>
        <w:widowControl w:val="0"/>
        <w:tabs>
          <w:tab w:val="left" w:pos="3244"/>
        </w:tabs>
        <w:jc w:val="both"/>
        <w:outlineLvl w:val="2"/>
        <w:rPr>
          <w:sz w:val="24"/>
          <w:szCs w:val="24"/>
        </w:rPr>
      </w:pPr>
    </w:p>
    <w:p w:rsidR="00CE6F10" w:rsidRPr="00E05543" w:rsidRDefault="00CE6F10" w:rsidP="00CE6F10">
      <w:pPr>
        <w:keepNext/>
        <w:keepLines/>
        <w:widowControl w:val="0"/>
        <w:tabs>
          <w:tab w:val="left" w:pos="3244"/>
        </w:tabs>
        <w:jc w:val="center"/>
        <w:outlineLvl w:val="2"/>
        <w:rPr>
          <w:b/>
          <w:sz w:val="24"/>
          <w:szCs w:val="24"/>
          <w:lang w:eastAsia="uk-UA"/>
        </w:rPr>
      </w:pPr>
      <w:r w:rsidRPr="00E05543">
        <w:rPr>
          <w:b/>
          <w:sz w:val="24"/>
          <w:szCs w:val="24"/>
          <w:lang w:eastAsia="uk-UA"/>
        </w:rPr>
        <w:t>3. ЦІНА ДОГОВОРУ</w:t>
      </w:r>
    </w:p>
    <w:p w:rsidR="00CE6F10" w:rsidRPr="00E05543" w:rsidRDefault="00CE6F10" w:rsidP="00CE6F10">
      <w:pPr>
        <w:widowControl w:val="0"/>
        <w:ind w:firstLine="567"/>
        <w:jc w:val="both"/>
        <w:rPr>
          <w:sz w:val="24"/>
          <w:szCs w:val="24"/>
        </w:rPr>
      </w:pPr>
      <w:r w:rsidRPr="00E05543">
        <w:rPr>
          <w:sz w:val="24"/>
          <w:szCs w:val="24"/>
        </w:rPr>
        <w:t xml:space="preserve"> 3.1. Ціна Договору згідно становить - ______ грн. (_________ гривень ________ коп.), в </w:t>
      </w:r>
      <w:proofErr w:type="spellStart"/>
      <w:r w:rsidRPr="00E05543">
        <w:rPr>
          <w:sz w:val="24"/>
          <w:szCs w:val="24"/>
        </w:rPr>
        <w:t>т.ч</w:t>
      </w:r>
      <w:proofErr w:type="spellEnd"/>
      <w:r w:rsidRPr="00E05543">
        <w:rPr>
          <w:sz w:val="24"/>
          <w:szCs w:val="24"/>
        </w:rPr>
        <w:t>. П</w:t>
      </w:r>
      <w:r>
        <w:rPr>
          <w:sz w:val="24"/>
          <w:szCs w:val="24"/>
        </w:rPr>
        <w:t>ДВ 20% –  __________грн.</w:t>
      </w:r>
    </w:p>
    <w:p w:rsidR="00CE6F10" w:rsidRPr="00E05543" w:rsidRDefault="00CE6F10" w:rsidP="00CE6F10">
      <w:pPr>
        <w:widowControl w:val="0"/>
        <w:tabs>
          <w:tab w:val="left" w:pos="1037"/>
        </w:tabs>
        <w:spacing w:after="240" w:line="274" w:lineRule="exact"/>
        <w:ind w:right="20" w:firstLine="567"/>
        <w:jc w:val="both"/>
        <w:rPr>
          <w:sz w:val="24"/>
          <w:szCs w:val="24"/>
          <w:lang w:eastAsia="en-US"/>
        </w:rPr>
      </w:pPr>
      <w:r w:rsidRPr="00E05543">
        <w:rPr>
          <w:sz w:val="24"/>
          <w:szCs w:val="24"/>
          <w:lang w:eastAsia="en-US"/>
        </w:rPr>
        <w:t>3.2. Ціна Договору може бути зменшена в залежності від реального фінансування видатків Замовника, про що він зобов’язується повідомити Виконавця. Зазначені зміни оформлюються відповідною Додатковою угодою до Договору.</w:t>
      </w:r>
    </w:p>
    <w:p w:rsidR="00CE6F10" w:rsidRPr="00E05543" w:rsidRDefault="00CE6F10" w:rsidP="00CE6F10">
      <w:pPr>
        <w:widowControl w:val="0"/>
        <w:tabs>
          <w:tab w:val="left" w:pos="1037"/>
        </w:tabs>
        <w:spacing w:after="240" w:line="274" w:lineRule="exact"/>
        <w:ind w:right="20" w:firstLine="567"/>
        <w:contextualSpacing/>
        <w:jc w:val="center"/>
        <w:rPr>
          <w:b/>
          <w:sz w:val="24"/>
          <w:szCs w:val="24"/>
          <w:lang w:eastAsia="en-US"/>
        </w:rPr>
      </w:pPr>
      <w:r w:rsidRPr="00E05543">
        <w:rPr>
          <w:b/>
          <w:sz w:val="24"/>
          <w:szCs w:val="24"/>
          <w:lang w:eastAsia="en-US"/>
        </w:rPr>
        <w:t>4. ПОРЯДОК ЗДІЙСНЕННЯ ОПЛАТИ</w:t>
      </w:r>
    </w:p>
    <w:p w:rsidR="00CE6F10" w:rsidRPr="00E05543" w:rsidRDefault="00CE6F10" w:rsidP="00CE6F10">
      <w:pPr>
        <w:widowControl w:val="0"/>
        <w:ind w:left="567" w:right="-2"/>
        <w:contextualSpacing/>
        <w:jc w:val="both"/>
        <w:rPr>
          <w:rFonts w:eastAsia="Calibri"/>
          <w:sz w:val="24"/>
          <w:szCs w:val="24"/>
          <w:lang w:eastAsia="en-US"/>
        </w:rPr>
      </w:pPr>
      <w:r w:rsidRPr="00E05543">
        <w:rPr>
          <w:rFonts w:eastAsia="Calibri"/>
          <w:sz w:val="24"/>
          <w:szCs w:val="24"/>
          <w:lang w:eastAsia="en-US"/>
        </w:rPr>
        <w:t>4.1. Розрахунки за надані Виконавцем Послуги здійснюються Замовником поетапно в наступних розмірах:</w:t>
      </w:r>
    </w:p>
    <w:p w:rsidR="00CE6F10" w:rsidRPr="00E05543" w:rsidRDefault="00CE6F10" w:rsidP="00CE6F10">
      <w:pPr>
        <w:tabs>
          <w:tab w:val="left" w:pos="567"/>
        </w:tabs>
        <w:ind w:right="-2"/>
        <w:contextualSpacing/>
        <w:jc w:val="both"/>
        <w:rPr>
          <w:rFonts w:eastAsia="Courier New"/>
          <w:sz w:val="24"/>
          <w:szCs w:val="24"/>
        </w:rPr>
      </w:pPr>
      <w:r>
        <w:rPr>
          <w:rFonts w:eastAsia="Courier New"/>
          <w:sz w:val="24"/>
          <w:szCs w:val="24"/>
        </w:rPr>
        <w:tab/>
        <w:t>По І-му етапу   –  3</w:t>
      </w:r>
      <w:r w:rsidRPr="00E05543">
        <w:rPr>
          <w:rFonts w:eastAsia="Courier New"/>
          <w:sz w:val="24"/>
          <w:szCs w:val="24"/>
        </w:rPr>
        <w:t>0 %  від ціни Договору;</w:t>
      </w:r>
    </w:p>
    <w:p w:rsidR="00CE6F10" w:rsidRPr="00E05543" w:rsidRDefault="00CE6F10" w:rsidP="00CE6F10">
      <w:pPr>
        <w:tabs>
          <w:tab w:val="left" w:pos="567"/>
          <w:tab w:val="left" w:pos="1134"/>
        </w:tabs>
        <w:ind w:right="-2"/>
        <w:contextualSpacing/>
        <w:jc w:val="both"/>
        <w:rPr>
          <w:rFonts w:eastAsia="Courier New"/>
          <w:sz w:val="24"/>
          <w:szCs w:val="24"/>
        </w:rPr>
      </w:pPr>
      <w:r>
        <w:rPr>
          <w:rFonts w:eastAsia="Courier New"/>
          <w:sz w:val="24"/>
          <w:szCs w:val="24"/>
        </w:rPr>
        <w:tab/>
        <w:t>По ІІ-му етапу  –  5</w:t>
      </w:r>
      <w:r w:rsidRPr="00E05543">
        <w:rPr>
          <w:rFonts w:eastAsia="Courier New"/>
          <w:sz w:val="24"/>
          <w:szCs w:val="24"/>
        </w:rPr>
        <w:t>0 % від ціни Договору;</w:t>
      </w:r>
    </w:p>
    <w:p w:rsidR="00CE6F10" w:rsidRPr="00E05543" w:rsidRDefault="00CE6F10" w:rsidP="00CE6F10">
      <w:pPr>
        <w:tabs>
          <w:tab w:val="left" w:pos="567"/>
          <w:tab w:val="left" w:pos="1134"/>
        </w:tabs>
        <w:ind w:right="-2"/>
        <w:contextualSpacing/>
        <w:jc w:val="both"/>
        <w:rPr>
          <w:rFonts w:eastAsia="Courier New"/>
          <w:sz w:val="24"/>
          <w:szCs w:val="24"/>
        </w:rPr>
      </w:pPr>
      <w:r>
        <w:rPr>
          <w:rFonts w:eastAsia="Courier New"/>
          <w:sz w:val="24"/>
          <w:szCs w:val="24"/>
        </w:rPr>
        <w:lastRenderedPageBreak/>
        <w:tab/>
        <w:t>По III-му етапу –  2</w:t>
      </w:r>
      <w:r w:rsidRPr="00E05543">
        <w:rPr>
          <w:rFonts w:eastAsia="Courier New"/>
          <w:sz w:val="24"/>
          <w:szCs w:val="24"/>
        </w:rPr>
        <w:t>0 % від ціни Договору;</w:t>
      </w:r>
    </w:p>
    <w:p w:rsidR="00CE6F10" w:rsidRPr="00E05543" w:rsidRDefault="00CE6F10" w:rsidP="00CE6F10">
      <w:pPr>
        <w:tabs>
          <w:tab w:val="left" w:pos="567"/>
          <w:tab w:val="left" w:pos="1134"/>
        </w:tabs>
        <w:ind w:right="-2"/>
        <w:contextualSpacing/>
        <w:jc w:val="both"/>
        <w:rPr>
          <w:rFonts w:eastAsia="Calibri"/>
          <w:sz w:val="24"/>
          <w:szCs w:val="24"/>
          <w:lang w:eastAsia="en-US"/>
        </w:rPr>
      </w:pPr>
      <w:r w:rsidRPr="00E05543">
        <w:rPr>
          <w:rFonts w:eastAsia="Courier New"/>
          <w:sz w:val="24"/>
          <w:szCs w:val="24"/>
        </w:rPr>
        <w:tab/>
      </w:r>
      <w:r w:rsidRPr="00E05543">
        <w:rPr>
          <w:rFonts w:eastAsia="Calibri"/>
          <w:sz w:val="24"/>
          <w:szCs w:val="24"/>
          <w:lang w:eastAsia="en-US"/>
        </w:rPr>
        <w:t xml:space="preserve">4.2. Оплата по Договору здійснюється Замовником за результатами надання Виконавцем Послуг в розрізі етапів протягом 10 (десяти) банківських днів </w:t>
      </w:r>
      <w:r>
        <w:rPr>
          <w:rFonts w:eastAsia="Calibri"/>
          <w:sz w:val="24"/>
          <w:szCs w:val="24"/>
          <w:lang w:eastAsia="en-US"/>
        </w:rPr>
        <w:t>після</w:t>
      </w:r>
      <w:r w:rsidRPr="00E05543">
        <w:rPr>
          <w:rFonts w:eastAsia="Calibri"/>
          <w:sz w:val="24"/>
          <w:szCs w:val="24"/>
          <w:lang w:eastAsia="en-US"/>
        </w:rPr>
        <w:t xml:space="preserve"> підписання Сторонами Акту наданих послуг (далі – Акт).</w:t>
      </w:r>
    </w:p>
    <w:p w:rsidR="00CE6F10" w:rsidRPr="00E05543" w:rsidRDefault="00CE6F10" w:rsidP="00CE6F10">
      <w:pPr>
        <w:widowControl w:val="0"/>
        <w:spacing w:after="200"/>
        <w:ind w:right="-2"/>
        <w:contextualSpacing/>
        <w:jc w:val="both"/>
        <w:rPr>
          <w:sz w:val="24"/>
          <w:szCs w:val="24"/>
          <w:lang w:eastAsia="en-US"/>
        </w:rPr>
      </w:pPr>
      <w:r w:rsidRPr="00E05543">
        <w:rPr>
          <w:rFonts w:eastAsia="Calibri"/>
          <w:sz w:val="24"/>
          <w:szCs w:val="24"/>
          <w:lang w:eastAsia="en-US"/>
        </w:rPr>
        <w:t xml:space="preserve">         4.3. Оплата за Договором здійснюється Замовником відповідно до частини першої статті 49 </w:t>
      </w:r>
      <w:r w:rsidRPr="00E05543">
        <w:rPr>
          <w:sz w:val="24"/>
          <w:szCs w:val="24"/>
          <w:lang w:eastAsia="en-US"/>
        </w:rPr>
        <w:t xml:space="preserve">Бюджетного кодексу України та наявного бюджетного фінансування. </w:t>
      </w:r>
    </w:p>
    <w:p w:rsidR="00CE6F10" w:rsidRPr="00E05543" w:rsidRDefault="00CE6F10" w:rsidP="00CE6F10">
      <w:pPr>
        <w:widowControl w:val="0"/>
        <w:spacing w:after="200"/>
        <w:ind w:right="-2" w:firstLine="567"/>
        <w:contextualSpacing/>
        <w:jc w:val="both"/>
        <w:rPr>
          <w:sz w:val="24"/>
          <w:szCs w:val="24"/>
          <w:lang w:eastAsia="en-US"/>
        </w:rPr>
      </w:pPr>
      <w:r w:rsidRPr="00E05543">
        <w:rPr>
          <w:sz w:val="24"/>
          <w:szCs w:val="24"/>
          <w:lang w:eastAsia="en-US"/>
        </w:rPr>
        <w:t>У разі затримки бюджетного фінансування розрахунок за надані Послуги здійснюється протягом 3 (трьох) банківських днів з дати отримання Замовником бюджетного фінансування на закупівлю Послуг передбачених цим Договором.</w:t>
      </w:r>
    </w:p>
    <w:p w:rsidR="00CE6F10" w:rsidRPr="00E05543" w:rsidRDefault="00CE6F10" w:rsidP="00CE6F10">
      <w:pPr>
        <w:ind w:right="-2"/>
        <w:contextualSpacing/>
        <w:jc w:val="both"/>
        <w:rPr>
          <w:rFonts w:eastAsia="Calibri"/>
          <w:noProof/>
          <w:snapToGrid w:val="0"/>
          <w:sz w:val="24"/>
          <w:szCs w:val="24"/>
          <w:lang w:eastAsia="en-US"/>
        </w:rPr>
      </w:pPr>
    </w:p>
    <w:p w:rsidR="00CE6F10" w:rsidRPr="00E05543" w:rsidRDefault="00CE6F10" w:rsidP="00CE6F10">
      <w:pPr>
        <w:keepNext/>
        <w:keepLines/>
        <w:widowControl w:val="0"/>
        <w:spacing w:line="274" w:lineRule="exact"/>
        <w:ind w:right="-2"/>
        <w:outlineLvl w:val="2"/>
        <w:rPr>
          <w:b/>
          <w:sz w:val="24"/>
          <w:szCs w:val="24"/>
          <w:lang w:eastAsia="en-US"/>
        </w:rPr>
      </w:pPr>
      <w:r w:rsidRPr="00E05543">
        <w:rPr>
          <w:b/>
          <w:sz w:val="24"/>
          <w:szCs w:val="24"/>
          <w:lang w:eastAsia="en-US"/>
        </w:rPr>
        <w:t xml:space="preserve">                                  5. ПОРЯДОК ПРИЙНЯТТЯ ТА СТРОКИ НАДАННЯ ПОСЛУГ</w:t>
      </w:r>
    </w:p>
    <w:p w:rsidR="00CE6F10" w:rsidRPr="00E05543" w:rsidRDefault="00CE6F10" w:rsidP="00CE6F10">
      <w:pPr>
        <w:tabs>
          <w:tab w:val="left" w:pos="567"/>
        </w:tabs>
        <w:autoSpaceDE w:val="0"/>
        <w:autoSpaceDN w:val="0"/>
        <w:adjustRightInd w:val="0"/>
        <w:ind w:right="-2"/>
        <w:jc w:val="both"/>
        <w:rPr>
          <w:bCs/>
          <w:sz w:val="24"/>
          <w:szCs w:val="24"/>
        </w:rPr>
      </w:pPr>
      <w:r w:rsidRPr="00E05543">
        <w:rPr>
          <w:bCs/>
          <w:sz w:val="24"/>
          <w:szCs w:val="24"/>
        </w:rPr>
        <w:tab/>
        <w:t xml:space="preserve">5.1. Здача-приймання Послуг оформлюється Сторонами двостороннім актом (ми) (у двох примірниках) </w:t>
      </w:r>
      <w:r>
        <w:rPr>
          <w:bCs/>
          <w:sz w:val="24"/>
          <w:szCs w:val="24"/>
        </w:rPr>
        <w:t>в розрізі етапів</w:t>
      </w:r>
      <w:r w:rsidRPr="00E05543">
        <w:rPr>
          <w:bCs/>
          <w:sz w:val="24"/>
          <w:szCs w:val="24"/>
        </w:rPr>
        <w:t xml:space="preserve"> надання Послуг. </w:t>
      </w:r>
    </w:p>
    <w:p w:rsidR="00CE6F10" w:rsidRPr="00E05543" w:rsidRDefault="00CE6F10" w:rsidP="00CE6F10">
      <w:pPr>
        <w:ind w:right="-2" w:firstLine="567"/>
        <w:jc w:val="both"/>
        <w:rPr>
          <w:sz w:val="24"/>
          <w:szCs w:val="24"/>
        </w:rPr>
      </w:pPr>
      <w:r w:rsidRPr="00E05543">
        <w:rPr>
          <w:sz w:val="24"/>
          <w:szCs w:val="24"/>
        </w:rPr>
        <w:t xml:space="preserve">5.2. Замовник зобов'язаний протягом 14 (чотирнадцяти) календарних днів з дати отримання  від Виконавця належним чином оформленого Акту приймання-передачі надання послуг (далі - Акт), підписати Акт, або у разі виявлення недоліків наданих Послуг під час їх прийняття, надати Виконавцю протягом цього строку письмову аргументовану відмову у прийнятті Послуг. Перелік недоліків та строки  їх усунення зазначаються в Акті, складеному Замовником. Усунення недоліків наданих Послуг здійснюється Виконавцем за власний рахунок. </w:t>
      </w:r>
    </w:p>
    <w:p w:rsidR="00CE6F10" w:rsidRPr="00E05543" w:rsidRDefault="00CE6F10" w:rsidP="00CE6F10">
      <w:pPr>
        <w:jc w:val="both"/>
        <w:rPr>
          <w:sz w:val="24"/>
          <w:szCs w:val="24"/>
        </w:rPr>
      </w:pPr>
      <w:r w:rsidRPr="00E05543">
        <w:rPr>
          <w:sz w:val="24"/>
          <w:szCs w:val="24"/>
        </w:rPr>
        <w:t xml:space="preserve">         5.4. Після усунення недоліків наданих Послуг, прийняття наданих Послуг здійснюється  Замовником  з дотриманням порядку, передбаченого даним розділом Договору. </w:t>
      </w:r>
    </w:p>
    <w:p w:rsidR="00CE6F10" w:rsidRPr="00E05543" w:rsidRDefault="00CE6F10" w:rsidP="00CE6F10">
      <w:pPr>
        <w:widowControl w:val="0"/>
        <w:spacing w:after="200" w:line="274" w:lineRule="exact"/>
        <w:ind w:firstLine="568"/>
        <w:contextualSpacing/>
        <w:jc w:val="both"/>
        <w:rPr>
          <w:rFonts w:eastAsia="Calibri"/>
          <w:sz w:val="24"/>
          <w:szCs w:val="24"/>
          <w:lang w:eastAsia="en-US"/>
        </w:rPr>
      </w:pPr>
      <w:r w:rsidRPr="00E05543">
        <w:rPr>
          <w:rFonts w:eastAsia="Calibri"/>
          <w:sz w:val="24"/>
          <w:szCs w:val="24"/>
          <w:lang w:eastAsia="en-US"/>
        </w:rPr>
        <w:t xml:space="preserve">5.5. </w:t>
      </w:r>
      <w:r w:rsidRPr="00E05543">
        <w:rPr>
          <w:sz w:val="24"/>
          <w:szCs w:val="24"/>
          <w:lang w:eastAsia="en-US"/>
        </w:rPr>
        <w:t>Строки надання Послуг встановлюютьс</w:t>
      </w:r>
      <w:r>
        <w:rPr>
          <w:sz w:val="24"/>
          <w:szCs w:val="24"/>
          <w:lang w:eastAsia="en-US"/>
        </w:rPr>
        <w:t>я Календарним графіком (Додаток 2</w:t>
      </w:r>
      <w:r w:rsidRPr="00E05543">
        <w:rPr>
          <w:sz w:val="24"/>
          <w:szCs w:val="24"/>
          <w:lang w:eastAsia="en-US"/>
        </w:rPr>
        <w:t>, що становить невід’ємну частину цього Договору), але не пізніше 20.12.2023 року.</w:t>
      </w:r>
    </w:p>
    <w:p w:rsidR="00CE6F10" w:rsidRPr="00E05543" w:rsidRDefault="00CE6F10" w:rsidP="00CE6F10">
      <w:pPr>
        <w:widowControl w:val="0"/>
        <w:spacing w:after="200" w:line="274" w:lineRule="exact"/>
        <w:contextualSpacing/>
        <w:jc w:val="both"/>
        <w:rPr>
          <w:rFonts w:eastAsia="Calibri"/>
          <w:sz w:val="24"/>
          <w:szCs w:val="24"/>
          <w:lang w:eastAsia="en-US"/>
        </w:rPr>
      </w:pPr>
    </w:p>
    <w:p w:rsidR="00CE6F10" w:rsidRPr="00E05543" w:rsidRDefault="00CE6F10" w:rsidP="00CE6F10">
      <w:pPr>
        <w:keepNext/>
        <w:keepLines/>
        <w:widowControl w:val="0"/>
        <w:spacing w:line="274" w:lineRule="exact"/>
        <w:jc w:val="center"/>
        <w:outlineLvl w:val="2"/>
        <w:rPr>
          <w:b/>
          <w:sz w:val="24"/>
          <w:szCs w:val="24"/>
          <w:lang w:eastAsia="uk-UA"/>
        </w:rPr>
      </w:pPr>
      <w:r w:rsidRPr="00E05543">
        <w:rPr>
          <w:b/>
          <w:sz w:val="24"/>
          <w:szCs w:val="24"/>
          <w:lang w:eastAsia="uk-UA"/>
        </w:rPr>
        <w:t>6. ПРАВА ТА ОБОВ’ЯЗКИ СТОРІН</w:t>
      </w:r>
    </w:p>
    <w:p w:rsidR="00CE6F10" w:rsidRPr="00E05543" w:rsidRDefault="00CE6F10" w:rsidP="00CE6F10">
      <w:pPr>
        <w:widowControl w:val="0"/>
        <w:spacing w:line="259" w:lineRule="auto"/>
        <w:ind w:right="-150" w:firstLine="708"/>
        <w:contextualSpacing/>
        <w:jc w:val="both"/>
        <w:rPr>
          <w:rFonts w:eastAsia="Arial Unicode MS"/>
          <w:b/>
          <w:sz w:val="24"/>
          <w:szCs w:val="24"/>
          <w:lang w:eastAsia="uk-UA" w:bidi="uk-UA"/>
        </w:rPr>
      </w:pPr>
      <w:r w:rsidRPr="00E05543">
        <w:rPr>
          <w:rFonts w:eastAsia="Arial Unicode MS"/>
          <w:b/>
          <w:sz w:val="24"/>
          <w:szCs w:val="24"/>
          <w:lang w:eastAsia="uk-UA" w:bidi="uk-UA"/>
        </w:rPr>
        <w:t>6.1. Виконавець зобов'язаний:</w:t>
      </w:r>
    </w:p>
    <w:p w:rsidR="00CE6F10" w:rsidRPr="00E05543" w:rsidRDefault="00CE6F10" w:rsidP="00CE6F10">
      <w:pPr>
        <w:widowControl w:val="0"/>
        <w:spacing w:line="259" w:lineRule="auto"/>
        <w:ind w:right="-150" w:firstLine="708"/>
        <w:contextualSpacing/>
        <w:jc w:val="both"/>
        <w:rPr>
          <w:rFonts w:eastAsia="Arial Unicode MS"/>
          <w:sz w:val="24"/>
          <w:szCs w:val="24"/>
          <w:lang w:eastAsia="uk-UA" w:bidi="uk-UA"/>
        </w:rPr>
      </w:pPr>
      <w:r w:rsidRPr="00E05543">
        <w:rPr>
          <w:rFonts w:eastAsia="Arial Unicode MS"/>
          <w:sz w:val="24"/>
          <w:szCs w:val="24"/>
          <w:lang w:eastAsia="uk-UA" w:bidi="uk-UA"/>
        </w:rPr>
        <w:t xml:space="preserve">6.1.1. Надати Послуги, якість та обсяг яких відповідає умовам, зазначеним в </w:t>
      </w:r>
      <w:r>
        <w:rPr>
          <w:rFonts w:eastAsia="Arial Unicode MS"/>
          <w:sz w:val="24"/>
          <w:szCs w:val="24"/>
          <w:lang w:eastAsia="uk-UA" w:bidi="uk-UA"/>
        </w:rPr>
        <w:t>Технічному завданні</w:t>
      </w:r>
      <w:r w:rsidRPr="00E05543">
        <w:rPr>
          <w:rFonts w:eastAsia="Arial Unicode MS"/>
          <w:sz w:val="24"/>
          <w:szCs w:val="24"/>
          <w:lang w:eastAsia="uk-UA" w:bidi="uk-UA"/>
        </w:rPr>
        <w:t>, що є невід’ємною частиною цього Договору (Додаток 1).</w:t>
      </w:r>
    </w:p>
    <w:p w:rsidR="00CE6F10" w:rsidRPr="00E05543" w:rsidRDefault="00CE6F10" w:rsidP="00CE6F10">
      <w:pPr>
        <w:widowControl w:val="0"/>
        <w:tabs>
          <w:tab w:val="left" w:pos="993"/>
        </w:tabs>
        <w:spacing w:line="274" w:lineRule="exact"/>
        <w:ind w:right="-83" w:firstLine="709"/>
        <w:jc w:val="both"/>
        <w:rPr>
          <w:rFonts w:eastAsia="Arial Unicode MS"/>
          <w:sz w:val="24"/>
          <w:szCs w:val="24"/>
          <w:lang w:eastAsia="uk-UA" w:bidi="uk-UA"/>
        </w:rPr>
      </w:pPr>
      <w:r w:rsidRPr="00E05543">
        <w:rPr>
          <w:rFonts w:eastAsia="Arial Unicode MS"/>
          <w:sz w:val="24"/>
          <w:szCs w:val="24"/>
          <w:lang w:eastAsia="uk-UA" w:bidi="uk-UA"/>
        </w:rPr>
        <w:t>6.1.2. Надати Послуги поетапно в строки, передбачені Календарним графіком, що є невід’ємною частиною цього Договору (</w:t>
      </w:r>
      <w:r>
        <w:rPr>
          <w:rFonts w:eastAsia="Arial Unicode MS"/>
          <w:sz w:val="24"/>
          <w:szCs w:val="24"/>
          <w:lang w:eastAsia="uk-UA" w:bidi="uk-UA"/>
        </w:rPr>
        <w:t>Додаток 2</w:t>
      </w:r>
      <w:r w:rsidRPr="00E05543">
        <w:rPr>
          <w:rFonts w:eastAsia="Arial Unicode MS"/>
          <w:sz w:val="24"/>
          <w:szCs w:val="24"/>
          <w:lang w:eastAsia="uk-UA" w:bidi="uk-UA"/>
        </w:rPr>
        <w:t>).</w:t>
      </w:r>
    </w:p>
    <w:p w:rsidR="00CE6F10" w:rsidRPr="00E05543" w:rsidRDefault="00CE6F10" w:rsidP="00CE6F10">
      <w:pPr>
        <w:widowControl w:val="0"/>
        <w:tabs>
          <w:tab w:val="left" w:pos="993"/>
        </w:tabs>
        <w:spacing w:line="274" w:lineRule="exact"/>
        <w:ind w:right="-83" w:firstLine="709"/>
        <w:jc w:val="both"/>
        <w:rPr>
          <w:sz w:val="24"/>
          <w:szCs w:val="24"/>
          <w:lang w:eastAsia="uk-UA"/>
        </w:rPr>
      </w:pPr>
      <w:r w:rsidRPr="00E05543">
        <w:rPr>
          <w:sz w:val="24"/>
          <w:szCs w:val="24"/>
          <w:lang w:eastAsia="uk-UA"/>
        </w:rPr>
        <w:t xml:space="preserve">6.1.3. Передати Замовнику одночасно з підписанням </w:t>
      </w:r>
      <w:proofErr w:type="spellStart"/>
      <w:r w:rsidRPr="00E05543">
        <w:rPr>
          <w:sz w:val="24"/>
          <w:szCs w:val="24"/>
          <w:lang w:eastAsia="uk-UA"/>
        </w:rPr>
        <w:t>Акта</w:t>
      </w:r>
      <w:proofErr w:type="spellEnd"/>
      <w:r w:rsidRPr="00E05543">
        <w:rPr>
          <w:sz w:val="24"/>
          <w:szCs w:val="24"/>
          <w:lang w:eastAsia="uk-UA"/>
        </w:rPr>
        <w:t xml:space="preserve"> </w:t>
      </w:r>
      <w:r w:rsidRPr="00E05543">
        <w:rPr>
          <w:bCs/>
          <w:sz w:val="24"/>
          <w:szCs w:val="24"/>
          <w:lang w:eastAsia="uk-UA"/>
        </w:rPr>
        <w:t xml:space="preserve">документацію із землеустрою щодо відведення земельної ділянки, яка передбачена п.2.2. цього Договору </w:t>
      </w:r>
      <w:r w:rsidRPr="00E05543">
        <w:rPr>
          <w:sz w:val="24"/>
          <w:szCs w:val="24"/>
          <w:lang w:eastAsia="uk-UA"/>
        </w:rPr>
        <w:t>у паперовій формі та обмінний файл у форматі XML;</w:t>
      </w:r>
    </w:p>
    <w:p w:rsidR="00CE6F10" w:rsidRPr="00E05543" w:rsidRDefault="00CE6F10" w:rsidP="00CE6F10">
      <w:pPr>
        <w:widowControl w:val="0"/>
        <w:tabs>
          <w:tab w:val="left" w:pos="993"/>
        </w:tabs>
        <w:spacing w:line="274" w:lineRule="exact"/>
        <w:ind w:right="-83" w:firstLine="709"/>
        <w:jc w:val="both"/>
        <w:rPr>
          <w:sz w:val="24"/>
          <w:szCs w:val="24"/>
          <w:lang w:eastAsia="uk-UA"/>
        </w:rPr>
      </w:pPr>
      <w:r w:rsidRPr="00E05543">
        <w:rPr>
          <w:sz w:val="24"/>
          <w:szCs w:val="24"/>
          <w:lang w:eastAsia="uk-UA"/>
        </w:rPr>
        <w:t>6.1.4. Подати проект землеустрою щодо відведення земельної ділянки (земельних ділянок) на затвердження у відповідності до вимог ст. 186 Земельного кодексу України;</w:t>
      </w:r>
    </w:p>
    <w:p w:rsidR="00CE6F10" w:rsidRPr="00E05543" w:rsidRDefault="00CE6F10" w:rsidP="00CE6F10">
      <w:pPr>
        <w:tabs>
          <w:tab w:val="left" w:pos="1080"/>
          <w:tab w:val="left" w:pos="1260"/>
        </w:tabs>
        <w:ind w:firstLine="709"/>
        <w:jc w:val="both"/>
        <w:rPr>
          <w:sz w:val="24"/>
          <w:szCs w:val="24"/>
        </w:rPr>
      </w:pPr>
      <w:r w:rsidRPr="00E05543">
        <w:rPr>
          <w:sz w:val="24"/>
          <w:szCs w:val="24"/>
        </w:rPr>
        <w:t>6.1.5. Надавати Замовнику на узгодження належним чином оформлені податкові накладні/розрахунок коригування податкової накладної, складену(і) в електронній формі та  після узгодження зареєструвати в Єдиному реєстрі податкових накладних (ЄРПН) в порядку та строки, визначені законодавством України.</w:t>
      </w:r>
    </w:p>
    <w:p w:rsidR="00CE6F10" w:rsidRPr="00E05543" w:rsidRDefault="00CE6F10" w:rsidP="00CE6F10">
      <w:pPr>
        <w:tabs>
          <w:tab w:val="left" w:pos="10065"/>
        </w:tabs>
        <w:autoSpaceDE w:val="0"/>
        <w:autoSpaceDN w:val="0"/>
        <w:adjustRightInd w:val="0"/>
        <w:spacing w:line="276" w:lineRule="auto"/>
        <w:ind w:right="58" w:firstLine="709"/>
        <w:contextualSpacing/>
        <w:jc w:val="both"/>
        <w:rPr>
          <w:rFonts w:eastAsia="Calibri"/>
          <w:sz w:val="24"/>
          <w:szCs w:val="24"/>
          <w:lang w:eastAsia="en-US"/>
        </w:rPr>
      </w:pPr>
      <w:r w:rsidRPr="00E05543">
        <w:rPr>
          <w:rFonts w:eastAsia="Calibri"/>
          <w:sz w:val="24"/>
          <w:szCs w:val="24"/>
          <w:lang w:eastAsia="en-US"/>
        </w:rPr>
        <w:t>6.1.6. Передати Замовнику майнові права інтелект</w:t>
      </w:r>
      <w:r>
        <w:rPr>
          <w:rFonts w:eastAsia="Calibri"/>
          <w:sz w:val="24"/>
          <w:szCs w:val="24"/>
          <w:lang w:eastAsia="en-US"/>
        </w:rPr>
        <w:t xml:space="preserve">уальної власності, передбачені розділом 10 </w:t>
      </w:r>
      <w:r w:rsidRPr="00E05543">
        <w:rPr>
          <w:rFonts w:eastAsia="Calibri"/>
          <w:sz w:val="24"/>
          <w:szCs w:val="24"/>
          <w:lang w:eastAsia="en-US"/>
        </w:rPr>
        <w:t xml:space="preserve">цього Договору на проект землеустрою щодо відведення земельної ділянки згідно Акту. </w:t>
      </w:r>
    </w:p>
    <w:p w:rsidR="00CE6F10" w:rsidRPr="00E05543" w:rsidRDefault="00CE6F10" w:rsidP="00CE6F10">
      <w:pPr>
        <w:widowControl w:val="0"/>
        <w:tabs>
          <w:tab w:val="left" w:pos="709"/>
        </w:tabs>
        <w:ind w:right="-150"/>
        <w:jc w:val="both"/>
        <w:rPr>
          <w:b/>
          <w:bCs/>
          <w:sz w:val="24"/>
          <w:szCs w:val="24"/>
          <w:lang w:eastAsia="uk-UA" w:bidi="uk-UA"/>
        </w:rPr>
      </w:pPr>
      <w:r w:rsidRPr="00E05543">
        <w:rPr>
          <w:b/>
          <w:bCs/>
          <w:sz w:val="24"/>
          <w:szCs w:val="24"/>
          <w:lang w:eastAsia="uk-UA" w:bidi="uk-UA"/>
        </w:rPr>
        <w:tab/>
        <w:t>6.2. Виконавець має право:</w:t>
      </w:r>
    </w:p>
    <w:p w:rsidR="00CE6F10" w:rsidRPr="00E05543" w:rsidRDefault="00CE6F10" w:rsidP="00CE6F10">
      <w:pPr>
        <w:widowControl w:val="0"/>
        <w:tabs>
          <w:tab w:val="left" w:pos="709"/>
        </w:tabs>
        <w:ind w:right="-150" w:firstLine="709"/>
        <w:jc w:val="both"/>
        <w:rPr>
          <w:b/>
          <w:bCs/>
          <w:sz w:val="24"/>
          <w:szCs w:val="24"/>
          <w:lang w:eastAsia="uk-UA" w:bidi="uk-UA"/>
        </w:rPr>
      </w:pPr>
      <w:r w:rsidRPr="00E05543">
        <w:rPr>
          <w:bCs/>
          <w:sz w:val="24"/>
          <w:szCs w:val="24"/>
          <w:lang w:eastAsia="uk-UA" w:bidi="uk-UA"/>
        </w:rPr>
        <w:t>6.2.1.</w:t>
      </w:r>
      <w:r w:rsidRPr="00E05543">
        <w:rPr>
          <w:b/>
          <w:bCs/>
          <w:sz w:val="24"/>
          <w:szCs w:val="24"/>
          <w:lang w:eastAsia="uk-UA" w:bidi="uk-UA"/>
        </w:rPr>
        <w:t xml:space="preserve"> </w:t>
      </w:r>
      <w:r w:rsidRPr="00E05543">
        <w:rPr>
          <w:sz w:val="24"/>
          <w:szCs w:val="24"/>
          <w:lang w:eastAsia="uk-UA" w:bidi="uk-UA"/>
        </w:rPr>
        <w:t>Отримувати від  Замовника  інформацію та документи, необхідні для надання Послуг за цим Договором.</w:t>
      </w:r>
    </w:p>
    <w:p w:rsidR="00CE6F10" w:rsidRPr="00E05543" w:rsidRDefault="00CE6F10" w:rsidP="00CE6F10">
      <w:pPr>
        <w:widowControl w:val="0"/>
        <w:spacing w:after="160" w:line="259" w:lineRule="auto"/>
        <w:ind w:right="-150" w:firstLine="709"/>
        <w:contextualSpacing/>
        <w:jc w:val="both"/>
        <w:rPr>
          <w:rFonts w:eastAsia="Calibri"/>
          <w:sz w:val="24"/>
          <w:szCs w:val="24"/>
          <w:lang w:eastAsia="uk-UA" w:bidi="uk-UA"/>
        </w:rPr>
      </w:pPr>
      <w:r w:rsidRPr="00E05543">
        <w:rPr>
          <w:rFonts w:eastAsia="Calibri"/>
          <w:sz w:val="24"/>
          <w:szCs w:val="24"/>
          <w:lang w:eastAsia="uk-UA" w:bidi="uk-UA"/>
        </w:rPr>
        <w:t>6.2.2. Отримати за належним чином надані Послуги оплату в розмірі та строки, передбачені цим Договором.</w:t>
      </w:r>
    </w:p>
    <w:p w:rsidR="00CE6F10" w:rsidRPr="00E05543" w:rsidRDefault="00CE6F10" w:rsidP="00CE6F10">
      <w:pPr>
        <w:widowControl w:val="0"/>
        <w:ind w:right="-150" w:firstLine="708"/>
        <w:jc w:val="both"/>
        <w:rPr>
          <w:b/>
          <w:bCs/>
          <w:sz w:val="24"/>
          <w:szCs w:val="24"/>
          <w:lang w:eastAsia="uk-UA" w:bidi="uk-UA"/>
        </w:rPr>
      </w:pPr>
      <w:r w:rsidRPr="00E05543">
        <w:rPr>
          <w:b/>
          <w:bCs/>
          <w:sz w:val="24"/>
          <w:szCs w:val="24"/>
          <w:lang w:eastAsia="uk-UA" w:bidi="uk-UA"/>
        </w:rPr>
        <w:t>6.3.  Замовник зобов'язаний:</w:t>
      </w:r>
    </w:p>
    <w:p w:rsidR="00CE6F10" w:rsidRPr="00E05543" w:rsidRDefault="00CE6F10" w:rsidP="00CE6F10">
      <w:pPr>
        <w:ind w:right="-2" w:firstLine="709"/>
        <w:jc w:val="both"/>
        <w:rPr>
          <w:sz w:val="24"/>
          <w:szCs w:val="24"/>
        </w:rPr>
      </w:pPr>
      <w:r>
        <w:rPr>
          <w:sz w:val="24"/>
          <w:szCs w:val="24"/>
        </w:rPr>
        <w:t xml:space="preserve">6.3.1. </w:t>
      </w:r>
      <w:r w:rsidRPr="00E05543">
        <w:rPr>
          <w:sz w:val="24"/>
          <w:szCs w:val="24"/>
        </w:rPr>
        <w:t>Надати Виконавцю вихідні дані  для надання Послуг;</w:t>
      </w:r>
    </w:p>
    <w:p w:rsidR="00CE6F10" w:rsidRDefault="00CE6F10" w:rsidP="00CE6F10">
      <w:pPr>
        <w:ind w:right="-2" w:firstLine="709"/>
        <w:jc w:val="both"/>
        <w:rPr>
          <w:sz w:val="24"/>
          <w:szCs w:val="24"/>
        </w:rPr>
      </w:pPr>
      <w:r w:rsidRPr="00E05543">
        <w:rPr>
          <w:sz w:val="24"/>
          <w:szCs w:val="24"/>
        </w:rPr>
        <w:t xml:space="preserve">6.3.2. </w:t>
      </w:r>
      <w:proofErr w:type="spellStart"/>
      <w:r>
        <w:rPr>
          <w:sz w:val="24"/>
          <w:szCs w:val="24"/>
        </w:rPr>
        <w:t>Н</w:t>
      </w:r>
      <w:r w:rsidRPr="00E05543">
        <w:rPr>
          <w:sz w:val="24"/>
          <w:szCs w:val="24"/>
        </w:rPr>
        <w:t>дати</w:t>
      </w:r>
      <w:proofErr w:type="spellEnd"/>
      <w:r w:rsidRPr="00E05543">
        <w:rPr>
          <w:sz w:val="24"/>
          <w:szCs w:val="24"/>
        </w:rPr>
        <w:t xml:space="preserve"> Виконавцю вчасно і в повному обсязі інформацію, необхідну для </w:t>
      </w:r>
      <w:r>
        <w:rPr>
          <w:sz w:val="24"/>
          <w:szCs w:val="24"/>
        </w:rPr>
        <w:t>надання Послуг;</w:t>
      </w:r>
    </w:p>
    <w:p w:rsidR="00CE6F10" w:rsidRPr="00E05543" w:rsidRDefault="00CE6F10" w:rsidP="00CE6F10">
      <w:pPr>
        <w:tabs>
          <w:tab w:val="left" w:pos="9099"/>
          <w:tab w:val="left" w:pos="10065"/>
        </w:tabs>
        <w:autoSpaceDE w:val="0"/>
        <w:autoSpaceDN w:val="0"/>
        <w:adjustRightInd w:val="0"/>
        <w:ind w:right="-2" w:firstLine="709"/>
        <w:jc w:val="both"/>
        <w:rPr>
          <w:sz w:val="24"/>
          <w:szCs w:val="24"/>
        </w:rPr>
      </w:pPr>
      <w:r>
        <w:rPr>
          <w:sz w:val="24"/>
          <w:szCs w:val="24"/>
          <w:lang w:eastAsia="uk-UA" w:bidi="uk-UA"/>
        </w:rPr>
        <w:lastRenderedPageBreak/>
        <w:t>6.3.3</w:t>
      </w:r>
      <w:r w:rsidRPr="00E05543">
        <w:rPr>
          <w:sz w:val="24"/>
          <w:szCs w:val="24"/>
          <w:lang w:eastAsia="uk-UA" w:bidi="uk-UA"/>
        </w:rPr>
        <w:t xml:space="preserve">. </w:t>
      </w:r>
      <w:r w:rsidRPr="00E05543">
        <w:rPr>
          <w:sz w:val="24"/>
          <w:szCs w:val="24"/>
        </w:rPr>
        <w:t xml:space="preserve"> У разі виникнення (на вимогу органів, що здійснюють погодження проекту землеустрою до ст.186 Земельного кодексу України) необхідності в наданні додаткових відомостей або документів та забезпечити надання яких може лише Замовник, вжити необхідні заходи для надання цих відомостей або документів для прискорення погодження </w:t>
      </w:r>
      <w:r w:rsidRPr="00E05543">
        <w:rPr>
          <w:bCs/>
          <w:sz w:val="24"/>
          <w:szCs w:val="24"/>
        </w:rPr>
        <w:t>документації із землеустрою</w:t>
      </w:r>
      <w:r w:rsidRPr="00E05543">
        <w:rPr>
          <w:sz w:val="24"/>
          <w:szCs w:val="24"/>
        </w:rPr>
        <w:t>;</w:t>
      </w:r>
    </w:p>
    <w:p w:rsidR="00CE6F10" w:rsidRPr="00E05543" w:rsidRDefault="00CE6F10" w:rsidP="00CE6F10">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6.3.5. У разі відсутності зауважень до документації із землеустрою підписати Акт приймання-передачі наданих послуг, за кожним етапом (частини етапів) оплатити  належним чином надані Виконавцем Послуги в розмірі та строки, передбачені цим Договором.</w:t>
      </w:r>
    </w:p>
    <w:p w:rsidR="00CE6F10" w:rsidRPr="00E05543" w:rsidRDefault="00CE6F10" w:rsidP="00CE6F10">
      <w:pPr>
        <w:tabs>
          <w:tab w:val="left" w:pos="9099"/>
          <w:tab w:val="left" w:pos="10065"/>
        </w:tabs>
        <w:autoSpaceDE w:val="0"/>
        <w:autoSpaceDN w:val="0"/>
        <w:adjustRightInd w:val="0"/>
        <w:ind w:right="-2" w:firstLine="709"/>
        <w:jc w:val="both"/>
        <w:rPr>
          <w:sz w:val="24"/>
          <w:szCs w:val="24"/>
          <w:lang w:eastAsia="uk-UA" w:bidi="uk-UA"/>
        </w:rPr>
      </w:pPr>
      <w:r w:rsidRPr="00E05543">
        <w:rPr>
          <w:sz w:val="24"/>
          <w:szCs w:val="24"/>
          <w:lang w:eastAsia="uk-UA" w:bidi="uk-UA"/>
        </w:rPr>
        <w:t>6.3.6.  Прийняти від Виконавця згідно Акту майнові права інтелектуальної власності на проект  зем</w:t>
      </w:r>
      <w:r>
        <w:rPr>
          <w:sz w:val="24"/>
          <w:szCs w:val="24"/>
          <w:lang w:eastAsia="uk-UA" w:bidi="uk-UA"/>
        </w:rPr>
        <w:t>леустрою, передбачені  розділом</w:t>
      </w:r>
      <w:r w:rsidRPr="00E05543">
        <w:rPr>
          <w:sz w:val="24"/>
          <w:szCs w:val="24"/>
          <w:lang w:eastAsia="uk-UA" w:bidi="uk-UA"/>
        </w:rPr>
        <w:t xml:space="preserve"> 10 цього Договору.</w:t>
      </w:r>
    </w:p>
    <w:p w:rsidR="00CE6F10" w:rsidRPr="00E05543" w:rsidRDefault="00CE6F10" w:rsidP="00CE6F10">
      <w:pPr>
        <w:widowControl w:val="0"/>
        <w:tabs>
          <w:tab w:val="left" w:pos="1241"/>
        </w:tabs>
        <w:ind w:right="-2" w:firstLine="709"/>
        <w:jc w:val="both"/>
        <w:rPr>
          <w:b/>
          <w:bCs/>
          <w:sz w:val="24"/>
          <w:szCs w:val="24"/>
          <w:lang w:eastAsia="uk-UA" w:bidi="uk-UA"/>
        </w:rPr>
      </w:pPr>
      <w:r w:rsidRPr="00E05543">
        <w:rPr>
          <w:b/>
          <w:bCs/>
          <w:sz w:val="24"/>
          <w:szCs w:val="24"/>
          <w:lang w:eastAsia="uk-UA" w:bidi="uk-UA"/>
        </w:rPr>
        <w:t>6.4. Замовник має право:</w:t>
      </w:r>
    </w:p>
    <w:p w:rsidR="00CE6F10" w:rsidRPr="00E05543" w:rsidRDefault="00CE6F10" w:rsidP="00CE6F10">
      <w:pPr>
        <w:widowControl w:val="0"/>
        <w:tabs>
          <w:tab w:val="left" w:pos="1241"/>
        </w:tabs>
        <w:ind w:right="-2" w:firstLine="709"/>
        <w:jc w:val="both"/>
        <w:rPr>
          <w:b/>
          <w:bCs/>
          <w:sz w:val="24"/>
          <w:szCs w:val="24"/>
          <w:lang w:eastAsia="uk-UA" w:bidi="uk-UA"/>
        </w:rPr>
      </w:pPr>
      <w:r w:rsidRPr="00E05543">
        <w:rPr>
          <w:sz w:val="24"/>
          <w:szCs w:val="24"/>
          <w:lang w:eastAsia="uk-UA" w:bidi="uk-UA"/>
        </w:rPr>
        <w:t>6.4.1. Прийняти від Виконавця результати надання Послуг поетапно згідно Акту приймання-передачі наданих послуг разом з документацією із землеустрою</w:t>
      </w:r>
      <w:r w:rsidRPr="00E05543">
        <w:rPr>
          <w:sz w:val="24"/>
          <w:szCs w:val="24"/>
          <w:lang w:eastAsia="uk-UA"/>
        </w:rPr>
        <w:t>, передбаченою п.2.2. Договору;</w:t>
      </w:r>
    </w:p>
    <w:p w:rsidR="00CE6F10" w:rsidRPr="00E05543" w:rsidRDefault="00CE6F10" w:rsidP="00CE6F10">
      <w:pPr>
        <w:widowControl w:val="0"/>
        <w:tabs>
          <w:tab w:val="left" w:pos="1241"/>
        </w:tabs>
        <w:ind w:right="-2" w:firstLine="709"/>
        <w:jc w:val="both"/>
        <w:rPr>
          <w:b/>
          <w:bCs/>
          <w:sz w:val="24"/>
          <w:szCs w:val="24"/>
          <w:lang w:eastAsia="uk-UA" w:bidi="uk-UA"/>
        </w:rPr>
      </w:pPr>
      <w:r w:rsidRPr="00E05543">
        <w:rPr>
          <w:sz w:val="24"/>
          <w:szCs w:val="24"/>
          <w:lang w:eastAsia="uk-UA" w:bidi="uk-UA"/>
        </w:rPr>
        <w:t>6.4.2.Здійснювати у будь-який час, не втручаючись у господарську діяльність Виконавця, контроль за ходом та  обсягами Послуг, що надаються.</w:t>
      </w:r>
    </w:p>
    <w:p w:rsidR="00CE6F10" w:rsidRPr="00E05543" w:rsidRDefault="00CE6F10" w:rsidP="00CE6F10">
      <w:pPr>
        <w:ind w:right="-2" w:firstLine="709"/>
        <w:jc w:val="both"/>
        <w:rPr>
          <w:sz w:val="24"/>
          <w:szCs w:val="24"/>
        </w:rPr>
      </w:pPr>
      <w:r w:rsidRPr="00E05543">
        <w:rPr>
          <w:sz w:val="24"/>
          <w:szCs w:val="24"/>
          <w:lang w:eastAsia="uk-UA" w:bidi="uk-UA"/>
        </w:rPr>
        <w:t xml:space="preserve">6.4.3. Відмовитись від прийняття результатів надання Послуг, </w:t>
      </w:r>
      <w:r w:rsidRPr="00E05543">
        <w:rPr>
          <w:sz w:val="24"/>
          <w:szCs w:val="24"/>
        </w:rPr>
        <w:t xml:space="preserve">у різі виявлення недоліків  наданих Послуг під час їх прийняття, в порядку, передбаченому п. 4.3. Договору.  </w:t>
      </w:r>
    </w:p>
    <w:p w:rsidR="00CE6F10" w:rsidRPr="00E05543" w:rsidRDefault="00CE6F10" w:rsidP="00CE6F10">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p>
    <w:p w:rsidR="00CE6F10" w:rsidRPr="00E05543" w:rsidRDefault="00CE6F10" w:rsidP="00CE6F10">
      <w:pPr>
        <w:widowControl w:val="0"/>
        <w:tabs>
          <w:tab w:val="left" w:pos="1146"/>
        </w:tabs>
        <w:spacing w:line="274" w:lineRule="exact"/>
        <w:ind w:left="3119" w:right="20"/>
        <w:jc w:val="both"/>
        <w:rPr>
          <w:b/>
          <w:sz w:val="24"/>
          <w:szCs w:val="24"/>
          <w:lang w:eastAsia="uk-UA"/>
        </w:rPr>
      </w:pPr>
      <w:r w:rsidRPr="00E05543">
        <w:rPr>
          <w:b/>
          <w:sz w:val="24"/>
          <w:szCs w:val="24"/>
          <w:lang w:eastAsia="uk-UA"/>
        </w:rPr>
        <w:t xml:space="preserve">7. ВІДПОВІДАЛЬНІСТЬ СТОРІН </w:t>
      </w:r>
    </w:p>
    <w:p w:rsidR="00CE6F10" w:rsidRPr="00E05543" w:rsidRDefault="00CE6F10" w:rsidP="00CE6F10">
      <w:pPr>
        <w:ind w:firstLine="547"/>
        <w:jc w:val="both"/>
        <w:rPr>
          <w:noProof/>
          <w:sz w:val="24"/>
          <w:szCs w:val="24"/>
        </w:rPr>
      </w:pPr>
      <w:r w:rsidRPr="00E05543">
        <w:rPr>
          <w:noProof/>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E6F10" w:rsidRPr="00E05543" w:rsidRDefault="00CE6F10" w:rsidP="00CE6F10">
      <w:pPr>
        <w:widowControl w:val="0"/>
        <w:tabs>
          <w:tab w:val="left" w:pos="1146"/>
        </w:tabs>
        <w:spacing w:line="274" w:lineRule="exact"/>
        <w:ind w:right="20" w:firstLine="567"/>
        <w:jc w:val="both"/>
        <w:rPr>
          <w:sz w:val="24"/>
          <w:szCs w:val="24"/>
          <w:lang w:eastAsia="uk-UA"/>
        </w:rPr>
      </w:pPr>
      <w:r w:rsidRPr="00E05543">
        <w:rPr>
          <w:sz w:val="24"/>
          <w:szCs w:val="24"/>
          <w:lang w:eastAsia="uk-UA"/>
        </w:rPr>
        <w:t xml:space="preserve">7.2. У разі  порушення  терміну надання Послуг, передбаченого </w:t>
      </w:r>
      <w:r>
        <w:rPr>
          <w:sz w:val="24"/>
          <w:szCs w:val="24"/>
          <w:lang w:eastAsia="uk-UA"/>
        </w:rPr>
        <w:t>Календарним  графіком (Додаток 2</w:t>
      </w:r>
      <w:r w:rsidRPr="00E05543">
        <w:rPr>
          <w:sz w:val="24"/>
          <w:szCs w:val="24"/>
          <w:lang w:eastAsia="uk-UA"/>
        </w:rPr>
        <w:t xml:space="preserve"> до Договору, що становить його невід`ємну частину), Виконавець сплачує Замовнику  неустойку у вигляді пені  в розмірі 1% від ціни Договору за кожний день прострочення  терміну надання Послуг. </w:t>
      </w:r>
    </w:p>
    <w:p w:rsidR="00CE6F10" w:rsidRPr="00E05543" w:rsidRDefault="00CE6F10" w:rsidP="00CE6F10">
      <w:pPr>
        <w:widowControl w:val="0"/>
        <w:tabs>
          <w:tab w:val="left" w:pos="1146"/>
        </w:tabs>
        <w:ind w:right="20" w:firstLine="567"/>
        <w:jc w:val="both"/>
        <w:rPr>
          <w:sz w:val="24"/>
          <w:szCs w:val="24"/>
          <w:lang w:eastAsia="uk-UA"/>
        </w:rPr>
      </w:pPr>
      <w:r w:rsidRPr="00E05543">
        <w:rPr>
          <w:sz w:val="24"/>
          <w:szCs w:val="24"/>
          <w:lang w:eastAsia="uk-UA"/>
        </w:rPr>
        <w:t xml:space="preserve">7.3. За необґрунтовану відмову  Виконавця від виконання своїх зобов`язань, або в разі неналежного виконання Виконавцем своїх зобов`язань за Договором, Замовник має  право  розірвати договір в односторонньому порядку, шляхом направлення Виконавцю  письмового повідомлення про розірвання  договору за 5 (п`ять) календарних днів до майбутньої дати розірвання Договору. </w:t>
      </w:r>
    </w:p>
    <w:p w:rsidR="00CE6F10" w:rsidRPr="00E05543" w:rsidRDefault="00CE6F10" w:rsidP="00CE6F10">
      <w:pPr>
        <w:widowControl w:val="0"/>
        <w:tabs>
          <w:tab w:val="left" w:pos="1146"/>
        </w:tabs>
        <w:ind w:right="20"/>
        <w:jc w:val="both"/>
        <w:rPr>
          <w:sz w:val="24"/>
          <w:szCs w:val="24"/>
          <w:lang w:eastAsia="uk-UA"/>
        </w:rPr>
      </w:pPr>
      <w:r w:rsidRPr="00E05543">
        <w:rPr>
          <w:sz w:val="24"/>
          <w:szCs w:val="24"/>
          <w:lang w:eastAsia="uk-UA"/>
        </w:rPr>
        <w:t xml:space="preserve">     Окрім цього, за необґрунтовану відмову від виконання обов’язків по цьому Договору, або неналежне виконання своїх зобов`язань за Договором, на письмову вимогу Замовника  Виконавець сплачує штраф у розмірі 50% ціни Договору</w:t>
      </w:r>
      <w:r w:rsidRPr="00197014">
        <w:rPr>
          <w:sz w:val="24"/>
          <w:szCs w:val="24"/>
          <w:lang w:eastAsia="uk-UA"/>
        </w:rPr>
        <w:t xml:space="preserve"> </w:t>
      </w:r>
      <w:r w:rsidRPr="00E05543">
        <w:rPr>
          <w:sz w:val="24"/>
          <w:szCs w:val="24"/>
          <w:lang w:eastAsia="uk-UA"/>
        </w:rPr>
        <w:t xml:space="preserve">протягом 7 (семи) банківських днів  з дати  отримання Виконавцем письмової вимоги про стягнення штрафу. </w:t>
      </w:r>
    </w:p>
    <w:p w:rsidR="00CE6F10" w:rsidRPr="00E05543" w:rsidRDefault="00CE6F10" w:rsidP="00CE6F10">
      <w:pPr>
        <w:ind w:firstLine="567"/>
        <w:jc w:val="both"/>
        <w:rPr>
          <w:sz w:val="24"/>
          <w:szCs w:val="24"/>
        </w:rPr>
      </w:pPr>
      <w:r w:rsidRPr="00E05543">
        <w:rPr>
          <w:sz w:val="24"/>
          <w:szCs w:val="24"/>
        </w:rPr>
        <w:t xml:space="preserve">7.4. У разі порушення Замовником строку оплати, передбаченого Договором, крім випадку затримки бюджетного фінансування, передбаченого на оплату наданих Послуг,  Замовник  сплачує Виконавцю  пеню в розмірі 1%  за кожен день прострочення, але не більше подвійної облікової ставки НБУ, що діяла в цей період, від суми заборгованості. </w:t>
      </w:r>
    </w:p>
    <w:p w:rsidR="00CE6F10" w:rsidRPr="00E05543" w:rsidRDefault="00CE6F10" w:rsidP="00CE6F10">
      <w:pPr>
        <w:autoSpaceDE w:val="0"/>
        <w:autoSpaceDN w:val="0"/>
        <w:adjustRightInd w:val="0"/>
        <w:jc w:val="both"/>
        <w:rPr>
          <w:sz w:val="24"/>
          <w:szCs w:val="24"/>
        </w:rPr>
      </w:pPr>
      <w:r w:rsidRPr="00E05543">
        <w:rPr>
          <w:sz w:val="24"/>
          <w:szCs w:val="24"/>
        </w:rPr>
        <w:t xml:space="preserve">         7.5. Оплата  штрафних санкцій  не звільняє Сторони від виконання своїх зобов'язань за Договором.</w:t>
      </w:r>
    </w:p>
    <w:p w:rsidR="00CE6F10" w:rsidRPr="00E05543" w:rsidRDefault="00CE6F10" w:rsidP="00CE6F10">
      <w:pPr>
        <w:widowControl w:val="0"/>
        <w:tabs>
          <w:tab w:val="left" w:pos="1146"/>
        </w:tabs>
        <w:spacing w:line="274" w:lineRule="exact"/>
        <w:ind w:right="20" w:firstLine="547"/>
        <w:jc w:val="both"/>
        <w:rPr>
          <w:sz w:val="24"/>
          <w:szCs w:val="24"/>
          <w:lang w:eastAsia="uk-UA"/>
        </w:rPr>
      </w:pPr>
      <w:r w:rsidRPr="00E05543">
        <w:rPr>
          <w:sz w:val="24"/>
          <w:szCs w:val="24"/>
          <w:lang w:eastAsia="uk-UA"/>
        </w:rPr>
        <w:t xml:space="preserve">                                                      </w:t>
      </w:r>
      <w:r w:rsidRPr="00E05543">
        <w:rPr>
          <w:b/>
          <w:sz w:val="24"/>
          <w:szCs w:val="24"/>
          <w:lang w:eastAsia="uk-UA"/>
        </w:rPr>
        <w:t>8. ФОРС-МАЖОР</w:t>
      </w:r>
    </w:p>
    <w:p w:rsidR="00CE6F10" w:rsidRPr="00E05543" w:rsidRDefault="00CE6F10" w:rsidP="00CE6F10">
      <w:pPr>
        <w:ind w:right="-34" w:firstLine="709"/>
        <w:contextualSpacing/>
        <w:jc w:val="both"/>
        <w:rPr>
          <w:sz w:val="24"/>
          <w:szCs w:val="24"/>
        </w:rPr>
      </w:pPr>
      <w:bookmarkStart w:id="1" w:name="_Hlk70520807"/>
      <w:r w:rsidRPr="00E05543">
        <w:rPr>
          <w:sz w:val="24"/>
          <w:szCs w:val="24"/>
        </w:rPr>
        <w:t xml:space="preserve">8.1.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встановлений Кабінетом Міністрів України тощо, перелік яких визначений статтею </w:t>
      </w:r>
      <w:r w:rsidRPr="00E05543">
        <w:rPr>
          <w:rStyle w:val="rvts9"/>
          <w:color w:val="333333"/>
          <w:shd w:val="clear" w:color="auto" w:fill="FFFFFF"/>
        </w:rPr>
        <w:t>14</w:t>
      </w:r>
      <w:r w:rsidRPr="00E05543">
        <w:rPr>
          <w:rStyle w:val="rvts37"/>
          <w:color w:val="333333"/>
          <w:sz w:val="24"/>
          <w:szCs w:val="24"/>
          <w:shd w:val="clear" w:color="auto" w:fill="FFFFFF"/>
          <w:vertAlign w:val="superscript"/>
        </w:rPr>
        <w:t>1</w:t>
      </w:r>
      <w:r w:rsidRPr="00E05543">
        <w:rPr>
          <w:sz w:val="24"/>
          <w:szCs w:val="24"/>
        </w:rPr>
        <w:t xml:space="preserve"> Закону України «Про торгово-промислові палати України» (далі — форс-мажорні обставини).</w:t>
      </w:r>
    </w:p>
    <w:p w:rsidR="00CE6F10" w:rsidRPr="00E05543" w:rsidRDefault="00CE6F10" w:rsidP="00CE6F10">
      <w:pPr>
        <w:ind w:right="-34" w:firstLine="709"/>
        <w:contextualSpacing/>
        <w:jc w:val="both"/>
        <w:rPr>
          <w:sz w:val="24"/>
          <w:szCs w:val="24"/>
        </w:rPr>
      </w:pPr>
      <w:r w:rsidRPr="00E05543">
        <w:rPr>
          <w:sz w:val="24"/>
          <w:szCs w:val="24"/>
        </w:rPr>
        <w:t>8.2. У випадку настання форс-мажорних обставин строк виконання зобов’язань Сторонами за цим Договором продовжується відповідно до часу, протягом якого діють такі обставини.</w:t>
      </w:r>
    </w:p>
    <w:p w:rsidR="00CE6F10" w:rsidRPr="00E05543" w:rsidRDefault="00CE6F10" w:rsidP="00CE6F10">
      <w:pPr>
        <w:tabs>
          <w:tab w:val="left" w:pos="567"/>
        </w:tabs>
        <w:ind w:right="-36" w:firstLine="709"/>
        <w:contextualSpacing/>
        <w:jc w:val="both"/>
        <w:rPr>
          <w:sz w:val="24"/>
          <w:szCs w:val="24"/>
        </w:rPr>
      </w:pPr>
      <w:r w:rsidRPr="00E05543">
        <w:rPr>
          <w:sz w:val="24"/>
          <w:szCs w:val="24"/>
        </w:rPr>
        <w:lastRenderedPageBreak/>
        <w:t>8.3. Якщо форс-мажорні обстави</w:t>
      </w:r>
      <w:r>
        <w:rPr>
          <w:sz w:val="24"/>
          <w:szCs w:val="24"/>
        </w:rPr>
        <w:t>ни триватимуть понад 3</w:t>
      </w:r>
      <w:r w:rsidRPr="00E05543">
        <w:rPr>
          <w:sz w:val="24"/>
          <w:szCs w:val="24"/>
        </w:rPr>
        <w:t xml:space="preserve"> (</w:t>
      </w:r>
      <w:r>
        <w:rPr>
          <w:sz w:val="24"/>
          <w:szCs w:val="24"/>
        </w:rPr>
        <w:t>три) місяці</w:t>
      </w:r>
      <w:r w:rsidRPr="00E05543">
        <w:rPr>
          <w:sz w:val="24"/>
          <w:szCs w:val="24"/>
        </w:rPr>
        <w:t xml:space="preserve"> поспіль, цей Договір може бути розірваний </w:t>
      </w:r>
      <w:r>
        <w:rPr>
          <w:sz w:val="24"/>
          <w:szCs w:val="24"/>
        </w:rPr>
        <w:t>Виконавцем</w:t>
      </w:r>
      <w:r w:rsidRPr="00E05543">
        <w:rPr>
          <w:sz w:val="24"/>
          <w:szCs w:val="24"/>
        </w:rPr>
        <w:t xml:space="preserve"> або Замовником шляхом направлення письмового повідомлення про це другій Стороні. </w:t>
      </w:r>
    </w:p>
    <w:p w:rsidR="00CE6F10" w:rsidRPr="00E05543" w:rsidRDefault="00CE6F10" w:rsidP="00CE6F10">
      <w:pPr>
        <w:widowControl w:val="0"/>
        <w:tabs>
          <w:tab w:val="left" w:pos="993"/>
        </w:tabs>
        <w:spacing w:line="274" w:lineRule="exact"/>
        <w:ind w:right="20" w:firstLine="567"/>
        <w:contextualSpacing/>
        <w:jc w:val="both"/>
        <w:rPr>
          <w:sz w:val="24"/>
          <w:szCs w:val="24"/>
          <w:lang w:eastAsia="en-US"/>
        </w:rPr>
      </w:pPr>
      <w:r w:rsidRPr="00E05543">
        <w:rPr>
          <w:sz w:val="24"/>
          <w:szCs w:val="24"/>
        </w:rPr>
        <w:t xml:space="preserve">  8.4. </w:t>
      </w:r>
      <w:r w:rsidRPr="00E05543">
        <w:rPr>
          <w:sz w:val="24"/>
          <w:szCs w:val="24"/>
          <w:lang w:eastAsia="en-US"/>
        </w:rPr>
        <w:t xml:space="preserve">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r w:rsidRPr="00E05543">
        <w:rPr>
          <w:sz w:val="24"/>
          <w:szCs w:val="24"/>
        </w:rPr>
        <w:t>Неповідомлення про виникнення форс-мажорних обставин призводить до втрати права посилатися на такі обставини.</w:t>
      </w:r>
    </w:p>
    <w:p w:rsidR="00CE6F10" w:rsidRPr="00E05543" w:rsidRDefault="00CE6F10" w:rsidP="00CE6F10">
      <w:pPr>
        <w:ind w:firstLine="709"/>
        <w:contextualSpacing/>
        <w:jc w:val="both"/>
        <w:rPr>
          <w:sz w:val="24"/>
          <w:szCs w:val="24"/>
        </w:rPr>
      </w:pPr>
      <w:r w:rsidRPr="00E05543">
        <w:rPr>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з законодавством України засвідчувати такі обставини. </w:t>
      </w:r>
    </w:p>
    <w:p w:rsidR="00CE6F10" w:rsidRPr="00E05543" w:rsidRDefault="00CE6F10" w:rsidP="00CE6F10">
      <w:pPr>
        <w:ind w:right="-36" w:firstLine="709"/>
        <w:contextualSpacing/>
        <w:jc w:val="both"/>
        <w:rPr>
          <w:sz w:val="24"/>
          <w:szCs w:val="24"/>
        </w:rPr>
      </w:pPr>
      <w:r w:rsidRPr="00E05543">
        <w:rPr>
          <w:sz w:val="24"/>
          <w:szCs w:val="24"/>
        </w:rPr>
        <w:t xml:space="preserve">8.6. Наявність форс-мажорних обставин не звільняє Сторони від виконання своїх обов’язків за Договором після закінчення дії цих форс-мажорних обставин. </w:t>
      </w:r>
    </w:p>
    <w:bookmarkEnd w:id="1"/>
    <w:p w:rsidR="00CE6F10" w:rsidRPr="00E05543" w:rsidRDefault="00CE6F10" w:rsidP="00CE6F10">
      <w:pPr>
        <w:shd w:val="clear" w:color="auto" w:fill="FFFFFF"/>
        <w:tabs>
          <w:tab w:val="left" w:pos="284"/>
        </w:tabs>
        <w:suppressAutoHyphens/>
        <w:autoSpaceDE w:val="0"/>
        <w:ind w:left="567"/>
        <w:jc w:val="center"/>
        <w:rPr>
          <w:b/>
          <w:bCs/>
          <w:sz w:val="24"/>
          <w:szCs w:val="24"/>
        </w:rPr>
      </w:pPr>
    </w:p>
    <w:p w:rsidR="00CE6F10" w:rsidRPr="00E05543" w:rsidRDefault="00CE6F10" w:rsidP="00CE6F10">
      <w:pPr>
        <w:shd w:val="clear" w:color="auto" w:fill="FFFFFF"/>
        <w:tabs>
          <w:tab w:val="left" w:pos="284"/>
        </w:tabs>
        <w:suppressAutoHyphens/>
        <w:autoSpaceDE w:val="0"/>
        <w:ind w:left="567"/>
        <w:jc w:val="center"/>
        <w:rPr>
          <w:b/>
          <w:bCs/>
          <w:sz w:val="24"/>
          <w:szCs w:val="24"/>
        </w:rPr>
      </w:pPr>
      <w:r w:rsidRPr="00E05543">
        <w:rPr>
          <w:b/>
          <w:bCs/>
          <w:sz w:val="24"/>
          <w:szCs w:val="24"/>
        </w:rPr>
        <w:t>9. ВИРІШЕННЯ СПОРІВ</w:t>
      </w:r>
    </w:p>
    <w:p w:rsidR="00CE6F10" w:rsidRPr="00E05543" w:rsidRDefault="00CE6F10" w:rsidP="00CE6F10">
      <w:pPr>
        <w:ind w:firstLine="567"/>
        <w:jc w:val="both"/>
        <w:rPr>
          <w:sz w:val="24"/>
          <w:szCs w:val="24"/>
        </w:rPr>
      </w:pPr>
      <w:r w:rsidRPr="00E05543">
        <w:rPr>
          <w:sz w:val="24"/>
          <w:szCs w:val="24"/>
        </w:rPr>
        <w:t xml:space="preserve">9.1. У випадку виникнення спорів або розбіжностей Сторони зобов'язуються вирішувати їх шляхом взаємних переговорів. </w:t>
      </w:r>
    </w:p>
    <w:p w:rsidR="00CE6F10" w:rsidRPr="00E05543" w:rsidRDefault="00CE6F10" w:rsidP="00CE6F10">
      <w:pPr>
        <w:ind w:firstLine="567"/>
        <w:jc w:val="both"/>
        <w:rPr>
          <w:sz w:val="24"/>
          <w:szCs w:val="24"/>
        </w:rPr>
      </w:pPr>
      <w:r w:rsidRPr="00E05543">
        <w:rPr>
          <w:sz w:val="24"/>
          <w:szCs w:val="24"/>
        </w:rPr>
        <w:t>9.2. У разі недосягнення Сторонами згоди спори (розбіжності) вирішуються у судовому порядку за встановленою підвідомчістю та підсудністю такого спору у порядку, визначеному чинним законодавством України.</w:t>
      </w:r>
    </w:p>
    <w:p w:rsidR="00CE6F10" w:rsidRPr="00E05543" w:rsidRDefault="00CE6F10" w:rsidP="00CE6F10">
      <w:pPr>
        <w:tabs>
          <w:tab w:val="left" w:pos="-142"/>
          <w:tab w:val="left" w:pos="2800"/>
        </w:tabs>
        <w:ind w:right="20"/>
        <w:jc w:val="both"/>
        <w:rPr>
          <w:sz w:val="24"/>
          <w:szCs w:val="24"/>
        </w:rPr>
      </w:pPr>
    </w:p>
    <w:p w:rsidR="00CE6F10" w:rsidRPr="00E05543" w:rsidRDefault="00CE6F10" w:rsidP="00CE6F10">
      <w:pPr>
        <w:tabs>
          <w:tab w:val="left" w:pos="900"/>
        </w:tabs>
        <w:jc w:val="center"/>
        <w:rPr>
          <w:b/>
          <w:sz w:val="24"/>
          <w:szCs w:val="24"/>
        </w:rPr>
      </w:pPr>
      <w:r w:rsidRPr="00E05543">
        <w:rPr>
          <w:b/>
          <w:sz w:val="24"/>
          <w:szCs w:val="24"/>
        </w:rPr>
        <w:t xml:space="preserve">10. ПРАВА НА ОБ`ЄКТ </w:t>
      </w:r>
      <w:r w:rsidRPr="00E05543">
        <w:rPr>
          <w:b/>
          <w:caps/>
          <w:sz w:val="24"/>
          <w:szCs w:val="24"/>
        </w:rPr>
        <w:t>ІнтелектуальнОЇ власнОСТІ</w:t>
      </w:r>
    </w:p>
    <w:p w:rsidR="00CE6F10" w:rsidRPr="00E05543" w:rsidRDefault="00CE6F10" w:rsidP="00CE6F10">
      <w:pPr>
        <w:shd w:val="clear" w:color="auto" w:fill="FFFFFF"/>
        <w:tabs>
          <w:tab w:val="left" w:pos="3696"/>
        </w:tabs>
        <w:ind w:right="20" w:firstLine="709"/>
        <w:jc w:val="both"/>
        <w:rPr>
          <w:sz w:val="24"/>
          <w:szCs w:val="24"/>
        </w:rPr>
      </w:pPr>
      <w:r w:rsidRPr="00E05543">
        <w:rPr>
          <w:rFonts w:eastAsia="Calibri"/>
          <w:sz w:val="24"/>
          <w:szCs w:val="24"/>
          <w:lang w:eastAsia="uk-UA"/>
        </w:rPr>
        <w:t>10.1.</w:t>
      </w:r>
      <w:r w:rsidRPr="00E05543">
        <w:rPr>
          <w:sz w:val="24"/>
          <w:szCs w:val="24"/>
        </w:rPr>
        <w:t xml:space="preserve"> Документація</w:t>
      </w:r>
      <w:r w:rsidRPr="00E05543">
        <w:rPr>
          <w:bCs/>
          <w:sz w:val="24"/>
          <w:szCs w:val="24"/>
        </w:rPr>
        <w:t xml:space="preserve"> </w:t>
      </w:r>
      <w:r w:rsidRPr="00E05543">
        <w:rPr>
          <w:sz w:val="24"/>
          <w:szCs w:val="24"/>
        </w:rPr>
        <w:t xml:space="preserve">із землеустрою щодо відведення земельних ділянок (зміна цільового призначення) в постійне користування згідно з предметом цього Договору, виготовлена Виконавцем, розглядається Сторонами як об’єкт права інтелектуальної власності, створений Виконавцем внаслідок надання Послуг за цим Договором. </w:t>
      </w:r>
    </w:p>
    <w:p w:rsidR="00CE6F10" w:rsidRPr="00E05543" w:rsidRDefault="00CE6F10" w:rsidP="00CE6F10">
      <w:pPr>
        <w:ind w:right="20" w:firstLine="567"/>
        <w:jc w:val="both"/>
        <w:rPr>
          <w:sz w:val="24"/>
          <w:szCs w:val="24"/>
        </w:rPr>
      </w:pPr>
      <w:r w:rsidRPr="00E05543">
        <w:rPr>
          <w:sz w:val="24"/>
          <w:szCs w:val="24"/>
        </w:rPr>
        <w:t xml:space="preserve">10.2. Особисті немайнові права інтелектуальної  власності на об’єкт, створений за замовленням, належать творцеві цього об’єкта  (Виконавцю). </w:t>
      </w:r>
    </w:p>
    <w:p w:rsidR="00CE6F10" w:rsidRPr="00E05543" w:rsidRDefault="00CE6F10" w:rsidP="00CE6F10">
      <w:pPr>
        <w:ind w:right="20" w:firstLine="567"/>
        <w:jc w:val="both"/>
        <w:rPr>
          <w:sz w:val="24"/>
          <w:szCs w:val="24"/>
        </w:rPr>
      </w:pPr>
      <w:r w:rsidRPr="00E05543">
        <w:rPr>
          <w:sz w:val="24"/>
          <w:szCs w:val="24"/>
        </w:rPr>
        <w:t>10.3. Усі майнові права інтелектуальної власності на об’єкт, створений за замовленням переходять на кор</w:t>
      </w:r>
      <w:r>
        <w:rPr>
          <w:sz w:val="24"/>
          <w:szCs w:val="24"/>
        </w:rPr>
        <w:t>исть Замовника у повному складі</w:t>
      </w:r>
      <w:r w:rsidRPr="00E05543">
        <w:rPr>
          <w:sz w:val="24"/>
          <w:szCs w:val="24"/>
        </w:rPr>
        <w:t xml:space="preserve"> (на всі способи використання об`єкту </w:t>
      </w:r>
      <w:r>
        <w:rPr>
          <w:sz w:val="24"/>
          <w:szCs w:val="24"/>
        </w:rPr>
        <w:t>права інтелектуальної власності</w:t>
      </w:r>
      <w:r w:rsidRPr="00E05543">
        <w:rPr>
          <w:sz w:val="24"/>
          <w:szCs w:val="24"/>
        </w:rPr>
        <w:t xml:space="preserve"> на території України) </w:t>
      </w:r>
      <w:r>
        <w:rPr>
          <w:sz w:val="24"/>
          <w:szCs w:val="24"/>
        </w:rPr>
        <w:t>одночасно з підписанням Сторонами</w:t>
      </w:r>
      <w:r w:rsidRPr="00E05543">
        <w:rPr>
          <w:sz w:val="24"/>
          <w:szCs w:val="24"/>
        </w:rPr>
        <w:t xml:space="preserve"> </w:t>
      </w:r>
      <w:r w:rsidRPr="00E05543">
        <w:rPr>
          <w:bCs/>
          <w:sz w:val="24"/>
          <w:szCs w:val="24"/>
        </w:rPr>
        <w:t>Акту приймання-передачі наданих послуг</w:t>
      </w:r>
      <w:r>
        <w:rPr>
          <w:bCs/>
          <w:sz w:val="24"/>
          <w:szCs w:val="24"/>
        </w:rPr>
        <w:t xml:space="preserve"> по ІІІ етапу</w:t>
      </w:r>
      <w:r w:rsidRPr="00E05543">
        <w:rPr>
          <w:bCs/>
          <w:sz w:val="24"/>
          <w:szCs w:val="24"/>
        </w:rPr>
        <w:t xml:space="preserve">. </w:t>
      </w:r>
      <w:r w:rsidRPr="00E05543">
        <w:rPr>
          <w:sz w:val="24"/>
          <w:szCs w:val="24"/>
        </w:rPr>
        <w:t xml:space="preserve">Замовник може самостійно, без погодження із Виконавцем, будь-яким чином розпоряджатися об’єктом права інтелектуальної власності, створеним за цим Договором. </w:t>
      </w:r>
    </w:p>
    <w:p w:rsidR="00CE6F10" w:rsidRPr="00E05543" w:rsidRDefault="00CE6F10" w:rsidP="00CE6F10">
      <w:pPr>
        <w:ind w:right="20" w:firstLine="567"/>
        <w:jc w:val="both"/>
        <w:rPr>
          <w:sz w:val="24"/>
          <w:szCs w:val="24"/>
        </w:rPr>
      </w:pPr>
      <w:r>
        <w:rPr>
          <w:sz w:val="24"/>
          <w:szCs w:val="24"/>
        </w:rPr>
        <w:t xml:space="preserve">10.4. </w:t>
      </w:r>
      <w:r w:rsidRPr="00E05543">
        <w:rPr>
          <w:sz w:val="24"/>
          <w:szCs w:val="24"/>
        </w:rPr>
        <w:t xml:space="preserve">Не врегульовані цим Договором відносини щодо права інтелектуальної власності регулюються відповідно до положень Цивільного кодексу України, Закону України «Про авторське право і суміжні права», та інших актів чинного законодавства України.  </w:t>
      </w:r>
    </w:p>
    <w:p w:rsidR="00CE6F10" w:rsidRPr="00E05543" w:rsidRDefault="00CE6F10" w:rsidP="00CE6F10">
      <w:pPr>
        <w:autoSpaceDE w:val="0"/>
        <w:autoSpaceDN w:val="0"/>
        <w:adjustRightInd w:val="0"/>
        <w:ind w:right="20" w:firstLine="567"/>
        <w:jc w:val="both"/>
        <w:rPr>
          <w:sz w:val="24"/>
          <w:szCs w:val="24"/>
        </w:rPr>
      </w:pPr>
      <w:r w:rsidRPr="00E05543">
        <w:rPr>
          <w:sz w:val="24"/>
          <w:szCs w:val="24"/>
        </w:rPr>
        <w:t>10.5. Виконавець шляхом підписання цього Договору підтверджує, що не прете</w:t>
      </w:r>
      <w:r>
        <w:rPr>
          <w:sz w:val="24"/>
          <w:szCs w:val="24"/>
        </w:rPr>
        <w:t>ндує на отримання від Замовника</w:t>
      </w:r>
      <w:r w:rsidRPr="00E05543">
        <w:rPr>
          <w:sz w:val="24"/>
          <w:szCs w:val="24"/>
        </w:rPr>
        <w:t xml:space="preserve"> будь-якої винагороди за створення (або участь в створенні) об’єкту права інтелектуальної власності за цим Договором, оскільки розмір такої винагороди за відчуження прав інтелектуальної вл</w:t>
      </w:r>
      <w:r>
        <w:rPr>
          <w:sz w:val="24"/>
          <w:szCs w:val="24"/>
        </w:rPr>
        <w:t xml:space="preserve">асності на отриману Замовником </w:t>
      </w:r>
      <w:r w:rsidRPr="00E05543">
        <w:rPr>
          <w:sz w:val="24"/>
          <w:szCs w:val="24"/>
        </w:rPr>
        <w:t>технічну документацію із землеустрою земельної ділянки вже включений Сторонами до загальної ціни Договору згідно розділу 3 цього Договору.</w:t>
      </w:r>
    </w:p>
    <w:p w:rsidR="00CE6F10" w:rsidRPr="00E05543" w:rsidRDefault="00CE6F10" w:rsidP="00CE6F10">
      <w:pPr>
        <w:ind w:right="20" w:firstLine="567"/>
        <w:jc w:val="both"/>
        <w:rPr>
          <w:sz w:val="24"/>
          <w:szCs w:val="24"/>
        </w:rPr>
      </w:pPr>
      <w:r w:rsidRPr="00E05543">
        <w:rPr>
          <w:sz w:val="24"/>
          <w:szCs w:val="24"/>
        </w:rPr>
        <w:t>10.6.  Строк  дії переданих Замовнику майнових прав інтелектуальної власності на  технічну документацію  становить  – 70 років.</w:t>
      </w:r>
    </w:p>
    <w:p w:rsidR="00CE6F10" w:rsidRPr="00E05543" w:rsidRDefault="00CE6F10" w:rsidP="00CE6F10">
      <w:pPr>
        <w:ind w:right="20" w:firstLine="567"/>
        <w:jc w:val="both"/>
        <w:rPr>
          <w:sz w:val="24"/>
          <w:szCs w:val="24"/>
        </w:rPr>
      </w:pPr>
    </w:p>
    <w:p w:rsidR="00CE6F10" w:rsidRPr="00E05543" w:rsidRDefault="00CE6F10" w:rsidP="00CE6F10">
      <w:pPr>
        <w:shd w:val="clear" w:color="auto" w:fill="FFFFFF"/>
        <w:ind w:firstLine="426"/>
        <w:jc w:val="both"/>
        <w:rPr>
          <w:rFonts w:eastAsia="Calibri"/>
          <w:b/>
          <w:sz w:val="24"/>
          <w:szCs w:val="24"/>
          <w:lang w:eastAsia="uk-UA"/>
        </w:rPr>
      </w:pPr>
      <w:r w:rsidRPr="00E05543">
        <w:rPr>
          <w:rFonts w:eastAsia="Calibri"/>
          <w:b/>
          <w:sz w:val="24"/>
          <w:szCs w:val="24"/>
          <w:lang w:eastAsia="uk-UA"/>
        </w:rPr>
        <w:t xml:space="preserve">                                                  11. СТРОК ДІЇ ДОГОВОРУ</w:t>
      </w:r>
    </w:p>
    <w:p w:rsidR="00CE6F10" w:rsidRPr="00E05543" w:rsidRDefault="00CE6F10" w:rsidP="00CE6F10">
      <w:pPr>
        <w:tabs>
          <w:tab w:val="left" w:pos="2410"/>
        </w:tabs>
        <w:contextualSpacing/>
        <w:jc w:val="both"/>
        <w:rPr>
          <w:rFonts w:eastAsia="Calibri"/>
          <w:sz w:val="24"/>
          <w:szCs w:val="24"/>
          <w:lang w:eastAsia="en-US"/>
        </w:rPr>
      </w:pPr>
      <w:r w:rsidRPr="00E05543">
        <w:rPr>
          <w:rFonts w:eastAsia="Calibri"/>
          <w:sz w:val="24"/>
          <w:szCs w:val="24"/>
          <w:lang w:eastAsia="en-US"/>
        </w:rPr>
        <w:t xml:space="preserve">       11.1. Даний Договір набуває чинності з моменту його підписання Сторонами й діє по 31.12.2023 р., а в  разі неналежного виконання зобов’язань - до їх повного виконання.  </w:t>
      </w:r>
    </w:p>
    <w:p w:rsidR="00CE6F10" w:rsidRPr="00E05543" w:rsidRDefault="00CE6F10" w:rsidP="00CE6F10">
      <w:pPr>
        <w:tabs>
          <w:tab w:val="left" w:pos="2410"/>
        </w:tabs>
        <w:spacing w:after="200"/>
        <w:contextualSpacing/>
        <w:jc w:val="both"/>
        <w:rPr>
          <w:rFonts w:eastAsia="Calibri"/>
          <w:snapToGrid w:val="0"/>
          <w:sz w:val="24"/>
          <w:szCs w:val="24"/>
          <w:lang w:eastAsia="en-US"/>
        </w:rPr>
      </w:pPr>
      <w:r w:rsidRPr="00E05543">
        <w:rPr>
          <w:rFonts w:eastAsia="Calibri"/>
          <w:snapToGrid w:val="0"/>
          <w:sz w:val="24"/>
          <w:szCs w:val="24"/>
          <w:lang w:eastAsia="en-US"/>
        </w:rPr>
        <w:t xml:space="preserve">       11.2. Умови даного Договору можуть бути змінені, або Договір може бути розірваний в наступних випадках:</w:t>
      </w:r>
    </w:p>
    <w:p w:rsidR="00CE6F10" w:rsidRPr="00E05543" w:rsidRDefault="00CE6F10" w:rsidP="00CE6F10">
      <w:pPr>
        <w:tabs>
          <w:tab w:val="left" w:pos="2410"/>
        </w:tabs>
        <w:contextualSpacing/>
        <w:jc w:val="both"/>
        <w:rPr>
          <w:rFonts w:eastAsia="Calibri"/>
          <w:snapToGrid w:val="0"/>
          <w:sz w:val="24"/>
          <w:szCs w:val="24"/>
          <w:lang w:eastAsia="en-US"/>
        </w:rPr>
      </w:pPr>
      <w:r w:rsidRPr="00E05543">
        <w:rPr>
          <w:rFonts w:eastAsia="Calibri"/>
          <w:snapToGrid w:val="0"/>
          <w:sz w:val="24"/>
          <w:szCs w:val="24"/>
          <w:lang w:eastAsia="en-US"/>
        </w:rPr>
        <w:t>-  за взаємною згодою Сторін шляхом укладення письмової додаткової угоди до цього Договору;</w:t>
      </w:r>
    </w:p>
    <w:p w:rsidR="00CE6F10" w:rsidRPr="00E05543" w:rsidRDefault="00CE6F10" w:rsidP="00CE6F10">
      <w:pPr>
        <w:widowControl w:val="0"/>
        <w:tabs>
          <w:tab w:val="left" w:pos="1146"/>
        </w:tabs>
        <w:ind w:right="20"/>
        <w:jc w:val="both"/>
        <w:rPr>
          <w:sz w:val="24"/>
          <w:szCs w:val="24"/>
          <w:lang w:eastAsia="uk-UA"/>
        </w:rPr>
      </w:pPr>
      <w:r w:rsidRPr="00E05543">
        <w:rPr>
          <w:snapToGrid w:val="0"/>
          <w:sz w:val="24"/>
          <w:szCs w:val="24"/>
          <w:lang w:eastAsia="uk-UA"/>
        </w:rPr>
        <w:t xml:space="preserve">- достроково </w:t>
      </w:r>
      <w:r w:rsidRPr="00E05543">
        <w:rPr>
          <w:sz w:val="24"/>
          <w:szCs w:val="24"/>
          <w:lang w:eastAsia="uk-UA"/>
        </w:rPr>
        <w:t xml:space="preserve">в односторонньому порядку Замовником у разі не виконання або неналежного </w:t>
      </w:r>
      <w:r w:rsidRPr="00E05543">
        <w:rPr>
          <w:sz w:val="24"/>
          <w:szCs w:val="24"/>
          <w:lang w:eastAsia="uk-UA"/>
        </w:rPr>
        <w:lastRenderedPageBreak/>
        <w:t xml:space="preserve">виконання зобов’язань Виконавцем, або в разі необґрунтованої  відмови Виконавця від виконання своїх зобов`язань за цим Договором,  шляхом направлення Виконавцю  письмового повідомлення Замовник про розірвання  договору  за 5 (п`ять) календарних днів до майбутньої дати розірвання договору. </w:t>
      </w:r>
    </w:p>
    <w:p w:rsidR="00CE6F10" w:rsidRPr="00E05543" w:rsidRDefault="00CE6F10" w:rsidP="00CE6F10">
      <w:pPr>
        <w:shd w:val="clear" w:color="auto" w:fill="FFFFFF"/>
        <w:jc w:val="both"/>
        <w:rPr>
          <w:rFonts w:eastAsia="Calibri"/>
          <w:b/>
          <w:bCs/>
          <w:caps/>
          <w:sz w:val="24"/>
          <w:szCs w:val="24"/>
          <w:lang w:eastAsia="zh-CN"/>
        </w:rPr>
      </w:pPr>
      <w:r w:rsidRPr="00E05543">
        <w:rPr>
          <w:rFonts w:eastAsia="Calibri"/>
          <w:b/>
          <w:bCs/>
          <w:caps/>
          <w:sz w:val="24"/>
          <w:szCs w:val="24"/>
          <w:lang w:eastAsia="zh-CN"/>
        </w:rPr>
        <w:t xml:space="preserve">                                                       12.  Інші умови</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zh-CN"/>
        </w:rPr>
        <w:t xml:space="preserve">       12.1.</w:t>
      </w:r>
      <w:r w:rsidRPr="00E05543">
        <w:rPr>
          <w:rFonts w:eastAsia="Calibri"/>
          <w:sz w:val="24"/>
          <w:szCs w:val="24"/>
          <w:lang w:eastAsia="uk-UA"/>
        </w:rPr>
        <w:t xml:space="preserve"> </w:t>
      </w:r>
      <w:r w:rsidRPr="00E05543">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наступних випадків:</w:t>
      </w:r>
    </w:p>
    <w:p w:rsidR="00CE6F10" w:rsidRPr="00E05543" w:rsidRDefault="00CE6F10" w:rsidP="00CE6F10">
      <w:pPr>
        <w:widowControl w:val="0"/>
        <w:tabs>
          <w:tab w:val="left" w:pos="1127"/>
        </w:tabs>
        <w:spacing w:line="274" w:lineRule="exact"/>
        <w:ind w:right="20"/>
        <w:jc w:val="both"/>
        <w:rPr>
          <w:sz w:val="24"/>
          <w:szCs w:val="24"/>
          <w:lang w:eastAsia="en-US"/>
        </w:rPr>
      </w:pPr>
      <w:bookmarkStart w:id="2" w:name="n1769"/>
      <w:bookmarkEnd w:id="2"/>
      <w:r w:rsidRPr="00E05543">
        <w:rPr>
          <w:sz w:val="24"/>
          <w:szCs w:val="24"/>
          <w:lang w:eastAsia="en-US"/>
        </w:rPr>
        <w:t>1) зменшення обсягів закупівлі, зокрема з урахуванням фактичного обсягу видатків замовника;</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5543">
        <w:rPr>
          <w:sz w:val="24"/>
          <w:szCs w:val="24"/>
          <w:lang w:eastAsia="en-US"/>
        </w:rPr>
        <w:t>пропорційно</w:t>
      </w:r>
      <w:proofErr w:type="spellEnd"/>
      <w:r w:rsidRPr="00E05543">
        <w:rPr>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05543">
        <w:rPr>
          <w:sz w:val="24"/>
          <w:szCs w:val="24"/>
          <w:lang w:eastAsia="en-US"/>
        </w:rPr>
        <w:t>пропорційно</w:t>
      </w:r>
      <w:proofErr w:type="spellEnd"/>
      <w:r w:rsidRPr="00E05543">
        <w:rPr>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E05543">
        <w:rPr>
          <w:sz w:val="24"/>
          <w:szCs w:val="24"/>
          <w:lang w:eastAsia="en-US"/>
        </w:rPr>
        <w:t>пропорційно</w:t>
      </w:r>
      <w:proofErr w:type="spellEnd"/>
      <w:r w:rsidRPr="00E05543">
        <w:rPr>
          <w:sz w:val="24"/>
          <w:szCs w:val="24"/>
          <w:lang w:eastAsia="en-US"/>
        </w:rPr>
        <w:t xml:space="preserve"> до зміни податкового навантаження внаслідок зміни системи оподаткування;</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543">
        <w:rPr>
          <w:sz w:val="24"/>
          <w:szCs w:val="24"/>
          <w:lang w:eastAsia="en-US"/>
        </w:rPr>
        <w:t>Platts</w:t>
      </w:r>
      <w:proofErr w:type="spellEnd"/>
      <w:r w:rsidRPr="00E05543">
        <w:rPr>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6F10" w:rsidRPr="00E05543" w:rsidRDefault="00CE6F10" w:rsidP="00CE6F10">
      <w:pPr>
        <w:widowControl w:val="0"/>
        <w:tabs>
          <w:tab w:val="left" w:pos="1127"/>
        </w:tabs>
        <w:spacing w:line="274" w:lineRule="exact"/>
        <w:ind w:right="20"/>
        <w:jc w:val="both"/>
        <w:rPr>
          <w:sz w:val="24"/>
          <w:szCs w:val="24"/>
          <w:lang w:eastAsia="en-US"/>
        </w:rPr>
      </w:pPr>
      <w:r w:rsidRPr="00E05543">
        <w:rPr>
          <w:sz w:val="24"/>
          <w:szCs w:val="24"/>
          <w:lang w:eastAsia="en-US"/>
        </w:rPr>
        <w:t>8) зміни умов у зв'язку із застосуванням положень </w:t>
      </w:r>
      <w:hyperlink r:id="rId5" w:tgtFrame="_blank" w:history="1">
        <w:r w:rsidRPr="00E05543">
          <w:rPr>
            <w:rStyle w:val="a4"/>
            <w:szCs w:val="24"/>
          </w:rPr>
          <w:t>частини шостої статті 41 Закону</w:t>
        </w:r>
      </w:hyperlink>
      <w:r w:rsidRPr="00E05543">
        <w:rPr>
          <w:sz w:val="24"/>
          <w:szCs w:val="24"/>
          <w:lang w:eastAsia="en-US"/>
        </w:rPr>
        <w:t xml:space="preserve"> України «Про публічні закупівлі».</w:t>
      </w:r>
    </w:p>
    <w:p w:rsidR="00CE6F10" w:rsidRPr="00E05543" w:rsidRDefault="00CE6F10" w:rsidP="00CE6F10">
      <w:pPr>
        <w:widowControl w:val="0"/>
        <w:tabs>
          <w:tab w:val="left" w:pos="1127"/>
        </w:tabs>
        <w:spacing w:line="274" w:lineRule="exact"/>
        <w:ind w:right="20" w:firstLine="284"/>
        <w:jc w:val="both"/>
        <w:rPr>
          <w:sz w:val="24"/>
          <w:szCs w:val="24"/>
          <w:lang w:eastAsia="en-US"/>
        </w:rPr>
      </w:pPr>
      <w:r w:rsidRPr="00E05543">
        <w:rPr>
          <w:sz w:val="24"/>
          <w:szCs w:val="24"/>
          <w:lang w:eastAsia="en-US"/>
        </w:rPr>
        <w:t xml:space="preserve">12.2 . Замовник є платником податку ПДВ на загальних підставах. </w:t>
      </w:r>
    </w:p>
    <w:p w:rsidR="00CE6F10" w:rsidRPr="00E05543" w:rsidRDefault="00CE6F10" w:rsidP="00CE6F10">
      <w:pPr>
        <w:widowControl w:val="0"/>
        <w:tabs>
          <w:tab w:val="left" w:pos="1127"/>
        </w:tabs>
        <w:spacing w:line="274" w:lineRule="exact"/>
        <w:ind w:right="20" w:firstLine="284"/>
        <w:jc w:val="both"/>
        <w:rPr>
          <w:sz w:val="24"/>
          <w:szCs w:val="24"/>
          <w:lang w:eastAsia="en-US"/>
        </w:rPr>
      </w:pPr>
      <w:r w:rsidRPr="00E05543">
        <w:rPr>
          <w:sz w:val="24"/>
          <w:szCs w:val="24"/>
          <w:lang w:eastAsia="en-US"/>
        </w:rPr>
        <w:t>12.3. Виконавець є ___________________.</w:t>
      </w:r>
    </w:p>
    <w:p w:rsidR="00CE6F10" w:rsidRPr="00E05543" w:rsidRDefault="00CE6F10" w:rsidP="00CE6F10">
      <w:pPr>
        <w:widowControl w:val="0"/>
        <w:tabs>
          <w:tab w:val="left" w:pos="1127"/>
        </w:tabs>
        <w:spacing w:line="274" w:lineRule="exact"/>
        <w:ind w:right="20" w:firstLine="284"/>
        <w:jc w:val="both"/>
        <w:rPr>
          <w:sz w:val="24"/>
          <w:szCs w:val="24"/>
          <w:lang w:eastAsia="en-US"/>
        </w:rPr>
      </w:pPr>
      <w:r w:rsidRPr="00E05543">
        <w:rPr>
          <w:sz w:val="24"/>
          <w:szCs w:val="24"/>
          <w:lang w:eastAsia="en-US"/>
        </w:rPr>
        <w:t>12.4. Сторони несуть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E6F10" w:rsidRPr="00E05543" w:rsidRDefault="00CE6F10" w:rsidP="00CE6F10">
      <w:pPr>
        <w:widowControl w:val="0"/>
        <w:tabs>
          <w:tab w:val="left" w:pos="1127"/>
        </w:tabs>
        <w:spacing w:line="274" w:lineRule="exact"/>
        <w:ind w:right="20" w:firstLine="284"/>
        <w:jc w:val="both"/>
        <w:rPr>
          <w:sz w:val="24"/>
          <w:szCs w:val="24"/>
          <w:lang w:eastAsia="en-US"/>
        </w:rPr>
      </w:pPr>
      <w:bookmarkStart w:id="3" w:name="p5056"/>
      <w:r w:rsidRPr="00E05543">
        <w:rPr>
          <w:sz w:val="24"/>
          <w:szCs w:val="24"/>
          <w:lang w:eastAsia="en-US"/>
        </w:rPr>
        <w:t>12.5. Будь-які доповнення, зміни до цього Договору вносяться в письмовій формі, підписуються уповноваженими представниками Сторін і скріплюються печатками Сторін.</w:t>
      </w:r>
      <w:bookmarkEnd w:id="3"/>
    </w:p>
    <w:p w:rsidR="00CE6F10" w:rsidRPr="00E05543" w:rsidRDefault="00CE6F10" w:rsidP="00CE6F10">
      <w:pPr>
        <w:widowControl w:val="0"/>
        <w:tabs>
          <w:tab w:val="left" w:pos="1127"/>
        </w:tabs>
        <w:spacing w:line="274" w:lineRule="exact"/>
        <w:ind w:right="20"/>
        <w:jc w:val="both"/>
        <w:rPr>
          <w:sz w:val="24"/>
          <w:szCs w:val="24"/>
          <w:lang w:eastAsia="zh-CN"/>
        </w:rPr>
      </w:pPr>
      <w:r w:rsidRPr="00E05543">
        <w:rPr>
          <w:bCs/>
          <w:sz w:val="24"/>
          <w:szCs w:val="24"/>
          <w:lang w:eastAsia="zh-CN"/>
        </w:rPr>
        <w:t xml:space="preserve">     12.6. </w:t>
      </w:r>
      <w:r w:rsidRPr="00E05543">
        <w:rPr>
          <w:sz w:val="24"/>
          <w:szCs w:val="24"/>
          <w:lang w:eastAsia="zh-CN"/>
        </w:rPr>
        <w:t>Договір складено у двох автентичних примірниках українською мовою, що мають однакову юридичну силу, по одному примірнику для кожної із Сторін.</w:t>
      </w:r>
    </w:p>
    <w:p w:rsidR="00CE6F10" w:rsidRPr="00E05543" w:rsidRDefault="00CE6F10" w:rsidP="00CE6F10">
      <w:pPr>
        <w:ind w:firstLine="567"/>
        <w:jc w:val="center"/>
        <w:rPr>
          <w:rFonts w:eastAsia="Calibri"/>
          <w:b/>
          <w:bCs/>
          <w:sz w:val="24"/>
          <w:szCs w:val="24"/>
        </w:rPr>
      </w:pPr>
    </w:p>
    <w:p w:rsidR="00CE6F10" w:rsidRPr="00E05543" w:rsidRDefault="00CE6F10" w:rsidP="00CE6F10">
      <w:pPr>
        <w:widowControl w:val="0"/>
        <w:spacing w:line="274" w:lineRule="exact"/>
        <w:ind w:left="2268"/>
        <w:jc w:val="both"/>
        <w:rPr>
          <w:b/>
          <w:sz w:val="24"/>
          <w:szCs w:val="24"/>
          <w:lang w:eastAsia="en-US"/>
        </w:rPr>
      </w:pPr>
      <w:r w:rsidRPr="00E05543">
        <w:rPr>
          <w:b/>
          <w:sz w:val="24"/>
          <w:szCs w:val="24"/>
          <w:lang w:eastAsia="en-US"/>
        </w:rPr>
        <w:t>13.</w:t>
      </w:r>
      <w:r w:rsidRPr="00E05543">
        <w:rPr>
          <w:b/>
          <w:sz w:val="24"/>
          <w:szCs w:val="24"/>
          <w:lang w:eastAsia="en-US"/>
        </w:rPr>
        <w:tab/>
        <w:t>ДОДАТКИ ДО ДОГОВОРУ</w:t>
      </w:r>
    </w:p>
    <w:p w:rsidR="00CE6F10" w:rsidRPr="00E05543" w:rsidRDefault="00CE6F10" w:rsidP="00CE6F10">
      <w:pPr>
        <w:widowControl w:val="0"/>
        <w:tabs>
          <w:tab w:val="left" w:pos="6148"/>
        </w:tabs>
        <w:ind w:firstLine="680"/>
        <w:jc w:val="both"/>
        <w:rPr>
          <w:sz w:val="24"/>
          <w:szCs w:val="24"/>
          <w:lang w:eastAsia="en-US"/>
        </w:rPr>
      </w:pPr>
      <w:r w:rsidRPr="00E05543">
        <w:rPr>
          <w:sz w:val="24"/>
          <w:szCs w:val="24"/>
          <w:lang w:eastAsia="en-US"/>
        </w:rPr>
        <w:t>Невід'ємною частиною цього Договору є:</w:t>
      </w:r>
      <w:r w:rsidRPr="00E05543">
        <w:rPr>
          <w:sz w:val="24"/>
          <w:szCs w:val="24"/>
          <w:lang w:eastAsia="en-US"/>
        </w:rPr>
        <w:tab/>
      </w:r>
    </w:p>
    <w:p w:rsidR="00CE6F10" w:rsidRPr="00E05543" w:rsidRDefault="00CE6F10" w:rsidP="00CE6F10">
      <w:pPr>
        <w:widowControl w:val="0"/>
        <w:ind w:firstLine="680"/>
        <w:jc w:val="both"/>
        <w:rPr>
          <w:sz w:val="24"/>
          <w:szCs w:val="24"/>
          <w:lang w:eastAsia="en-US"/>
        </w:rPr>
      </w:pPr>
      <w:r w:rsidRPr="00E05543">
        <w:rPr>
          <w:sz w:val="24"/>
          <w:szCs w:val="24"/>
          <w:lang w:eastAsia="en-US"/>
        </w:rPr>
        <w:t xml:space="preserve">Додаток 1 </w:t>
      </w:r>
      <w:r>
        <w:rPr>
          <w:sz w:val="24"/>
          <w:szCs w:val="24"/>
          <w:lang w:eastAsia="en-US"/>
        </w:rPr>
        <w:t>–</w:t>
      </w:r>
      <w:r w:rsidRPr="00E05543">
        <w:rPr>
          <w:sz w:val="24"/>
          <w:szCs w:val="24"/>
          <w:lang w:eastAsia="en-US"/>
        </w:rPr>
        <w:t xml:space="preserve"> </w:t>
      </w:r>
      <w:r>
        <w:rPr>
          <w:sz w:val="24"/>
          <w:szCs w:val="24"/>
          <w:lang w:eastAsia="en-US"/>
        </w:rPr>
        <w:t>Технічне з</w:t>
      </w:r>
      <w:r w:rsidRPr="00E05543">
        <w:rPr>
          <w:sz w:val="24"/>
          <w:szCs w:val="24"/>
          <w:lang w:eastAsia="en-US"/>
        </w:rPr>
        <w:t>авдання.</w:t>
      </w:r>
    </w:p>
    <w:p w:rsidR="00CE6F10" w:rsidRPr="00E05543" w:rsidRDefault="00CE6F10" w:rsidP="00CE6F10">
      <w:pPr>
        <w:widowControl w:val="0"/>
        <w:ind w:firstLine="680"/>
        <w:jc w:val="both"/>
        <w:rPr>
          <w:sz w:val="24"/>
          <w:szCs w:val="24"/>
          <w:lang w:eastAsia="en-US"/>
        </w:rPr>
      </w:pPr>
      <w:r w:rsidRPr="00E05543">
        <w:rPr>
          <w:sz w:val="24"/>
          <w:szCs w:val="24"/>
          <w:lang w:eastAsia="en-US"/>
        </w:rPr>
        <w:t>Додаток 2 –.</w:t>
      </w:r>
      <w:r w:rsidRPr="00197014">
        <w:rPr>
          <w:sz w:val="24"/>
          <w:szCs w:val="24"/>
          <w:lang w:eastAsia="en-US"/>
        </w:rPr>
        <w:t xml:space="preserve"> </w:t>
      </w:r>
      <w:r w:rsidRPr="00E05543">
        <w:rPr>
          <w:sz w:val="24"/>
          <w:szCs w:val="24"/>
          <w:lang w:eastAsia="en-US"/>
        </w:rPr>
        <w:t>Календарний графік</w:t>
      </w:r>
      <w:r>
        <w:rPr>
          <w:sz w:val="24"/>
          <w:szCs w:val="24"/>
          <w:lang w:eastAsia="en-US"/>
        </w:rPr>
        <w:t>.</w:t>
      </w:r>
    </w:p>
    <w:p w:rsidR="00CE6F10" w:rsidRPr="00E05543" w:rsidRDefault="00CE6F10" w:rsidP="00CE6F10">
      <w:pPr>
        <w:widowControl w:val="0"/>
        <w:spacing w:after="515"/>
        <w:jc w:val="both"/>
        <w:rPr>
          <w:sz w:val="24"/>
          <w:szCs w:val="24"/>
          <w:lang w:eastAsia="en-US"/>
        </w:rPr>
      </w:pPr>
    </w:p>
    <w:p w:rsidR="00CE6F10" w:rsidRPr="00E05543" w:rsidRDefault="00CE6F10" w:rsidP="00CE6F10">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rPr>
          <w:b/>
          <w:bCs/>
          <w:sz w:val="24"/>
          <w:szCs w:val="24"/>
          <w:lang w:eastAsia="uk-UA" w:bidi="en-US"/>
        </w:rPr>
      </w:pPr>
      <w:r w:rsidRPr="00E05543">
        <w:rPr>
          <w:b/>
          <w:bCs/>
          <w:sz w:val="24"/>
          <w:szCs w:val="24"/>
          <w:lang w:eastAsia="uk-UA" w:bidi="en-US"/>
        </w:rPr>
        <w:lastRenderedPageBreak/>
        <w:t xml:space="preserve">                                              13. РЕКВІЗИТИ СТОРІН:</w:t>
      </w:r>
    </w:p>
    <w:p w:rsidR="00CE6F10" w:rsidRPr="00E05543" w:rsidRDefault="00CE6F10" w:rsidP="00CE6F10">
      <w:pPr>
        <w:tabs>
          <w:tab w:val="left" w:pos="567"/>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center"/>
        <w:rPr>
          <w:b/>
          <w:bCs/>
          <w:sz w:val="24"/>
          <w:szCs w:val="24"/>
          <w:lang w:eastAsia="uk-UA" w:bidi="en-US"/>
        </w:rPr>
      </w:pPr>
    </w:p>
    <w:tbl>
      <w:tblPr>
        <w:tblW w:w="9324" w:type="dxa"/>
        <w:tblInd w:w="108" w:type="dxa"/>
        <w:tblLook w:val="01E0" w:firstRow="1" w:lastRow="1" w:firstColumn="1" w:lastColumn="1" w:noHBand="0" w:noVBand="0"/>
      </w:tblPr>
      <w:tblGrid>
        <w:gridCol w:w="4498"/>
        <w:gridCol w:w="4826"/>
      </w:tblGrid>
      <w:tr w:rsidR="00CE6F10" w:rsidRPr="00E05543" w:rsidTr="001A3ECE">
        <w:trPr>
          <w:trHeight w:val="996"/>
        </w:trPr>
        <w:tc>
          <w:tcPr>
            <w:tcW w:w="4498" w:type="dxa"/>
          </w:tcPr>
          <w:p w:rsidR="00CE6F10" w:rsidRPr="00E05543" w:rsidRDefault="00CE6F10" w:rsidP="001A3ECE">
            <w:pPr>
              <w:widowControl w:val="0"/>
              <w:shd w:val="clear" w:color="auto" w:fill="FFFFFF"/>
              <w:tabs>
                <w:tab w:val="left" w:pos="4169"/>
              </w:tabs>
              <w:autoSpaceDE w:val="0"/>
              <w:autoSpaceDN w:val="0"/>
              <w:adjustRightInd w:val="0"/>
              <w:ind w:left="459"/>
              <w:rPr>
                <w:b/>
                <w:bCs/>
                <w:spacing w:val="-6"/>
                <w:sz w:val="24"/>
                <w:szCs w:val="24"/>
                <w:lang w:eastAsia="uk-UA"/>
              </w:rPr>
            </w:pPr>
            <w:r w:rsidRPr="00E05543">
              <w:rPr>
                <w:b/>
                <w:bCs/>
                <w:spacing w:val="-6"/>
                <w:sz w:val="24"/>
                <w:szCs w:val="24"/>
                <w:lang w:eastAsia="uk-UA"/>
              </w:rPr>
              <w:t xml:space="preserve">      ЗАМОВНИК</w:t>
            </w: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Default="00CE6F10" w:rsidP="001A3ECE">
            <w:pPr>
              <w:suppressAutoHyphens/>
              <w:autoSpaceDE w:val="0"/>
              <w:ind w:right="-1"/>
              <w:rPr>
                <w:b/>
                <w:sz w:val="24"/>
                <w:szCs w:val="24"/>
                <w:lang w:eastAsia="ar-SA"/>
              </w:rPr>
            </w:pPr>
          </w:p>
          <w:p w:rsidR="00CE6F10" w:rsidRPr="00E05543" w:rsidRDefault="00CE6F10" w:rsidP="001A3ECE">
            <w:pPr>
              <w:suppressAutoHyphens/>
              <w:autoSpaceDE w:val="0"/>
              <w:ind w:right="-1"/>
              <w:rPr>
                <w:b/>
                <w:bCs/>
                <w:spacing w:val="-6"/>
                <w:sz w:val="24"/>
                <w:szCs w:val="24"/>
                <w:lang w:eastAsia="uk-UA"/>
              </w:rPr>
            </w:pPr>
            <w:r w:rsidRPr="00E05543">
              <w:rPr>
                <w:b/>
                <w:sz w:val="24"/>
                <w:szCs w:val="24"/>
                <w:lang w:eastAsia="ar-SA"/>
              </w:rPr>
              <w:t>_________/_____________</w:t>
            </w:r>
          </w:p>
        </w:tc>
        <w:tc>
          <w:tcPr>
            <w:tcW w:w="4826" w:type="dxa"/>
          </w:tcPr>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ВИКОНАВЕЦЬ</w:t>
            </w: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eastAsia="uk-UA"/>
              </w:rPr>
            </w:pP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val="en-US" w:eastAsia="uk-UA"/>
              </w:rPr>
            </w:pP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val="en-US" w:eastAsia="uk-UA"/>
              </w:rPr>
            </w:pP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val="en-US" w:eastAsia="uk-UA"/>
              </w:rPr>
            </w:pP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val="en-US" w:eastAsia="uk-UA"/>
              </w:rPr>
            </w:pP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val="en-US" w:eastAsia="uk-UA"/>
              </w:rPr>
            </w:pP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val="en-US" w:eastAsia="uk-UA"/>
              </w:rPr>
            </w:pPr>
          </w:p>
          <w:p w:rsidR="00CE6F10" w:rsidRPr="00E05543" w:rsidRDefault="00CE6F10" w:rsidP="001A3ECE">
            <w:pPr>
              <w:widowControl w:val="0"/>
              <w:shd w:val="clear" w:color="auto" w:fill="FFFFFF"/>
              <w:tabs>
                <w:tab w:val="left" w:pos="4169"/>
              </w:tabs>
              <w:autoSpaceDE w:val="0"/>
              <w:autoSpaceDN w:val="0"/>
              <w:adjustRightInd w:val="0"/>
              <w:rPr>
                <w:b/>
                <w:bCs/>
                <w:spacing w:val="-3"/>
                <w:sz w:val="24"/>
                <w:szCs w:val="24"/>
                <w:lang w:eastAsia="uk-UA"/>
              </w:rPr>
            </w:pPr>
          </w:p>
          <w:p w:rsidR="00CE6F10" w:rsidRPr="00E05543" w:rsidRDefault="00CE6F10" w:rsidP="001A3ECE">
            <w:pPr>
              <w:widowControl w:val="0"/>
              <w:shd w:val="clear" w:color="auto" w:fill="FFFFFF"/>
              <w:tabs>
                <w:tab w:val="left" w:pos="4169"/>
              </w:tabs>
              <w:autoSpaceDE w:val="0"/>
              <w:autoSpaceDN w:val="0"/>
              <w:adjustRightInd w:val="0"/>
              <w:rPr>
                <w:b/>
                <w:bCs/>
                <w:spacing w:val="-3"/>
                <w:sz w:val="24"/>
                <w:szCs w:val="24"/>
                <w:lang w:val="en-US" w:eastAsia="uk-UA"/>
              </w:rPr>
            </w:pPr>
          </w:p>
          <w:p w:rsidR="00CE6F10" w:rsidRPr="00E05543" w:rsidRDefault="00CE6F10" w:rsidP="001A3ECE">
            <w:pPr>
              <w:widowControl w:val="0"/>
              <w:shd w:val="clear" w:color="auto" w:fill="FFFFFF"/>
              <w:tabs>
                <w:tab w:val="left" w:pos="4169"/>
              </w:tabs>
              <w:autoSpaceDE w:val="0"/>
              <w:autoSpaceDN w:val="0"/>
              <w:adjustRightInd w:val="0"/>
              <w:ind w:left="1418"/>
              <w:rPr>
                <w:b/>
                <w:bCs/>
                <w:spacing w:val="-3"/>
                <w:sz w:val="24"/>
                <w:szCs w:val="24"/>
                <w:lang w:eastAsia="uk-UA"/>
              </w:rPr>
            </w:pPr>
            <w:r w:rsidRPr="00E05543">
              <w:rPr>
                <w:b/>
                <w:bCs/>
                <w:spacing w:val="-3"/>
                <w:sz w:val="24"/>
                <w:szCs w:val="24"/>
                <w:lang w:eastAsia="uk-UA"/>
              </w:rPr>
              <w:t>__________/______________</w:t>
            </w:r>
          </w:p>
          <w:p w:rsidR="00CE6F10" w:rsidRPr="00E05543" w:rsidRDefault="00CE6F10" w:rsidP="001A3ECE">
            <w:pPr>
              <w:widowControl w:val="0"/>
              <w:shd w:val="clear" w:color="auto" w:fill="FFFFFF"/>
              <w:tabs>
                <w:tab w:val="left" w:pos="4169"/>
              </w:tabs>
              <w:autoSpaceDE w:val="0"/>
              <w:autoSpaceDN w:val="0"/>
              <w:adjustRightInd w:val="0"/>
              <w:jc w:val="center"/>
              <w:rPr>
                <w:b/>
                <w:sz w:val="24"/>
                <w:szCs w:val="24"/>
                <w:lang w:eastAsia="uk-UA"/>
              </w:rPr>
            </w:pPr>
          </w:p>
        </w:tc>
      </w:tr>
    </w:tbl>
    <w:p w:rsidR="00CE6F10" w:rsidRPr="00E05543" w:rsidRDefault="00CE6F10" w:rsidP="00CE6F10">
      <w:pPr>
        <w:rPr>
          <w:b/>
          <w:bCs/>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Pr="00E05543"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Pr="00E05543" w:rsidRDefault="00CE6F10" w:rsidP="00CE6F10">
      <w:pPr>
        <w:jc w:val="right"/>
        <w:rPr>
          <w:sz w:val="24"/>
          <w:szCs w:val="24"/>
        </w:rPr>
      </w:pPr>
      <w:bookmarkStart w:id="4" w:name="_GoBack"/>
      <w:bookmarkEnd w:id="4"/>
    </w:p>
    <w:p w:rsidR="00CE6F10" w:rsidRPr="00E05543" w:rsidRDefault="00CE6F10" w:rsidP="00CE6F10">
      <w:pPr>
        <w:jc w:val="right"/>
        <w:rPr>
          <w:sz w:val="24"/>
          <w:szCs w:val="24"/>
        </w:rPr>
      </w:pPr>
    </w:p>
    <w:p w:rsidR="00CE6F10" w:rsidRPr="00E05543" w:rsidRDefault="00CE6F10" w:rsidP="00CE6F10">
      <w:pPr>
        <w:rPr>
          <w:sz w:val="24"/>
          <w:szCs w:val="24"/>
        </w:rPr>
      </w:pPr>
    </w:p>
    <w:p w:rsidR="00CE6F10" w:rsidRDefault="00CE6F10" w:rsidP="00CE6F10">
      <w:pPr>
        <w:jc w:val="right"/>
        <w:rPr>
          <w:sz w:val="24"/>
          <w:szCs w:val="24"/>
        </w:rPr>
      </w:pPr>
    </w:p>
    <w:p w:rsidR="00CE6F10" w:rsidRDefault="00CE6F10" w:rsidP="00CE6F10">
      <w:pPr>
        <w:jc w:val="right"/>
        <w:rPr>
          <w:sz w:val="24"/>
          <w:szCs w:val="24"/>
        </w:rPr>
      </w:pPr>
    </w:p>
    <w:p w:rsidR="00CE6F10" w:rsidRPr="00E05543" w:rsidRDefault="00CE6F10" w:rsidP="00CE6F10">
      <w:pPr>
        <w:jc w:val="right"/>
        <w:rPr>
          <w:sz w:val="24"/>
          <w:szCs w:val="24"/>
        </w:rPr>
      </w:pPr>
      <w:r w:rsidRPr="00E05543">
        <w:rPr>
          <w:sz w:val="24"/>
          <w:szCs w:val="24"/>
        </w:rPr>
        <w:lastRenderedPageBreak/>
        <w:t>Додаток 1</w:t>
      </w:r>
    </w:p>
    <w:p w:rsidR="00CE6F10" w:rsidRPr="00E05543" w:rsidRDefault="00CE6F10" w:rsidP="00CE6F10">
      <w:pPr>
        <w:jc w:val="right"/>
        <w:rPr>
          <w:sz w:val="24"/>
          <w:szCs w:val="24"/>
        </w:rPr>
      </w:pPr>
      <w:r w:rsidRPr="00E05543">
        <w:rPr>
          <w:sz w:val="24"/>
          <w:szCs w:val="24"/>
        </w:rPr>
        <w:t xml:space="preserve">до Договору від «____»______2023 р. </w:t>
      </w:r>
    </w:p>
    <w:p w:rsidR="00CE6F10" w:rsidRPr="00E05543" w:rsidRDefault="00CE6F10" w:rsidP="00CE6F10">
      <w:pPr>
        <w:jc w:val="right"/>
        <w:rPr>
          <w:sz w:val="24"/>
          <w:szCs w:val="24"/>
        </w:rPr>
      </w:pPr>
      <w:r w:rsidRPr="00E05543">
        <w:rPr>
          <w:sz w:val="24"/>
          <w:szCs w:val="24"/>
        </w:rPr>
        <w:t>№ _______</w:t>
      </w:r>
    </w:p>
    <w:p w:rsidR="00CE6F10" w:rsidRPr="00E05543" w:rsidRDefault="00CE6F10" w:rsidP="00CE6F10">
      <w:pPr>
        <w:jc w:val="right"/>
        <w:rPr>
          <w:sz w:val="24"/>
          <w:szCs w:val="24"/>
        </w:rPr>
      </w:pPr>
    </w:p>
    <w:p w:rsidR="00CE6F10" w:rsidRPr="00DB41BF" w:rsidRDefault="00CE6F10" w:rsidP="00CE6F10">
      <w:pPr>
        <w:widowControl w:val="0"/>
        <w:suppressAutoHyphens/>
        <w:jc w:val="center"/>
        <w:rPr>
          <w:rFonts w:eastAsia="SimSun"/>
          <w:b/>
          <w:iCs/>
          <w:kern w:val="2"/>
          <w:sz w:val="24"/>
          <w:szCs w:val="24"/>
          <w:lang w:eastAsia="hi-IN" w:bidi="hi-IN"/>
        </w:rPr>
      </w:pPr>
      <w:r w:rsidRPr="00DB41BF">
        <w:rPr>
          <w:rFonts w:eastAsia="SimSun"/>
          <w:b/>
          <w:iCs/>
          <w:kern w:val="2"/>
          <w:sz w:val="24"/>
          <w:szCs w:val="24"/>
          <w:lang w:eastAsia="hi-IN" w:bidi="hi-IN"/>
        </w:rPr>
        <w:t>ТЕХНІЧНЕ ЗАВДАННЯ</w:t>
      </w:r>
    </w:p>
    <w:p w:rsidR="00CE6F10" w:rsidRPr="00DB41BF" w:rsidRDefault="00CE6F10" w:rsidP="00CE6F10">
      <w:pPr>
        <w:widowControl w:val="0"/>
        <w:suppressAutoHyphens/>
        <w:ind w:firstLine="709"/>
        <w:jc w:val="center"/>
        <w:rPr>
          <w:rFonts w:eastAsia="SimSun"/>
          <w:b/>
          <w:kern w:val="2"/>
          <w:sz w:val="24"/>
          <w:szCs w:val="24"/>
          <w:lang w:eastAsia="hi-IN" w:bidi="hi-IN"/>
        </w:rPr>
      </w:pPr>
      <w:r w:rsidRPr="00DB41BF">
        <w:rPr>
          <w:rFonts w:eastAsia="SimSun"/>
          <w:b/>
          <w:kern w:val="2"/>
          <w:sz w:val="24"/>
          <w:szCs w:val="24"/>
          <w:lang w:eastAsia="hi-IN" w:bidi="hi-IN"/>
        </w:rPr>
        <w:t xml:space="preserve">Розроблення документації </w:t>
      </w:r>
      <w:r>
        <w:rPr>
          <w:rFonts w:eastAsia="SimSun"/>
          <w:b/>
          <w:kern w:val="2"/>
          <w:sz w:val="24"/>
          <w:szCs w:val="24"/>
          <w:lang w:eastAsia="hi-IN" w:bidi="hi-IN"/>
        </w:rPr>
        <w:t xml:space="preserve">із землеустрою </w:t>
      </w:r>
      <w:r w:rsidRPr="00DB41BF">
        <w:rPr>
          <w:rFonts w:eastAsia="SimSun"/>
          <w:b/>
          <w:kern w:val="2"/>
          <w:sz w:val="24"/>
          <w:szCs w:val="24"/>
          <w:lang w:eastAsia="hi-IN" w:bidi="hi-IN"/>
        </w:rPr>
        <w:t>(</w:t>
      </w:r>
      <w:proofErr w:type="spellStart"/>
      <w:r w:rsidRPr="00DB41BF">
        <w:rPr>
          <w:rFonts w:eastAsia="SimSun"/>
          <w:b/>
          <w:kern w:val="2"/>
          <w:sz w:val="24"/>
          <w:szCs w:val="24"/>
          <w:lang w:eastAsia="hi-IN" w:bidi="hi-IN"/>
        </w:rPr>
        <w:t>проєктів</w:t>
      </w:r>
      <w:proofErr w:type="spellEnd"/>
      <w:r w:rsidRPr="00DB41BF">
        <w:rPr>
          <w:rFonts w:eastAsia="SimSun"/>
          <w:b/>
          <w:kern w:val="2"/>
          <w:sz w:val="24"/>
          <w:szCs w:val="24"/>
          <w:lang w:eastAsia="hi-IN" w:bidi="hi-IN"/>
        </w:rPr>
        <w:t xml:space="preserve"> землеустрою </w:t>
      </w:r>
      <w:r>
        <w:rPr>
          <w:rFonts w:eastAsia="SimSun"/>
          <w:b/>
          <w:kern w:val="2"/>
          <w:sz w:val="24"/>
          <w:szCs w:val="24"/>
          <w:lang w:eastAsia="hi-IN" w:bidi="hi-IN"/>
        </w:rPr>
        <w:t xml:space="preserve">щодо </w:t>
      </w:r>
      <w:r w:rsidRPr="00DB41BF">
        <w:rPr>
          <w:rFonts w:eastAsia="SimSun"/>
          <w:b/>
          <w:kern w:val="2"/>
          <w:sz w:val="24"/>
          <w:szCs w:val="24"/>
          <w:lang w:eastAsia="hi-IN" w:bidi="hi-IN"/>
        </w:rPr>
        <w:t xml:space="preserve">організації </w:t>
      </w:r>
      <w:r>
        <w:rPr>
          <w:rFonts w:eastAsia="SimSun"/>
          <w:b/>
          <w:kern w:val="2"/>
          <w:sz w:val="24"/>
          <w:szCs w:val="24"/>
          <w:lang w:eastAsia="hi-IN" w:bidi="hi-IN"/>
        </w:rPr>
        <w:t xml:space="preserve">і </w:t>
      </w:r>
      <w:r w:rsidRPr="00DB41BF">
        <w:rPr>
          <w:rFonts w:eastAsia="SimSun"/>
          <w:b/>
          <w:kern w:val="2"/>
          <w:sz w:val="24"/>
          <w:szCs w:val="24"/>
          <w:lang w:eastAsia="hi-IN" w:bidi="hi-IN"/>
        </w:rPr>
        <w:t>встановлення меж територій природно-заповідного фонду</w:t>
      </w:r>
      <w:r>
        <w:rPr>
          <w:rFonts w:eastAsia="SimSun"/>
          <w:b/>
          <w:kern w:val="2"/>
          <w:sz w:val="24"/>
          <w:szCs w:val="24"/>
          <w:lang w:eastAsia="hi-IN" w:bidi="hi-IN"/>
        </w:rPr>
        <w:t xml:space="preserve"> в межах міста Києва</w:t>
      </w:r>
      <w:r w:rsidRPr="00DB41BF">
        <w:rPr>
          <w:rFonts w:eastAsia="SimSun"/>
          <w:b/>
          <w:kern w:val="2"/>
          <w:sz w:val="24"/>
          <w:szCs w:val="24"/>
          <w:lang w:eastAsia="hi-IN" w:bidi="hi-IN"/>
        </w:rPr>
        <w:t xml:space="preserve">) </w:t>
      </w:r>
    </w:p>
    <w:p w:rsidR="00CE6F10" w:rsidRPr="00DB41BF" w:rsidRDefault="00CE6F10" w:rsidP="00CE6F10">
      <w:pPr>
        <w:widowControl w:val="0"/>
        <w:suppressAutoHyphens/>
        <w:ind w:firstLine="709"/>
        <w:jc w:val="both"/>
        <w:rPr>
          <w:rFonts w:eastAsia="SimSun"/>
          <w:b/>
          <w:kern w:val="2"/>
          <w:sz w:val="24"/>
          <w:szCs w:val="24"/>
          <w:lang w:eastAsia="hi-IN" w:bidi="hi-IN"/>
        </w:rPr>
      </w:pPr>
    </w:p>
    <w:p w:rsidR="00CE6F10" w:rsidRDefault="00CE6F10" w:rsidP="00CE6F10">
      <w:pPr>
        <w:widowControl w:val="0"/>
        <w:suppressAutoHyphens/>
        <w:ind w:firstLine="709"/>
        <w:jc w:val="both"/>
        <w:rPr>
          <w:rFonts w:eastAsia="SimSun"/>
          <w:kern w:val="2"/>
          <w:sz w:val="24"/>
          <w:szCs w:val="24"/>
          <w:lang w:eastAsia="hi-IN" w:bidi="hi-IN"/>
        </w:rPr>
      </w:pPr>
      <w:r w:rsidRPr="00DB41BF">
        <w:rPr>
          <w:rFonts w:eastAsia="SimSun"/>
          <w:b/>
          <w:kern w:val="2"/>
          <w:sz w:val="24"/>
          <w:szCs w:val="24"/>
          <w:lang w:eastAsia="hi-IN" w:bidi="hi-IN"/>
        </w:rPr>
        <w:t>Назва:</w:t>
      </w:r>
      <w:r w:rsidRPr="00DB41BF">
        <w:rPr>
          <w:rFonts w:eastAsia="SimSun"/>
          <w:kern w:val="2"/>
          <w:sz w:val="24"/>
          <w:szCs w:val="24"/>
          <w:lang w:eastAsia="hi-IN" w:bidi="hi-IN"/>
        </w:rPr>
        <w:t xml:space="preserve"> ДК 021:2015 71250000-5 Архітектурні, інженерні та геодезичні послуги </w:t>
      </w:r>
    </w:p>
    <w:p w:rsidR="00CE6F10" w:rsidRPr="00493E98" w:rsidRDefault="00CE6F10" w:rsidP="00CE6F10">
      <w:pPr>
        <w:widowControl w:val="0"/>
        <w:suppressAutoHyphens/>
        <w:ind w:firstLine="709"/>
        <w:jc w:val="both"/>
        <w:rPr>
          <w:rFonts w:eastAsia="SimSun"/>
          <w:b/>
          <w:kern w:val="2"/>
          <w:sz w:val="24"/>
          <w:szCs w:val="24"/>
          <w:lang w:eastAsia="hi-IN" w:bidi="hi-IN"/>
        </w:rPr>
      </w:pPr>
      <w:r w:rsidRPr="00493E98">
        <w:rPr>
          <w:rFonts w:eastAsia="SimSun"/>
          <w:b/>
          <w:kern w:val="2"/>
          <w:sz w:val="24"/>
          <w:szCs w:val="24"/>
          <w:lang w:eastAsia="hi-IN" w:bidi="hi-IN"/>
        </w:rPr>
        <w:t xml:space="preserve">Лот </w:t>
      </w:r>
      <w:r>
        <w:rPr>
          <w:rFonts w:eastAsia="SimSun"/>
          <w:b/>
          <w:kern w:val="2"/>
          <w:sz w:val="24"/>
          <w:szCs w:val="24"/>
          <w:lang w:eastAsia="hi-IN" w:bidi="hi-IN"/>
        </w:rPr>
        <w:t>№_________________________________________________________</w:t>
      </w:r>
      <w:r w:rsidRPr="00493E98">
        <w:rPr>
          <w:rFonts w:eastAsia="SimSun"/>
          <w:b/>
          <w:kern w:val="2"/>
          <w:sz w:val="24"/>
          <w:szCs w:val="24"/>
          <w:lang w:eastAsia="hi-IN" w:bidi="hi-IN"/>
        </w:rPr>
        <w:t xml:space="preserve"> </w:t>
      </w:r>
    </w:p>
    <w:p w:rsidR="00CE6F10" w:rsidRDefault="00CE6F10" w:rsidP="00CE6F10">
      <w:pPr>
        <w:widowControl w:val="0"/>
        <w:suppressAutoHyphens/>
        <w:ind w:firstLine="709"/>
        <w:jc w:val="both"/>
        <w:rPr>
          <w:rFonts w:eastAsia="SimSun"/>
          <w:b/>
          <w:kern w:val="2"/>
          <w:sz w:val="24"/>
          <w:szCs w:val="24"/>
          <w:lang w:eastAsia="hi-IN" w:bidi="hi-IN"/>
        </w:rPr>
      </w:pPr>
    </w:p>
    <w:p w:rsidR="00CE6F10" w:rsidRDefault="00CE6F10" w:rsidP="00CE6F10">
      <w:pPr>
        <w:pStyle w:val="a5"/>
        <w:widowControl w:val="0"/>
        <w:numPr>
          <w:ilvl w:val="0"/>
          <w:numId w:val="1"/>
        </w:numPr>
        <w:suppressAutoHyphens/>
        <w:jc w:val="both"/>
        <w:rPr>
          <w:rFonts w:eastAsia="SimSun"/>
          <w:b/>
          <w:kern w:val="2"/>
          <w:sz w:val="24"/>
          <w:szCs w:val="24"/>
          <w:lang w:eastAsia="hi-IN" w:bidi="hi-IN"/>
        </w:rPr>
      </w:pPr>
      <w:r>
        <w:rPr>
          <w:rFonts w:eastAsia="SimSun"/>
          <w:b/>
          <w:kern w:val="2"/>
          <w:sz w:val="24"/>
          <w:szCs w:val="24"/>
          <w:lang w:eastAsia="hi-IN" w:bidi="hi-IN"/>
        </w:rPr>
        <w:t>Мета надання послуг:</w:t>
      </w:r>
    </w:p>
    <w:p w:rsidR="00CE6F10" w:rsidRDefault="00CE6F10" w:rsidP="00CE6F10">
      <w:pPr>
        <w:widowControl w:val="0"/>
        <w:suppressAutoHyphens/>
        <w:ind w:firstLine="708"/>
        <w:jc w:val="both"/>
        <w:rPr>
          <w:rFonts w:eastAsia="SimSun"/>
          <w:kern w:val="2"/>
          <w:sz w:val="24"/>
          <w:szCs w:val="24"/>
          <w:lang w:eastAsia="hi-IN" w:bidi="hi-IN"/>
        </w:rPr>
      </w:pPr>
      <w:r>
        <w:rPr>
          <w:rFonts w:eastAsia="SimSun"/>
          <w:kern w:val="2"/>
          <w:sz w:val="24"/>
          <w:szCs w:val="24"/>
          <w:lang w:eastAsia="hi-IN" w:bidi="hi-IN"/>
        </w:rPr>
        <w:t>Розроблення проекту/</w:t>
      </w:r>
      <w:proofErr w:type="spellStart"/>
      <w:r>
        <w:rPr>
          <w:rFonts w:eastAsia="SimSun"/>
          <w:kern w:val="2"/>
          <w:sz w:val="24"/>
          <w:szCs w:val="24"/>
          <w:lang w:eastAsia="hi-IN" w:bidi="hi-IN"/>
        </w:rPr>
        <w:t>ів</w:t>
      </w:r>
      <w:proofErr w:type="spellEnd"/>
      <w:r w:rsidRPr="0007740B">
        <w:rPr>
          <w:rFonts w:eastAsia="SimSun"/>
          <w:kern w:val="2"/>
          <w:sz w:val="24"/>
          <w:szCs w:val="24"/>
          <w:lang w:eastAsia="hi-IN" w:bidi="hi-IN"/>
        </w:rPr>
        <w:t xml:space="preserve"> землеустрою щодо організації та встановлення меж територій </w:t>
      </w:r>
      <w:r>
        <w:rPr>
          <w:rFonts w:eastAsia="SimSun"/>
          <w:kern w:val="2"/>
          <w:sz w:val="24"/>
          <w:szCs w:val="24"/>
          <w:lang w:eastAsia="hi-IN" w:bidi="hi-IN"/>
        </w:rPr>
        <w:t>природно-заповідного фонду місцевого значення в межах міста Києва, орієнтовною площею ________ га з метою визначення в натурі (на місцевості) меж територій природно-заповідного фонду місцевого значення та внесення до Державного земельного кадастру відомостей про межі територій природно-заповідного фонду (у кількості ___ об’єктів (територій) згідно таблиці).</w:t>
      </w:r>
    </w:p>
    <w:p w:rsidR="00CE6F10" w:rsidRPr="0007740B" w:rsidRDefault="00CE6F10" w:rsidP="00CE6F10">
      <w:pPr>
        <w:widowControl w:val="0"/>
        <w:suppressAutoHyphens/>
        <w:ind w:firstLine="708"/>
        <w:jc w:val="both"/>
        <w:rPr>
          <w:rFonts w:eastAsia="SimSun"/>
          <w:kern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4325"/>
        <w:gridCol w:w="2210"/>
        <w:gridCol w:w="1378"/>
      </w:tblGrid>
      <w:tr w:rsidR="00CE6F10" w:rsidRPr="00DB41BF" w:rsidTr="001A3ECE">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CE6F10" w:rsidRPr="00DB41BF" w:rsidRDefault="00CE6F10" w:rsidP="001A3ECE">
            <w:pPr>
              <w:widowControl w:val="0"/>
              <w:suppressAutoHyphens/>
              <w:jc w:val="center"/>
              <w:rPr>
                <w:rFonts w:eastAsia="SimSun"/>
                <w:kern w:val="2"/>
                <w:sz w:val="24"/>
                <w:szCs w:val="24"/>
                <w:lang w:eastAsia="hi-IN" w:bidi="hi-IN"/>
              </w:rPr>
            </w:pPr>
            <w:r>
              <w:rPr>
                <w:rFonts w:eastAsia="SimSun"/>
                <w:kern w:val="2"/>
                <w:sz w:val="24"/>
                <w:szCs w:val="24"/>
                <w:lang w:eastAsia="hi-IN" w:bidi="hi-IN"/>
              </w:rPr>
              <w:t>Найменування лоту</w:t>
            </w:r>
          </w:p>
        </w:tc>
        <w:tc>
          <w:tcPr>
            <w:tcW w:w="4658" w:type="dxa"/>
            <w:tcBorders>
              <w:top w:val="single" w:sz="4" w:space="0" w:color="auto"/>
              <w:left w:val="single" w:sz="4" w:space="0" w:color="auto"/>
              <w:bottom w:val="single" w:sz="4" w:space="0" w:color="auto"/>
              <w:right w:val="single" w:sz="4" w:space="0" w:color="auto"/>
            </w:tcBorders>
            <w:shd w:val="clear" w:color="auto" w:fill="auto"/>
            <w:hideMark/>
          </w:tcPr>
          <w:p w:rsidR="00CE6F10" w:rsidRPr="00DB41BF" w:rsidRDefault="00CE6F10" w:rsidP="001A3ECE">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Найменування об’єкта, його місцезнаходження</w:t>
            </w:r>
          </w:p>
        </w:tc>
        <w:tc>
          <w:tcPr>
            <w:tcW w:w="2210" w:type="dxa"/>
            <w:tcBorders>
              <w:top w:val="single" w:sz="4" w:space="0" w:color="auto"/>
              <w:left w:val="single" w:sz="4" w:space="0" w:color="auto"/>
              <w:bottom w:val="single" w:sz="4" w:space="0" w:color="auto"/>
              <w:right w:val="single" w:sz="4" w:space="0" w:color="auto"/>
            </w:tcBorders>
          </w:tcPr>
          <w:p w:rsidR="00CE6F10" w:rsidRPr="00DB41BF" w:rsidRDefault="00CE6F10" w:rsidP="001A3ECE">
            <w:pPr>
              <w:widowControl w:val="0"/>
              <w:suppressAutoHyphens/>
              <w:jc w:val="center"/>
              <w:rPr>
                <w:rFonts w:eastAsia="SimSun"/>
                <w:kern w:val="2"/>
                <w:sz w:val="24"/>
                <w:szCs w:val="24"/>
                <w:lang w:eastAsia="hi-IN" w:bidi="hi-IN"/>
              </w:rPr>
            </w:pPr>
            <w:r>
              <w:rPr>
                <w:rFonts w:eastAsia="SimSun"/>
                <w:kern w:val="2"/>
                <w:sz w:val="24"/>
                <w:szCs w:val="24"/>
                <w:lang w:eastAsia="hi-IN" w:bidi="hi-IN"/>
              </w:rPr>
              <w:t>Рішення Київської міської ради про оголошення природної території/заказника</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rsidR="00CE6F10" w:rsidRPr="00DB41BF" w:rsidRDefault="00CE6F10" w:rsidP="001A3ECE">
            <w:pPr>
              <w:widowControl w:val="0"/>
              <w:suppressAutoHyphens/>
              <w:jc w:val="center"/>
              <w:rPr>
                <w:rFonts w:eastAsia="SimSun"/>
                <w:kern w:val="2"/>
                <w:sz w:val="24"/>
                <w:szCs w:val="24"/>
                <w:lang w:eastAsia="hi-IN" w:bidi="hi-IN"/>
              </w:rPr>
            </w:pPr>
            <w:r w:rsidRPr="00DB41BF">
              <w:rPr>
                <w:rFonts w:eastAsia="SimSun"/>
                <w:kern w:val="2"/>
                <w:sz w:val="24"/>
                <w:szCs w:val="24"/>
                <w:lang w:eastAsia="hi-IN" w:bidi="hi-IN"/>
              </w:rPr>
              <w:t>Орієнтовна площа, га</w:t>
            </w:r>
          </w:p>
        </w:tc>
      </w:tr>
      <w:tr w:rsidR="00CE6F10" w:rsidRPr="00DB41BF" w:rsidTr="001A3ECE">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auto"/>
          </w:tcPr>
          <w:p w:rsidR="00CE6F10" w:rsidRDefault="00CE6F10" w:rsidP="001A3ECE">
            <w:pPr>
              <w:widowControl w:val="0"/>
              <w:suppressAutoHyphens/>
              <w:jc w:val="center"/>
              <w:rPr>
                <w:rFonts w:eastAsia="SimSun"/>
                <w:kern w:val="2"/>
                <w:sz w:val="24"/>
                <w:szCs w:val="24"/>
                <w:lang w:eastAsia="hi-IN" w:bidi="hi-IN"/>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rsidR="00CE6F10" w:rsidRPr="00DB41BF" w:rsidRDefault="00CE6F10" w:rsidP="001A3ECE">
            <w:pPr>
              <w:widowControl w:val="0"/>
              <w:suppressAutoHyphens/>
              <w:jc w:val="center"/>
              <w:rPr>
                <w:rFonts w:eastAsia="SimSun"/>
                <w:kern w:val="2"/>
                <w:sz w:val="24"/>
                <w:szCs w:val="24"/>
                <w:lang w:eastAsia="hi-IN" w:bidi="hi-IN"/>
              </w:rPr>
            </w:pPr>
          </w:p>
        </w:tc>
        <w:tc>
          <w:tcPr>
            <w:tcW w:w="2210" w:type="dxa"/>
            <w:tcBorders>
              <w:top w:val="single" w:sz="4" w:space="0" w:color="auto"/>
              <w:left w:val="single" w:sz="4" w:space="0" w:color="auto"/>
              <w:bottom w:val="single" w:sz="4" w:space="0" w:color="auto"/>
              <w:right w:val="single" w:sz="4" w:space="0" w:color="auto"/>
            </w:tcBorders>
          </w:tcPr>
          <w:p w:rsidR="00CE6F10" w:rsidRDefault="00CE6F10" w:rsidP="001A3ECE">
            <w:pPr>
              <w:widowControl w:val="0"/>
              <w:suppressAutoHyphens/>
              <w:jc w:val="center"/>
              <w:rPr>
                <w:rFonts w:eastAsia="SimSun"/>
                <w:kern w:val="2"/>
                <w:sz w:val="24"/>
                <w:szCs w:val="24"/>
                <w:lang w:eastAsia="hi-IN" w:bidi="hi-IN"/>
              </w:rPr>
            </w:pP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CE6F10" w:rsidRPr="00DB41BF" w:rsidRDefault="00CE6F10" w:rsidP="001A3ECE">
            <w:pPr>
              <w:widowControl w:val="0"/>
              <w:suppressAutoHyphens/>
              <w:jc w:val="center"/>
              <w:rPr>
                <w:rFonts w:eastAsia="SimSun"/>
                <w:kern w:val="2"/>
                <w:sz w:val="24"/>
                <w:szCs w:val="24"/>
                <w:lang w:eastAsia="hi-IN" w:bidi="hi-IN"/>
              </w:rPr>
            </w:pPr>
          </w:p>
        </w:tc>
      </w:tr>
    </w:tbl>
    <w:p w:rsidR="00CE6F10" w:rsidRDefault="00CE6F10" w:rsidP="00CE6F10">
      <w:pPr>
        <w:pStyle w:val="a5"/>
        <w:widowControl w:val="0"/>
        <w:suppressAutoHyphens/>
        <w:ind w:left="1069"/>
        <w:jc w:val="both"/>
        <w:rPr>
          <w:rFonts w:eastAsia="SimSun"/>
          <w:b/>
          <w:bCs/>
          <w:kern w:val="2"/>
          <w:sz w:val="24"/>
          <w:szCs w:val="24"/>
          <w:lang w:eastAsia="hi-IN" w:bidi="hi-IN"/>
        </w:rPr>
      </w:pPr>
    </w:p>
    <w:p w:rsidR="00CE6F10" w:rsidRPr="00DC4B37" w:rsidRDefault="00CE6F10" w:rsidP="00CE6F10">
      <w:pPr>
        <w:pStyle w:val="a5"/>
        <w:widowControl w:val="0"/>
        <w:numPr>
          <w:ilvl w:val="0"/>
          <w:numId w:val="1"/>
        </w:numPr>
        <w:suppressAutoHyphens/>
        <w:jc w:val="both"/>
        <w:rPr>
          <w:rFonts w:eastAsia="SimSun"/>
          <w:b/>
          <w:bCs/>
          <w:kern w:val="2"/>
          <w:sz w:val="24"/>
          <w:szCs w:val="24"/>
          <w:lang w:eastAsia="hi-IN" w:bidi="hi-IN"/>
        </w:rPr>
      </w:pPr>
      <w:r w:rsidRPr="00DC4B37">
        <w:rPr>
          <w:rFonts w:eastAsia="SimSun"/>
          <w:b/>
          <w:bCs/>
          <w:kern w:val="2"/>
          <w:sz w:val="24"/>
          <w:szCs w:val="24"/>
          <w:lang w:eastAsia="hi-IN" w:bidi="hi-IN"/>
        </w:rPr>
        <w:t>Вихідні дані для надання послуг:</w:t>
      </w:r>
    </w:p>
    <w:p w:rsidR="00CE6F10" w:rsidRDefault="00CE6F10" w:rsidP="00CE6F10">
      <w:pPr>
        <w:widowControl w:val="0"/>
        <w:suppressAutoHyphens/>
        <w:ind w:firstLine="709"/>
        <w:jc w:val="both"/>
        <w:rPr>
          <w:rFonts w:eastAsia="SimSun"/>
          <w:bCs/>
          <w:kern w:val="2"/>
          <w:sz w:val="24"/>
          <w:szCs w:val="24"/>
          <w:lang w:eastAsia="hi-IN" w:bidi="hi-IN"/>
        </w:rPr>
      </w:pPr>
      <w:r w:rsidRPr="00DB41BF">
        <w:rPr>
          <w:rFonts w:eastAsia="SimSun"/>
          <w:bCs/>
          <w:kern w:val="2"/>
          <w:sz w:val="24"/>
          <w:szCs w:val="24"/>
          <w:lang w:eastAsia="hi-IN" w:bidi="hi-IN"/>
        </w:rPr>
        <w:t xml:space="preserve">Схеми розміщення територій та об’єктів природно-заповідного фонду, рішення </w:t>
      </w:r>
      <w:r>
        <w:rPr>
          <w:rFonts w:eastAsia="SimSun"/>
          <w:bCs/>
          <w:kern w:val="2"/>
          <w:sz w:val="24"/>
          <w:szCs w:val="24"/>
          <w:lang w:eastAsia="hi-IN" w:bidi="hi-IN"/>
        </w:rPr>
        <w:t xml:space="preserve">Київської міської ради про оголошення природних територій та ландшафтних заказників, відповідні положення та охоронні </w:t>
      </w:r>
      <w:r w:rsidRPr="00DB41BF">
        <w:rPr>
          <w:rFonts w:eastAsia="SimSun"/>
          <w:bCs/>
          <w:kern w:val="2"/>
          <w:sz w:val="24"/>
          <w:szCs w:val="24"/>
          <w:lang w:eastAsia="hi-IN" w:bidi="hi-IN"/>
        </w:rPr>
        <w:t>зобов’язання на території та об’єкти природно-заповідного фонду.</w:t>
      </w:r>
    </w:p>
    <w:p w:rsidR="00CE6F10" w:rsidRDefault="00CE6F10" w:rsidP="00CE6F10">
      <w:pPr>
        <w:widowControl w:val="0"/>
        <w:suppressAutoHyphens/>
        <w:ind w:firstLine="709"/>
        <w:jc w:val="both"/>
        <w:rPr>
          <w:rFonts w:eastAsia="SimSun"/>
          <w:bCs/>
          <w:kern w:val="2"/>
          <w:sz w:val="24"/>
          <w:szCs w:val="24"/>
          <w:lang w:eastAsia="hi-IN" w:bidi="hi-IN"/>
        </w:rPr>
      </w:pPr>
    </w:p>
    <w:p w:rsidR="00CE6F10" w:rsidRPr="00DC4B37" w:rsidRDefault="00CE6F10" w:rsidP="00CE6F10">
      <w:pPr>
        <w:pStyle w:val="a5"/>
        <w:widowControl w:val="0"/>
        <w:numPr>
          <w:ilvl w:val="0"/>
          <w:numId w:val="1"/>
        </w:numPr>
        <w:suppressAutoHyphens/>
        <w:jc w:val="both"/>
        <w:rPr>
          <w:rFonts w:eastAsia="SimSun"/>
          <w:b/>
          <w:kern w:val="2"/>
          <w:sz w:val="24"/>
          <w:szCs w:val="24"/>
          <w:lang w:eastAsia="hi-IN" w:bidi="hi-IN"/>
        </w:rPr>
      </w:pPr>
      <w:r w:rsidRPr="00DC4B37">
        <w:rPr>
          <w:rFonts w:eastAsia="SimSun"/>
          <w:b/>
          <w:kern w:val="2"/>
          <w:sz w:val="24"/>
          <w:szCs w:val="24"/>
          <w:lang w:eastAsia="hi-IN" w:bidi="hi-IN"/>
        </w:rPr>
        <w:t>Перелік документів, які необхідно виготовити по завершенню надання послуг:</w:t>
      </w:r>
    </w:p>
    <w:p w:rsidR="00CE6F10" w:rsidRDefault="00CE6F10" w:rsidP="00CE6F10">
      <w:pPr>
        <w:widowControl w:val="0"/>
        <w:suppressAutoHyphens/>
        <w:ind w:firstLine="709"/>
        <w:jc w:val="both"/>
        <w:rPr>
          <w:rFonts w:eastAsia="SimSun"/>
          <w:kern w:val="2"/>
          <w:sz w:val="24"/>
          <w:szCs w:val="24"/>
          <w:lang w:eastAsia="hi-IN" w:bidi="hi-IN"/>
        </w:rPr>
      </w:pPr>
      <w:proofErr w:type="spellStart"/>
      <w:r w:rsidRPr="00DC4B37">
        <w:rPr>
          <w:rFonts w:eastAsia="SimSun"/>
          <w:kern w:val="2"/>
          <w:sz w:val="24"/>
          <w:szCs w:val="24"/>
          <w:lang w:eastAsia="hi-IN" w:bidi="hi-IN"/>
        </w:rPr>
        <w:t>Проєкти</w:t>
      </w:r>
      <w:proofErr w:type="spellEnd"/>
      <w:r w:rsidRPr="00DC4B37">
        <w:rPr>
          <w:rFonts w:eastAsia="SimSun"/>
          <w:kern w:val="2"/>
          <w:sz w:val="24"/>
          <w:szCs w:val="24"/>
          <w:lang w:eastAsia="hi-IN" w:bidi="hi-IN"/>
        </w:rPr>
        <w:t xml:space="preserve"> землеустрою </w:t>
      </w:r>
      <w:r>
        <w:rPr>
          <w:rFonts w:eastAsia="SimSun"/>
          <w:kern w:val="2"/>
          <w:sz w:val="24"/>
          <w:szCs w:val="24"/>
          <w:lang w:eastAsia="hi-IN" w:bidi="hi-IN"/>
        </w:rPr>
        <w:t>щодо організації і встановлення меж територій природно-заповідного фонду місцевого значення на об’єктів (територій),</w:t>
      </w:r>
      <w:r w:rsidRPr="00DC4B37">
        <w:rPr>
          <w:rFonts w:eastAsia="SimSun"/>
          <w:kern w:val="2"/>
          <w:sz w:val="24"/>
          <w:szCs w:val="24"/>
          <w:lang w:eastAsia="hi-IN" w:bidi="hi-IN"/>
        </w:rPr>
        <w:t xml:space="preserve"> </w:t>
      </w:r>
      <w:r>
        <w:rPr>
          <w:rFonts w:eastAsia="SimSun"/>
          <w:kern w:val="2"/>
          <w:sz w:val="24"/>
          <w:szCs w:val="24"/>
          <w:lang w:eastAsia="hi-IN" w:bidi="hi-IN"/>
        </w:rPr>
        <w:t xml:space="preserve">орієнтовною площею __________ га затверджені в установленому порядку, в паперовому та електронному вигляді (текстові та графічні матеріали, обмінні файли в форматі </w:t>
      </w:r>
      <w:r>
        <w:rPr>
          <w:rFonts w:eastAsia="SimSun"/>
          <w:kern w:val="2"/>
          <w:sz w:val="24"/>
          <w:szCs w:val="24"/>
          <w:lang w:val="en-US" w:eastAsia="hi-IN" w:bidi="hi-IN"/>
        </w:rPr>
        <w:t>XML</w:t>
      </w:r>
      <w:r>
        <w:rPr>
          <w:rFonts w:eastAsia="SimSun"/>
          <w:kern w:val="2"/>
          <w:sz w:val="24"/>
          <w:szCs w:val="24"/>
          <w:lang w:eastAsia="hi-IN" w:bidi="hi-IN"/>
        </w:rPr>
        <w:t>).</w:t>
      </w:r>
    </w:p>
    <w:p w:rsidR="00CE6F10" w:rsidRDefault="00CE6F10" w:rsidP="00CE6F10">
      <w:pPr>
        <w:widowControl w:val="0"/>
        <w:suppressAutoHyphens/>
        <w:ind w:firstLine="567"/>
        <w:jc w:val="both"/>
        <w:rPr>
          <w:rFonts w:eastAsia="SimSun"/>
          <w:kern w:val="2"/>
          <w:sz w:val="24"/>
          <w:szCs w:val="24"/>
          <w:lang w:eastAsia="hi-IN" w:bidi="hi-IN"/>
        </w:rPr>
      </w:pPr>
    </w:p>
    <w:p w:rsidR="00CE6F10" w:rsidRDefault="00CE6F10" w:rsidP="00CE6F10">
      <w:pPr>
        <w:pStyle w:val="a5"/>
        <w:widowControl w:val="0"/>
        <w:numPr>
          <w:ilvl w:val="0"/>
          <w:numId w:val="1"/>
        </w:numPr>
        <w:suppressAutoHyphens/>
        <w:jc w:val="both"/>
        <w:rPr>
          <w:rFonts w:eastAsia="SimSun"/>
          <w:b/>
          <w:kern w:val="2"/>
          <w:sz w:val="24"/>
          <w:szCs w:val="24"/>
          <w:lang w:eastAsia="hi-IN" w:bidi="hi-IN"/>
        </w:rPr>
      </w:pPr>
      <w:r w:rsidRPr="00493E98">
        <w:rPr>
          <w:rFonts w:eastAsia="SimSun"/>
          <w:b/>
          <w:kern w:val="2"/>
          <w:sz w:val="24"/>
          <w:szCs w:val="24"/>
          <w:lang w:eastAsia="hi-IN" w:bidi="hi-IN"/>
        </w:rPr>
        <w:t>Склад послуг (надання послуг здійснюється за етапами)</w:t>
      </w:r>
    </w:p>
    <w:p w:rsidR="00CE6F10" w:rsidRPr="00B3496C" w:rsidRDefault="00CE6F10" w:rsidP="00CE6F10">
      <w:pPr>
        <w:widowControl w:val="0"/>
        <w:suppressAutoHyphens/>
        <w:ind w:left="709"/>
        <w:jc w:val="both"/>
        <w:rPr>
          <w:rFonts w:eastAsia="SimSun"/>
          <w:b/>
          <w:kern w:val="2"/>
          <w:sz w:val="24"/>
          <w:szCs w:val="24"/>
          <w:lang w:eastAsia="hi-IN" w:bidi="hi-IN"/>
        </w:rPr>
      </w:pPr>
      <w:r>
        <w:rPr>
          <w:b/>
          <w:sz w:val="24"/>
          <w:szCs w:val="24"/>
          <w:lang w:eastAsia="uk-UA"/>
        </w:rPr>
        <w:t>4</w:t>
      </w:r>
      <w:r w:rsidRPr="00B3496C">
        <w:rPr>
          <w:b/>
          <w:sz w:val="24"/>
          <w:szCs w:val="24"/>
          <w:lang w:eastAsia="uk-UA"/>
        </w:rPr>
        <w:t>.1. І етап -  Підготовчі роботи</w:t>
      </w:r>
      <w:r w:rsidRPr="00B3496C">
        <w:rPr>
          <w:sz w:val="24"/>
          <w:szCs w:val="24"/>
          <w:lang w:eastAsia="uk-UA"/>
        </w:rPr>
        <w:t xml:space="preserve"> </w:t>
      </w:r>
      <w:r>
        <w:rPr>
          <w:b/>
          <w:sz w:val="24"/>
          <w:szCs w:val="24"/>
          <w:lang w:eastAsia="uk-UA"/>
        </w:rPr>
        <w:t>(3</w:t>
      </w:r>
      <w:r w:rsidRPr="00B3496C">
        <w:rPr>
          <w:b/>
          <w:sz w:val="24"/>
          <w:szCs w:val="24"/>
          <w:lang w:eastAsia="uk-UA"/>
        </w:rPr>
        <w:t>0 % від загальної вартості)</w:t>
      </w:r>
    </w:p>
    <w:p w:rsidR="00CE6F10" w:rsidRDefault="00CE6F10" w:rsidP="00CE6F10">
      <w:pPr>
        <w:tabs>
          <w:tab w:val="left" w:pos="284"/>
        </w:tabs>
        <w:autoSpaceDE w:val="0"/>
        <w:autoSpaceDN w:val="0"/>
        <w:adjustRightInd w:val="0"/>
        <w:ind w:firstLine="709"/>
        <w:jc w:val="both"/>
        <w:rPr>
          <w:sz w:val="24"/>
          <w:szCs w:val="24"/>
        </w:rPr>
      </w:pPr>
      <w:r w:rsidRPr="00B3496C">
        <w:rPr>
          <w:sz w:val="24"/>
          <w:szCs w:val="24"/>
        </w:rPr>
        <w:t xml:space="preserve">Збір та аналіз Виконавцем вихідних даних та матеріалів, необхідних для виконання робіт стосовно розроблення проекту землеустрою щодо </w:t>
      </w:r>
      <w:r>
        <w:rPr>
          <w:sz w:val="24"/>
          <w:szCs w:val="24"/>
        </w:rPr>
        <w:t>організації та встановлення меж територій природно-заповідного фонду.</w:t>
      </w:r>
    </w:p>
    <w:p w:rsidR="00CE6F10" w:rsidRPr="0067715D" w:rsidRDefault="00CE6F10" w:rsidP="00CE6F10">
      <w:pPr>
        <w:tabs>
          <w:tab w:val="left" w:pos="284"/>
        </w:tabs>
        <w:autoSpaceDE w:val="0"/>
        <w:autoSpaceDN w:val="0"/>
        <w:adjustRightInd w:val="0"/>
        <w:ind w:firstLine="709"/>
        <w:jc w:val="both"/>
        <w:rPr>
          <w:sz w:val="24"/>
          <w:szCs w:val="24"/>
        </w:rPr>
      </w:pPr>
      <w:r>
        <w:rPr>
          <w:b/>
          <w:sz w:val="24"/>
          <w:szCs w:val="24"/>
          <w:lang w:eastAsia="uk-UA"/>
        </w:rPr>
        <w:t>4</w:t>
      </w:r>
      <w:r w:rsidRPr="00B3496C">
        <w:rPr>
          <w:b/>
          <w:sz w:val="24"/>
          <w:szCs w:val="24"/>
          <w:lang w:eastAsia="uk-UA"/>
        </w:rPr>
        <w:t>.2. ІІ етап –Землевпорядні робо</w:t>
      </w:r>
      <w:r>
        <w:rPr>
          <w:b/>
          <w:sz w:val="24"/>
          <w:szCs w:val="24"/>
          <w:lang w:eastAsia="uk-UA"/>
        </w:rPr>
        <w:t>ти (5</w:t>
      </w:r>
      <w:r w:rsidRPr="00B3496C">
        <w:rPr>
          <w:b/>
          <w:sz w:val="24"/>
          <w:szCs w:val="24"/>
          <w:lang w:eastAsia="uk-UA"/>
        </w:rPr>
        <w:t>0 % від загальної вартості)</w:t>
      </w:r>
    </w:p>
    <w:p w:rsidR="00CE6F10" w:rsidRDefault="00CE6F10" w:rsidP="00CE6F10">
      <w:pPr>
        <w:autoSpaceDE w:val="0"/>
        <w:autoSpaceDN w:val="0"/>
        <w:adjustRightInd w:val="0"/>
        <w:ind w:firstLine="709"/>
        <w:jc w:val="both"/>
        <w:rPr>
          <w:sz w:val="24"/>
          <w:szCs w:val="24"/>
        </w:rPr>
      </w:pPr>
      <w:r>
        <w:rPr>
          <w:sz w:val="24"/>
          <w:szCs w:val="24"/>
        </w:rPr>
        <w:t xml:space="preserve">Склад та зміст </w:t>
      </w:r>
      <w:proofErr w:type="spellStart"/>
      <w:r>
        <w:rPr>
          <w:sz w:val="24"/>
          <w:szCs w:val="24"/>
        </w:rPr>
        <w:t>проє</w:t>
      </w:r>
      <w:r w:rsidRPr="00B3496C">
        <w:rPr>
          <w:sz w:val="24"/>
          <w:szCs w:val="24"/>
        </w:rPr>
        <w:t>кту</w:t>
      </w:r>
      <w:proofErr w:type="spellEnd"/>
      <w:r w:rsidRPr="00B3496C">
        <w:rPr>
          <w:sz w:val="24"/>
          <w:szCs w:val="24"/>
        </w:rPr>
        <w:t xml:space="preserve"> землеустрою щодо </w:t>
      </w:r>
      <w:r>
        <w:rPr>
          <w:sz w:val="24"/>
          <w:szCs w:val="24"/>
        </w:rPr>
        <w:t xml:space="preserve">організації та відведення меж територій природно-заповідного фонду </w:t>
      </w:r>
      <w:r w:rsidRPr="00B3496C">
        <w:rPr>
          <w:sz w:val="24"/>
          <w:szCs w:val="24"/>
        </w:rPr>
        <w:t xml:space="preserve">повинен відповідати вимогам визначеними статтею </w:t>
      </w:r>
      <w:r>
        <w:rPr>
          <w:sz w:val="24"/>
          <w:szCs w:val="24"/>
        </w:rPr>
        <w:t>47</w:t>
      </w:r>
      <w:r w:rsidRPr="00B3496C">
        <w:rPr>
          <w:sz w:val="24"/>
          <w:szCs w:val="24"/>
        </w:rPr>
        <w:t xml:space="preserve"> За</w:t>
      </w:r>
      <w:r>
        <w:rPr>
          <w:sz w:val="24"/>
          <w:szCs w:val="24"/>
        </w:rPr>
        <w:t>кону України «Про землеустрій».</w:t>
      </w:r>
    </w:p>
    <w:p w:rsidR="00CE6F10" w:rsidRDefault="00CE6F10" w:rsidP="00CE6F10">
      <w:pPr>
        <w:autoSpaceDE w:val="0"/>
        <w:autoSpaceDN w:val="0"/>
        <w:adjustRightInd w:val="0"/>
        <w:ind w:firstLine="709"/>
        <w:jc w:val="both"/>
        <w:rPr>
          <w:sz w:val="24"/>
          <w:szCs w:val="24"/>
        </w:rPr>
      </w:pPr>
      <w:r>
        <w:rPr>
          <w:sz w:val="24"/>
          <w:szCs w:val="24"/>
        </w:rPr>
        <w:t xml:space="preserve">За матеріалами геодезичних </w:t>
      </w:r>
      <w:proofErr w:type="spellStart"/>
      <w:r>
        <w:rPr>
          <w:sz w:val="24"/>
          <w:szCs w:val="24"/>
        </w:rPr>
        <w:t>вишукувань</w:t>
      </w:r>
      <w:proofErr w:type="spellEnd"/>
      <w:r>
        <w:rPr>
          <w:sz w:val="24"/>
          <w:szCs w:val="24"/>
        </w:rPr>
        <w:t xml:space="preserve"> в натурі (на місцевості) розробляється проект землеустрою щодо організації і встановлення меж територій природно-заповідного фонду,</w:t>
      </w:r>
      <w:r w:rsidRPr="00D9798A">
        <w:rPr>
          <w:sz w:val="24"/>
          <w:szCs w:val="24"/>
        </w:rPr>
        <w:t xml:space="preserve"> </w:t>
      </w:r>
      <w:r>
        <w:rPr>
          <w:sz w:val="24"/>
          <w:szCs w:val="24"/>
        </w:rPr>
        <w:t>який погоджується відповідно до пункту 6.</w:t>
      </w:r>
    </w:p>
    <w:p w:rsidR="00CE6F10" w:rsidRPr="00AA4A71" w:rsidRDefault="00CE6F10" w:rsidP="00CE6F10">
      <w:pPr>
        <w:autoSpaceDE w:val="0"/>
        <w:autoSpaceDN w:val="0"/>
        <w:adjustRightInd w:val="0"/>
        <w:ind w:firstLine="708"/>
        <w:jc w:val="both"/>
        <w:rPr>
          <w:b/>
          <w:sz w:val="24"/>
          <w:szCs w:val="24"/>
          <w:lang w:eastAsia="uk-UA"/>
        </w:rPr>
      </w:pPr>
      <w:r>
        <w:rPr>
          <w:b/>
          <w:sz w:val="24"/>
          <w:szCs w:val="24"/>
        </w:rPr>
        <w:t xml:space="preserve">4.3. </w:t>
      </w:r>
      <w:r w:rsidRPr="00AA4A71">
        <w:rPr>
          <w:b/>
          <w:sz w:val="24"/>
          <w:szCs w:val="24"/>
        </w:rPr>
        <w:t>ІІІ етап –</w:t>
      </w:r>
      <w:r w:rsidRPr="00AA4A71">
        <w:rPr>
          <w:sz w:val="24"/>
          <w:szCs w:val="24"/>
        </w:rPr>
        <w:t xml:space="preserve"> </w:t>
      </w:r>
      <w:r w:rsidRPr="00AA4A71">
        <w:rPr>
          <w:b/>
          <w:sz w:val="24"/>
          <w:szCs w:val="24"/>
        </w:rPr>
        <w:t xml:space="preserve">Внесення відомостей про межі території природно-заповідного фонду до Державного земельного кадастру, після затвердження Департаментом захисту довкілля та адаптації до зміни клімату виконавчого органу Київської міської ради </w:t>
      </w:r>
      <w:r w:rsidRPr="00AA4A71">
        <w:rPr>
          <w:b/>
          <w:sz w:val="24"/>
          <w:szCs w:val="24"/>
        </w:rPr>
        <w:lastRenderedPageBreak/>
        <w:t xml:space="preserve">(Київської міської державної адміністрації) </w:t>
      </w:r>
      <w:proofErr w:type="spellStart"/>
      <w:r w:rsidRPr="00AA4A71">
        <w:rPr>
          <w:b/>
          <w:sz w:val="24"/>
          <w:szCs w:val="24"/>
        </w:rPr>
        <w:t>проєкту</w:t>
      </w:r>
      <w:proofErr w:type="spellEnd"/>
      <w:r w:rsidRPr="00AA4A71">
        <w:rPr>
          <w:b/>
          <w:sz w:val="24"/>
          <w:szCs w:val="24"/>
        </w:rPr>
        <w:t xml:space="preserve"> землеустрою </w:t>
      </w:r>
      <w:r w:rsidRPr="00AA4A71">
        <w:rPr>
          <w:b/>
          <w:sz w:val="24"/>
          <w:szCs w:val="24"/>
          <w:lang w:eastAsia="uk-UA"/>
        </w:rPr>
        <w:t>(20 % від загальної вартості)</w:t>
      </w:r>
    </w:p>
    <w:p w:rsidR="00CE6F10" w:rsidRDefault="00CE6F10" w:rsidP="00CE6F10">
      <w:pPr>
        <w:autoSpaceDE w:val="0"/>
        <w:autoSpaceDN w:val="0"/>
        <w:adjustRightInd w:val="0"/>
        <w:jc w:val="both"/>
        <w:rPr>
          <w:sz w:val="24"/>
          <w:szCs w:val="24"/>
        </w:rPr>
      </w:pPr>
      <w:r>
        <w:rPr>
          <w:b/>
          <w:sz w:val="24"/>
          <w:szCs w:val="24"/>
        </w:rPr>
        <w:tab/>
      </w:r>
      <w:r w:rsidRPr="00AA4A71">
        <w:rPr>
          <w:sz w:val="24"/>
          <w:szCs w:val="24"/>
        </w:rPr>
        <w:t>4.3.1.</w:t>
      </w:r>
      <w:r>
        <w:rPr>
          <w:sz w:val="24"/>
          <w:szCs w:val="24"/>
        </w:rPr>
        <w:t xml:space="preserve">У разі внесення змін </w:t>
      </w:r>
      <w:r w:rsidRPr="00B3496C">
        <w:rPr>
          <w:sz w:val="24"/>
          <w:szCs w:val="24"/>
        </w:rPr>
        <w:t xml:space="preserve">до законодавчих та нормативно-правових актів </w:t>
      </w:r>
      <w:r>
        <w:rPr>
          <w:sz w:val="24"/>
          <w:szCs w:val="24"/>
        </w:rPr>
        <w:t xml:space="preserve">до моменту затвердження проекту </w:t>
      </w:r>
      <w:r w:rsidRPr="00D32573">
        <w:rPr>
          <w:sz w:val="24"/>
          <w:szCs w:val="24"/>
        </w:rPr>
        <w:t>землеустрою 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AA4A71">
        <w:rPr>
          <w:b/>
          <w:sz w:val="24"/>
          <w:szCs w:val="24"/>
        </w:rPr>
        <w:t xml:space="preserve"> </w:t>
      </w:r>
      <w:r w:rsidRPr="00B3496C">
        <w:rPr>
          <w:sz w:val="24"/>
          <w:szCs w:val="24"/>
        </w:rPr>
        <w:t xml:space="preserve">Виконавець приводить проект землеустрою </w:t>
      </w:r>
      <w:r>
        <w:rPr>
          <w:sz w:val="24"/>
          <w:szCs w:val="24"/>
        </w:rPr>
        <w:t xml:space="preserve">щодо організації і встановлення меж територій природно-заповідного фонду у відповідність до внесених змін, у строки </w:t>
      </w:r>
      <w:r w:rsidRPr="00B3496C">
        <w:rPr>
          <w:sz w:val="24"/>
          <w:szCs w:val="24"/>
        </w:rPr>
        <w:t>та на додаткових умовах, визначених сторонами</w:t>
      </w:r>
      <w:r>
        <w:rPr>
          <w:sz w:val="24"/>
          <w:szCs w:val="24"/>
        </w:rPr>
        <w:t>.</w:t>
      </w:r>
    </w:p>
    <w:p w:rsidR="00CE6F10" w:rsidRDefault="00CE6F10" w:rsidP="00CE6F10">
      <w:pPr>
        <w:autoSpaceDE w:val="0"/>
        <w:autoSpaceDN w:val="0"/>
        <w:adjustRightInd w:val="0"/>
        <w:jc w:val="both"/>
        <w:rPr>
          <w:sz w:val="24"/>
          <w:szCs w:val="24"/>
        </w:rPr>
      </w:pPr>
      <w:r>
        <w:rPr>
          <w:sz w:val="24"/>
          <w:szCs w:val="24"/>
        </w:rPr>
        <w:tab/>
        <w:t xml:space="preserve">4.3.2. </w:t>
      </w:r>
      <w:r w:rsidRPr="00B3496C">
        <w:rPr>
          <w:sz w:val="24"/>
          <w:szCs w:val="24"/>
        </w:rPr>
        <w:t>Після затвердження</w:t>
      </w:r>
      <w:r>
        <w:rPr>
          <w:sz w:val="24"/>
          <w:szCs w:val="24"/>
        </w:rPr>
        <w:t>, погодженого відповідно до технічних вимог,</w:t>
      </w:r>
      <w:r w:rsidRPr="00B3496C">
        <w:rPr>
          <w:sz w:val="24"/>
          <w:szCs w:val="24"/>
        </w:rPr>
        <w:t xml:space="preserve"> проекту землеустрою </w:t>
      </w:r>
      <w:r w:rsidRPr="00D32573">
        <w:rPr>
          <w:sz w:val="24"/>
          <w:szCs w:val="24"/>
        </w:rPr>
        <w:t>Департаментом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В</w:t>
      </w:r>
      <w:r w:rsidRPr="00B3496C">
        <w:rPr>
          <w:sz w:val="24"/>
          <w:szCs w:val="24"/>
        </w:rPr>
        <w:t xml:space="preserve">иконавець </w:t>
      </w:r>
      <w:r>
        <w:rPr>
          <w:sz w:val="24"/>
          <w:szCs w:val="24"/>
        </w:rPr>
        <w:t>готує</w:t>
      </w:r>
      <w:r w:rsidRPr="00B3496C">
        <w:rPr>
          <w:sz w:val="24"/>
          <w:szCs w:val="24"/>
        </w:rPr>
        <w:t xml:space="preserve"> обмінний файл XML, для внесення </w:t>
      </w:r>
      <w:r>
        <w:rPr>
          <w:sz w:val="24"/>
          <w:szCs w:val="24"/>
        </w:rPr>
        <w:t>відомостей про межі територій природно-заповідного фонду</w:t>
      </w:r>
      <w:r w:rsidRPr="00B3496C">
        <w:rPr>
          <w:sz w:val="24"/>
          <w:szCs w:val="24"/>
        </w:rPr>
        <w:t xml:space="preserve"> до Державного земельного кадастру</w:t>
      </w:r>
      <w:r>
        <w:rPr>
          <w:sz w:val="24"/>
          <w:szCs w:val="24"/>
        </w:rPr>
        <w:t>.</w:t>
      </w:r>
    </w:p>
    <w:p w:rsidR="00CE6F10" w:rsidRDefault="00CE6F10" w:rsidP="00CE6F10">
      <w:pPr>
        <w:autoSpaceDE w:val="0"/>
        <w:autoSpaceDN w:val="0"/>
        <w:adjustRightInd w:val="0"/>
        <w:jc w:val="both"/>
        <w:rPr>
          <w:sz w:val="24"/>
          <w:szCs w:val="24"/>
        </w:rPr>
      </w:pPr>
      <w:r>
        <w:rPr>
          <w:sz w:val="24"/>
          <w:szCs w:val="24"/>
        </w:rPr>
        <w:tab/>
        <w:t xml:space="preserve">4.3.3. </w:t>
      </w:r>
      <w:r w:rsidRPr="00B3496C">
        <w:rPr>
          <w:sz w:val="24"/>
          <w:szCs w:val="24"/>
        </w:rPr>
        <w:t xml:space="preserve">Виконавець, по дорученню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r w:rsidRPr="00B3496C">
        <w:rPr>
          <w:sz w:val="24"/>
          <w:szCs w:val="24"/>
        </w:rPr>
        <w:t>,</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 xml:space="preserve">  </w:t>
      </w:r>
      <w:r w:rsidRPr="002856C2">
        <w:rPr>
          <w:sz w:val="24"/>
          <w:szCs w:val="24"/>
        </w:rPr>
        <w:t>надсилає</w:t>
      </w:r>
      <w:r>
        <w:rPr>
          <w:sz w:val="24"/>
          <w:szCs w:val="24"/>
        </w:rPr>
        <w:t xml:space="preserve"> Державному кадастровому реєстраторові в електронній формі з накладенням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технічними засобами електронних комунікацій.</w:t>
      </w:r>
    </w:p>
    <w:p w:rsidR="00CE6F10" w:rsidRDefault="00CE6F10" w:rsidP="00CE6F10">
      <w:pPr>
        <w:autoSpaceDE w:val="0"/>
        <w:autoSpaceDN w:val="0"/>
        <w:adjustRightInd w:val="0"/>
        <w:ind w:firstLine="708"/>
        <w:jc w:val="both"/>
        <w:rPr>
          <w:sz w:val="24"/>
          <w:szCs w:val="24"/>
        </w:rPr>
      </w:pPr>
      <w:r>
        <w:rPr>
          <w:sz w:val="24"/>
          <w:szCs w:val="24"/>
        </w:rPr>
        <w:t xml:space="preserve">4.3.4. </w:t>
      </w:r>
      <w:r w:rsidRPr="00B3496C">
        <w:rPr>
          <w:sz w:val="24"/>
          <w:szCs w:val="24"/>
        </w:rPr>
        <w:t xml:space="preserve">У разі наявності мотивованих зауважень </w:t>
      </w:r>
      <w:r w:rsidRPr="00D32573">
        <w:rPr>
          <w:sz w:val="24"/>
          <w:szCs w:val="24"/>
        </w:rPr>
        <w:t>Департамент</w:t>
      </w:r>
      <w:r>
        <w:rPr>
          <w:sz w:val="24"/>
          <w:szCs w:val="24"/>
        </w:rPr>
        <w:t>у</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при погоджені проекту землеустрою щодо організації і встановлення меж територій природно-заповідного фонду, до матеріалів виготовлених Виконавцем, останній усуває їх власними силами та у терміни узгоджені із </w:t>
      </w:r>
      <w:r w:rsidRPr="00D32573">
        <w:rPr>
          <w:sz w:val="24"/>
          <w:szCs w:val="24"/>
        </w:rPr>
        <w:t>Департамент</w:t>
      </w:r>
      <w:r>
        <w:rPr>
          <w:sz w:val="24"/>
          <w:szCs w:val="24"/>
        </w:rPr>
        <w:t>ом</w:t>
      </w:r>
      <w:r w:rsidRPr="00D32573">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CE6F10" w:rsidRDefault="00CE6F10" w:rsidP="00CE6F10">
      <w:pPr>
        <w:autoSpaceDE w:val="0"/>
        <w:autoSpaceDN w:val="0"/>
        <w:adjustRightInd w:val="0"/>
        <w:ind w:firstLine="708"/>
        <w:jc w:val="both"/>
        <w:rPr>
          <w:sz w:val="24"/>
          <w:szCs w:val="24"/>
        </w:rPr>
      </w:pPr>
      <w:r>
        <w:rPr>
          <w:sz w:val="24"/>
          <w:szCs w:val="24"/>
        </w:rPr>
        <w:t xml:space="preserve">Виконавець письмово (листом) повідомляє </w:t>
      </w:r>
      <w:r w:rsidRPr="00D32573">
        <w:rPr>
          <w:sz w:val="24"/>
          <w:szCs w:val="24"/>
        </w:rPr>
        <w:t>Департамент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про призупинення робіт із землеустрою у зв’язку з вищевказаними обставинами.</w:t>
      </w:r>
    </w:p>
    <w:p w:rsidR="00CE6F10" w:rsidRPr="00B3496C" w:rsidRDefault="00CE6F10" w:rsidP="00CE6F10">
      <w:pPr>
        <w:autoSpaceDE w:val="0"/>
        <w:autoSpaceDN w:val="0"/>
        <w:adjustRightInd w:val="0"/>
        <w:jc w:val="both"/>
        <w:rPr>
          <w:sz w:val="24"/>
          <w:szCs w:val="24"/>
        </w:rPr>
      </w:pPr>
    </w:p>
    <w:p w:rsidR="00CE6F10" w:rsidRPr="00B3496C" w:rsidRDefault="00CE6F10" w:rsidP="00CE6F10">
      <w:pPr>
        <w:autoSpaceDE w:val="0"/>
        <w:autoSpaceDN w:val="0"/>
        <w:adjustRightInd w:val="0"/>
        <w:ind w:firstLine="709"/>
        <w:jc w:val="both"/>
        <w:rPr>
          <w:b/>
          <w:sz w:val="24"/>
          <w:szCs w:val="24"/>
        </w:rPr>
      </w:pPr>
      <w:r>
        <w:rPr>
          <w:b/>
          <w:sz w:val="24"/>
          <w:szCs w:val="24"/>
        </w:rPr>
        <w:t xml:space="preserve">5. </w:t>
      </w:r>
      <w:r w:rsidRPr="00B3496C">
        <w:rPr>
          <w:b/>
          <w:sz w:val="24"/>
          <w:szCs w:val="24"/>
        </w:rPr>
        <w:t>Матеріали, які передаються за результатами надання послуг</w:t>
      </w:r>
    </w:p>
    <w:p w:rsidR="00CE6F10" w:rsidRPr="00221D36" w:rsidRDefault="00CE6F10" w:rsidP="00CE6F10">
      <w:pPr>
        <w:ind w:firstLine="709"/>
        <w:jc w:val="both"/>
        <w:rPr>
          <w:b/>
          <w:sz w:val="24"/>
          <w:szCs w:val="24"/>
        </w:rPr>
      </w:pPr>
      <w:r w:rsidRPr="00B3496C">
        <w:rPr>
          <w:b/>
          <w:sz w:val="24"/>
          <w:szCs w:val="24"/>
        </w:rPr>
        <w:t xml:space="preserve">5.1. За результатами виконання І </w:t>
      </w:r>
      <w:r w:rsidRPr="00221D36">
        <w:rPr>
          <w:b/>
          <w:sz w:val="24"/>
          <w:szCs w:val="24"/>
        </w:rPr>
        <w:t>етапу 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CE6F10" w:rsidRPr="00B3496C" w:rsidRDefault="00CE6F10" w:rsidP="00CE6F10">
      <w:pPr>
        <w:ind w:firstLine="709"/>
        <w:jc w:val="both"/>
        <w:rPr>
          <w:sz w:val="24"/>
          <w:szCs w:val="24"/>
        </w:rPr>
      </w:pPr>
      <w:r w:rsidRPr="00B3496C">
        <w:rPr>
          <w:sz w:val="24"/>
          <w:szCs w:val="24"/>
        </w:rPr>
        <w:t>5.1.1. Письмовий звіт про проведені підготовчі роботи.</w:t>
      </w:r>
    </w:p>
    <w:p w:rsidR="00CE6F10" w:rsidRPr="00221D36" w:rsidRDefault="00CE6F10" w:rsidP="00CE6F10">
      <w:pPr>
        <w:ind w:firstLine="709"/>
        <w:jc w:val="both"/>
        <w:rPr>
          <w:b/>
          <w:sz w:val="24"/>
          <w:szCs w:val="24"/>
        </w:rPr>
      </w:pPr>
      <w:r w:rsidRPr="00B3496C">
        <w:rPr>
          <w:b/>
          <w:sz w:val="24"/>
          <w:szCs w:val="24"/>
        </w:rPr>
        <w:t xml:space="preserve">5.2 За результатами виконання ІІ етапу </w:t>
      </w:r>
      <w:r w:rsidRPr="00221D36">
        <w:rPr>
          <w:b/>
          <w:sz w:val="24"/>
          <w:szCs w:val="24"/>
        </w:rPr>
        <w:t>Департаменту захисту довкілля та адаптації до зміни клімату виконавчого органу Київської міської ради (Київської міської державної адміністрації) надається:</w:t>
      </w:r>
    </w:p>
    <w:p w:rsidR="00CE6F10" w:rsidRPr="00B3496C" w:rsidRDefault="00CE6F10" w:rsidP="00CE6F10">
      <w:pPr>
        <w:ind w:firstLine="709"/>
        <w:jc w:val="both"/>
        <w:rPr>
          <w:sz w:val="24"/>
          <w:szCs w:val="24"/>
        </w:rPr>
      </w:pPr>
      <w:r w:rsidRPr="00B3496C">
        <w:rPr>
          <w:sz w:val="24"/>
          <w:szCs w:val="24"/>
        </w:rPr>
        <w:t xml:space="preserve">5.2.1. </w:t>
      </w:r>
      <w:r>
        <w:rPr>
          <w:sz w:val="24"/>
          <w:szCs w:val="24"/>
        </w:rPr>
        <w:t>Копія проекту землеустрою щодо організації і встановлення меж територій природно-заповідного фонду (окремо на кожен об’єкт (територію) погодженого відповідно до пункту 6</w:t>
      </w:r>
      <w:r w:rsidRPr="00B3496C">
        <w:rPr>
          <w:sz w:val="24"/>
          <w:szCs w:val="24"/>
        </w:rPr>
        <w:t>.</w:t>
      </w:r>
    </w:p>
    <w:p w:rsidR="00CE6F10" w:rsidRPr="00B3496C" w:rsidRDefault="00CE6F10" w:rsidP="00CE6F10">
      <w:pPr>
        <w:ind w:firstLine="709"/>
        <w:jc w:val="both"/>
        <w:rPr>
          <w:b/>
          <w:sz w:val="24"/>
          <w:szCs w:val="24"/>
        </w:rPr>
      </w:pPr>
      <w:r w:rsidRPr="00B3496C">
        <w:rPr>
          <w:b/>
          <w:sz w:val="24"/>
          <w:szCs w:val="24"/>
        </w:rPr>
        <w:t>5.3 За результатами виконання ІІІ етапу Замовнику надається:</w:t>
      </w:r>
    </w:p>
    <w:p w:rsidR="00CE6F10" w:rsidRDefault="00CE6F10" w:rsidP="00CE6F10">
      <w:pPr>
        <w:ind w:firstLine="709"/>
        <w:jc w:val="both"/>
        <w:rPr>
          <w:sz w:val="24"/>
          <w:szCs w:val="24"/>
        </w:rPr>
      </w:pPr>
      <w:r w:rsidRPr="00B3496C">
        <w:rPr>
          <w:sz w:val="24"/>
          <w:szCs w:val="24"/>
        </w:rPr>
        <w:t xml:space="preserve">5.3.1 </w:t>
      </w:r>
      <w:r>
        <w:rPr>
          <w:sz w:val="24"/>
          <w:szCs w:val="24"/>
        </w:rPr>
        <w:t xml:space="preserve">Оригінал </w:t>
      </w:r>
      <w:proofErr w:type="spellStart"/>
      <w:r>
        <w:rPr>
          <w:sz w:val="24"/>
          <w:szCs w:val="24"/>
        </w:rPr>
        <w:t>проєкту</w:t>
      </w:r>
      <w:proofErr w:type="spellEnd"/>
      <w:r>
        <w:rPr>
          <w:sz w:val="24"/>
          <w:szCs w:val="24"/>
        </w:rPr>
        <w:t xml:space="preserve"> </w:t>
      </w:r>
      <w:r w:rsidRPr="00B3496C">
        <w:rPr>
          <w:sz w:val="24"/>
          <w:szCs w:val="24"/>
        </w:rPr>
        <w:t xml:space="preserve">землеустрою </w:t>
      </w:r>
      <w:r>
        <w:rPr>
          <w:sz w:val="24"/>
          <w:szCs w:val="24"/>
        </w:rPr>
        <w:t>щодо організації і встановлення меж територій природно-заповідного фонду.</w:t>
      </w:r>
    </w:p>
    <w:p w:rsidR="00CE6F10" w:rsidRDefault="00CE6F10" w:rsidP="00CE6F10">
      <w:pPr>
        <w:ind w:firstLine="709"/>
        <w:jc w:val="both"/>
        <w:rPr>
          <w:sz w:val="24"/>
          <w:szCs w:val="24"/>
        </w:rPr>
      </w:pPr>
      <w:r>
        <w:rPr>
          <w:sz w:val="24"/>
          <w:szCs w:val="24"/>
        </w:rPr>
        <w:t>5.3.2. Витяг з Державного земельного кадастру з внесеними відомостями про межі територій природно-заповідного фонду місцевого значення.</w:t>
      </w:r>
    </w:p>
    <w:p w:rsidR="00CE6F10" w:rsidRDefault="00CE6F10" w:rsidP="00CE6F10">
      <w:pPr>
        <w:ind w:firstLine="709"/>
        <w:jc w:val="both"/>
        <w:rPr>
          <w:sz w:val="24"/>
          <w:szCs w:val="24"/>
        </w:rPr>
      </w:pPr>
      <w:r>
        <w:rPr>
          <w:sz w:val="24"/>
          <w:szCs w:val="24"/>
        </w:rPr>
        <w:t xml:space="preserve">5.3.3. Сформований електронний документ (формату </w:t>
      </w:r>
      <w:r w:rsidRPr="00B3496C">
        <w:rPr>
          <w:sz w:val="24"/>
          <w:szCs w:val="24"/>
        </w:rPr>
        <w:t>XML</w:t>
      </w:r>
      <w:r>
        <w:rPr>
          <w:sz w:val="24"/>
          <w:szCs w:val="24"/>
        </w:rPr>
        <w:t>)</w:t>
      </w:r>
      <w:r w:rsidRPr="005A2546">
        <w:rPr>
          <w:rFonts w:eastAsiaTheme="minorHAnsi"/>
          <w:color w:val="000000" w:themeColor="text1"/>
          <w:szCs w:val="24"/>
          <w:lang w:eastAsia="en-US"/>
        </w:rPr>
        <w:t xml:space="preserve"> </w:t>
      </w:r>
      <w:r w:rsidRPr="005A2546">
        <w:rPr>
          <w:rFonts w:eastAsiaTheme="minorHAnsi"/>
          <w:color w:val="000000" w:themeColor="text1"/>
          <w:sz w:val="24"/>
          <w:szCs w:val="24"/>
          <w:lang w:eastAsia="en-US"/>
        </w:rPr>
        <w:t>на електронному носії інформації</w:t>
      </w:r>
      <w:r>
        <w:rPr>
          <w:sz w:val="24"/>
          <w:szCs w:val="24"/>
        </w:rPr>
        <w:t>.</w:t>
      </w:r>
    </w:p>
    <w:p w:rsidR="00CE6F10" w:rsidRPr="00DB41BF" w:rsidRDefault="00CE6F10" w:rsidP="00CE6F10">
      <w:pPr>
        <w:widowControl w:val="0"/>
        <w:suppressAutoHyphens/>
        <w:ind w:firstLine="567"/>
        <w:jc w:val="both"/>
        <w:rPr>
          <w:rFonts w:eastAsia="SimSun"/>
          <w:kern w:val="2"/>
          <w:sz w:val="24"/>
          <w:szCs w:val="24"/>
          <w:lang w:eastAsia="hi-IN" w:bidi="hi-IN"/>
        </w:rPr>
      </w:pPr>
    </w:p>
    <w:p w:rsidR="00CE6F10" w:rsidRPr="00A90603" w:rsidRDefault="00CE6F10" w:rsidP="00CE6F10">
      <w:pPr>
        <w:widowControl w:val="0"/>
        <w:suppressAutoHyphens/>
        <w:ind w:left="1069"/>
        <w:jc w:val="both"/>
        <w:rPr>
          <w:rFonts w:eastAsia="SimSun"/>
          <w:b/>
          <w:kern w:val="2"/>
          <w:sz w:val="24"/>
          <w:szCs w:val="24"/>
          <w:lang w:eastAsia="hi-IN" w:bidi="hi-IN"/>
        </w:rPr>
      </w:pPr>
      <w:r>
        <w:rPr>
          <w:rFonts w:eastAsia="SimSun"/>
          <w:b/>
          <w:kern w:val="2"/>
          <w:sz w:val="24"/>
          <w:szCs w:val="24"/>
          <w:lang w:eastAsia="hi-IN" w:bidi="hi-IN"/>
        </w:rPr>
        <w:t xml:space="preserve">6. </w:t>
      </w:r>
      <w:r w:rsidRPr="00A90603">
        <w:rPr>
          <w:rFonts w:eastAsia="SimSun"/>
          <w:b/>
          <w:kern w:val="2"/>
          <w:sz w:val="24"/>
          <w:szCs w:val="24"/>
          <w:lang w:eastAsia="hi-IN" w:bidi="hi-IN"/>
        </w:rPr>
        <w:t>Основні технічні вимоги до надання послуг:</w:t>
      </w:r>
    </w:p>
    <w:p w:rsidR="00CE6F10" w:rsidRDefault="00CE6F10" w:rsidP="00CE6F10">
      <w:pPr>
        <w:widowControl w:val="0"/>
        <w:suppressAutoHyphens/>
        <w:ind w:firstLine="708"/>
        <w:jc w:val="both"/>
        <w:rPr>
          <w:rFonts w:eastAsia="SimSun"/>
          <w:i/>
          <w:kern w:val="2"/>
          <w:sz w:val="24"/>
          <w:szCs w:val="24"/>
          <w:lang w:eastAsia="hi-IN" w:bidi="hi-IN"/>
        </w:rPr>
      </w:pPr>
      <w:r w:rsidRPr="005C3AF9">
        <w:rPr>
          <w:rFonts w:eastAsia="SimSun"/>
          <w:kern w:val="2"/>
          <w:sz w:val="24"/>
          <w:szCs w:val="24"/>
          <w:lang w:eastAsia="zh-CN" w:bidi="hi-IN"/>
        </w:rPr>
        <w:t>Наявність</w:t>
      </w:r>
      <w:r w:rsidRPr="005C3AF9">
        <w:rPr>
          <w:rFonts w:eastAsia="SimSun"/>
          <w:kern w:val="2"/>
          <w:sz w:val="24"/>
          <w:szCs w:val="24"/>
          <w:lang w:bidi="hi-IN"/>
        </w:rPr>
        <w:t xml:space="preserve"> геодезичного інструменту та обладнання для вимірювання відстаней, </w:t>
      </w:r>
      <w:r w:rsidRPr="005C3AF9">
        <w:rPr>
          <w:rFonts w:eastAsia="SimSun"/>
          <w:kern w:val="2"/>
          <w:sz w:val="24"/>
          <w:szCs w:val="24"/>
          <w:lang w:bidi="hi-IN"/>
        </w:rPr>
        <w:lastRenderedPageBreak/>
        <w:t xml:space="preserve">горизонтальних та вертикальних кутів з метою визначення координат і висот точок місцевості або геодезичного супутникового приймача для визначення координат точок місцевості, комп’ютерної, обчислювальної техніки, в тому числі широкоформатного </w:t>
      </w:r>
      <w:proofErr w:type="spellStart"/>
      <w:r w:rsidRPr="005C3AF9">
        <w:rPr>
          <w:rFonts w:eastAsia="SimSun"/>
          <w:kern w:val="2"/>
          <w:sz w:val="24"/>
          <w:szCs w:val="24"/>
          <w:lang w:bidi="hi-IN"/>
        </w:rPr>
        <w:t>плотера</w:t>
      </w:r>
      <w:proofErr w:type="spellEnd"/>
      <w:r w:rsidRPr="005C3AF9">
        <w:rPr>
          <w:rFonts w:eastAsia="SimSun"/>
          <w:kern w:val="2"/>
          <w:sz w:val="24"/>
          <w:szCs w:val="24"/>
          <w:lang w:bidi="hi-IN"/>
        </w:rPr>
        <w:t>, ліцензійного програмного забезпечення, необхідного для забезпечення технологічного процесу виконання робіт із землеустрою</w:t>
      </w:r>
      <w:r w:rsidRPr="005C3AF9">
        <w:rPr>
          <w:rFonts w:eastAsia="SimSun"/>
          <w:kern w:val="2"/>
          <w:sz w:val="24"/>
          <w:szCs w:val="24"/>
          <w:lang w:eastAsia="zh-CN" w:bidi="hi-IN"/>
        </w:rPr>
        <w:t>, та іншої техніки, обладнання чи матеріально-технічної бази.</w:t>
      </w:r>
    </w:p>
    <w:p w:rsidR="00CE6F10" w:rsidRDefault="00CE6F10" w:rsidP="00CE6F10">
      <w:pPr>
        <w:widowControl w:val="0"/>
        <w:suppressAutoHyphens/>
        <w:ind w:firstLine="708"/>
        <w:jc w:val="both"/>
        <w:rPr>
          <w:rFonts w:eastAsia="SimSun"/>
          <w:kern w:val="2"/>
          <w:sz w:val="24"/>
          <w:szCs w:val="24"/>
          <w:lang w:eastAsia="hi-IN" w:bidi="hi-IN"/>
        </w:rPr>
      </w:pPr>
      <w:proofErr w:type="spellStart"/>
      <w:r>
        <w:rPr>
          <w:rFonts w:eastAsia="SimSun"/>
          <w:kern w:val="2"/>
          <w:sz w:val="24"/>
          <w:szCs w:val="24"/>
          <w:lang w:eastAsia="hi-IN" w:bidi="hi-IN"/>
        </w:rPr>
        <w:t>Проєкт</w:t>
      </w:r>
      <w:proofErr w:type="spellEnd"/>
      <w:r>
        <w:rPr>
          <w:rFonts w:eastAsia="SimSun"/>
          <w:kern w:val="2"/>
          <w:sz w:val="24"/>
          <w:szCs w:val="24"/>
          <w:lang w:eastAsia="hi-IN" w:bidi="hi-IN"/>
        </w:rPr>
        <w:t xml:space="preserve"> землеустрою щодо організації і встановлення меж територій природно-заповідного фонду включає:</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а) завдання на складання проекту землеустрою;</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б) пояснювальну записку;</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ґ) матеріали геодезичних </w:t>
      </w:r>
      <w:proofErr w:type="spellStart"/>
      <w:r w:rsidRPr="00D26982">
        <w:rPr>
          <w:color w:val="000000" w:themeColor="text1"/>
        </w:rPr>
        <w:t>вишукувань</w:t>
      </w:r>
      <w:proofErr w:type="spellEnd"/>
      <w:r w:rsidRPr="00D26982">
        <w:rPr>
          <w:color w:val="000000" w:themeColor="text1"/>
        </w:rPr>
        <w:t xml:space="preserve"> та землевпорядного проектування;</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без їх вилучення у землевласників та землекористувачів;</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D26982">
        <w:rPr>
          <w:color w:val="000000" w:themeColor="text1"/>
        </w:rPr>
        <w:t>режимоутворюючих</w:t>
      </w:r>
      <w:proofErr w:type="spellEnd"/>
      <w:r w:rsidRPr="00D26982">
        <w:rPr>
          <w:color w:val="000000" w:themeColor="text1"/>
        </w:rPr>
        <w:t xml:space="preserve"> об’єктів у натурі (на місцевості);</w:t>
      </w:r>
    </w:p>
    <w:p w:rsidR="00CE6F10" w:rsidRPr="00D26982" w:rsidRDefault="00CE6F10" w:rsidP="00CE6F10">
      <w:pPr>
        <w:pStyle w:val="rvps2"/>
        <w:shd w:val="clear" w:color="auto" w:fill="FFFFFF"/>
        <w:spacing w:before="0" w:beforeAutospacing="0" w:after="0" w:afterAutospacing="0"/>
        <w:ind w:firstLine="709"/>
        <w:jc w:val="both"/>
        <w:rPr>
          <w:color w:val="000000" w:themeColor="text1"/>
        </w:rPr>
      </w:pPr>
      <w:r w:rsidRPr="00D26982">
        <w:rPr>
          <w:color w:val="000000" w:themeColor="text1"/>
        </w:rPr>
        <w:t>і) перелік обмежень у використанні земельних ділянок.</w:t>
      </w:r>
    </w:p>
    <w:p w:rsidR="00CE6F10" w:rsidRDefault="00CE6F10" w:rsidP="00CE6F10">
      <w:pPr>
        <w:widowControl w:val="0"/>
        <w:suppressAutoHyphens/>
        <w:ind w:firstLine="708"/>
        <w:jc w:val="both"/>
        <w:rPr>
          <w:rFonts w:eastAsia="SimSun"/>
          <w:kern w:val="2"/>
          <w:sz w:val="24"/>
          <w:szCs w:val="24"/>
          <w:lang w:eastAsia="hi-IN" w:bidi="hi-IN"/>
        </w:rPr>
      </w:pPr>
    </w:p>
    <w:p w:rsidR="00CE6F10" w:rsidRPr="00DB41BF" w:rsidRDefault="00CE6F10" w:rsidP="00CE6F10">
      <w:pPr>
        <w:widowControl w:val="0"/>
        <w:suppressAutoHyphens/>
        <w:ind w:firstLine="709"/>
        <w:jc w:val="both"/>
        <w:rPr>
          <w:rFonts w:eastAsia="SimSun"/>
          <w:kern w:val="2"/>
          <w:sz w:val="24"/>
          <w:szCs w:val="24"/>
          <w:lang w:eastAsia="hi-IN" w:bidi="hi-IN"/>
        </w:rPr>
      </w:pPr>
      <w:r w:rsidRPr="00DB41BF">
        <w:rPr>
          <w:rFonts w:eastAsia="SimSun"/>
          <w:kern w:val="2"/>
          <w:sz w:val="24"/>
          <w:szCs w:val="24"/>
          <w:lang w:eastAsia="hi-IN" w:bidi="hi-IN"/>
        </w:rPr>
        <w:t>Результати роботи повинні бути виконані в місцевій системі координат (МСК-80), однозначно зв’язаній з Державною геодезичною референтною системою координат УСК-2000 з поданням каталогу координат.</w:t>
      </w:r>
    </w:p>
    <w:p w:rsidR="00CE6F10" w:rsidRDefault="00CE6F10" w:rsidP="00CE6F10">
      <w:pPr>
        <w:widowControl w:val="0"/>
        <w:suppressAutoHyphens/>
        <w:ind w:firstLine="708"/>
        <w:jc w:val="both"/>
        <w:rPr>
          <w:rFonts w:eastAsia="SimSun"/>
          <w:kern w:val="2"/>
          <w:sz w:val="24"/>
          <w:szCs w:val="24"/>
          <w:lang w:eastAsia="hi-IN" w:bidi="hi-IN"/>
        </w:rPr>
      </w:pPr>
    </w:p>
    <w:p w:rsidR="00CE6F10" w:rsidRPr="00E16DDC" w:rsidRDefault="00CE6F10" w:rsidP="00CE6F10">
      <w:pPr>
        <w:widowControl w:val="0"/>
        <w:suppressAutoHyphens/>
        <w:ind w:firstLine="708"/>
        <w:jc w:val="both"/>
        <w:rPr>
          <w:rFonts w:eastAsia="SimSun"/>
          <w:color w:val="000000" w:themeColor="text1"/>
          <w:kern w:val="2"/>
          <w:sz w:val="24"/>
          <w:szCs w:val="24"/>
          <w:lang w:eastAsia="hi-IN" w:bidi="hi-IN"/>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 погоджуються:</w:t>
      </w:r>
    </w:p>
    <w:p w:rsidR="00CE6F10" w:rsidRPr="00E16DDC" w:rsidRDefault="00CE6F10" w:rsidP="00CE6F10">
      <w:pPr>
        <w:widowControl w:val="0"/>
        <w:suppressAutoHyphens/>
        <w:ind w:firstLine="709"/>
        <w:jc w:val="both"/>
        <w:rPr>
          <w:rFonts w:eastAsia="SimSun"/>
          <w:color w:val="000000" w:themeColor="text1"/>
          <w:kern w:val="2"/>
          <w:sz w:val="24"/>
          <w:szCs w:val="24"/>
          <w:lang w:eastAsia="hi-IN" w:bidi="hi-IN"/>
        </w:rPr>
      </w:pPr>
      <w:r w:rsidRPr="00E16DDC">
        <w:rPr>
          <w:color w:val="000000" w:themeColor="text1"/>
          <w:sz w:val="24"/>
          <w:szCs w:val="24"/>
          <w:shd w:val="clear" w:color="auto" w:fill="FFFFFF"/>
        </w:rPr>
        <w:t xml:space="preserve">- з власниками, користувачами земельних ділянок, що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w:t>
      </w:r>
      <w:proofErr w:type="spellStart"/>
      <w:r w:rsidRPr="00E16DDC">
        <w:rPr>
          <w:color w:val="000000" w:themeColor="text1"/>
          <w:sz w:val="24"/>
          <w:szCs w:val="24"/>
          <w:shd w:val="clear" w:color="auto" w:fill="FFFFFF"/>
        </w:rPr>
        <w:t>режимоутворюючих</w:t>
      </w:r>
      <w:proofErr w:type="spellEnd"/>
      <w:r w:rsidRPr="00E16DDC">
        <w:rPr>
          <w:color w:val="000000" w:themeColor="text1"/>
          <w:sz w:val="24"/>
          <w:szCs w:val="24"/>
          <w:shd w:val="clear" w:color="auto" w:fill="FFFFFF"/>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r>
        <w:rPr>
          <w:color w:val="000000" w:themeColor="text1"/>
          <w:sz w:val="24"/>
          <w:szCs w:val="24"/>
          <w:shd w:val="clear" w:color="auto" w:fill="FFFFFF"/>
        </w:rPr>
        <w:t>;</w:t>
      </w:r>
    </w:p>
    <w:p w:rsidR="00CE6F10" w:rsidRDefault="00CE6F10" w:rsidP="00CE6F10">
      <w:pPr>
        <w:widowControl w:val="0"/>
        <w:suppressAutoHyphens/>
        <w:ind w:firstLine="708"/>
        <w:jc w:val="both"/>
        <w:rPr>
          <w:color w:val="000000" w:themeColor="text1"/>
          <w:sz w:val="24"/>
          <w:szCs w:val="24"/>
          <w:shd w:val="clear" w:color="auto" w:fill="FFFFFF"/>
        </w:rPr>
      </w:pPr>
      <w:r>
        <w:rPr>
          <w:rFonts w:eastAsia="SimSun"/>
          <w:color w:val="000000" w:themeColor="text1"/>
          <w:kern w:val="2"/>
          <w:sz w:val="24"/>
          <w:szCs w:val="24"/>
          <w:lang w:eastAsia="hi-IN" w:bidi="hi-IN"/>
        </w:rPr>
        <w:t xml:space="preserve">- </w:t>
      </w:r>
      <w:r w:rsidRPr="00E16DDC">
        <w:rPr>
          <w:color w:val="000000" w:themeColor="text1"/>
          <w:sz w:val="24"/>
          <w:szCs w:val="24"/>
          <w:shd w:val="clear" w:color="auto" w:fill="FFFFFF"/>
        </w:rPr>
        <w:t>центральним органом виконавчої влади, що реалізує державну політику у сфері охорони навколишнього природного середовища (у разі наявності територій чи об’єктів природно-заповідного фонду загальнодержавного значення, земель оздоровчого, рекреаційного призначення, земель водного фонду та водоохоронних зон)</w:t>
      </w:r>
      <w:r>
        <w:rPr>
          <w:color w:val="000000" w:themeColor="text1"/>
          <w:sz w:val="24"/>
          <w:szCs w:val="24"/>
          <w:shd w:val="clear" w:color="auto" w:fill="FFFFFF"/>
        </w:rPr>
        <w:t>;</w:t>
      </w:r>
    </w:p>
    <w:p w:rsidR="00CE6F10" w:rsidRPr="00E16DDC" w:rsidRDefault="00CE6F10" w:rsidP="00CE6F10">
      <w:pPr>
        <w:widowControl w:val="0"/>
        <w:suppressAutoHyphens/>
        <w:ind w:firstLine="708"/>
        <w:jc w:val="both"/>
        <w:rPr>
          <w:rFonts w:eastAsia="SimSun"/>
          <w:color w:val="000000" w:themeColor="text1"/>
          <w:kern w:val="2"/>
          <w:sz w:val="24"/>
          <w:szCs w:val="24"/>
          <w:lang w:eastAsia="hi-IN" w:bidi="hi-IN"/>
        </w:rPr>
      </w:pPr>
      <w:r>
        <w:rPr>
          <w:color w:val="000000" w:themeColor="text1"/>
          <w:sz w:val="24"/>
          <w:szCs w:val="24"/>
          <w:shd w:val="clear" w:color="auto" w:fill="FFFFFF"/>
        </w:rPr>
        <w:lastRenderedPageBreak/>
        <w:t xml:space="preserve">-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CE6F10" w:rsidRDefault="00CE6F10" w:rsidP="00CE6F10">
      <w:pPr>
        <w:widowControl w:val="0"/>
        <w:suppressAutoHyphens/>
        <w:ind w:firstLine="567"/>
        <w:jc w:val="both"/>
        <w:rPr>
          <w:rFonts w:eastAsia="SimSun"/>
          <w:color w:val="000000" w:themeColor="text1"/>
          <w:kern w:val="2"/>
          <w:sz w:val="24"/>
          <w:szCs w:val="24"/>
          <w:lang w:eastAsia="hi-IN" w:bidi="hi-IN"/>
        </w:rPr>
      </w:pPr>
    </w:p>
    <w:p w:rsidR="00CE6F10" w:rsidRDefault="00CE6F10" w:rsidP="00CE6F10">
      <w:pPr>
        <w:widowControl w:val="0"/>
        <w:suppressAutoHyphens/>
        <w:ind w:firstLine="708"/>
        <w:jc w:val="both"/>
        <w:rPr>
          <w:sz w:val="24"/>
          <w:szCs w:val="24"/>
        </w:rPr>
      </w:pPr>
      <w:proofErr w:type="spellStart"/>
      <w:r w:rsidRPr="00E16DDC">
        <w:rPr>
          <w:rFonts w:eastAsia="SimSun"/>
          <w:color w:val="000000" w:themeColor="text1"/>
          <w:kern w:val="2"/>
          <w:sz w:val="24"/>
          <w:szCs w:val="24"/>
          <w:lang w:eastAsia="hi-IN" w:bidi="hi-IN"/>
        </w:rPr>
        <w:t>Проєкт</w:t>
      </w:r>
      <w:proofErr w:type="spellEnd"/>
      <w:r w:rsidRPr="00E16DDC">
        <w:rPr>
          <w:rFonts w:eastAsia="SimSun"/>
          <w:color w:val="000000" w:themeColor="text1"/>
          <w:kern w:val="2"/>
          <w:sz w:val="24"/>
          <w:szCs w:val="24"/>
          <w:lang w:eastAsia="hi-IN" w:bidi="hi-IN"/>
        </w:rPr>
        <w:t xml:space="preserve"> землеустрою щодо організації і встановлення меж територій природно-заповідного фонду відповідно до статті 186 Земельного кодексу України</w:t>
      </w:r>
      <w:r>
        <w:rPr>
          <w:rFonts w:eastAsia="SimSun"/>
          <w:color w:val="000000" w:themeColor="text1"/>
          <w:kern w:val="2"/>
          <w:sz w:val="24"/>
          <w:szCs w:val="24"/>
          <w:lang w:eastAsia="hi-IN" w:bidi="hi-IN"/>
        </w:rPr>
        <w:t xml:space="preserve"> затверджується </w:t>
      </w:r>
      <w:r w:rsidRPr="00E16DDC">
        <w:rPr>
          <w:sz w:val="24"/>
          <w:szCs w:val="24"/>
        </w:rPr>
        <w:t>Департа</w:t>
      </w:r>
      <w:r>
        <w:rPr>
          <w:sz w:val="24"/>
          <w:szCs w:val="24"/>
        </w:rPr>
        <w:t>ментом</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w:t>
      </w:r>
    </w:p>
    <w:p w:rsidR="00CE6F10" w:rsidRPr="00E16DDC" w:rsidRDefault="00CE6F10" w:rsidP="00CE6F10">
      <w:pPr>
        <w:widowControl w:val="0"/>
        <w:suppressAutoHyphens/>
        <w:ind w:firstLine="708"/>
        <w:jc w:val="both"/>
        <w:rPr>
          <w:rFonts w:eastAsia="SimSun"/>
          <w:color w:val="000000" w:themeColor="text1"/>
          <w:kern w:val="2"/>
          <w:sz w:val="24"/>
          <w:szCs w:val="24"/>
          <w:lang w:eastAsia="hi-IN" w:bidi="hi-IN"/>
        </w:rPr>
      </w:pPr>
    </w:p>
    <w:p w:rsidR="00CE6F10" w:rsidRPr="00DB41BF" w:rsidRDefault="00CE6F10" w:rsidP="00CE6F10">
      <w:pPr>
        <w:widowControl w:val="0"/>
        <w:suppressAutoHyphens/>
        <w:ind w:firstLine="709"/>
        <w:jc w:val="both"/>
        <w:rPr>
          <w:rFonts w:eastAsia="SimSun"/>
          <w:color w:val="000000" w:themeColor="text1"/>
          <w:kern w:val="2"/>
          <w:sz w:val="24"/>
          <w:szCs w:val="24"/>
          <w:lang w:eastAsia="hi-IN" w:bidi="hi-IN"/>
        </w:rPr>
      </w:pPr>
      <w:r>
        <w:rPr>
          <w:rFonts w:eastAsia="SimSun"/>
          <w:color w:val="000000" w:themeColor="text1"/>
          <w:kern w:val="2"/>
          <w:sz w:val="24"/>
          <w:szCs w:val="24"/>
          <w:lang w:eastAsia="hi-IN" w:bidi="hi-IN"/>
        </w:rPr>
        <w:t xml:space="preserve">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 Виконавець послуг за дорученням </w:t>
      </w:r>
      <w:r w:rsidRPr="00E16DDC">
        <w:rPr>
          <w:sz w:val="24"/>
          <w:szCs w:val="24"/>
        </w:rPr>
        <w:t>Департа</w:t>
      </w:r>
      <w:r>
        <w:rPr>
          <w:sz w:val="24"/>
          <w:szCs w:val="24"/>
        </w:rPr>
        <w:t>менту</w:t>
      </w:r>
      <w:r w:rsidRPr="00E16DDC">
        <w:rPr>
          <w:sz w:val="24"/>
          <w:szCs w:val="24"/>
        </w:rPr>
        <w:t xml:space="preserve"> захисту довкілля та адаптації до зміни клімату виконавчого органу Київської міської ради (Київської міської державної адміністрації)</w:t>
      </w:r>
      <w:r>
        <w:rPr>
          <w:sz w:val="24"/>
          <w:szCs w:val="24"/>
        </w:rPr>
        <w:t xml:space="preserve"> відповідно до вимог пункту 110</w:t>
      </w:r>
      <w:r>
        <w:rPr>
          <w:sz w:val="24"/>
          <w:szCs w:val="24"/>
          <w:vertAlign w:val="superscript"/>
        </w:rPr>
        <w:t>1</w:t>
      </w:r>
      <w:r>
        <w:rPr>
          <w:sz w:val="24"/>
          <w:szCs w:val="24"/>
        </w:rPr>
        <w:t xml:space="preserve"> </w:t>
      </w:r>
      <w:r w:rsidRPr="002856C2">
        <w:rPr>
          <w:bCs/>
          <w:color w:val="333333"/>
          <w:sz w:val="24"/>
          <w:szCs w:val="24"/>
          <w:shd w:val="clear" w:color="auto" w:fill="FFFFFF"/>
        </w:rPr>
        <w:t>Порядку ведення Державного земельного кадастру</w:t>
      </w:r>
      <w:r>
        <w:rPr>
          <w:bCs/>
          <w:color w:val="333333"/>
          <w:sz w:val="24"/>
          <w:szCs w:val="24"/>
          <w:shd w:val="clear" w:color="auto" w:fill="FFFFFF"/>
        </w:rPr>
        <w:t xml:space="preserve">, затвердженого постановою Кабінету Міністрів України від </w:t>
      </w:r>
      <w:r w:rsidRPr="002856C2">
        <w:rPr>
          <w:bCs/>
          <w:color w:val="333333"/>
          <w:sz w:val="24"/>
          <w:szCs w:val="24"/>
          <w:shd w:val="clear" w:color="auto" w:fill="FFFFFF"/>
        </w:rPr>
        <w:t>17</w:t>
      </w:r>
      <w:r>
        <w:rPr>
          <w:bCs/>
          <w:color w:val="333333"/>
          <w:sz w:val="24"/>
          <w:szCs w:val="24"/>
          <w:shd w:val="clear" w:color="auto" w:fill="FFFFFF"/>
        </w:rPr>
        <w:t>.10.</w:t>
      </w:r>
      <w:r w:rsidRPr="002856C2">
        <w:rPr>
          <w:bCs/>
          <w:color w:val="333333"/>
          <w:sz w:val="24"/>
          <w:szCs w:val="24"/>
          <w:shd w:val="clear" w:color="auto" w:fill="FFFFFF"/>
        </w:rPr>
        <w:t>2012 № 1051</w:t>
      </w:r>
      <w:r>
        <w:rPr>
          <w:bCs/>
          <w:color w:val="333333"/>
          <w:sz w:val="24"/>
          <w:szCs w:val="24"/>
          <w:shd w:val="clear" w:color="auto" w:fill="FFFFFF"/>
        </w:rPr>
        <w:t>.</w:t>
      </w:r>
    </w:p>
    <w:p w:rsidR="00CE6F10" w:rsidRDefault="00CE6F10" w:rsidP="00CE6F10">
      <w:pPr>
        <w:widowControl w:val="0"/>
        <w:suppressAutoHyphens/>
        <w:ind w:firstLine="567"/>
        <w:jc w:val="both"/>
        <w:rPr>
          <w:rFonts w:eastAsia="SimSun"/>
          <w:kern w:val="2"/>
          <w:sz w:val="24"/>
          <w:szCs w:val="24"/>
          <w:lang w:eastAsia="hi-IN" w:bidi="hi-IN"/>
        </w:rPr>
      </w:pPr>
    </w:p>
    <w:p w:rsidR="00CE6F10" w:rsidRDefault="00CE6F10" w:rsidP="00CE6F10">
      <w:pPr>
        <w:pStyle w:val="a5"/>
        <w:widowControl w:val="0"/>
        <w:numPr>
          <w:ilvl w:val="0"/>
          <w:numId w:val="2"/>
        </w:numPr>
        <w:suppressAutoHyphens/>
        <w:jc w:val="both"/>
        <w:rPr>
          <w:rFonts w:eastAsia="SimSun"/>
          <w:b/>
          <w:kern w:val="2"/>
          <w:sz w:val="24"/>
          <w:szCs w:val="24"/>
          <w:lang w:eastAsia="hi-IN" w:bidi="hi-IN"/>
        </w:rPr>
      </w:pPr>
      <w:r w:rsidRPr="00905F0B">
        <w:rPr>
          <w:rFonts w:eastAsia="SimSun"/>
          <w:b/>
          <w:kern w:val="2"/>
          <w:sz w:val="24"/>
          <w:szCs w:val="24"/>
          <w:lang w:eastAsia="hi-IN" w:bidi="hi-IN"/>
        </w:rPr>
        <w:t>Підстава для виконання робіт (послуг):</w:t>
      </w:r>
    </w:p>
    <w:p w:rsidR="00CE6F10" w:rsidRDefault="00CE6F10" w:rsidP="00CE6F10">
      <w:pPr>
        <w:widowControl w:val="0"/>
        <w:suppressAutoHyphens/>
        <w:ind w:firstLine="709"/>
        <w:jc w:val="both"/>
        <w:rPr>
          <w:rFonts w:eastAsia="SimSun"/>
          <w:kern w:val="2"/>
          <w:sz w:val="24"/>
          <w:szCs w:val="24"/>
          <w:lang w:eastAsia="hi-IN" w:bidi="hi-IN"/>
        </w:rPr>
      </w:pPr>
      <w:r w:rsidRPr="00905F0B">
        <w:rPr>
          <w:rFonts w:eastAsia="SimSun"/>
          <w:kern w:val="2"/>
          <w:sz w:val="24"/>
          <w:szCs w:val="24"/>
          <w:lang w:eastAsia="hi-IN" w:bidi="hi-IN"/>
        </w:rPr>
        <w:t xml:space="preserve">Рішення Київської міської ради про оголошення </w:t>
      </w:r>
      <w:r>
        <w:rPr>
          <w:rFonts w:eastAsia="SimSun"/>
          <w:kern w:val="2"/>
          <w:sz w:val="24"/>
          <w:szCs w:val="24"/>
          <w:lang w:eastAsia="hi-IN" w:bidi="hi-IN"/>
        </w:rPr>
        <w:t>природної території/заказника, Закон України «Про природно-заповідний фонд України», Закон України «Про землеустрій», Земельний кодекс України.</w:t>
      </w:r>
    </w:p>
    <w:p w:rsidR="00CE6F10" w:rsidRDefault="00CE6F10" w:rsidP="00CE6F10">
      <w:pPr>
        <w:widowControl w:val="0"/>
        <w:suppressAutoHyphens/>
        <w:ind w:firstLine="709"/>
        <w:jc w:val="both"/>
        <w:rPr>
          <w:rFonts w:eastAsia="SimSun"/>
          <w:kern w:val="2"/>
          <w:sz w:val="24"/>
          <w:szCs w:val="24"/>
          <w:lang w:eastAsia="hi-IN" w:bidi="hi-IN"/>
        </w:rPr>
      </w:pPr>
    </w:p>
    <w:p w:rsidR="00CE6F10" w:rsidRPr="00905F0B" w:rsidRDefault="00CE6F10" w:rsidP="00CE6F10">
      <w:pPr>
        <w:ind w:firstLine="1134"/>
        <w:contextualSpacing/>
        <w:jc w:val="both"/>
        <w:rPr>
          <w:b/>
          <w:color w:val="000000" w:themeColor="text1"/>
          <w:sz w:val="24"/>
          <w:szCs w:val="24"/>
        </w:rPr>
      </w:pPr>
      <w:r>
        <w:rPr>
          <w:b/>
          <w:color w:val="000000" w:themeColor="text1"/>
          <w:sz w:val="24"/>
          <w:szCs w:val="24"/>
        </w:rPr>
        <w:t xml:space="preserve">8. </w:t>
      </w:r>
      <w:r w:rsidRPr="00905F0B">
        <w:rPr>
          <w:b/>
          <w:color w:val="000000" w:themeColor="text1"/>
          <w:sz w:val="24"/>
          <w:szCs w:val="24"/>
        </w:rPr>
        <w:t>Порядок розгляду та приймання послуг</w:t>
      </w:r>
    </w:p>
    <w:p w:rsidR="00CE6F10" w:rsidRPr="00905F0B" w:rsidRDefault="00CE6F10" w:rsidP="00CE6F10">
      <w:pPr>
        <w:autoSpaceDE w:val="0"/>
        <w:autoSpaceDN w:val="0"/>
        <w:adjustRightInd w:val="0"/>
        <w:ind w:firstLine="709"/>
        <w:jc w:val="both"/>
        <w:rPr>
          <w:bCs/>
          <w:color w:val="000000" w:themeColor="text1"/>
          <w:sz w:val="24"/>
          <w:szCs w:val="24"/>
        </w:rPr>
      </w:pPr>
      <w:r w:rsidRPr="00905F0B">
        <w:rPr>
          <w:color w:val="000000" w:themeColor="text1"/>
          <w:sz w:val="24"/>
          <w:szCs w:val="24"/>
          <w:lang w:eastAsia="uk-UA"/>
        </w:rPr>
        <w:t xml:space="preserve">7.1. </w:t>
      </w:r>
      <w:r w:rsidRPr="00905F0B">
        <w:rPr>
          <w:bCs/>
          <w:color w:val="000000" w:themeColor="text1"/>
          <w:sz w:val="24"/>
          <w:szCs w:val="24"/>
        </w:rPr>
        <w:t>Здача-приймання послуг оформлюється двостороннім актом (ми) (у двох примірниках) в розрізі етапів (частин етапів) надання послуг.</w:t>
      </w:r>
    </w:p>
    <w:p w:rsidR="00CE6F10" w:rsidRPr="00905F0B" w:rsidRDefault="00CE6F10" w:rsidP="00CE6F10">
      <w:pPr>
        <w:autoSpaceDE w:val="0"/>
        <w:autoSpaceDN w:val="0"/>
        <w:adjustRightInd w:val="0"/>
        <w:ind w:firstLine="709"/>
        <w:jc w:val="both"/>
        <w:rPr>
          <w:bCs/>
          <w:color w:val="000000" w:themeColor="text1"/>
          <w:sz w:val="24"/>
          <w:szCs w:val="24"/>
        </w:rPr>
      </w:pPr>
      <w:r w:rsidRPr="00905F0B">
        <w:rPr>
          <w:bCs/>
          <w:color w:val="000000" w:themeColor="text1"/>
          <w:sz w:val="24"/>
          <w:szCs w:val="24"/>
        </w:rPr>
        <w:t xml:space="preserve">8.1. Термін надання послуг – </w:t>
      </w:r>
      <w:r w:rsidRPr="00905F0B">
        <w:rPr>
          <w:bCs/>
          <w:color w:val="000000" w:themeColor="text1"/>
          <w:sz w:val="24"/>
          <w:szCs w:val="24"/>
          <w:lang w:val="en-US"/>
        </w:rPr>
        <w:t>I</w:t>
      </w:r>
      <w:r w:rsidRPr="00905F0B">
        <w:rPr>
          <w:bCs/>
          <w:color w:val="000000" w:themeColor="text1"/>
          <w:sz w:val="24"/>
          <w:szCs w:val="24"/>
        </w:rPr>
        <w:t xml:space="preserve"> - </w:t>
      </w:r>
      <w:r>
        <w:rPr>
          <w:bCs/>
          <w:color w:val="000000" w:themeColor="text1"/>
          <w:sz w:val="24"/>
          <w:szCs w:val="24"/>
          <w:lang w:val="en-US"/>
        </w:rPr>
        <w:t>I</w:t>
      </w:r>
      <w:r>
        <w:rPr>
          <w:bCs/>
          <w:color w:val="000000" w:themeColor="text1"/>
          <w:sz w:val="24"/>
          <w:szCs w:val="24"/>
        </w:rPr>
        <w:t>ІІ</w:t>
      </w:r>
      <w:r w:rsidRPr="00905F0B">
        <w:rPr>
          <w:bCs/>
          <w:color w:val="000000" w:themeColor="text1"/>
          <w:sz w:val="24"/>
          <w:szCs w:val="24"/>
        </w:rPr>
        <w:t xml:space="preserve"> – етапів до 20.12.2023 року.</w:t>
      </w:r>
    </w:p>
    <w:p w:rsidR="00CE6F10" w:rsidRPr="00905F0B" w:rsidRDefault="00CE6F10" w:rsidP="00CE6F10">
      <w:pPr>
        <w:widowControl w:val="0"/>
        <w:suppressAutoHyphens/>
        <w:ind w:firstLine="709"/>
        <w:jc w:val="both"/>
        <w:rPr>
          <w:rFonts w:eastAsia="SimSun"/>
          <w:color w:val="000000" w:themeColor="text1"/>
          <w:kern w:val="2"/>
          <w:sz w:val="24"/>
          <w:szCs w:val="24"/>
          <w:lang w:eastAsia="hi-IN" w:bidi="hi-IN"/>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Default="00CE6F10" w:rsidP="00CE6F10">
      <w:pPr>
        <w:jc w:val="center"/>
        <w:rPr>
          <w:b/>
          <w:sz w:val="24"/>
          <w:szCs w:val="24"/>
        </w:rPr>
      </w:pPr>
    </w:p>
    <w:p w:rsidR="00CE6F10" w:rsidRPr="00E05543" w:rsidRDefault="00CE6F10" w:rsidP="00CE6F10">
      <w:pPr>
        <w:widowControl w:val="0"/>
        <w:tabs>
          <w:tab w:val="left" w:pos="880"/>
          <w:tab w:val="left" w:pos="993"/>
        </w:tabs>
        <w:spacing w:line="274" w:lineRule="exact"/>
        <w:jc w:val="both"/>
        <w:rPr>
          <w:color w:val="000000"/>
          <w:spacing w:val="-1"/>
          <w:sz w:val="24"/>
          <w:szCs w:val="24"/>
        </w:rPr>
      </w:pPr>
    </w:p>
    <w:p w:rsidR="00CE6F10" w:rsidRPr="00E05543" w:rsidRDefault="00CE6F10" w:rsidP="00CE6F10">
      <w:pPr>
        <w:widowControl w:val="0"/>
        <w:tabs>
          <w:tab w:val="left" w:pos="880"/>
          <w:tab w:val="left" w:pos="993"/>
        </w:tabs>
        <w:spacing w:line="274" w:lineRule="exact"/>
        <w:jc w:val="both"/>
        <w:rPr>
          <w:color w:val="000000"/>
          <w:spacing w:val="-1"/>
          <w:sz w:val="24"/>
          <w:szCs w:val="24"/>
        </w:rPr>
      </w:pPr>
    </w:p>
    <w:p w:rsidR="00CE6F10" w:rsidRPr="00E05543" w:rsidRDefault="00CE6F10" w:rsidP="00CE6F10">
      <w:pPr>
        <w:widowControl w:val="0"/>
        <w:tabs>
          <w:tab w:val="left" w:pos="880"/>
          <w:tab w:val="left" w:pos="993"/>
        </w:tabs>
        <w:spacing w:line="274" w:lineRule="exact"/>
        <w:jc w:val="both"/>
        <w:rPr>
          <w:color w:val="000000"/>
          <w:spacing w:val="-1"/>
          <w:sz w:val="24"/>
          <w:szCs w:val="24"/>
        </w:rPr>
      </w:pPr>
    </w:p>
    <w:p w:rsidR="00CE6F10" w:rsidRPr="00E05543" w:rsidRDefault="00CE6F10" w:rsidP="00CE6F10">
      <w:pPr>
        <w:widowControl w:val="0"/>
        <w:tabs>
          <w:tab w:val="left" w:pos="880"/>
          <w:tab w:val="left" w:pos="993"/>
        </w:tabs>
        <w:spacing w:line="274" w:lineRule="exact"/>
        <w:jc w:val="both"/>
        <w:rPr>
          <w:color w:val="000000"/>
          <w:spacing w:val="-1"/>
          <w:sz w:val="24"/>
          <w:szCs w:val="24"/>
        </w:rPr>
      </w:pPr>
    </w:p>
    <w:p w:rsidR="00CE6F10" w:rsidRPr="00E05543" w:rsidRDefault="00CE6F10" w:rsidP="00CE6F10">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 Додаток </w:t>
      </w:r>
      <w:r>
        <w:rPr>
          <w:color w:val="000000"/>
          <w:spacing w:val="-1"/>
          <w:sz w:val="24"/>
          <w:szCs w:val="24"/>
        </w:rPr>
        <w:t>2</w:t>
      </w:r>
    </w:p>
    <w:p w:rsidR="00CE6F10" w:rsidRPr="00E05543" w:rsidRDefault="00CE6F10" w:rsidP="00CE6F10">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до Договору від «___»_____2023 р.</w:t>
      </w:r>
    </w:p>
    <w:p w:rsidR="00CE6F10" w:rsidRPr="00E05543" w:rsidRDefault="00CE6F10" w:rsidP="00CE6F10">
      <w:pPr>
        <w:widowControl w:val="0"/>
        <w:tabs>
          <w:tab w:val="left" w:pos="880"/>
          <w:tab w:val="left" w:pos="993"/>
        </w:tabs>
        <w:spacing w:line="274" w:lineRule="exact"/>
        <w:ind w:firstLine="5670"/>
        <w:jc w:val="right"/>
        <w:rPr>
          <w:color w:val="000000"/>
          <w:spacing w:val="-1"/>
          <w:sz w:val="24"/>
          <w:szCs w:val="24"/>
        </w:rPr>
      </w:pPr>
      <w:r w:rsidRPr="00E05543">
        <w:rPr>
          <w:color w:val="000000"/>
          <w:spacing w:val="-1"/>
          <w:sz w:val="24"/>
          <w:szCs w:val="24"/>
        </w:rPr>
        <w:t xml:space="preserve">№________ </w:t>
      </w:r>
    </w:p>
    <w:p w:rsidR="00CE6F10" w:rsidRPr="00E05543" w:rsidRDefault="00CE6F10" w:rsidP="00CE6F10">
      <w:pPr>
        <w:widowControl w:val="0"/>
        <w:tabs>
          <w:tab w:val="left" w:pos="880"/>
          <w:tab w:val="left" w:pos="993"/>
        </w:tabs>
        <w:spacing w:line="274" w:lineRule="exact"/>
        <w:ind w:firstLine="567"/>
        <w:jc w:val="right"/>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r w:rsidRPr="00E05543">
        <w:rPr>
          <w:b/>
          <w:color w:val="000000"/>
          <w:spacing w:val="-1"/>
          <w:sz w:val="24"/>
          <w:szCs w:val="24"/>
        </w:rPr>
        <w:t xml:space="preserve">Календарний графік </w:t>
      </w: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p w:rsidR="00CE6F10" w:rsidRPr="00E05543" w:rsidRDefault="00CE6F10" w:rsidP="00CE6F10">
      <w:pPr>
        <w:widowControl w:val="0"/>
        <w:tabs>
          <w:tab w:val="left" w:pos="880"/>
          <w:tab w:val="left" w:pos="993"/>
        </w:tabs>
        <w:spacing w:line="274" w:lineRule="exact"/>
        <w:ind w:firstLine="567"/>
        <w:jc w:val="center"/>
        <w:rPr>
          <w:b/>
          <w:color w:val="000000"/>
          <w:spacing w:val="-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CE6F10" w:rsidRPr="00E05543" w:rsidTr="001A3ECE">
        <w:tc>
          <w:tcPr>
            <w:tcW w:w="5070" w:type="dxa"/>
          </w:tcPr>
          <w:p w:rsidR="00CE6F10" w:rsidRPr="00E05543" w:rsidRDefault="00CE6F10" w:rsidP="001A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 w:right="-1" w:firstLine="106"/>
              <w:rPr>
                <w:b/>
                <w:sz w:val="24"/>
                <w:szCs w:val="24"/>
                <w:lang w:val="uk-UA" w:eastAsia="en-US"/>
              </w:rPr>
            </w:pPr>
            <w:r w:rsidRPr="00E05543">
              <w:rPr>
                <w:b/>
                <w:sz w:val="24"/>
                <w:szCs w:val="24"/>
                <w:lang w:val="uk-UA" w:eastAsia="en-US"/>
              </w:rPr>
              <w:t>Замовник</w:t>
            </w:r>
          </w:p>
          <w:p w:rsidR="00CE6F10" w:rsidRPr="00E05543" w:rsidRDefault="00CE6F10" w:rsidP="001A3ECE">
            <w:pPr>
              <w:suppressAutoHyphens/>
              <w:autoSpaceDE w:val="0"/>
              <w:spacing w:line="276" w:lineRule="auto"/>
              <w:ind w:left="106" w:right="-1" w:firstLine="106"/>
              <w:rPr>
                <w:b/>
                <w:sz w:val="24"/>
                <w:szCs w:val="24"/>
                <w:lang w:val="uk-UA" w:eastAsia="ar-SA"/>
              </w:rPr>
            </w:pPr>
            <w:r w:rsidRPr="00E05543">
              <w:rPr>
                <w:b/>
                <w:sz w:val="24"/>
                <w:szCs w:val="24"/>
                <w:lang w:val="uk-UA" w:eastAsia="ar-SA"/>
              </w:rPr>
              <w:t xml:space="preserve"> </w:t>
            </w:r>
          </w:p>
          <w:p w:rsidR="00CE6F10" w:rsidRPr="00E05543" w:rsidRDefault="00CE6F10" w:rsidP="001A3ECE">
            <w:pPr>
              <w:suppressAutoHyphens/>
              <w:autoSpaceDE w:val="0"/>
              <w:spacing w:line="276" w:lineRule="auto"/>
              <w:ind w:left="106" w:right="-1" w:firstLine="106"/>
              <w:rPr>
                <w:b/>
                <w:sz w:val="24"/>
                <w:szCs w:val="24"/>
                <w:lang w:val="uk-UA" w:eastAsia="ar-SA"/>
              </w:rPr>
            </w:pPr>
          </w:p>
          <w:p w:rsidR="00CE6F10" w:rsidRPr="00E05543" w:rsidRDefault="00CE6F10" w:rsidP="001A3ECE">
            <w:pPr>
              <w:suppressAutoHyphens/>
              <w:autoSpaceDE w:val="0"/>
              <w:spacing w:line="276" w:lineRule="auto"/>
              <w:ind w:left="106" w:right="-1" w:firstLine="106"/>
              <w:rPr>
                <w:b/>
                <w:sz w:val="24"/>
                <w:szCs w:val="24"/>
                <w:lang w:val="uk-UA" w:eastAsia="ar-SA"/>
              </w:rPr>
            </w:pPr>
            <w:r w:rsidRPr="00E05543">
              <w:rPr>
                <w:b/>
                <w:sz w:val="24"/>
                <w:szCs w:val="24"/>
                <w:lang w:val="uk-UA" w:eastAsia="ar-SA"/>
              </w:rPr>
              <w:t>___________________/_______</w:t>
            </w:r>
          </w:p>
          <w:p w:rsidR="00CE6F10" w:rsidRPr="00E05543" w:rsidRDefault="00CE6F10" w:rsidP="001A3ECE">
            <w:pPr>
              <w:widowControl w:val="0"/>
              <w:tabs>
                <w:tab w:val="left" w:pos="880"/>
                <w:tab w:val="left" w:pos="993"/>
              </w:tabs>
              <w:spacing w:line="274" w:lineRule="exact"/>
              <w:jc w:val="both"/>
              <w:rPr>
                <w:color w:val="000000"/>
                <w:spacing w:val="-1"/>
                <w:sz w:val="24"/>
                <w:szCs w:val="24"/>
                <w:lang w:val="uk-UA"/>
              </w:rPr>
            </w:pPr>
          </w:p>
        </w:tc>
        <w:tc>
          <w:tcPr>
            <w:tcW w:w="4536" w:type="dxa"/>
          </w:tcPr>
          <w:p w:rsidR="00CE6F10" w:rsidRPr="00E05543" w:rsidRDefault="00CE6F10" w:rsidP="001A3ECE">
            <w:pPr>
              <w:jc w:val="both"/>
              <w:rPr>
                <w:b/>
                <w:sz w:val="24"/>
                <w:szCs w:val="24"/>
                <w:lang w:val="uk-UA"/>
              </w:rPr>
            </w:pPr>
            <w:r w:rsidRPr="00E05543">
              <w:rPr>
                <w:b/>
                <w:sz w:val="24"/>
                <w:szCs w:val="24"/>
                <w:lang w:val="uk-UA"/>
              </w:rPr>
              <w:t>Виконавець</w:t>
            </w:r>
          </w:p>
          <w:p w:rsidR="00CE6F10" w:rsidRPr="00E05543" w:rsidRDefault="00CE6F10" w:rsidP="001A3ECE">
            <w:pPr>
              <w:jc w:val="both"/>
              <w:rPr>
                <w:b/>
                <w:sz w:val="24"/>
                <w:szCs w:val="24"/>
                <w:lang w:val="uk-UA"/>
              </w:rPr>
            </w:pPr>
          </w:p>
          <w:p w:rsidR="00CE6F10" w:rsidRPr="00E05543" w:rsidRDefault="00CE6F10" w:rsidP="001A3ECE">
            <w:pPr>
              <w:jc w:val="both"/>
              <w:rPr>
                <w:b/>
                <w:sz w:val="24"/>
                <w:szCs w:val="24"/>
                <w:lang w:val="uk-UA"/>
              </w:rPr>
            </w:pPr>
          </w:p>
          <w:p w:rsidR="00CE6F10" w:rsidRPr="00E05543" w:rsidRDefault="00CE6F10" w:rsidP="001A3ECE">
            <w:pPr>
              <w:widowControl w:val="0"/>
              <w:tabs>
                <w:tab w:val="left" w:pos="880"/>
                <w:tab w:val="left" w:pos="993"/>
              </w:tabs>
              <w:spacing w:line="274" w:lineRule="exact"/>
              <w:jc w:val="both"/>
              <w:rPr>
                <w:color w:val="000000"/>
                <w:spacing w:val="-1"/>
                <w:sz w:val="24"/>
                <w:szCs w:val="24"/>
                <w:lang w:val="uk-UA"/>
              </w:rPr>
            </w:pPr>
            <w:r w:rsidRPr="00E05543">
              <w:rPr>
                <w:b/>
                <w:sz w:val="24"/>
                <w:szCs w:val="24"/>
                <w:lang w:val="uk-UA"/>
              </w:rPr>
              <w:t>_______________/___________</w:t>
            </w:r>
          </w:p>
        </w:tc>
      </w:tr>
    </w:tbl>
    <w:p w:rsidR="00CE6F10" w:rsidRPr="00BA552F" w:rsidRDefault="00CE6F10" w:rsidP="00CE6F10">
      <w:pPr>
        <w:widowControl w:val="0"/>
        <w:tabs>
          <w:tab w:val="left" w:pos="880"/>
          <w:tab w:val="left" w:pos="993"/>
        </w:tabs>
        <w:spacing w:line="274" w:lineRule="exact"/>
        <w:ind w:firstLine="567"/>
        <w:jc w:val="both"/>
        <w:rPr>
          <w:b/>
          <w:color w:val="000000"/>
          <w:spacing w:val="-1"/>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Pr="00BA552F" w:rsidRDefault="00CE6F10" w:rsidP="00CE6F10">
      <w:pPr>
        <w:rPr>
          <w:b/>
          <w:bCs/>
          <w:sz w:val="24"/>
          <w:szCs w:val="24"/>
        </w:rPr>
      </w:pPr>
    </w:p>
    <w:p w:rsidR="00CE6F10" w:rsidRDefault="00CE6F10" w:rsidP="00CE6F10">
      <w:pPr>
        <w:spacing w:before="240" w:after="240"/>
        <w:jc w:val="both"/>
        <w:rPr>
          <w:i/>
        </w:rPr>
      </w:pPr>
    </w:p>
    <w:p w:rsidR="00CE6F10" w:rsidRDefault="00CE6F10" w:rsidP="00CE6F10">
      <w:pPr>
        <w:spacing w:before="240" w:after="240"/>
        <w:jc w:val="both"/>
        <w:rPr>
          <w:i/>
        </w:rPr>
      </w:pPr>
    </w:p>
    <w:p w:rsidR="00CE6F10" w:rsidRDefault="00CE6F10" w:rsidP="00CE6F10">
      <w:pPr>
        <w:spacing w:before="240" w:after="240"/>
        <w:jc w:val="both"/>
        <w:rPr>
          <w:i/>
        </w:rPr>
      </w:pPr>
    </w:p>
    <w:p w:rsidR="00CE6F10" w:rsidRDefault="00CE6F10" w:rsidP="00CE6F10">
      <w:pPr>
        <w:spacing w:before="240" w:after="240"/>
        <w:jc w:val="both"/>
        <w:rPr>
          <w:i/>
        </w:rPr>
      </w:pPr>
    </w:p>
    <w:p w:rsidR="00CE6F10" w:rsidRDefault="00CE6F10" w:rsidP="00CE6F10">
      <w:pPr>
        <w:spacing w:before="240" w:after="240"/>
        <w:jc w:val="both"/>
        <w:rPr>
          <w:i/>
        </w:rPr>
      </w:pPr>
    </w:p>
    <w:p w:rsidR="00CE6F10" w:rsidRDefault="00CE6F10" w:rsidP="00CE6F10">
      <w:pPr>
        <w:spacing w:before="240" w:after="240"/>
        <w:jc w:val="both"/>
        <w:rPr>
          <w:i/>
        </w:rPr>
      </w:pPr>
    </w:p>
    <w:p w:rsidR="00CE6F10" w:rsidRDefault="00CE6F10" w:rsidP="00CE6F10">
      <w:pPr>
        <w:spacing w:before="240" w:after="240"/>
        <w:jc w:val="both"/>
        <w:rPr>
          <w:i/>
        </w:rPr>
      </w:pPr>
    </w:p>
    <w:p w:rsidR="003D7F54" w:rsidRDefault="003D7F54"/>
    <w:sectPr w:rsidR="003D7F54" w:rsidSect="00CE6F10">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7097B"/>
    <w:multiLevelType w:val="hybridMultilevel"/>
    <w:tmpl w:val="6E60F032"/>
    <w:lvl w:ilvl="0" w:tplc="19D0B76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7F2C0345"/>
    <w:multiLevelType w:val="hybridMultilevel"/>
    <w:tmpl w:val="33DA8D1E"/>
    <w:lvl w:ilvl="0" w:tplc="F440FF34">
      <w:start w:val="7"/>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10"/>
    <w:rsid w:val="003D7F54"/>
    <w:rsid w:val="00CE6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9BCA"/>
  <w15:chartTrackingRefBased/>
  <w15:docId w15:val="{0C1B8981-947C-4B11-847B-8348E4DF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F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F1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CE6F10"/>
    <w:rPr>
      <w:color w:val="0000FF"/>
      <w:u w:val="single"/>
    </w:rPr>
  </w:style>
  <w:style w:type="paragraph" w:customStyle="1" w:styleId="rvps2">
    <w:name w:val="rvps2"/>
    <w:basedOn w:val="a"/>
    <w:rsid w:val="00CE6F10"/>
    <w:pPr>
      <w:spacing w:before="100" w:beforeAutospacing="1" w:after="100" w:afterAutospacing="1"/>
    </w:pPr>
    <w:rPr>
      <w:sz w:val="24"/>
      <w:szCs w:val="24"/>
      <w:lang w:eastAsia="uk-UA"/>
    </w:rPr>
  </w:style>
  <w:style w:type="character" w:customStyle="1" w:styleId="rvts9">
    <w:name w:val="rvts9"/>
    <w:rsid w:val="00CE6F10"/>
    <w:rPr>
      <w:rFonts w:cs="Times New Roman"/>
    </w:rPr>
  </w:style>
  <w:style w:type="paragraph" w:styleId="a5">
    <w:name w:val="List Paragraph"/>
    <w:basedOn w:val="a"/>
    <w:uiPriority w:val="34"/>
    <w:qFormat/>
    <w:rsid w:val="00CE6F10"/>
    <w:pPr>
      <w:ind w:left="720"/>
      <w:contextualSpacing/>
    </w:pPr>
  </w:style>
  <w:style w:type="character" w:customStyle="1" w:styleId="rvts37">
    <w:name w:val="rvts37"/>
    <w:basedOn w:val="a0"/>
    <w:rsid w:val="00CE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t150922?ed=2022_08_16&amp;an=17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20668</Words>
  <Characters>11782</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2023-09-21T07:04:00Z</dcterms:created>
  <dcterms:modified xsi:type="dcterms:W3CDTF">2023-09-21T07:06:00Z</dcterms:modified>
</cp:coreProperties>
</file>