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731C" w14:textId="1C094BFC" w:rsidR="00226B7B" w:rsidRPr="009B739C" w:rsidRDefault="00226B7B" w:rsidP="00226B7B">
      <w:pPr>
        <w:jc w:val="right"/>
        <w:rPr>
          <w:b/>
          <w:sz w:val="24"/>
          <w:szCs w:val="24"/>
        </w:rPr>
      </w:pPr>
      <w:r w:rsidRPr="009B739C">
        <w:rPr>
          <w:b/>
          <w:sz w:val="24"/>
          <w:szCs w:val="24"/>
        </w:rPr>
        <w:t xml:space="preserve">ДОДАТОК № </w:t>
      </w:r>
      <w:r>
        <w:rPr>
          <w:b/>
          <w:sz w:val="24"/>
          <w:szCs w:val="24"/>
        </w:rPr>
        <w:t>3</w:t>
      </w:r>
      <w:r w:rsidRPr="009B739C">
        <w:rPr>
          <w:b/>
          <w:sz w:val="24"/>
          <w:szCs w:val="24"/>
        </w:rPr>
        <w:t xml:space="preserve"> до оголошення</w:t>
      </w:r>
    </w:p>
    <w:p w14:paraId="78CCEE09" w14:textId="77777777" w:rsidR="00226B7B" w:rsidRPr="00B06020" w:rsidRDefault="00226B7B" w:rsidP="00226B7B">
      <w:pPr>
        <w:ind w:firstLine="567"/>
        <w:jc w:val="right"/>
        <w:rPr>
          <w:sz w:val="20"/>
        </w:rPr>
      </w:pPr>
    </w:p>
    <w:p w14:paraId="1923605D" w14:textId="7D349B16" w:rsidR="00310B40" w:rsidRPr="00310B40" w:rsidRDefault="00310B40" w:rsidP="00226B7B">
      <w:pPr>
        <w:pStyle w:val="a5"/>
        <w:jc w:val="center"/>
        <w:rPr>
          <w:b/>
          <w:color w:val="000000"/>
          <w:szCs w:val="24"/>
        </w:rPr>
      </w:pPr>
      <w:r w:rsidRPr="00310B40">
        <w:rPr>
          <w:b/>
          <w:szCs w:val="24"/>
        </w:rPr>
        <w:t>Технічні, якісні та кількісні вимоги предмета закупівлі</w:t>
      </w:r>
    </w:p>
    <w:p w14:paraId="68D4BFF6" w14:textId="7B5F7BF5" w:rsidR="00226B7B" w:rsidRPr="00F34E5F" w:rsidRDefault="00226B7B" w:rsidP="00226B7B">
      <w:pPr>
        <w:pStyle w:val="a5"/>
        <w:jc w:val="center"/>
        <w:rPr>
          <w:b/>
          <w:color w:val="000000"/>
          <w:szCs w:val="24"/>
        </w:rPr>
      </w:pPr>
      <w:r w:rsidRPr="00F34E5F">
        <w:rPr>
          <w:b/>
          <w:color w:val="000000"/>
          <w:szCs w:val="24"/>
        </w:rPr>
        <w:t>ПЕРЕЛІК</w:t>
      </w:r>
    </w:p>
    <w:p w14:paraId="44D52166" w14:textId="77777777" w:rsidR="00226B7B" w:rsidRDefault="00226B7B" w:rsidP="00226B7B">
      <w:pPr>
        <w:pStyle w:val="a5"/>
        <w:jc w:val="center"/>
        <w:rPr>
          <w:b/>
          <w:color w:val="000000"/>
          <w:szCs w:val="24"/>
        </w:rPr>
      </w:pPr>
      <w:r w:rsidRPr="00F34E5F">
        <w:rPr>
          <w:b/>
          <w:color w:val="000000"/>
          <w:szCs w:val="24"/>
        </w:rPr>
        <w:t xml:space="preserve">предметів речового майна, які необхідно </w:t>
      </w:r>
      <w:r>
        <w:rPr>
          <w:b/>
          <w:color w:val="000000"/>
          <w:szCs w:val="24"/>
        </w:rPr>
        <w:t xml:space="preserve">придбати, </w:t>
      </w:r>
    </w:p>
    <w:p w14:paraId="3F6F2883" w14:textId="77777777" w:rsidR="00226B7B" w:rsidRDefault="00226B7B" w:rsidP="00226B7B">
      <w:pPr>
        <w:pStyle w:val="a5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та</w:t>
      </w:r>
      <w:r w:rsidRPr="00F34E5F">
        <w:rPr>
          <w:b/>
          <w:color w:val="000000"/>
          <w:szCs w:val="24"/>
        </w:rPr>
        <w:t xml:space="preserve"> технічн</w:t>
      </w:r>
      <w:r>
        <w:rPr>
          <w:b/>
          <w:color w:val="000000"/>
          <w:szCs w:val="24"/>
        </w:rPr>
        <w:t>их</w:t>
      </w:r>
      <w:r w:rsidRPr="00F34E5F">
        <w:rPr>
          <w:b/>
          <w:color w:val="000000"/>
          <w:szCs w:val="24"/>
        </w:rPr>
        <w:t xml:space="preserve"> вимог до них</w:t>
      </w:r>
    </w:p>
    <w:p w14:paraId="2671F6FE" w14:textId="77777777" w:rsidR="00226B7B" w:rsidRPr="003C2B19" w:rsidRDefault="00226B7B" w:rsidP="00226B7B">
      <w:pPr>
        <w:pStyle w:val="a5"/>
        <w:jc w:val="center"/>
        <w:rPr>
          <w:b/>
          <w:color w:val="000000"/>
          <w:sz w:val="16"/>
          <w:szCs w:val="16"/>
        </w:rPr>
      </w:pPr>
    </w:p>
    <w:tbl>
      <w:tblPr>
        <w:tblW w:w="9242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140"/>
        <w:gridCol w:w="1701"/>
        <w:gridCol w:w="1417"/>
        <w:gridCol w:w="1559"/>
      </w:tblGrid>
      <w:tr w:rsidR="00310B40" w:rsidRPr="007A5A6B" w14:paraId="3451AA50" w14:textId="77777777" w:rsidTr="00310B40">
        <w:tc>
          <w:tcPr>
            <w:tcW w:w="425" w:type="dxa"/>
            <w:vAlign w:val="center"/>
          </w:tcPr>
          <w:p w14:paraId="01433B2B" w14:textId="77777777" w:rsidR="00310B40" w:rsidRPr="007A5A6B" w:rsidRDefault="00310B40" w:rsidP="0034755D">
            <w:pPr>
              <w:ind w:left="-108" w:right="-108"/>
              <w:jc w:val="center"/>
              <w:rPr>
                <w:b/>
                <w:sz w:val="20"/>
              </w:rPr>
            </w:pPr>
            <w:r w:rsidRPr="007A5A6B">
              <w:rPr>
                <w:b/>
                <w:sz w:val="20"/>
              </w:rPr>
              <w:t>№ з/п</w:t>
            </w:r>
          </w:p>
        </w:tc>
        <w:tc>
          <w:tcPr>
            <w:tcW w:w="4140" w:type="dxa"/>
            <w:vAlign w:val="center"/>
          </w:tcPr>
          <w:p w14:paraId="0B419620" w14:textId="77777777" w:rsidR="00310B40" w:rsidRPr="007A5A6B" w:rsidRDefault="00310B40" w:rsidP="0034755D">
            <w:pPr>
              <w:jc w:val="center"/>
              <w:rPr>
                <w:b/>
                <w:sz w:val="20"/>
              </w:rPr>
            </w:pPr>
            <w:r w:rsidRPr="007A5A6B">
              <w:rPr>
                <w:b/>
                <w:sz w:val="20"/>
              </w:rPr>
              <w:t>Найменування</w:t>
            </w:r>
          </w:p>
          <w:p w14:paraId="6E28F143" w14:textId="78959054" w:rsidR="00310B40" w:rsidRDefault="00310B40" w:rsidP="0034755D">
            <w:pPr>
              <w:jc w:val="center"/>
              <w:rPr>
                <w:b/>
                <w:sz w:val="20"/>
              </w:rPr>
            </w:pPr>
            <w:r w:rsidRPr="007A5A6B">
              <w:rPr>
                <w:b/>
                <w:sz w:val="20"/>
              </w:rPr>
              <w:t xml:space="preserve">предмету закупівлі </w:t>
            </w:r>
          </w:p>
          <w:p w14:paraId="33BC800E" w14:textId="77777777" w:rsidR="00310B40" w:rsidRPr="007A5A6B" w:rsidRDefault="00310B40" w:rsidP="003475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та його технічні характеристики</w:t>
            </w:r>
          </w:p>
        </w:tc>
        <w:tc>
          <w:tcPr>
            <w:tcW w:w="1701" w:type="dxa"/>
            <w:vAlign w:val="center"/>
          </w:tcPr>
          <w:p w14:paraId="618959BF" w14:textId="77777777" w:rsidR="00310B40" w:rsidRPr="007A5A6B" w:rsidRDefault="00310B40" w:rsidP="0034755D">
            <w:pPr>
              <w:ind w:left="-148" w:right="-108"/>
              <w:jc w:val="center"/>
              <w:rPr>
                <w:b/>
                <w:sz w:val="20"/>
              </w:rPr>
            </w:pPr>
            <w:r w:rsidRPr="007A5A6B">
              <w:rPr>
                <w:b/>
                <w:sz w:val="20"/>
              </w:rPr>
              <w:t>Нормативна</w:t>
            </w:r>
          </w:p>
          <w:p w14:paraId="6D44EB38" w14:textId="77777777" w:rsidR="00310B40" w:rsidRPr="007A5A6B" w:rsidRDefault="00310B40" w:rsidP="0034755D">
            <w:pPr>
              <w:ind w:left="-148" w:right="-108"/>
              <w:jc w:val="center"/>
              <w:rPr>
                <w:b/>
                <w:sz w:val="20"/>
              </w:rPr>
            </w:pPr>
            <w:r w:rsidRPr="007A5A6B">
              <w:rPr>
                <w:b/>
                <w:sz w:val="20"/>
              </w:rPr>
              <w:t>документація</w:t>
            </w:r>
          </w:p>
        </w:tc>
        <w:tc>
          <w:tcPr>
            <w:tcW w:w="1417" w:type="dxa"/>
            <w:vAlign w:val="center"/>
          </w:tcPr>
          <w:p w14:paraId="0800C6B2" w14:textId="77777777" w:rsidR="00310B40" w:rsidRPr="007A5A6B" w:rsidRDefault="00310B40" w:rsidP="0034755D">
            <w:pPr>
              <w:ind w:left="-148" w:right="-108"/>
              <w:jc w:val="center"/>
              <w:rPr>
                <w:b/>
                <w:sz w:val="20"/>
              </w:rPr>
            </w:pPr>
            <w:r w:rsidRPr="007A5A6B">
              <w:rPr>
                <w:b/>
                <w:sz w:val="20"/>
              </w:rPr>
              <w:t>Од</w:t>
            </w:r>
            <w:r>
              <w:rPr>
                <w:b/>
                <w:sz w:val="20"/>
              </w:rPr>
              <w:t>иниця</w:t>
            </w:r>
          </w:p>
          <w:p w14:paraId="20D35E2D" w14:textId="77777777" w:rsidR="00310B40" w:rsidRPr="007A5A6B" w:rsidRDefault="00310B40" w:rsidP="0034755D">
            <w:pPr>
              <w:ind w:left="-148" w:right="-108"/>
              <w:jc w:val="center"/>
              <w:rPr>
                <w:b/>
                <w:sz w:val="20"/>
              </w:rPr>
            </w:pPr>
            <w:r w:rsidRPr="007A5A6B">
              <w:rPr>
                <w:b/>
                <w:sz w:val="20"/>
              </w:rPr>
              <w:t>виміру</w:t>
            </w:r>
          </w:p>
        </w:tc>
        <w:tc>
          <w:tcPr>
            <w:tcW w:w="1559" w:type="dxa"/>
            <w:vAlign w:val="center"/>
          </w:tcPr>
          <w:p w14:paraId="67D0B112" w14:textId="77777777" w:rsidR="00310B40" w:rsidRPr="007A5A6B" w:rsidRDefault="00310B40" w:rsidP="0034755D">
            <w:pPr>
              <w:ind w:left="-168" w:right="-108"/>
              <w:jc w:val="center"/>
              <w:rPr>
                <w:b/>
                <w:sz w:val="20"/>
              </w:rPr>
            </w:pPr>
            <w:r w:rsidRPr="007A5A6B">
              <w:rPr>
                <w:b/>
                <w:sz w:val="20"/>
              </w:rPr>
              <w:t>Кіль-кість</w:t>
            </w:r>
          </w:p>
        </w:tc>
      </w:tr>
      <w:tr w:rsidR="00310B40" w:rsidRPr="007A5A6B" w14:paraId="1577FC2B" w14:textId="77777777" w:rsidTr="00CA64A7">
        <w:trPr>
          <w:trHeight w:val="612"/>
        </w:trPr>
        <w:tc>
          <w:tcPr>
            <w:tcW w:w="425" w:type="dxa"/>
            <w:vAlign w:val="center"/>
          </w:tcPr>
          <w:p w14:paraId="410961CD" w14:textId="77777777" w:rsidR="00310B40" w:rsidRPr="007A5A6B" w:rsidRDefault="00310B40" w:rsidP="0034755D">
            <w:pPr>
              <w:jc w:val="center"/>
              <w:rPr>
                <w:sz w:val="20"/>
              </w:rPr>
            </w:pPr>
            <w:r w:rsidRPr="007A5A6B">
              <w:rPr>
                <w:sz w:val="20"/>
              </w:rPr>
              <w:t>1</w:t>
            </w:r>
          </w:p>
        </w:tc>
        <w:tc>
          <w:tcPr>
            <w:tcW w:w="4140" w:type="dxa"/>
            <w:vAlign w:val="center"/>
          </w:tcPr>
          <w:p w14:paraId="1FF9C9FE" w14:textId="77777777" w:rsidR="00310B40" w:rsidRPr="004A2F3E" w:rsidRDefault="00310B40" w:rsidP="0034755D">
            <w:pPr>
              <w:rPr>
                <w:sz w:val="18"/>
                <w:szCs w:val="18"/>
              </w:rPr>
            </w:pPr>
            <w:r w:rsidRPr="002544C7">
              <w:rPr>
                <w:b/>
                <w:sz w:val="18"/>
                <w:szCs w:val="18"/>
              </w:rPr>
              <w:t xml:space="preserve">Ковдри </w:t>
            </w:r>
            <w:proofErr w:type="spellStart"/>
            <w:r w:rsidRPr="002544C7">
              <w:rPr>
                <w:b/>
                <w:sz w:val="18"/>
                <w:szCs w:val="18"/>
              </w:rPr>
              <w:t>напіввовняні</w:t>
            </w:r>
            <w:proofErr w:type="spellEnd"/>
            <w:r>
              <w:rPr>
                <w:sz w:val="18"/>
                <w:szCs w:val="18"/>
              </w:rPr>
              <w:t xml:space="preserve"> (розмір 2,05/1,4 м., вовни не менше 50%, щільність не менше 410 г/</w:t>
            </w:r>
            <w:proofErr w:type="spellStart"/>
            <w:r>
              <w:rPr>
                <w:sz w:val="18"/>
                <w:szCs w:val="18"/>
              </w:rPr>
              <w:t>м.кв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1701" w:type="dxa"/>
            <w:vAlign w:val="center"/>
          </w:tcPr>
          <w:p w14:paraId="4CC6EAEB" w14:textId="77777777" w:rsidR="00310B40" w:rsidRPr="002778DF" w:rsidRDefault="00310B40" w:rsidP="0034755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Технічні умови</w:t>
            </w:r>
          </w:p>
        </w:tc>
        <w:tc>
          <w:tcPr>
            <w:tcW w:w="1417" w:type="dxa"/>
            <w:vAlign w:val="center"/>
          </w:tcPr>
          <w:p w14:paraId="062F0474" w14:textId="77777777" w:rsidR="00310B40" w:rsidRPr="007A5A6B" w:rsidRDefault="00310B40" w:rsidP="0034755D">
            <w:pPr>
              <w:jc w:val="center"/>
              <w:rPr>
                <w:sz w:val="20"/>
              </w:rPr>
            </w:pPr>
            <w:r w:rsidRPr="007A5A6B">
              <w:rPr>
                <w:sz w:val="20"/>
              </w:rPr>
              <w:t>шт.</w:t>
            </w:r>
          </w:p>
        </w:tc>
        <w:tc>
          <w:tcPr>
            <w:tcW w:w="1559" w:type="dxa"/>
            <w:vAlign w:val="center"/>
          </w:tcPr>
          <w:p w14:paraId="54CA89C4" w14:textId="77777777" w:rsidR="00310B40" w:rsidRPr="00DF20DF" w:rsidRDefault="00310B40" w:rsidP="0034755D">
            <w:pPr>
              <w:ind w:left="-108" w:right="-164"/>
              <w:jc w:val="center"/>
              <w:rPr>
                <w:sz w:val="20"/>
                <w:lang w:val="en-US"/>
              </w:rPr>
            </w:pPr>
            <w:r w:rsidRPr="00DF20DF">
              <w:rPr>
                <w:sz w:val="20"/>
                <w:lang w:val="en-US"/>
              </w:rPr>
              <w:t>1250</w:t>
            </w:r>
          </w:p>
        </w:tc>
      </w:tr>
    </w:tbl>
    <w:p w14:paraId="1C0B83C4" w14:textId="77777777" w:rsidR="00DF10D9" w:rsidRDefault="00DF10D9" w:rsidP="00226B7B">
      <w:pPr>
        <w:ind w:firstLine="420"/>
        <w:rPr>
          <w:b/>
          <w:bCs/>
          <w:sz w:val="24"/>
          <w:szCs w:val="24"/>
        </w:rPr>
      </w:pPr>
    </w:p>
    <w:p w14:paraId="39A0F613" w14:textId="120D1C83" w:rsidR="00226B7B" w:rsidRPr="00CA64A7" w:rsidRDefault="00226B7B" w:rsidP="00226B7B">
      <w:pPr>
        <w:ind w:firstLine="420"/>
        <w:rPr>
          <w:b/>
          <w:bCs/>
          <w:sz w:val="24"/>
          <w:szCs w:val="24"/>
        </w:rPr>
      </w:pPr>
      <w:r w:rsidRPr="00CA64A7">
        <w:rPr>
          <w:b/>
          <w:bCs/>
          <w:sz w:val="24"/>
          <w:szCs w:val="24"/>
        </w:rPr>
        <w:t>Основні вимоги до предмета закупівлі:</w:t>
      </w:r>
    </w:p>
    <w:p w14:paraId="6F0D1070" w14:textId="77777777" w:rsidR="00226B7B" w:rsidRPr="00CA64A7" w:rsidRDefault="00226B7B" w:rsidP="00226B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64A7">
        <w:rPr>
          <w:sz w:val="24"/>
          <w:szCs w:val="24"/>
        </w:rPr>
        <w:t>1. На кожне найменування продукції, що пропонується поставляти, Учасник повинен надати завірені власною печаткою копії документів:</w:t>
      </w:r>
    </w:p>
    <w:p w14:paraId="633C9B36" w14:textId="77777777" w:rsidR="00226B7B" w:rsidRPr="00CA64A7" w:rsidRDefault="00226B7B" w:rsidP="00226B7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64A7">
        <w:rPr>
          <w:sz w:val="24"/>
          <w:szCs w:val="24"/>
        </w:rPr>
        <w:t>детальний опис товару із викладенням об'єктивних технічних характеристик;</w:t>
      </w:r>
    </w:p>
    <w:p w14:paraId="271B50A4" w14:textId="77777777" w:rsidR="00226B7B" w:rsidRPr="00CA64A7" w:rsidRDefault="00226B7B" w:rsidP="00226B7B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CA64A7">
        <w:rPr>
          <w:color w:val="000000"/>
          <w:sz w:val="24"/>
          <w:szCs w:val="24"/>
        </w:rPr>
        <w:t>перелік наявного технологічного обладнання для виконання замовлення із зазначенням його типу, класу і марки;</w:t>
      </w:r>
    </w:p>
    <w:p w14:paraId="5DF17E3D" w14:textId="77777777" w:rsidR="00226B7B" w:rsidRPr="00CA64A7" w:rsidRDefault="00226B7B" w:rsidP="00226B7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A64A7">
        <w:rPr>
          <w:color w:val="000000"/>
          <w:sz w:val="24"/>
          <w:szCs w:val="24"/>
        </w:rPr>
        <w:t>перелік працівників виробничо-технічних служб із зазначенням їхньої освіти, кваліфікації та досвідом роботи в займаних посадах, які будуть виконувати замовлення;</w:t>
      </w:r>
    </w:p>
    <w:p w14:paraId="1484E220" w14:textId="77777777" w:rsidR="00226B7B" w:rsidRPr="00CA64A7" w:rsidRDefault="00226B7B" w:rsidP="00226B7B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4"/>
          <w:szCs w:val="24"/>
        </w:rPr>
      </w:pPr>
      <w:r w:rsidRPr="00CA64A7">
        <w:rPr>
          <w:color w:val="000000"/>
          <w:sz w:val="24"/>
          <w:szCs w:val="24"/>
        </w:rPr>
        <w:t>сертифікат відповідності або паспорт якості.</w:t>
      </w:r>
    </w:p>
    <w:p w14:paraId="48E391AF" w14:textId="77777777" w:rsidR="00226B7B" w:rsidRPr="00CA64A7" w:rsidRDefault="00226B7B" w:rsidP="00226B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64A7">
        <w:rPr>
          <w:sz w:val="24"/>
          <w:szCs w:val="24"/>
        </w:rPr>
        <w:t>2. Обсяги запропонованих поставок предмета закупівлі повинні відповідати встановленій кількості.</w:t>
      </w:r>
    </w:p>
    <w:p w14:paraId="5D58B8EB" w14:textId="77777777" w:rsidR="00226B7B" w:rsidRPr="00CA64A7" w:rsidRDefault="00226B7B" w:rsidP="00226B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64A7">
        <w:rPr>
          <w:sz w:val="24"/>
          <w:szCs w:val="24"/>
        </w:rPr>
        <w:t>3. Технічні вимоги:</w:t>
      </w:r>
    </w:p>
    <w:p w14:paraId="2FBB011D" w14:textId="77777777" w:rsidR="00226B7B" w:rsidRPr="00CA64A7" w:rsidRDefault="00226B7B" w:rsidP="00226B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64A7">
        <w:rPr>
          <w:sz w:val="24"/>
          <w:szCs w:val="24"/>
          <w:lang w:val="ru-RU"/>
        </w:rPr>
        <w:t xml:space="preserve">- </w:t>
      </w:r>
      <w:r w:rsidRPr="00CA64A7">
        <w:rPr>
          <w:sz w:val="24"/>
          <w:szCs w:val="24"/>
        </w:rPr>
        <w:t xml:space="preserve">виріб повинен відповідати Державним санітарним нормам та правилам «Матеріали та вироби текстильні, шкіряні і хутрові. Основні гігієнічні вимоги», затвердженим наказом Міністерства охорони здоров’я України від 29.12.2012 </w:t>
      </w:r>
      <w:r w:rsidRPr="00CA64A7">
        <w:rPr>
          <w:sz w:val="24"/>
          <w:szCs w:val="24"/>
          <w:lang w:val="ru-RU"/>
        </w:rPr>
        <w:t xml:space="preserve">№ </w:t>
      </w:r>
      <w:r w:rsidRPr="00CA64A7">
        <w:rPr>
          <w:sz w:val="24"/>
          <w:szCs w:val="24"/>
        </w:rPr>
        <w:t>1138;</w:t>
      </w:r>
    </w:p>
    <w:p w14:paraId="34268509" w14:textId="77777777" w:rsidR="00226B7B" w:rsidRPr="00CA64A7" w:rsidRDefault="00226B7B" w:rsidP="00226B7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CA64A7">
        <w:rPr>
          <w:color w:val="000000"/>
          <w:sz w:val="24"/>
          <w:szCs w:val="24"/>
        </w:rPr>
        <w:t xml:space="preserve">- ковдра </w:t>
      </w:r>
      <w:proofErr w:type="spellStart"/>
      <w:r w:rsidRPr="00CA64A7">
        <w:rPr>
          <w:color w:val="000000"/>
          <w:sz w:val="24"/>
          <w:szCs w:val="24"/>
        </w:rPr>
        <w:t>напіввовняна</w:t>
      </w:r>
      <w:proofErr w:type="spellEnd"/>
      <w:r w:rsidRPr="00CA64A7">
        <w:rPr>
          <w:color w:val="000000"/>
          <w:sz w:val="24"/>
          <w:szCs w:val="24"/>
        </w:rPr>
        <w:t xml:space="preserve"> розмір 140 см. х 205 см., тканина </w:t>
      </w:r>
      <w:proofErr w:type="spellStart"/>
      <w:r w:rsidRPr="00CA64A7">
        <w:rPr>
          <w:color w:val="000000"/>
          <w:sz w:val="24"/>
          <w:szCs w:val="24"/>
        </w:rPr>
        <w:t>напіввовняна</w:t>
      </w:r>
      <w:proofErr w:type="spellEnd"/>
      <w:r w:rsidRPr="00CA64A7">
        <w:rPr>
          <w:color w:val="000000"/>
          <w:sz w:val="24"/>
          <w:szCs w:val="24"/>
        </w:rPr>
        <w:t>, вміст вовни не менше 50 %, щільність не менше 4</w:t>
      </w:r>
      <w:r w:rsidRPr="00CA64A7">
        <w:rPr>
          <w:color w:val="000000"/>
          <w:sz w:val="24"/>
          <w:szCs w:val="24"/>
          <w:lang w:val="ru-RU"/>
        </w:rPr>
        <w:t>1</w:t>
      </w:r>
      <w:r w:rsidRPr="00CA64A7">
        <w:rPr>
          <w:color w:val="000000"/>
          <w:sz w:val="24"/>
          <w:szCs w:val="24"/>
        </w:rPr>
        <w:t>0 г/м</w:t>
      </w:r>
      <w:r w:rsidRPr="00CA64A7">
        <w:rPr>
          <w:color w:val="000000"/>
          <w:sz w:val="24"/>
          <w:szCs w:val="24"/>
          <w:vertAlign w:val="superscript"/>
        </w:rPr>
        <w:t>2</w:t>
      </w:r>
      <w:r w:rsidRPr="00CA64A7">
        <w:rPr>
          <w:color w:val="000000"/>
          <w:sz w:val="24"/>
          <w:szCs w:val="24"/>
        </w:rPr>
        <w:t xml:space="preserve">. Колір – відтінки синього або коричневого. Обрізні краї виробу повинні бути оброблені: обшиті стрічкою або обшиті на спеціальних машинках бавовняними нитками або нитками з синтетичних волокон з лінійною густиною не менше 100 текс та розривним навантаженням не менше 19,6 Н. Кількість стібків на 5 см </w:t>
      </w:r>
      <w:proofErr w:type="spellStart"/>
      <w:r w:rsidRPr="00CA64A7">
        <w:rPr>
          <w:color w:val="000000"/>
          <w:sz w:val="24"/>
          <w:szCs w:val="24"/>
        </w:rPr>
        <w:t>обметочної</w:t>
      </w:r>
      <w:proofErr w:type="spellEnd"/>
      <w:r w:rsidRPr="00CA64A7">
        <w:rPr>
          <w:color w:val="000000"/>
          <w:sz w:val="24"/>
          <w:szCs w:val="24"/>
        </w:rPr>
        <w:t xml:space="preserve"> строчки не менше 6, ширина строчки – не менше 1 см.</w:t>
      </w:r>
    </w:p>
    <w:p w14:paraId="44CA7965" w14:textId="30B5DE78" w:rsidR="00226B7B" w:rsidRPr="00CA64A7" w:rsidRDefault="00226B7B" w:rsidP="00226B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64A7">
        <w:rPr>
          <w:sz w:val="24"/>
          <w:szCs w:val="24"/>
        </w:rPr>
        <w:t xml:space="preserve">4. </w:t>
      </w:r>
      <w:r w:rsidR="00E40174" w:rsidRPr="00CA64A7">
        <w:rPr>
          <w:sz w:val="24"/>
          <w:szCs w:val="24"/>
        </w:rPr>
        <w:t>П</w:t>
      </w:r>
      <w:r w:rsidRPr="00CA64A7">
        <w:rPr>
          <w:sz w:val="24"/>
          <w:szCs w:val="24"/>
        </w:rPr>
        <w:t xml:space="preserve">ропозиції з іншими обсягами поставок предмету закупівлі повинні відхилятися, як такі, що не відповідають </w:t>
      </w:r>
      <w:bookmarkStart w:id="0" w:name="_GoBack"/>
      <w:bookmarkEnd w:id="0"/>
      <w:r w:rsidRPr="00CA64A7">
        <w:rPr>
          <w:sz w:val="24"/>
          <w:szCs w:val="24"/>
        </w:rPr>
        <w:t xml:space="preserve">умовам </w:t>
      </w:r>
      <w:r w:rsidR="00E40174" w:rsidRPr="00CA64A7">
        <w:rPr>
          <w:color w:val="000000"/>
          <w:sz w:val="24"/>
          <w:szCs w:val="24"/>
        </w:rPr>
        <w:t>оголошення про проведення спрощеної закупівлі</w:t>
      </w:r>
      <w:r w:rsidRPr="00CA64A7">
        <w:rPr>
          <w:sz w:val="24"/>
          <w:szCs w:val="24"/>
        </w:rPr>
        <w:t>.</w:t>
      </w:r>
    </w:p>
    <w:p w14:paraId="269FEA57" w14:textId="77777777" w:rsidR="00226B7B" w:rsidRPr="00CA64A7" w:rsidRDefault="00226B7B" w:rsidP="00226B7B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A64A7">
        <w:rPr>
          <w:sz w:val="24"/>
          <w:szCs w:val="24"/>
        </w:rPr>
        <w:t>5. Предмет закупівлі повинен відповідати технічним характеристикам, вимогам нормативних документів, а також встановленим технічним вимогам.</w:t>
      </w:r>
    </w:p>
    <w:p w14:paraId="5FEDCC7E" w14:textId="77777777" w:rsidR="00226B7B" w:rsidRPr="00CA64A7" w:rsidRDefault="00226B7B" w:rsidP="00226B7B">
      <w:pPr>
        <w:ind w:firstLine="567"/>
        <w:jc w:val="both"/>
        <w:rPr>
          <w:sz w:val="24"/>
          <w:szCs w:val="24"/>
        </w:rPr>
      </w:pPr>
      <w:r w:rsidRPr="00CA64A7">
        <w:rPr>
          <w:sz w:val="24"/>
          <w:szCs w:val="24"/>
        </w:rPr>
        <w:t>6. Маркування та упаковка товарів повинні відповідати вимогам ДСТУ 4519-2006, п</w:t>
      </w:r>
      <w:r w:rsidRPr="00CA64A7">
        <w:rPr>
          <w:color w:val="000000"/>
          <w:sz w:val="24"/>
          <w:szCs w:val="24"/>
        </w:rPr>
        <w:t>ри цьому кожна упаковка повинна мати маркувальний ярлик, у якому вказується: товарний знак або найменування підприємства-виробника, найменування товару, його кількість, розміри, найменування стандарту і дата виготовлення.</w:t>
      </w:r>
    </w:p>
    <w:p w14:paraId="6E46ABB4" w14:textId="38DD7F54" w:rsidR="00226B7B" w:rsidRPr="00CA64A7" w:rsidRDefault="00226B7B" w:rsidP="00556ECF">
      <w:pPr>
        <w:ind w:firstLine="567"/>
        <w:jc w:val="both"/>
        <w:rPr>
          <w:sz w:val="24"/>
          <w:szCs w:val="24"/>
        </w:rPr>
      </w:pPr>
      <w:r w:rsidRPr="00CA64A7">
        <w:rPr>
          <w:sz w:val="24"/>
          <w:szCs w:val="24"/>
        </w:rPr>
        <w:t>Для оцінки наданих пропозицій визначити найнижчу ціну предмету закупівлі</w:t>
      </w:r>
      <w:r w:rsidRPr="00CA64A7">
        <w:rPr>
          <w:iCs/>
          <w:color w:val="000000"/>
          <w:sz w:val="24"/>
          <w:szCs w:val="24"/>
        </w:rPr>
        <w:t>.</w:t>
      </w:r>
    </w:p>
    <w:p w14:paraId="283604D0" w14:textId="24C3FCD7" w:rsidR="00226B7B" w:rsidRPr="00CA64A7" w:rsidRDefault="00556ECF" w:rsidP="00226B7B">
      <w:pPr>
        <w:pStyle w:val="31"/>
        <w:suppressAutoHyphens/>
        <w:autoSpaceDE w:val="0"/>
        <w:autoSpaceDN w:val="0"/>
        <w:adjustRightInd w:val="0"/>
        <w:ind w:firstLine="560"/>
        <w:jc w:val="both"/>
        <w:rPr>
          <w:szCs w:val="24"/>
        </w:rPr>
      </w:pPr>
      <w:r w:rsidRPr="00CA64A7">
        <w:rPr>
          <w:szCs w:val="24"/>
        </w:rPr>
        <w:t>7</w:t>
      </w:r>
      <w:r w:rsidR="00226B7B" w:rsidRPr="00CA64A7">
        <w:rPr>
          <w:szCs w:val="24"/>
        </w:rPr>
        <w:t>. Місце поставки товару: м. Київ, вул. Святошинська, 27, Державна установа «Генеральна дирекція Державної кримінально-виконавчої служби України».</w:t>
      </w:r>
    </w:p>
    <w:p w14:paraId="3B63731C" w14:textId="3CA8DA87" w:rsidR="00226B7B" w:rsidRPr="00CA64A7" w:rsidRDefault="00556ECF" w:rsidP="00226B7B">
      <w:pPr>
        <w:pStyle w:val="31"/>
        <w:suppressAutoHyphens/>
        <w:autoSpaceDE w:val="0"/>
        <w:autoSpaceDN w:val="0"/>
        <w:adjustRightInd w:val="0"/>
        <w:ind w:firstLine="560"/>
        <w:jc w:val="both"/>
        <w:rPr>
          <w:szCs w:val="24"/>
        </w:rPr>
      </w:pPr>
      <w:r w:rsidRPr="00CA64A7">
        <w:rPr>
          <w:szCs w:val="24"/>
        </w:rPr>
        <w:t>8</w:t>
      </w:r>
      <w:r w:rsidR="00226B7B" w:rsidRPr="00CA64A7">
        <w:rPr>
          <w:szCs w:val="24"/>
        </w:rPr>
        <w:t>. Термін поставки товару визначити: 15.11.2022.</w:t>
      </w:r>
    </w:p>
    <w:p w14:paraId="572C2EF3" w14:textId="77777777" w:rsidR="00800E04" w:rsidRPr="00CA64A7" w:rsidRDefault="00800E04">
      <w:pPr>
        <w:rPr>
          <w:sz w:val="24"/>
          <w:szCs w:val="24"/>
        </w:rPr>
      </w:pPr>
    </w:p>
    <w:sectPr w:rsidR="00800E04" w:rsidRPr="00CA64A7" w:rsidSect="003C2B19">
      <w:headerReference w:type="even" r:id="rId7"/>
      <w:pgSz w:w="11906" w:h="16838" w:code="9"/>
      <w:pgMar w:top="568" w:right="567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18810" w14:textId="77777777" w:rsidR="001B4195" w:rsidRDefault="001B4195">
      <w:r>
        <w:separator/>
      </w:r>
    </w:p>
  </w:endnote>
  <w:endnote w:type="continuationSeparator" w:id="0">
    <w:p w14:paraId="7E839626" w14:textId="77777777" w:rsidR="001B4195" w:rsidRDefault="001B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D4437" w14:textId="77777777" w:rsidR="001B4195" w:rsidRDefault="001B4195">
      <w:r>
        <w:separator/>
      </w:r>
    </w:p>
  </w:footnote>
  <w:footnote w:type="continuationSeparator" w:id="0">
    <w:p w14:paraId="600507ED" w14:textId="77777777" w:rsidR="001B4195" w:rsidRDefault="001B4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3C0F3" w14:textId="77777777" w:rsidR="008C21EC" w:rsidRDefault="00556EC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4F4E2AEE" w14:textId="77777777" w:rsidR="008C21EC" w:rsidRDefault="001B419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3C101B"/>
    <w:multiLevelType w:val="hybridMultilevel"/>
    <w:tmpl w:val="CD7469E2"/>
    <w:lvl w:ilvl="0" w:tplc="9A4E3D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D8C"/>
    <w:rsid w:val="00112D8C"/>
    <w:rsid w:val="001B4195"/>
    <w:rsid w:val="00226B7B"/>
    <w:rsid w:val="002504B0"/>
    <w:rsid w:val="00310B40"/>
    <w:rsid w:val="003737F5"/>
    <w:rsid w:val="00556ECF"/>
    <w:rsid w:val="00662FB9"/>
    <w:rsid w:val="00800E04"/>
    <w:rsid w:val="00997D49"/>
    <w:rsid w:val="00B77E8B"/>
    <w:rsid w:val="00CA64A7"/>
    <w:rsid w:val="00D7144B"/>
    <w:rsid w:val="00DB41CC"/>
    <w:rsid w:val="00DF10D9"/>
    <w:rsid w:val="00E40174"/>
    <w:rsid w:val="00F67E0D"/>
    <w:rsid w:val="00FA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E58F"/>
  <w15:chartTrackingRefBased/>
  <w15:docId w15:val="{3EF51762-4EAA-4173-AC41-DA5B0596E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B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6B7B"/>
    <w:pPr>
      <w:tabs>
        <w:tab w:val="center" w:pos="4153"/>
        <w:tab w:val="right" w:pos="8306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226B7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5">
    <w:name w:val="Body Text Indent"/>
    <w:basedOn w:val="a"/>
    <w:link w:val="a6"/>
    <w:rsid w:val="00226B7B"/>
    <w:pPr>
      <w:ind w:firstLine="1080"/>
      <w:jc w:val="both"/>
    </w:pPr>
    <w:rPr>
      <w:sz w:val="24"/>
      <w:lang w:eastAsia="x-none"/>
    </w:rPr>
  </w:style>
  <w:style w:type="character" w:customStyle="1" w:styleId="a6">
    <w:name w:val="Основной текст с отступом Знак"/>
    <w:basedOn w:val="a0"/>
    <w:link w:val="a5"/>
    <w:rsid w:val="00226B7B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3">
    <w:name w:val="Body Text Indent 3"/>
    <w:basedOn w:val="a"/>
    <w:link w:val="30"/>
    <w:rsid w:val="00226B7B"/>
    <w:pPr>
      <w:tabs>
        <w:tab w:val="left" w:pos="1080"/>
      </w:tabs>
      <w:ind w:left="540"/>
      <w:jc w:val="both"/>
    </w:pPr>
    <w:rPr>
      <w:sz w:val="24"/>
      <w:lang w:eastAsia="x-none"/>
    </w:rPr>
  </w:style>
  <w:style w:type="character" w:customStyle="1" w:styleId="30">
    <w:name w:val="Основной текст с отступом 3 Знак"/>
    <w:basedOn w:val="a0"/>
    <w:link w:val="3"/>
    <w:rsid w:val="00226B7B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paragraph" w:styleId="31">
    <w:name w:val="Body Text 3"/>
    <w:basedOn w:val="a"/>
    <w:link w:val="32"/>
    <w:rsid w:val="00226B7B"/>
    <w:pPr>
      <w:jc w:val="center"/>
    </w:pPr>
    <w:rPr>
      <w:sz w:val="24"/>
      <w:lang w:eastAsia="x-none"/>
    </w:rPr>
  </w:style>
  <w:style w:type="character" w:customStyle="1" w:styleId="32">
    <w:name w:val="Основной текст 3 Знак"/>
    <w:basedOn w:val="a0"/>
    <w:link w:val="31"/>
    <w:rsid w:val="00226B7B"/>
    <w:rPr>
      <w:rFonts w:ascii="Times New Roman" w:eastAsia="Times New Roman" w:hAnsi="Times New Roman" w:cs="Times New Roman"/>
      <w:sz w:val="24"/>
      <w:szCs w:val="20"/>
      <w:lang w:val="uk-UA" w:eastAsia="x-none"/>
    </w:rPr>
  </w:style>
  <w:style w:type="character" w:styleId="a7">
    <w:name w:val="page number"/>
    <w:basedOn w:val="a0"/>
    <w:rsid w:val="00226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</Words>
  <Characters>2281</Characters>
  <Application>Microsoft Office Word</Application>
  <DocSecurity>0</DocSecurity>
  <Lines>19</Lines>
  <Paragraphs>5</Paragraphs>
  <ScaleCrop>false</ScaleCrop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Ю. Заболотна</dc:creator>
  <cp:keywords/>
  <dc:description/>
  <cp:lastModifiedBy>Оксана Ю. Заболотна</cp:lastModifiedBy>
  <cp:revision>27</cp:revision>
  <dcterms:created xsi:type="dcterms:W3CDTF">2022-08-17T13:17:00Z</dcterms:created>
  <dcterms:modified xsi:type="dcterms:W3CDTF">2022-08-17T13:36:00Z</dcterms:modified>
</cp:coreProperties>
</file>