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B9D5" w14:textId="77777777" w:rsidR="00041245" w:rsidRPr="00093C0C" w:rsidRDefault="00041245" w:rsidP="00F834BE">
      <w:pPr>
        <w:spacing w:after="0" w:line="240" w:lineRule="auto"/>
        <w:ind w:left="5660"/>
        <w:jc w:val="right"/>
        <w:rPr>
          <w:rFonts w:ascii="Times New Roman" w:eastAsia="Times New Roman" w:hAnsi="Times New Roman" w:cs="Times New Roman"/>
          <w:b/>
          <w:bCs/>
          <w:color w:val="000000"/>
          <w:sz w:val="24"/>
          <w:szCs w:val="24"/>
          <w:lang w:val="uk-UA" w:eastAsia="ru-RU"/>
        </w:rPr>
      </w:pPr>
    </w:p>
    <w:p w14:paraId="5B4613DA" w14:textId="5802801B" w:rsidR="00F834BE" w:rsidRPr="00093C0C" w:rsidRDefault="00F834BE" w:rsidP="00F834BE">
      <w:pPr>
        <w:spacing w:after="0" w:line="240" w:lineRule="auto"/>
        <w:ind w:left="5660"/>
        <w:jc w:val="right"/>
        <w:rPr>
          <w:rFonts w:ascii="Times New Roman" w:eastAsia="Times New Roman" w:hAnsi="Times New Roman" w:cs="Times New Roman"/>
          <w:sz w:val="24"/>
          <w:szCs w:val="24"/>
          <w:lang w:val="uk-UA" w:eastAsia="ru-RU"/>
        </w:rPr>
      </w:pPr>
      <w:r w:rsidRPr="00093C0C">
        <w:rPr>
          <w:rFonts w:ascii="Times New Roman" w:eastAsia="Times New Roman" w:hAnsi="Times New Roman" w:cs="Times New Roman"/>
          <w:b/>
          <w:bCs/>
          <w:color w:val="000000"/>
          <w:sz w:val="24"/>
          <w:szCs w:val="24"/>
          <w:lang w:val="uk-UA" w:eastAsia="ru-RU"/>
        </w:rPr>
        <w:t xml:space="preserve">ДОДАТОК  </w:t>
      </w:r>
      <w:r w:rsidR="003D4C24" w:rsidRPr="00093C0C">
        <w:rPr>
          <w:rFonts w:ascii="Times New Roman" w:eastAsia="Times New Roman" w:hAnsi="Times New Roman" w:cs="Times New Roman"/>
          <w:b/>
          <w:bCs/>
          <w:color w:val="000000"/>
          <w:sz w:val="24"/>
          <w:szCs w:val="24"/>
          <w:lang w:val="uk-UA" w:eastAsia="ru-RU"/>
        </w:rPr>
        <w:t>№ 2</w:t>
      </w:r>
    </w:p>
    <w:p w14:paraId="2A7489C8" w14:textId="77777777" w:rsidR="00F834BE" w:rsidRPr="00093C0C" w:rsidRDefault="00F834BE" w:rsidP="00F834BE">
      <w:pPr>
        <w:spacing w:after="0" w:line="240" w:lineRule="auto"/>
        <w:ind w:left="5660"/>
        <w:jc w:val="right"/>
        <w:rPr>
          <w:rFonts w:ascii="Times New Roman" w:eastAsia="Times New Roman" w:hAnsi="Times New Roman" w:cs="Times New Roman"/>
          <w:sz w:val="24"/>
          <w:szCs w:val="24"/>
          <w:lang w:val="uk-UA" w:eastAsia="ru-RU"/>
        </w:rPr>
      </w:pPr>
      <w:r w:rsidRPr="00093C0C">
        <w:rPr>
          <w:rFonts w:ascii="Times New Roman" w:eastAsia="Times New Roman" w:hAnsi="Times New Roman" w:cs="Times New Roman"/>
          <w:i/>
          <w:iCs/>
          <w:color w:val="000000"/>
          <w:sz w:val="24"/>
          <w:szCs w:val="24"/>
          <w:lang w:val="uk-UA" w:eastAsia="ru-RU"/>
        </w:rPr>
        <w:t>до тендерної документації</w:t>
      </w:r>
      <w:r w:rsidRPr="00093C0C">
        <w:rPr>
          <w:rFonts w:ascii="Times New Roman" w:eastAsia="Times New Roman" w:hAnsi="Times New Roman" w:cs="Times New Roman"/>
          <w:color w:val="000000"/>
          <w:sz w:val="24"/>
          <w:szCs w:val="24"/>
          <w:lang w:val="uk-UA" w:eastAsia="ru-RU"/>
        </w:rPr>
        <w:t> </w:t>
      </w:r>
    </w:p>
    <w:p w14:paraId="53D69399" w14:textId="3A3C8CFD" w:rsidR="00F834BE" w:rsidRDefault="00F834BE" w:rsidP="00F834BE">
      <w:pPr>
        <w:spacing w:before="240" w:after="0" w:line="240" w:lineRule="auto"/>
        <w:jc w:val="center"/>
        <w:rPr>
          <w:rFonts w:ascii="Times New Roman" w:eastAsia="Times New Roman" w:hAnsi="Times New Roman" w:cs="Times New Roman"/>
          <w:b/>
          <w:bCs/>
          <w:i/>
          <w:iCs/>
          <w:color w:val="000000"/>
          <w:sz w:val="24"/>
          <w:szCs w:val="24"/>
          <w:shd w:val="clear" w:color="auto" w:fill="FFFFFF"/>
          <w:lang w:val="uk-UA" w:eastAsia="ru-RU"/>
        </w:rPr>
      </w:pPr>
      <w:r w:rsidRPr="00093C0C">
        <w:rPr>
          <w:rFonts w:ascii="Times New Roman" w:eastAsia="Times New Roman" w:hAnsi="Times New Roman" w:cs="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3FF99F73" w14:textId="4F34F4CA" w:rsidR="00902DCD" w:rsidRPr="000B7521" w:rsidRDefault="00902DCD" w:rsidP="00F834BE">
      <w:pPr>
        <w:spacing w:before="240" w:after="0" w:line="240" w:lineRule="auto"/>
        <w:jc w:val="center"/>
        <w:rPr>
          <w:rFonts w:ascii="Times New Roman" w:eastAsia="Times New Roman" w:hAnsi="Times New Roman" w:cs="Times New Roman"/>
          <w:b/>
          <w:bCs/>
          <w:i/>
          <w:iCs/>
          <w:sz w:val="24"/>
          <w:szCs w:val="24"/>
          <w:lang w:val="uk-UA" w:eastAsia="ru-RU"/>
        </w:rPr>
      </w:pPr>
      <w:r w:rsidRPr="000B7521">
        <w:rPr>
          <w:rFonts w:ascii="Times New Roman" w:eastAsia="Times New Roman" w:hAnsi="Times New Roman" w:cs="Times New Roman"/>
          <w:b/>
          <w:bCs/>
          <w:i/>
          <w:iCs/>
          <w:sz w:val="24"/>
          <w:szCs w:val="24"/>
          <w:lang w:val="uk-UA" w:eastAsia="ru-RU"/>
        </w:rPr>
        <w:t>код за ДК 021-2015:03410000-7 - Деревина (Дрова для палива</w:t>
      </w:r>
      <w:r w:rsidRPr="000B7521">
        <w:rPr>
          <w:rFonts w:ascii="Times New Roman" w:eastAsia="Times New Roman" w:hAnsi="Times New Roman" w:cs="Times New Roman"/>
          <w:b/>
          <w:bCs/>
          <w:i/>
          <w:iCs/>
          <w:sz w:val="24"/>
          <w:szCs w:val="24"/>
          <w:lang w:val="uk-UA" w:eastAsia="ru-RU"/>
        </w:rPr>
        <w:t xml:space="preserve"> твердих порід</w:t>
      </w:r>
      <w:r w:rsidRPr="000B7521">
        <w:rPr>
          <w:rFonts w:ascii="Times New Roman" w:eastAsia="Times New Roman" w:hAnsi="Times New Roman" w:cs="Times New Roman"/>
          <w:b/>
          <w:bCs/>
          <w:i/>
          <w:iCs/>
          <w:sz w:val="24"/>
          <w:szCs w:val="24"/>
          <w:lang w:val="uk-UA" w:eastAsia="ru-RU"/>
        </w:rPr>
        <w:t>)</w:t>
      </w:r>
    </w:p>
    <w:p w14:paraId="69E93B88" w14:textId="77777777" w:rsidR="00F834BE" w:rsidRPr="00093C0C" w:rsidRDefault="00F834BE" w:rsidP="00F834BE">
      <w:pPr>
        <w:spacing w:before="240" w:after="0" w:line="240" w:lineRule="auto"/>
        <w:jc w:val="center"/>
        <w:rPr>
          <w:rFonts w:ascii="Times New Roman" w:eastAsia="Times New Roman" w:hAnsi="Times New Roman" w:cs="Times New Roman"/>
          <w:sz w:val="24"/>
          <w:szCs w:val="24"/>
          <w:lang w:val="uk-UA" w:eastAsia="ru-RU"/>
        </w:rPr>
      </w:pPr>
      <w:r w:rsidRPr="00093C0C">
        <w:rPr>
          <w:rFonts w:ascii="Times New Roman" w:eastAsia="Times New Roman" w:hAnsi="Times New Roman" w:cs="Times New Roman"/>
          <w:b/>
          <w:bCs/>
          <w:iCs/>
          <w:sz w:val="24"/>
          <w:szCs w:val="24"/>
          <w:shd w:val="clear" w:color="auto" w:fill="FFFFFF"/>
          <w:lang w:val="uk-UA" w:eastAsia="ru-RU"/>
        </w:rPr>
        <w:t>ТЕХНІЧНА СПЕЦИФІКАЦІЯ</w:t>
      </w:r>
    </w:p>
    <w:p w14:paraId="7948071E" w14:textId="77777777" w:rsidR="00DF23DC" w:rsidRPr="00093C0C" w:rsidRDefault="00DF23DC" w:rsidP="00DF23DC">
      <w:pPr>
        <w:spacing w:before="240" w:after="240" w:line="240" w:lineRule="auto"/>
        <w:ind w:firstLine="720"/>
        <w:contextualSpacing/>
        <w:jc w:val="both"/>
        <w:rPr>
          <w:rFonts w:ascii="Times New Roman" w:eastAsia="Times New Roman" w:hAnsi="Times New Roman"/>
          <w:sz w:val="24"/>
          <w:szCs w:val="24"/>
          <w:lang w:val="uk-UA" w:eastAsia="ru-RU"/>
        </w:rPr>
      </w:pPr>
      <w:r w:rsidRPr="00093C0C">
        <w:rPr>
          <w:rFonts w:ascii="Times New Roman" w:eastAsia="Times New Roman" w:hAnsi="Times New Roman"/>
          <w:sz w:val="24"/>
          <w:szCs w:val="24"/>
          <w:lang w:val="uk-UA"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093C0C">
        <w:rPr>
          <w:rFonts w:ascii="Times New Roman" w:eastAsia="Times New Roman" w:hAnsi="Times New Roman"/>
          <w:sz w:val="24"/>
          <w:szCs w:val="24"/>
          <w:lang w:val="uk-UA" w:eastAsia="ru-RU"/>
        </w:rPr>
        <w:t>закупівель</w:t>
      </w:r>
      <w:proofErr w:type="spellEnd"/>
      <w:r w:rsidRPr="00093C0C">
        <w:rPr>
          <w:rFonts w:ascii="Times New Roman" w:eastAsia="Times New Roman" w:hAnsi="Times New Roman"/>
          <w:sz w:val="24"/>
          <w:szCs w:val="24"/>
          <w:lang w:val="uk-UA" w:eastAsia="ru-RU"/>
        </w:rPr>
        <w:t xml:space="preserve"> та з дотриманням законодавства.</w:t>
      </w:r>
    </w:p>
    <w:p w14:paraId="5B45FAF7" w14:textId="77777777" w:rsidR="00DF23DC" w:rsidRPr="00093C0C" w:rsidRDefault="00DF23DC" w:rsidP="00DF23DC">
      <w:pPr>
        <w:shd w:val="clear" w:color="auto" w:fill="FFFFFF"/>
        <w:spacing w:after="0" w:line="240" w:lineRule="auto"/>
        <w:ind w:firstLine="460"/>
        <w:contextualSpacing/>
        <w:jc w:val="both"/>
        <w:rPr>
          <w:rFonts w:ascii="Times New Roman" w:eastAsia="Times New Roman" w:hAnsi="Times New Roman"/>
          <w:sz w:val="24"/>
          <w:szCs w:val="24"/>
          <w:lang w:val="uk-UA" w:eastAsia="ru-RU"/>
        </w:rPr>
      </w:pPr>
      <w:r w:rsidRPr="00093C0C">
        <w:rPr>
          <w:rFonts w:ascii="Times New Roman" w:eastAsia="Times New Roman" w:hAnsi="Times New Roman"/>
          <w:b/>
          <w:bCs/>
          <w:sz w:val="24"/>
          <w:szCs w:val="24"/>
          <w:lang w:val="uk-UA" w:eastAsia="ru-RU"/>
        </w:rPr>
        <w:t>Фактом подання тендерної пропозиції учасник підтверджує відповідність своєї пропозиції</w:t>
      </w:r>
      <w:r w:rsidRPr="00093C0C">
        <w:rPr>
          <w:rFonts w:ascii="Times New Roman" w:eastAsia="Times New Roman" w:hAnsi="Times New Roman"/>
          <w:sz w:val="24"/>
          <w:szCs w:val="24"/>
          <w:lang w:val="uk-UA" w:eastAsia="ru-RU"/>
        </w:rPr>
        <w:t xml:space="preserve"> </w:t>
      </w:r>
      <w:r w:rsidRPr="00093C0C">
        <w:rPr>
          <w:rFonts w:ascii="Times New Roman" w:eastAsia="Times New Roman" w:hAnsi="Times New Roman"/>
          <w:b/>
          <w:bCs/>
          <w:sz w:val="24"/>
          <w:szCs w:val="24"/>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26B9B351" w14:textId="77777777" w:rsidR="00DF23DC" w:rsidRPr="00093C0C" w:rsidRDefault="00DF23DC" w:rsidP="00DF23DC">
      <w:pPr>
        <w:spacing w:after="0" w:line="240" w:lineRule="auto"/>
        <w:ind w:firstLine="720"/>
        <w:contextualSpacing/>
        <w:jc w:val="both"/>
        <w:rPr>
          <w:rFonts w:ascii="Times New Roman" w:hAnsi="Times New Roman"/>
          <w:i/>
          <w:iCs/>
          <w:sz w:val="24"/>
          <w:szCs w:val="24"/>
          <w:lang w:val="uk-UA"/>
        </w:rPr>
      </w:pPr>
      <w:r w:rsidRPr="00093C0C">
        <w:rPr>
          <w:rFonts w:ascii="Times New Roman" w:eastAsia="Times New Roman" w:hAnsi="Times New Roman"/>
          <w:i/>
          <w:iCs/>
          <w:sz w:val="24"/>
          <w:szCs w:val="24"/>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D20FF3F" w14:textId="43323121" w:rsidR="00DF23DC" w:rsidRPr="00093C0C" w:rsidRDefault="00DF23DC" w:rsidP="00DF23DC">
      <w:pPr>
        <w:spacing w:after="0" w:line="240" w:lineRule="auto"/>
        <w:ind w:firstLine="708"/>
        <w:contextualSpacing/>
        <w:jc w:val="both"/>
        <w:rPr>
          <w:rFonts w:ascii="Times New Roman" w:eastAsia="Times New Roman" w:hAnsi="Times New Roman"/>
          <w:i/>
          <w:iCs/>
          <w:sz w:val="24"/>
          <w:szCs w:val="24"/>
          <w:shd w:val="clear" w:color="auto" w:fill="FFFFFF"/>
          <w:lang w:val="uk-UA" w:eastAsia="ru-RU"/>
        </w:rPr>
      </w:pPr>
      <w:r w:rsidRPr="00093C0C">
        <w:rPr>
          <w:rFonts w:ascii="Times New Roman" w:eastAsia="Times New Roman" w:hAnsi="Times New Roman"/>
          <w:i/>
          <w:iCs/>
          <w:sz w:val="24"/>
          <w:szCs w:val="24"/>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w:t>
      </w:r>
      <w:r w:rsidR="0039514A" w:rsidRPr="00093C0C">
        <w:rPr>
          <w:rFonts w:ascii="Times New Roman" w:eastAsia="Times New Roman" w:hAnsi="Times New Roman"/>
          <w:i/>
          <w:iCs/>
          <w:sz w:val="24"/>
          <w:szCs w:val="24"/>
          <w:shd w:val="clear" w:color="auto" w:fill="FFFFFF"/>
          <w:lang w:val="uk-UA" w:eastAsia="ru-RU"/>
        </w:rPr>
        <w:t xml:space="preserve"> </w:t>
      </w:r>
      <w:r w:rsidRPr="00093C0C">
        <w:rPr>
          <w:rFonts w:ascii="Times New Roman" w:eastAsia="Times New Roman" w:hAnsi="Times New Roman"/>
          <w:i/>
          <w:iCs/>
          <w:sz w:val="24"/>
          <w:szCs w:val="24"/>
          <w:shd w:val="clear" w:color="auto" w:fill="FFFFFF"/>
          <w:lang w:val="uk-UA"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31B3B1E4" w14:textId="77777777" w:rsidR="00F834BE" w:rsidRPr="00093C0C" w:rsidRDefault="00F834BE" w:rsidP="00F834BE">
      <w:pP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sidRPr="00093C0C">
        <w:rPr>
          <w:rFonts w:ascii="Times New Roman" w:eastAsia="Times New Roman" w:hAnsi="Times New Roman" w:cs="Times New Roman"/>
          <w:color w:val="000000"/>
          <w:sz w:val="24"/>
          <w:szCs w:val="24"/>
          <w:lang w:val="uk-UA"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7563CF6C" w14:textId="77777777" w:rsidR="00DF23DC" w:rsidRPr="00093C0C" w:rsidRDefault="00F834BE" w:rsidP="00F834BE">
      <w:pPr>
        <w:shd w:val="clear" w:color="auto" w:fill="FFFFFF"/>
        <w:spacing w:after="0" w:line="240" w:lineRule="auto"/>
        <w:jc w:val="both"/>
        <w:rPr>
          <w:rFonts w:ascii="Times New Roman" w:eastAsia="Times New Roman" w:hAnsi="Times New Roman" w:cs="Times New Roman"/>
          <w:sz w:val="24"/>
          <w:szCs w:val="24"/>
          <w:lang w:val="uk-UA" w:eastAsia="ru-RU"/>
        </w:rPr>
      </w:pPr>
      <w:r w:rsidRPr="00093C0C">
        <w:rPr>
          <w:rFonts w:ascii="Times New Roman" w:eastAsia="Times New Roman" w:hAnsi="Times New Roman" w:cs="Times New Roman"/>
          <w:sz w:val="24"/>
          <w:szCs w:val="24"/>
          <w:lang w:val="uk-UA" w:eastAsia="ru-RU"/>
        </w:rPr>
        <w:t> </w:t>
      </w: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DF23DC" w:rsidRPr="00093C0C" w14:paraId="795702B2" w14:textId="77777777" w:rsidTr="00EA63B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11194704" w14:textId="77777777" w:rsidR="00DF23DC" w:rsidRPr="00093C0C" w:rsidRDefault="00DF23DC" w:rsidP="00EA63B4">
            <w:pPr>
              <w:spacing w:line="240" w:lineRule="auto"/>
              <w:rPr>
                <w:rFonts w:ascii="Times New Roman" w:hAnsi="Times New Roman"/>
                <w:sz w:val="24"/>
                <w:szCs w:val="24"/>
                <w:lang w:val="uk-UA" w:eastAsia="ru-RU"/>
              </w:rPr>
            </w:pPr>
            <w:r w:rsidRPr="00093C0C">
              <w:rPr>
                <w:rFonts w:ascii="Times New Roman" w:hAnsi="Times New Roman"/>
                <w:sz w:val="24"/>
                <w:szCs w:val="24"/>
                <w:lang w:val="uk-UA"/>
              </w:rPr>
              <w:t xml:space="preserve">Конкретне </w:t>
            </w:r>
            <w:r w:rsidRPr="00093C0C">
              <w:rPr>
                <w:rFonts w:ascii="Times New Roman" w:hAnsi="Times New Roman"/>
                <w:sz w:val="24"/>
                <w:szCs w:val="24"/>
                <w:lang w:val="uk-UA"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42918564" w14:textId="46FF8374" w:rsidR="00D4750C" w:rsidRPr="00093C0C" w:rsidRDefault="00110AE9" w:rsidP="00D4750C">
            <w:pPr>
              <w:pStyle w:val="1"/>
              <w:rPr>
                <w:sz w:val="24"/>
                <w:szCs w:val="24"/>
              </w:rPr>
            </w:pPr>
            <w:r w:rsidRPr="00093C0C">
              <w:rPr>
                <w:sz w:val="24"/>
                <w:szCs w:val="24"/>
              </w:rPr>
              <w:t>Деревина (</w:t>
            </w:r>
            <w:r w:rsidR="00D4750C" w:rsidRPr="00093C0C">
              <w:rPr>
                <w:sz w:val="24"/>
                <w:szCs w:val="24"/>
              </w:rPr>
              <w:t xml:space="preserve">дрова для </w:t>
            </w:r>
            <w:proofErr w:type="spellStart"/>
            <w:r w:rsidR="00D4750C" w:rsidRPr="00093C0C">
              <w:rPr>
                <w:sz w:val="24"/>
                <w:szCs w:val="24"/>
              </w:rPr>
              <w:t>палива</w:t>
            </w:r>
            <w:proofErr w:type="spellEnd"/>
            <w:r w:rsidR="00D4750C" w:rsidRPr="00093C0C">
              <w:rPr>
                <w:sz w:val="24"/>
                <w:szCs w:val="24"/>
              </w:rPr>
              <w:t>)</w:t>
            </w:r>
          </w:p>
          <w:p w14:paraId="11C623C5" w14:textId="19FD383A" w:rsidR="00DF23DC" w:rsidRPr="00093C0C" w:rsidRDefault="00DF23DC" w:rsidP="00EA63B4">
            <w:pPr>
              <w:rPr>
                <w:rFonts w:ascii="Times New Roman" w:hAnsi="Times New Roman"/>
                <w:sz w:val="24"/>
                <w:szCs w:val="24"/>
                <w:lang w:val="uk-UA"/>
              </w:rPr>
            </w:pPr>
          </w:p>
        </w:tc>
      </w:tr>
      <w:tr w:rsidR="00DF23DC" w:rsidRPr="00093C0C" w14:paraId="32B6662D" w14:textId="77777777" w:rsidTr="00EA63B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1A0F6778" w14:textId="77777777" w:rsidR="00DF23DC" w:rsidRPr="00093C0C" w:rsidRDefault="00DF23DC" w:rsidP="00EA63B4">
            <w:pPr>
              <w:spacing w:line="240" w:lineRule="auto"/>
              <w:rPr>
                <w:rFonts w:ascii="Times New Roman" w:hAnsi="Times New Roman"/>
                <w:sz w:val="24"/>
                <w:szCs w:val="24"/>
                <w:lang w:val="uk-UA" w:eastAsia="ru-RU"/>
              </w:rPr>
            </w:pPr>
            <w:r w:rsidRPr="00093C0C">
              <w:rPr>
                <w:rFonts w:ascii="Times New Roman" w:hAnsi="Times New Roman"/>
                <w:sz w:val="24"/>
                <w:szCs w:val="24"/>
                <w:lang w:val="uk-UA"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C01235C" w14:textId="77777777" w:rsidR="00DF23DC" w:rsidRPr="00093C0C" w:rsidRDefault="00DF23DC" w:rsidP="00EA63B4">
            <w:pPr>
              <w:rPr>
                <w:rFonts w:ascii="Times New Roman" w:hAnsi="Times New Roman"/>
                <w:sz w:val="24"/>
                <w:szCs w:val="24"/>
                <w:lang w:val="uk-UA"/>
              </w:rPr>
            </w:pPr>
            <w:r w:rsidRPr="00093C0C">
              <w:rPr>
                <w:rFonts w:ascii="Times New Roman" w:hAnsi="Times New Roman"/>
                <w:b/>
                <w:sz w:val="24"/>
                <w:szCs w:val="24"/>
                <w:lang w:val="uk-UA"/>
              </w:rPr>
              <w:t>03410000-7 – Деревина</w:t>
            </w:r>
          </w:p>
        </w:tc>
      </w:tr>
      <w:tr w:rsidR="00DF23DC" w:rsidRPr="00093C0C" w14:paraId="720AA100" w14:textId="77777777" w:rsidTr="00EA63B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1A7A9974" w14:textId="77777777" w:rsidR="00DF23DC" w:rsidRPr="00093C0C" w:rsidRDefault="00DF23DC" w:rsidP="00EA63B4">
            <w:pPr>
              <w:spacing w:line="240" w:lineRule="auto"/>
              <w:rPr>
                <w:rFonts w:ascii="Times New Roman" w:hAnsi="Times New Roman"/>
                <w:sz w:val="24"/>
                <w:szCs w:val="24"/>
                <w:lang w:val="uk-UA" w:eastAsia="ru-RU"/>
              </w:rPr>
            </w:pPr>
            <w:r w:rsidRPr="00093C0C">
              <w:rPr>
                <w:rFonts w:ascii="Times New Roman" w:hAnsi="Times New Roman"/>
                <w:sz w:val="24"/>
                <w:szCs w:val="24"/>
                <w:lang w:val="uk-UA"/>
              </w:rPr>
              <w:t>Місце поставки товару</w:t>
            </w:r>
          </w:p>
        </w:tc>
        <w:tc>
          <w:tcPr>
            <w:tcW w:w="7371" w:type="dxa"/>
            <w:tcBorders>
              <w:top w:val="single" w:sz="6" w:space="0" w:color="auto"/>
              <w:left w:val="single" w:sz="6" w:space="0" w:color="auto"/>
              <w:bottom w:val="single" w:sz="6" w:space="0" w:color="auto"/>
              <w:right w:val="single" w:sz="6"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074"/>
            </w:tblGrid>
            <w:tr w:rsidR="00D4750C" w:rsidRPr="00093C0C" w14:paraId="739A528C" w14:textId="77777777" w:rsidTr="00BA084A">
              <w:trPr>
                <w:tblCellSpacing w:w="15" w:type="dxa"/>
              </w:trPr>
              <w:tc>
                <w:tcPr>
                  <w:tcW w:w="0" w:type="auto"/>
                  <w:vAlign w:val="center"/>
                  <w:hideMark/>
                </w:tcPr>
                <w:p w14:paraId="6D6448C6" w14:textId="77777777" w:rsidR="00D4750C" w:rsidRPr="00093C0C" w:rsidRDefault="00D4750C" w:rsidP="00D4750C">
                  <w:pPr>
                    <w:spacing w:after="0" w:line="240" w:lineRule="auto"/>
                    <w:rPr>
                      <w:rFonts w:ascii="Times New Roman" w:hAnsi="Times New Roman"/>
                      <w:sz w:val="24"/>
                      <w:szCs w:val="24"/>
                    </w:rPr>
                  </w:pPr>
                </w:p>
              </w:tc>
              <w:tc>
                <w:tcPr>
                  <w:tcW w:w="0" w:type="auto"/>
                  <w:vAlign w:val="center"/>
                  <w:hideMark/>
                </w:tcPr>
                <w:p w14:paraId="3B48D183" w14:textId="77777777" w:rsidR="00D4750C" w:rsidRPr="00093C0C" w:rsidRDefault="00D4750C" w:rsidP="00D4750C">
                  <w:pPr>
                    <w:spacing w:after="0" w:line="240" w:lineRule="auto"/>
                    <w:rPr>
                      <w:rFonts w:ascii="Times New Roman" w:hAnsi="Times New Roman"/>
                      <w:sz w:val="24"/>
                      <w:szCs w:val="24"/>
                    </w:rPr>
                  </w:pPr>
                  <w:r w:rsidRPr="00093C0C">
                    <w:rPr>
                      <w:rFonts w:ascii="Cambria" w:hAnsi="Cambria"/>
                      <w:sz w:val="24"/>
                      <w:szCs w:val="24"/>
                    </w:rPr>
                    <w:t xml:space="preserve">32123, </w:t>
                  </w:r>
                  <w:proofErr w:type="spellStart"/>
                  <w:r w:rsidRPr="00093C0C">
                    <w:rPr>
                      <w:rFonts w:ascii="Cambria" w:hAnsi="Cambria"/>
                      <w:sz w:val="24"/>
                      <w:szCs w:val="24"/>
                    </w:rPr>
                    <w:t>Україна</w:t>
                  </w:r>
                  <w:proofErr w:type="spellEnd"/>
                  <w:r w:rsidRPr="00093C0C">
                    <w:rPr>
                      <w:rFonts w:ascii="Cambria" w:hAnsi="Cambria"/>
                      <w:sz w:val="24"/>
                      <w:szCs w:val="24"/>
                    </w:rPr>
                    <w:t xml:space="preserve">, </w:t>
                  </w:r>
                  <w:proofErr w:type="spellStart"/>
                  <w:r w:rsidRPr="00093C0C">
                    <w:rPr>
                      <w:rFonts w:ascii="Cambria" w:hAnsi="Cambria"/>
                      <w:sz w:val="24"/>
                      <w:szCs w:val="24"/>
                    </w:rPr>
                    <w:t>Хмельницька</w:t>
                  </w:r>
                  <w:proofErr w:type="spellEnd"/>
                  <w:r w:rsidRPr="00093C0C">
                    <w:rPr>
                      <w:rFonts w:ascii="Cambria" w:hAnsi="Cambria"/>
                      <w:sz w:val="24"/>
                      <w:szCs w:val="24"/>
                    </w:rPr>
                    <w:t xml:space="preserve"> область, </w:t>
                  </w:r>
                  <w:proofErr w:type="spellStart"/>
                  <w:r w:rsidRPr="00093C0C">
                    <w:rPr>
                      <w:rFonts w:ascii="Cambria" w:hAnsi="Cambria"/>
                      <w:sz w:val="24"/>
                      <w:szCs w:val="24"/>
                    </w:rPr>
                    <w:t>Хмельницький</w:t>
                  </w:r>
                  <w:proofErr w:type="spellEnd"/>
                  <w:r w:rsidRPr="00093C0C">
                    <w:rPr>
                      <w:rFonts w:ascii="Cambria" w:hAnsi="Cambria"/>
                      <w:sz w:val="24"/>
                      <w:szCs w:val="24"/>
                    </w:rPr>
                    <w:t xml:space="preserve"> район, с. </w:t>
                  </w:r>
                  <w:r w:rsidRPr="00093C0C">
                    <w:rPr>
                      <w:rFonts w:ascii="Cambria" w:hAnsi="Cambria"/>
                      <w:sz w:val="24"/>
                      <w:szCs w:val="24"/>
                      <w:lang w:val="uk-UA"/>
                    </w:rPr>
                    <w:t>Виноградівка, вулиця Центральна, 15А</w:t>
                  </w:r>
                </w:p>
              </w:tc>
            </w:tr>
          </w:tbl>
          <w:p w14:paraId="4A7B2A17" w14:textId="77777777" w:rsidR="00DF23DC" w:rsidRPr="00093C0C" w:rsidRDefault="00DF23DC" w:rsidP="00EA63B4">
            <w:pPr>
              <w:rPr>
                <w:rFonts w:ascii="Times New Roman" w:hAnsi="Times New Roman"/>
                <w:sz w:val="24"/>
                <w:szCs w:val="24"/>
              </w:rPr>
            </w:pPr>
          </w:p>
        </w:tc>
      </w:tr>
      <w:tr w:rsidR="00DF23DC" w:rsidRPr="00093C0C" w14:paraId="16849558" w14:textId="77777777" w:rsidTr="00EA63B4">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1CCF6561" w14:textId="77777777" w:rsidR="00DF23DC" w:rsidRPr="00093C0C" w:rsidRDefault="00DF23DC" w:rsidP="00EA63B4">
            <w:pPr>
              <w:spacing w:line="240" w:lineRule="auto"/>
              <w:rPr>
                <w:rFonts w:ascii="Times New Roman" w:hAnsi="Times New Roman"/>
                <w:sz w:val="24"/>
                <w:szCs w:val="24"/>
                <w:lang w:val="uk-UA" w:eastAsia="ru-RU"/>
              </w:rPr>
            </w:pPr>
            <w:r w:rsidRPr="00093C0C">
              <w:rPr>
                <w:rFonts w:ascii="Times New Roman" w:hAnsi="Times New Roman"/>
                <w:sz w:val="24"/>
                <w:szCs w:val="24"/>
                <w:lang w:val="uk-UA"/>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5B70EEC3" w14:textId="26D2EE2F" w:rsidR="00DF23DC" w:rsidRPr="00093C0C" w:rsidRDefault="00D70547" w:rsidP="00FA0B7B">
            <w:pPr>
              <w:rPr>
                <w:rFonts w:ascii="Times New Roman" w:hAnsi="Times New Roman"/>
                <w:sz w:val="24"/>
                <w:szCs w:val="24"/>
                <w:shd w:val="clear" w:color="auto" w:fill="FFFFFF"/>
                <w:lang w:val="uk-UA" w:eastAsia="uk-UA"/>
              </w:rPr>
            </w:pPr>
            <w:r w:rsidRPr="00093C0C">
              <w:rPr>
                <w:rFonts w:ascii="Times New Roman" w:hAnsi="Times New Roman"/>
                <w:color w:val="000000"/>
                <w:sz w:val="24"/>
                <w:szCs w:val="24"/>
                <w:lang w:val="uk-UA"/>
              </w:rPr>
              <w:t>До 31 грудня 2023</w:t>
            </w:r>
            <w:r w:rsidR="00DF23DC" w:rsidRPr="00093C0C">
              <w:rPr>
                <w:rFonts w:ascii="Times New Roman" w:hAnsi="Times New Roman"/>
                <w:color w:val="000000"/>
                <w:sz w:val="24"/>
                <w:szCs w:val="24"/>
                <w:lang w:val="uk-UA"/>
              </w:rPr>
              <w:t xml:space="preserve"> року</w:t>
            </w:r>
          </w:p>
        </w:tc>
      </w:tr>
    </w:tbl>
    <w:p w14:paraId="55BC3C89" w14:textId="34F6A6A5" w:rsidR="00F834BE" w:rsidRPr="00093C0C" w:rsidRDefault="00F834BE" w:rsidP="00F834BE">
      <w:pPr>
        <w:shd w:val="clear" w:color="auto" w:fill="FFFFFF"/>
        <w:spacing w:after="0" w:line="240" w:lineRule="auto"/>
        <w:jc w:val="both"/>
        <w:rPr>
          <w:rFonts w:ascii="Times New Roman" w:eastAsia="Times New Roman" w:hAnsi="Times New Roman" w:cs="Times New Roman"/>
          <w:sz w:val="24"/>
          <w:szCs w:val="24"/>
          <w:lang w:val="uk-UA" w:eastAsia="ru-RU"/>
        </w:rPr>
      </w:pPr>
    </w:p>
    <w:p w14:paraId="1E572517" w14:textId="77777777" w:rsidR="00DF23DC" w:rsidRPr="00093C0C" w:rsidRDefault="00DF23DC" w:rsidP="00DF23DC">
      <w:pPr>
        <w:spacing w:after="120"/>
        <w:jc w:val="center"/>
        <w:rPr>
          <w:rFonts w:ascii="Times New Roman" w:hAnsi="Times New Roman"/>
          <w:b/>
          <w:sz w:val="24"/>
          <w:szCs w:val="24"/>
          <w:lang w:val="uk-UA"/>
        </w:rPr>
      </w:pPr>
      <w:r w:rsidRPr="00093C0C">
        <w:rPr>
          <w:rFonts w:ascii="Times New Roman" w:hAnsi="Times New Roman"/>
          <w:b/>
          <w:sz w:val="24"/>
          <w:szCs w:val="24"/>
          <w:lang w:val="uk-UA"/>
        </w:rPr>
        <w:t>Детальний опис предмета закупівлі та вимоги щодо якості</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3030"/>
        <w:gridCol w:w="3112"/>
      </w:tblGrid>
      <w:tr w:rsidR="00DF23DC" w:rsidRPr="00093C0C" w14:paraId="00D3813C" w14:textId="77777777" w:rsidTr="00EA63B4">
        <w:tc>
          <w:tcPr>
            <w:tcW w:w="594" w:type="dxa"/>
            <w:tcBorders>
              <w:top w:val="single" w:sz="4" w:space="0" w:color="auto"/>
              <w:left w:val="single" w:sz="4" w:space="0" w:color="auto"/>
              <w:bottom w:val="single" w:sz="4" w:space="0" w:color="auto"/>
              <w:right w:val="single" w:sz="4" w:space="0" w:color="auto"/>
            </w:tcBorders>
          </w:tcPr>
          <w:p w14:paraId="10369868" w14:textId="77777777" w:rsidR="00DF23DC" w:rsidRPr="00093C0C" w:rsidRDefault="00DF23DC" w:rsidP="00EA63B4">
            <w:pPr>
              <w:tabs>
                <w:tab w:val="left" w:pos="900"/>
              </w:tabs>
              <w:spacing w:after="0" w:line="240" w:lineRule="auto"/>
              <w:jc w:val="both"/>
              <w:rPr>
                <w:rFonts w:ascii="Times New Roman" w:hAnsi="Times New Roman"/>
                <w:b/>
                <w:sz w:val="24"/>
                <w:szCs w:val="24"/>
                <w:lang w:val="uk-UA"/>
              </w:rPr>
            </w:pPr>
            <w:r w:rsidRPr="00093C0C">
              <w:rPr>
                <w:rFonts w:ascii="Times New Roman" w:hAnsi="Times New Roman"/>
                <w:b/>
                <w:sz w:val="24"/>
                <w:szCs w:val="24"/>
                <w:lang w:val="uk-UA"/>
              </w:rPr>
              <w:t>№ п/п</w:t>
            </w:r>
          </w:p>
        </w:tc>
        <w:tc>
          <w:tcPr>
            <w:tcW w:w="3200" w:type="dxa"/>
            <w:tcBorders>
              <w:top w:val="single" w:sz="4" w:space="0" w:color="auto"/>
              <w:left w:val="single" w:sz="4" w:space="0" w:color="auto"/>
              <w:bottom w:val="single" w:sz="4" w:space="0" w:color="auto"/>
              <w:right w:val="single" w:sz="4" w:space="0" w:color="auto"/>
            </w:tcBorders>
          </w:tcPr>
          <w:p w14:paraId="19819856" w14:textId="77777777" w:rsidR="00DF23DC" w:rsidRPr="00093C0C" w:rsidRDefault="00DF23DC" w:rsidP="00EA63B4">
            <w:pPr>
              <w:tabs>
                <w:tab w:val="left" w:pos="900"/>
              </w:tabs>
              <w:spacing w:after="0" w:line="240" w:lineRule="auto"/>
              <w:jc w:val="center"/>
              <w:rPr>
                <w:rFonts w:ascii="Times New Roman" w:hAnsi="Times New Roman"/>
                <w:b/>
                <w:sz w:val="24"/>
                <w:szCs w:val="24"/>
                <w:lang w:val="uk-UA"/>
              </w:rPr>
            </w:pPr>
            <w:r w:rsidRPr="00093C0C">
              <w:rPr>
                <w:rFonts w:ascii="Times New Roman" w:hAnsi="Times New Roman"/>
                <w:b/>
                <w:sz w:val="24"/>
                <w:szCs w:val="24"/>
                <w:lang w:val="uk-UA"/>
              </w:rPr>
              <w:t>Найменування товару</w:t>
            </w:r>
          </w:p>
        </w:tc>
        <w:tc>
          <w:tcPr>
            <w:tcW w:w="3030" w:type="dxa"/>
            <w:tcBorders>
              <w:top w:val="single" w:sz="4" w:space="0" w:color="auto"/>
              <w:left w:val="single" w:sz="4" w:space="0" w:color="auto"/>
              <w:bottom w:val="single" w:sz="4" w:space="0" w:color="auto"/>
              <w:right w:val="single" w:sz="4" w:space="0" w:color="auto"/>
            </w:tcBorders>
          </w:tcPr>
          <w:p w14:paraId="1BBDEAD2" w14:textId="77777777" w:rsidR="00DF23DC" w:rsidRPr="00093C0C" w:rsidRDefault="00DF23DC" w:rsidP="00EA63B4">
            <w:pPr>
              <w:tabs>
                <w:tab w:val="left" w:pos="900"/>
              </w:tabs>
              <w:spacing w:after="0" w:line="240" w:lineRule="auto"/>
              <w:jc w:val="center"/>
              <w:rPr>
                <w:rFonts w:ascii="Times New Roman" w:hAnsi="Times New Roman"/>
                <w:b/>
                <w:sz w:val="24"/>
                <w:szCs w:val="24"/>
                <w:lang w:val="uk-UA"/>
              </w:rPr>
            </w:pPr>
            <w:r w:rsidRPr="00093C0C">
              <w:rPr>
                <w:rFonts w:ascii="Times New Roman" w:hAnsi="Times New Roman"/>
                <w:b/>
                <w:sz w:val="24"/>
                <w:szCs w:val="24"/>
                <w:lang w:val="uk-UA"/>
              </w:rPr>
              <w:t>Одиниця виміру</w:t>
            </w:r>
          </w:p>
        </w:tc>
        <w:tc>
          <w:tcPr>
            <w:tcW w:w="3112" w:type="dxa"/>
            <w:tcBorders>
              <w:top w:val="single" w:sz="4" w:space="0" w:color="auto"/>
              <w:left w:val="single" w:sz="4" w:space="0" w:color="auto"/>
              <w:bottom w:val="single" w:sz="4" w:space="0" w:color="auto"/>
              <w:right w:val="single" w:sz="4" w:space="0" w:color="auto"/>
            </w:tcBorders>
          </w:tcPr>
          <w:p w14:paraId="5FE62A04" w14:textId="77777777" w:rsidR="00DF23DC" w:rsidRPr="00093C0C" w:rsidRDefault="00DF23DC" w:rsidP="00EA63B4">
            <w:pPr>
              <w:tabs>
                <w:tab w:val="left" w:pos="900"/>
              </w:tabs>
              <w:spacing w:after="0" w:line="240" w:lineRule="auto"/>
              <w:jc w:val="center"/>
              <w:rPr>
                <w:rFonts w:ascii="Times New Roman" w:hAnsi="Times New Roman"/>
                <w:b/>
                <w:sz w:val="24"/>
                <w:szCs w:val="24"/>
                <w:lang w:val="uk-UA"/>
              </w:rPr>
            </w:pPr>
            <w:r w:rsidRPr="00093C0C">
              <w:rPr>
                <w:rFonts w:ascii="Times New Roman" w:hAnsi="Times New Roman"/>
                <w:b/>
                <w:sz w:val="24"/>
                <w:szCs w:val="24"/>
                <w:lang w:val="uk-UA"/>
              </w:rPr>
              <w:t>Кількість (м</w:t>
            </w:r>
            <w:r w:rsidRPr="00093C0C">
              <w:rPr>
                <w:rFonts w:ascii="Times New Roman" w:hAnsi="Times New Roman"/>
                <w:b/>
                <w:sz w:val="24"/>
                <w:szCs w:val="24"/>
              </w:rPr>
              <w:t>³</w:t>
            </w:r>
            <w:r w:rsidRPr="00093C0C">
              <w:rPr>
                <w:rFonts w:ascii="Times New Roman" w:hAnsi="Times New Roman"/>
                <w:b/>
                <w:sz w:val="24"/>
                <w:szCs w:val="24"/>
                <w:lang w:val="uk-UA"/>
              </w:rPr>
              <w:t>)</w:t>
            </w:r>
          </w:p>
          <w:p w14:paraId="1BE6D058" w14:textId="77777777" w:rsidR="00DF23DC" w:rsidRPr="00093C0C" w:rsidRDefault="00DF23DC" w:rsidP="00EA63B4">
            <w:pPr>
              <w:tabs>
                <w:tab w:val="left" w:pos="900"/>
              </w:tabs>
              <w:spacing w:after="0" w:line="240" w:lineRule="auto"/>
              <w:jc w:val="center"/>
              <w:rPr>
                <w:rFonts w:ascii="Times New Roman" w:hAnsi="Times New Roman"/>
                <w:b/>
                <w:sz w:val="24"/>
                <w:szCs w:val="24"/>
                <w:lang w:val="uk-UA"/>
              </w:rPr>
            </w:pPr>
          </w:p>
        </w:tc>
      </w:tr>
      <w:tr w:rsidR="00DF23DC" w:rsidRPr="00093C0C" w14:paraId="44F6ED9A" w14:textId="77777777" w:rsidTr="00EA63B4">
        <w:trPr>
          <w:trHeight w:val="305"/>
        </w:trPr>
        <w:tc>
          <w:tcPr>
            <w:tcW w:w="594" w:type="dxa"/>
            <w:tcBorders>
              <w:top w:val="single" w:sz="4" w:space="0" w:color="auto"/>
              <w:left w:val="single" w:sz="4" w:space="0" w:color="auto"/>
              <w:bottom w:val="single" w:sz="4" w:space="0" w:color="auto"/>
              <w:right w:val="single" w:sz="4" w:space="0" w:color="auto"/>
            </w:tcBorders>
            <w:vAlign w:val="bottom"/>
          </w:tcPr>
          <w:p w14:paraId="4D11964A" w14:textId="77777777" w:rsidR="00DF23DC" w:rsidRPr="00093C0C" w:rsidRDefault="00DF23DC" w:rsidP="00EA63B4">
            <w:pPr>
              <w:tabs>
                <w:tab w:val="left" w:pos="900"/>
              </w:tabs>
              <w:spacing w:after="0" w:line="240" w:lineRule="auto"/>
              <w:jc w:val="both"/>
              <w:rPr>
                <w:rFonts w:ascii="Times New Roman" w:hAnsi="Times New Roman"/>
                <w:sz w:val="24"/>
                <w:szCs w:val="24"/>
                <w:lang w:val="uk-UA"/>
              </w:rPr>
            </w:pPr>
            <w:r w:rsidRPr="00093C0C">
              <w:rPr>
                <w:rFonts w:ascii="Times New Roman" w:hAnsi="Times New Roman"/>
                <w:sz w:val="24"/>
                <w:szCs w:val="24"/>
                <w:lang w:val="uk-UA"/>
              </w:rPr>
              <w:t>1</w:t>
            </w:r>
          </w:p>
        </w:tc>
        <w:tc>
          <w:tcPr>
            <w:tcW w:w="3200" w:type="dxa"/>
            <w:tcBorders>
              <w:top w:val="single" w:sz="4" w:space="0" w:color="auto"/>
              <w:left w:val="single" w:sz="4" w:space="0" w:color="auto"/>
              <w:bottom w:val="single" w:sz="4" w:space="0" w:color="auto"/>
              <w:right w:val="single" w:sz="4" w:space="0" w:color="auto"/>
            </w:tcBorders>
            <w:vAlign w:val="bottom"/>
          </w:tcPr>
          <w:p w14:paraId="36BF7744" w14:textId="29B6C22A" w:rsidR="00DF23DC" w:rsidRPr="00093C0C" w:rsidRDefault="00D4750C" w:rsidP="00EA63B4">
            <w:pPr>
              <w:tabs>
                <w:tab w:val="left" w:pos="900"/>
              </w:tabs>
              <w:spacing w:after="0" w:line="240" w:lineRule="auto"/>
              <w:jc w:val="both"/>
              <w:rPr>
                <w:rFonts w:ascii="Times New Roman" w:hAnsi="Times New Roman"/>
                <w:sz w:val="24"/>
                <w:szCs w:val="24"/>
                <w:lang w:val="uk-UA"/>
              </w:rPr>
            </w:pPr>
            <w:r w:rsidRPr="00093C0C">
              <w:rPr>
                <w:rFonts w:ascii="Times New Roman" w:hAnsi="Times New Roman"/>
                <w:sz w:val="24"/>
                <w:szCs w:val="24"/>
                <w:lang w:val="uk-UA"/>
              </w:rPr>
              <w:t>Дрова</w:t>
            </w:r>
            <w:r w:rsidR="00902DCD">
              <w:rPr>
                <w:rFonts w:ascii="Times New Roman" w:hAnsi="Times New Roman"/>
                <w:sz w:val="24"/>
                <w:szCs w:val="24"/>
                <w:lang w:val="uk-UA"/>
              </w:rPr>
              <w:t xml:space="preserve"> для палива</w:t>
            </w:r>
            <w:r w:rsidRPr="00093C0C">
              <w:rPr>
                <w:rFonts w:ascii="Times New Roman" w:hAnsi="Times New Roman"/>
                <w:sz w:val="24"/>
                <w:szCs w:val="24"/>
                <w:lang w:val="uk-UA"/>
              </w:rPr>
              <w:t xml:space="preserve"> твердих порід </w:t>
            </w:r>
            <w:r w:rsidR="00110AE9" w:rsidRPr="00093C0C">
              <w:rPr>
                <w:rFonts w:ascii="Times New Roman" w:hAnsi="Times New Roman"/>
                <w:sz w:val="24"/>
                <w:szCs w:val="24"/>
                <w:lang w:val="uk-UA"/>
              </w:rPr>
              <w:t>(</w:t>
            </w:r>
            <w:r w:rsidRPr="00093C0C">
              <w:rPr>
                <w:rFonts w:ascii="Times New Roman" w:hAnsi="Times New Roman"/>
                <w:sz w:val="24"/>
                <w:szCs w:val="24"/>
                <w:lang w:val="uk-UA"/>
              </w:rPr>
              <w:t>дуб, граб, акація)</w:t>
            </w:r>
          </w:p>
        </w:tc>
        <w:tc>
          <w:tcPr>
            <w:tcW w:w="3030" w:type="dxa"/>
            <w:tcBorders>
              <w:top w:val="single" w:sz="4" w:space="0" w:color="auto"/>
              <w:left w:val="single" w:sz="4" w:space="0" w:color="auto"/>
              <w:bottom w:val="single" w:sz="4" w:space="0" w:color="auto"/>
              <w:right w:val="single" w:sz="4" w:space="0" w:color="auto"/>
            </w:tcBorders>
          </w:tcPr>
          <w:p w14:paraId="6A4F3D99" w14:textId="77777777" w:rsidR="00DF23DC" w:rsidRPr="00093C0C" w:rsidRDefault="00DF23DC" w:rsidP="00EA63B4">
            <w:pPr>
              <w:tabs>
                <w:tab w:val="left" w:pos="900"/>
              </w:tabs>
              <w:spacing w:after="0" w:line="240" w:lineRule="auto"/>
              <w:jc w:val="center"/>
              <w:rPr>
                <w:rFonts w:ascii="Times New Roman" w:hAnsi="Times New Roman"/>
                <w:sz w:val="24"/>
                <w:szCs w:val="24"/>
                <w:lang w:val="uk-UA"/>
              </w:rPr>
            </w:pPr>
            <w:r w:rsidRPr="00093C0C">
              <w:rPr>
                <w:rFonts w:ascii="Times New Roman" w:hAnsi="Times New Roman"/>
                <w:sz w:val="24"/>
                <w:szCs w:val="24"/>
                <w:lang w:val="uk-UA"/>
              </w:rPr>
              <w:t>м</w:t>
            </w:r>
            <w:r w:rsidRPr="00093C0C">
              <w:rPr>
                <w:rFonts w:ascii="Times New Roman" w:hAnsi="Times New Roman"/>
                <w:sz w:val="24"/>
                <w:szCs w:val="24"/>
              </w:rPr>
              <w:t>³</w:t>
            </w:r>
          </w:p>
        </w:tc>
        <w:tc>
          <w:tcPr>
            <w:tcW w:w="3112" w:type="dxa"/>
            <w:tcBorders>
              <w:top w:val="single" w:sz="4" w:space="0" w:color="auto"/>
              <w:left w:val="single" w:sz="4" w:space="0" w:color="auto"/>
              <w:bottom w:val="single" w:sz="4" w:space="0" w:color="auto"/>
              <w:right w:val="single" w:sz="4" w:space="0" w:color="auto"/>
            </w:tcBorders>
            <w:vAlign w:val="bottom"/>
          </w:tcPr>
          <w:p w14:paraId="7CFB04E0" w14:textId="7121E616" w:rsidR="00DF23DC" w:rsidRPr="00093C0C" w:rsidRDefault="009F2B54" w:rsidP="00EA63B4">
            <w:pPr>
              <w:tabs>
                <w:tab w:val="left" w:pos="900"/>
              </w:tabs>
              <w:spacing w:after="0" w:line="240" w:lineRule="auto"/>
              <w:jc w:val="center"/>
              <w:rPr>
                <w:rFonts w:ascii="Times New Roman" w:hAnsi="Times New Roman"/>
                <w:bCs/>
                <w:sz w:val="24"/>
                <w:szCs w:val="24"/>
                <w:lang w:val="uk-UA"/>
              </w:rPr>
            </w:pPr>
            <w:r>
              <w:rPr>
                <w:rFonts w:ascii="Times New Roman" w:hAnsi="Times New Roman"/>
                <w:bCs/>
                <w:sz w:val="24"/>
                <w:szCs w:val="24"/>
                <w:lang w:val="uk-UA"/>
              </w:rPr>
              <w:t>369,69</w:t>
            </w:r>
          </w:p>
        </w:tc>
      </w:tr>
    </w:tbl>
    <w:p w14:paraId="60D4FC2E" w14:textId="77777777" w:rsidR="00DF23DC" w:rsidRPr="00093C0C" w:rsidRDefault="00DF23DC" w:rsidP="00DF23DC">
      <w:pPr>
        <w:tabs>
          <w:tab w:val="left" w:pos="993"/>
          <w:tab w:val="left" w:pos="1560"/>
        </w:tabs>
        <w:ind w:right="-2" w:firstLine="567"/>
        <w:rPr>
          <w:rFonts w:ascii="Times New Roman" w:hAnsi="Times New Roman"/>
          <w:b/>
          <w:sz w:val="24"/>
          <w:szCs w:val="24"/>
          <w:lang w:val="uk-UA"/>
        </w:rPr>
      </w:pPr>
    </w:p>
    <w:p w14:paraId="2BEF908E" w14:textId="26B6FFB6" w:rsidR="00DF23DC" w:rsidRPr="00093C0C" w:rsidRDefault="00DF23DC" w:rsidP="00AD12DE">
      <w:pPr>
        <w:numPr>
          <w:ilvl w:val="0"/>
          <w:numId w:val="1"/>
        </w:numPr>
        <w:tabs>
          <w:tab w:val="left" w:pos="900"/>
        </w:tabs>
        <w:spacing w:after="0" w:line="240" w:lineRule="auto"/>
        <w:jc w:val="both"/>
        <w:textAlignment w:val="top"/>
        <w:rPr>
          <w:rFonts w:ascii="Times New Roman" w:hAnsi="Times New Roman"/>
          <w:sz w:val="24"/>
          <w:szCs w:val="24"/>
          <w:lang w:val="uk-UA"/>
        </w:rPr>
      </w:pPr>
      <w:r w:rsidRPr="00093C0C">
        <w:rPr>
          <w:rFonts w:ascii="Times New Roman" w:hAnsi="Times New Roman"/>
          <w:b/>
          <w:sz w:val="24"/>
          <w:szCs w:val="24"/>
          <w:lang w:val="uk-UA"/>
        </w:rPr>
        <w:lastRenderedPageBreak/>
        <w:t>Учасник – переможець повинен надавати товар</w:t>
      </w:r>
      <w:r w:rsidR="00D4750C" w:rsidRPr="00093C0C">
        <w:rPr>
          <w:rFonts w:ascii="Times New Roman" w:hAnsi="Times New Roman"/>
          <w:b/>
          <w:sz w:val="24"/>
          <w:szCs w:val="24"/>
          <w:lang w:val="uk-UA"/>
        </w:rPr>
        <w:t xml:space="preserve">- дрова </w:t>
      </w:r>
      <w:r w:rsidR="00D4750C" w:rsidRPr="00093C0C">
        <w:rPr>
          <w:rFonts w:ascii="Times New Roman" w:hAnsi="Times New Roman"/>
          <w:b/>
          <w:sz w:val="24"/>
          <w:szCs w:val="24"/>
          <w:u w:val="single"/>
          <w:lang w:val="uk-UA"/>
        </w:rPr>
        <w:t>тільки вищевказаних</w:t>
      </w:r>
      <w:r w:rsidR="00D4750C" w:rsidRPr="00093C0C">
        <w:rPr>
          <w:rFonts w:ascii="Times New Roman" w:hAnsi="Times New Roman"/>
          <w:b/>
          <w:sz w:val="24"/>
          <w:szCs w:val="24"/>
          <w:lang w:val="uk-UA"/>
        </w:rPr>
        <w:t xml:space="preserve"> порід( дуб, граб, акація)</w:t>
      </w:r>
      <w:r w:rsidRPr="00093C0C">
        <w:rPr>
          <w:rFonts w:ascii="Times New Roman" w:hAnsi="Times New Roman"/>
          <w:b/>
          <w:sz w:val="24"/>
          <w:szCs w:val="24"/>
          <w:lang w:val="uk-UA"/>
        </w:rPr>
        <w:t xml:space="preserve"> розпиляний по 1 – 0,8 м, по товщині від 15 см, вологість сировини не перевищує 4</w:t>
      </w:r>
      <w:r w:rsidR="00326D66" w:rsidRPr="00093C0C">
        <w:rPr>
          <w:rFonts w:ascii="Times New Roman" w:hAnsi="Times New Roman"/>
          <w:b/>
          <w:sz w:val="24"/>
          <w:szCs w:val="24"/>
          <w:lang w:val="uk-UA"/>
        </w:rPr>
        <w:t>0%.</w:t>
      </w:r>
    </w:p>
    <w:p w14:paraId="208969DC" w14:textId="47990E91" w:rsidR="00DF23DC" w:rsidRPr="00093C0C" w:rsidRDefault="00DF23DC" w:rsidP="00DF23DC">
      <w:pPr>
        <w:numPr>
          <w:ilvl w:val="0"/>
          <w:numId w:val="1"/>
        </w:numPr>
        <w:spacing w:after="0" w:line="240" w:lineRule="auto"/>
        <w:jc w:val="both"/>
        <w:textAlignment w:val="top"/>
        <w:rPr>
          <w:rFonts w:ascii="Times New Roman" w:hAnsi="Times New Roman"/>
          <w:sz w:val="24"/>
          <w:szCs w:val="24"/>
          <w:lang w:val="uk-UA"/>
        </w:rPr>
      </w:pPr>
      <w:r w:rsidRPr="00093C0C">
        <w:rPr>
          <w:rFonts w:ascii="Times New Roman" w:hAnsi="Times New Roman"/>
          <w:b/>
          <w:sz w:val="24"/>
          <w:szCs w:val="24"/>
          <w:lang w:val="uk-UA"/>
        </w:rPr>
        <w:t>Умови поставки товару:</w:t>
      </w:r>
      <w:r w:rsidRPr="00093C0C">
        <w:rPr>
          <w:rFonts w:ascii="Times New Roman" w:hAnsi="Times New Roman"/>
          <w:sz w:val="24"/>
          <w:szCs w:val="24"/>
          <w:lang w:val="uk-UA"/>
        </w:rPr>
        <w:t xml:space="preserve"> Постачальник забезпечує навантаження, поставку та розвантаження товару власним транспортом в </w:t>
      </w:r>
      <w:r w:rsidR="00D4750C" w:rsidRPr="00093C0C">
        <w:rPr>
          <w:rFonts w:ascii="Times New Roman" w:hAnsi="Times New Roman"/>
          <w:sz w:val="24"/>
          <w:szCs w:val="24"/>
          <w:lang w:val="uk-UA"/>
        </w:rPr>
        <w:t>установу</w:t>
      </w:r>
      <w:r w:rsidRPr="00093C0C">
        <w:rPr>
          <w:rFonts w:ascii="Times New Roman" w:hAnsi="Times New Roman"/>
          <w:sz w:val="24"/>
          <w:szCs w:val="24"/>
          <w:lang w:val="uk-UA"/>
        </w:rPr>
        <w:t xml:space="preserve"> в замовленій кількості та асортименті відповідно до потреби Замовника. </w:t>
      </w:r>
    </w:p>
    <w:p w14:paraId="52AEE155" w14:textId="77777777" w:rsidR="00DF23DC" w:rsidRPr="00093C0C" w:rsidRDefault="00DF23DC" w:rsidP="00DF23DC">
      <w:pPr>
        <w:numPr>
          <w:ilvl w:val="0"/>
          <w:numId w:val="1"/>
        </w:numPr>
        <w:spacing w:after="0" w:line="240" w:lineRule="auto"/>
        <w:jc w:val="both"/>
        <w:textAlignment w:val="top"/>
        <w:rPr>
          <w:rFonts w:ascii="Times New Roman" w:hAnsi="Times New Roman"/>
          <w:bCs/>
          <w:sz w:val="24"/>
          <w:szCs w:val="24"/>
          <w:lang w:val="uk-UA"/>
        </w:rPr>
      </w:pPr>
      <w:r w:rsidRPr="00093C0C">
        <w:rPr>
          <w:rFonts w:ascii="Times New Roman" w:hAnsi="Times New Roman"/>
          <w:bCs/>
          <w:sz w:val="24"/>
          <w:szCs w:val="24"/>
          <w:lang w:val="uk-UA"/>
        </w:rPr>
        <w:t xml:space="preserve">         За вимогою споживача допускаються дрова кратних довжин. </w:t>
      </w:r>
    </w:p>
    <w:p w14:paraId="1A074D80" w14:textId="77777777" w:rsidR="00DF23DC" w:rsidRPr="00093C0C" w:rsidRDefault="00DF23DC" w:rsidP="00DF23DC">
      <w:pPr>
        <w:numPr>
          <w:ilvl w:val="0"/>
          <w:numId w:val="1"/>
        </w:numPr>
        <w:spacing w:after="0" w:line="240" w:lineRule="auto"/>
        <w:jc w:val="both"/>
        <w:textAlignment w:val="top"/>
        <w:rPr>
          <w:rFonts w:ascii="Times New Roman" w:hAnsi="Times New Roman"/>
          <w:bCs/>
          <w:sz w:val="24"/>
          <w:szCs w:val="24"/>
          <w:lang w:val="uk-UA"/>
        </w:rPr>
      </w:pPr>
      <w:r w:rsidRPr="00093C0C">
        <w:rPr>
          <w:rFonts w:ascii="Times New Roman" w:hAnsi="Times New Roman"/>
          <w:bCs/>
          <w:sz w:val="24"/>
          <w:szCs w:val="24"/>
          <w:lang w:val="uk-UA"/>
        </w:rPr>
        <w:t xml:space="preserve">         В дровах не допускається зовнішня трухлява гниль. Дрова повинні бути очищені від сучків. Дрова можуть бути як в корі так і без неї.</w:t>
      </w:r>
    </w:p>
    <w:p w14:paraId="2534F640" w14:textId="77777777" w:rsidR="00DF23DC" w:rsidRPr="00093C0C" w:rsidRDefault="00DF23DC" w:rsidP="00DF23DC">
      <w:pPr>
        <w:numPr>
          <w:ilvl w:val="0"/>
          <w:numId w:val="1"/>
        </w:numPr>
        <w:spacing w:after="0" w:line="240" w:lineRule="auto"/>
        <w:jc w:val="both"/>
        <w:textAlignment w:val="top"/>
        <w:rPr>
          <w:rFonts w:ascii="Times New Roman" w:hAnsi="Times New Roman"/>
          <w:bCs/>
          <w:sz w:val="24"/>
          <w:szCs w:val="24"/>
          <w:lang w:val="uk-UA"/>
        </w:rPr>
      </w:pPr>
      <w:r w:rsidRPr="00093C0C">
        <w:rPr>
          <w:rFonts w:ascii="Times New Roman" w:hAnsi="Times New Roman"/>
          <w:bCs/>
          <w:sz w:val="24"/>
          <w:szCs w:val="24"/>
          <w:lang w:val="uk-UA"/>
        </w:rPr>
        <w:t xml:space="preserve">          Дрова приймаються партіями. Партією вважають будь-яку кількість дров, які оформлені одним документом, підтверджуючим відповідність вимогам і стандартам.</w:t>
      </w:r>
    </w:p>
    <w:p w14:paraId="7BD7CB6A" w14:textId="4BA8AEF2" w:rsidR="00DF23DC" w:rsidRPr="00093C0C" w:rsidRDefault="00D4162C" w:rsidP="00DF23DC">
      <w:pPr>
        <w:numPr>
          <w:ilvl w:val="0"/>
          <w:numId w:val="1"/>
        </w:numPr>
        <w:spacing w:after="0" w:line="240" w:lineRule="auto"/>
        <w:jc w:val="both"/>
        <w:textAlignment w:val="top"/>
        <w:rPr>
          <w:rFonts w:ascii="Times New Roman" w:hAnsi="Times New Roman"/>
          <w:bCs/>
          <w:sz w:val="24"/>
          <w:szCs w:val="24"/>
          <w:lang w:val="uk-UA"/>
        </w:rPr>
      </w:pPr>
      <w:r w:rsidRPr="00093C0C">
        <w:rPr>
          <w:rFonts w:ascii="Times New Roman" w:hAnsi="Times New Roman"/>
          <w:sz w:val="24"/>
          <w:szCs w:val="24"/>
          <w:lang w:val="uk-UA"/>
        </w:rPr>
        <w:t xml:space="preserve">         </w:t>
      </w:r>
      <w:r w:rsidR="00D4750C" w:rsidRPr="00093C0C">
        <w:rPr>
          <w:rFonts w:ascii="Times New Roman" w:hAnsi="Times New Roman"/>
          <w:sz w:val="24"/>
          <w:szCs w:val="24"/>
          <w:lang w:val="uk-UA"/>
        </w:rPr>
        <w:t xml:space="preserve"> учасник </w:t>
      </w:r>
      <w:proofErr w:type="spellStart"/>
      <w:r w:rsidR="00D4750C" w:rsidRPr="00093C0C">
        <w:rPr>
          <w:rFonts w:ascii="Times New Roman" w:hAnsi="Times New Roman"/>
          <w:sz w:val="24"/>
          <w:szCs w:val="24"/>
          <w:lang w:val="uk-UA"/>
        </w:rPr>
        <w:t>обовязково</w:t>
      </w:r>
      <w:proofErr w:type="spellEnd"/>
      <w:r w:rsidR="00D4750C" w:rsidRPr="00093C0C">
        <w:rPr>
          <w:rFonts w:ascii="Times New Roman" w:hAnsi="Times New Roman"/>
          <w:sz w:val="24"/>
          <w:szCs w:val="24"/>
          <w:lang w:val="uk-UA"/>
        </w:rPr>
        <w:t xml:space="preserve"> </w:t>
      </w:r>
      <w:r w:rsidR="00DF23DC" w:rsidRPr="00093C0C">
        <w:rPr>
          <w:rFonts w:ascii="Times New Roman" w:hAnsi="Times New Roman"/>
          <w:sz w:val="24"/>
          <w:szCs w:val="24"/>
          <w:lang w:val="uk-UA"/>
        </w:rPr>
        <w:t>включає в ціну товару:</w:t>
      </w:r>
    </w:p>
    <w:p w14:paraId="20A39D5E" w14:textId="2F412FDC" w:rsidR="00DF23DC" w:rsidRPr="00093C0C" w:rsidRDefault="00D4162C" w:rsidP="00DF23DC">
      <w:pPr>
        <w:spacing w:after="0" w:line="240" w:lineRule="auto"/>
        <w:ind w:left="927"/>
        <w:jc w:val="both"/>
        <w:textAlignment w:val="top"/>
        <w:rPr>
          <w:rFonts w:ascii="Times New Roman" w:hAnsi="Times New Roman"/>
          <w:sz w:val="24"/>
          <w:szCs w:val="24"/>
          <w:lang w:val="uk-UA"/>
        </w:rPr>
      </w:pPr>
      <w:r w:rsidRPr="00093C0C">
        <w:rPr>
          <w:rFonts w:ascii="Times New Roman" w:hAnsi="Times New Roman"/>
          <w:sz w:val="24"/>
          <w:szCs w:val="24"/>
          <w:lang w:val="uk-UA"/>
        </w:rPr>
        <w:t xml:space="preserve">- доставка товару </w:t>
      </w:r>
      <w:r w:rsidR="00DF23DC" w:rsidRPr="00093C0C">
        <w:rPr>
          <w:rFonts w:ascii="Times New Roman" w:hAnsi="Times New Roman"/>
          <w:sz w:val="24"/>
          <w:szCs w:val="24"/>
          <w:lang w:val="uk-UA"/>
        </w:rPr>
        <w:t xml:space="preserve">за </w:t>
      </w:r>
      <w:proofErr w:type="spellStart"/>
      <w:r w:rsidR="00DF23DC" w:rsidRPr="00093C0C">
        <w:rPr>
          <w:rFonts w:ascii="Times New Roman" w:hAnsi="Times New Roman"/>
          <w:sz w:val="24"/>
          <w:szCs w:val="24"/>
          <w:lang w:val="uk-UA"/>
        </w:rPr>
        <w:t>адресою</w:t>
      </w:r>
      <w:proofErr w:type="spellEnd"/>
      <w:r w:rsidR="00DF23DC" w:rsidRPr="00093C0C">
        <w:rPr>
          <w:rFonts w:ascii="Times New Roman" w:hAnsi="Times New Roman"/>
          <w:sz w:val="24"/>
          <w:szCs w:val="24"/>
          <w:lang w:val="uk-UA"/>
        </w:rPr>
        <w:t>, передбаченою цією документацією;</w:t>
      </w:r>
    </w:p>
    <w:p w14:paraId="3FD8DC5D" w14:textId="77777777" w:rsidR="00DF23DC" w:rsidRPr="00093C0C" w:rsidRDefault="00DF23DC" w:rsidP="00DF23DC">
      <w:pPr>
        <w:spacing w:after="0" w:line="240" w:lineRule="auto"/>
        <w:ind w:left="927"/>
        <w:jc w:val="both"/>
        <w:textAlignment w:val="top"/>
        <w:rPr>
          <w:rFonts w:ascii="Times New Roman" w:hAnsi="Times New Roman"/>
          <w:sz w:val="24"/>
          <w:szCs w:val="24"/>
          <w:lang w:val="uk-UA"/>
        </w:rPr>
      </w:pPr>
      <w:r w:rsidRPr="00093C0C">
        <w:rPr>
          <w:rFonts w:ascii="Times New Roman" w:hAnsi="Times New Roman"/>
          <w:sz w:val="24"/>
          <w:szCs w:val="24"/>
          <w:lang w:val="uk-UA"/>
        </w:rPr>
        <w:t>- здійснення  вантажно-розвантажувальних послуг при поставці товару.</w:t>
      </w:r>
    </w:p>
    <w:p w14:paraId="7D8AC4FB" w14:textId="77777777" w:rsidR="00DF23DC" w:rsidRPr="00093C0C" w:rsidRDefault="00DF23DC" w:rsidP="00DF23DC">
      <w:pPr>
        <w:numPr>
          <w:ilvl w:val="0"/>
          <w:numId w:val="1"/>
        </w:numPr>
        <w:spacing w:after="0" w:line="240" w:lineRule="auto"/>
        <w:jc w:val="both"/>
        <w:textAlignment w:val="top"/>
        <w:rPr>
          <w:rFonts w:ascii="Times New Roman" w:hAnsi="Times New Roman"/>
          <w:sz w:val="24"/>
          <w:szCs w:val="24"/>
          <w:lang w:val="uk-UA"/>
        </w:rPr>
      </w:pPr>
      <w:r w:rsidRPr="00093C0C">
        <w:rPr>
          <w:rFonts w:ascii="Times New Roman" w:hAnsi="Times New Roman"/>
          <w:sz w:val="24"/>
          <w:szCs w:val="24"/>
          <w:lang w:val="uk-UA"/>
        </w:rPr>
        <w:t xml:space="preserve">         При поставці товару повинні надаватися супровідні документи.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w:t>
      </w:r>
    </w:p>
    <w:p w14:paraId="4FB3D249" w14:textId="1ADBC089" w:rsidR="00DF23DC" w:rsidRDefault="00DF23DC" w:rsidP="00DF23DC">
      <w:pPr>
        <w:numPr>
          <w:ilvl w:val="0"/>
          <w:numId w:val="1"/>
        </w:numPr>
        <w:spacing w:after="0" w:line="240" w:lineRule="auto"/>
        <w:jc w:val="both"/>
        <w:textAlignment w:val="top"/>
        <w:rPr>
          <w:rFonts w:ascii="Times New Roman" w:hAnsi="Times New Roman"/>
          <w:b/>
          <w:bCs/>
          <w:sz w:val="24"/>
          <w:szCs w:val="24"/>
          <w:lang w:val="uk-UA"/>
        </w:rPr>
      </w:pPr>
      <w:r w:rsidRPr="00093C0C">
        <w:rPr>
          <w:rFonts w:ascii="Times New Roman" w:hAnsi="Times New Roman"/>
          <w:bCs/>
          <w:sz w:val="24"/>
          <w:szCs w:val="24"/>
          <w:lang w:val="uk-UA"/>
        </w:rPr>
        <w:t xml:space="preserve">      Учасник повинен забезпечити поставку замовленого обсягу Товару </w:t>
      </w:r>
      <w:r w:rsidRPr="00093C0C">
        <w:rPr>
          <w:rFonts w:ascii="Times New Roman" w:hAnsi="Times New Roman"/>
          <w:sz w:val="24"/>
          <w:szCs w:val="24"/>
          <w:lang w:val="uk-UA"/>
        </w:rPr>
        <w:t>власним або орендованим транспортом Учасника відповідно до заявок, наданих Замовником.</w:t>
      </w:r>
      <w:r w:rsidRPr="00093C0C">
        <w:rPr>
          <w:rFonts w:ascii="Times New Roman" w:hAnsi="Times New Roman"/>
          <w:b/>
          <w:bCs/>
          <w:sz w:val="24"/>
          <w:szCs w:val="24"/>
          <w:lang w:val="uk-UA"/>
        </w:rPr>
        <w:t xml:space="preserve"> </w:t>
      </w:r>
    </w:p>
    <w:p w14:paraId="7B761ADD" w14:textId="0A2ED75C" w:rsidR="00333F4D" w:rsidRPr="00021A7F" w:rsidRDefault="00021A7F" w:rsidP="00DF23DC">
      <w:pPr>
        <w:numPr>
          <w:ilvl w:val="0"/>
          <w:numId w:val="1"/>
        </w:numPr>
        <w:spacing w:after="0" w:line="240" w:lineRule="auto"/>
        <w:jc w:val="both"/>
        <w:textAlignment w:val="top"/>
        <w:rPr>
          <w:rFonts w:ascii="Times New Roman" w:hAnsi="Times New Roman"/>
          <w:sz w:val="24"/>
          <w:szCs w:val="24"/>
          <w:lang w:val="uk-UA"/>
        </w:rPr>
      </w:pPr>
      <w:r w:rsidRPr="00021A7F">
        <w:rPr>
          <w:rFonts w:ascii="Times New Roman" w:hAnsi="Times New Roman"/>
          <w:sz w:val="24"/>
          <w:szCs w:val="24"/>
          <w:lang w:val="uk-UA"/>
        </w:rPr>
        <w:t xml:space="preserve">Учасник </w:t>
      </w:r>
      <w:r>
        <w:rPr>
          <w:rFonts w:ascii="Times New Roman" w:hAnsi="Times New Roman"/>
          <w:sz w:val="24"/>
          <w:szCs w:val="24"/>
          <w:lang w:val="uk-UA"/>
        </w:rPr>
        <w:t>повинен</w:t>
      </w:r>
      <w:r w:rsidRPr="00021A7F">
        <w:rPr>
          <w:rFonts w:ascii="Times New Roman" w:hAnsi="Times New Roman"/>
          <w:sz w:val="24"/>
          <w:szCs w:val="24"/>
          <w:lang w:val="uk-UA"/>
        </w:rPr>
        <w:t xml:space="preserve"> </w:t>
      </w:r>
      <w:r>
        <w:rPr>
          <w:rFonts w:ascii="Times New Roman" w:hAnsi="Times New Roman"/>
          <w:sz w:val="24"/>
          <w:szCs w:val="24"/>
          <w:lang w:val="uk-UA"/>
        </w:rPr>
        <w:t xml:space="preserve">у складі тендерної пропозиції надати </w:t>
      </w:r>
      <w:r w:rsidR="00AD0E3B">
        <w:rPr>
          <w:rFonts w:ascii="Times New Roman" w:hAnsi="Times New Roman"/>
          <w:sz w:val="24"/>
          <w:szCs w:val="24"/>
          <w:lang w:val="uk-UA"/>
        </w:rPr>
        <w:t xml:space="preserve">виданий Учаснику чинний </w:t>
      </w:r>
      <w:r>
        <w:rPr>
          <w:rFonts w:ascii="Times New Roman" w:hAnsi="Times New Roman"/>
          <w:sz w:val="24"/>
          <w:szCs w:val="24"/>
          <w:lang w:val="uk-UA"/>
        </w:rPr>
        <w:t xml:space="preserve">сертифікат </w:t>
      </w:r>
      <w:r>
        <w:rPr>
          <w:rFonts w:ascii="Times New Roman" w:hAnsi="Times New Roman"/>
          <w:sz w:val="24"/>
          <w:szCs w:val="24"/>
          <w:lang w:val="en-US"/>
        </w:rPr>
        <w:t>FSC</w:t>
      </w:r>
      <w:r>
        <w:rPr>
          <w:rFonts w:ascii="Times New Roman" w:hAnsi="Times New Roman"/>
          <w:sz w:val="24"/>
          <w:szCs w:val="24"/>
          <w:lang w:val="uk-UA"/>
        </w:rPr>
        <w:t>.</w:t>
      </w:r>
      <w:r>
        <w:rPr>
          <w:rFonts w:ascii="Times New Roman" w:hAnsi="Times New Roman"/>
          <w:sz w:val="24"/>
          <w:szCs w:val="24"/>
          <w:lang w:val="en-US"/>
        </w:rPr>
        <w:t xml:space="preserve"> </w:t>
      </w:r>
    </w:p>
    <w:p w14:paraId="40971329" w14:textId="77777777" w:rsidR="00DF23DC" w:rsidRPr="00093C0C" w:rsidRDefault="00DF23DC" w:rsidP="00DF23DC">
      <w:pPr>
        <w:tabs>
          <w:tab w:val="left" w:pos="993"/>
          <w:tab w:val="left" w:pos="1560"/>
        </w:tabs>
        <w:ind w:left="927" w:right="-2"/>
        <w:rPr>
          <w:rFonts w:ascii="Times New Roman" w:hAnsi="Times New Roman"/>
          <w:b/>
          <w:sz w:val="24"/>
          <w:szCs w:val="24"/>
          <w:lang w:val="uk-UA"/>
        </w:rPr>
      </w:pPr>
    </w:p>
    <w:p w14:paraId="316B4344" w14:textId="77777777" w:rsidR="00F834BE" w:rsidRPr="00093C0C" w:rsidRDefault="00F834BE" w:rsidP="00F834BE">
      <w:pPr>
        <w:spacing w:before="240" w:after="0" w:line="240" w:lineRule="auto"/>
        <w:jc w:val="both"/>
        <w:rPr>
          <w:rFonts w:ascii="Times New Roman" w:eastAsia="Times New Roman" w:hAnsi="Times New Roman" w:cs="Times New Roman"/>
          <w:sz w:val="24"/>
          <w:szCs w:val="24"/>
          <w:lang w:val="uk-UA" w:eastAsia="ru-RU"/>
        </w:rPr>
      </w:pPr>
    </w:p>
    <w:p w14:paraId="5A6DA10F" w14:textId="7655221A" w:rsidR="008D7E08" w:rsidRPr="00093C0C" w:rsidRDefault="008D7E08" w:rsidP="00F834BE">
      <w:pPr>
        <w:rPr>
          <w:sz w:val="24"/>
          <w:szCs w:val="24"/>
          <w:lang w:val="uk-UA"/>
        </w:rPr>
      </w:pPr>
    </w:p>
    <w:sectPr w:rsidR="008D7E08" w:rsidRPr="00093C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C08C5"/>
    <w:multiLevelType w:val="hybridMultilevel"/>
    <w:tmpl w:val="EA56828C"/>
    <w:lvl w:ilvl="0" w:tplc="92D6B6F2">
      <w:start w:val="1"/>
      <w:numFmt w:val="decimal"/>
      <w:lvlText w:val="%1."/>
      <w:lvlJc w:val="left"/>
      <w:pPr>
        <w:ind w:left="927" w:hanging="36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04A"/>
    <w:rsid w:val="00021A7F"/>
    <w:rsid w:val="0002702E"/>
    <w:rsid w:val="00041245"/>
    <w:rsid w:val="00093C0C"/>
    <w:rsid w:val="000B7521"/>
    <w:rsid w:val="000E3268"/>
    <w:rsid w:val="00110AE9"/>
    <w:rsid w:val="002B283B"/>
    <w:rsid w:val="00326D66"/>
    <w:rsid w:val="00333F4D"/>
    <w:rsid w:val="0039514A"/>
    <w:rsid w:val="003D4C24"/>
    <w:rsid w:val="003F2A74"/>
    <w:rsid w:val="00441BD1"/>
    <w:rsid w:val="004B1BB6"/>
    <w:rsid w:val="00547F64"/>
    <w:rsid w:val="0055066C"/>
    <w:rsid w:val="005E2F02"/>
    <w:rsid w:val="006D4CB6"/>
    <w:rsid w:val="00713E74"/>
    <w:rsid w:val="007559DB"/>
    <w:rsid w:val="008D7E08"/>
    <w:rsid w:val="00902DCD"/>
    <w:rsid w:val="00946731"/>
    <w:rsid w:val="00966798"/>
    <w:rsid w:val="009E37EF"/>
    <w:rsid w:val="009F2B54"/>
    <w:rsid w:val="00A6031E"/>
    <w:rsid w:val="00AC3FB2"/>
    <w:rsid w:val="00AD0E3B"/>
    <w:rsid w:val="00C13DB1"/>
    <w:rsid w:val="00C54DF4"/>
    <w:rsid w:val="00C8404A"/>
    <w:rsid w:val="00D03BD2"/>
    <w:rsid w:val="00D4162C"/>
    <w:rsid w:val="00D4750C"/>
    <w:rsid w:val="00D70547"/>
    <w:rsid w:val="00DF23DC"/>
    <w:rsid w:val="00E534EF"/>
    <w:rsid w:val="00EA181D"/>
    <w:rsid w:val="00EE49FB"/>
    <w:rsid w:val="00F834BE"/>
    <w:rsid w:val="00FA0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CEC5"/>
  <w15:docId w15:val="{2788BA4C-16DC-46CE-9813-5B60BC72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link w:val="10"/>
    <w:uiPriority w:val="9"/>
    <w:qFormat/>
    <w:rsid w:val="00D475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50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2549</Words>
  <Characters>1454</Characters>
  <Application>Microsoft Office Word</Application>
  <DocSecurity>0</DocSecurity>
  <Lines>12</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12</cp:revision>
  <dcterms:created xsi:type="dcterms:W3CDTF">2022-06-15T09:48:00Z</dcterms:created>
  <dcterms:modified xsi:type="dcterms:W3CDTF">2023-03-13T14:10:00Z</dcterms:modified>
</cp:coreProperties>
</file>