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3" w:rsidRDefault="006016A3" w:rsidP="006016A3">
      <w:pPr>
        <w:spacing w:line="0" w:lineRule="atLeast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016A3" w:rsidRDefault="006016A3" w:rsidP="006016A3">
      <w:pPr>
        <w:spacing w:line="0" w:lineRule="atLeast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016A3" w:rsidRPr="00A01160" w:rsidRDefault="000F2104" w:rsidP="006016A3">
      <w:pPr>
        <w:spacing w:line="0" w:lineRule="atLeast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</w:p>
    <w:p w:rsidR="006016A3" w:rsidRPr="00A01160" w:rsidRDefault="006016A3" w:rsidP="006016A3">
      <w:pPr>
        <w:spacing w:line="0" w:lineRule="atLeast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01160">
        <w:rPr>
          <w:rFonts w:ascii="Times New Roman" w:hAnsi="Times New Roman"/>
          <w:b/>
          <w:sz w:val="24"/>
          <w:szCs w:val="24"/>
        </w:rPr>
        <w:t xml:space="preserve"> до тендерної документації</w:t>
      </w:r>
    </w:p>
    <w:p w:rsidR="006016A3" w:rsidRPr="00A01160" w:rsidRDefault="006016A3" w:rsidP="006016A3">
      <w:pPr>
        <w:shd w:val="clear" w:color="auto" w:fill="FFFFFF"/>
        <w:rPr>
          <w:rFonts w:ascii="Times New Roman" w:eastAsia="Arial" w:hAnsi="Times New Roman" w:cs="Times New Roman"/>
          <w:sz w:val="16"/>
          <w:szCs w:val="16"/>
          <w:lang w:eastAsia="ru-RU"/>
        </w:rPr>
      </w:pPr>
    </w:p>
    <w:p w:rsidR="006016A3" w:rsidRPr="00A01160" w:rsidRDefault="006016A3" w:rsidP="006016A3">
      <w:pPr>
        <w:widowControl w:val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Hlk500334979"/>
      <w:bookmarkStart w:id="1" w:name="_Hlk492899894"/>
      <w:r w:rsidRPr="00A011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ЗРАЗОК</w:t>
      </w:r>
    </w:p>
    <w:p w:rsidR="006016A3" w:rsidRPr="00A01160" w:rsidRDefault="006016A3" w:rsidP="006016A3">
      <w:pPr>
        <w:widowControl w:val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11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Лист-гарантія </w:t>
      </w:r>
    </w:p>
    <w:p w:rsidR="006016A3" w:rsidRPr="00A01160" w:rsidRDefault="006016A3" w:rsidP="006016A3">
      <w:pPr>
        <w:widowControl w:val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11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відсутність підстави для відмови учаснику в участі у процедурі закупівлі відповідно до частини другої статті 17 Закону України «Про публічні закупівлі»</w:t>
      </w:r>
    </w:p>
    <w:p w:rsidR="006016A3" w:rsidRPr="00A01160" w:rsidRDefault="006016A3" w:rsidP="006016A3">
      <w:pPr>
        <w:widowControl w:val="0"/>
        <w:ind w:right="16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16A3" w:rsidRPr="00A01160" w:rsidRDefault="006016A3" w:rsidP="006016A3">
      <w:pPr>
        <w:widowControl w:val="0"/>
        <w:shd w:val="clear" w:color="auto" w:fill="FFFFFF"/>
        <w:tabs>
          <w:tab w:val="left" w:pos="993"/>
        </w:tabs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116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 (зазначається найменування учасника) підтверджує, що:</w:t>
      </w:r>
    </w:p>
    <w:p w:rsidR="006016A3" w:rsidRPr="00A01160" w:rsidRDefault="006016A3" w:rsidP="006016A3">
      <w:pPr>
        <w:widowControl w:val="0"/>
        <w:shd w:val="clear" w:color="auto" w:fill="FFFFFF"/>
        <w:tabs>
          <w:tab w:val="left" w:pos="993"/>
        </w:tabs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ind w:left="708"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ind w:right="164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Договори про закупівлю між учасником процедури закупівлі ____________ 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(зазначається найменування Учасника)</w:t>
      </w:r>
      <w:r w:rsidRPr="00A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первинної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дико-сантарної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допомоги» </w:t>
      </w:r>
      <w:proofErr w:type="spellStart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Городоцької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ind w:right="16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116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або</w:t>
      </w: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9D9D9"/>
          <w:lang w:eastAsia="uk-UA"/>
        </w:rPr>
      </w:pPr>
    </w:p>
    <w:p w:rsidR="006016A3" w:rsidRDefault="006016A3" w:rsidP="006016A3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Учасник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роцедури закупівлі ____________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(зазначається найменування учасника)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_____________ 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uk-UA"/>
        </w:rPr>
        <w:t>(зазначається «виконав»/«не виконав»)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свої зобов’язання за раніше укладеним договором про закупівлю з</w:t>
      </w:r>
      <w:r w:rsidR="00480A63" w:rsidRP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 «</w:t>
      </w:r>
      <w:proofErr w:type="spellStart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Городоцький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первинної </w:t>
      </w:r>
      <w:proofErr w:type="spellStart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медико-сантарної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допомоги» </w:t>
      </w:r>
      <w:proofErr w:type="spellStart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Городоцької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що __________ 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uk-UA"/>
        </w:rPr>
        <w:t>(зазначається «не призвело»/«призвело»)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 його дострокового розірвання, і _____________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(зазначається «не було»/«було»)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застосовано санкції у вигляді штрафів та/або відшкодування збитків – протягом трьох років з дати дострокового розірвання такого договору </w:t>
      </w:r>
    </w:p>
    <w:p w:rsidR="006016A3" w:rsidRPr="00A01160" w:rsidRDefault="006016A3" w:rsidP="006016A3">
      <w:pPr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Учасник процедури закупівлі, що перебуває в обставинах, зазначених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 w:rsidRPr="00A011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).</w:t>
      </w: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9D9D9"/>
          <w:lang w:eastAsia="uk-UA"/>
        </w:rPr>
      </w:pPr>
    </w:p>
    <w:bookmarkEnd w:id="0"/>
    <w:bookmarkEnd w:id="1"/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/>
      </w:tblPr>
      <w:tblGrid>
        <w:gridCol w:w="3340"/>
        <w:gridCol w:w="3340"/>
        <w:gridCol w:w="3340"/>
      </w:tblGrid>
      <w:tr w:rsidR="006016A3" w:rsidRPr="00A01160" w:rsidTr="00465B77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 w:type="page"/>
            </w: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</w:t>
            </w:r>
          </w:p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</w:t>
            </w:r>
          </w:p>
        </w:tc>
      </w:tr>
      <w:tr w:rsidR="006016A3" w:rsidRPr="00A01160" w:rsidTr="00465B77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прізвище, ініціали</w:t>
            </w:r>
          </w:p>
        </w:tc>
      </w:tr>
    </w:tbl>
    <w:p w:rsidR="00344392" w:rsidRDefault="00344392"/>
    <w:sectPr w:rsidR="00344392" w:rsidSect="0034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6016A3"/>
    <w:rsid w:val="000F2104"/>
    <w:rsid w:val="001136A8"/>
    <w:rsid w:val="001A567B"/>
    <w:rsid w:val="00344392"/>
    <w:rsid w:val="00480A63"/>
    <w:rsid w:val="006016A3"/>
    <w:rsid w:val="0081092B"/>
    <w:rsid w:val="00A46AA3"/>
    <w:rsid w:val="00F5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6A3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</cp:lastModifiedBy>
  <cp:revision>2</cp:revision>
  <dcterms:created xsi:type="dcterms:W3CDTF">2022-09-19T10:06:00Z</dcterms:created>
  <dcterms:modified xsi:type="dcterms:W3CDTF">2022-09-19T10:06:00Z</dcterms:modified>
</cp:coreProperties>
</file>