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30" w:rsidRPr="00784034" w:rsidRDefault="00AA5730" w:rsidP="00AA5730">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ЗАТВЕРДЖЕНО</w:t>
      </w:r>
    </w:p>
    <w:p w:rsidR="00AA5730" w:rsidRPr="00784034" w:rsidRDefault="00AA5730" w:rsidP="00AA5730">
      <w:pPr>
        <w:spacing w:after="0" w:line="240" w:lineRule="auto"/>
        <w:ind w:left="6096"/>
        <w:jc w:val="both"/>
        <w:rPr>
          <w:rFonts w:ascii="Times New Roman" w:eastAsia="Calibri" w:hAnsi="Times New Roman" w:cs="Times New Roman"/>
          <w:b/>
          <w:sz w:val="24"/>
          <w:szCs w:val="24"/>
          <w:lang w:val="uk-UA"/>
        </w:rPr>
      </w:pPr>
      <w:r w:rsidRPr="00C70538">
        <w:rPr>
          <w:rFonts w:ascii="Times New Roman" w:eastAsia="Calibri" w:hAnsi="Times New Roman" w:cs="Times New Roman"/>
          <w:b/>
          <w:sz w:val="24"/>
          <w:szCs w:val="24"/>
          <w:lang w:val="uk-UA"/>
        </w:rPr>
        <w:t>рішенням № 17</w:t>
      </w:r>
      <w:r w:rsidR="00C70538" w:rsidRPr="00C70538">
        <w:rPr>
          <w:rFonts w:ascii="Times New Roman" w:eastAsia="Calibri" w:hAnsi="Times New Roman" w:cs="Times New Roman"/>
          <w:b/>
          <w:sz w:val="24"/>
          <w:szCs w:val="24"/>
          <w:lang w:val="uk-UA"/>
        </w:rPr>
        <w:t>4</w:t>
      </w:r>
      <w:r w:rsidRPr="00C70538">
        <w:rPr>
          <w:rFonts w:ascii="Times New Roman" w:eastAsia="Calibri" w:hAnsi="Times New Roman" w:cs="Times New Roman"/>
          <w:b/>
          <w:sz w:val="24"/>
          <w:szCs w:val="24"/>
          <w:lang w:val="uk-UA"/>
        </w:rPr>
        <w:t xml:space="preserve"> від </w:t>
      </w:r>
      <w:r w:rsidR="00C70538" w:rsidRPr="00C70538">
        <w:rPr>
          <w:rFonts w:ascii="Times New Roman" w:eastAsia="Calibri" w:hAnsi="Times New Roman" w:cs="Times New Roman"/>
          <w:b/>
          <w:sz w:val="24"/>
          <w:szCs w:val="24"/>
          <w:lang w:val="uk-UA"/>
        </w:rPr>
        <w:t>16</w:t>
      </w:r>
      <w:r w:rsidRPr="00C70538">
        <w:rPr>
          <w:rFonts w:ascii="Times New Roman" w:eastAsia="Calibri" w:hAnsi="Times New Roman" w:cs="Times New Roman"/>
          <w:b/>
          <w:sz w:val="24"/>
          <w:szCs w:val="24"/>
          <w:lang w:val="uk-UA"/>
        </w:rPr>
        <w:t>.08.2022 р.</w:t>
      </w:r>
    </w:p>
    <w:p w:rsidR="00AA5730" w:rsidRPr="00784034" w:rsidRDefault="00AA5730" w:rsidP="00AA5730">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уповноваженої особи, згідно положення про уповноважену особу, що затверджено рішенням КНП «ЛІЛ І рівня м. Горішні Плавні» від 20.12.2021</w:t>
      </w:r>
      <w:r>
        <w:rPr>
          <w:rFonts w:ascii="Times New Roman" w:eastAsia="Calibri" w:hAnsi="Times New Roman" w:cs="Times New Roman"/>
          <w:b/>
          <w:sz w:val="24"/>
          <w:szCs w:val="24"/>
          <w:lang w:val="uk-UA"/>
        </w:rPr>
        <w:t xml:space="preserve"> р.</w:t>
      </w:r>
      <w:r w:rsidRPr="00784034">
        <w:rPr>
          <w:rFonts w:ascii="Times New Roman" w:eastAsia="Calibri" w:hAnsi="Times New Roman" w:cs="Times New Roman"/>
          <w:b/>
          <w:sz w:val="24"/>
          <w:szCs w:val="24"/>
          <w:lang w:val="uk-UA"/>
        </w:rPr>
        <w:t xml:space="preserve"> № 130.</w:t>
      </w:r>
    </w:p>
    <w:p w:rsidR="00AA5730" w:rsidRPr="00784034" w:rsidRDefault="00AA5730" w:rsidP="00AA5730">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 xml:space="preserve">уповноважена особа </w:t>
      </w:r>
    </w:p>
    <w:p w:rsidR="00AA5730" w:rsidRPr="00784034" w:rsidRDefault="0066149F" w:rsidP="00AA5730">
      <w:pPr>
        <w:spacing w:after="0" w:line="240" w:lineRule="auto"/>
        <w:ind w:left="6096"/>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Ірина КОПИТІНА</w:t>
      </w:r>
    </w:p>
    <w:p w:rsidR="00AA5730" w:rsidRPr="00784034" w:rsidRDefault="00AA5730" w:rsidP="00AA5730">
      <w:pPr>
        <w:spacing w:after="0" w:line="240" w:lineRule="auto"/>
        <w:ind w:left="6096"/>
        <w:jc w:val="both"/>
        <w:rPr>
          <w:rFonts w:ascii="Times New Roman" w:eastAsia="Calibri" w:hAnsi="Times New Roman" w:cs="Times New Roman"/>
          <w:b/>
          <w:sz w:val="24"/>
          <w:szCs w:val="24"/>
          <w:lang w:val="uk-UA"/>
        </w:rPr>
      </w:pPr>
    </w:p>
    <w:p w:rsidR="00AA5730" w:rsidRPr="00784034" w:rsidRDefault="00AA5730" w:rsidP="00AA5730">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_______________________</w:t>
      </w:r>
    </w:p>
    <w:p w:rsidR="00AA5730" w:rsidRPr="00784034" w:rsidRDefault="00AA5730" w:rsidP="00AA5730">
      <w:pPr>
        <w:spacing w:after="0" w:line="240" w:lineRule="auto"/>
        <w:jc w:val="right"/>
        <w:rPr>
          <w:rFonts w:ascii="Times New Roman" w:eastAsia="Calibri" w:hAnsi="Times New Roman" w:cs="Times New Roman"/>
          <w:b/>
          <w:sz w:val="24"/>
          <w:szCs w:val="24"/>
          <w:lang w:val="uk-UA"/>
        </w:rPr>
      </w:pPr>
    </w:p>
    <w:p w:rsidR="00AA5730" w:rsidRPr="00784034" w:rsidRDefault="00AA5730" w:rsidP="00AA5730">
      <w:pPr>
        <w:spacing w:after="0" w:line="240" w:lineRule="auto"/>
        <w:jc w:val="center"/>
        <w:rPr>
          <w:rFonts w:ascii="Times New Roman" w:eastAsia="Calibri" w:hAnsi="Times New Roman" w:cs="Times New Roman"/>
          <w:sz w:val="24"/>
          <w:szCs w:val="24"/>
          <w:lang w:val="uk-UA"/>
        </w:rPr>
      </w:pPr>
      <w:r w:rsidRPr="00784034">
        <w:rPr>
          <w:rFonts w:ascii="Times New Roman" w:eastAsia="Calibri" w:hAnsi="Times New Roman" w:cs="Times New Roman"/>
          <w:sz w:val="24"/>
          <w:szCs w:val="24"/>
          <w:lang w:val="uk-UA"/>
        </w:rPr>
        <w:t xml:space="preserve">Оголошення </w:t>
      </w:r>
    </w:p>
    <w:p w:rsidR="00AA5730" w:rsidRPr="00784034" w:rsidRDefault="00AA5730" w:rsidP="00AA5730">
      <w:pPr>
        <w:jc w:val="center"/>
        <w:rPr>
          <w:rFonts w:ascii="Times New Roman" w:eastAsia="Times New Roman" w:hAnsi="Times New Roman" w:cs="Times New Roman"/>
          <w:b/>
          <w:sz w:val="24"/>
          <w:szCs w:val="24"/>
          <w:lang w:val="uk-UA" w:eastAsia="uk-UA"/>
        </w:rPr>
      </w:pPr>
      <w:r w:rsidRPr="00784034">
        <w:rPr>
          <w:rFonts w:ascii="Times New Roman" w:eastAsia="Calibri" w:hAnsi="Times New Roman" w:cs="Times New Roman"/>
          <w:sz w:val="24"/>
          <w:szCs w:val="24"/>
          <w:lang w:val="uk-UA"/>
        </w:rPr>
        <w:t xml:space="preserve">про проведення спрощеної процедури закупівлі через систему електронних закупівель, згідно коду </w:t>
      </w:r>
      <w:r w:rsidRPr="00784034">
        <w:rPr>
          <w:rFonts w:ascii="Times New Roman" w:eastAsia="Calibri" w:hAnsi="Times New Roman" w:cs="Times New Roman"/>
          <w:color w:val="000000"/>
          <w:sz w:val="24"/>
          <w:szCs w:val="24"/>
          <w:lang w:val="uk-UA"/>
        </w:rPr>
        <w:t xml:space="preserve">ДК 021:2015 </w:t>
      </w:r>
      <w:r>
        <w:rPr>
          <w:rFonts w:ascii="Times New Roman" w:eastAsia="Calibri" w:hAnsi="Times New Roman" w:cs="Times New Roman"/>
          <w:b/>
          <w:color w:val="000000"/>
          <w:sz w:val="24"/>
          <w:szCs w:val="24"/>
          <w:lang w:val="uk-UA"/>
        </w:rPr>
        <w:t>–</w:t>
      </w:r>
      <w:r w:rsidRPr="00784034">
        <w:rPr>
          <w:rFonts w:ascii="Times New Roman" w:eastAsia="Calibri" w:hAnsi="Times New Roman" w:cs="Times New Roman"/>
          <w:b/>
          <w:color w:val="000000"/>
          <w:sz w:val="24"/>
          <w:szCs w:val="24"/>
          <w:lang w:val="uk-UA"/>
        </w:rPr>
        <w:t xml:space="preserve"> </w:t>
      </w:r>
      <w:r w:rsidRPr="00AA5730">
        <w:rPr>
          <w:rFonts w:ascii="Times New Roman" w:eastAsia="Calibri" w:hAnsi="Times New Roman" w:cs="Times New Roman"/>
          <w:b/>
          <w:sz w:val="24"/>
          <w:szCs w:val="24"/>
          <w:lang w:val="uk-UA" w:eastAsia="ru-RU"/>
        </w:rPr>
        <w:t>24100000-5 Гази</w:t>
      </w:r>
      <w:r w:rsidRPr="00784034">
        <w:rPr>
          <w:rFonts w:ascii="Times New Roman" w:eastAsia="Calibri" w:hAnsi="Times New Roman" w:cs="Times New Roman"/>
          <w:b/>
          <w:sz w:val="24"/>
          <w:szCs w:val="24"/>
          <w:lang w:val="uk-UA" w:eastAsia="ru-RU"/>
        </w:rPr>
        <w:t xml:space="preserve">, </w:t>
      </w:r>
      <w:r w:rsidRPr="00784034">
        <w:rPr>
          <w:rFonts w:ascii="Times New Roman" w:eastAsia="Calibri" w:hAnsi="Times New Roman" w:cs="Times New Roman"/>
          <w:sz w:val="24"/>
          <w:szCs w:val="24"/>
          <w:lang w:val="uk-UA" w:eastAsia="ru-RU"/>
        </w:rPr>
        <w:t>конкретна назва предмету закупівлі (</w:t>
      </w:r>
      <w:r w:rsidRPr="00A42C0F">
        <w:rPr>
          <w:rFonts w:ascii="Times New Roman" w:eastAsia="Times New Roman" w:hAnsi="Times New Roman"/>
          <w:b/>
          <w:bCs/>
          <w:i/>
          <w:sz w:val="24"/>
          <w:szCs w:val="24"/>
          <w:lang w:val="uk-UA" w:eastAsia="ru-RU"/>
        </w:rPr>
        <w:t>Кисень медичний рідкий в кріоциліндрах (</w:t>
      </w:r>
      <w:r w:rsidRPr="001C05A3">
        <w:rPr>
          <w:rFonts w:ascii="Times New Roman" w:hAnsi="Times New Roman"/>
          <w:b/>
          <w:i/>
          <w:color w:val="000000"/>
          <w:sz w:val="24"/>
          <w:szCs w:val="24"/>
          <w:lang w:val="uk-UA"/>
        </w:rPr>
        <w:t>OXYGEN MEDICAL)</w:t>
      </w:r>
      <w:r w:rsidRPr="0066149F">
        <w:rPr>
          <w:rFonts w:ascii="Times New Roman" w:eastAsia="Calibri" w:hAnsi="Times New Roman" w:cs="Times New Roman"/>
          <w:i/>
          <w:sz w:val="24"/>
          <w:szCs w:val="24"/>
          <w:lang w:val="uk-UA" w:eastAsia="ru-RU"/>
        </w:rPr>
        <w:t>)</w:t>
      </w:r>
    </w:p>
    <w:p w:rsidR="00AA5730" w:rsidRPr="00784034" w:rsidRDefault="00AA5730" w:rsidP="00AA5730">
      <w:pPr>
        <w:spacing w:after="0" w:line="240" w:lineRule="auto"/>
        <w:ind w:left="360" w:hanging="360"/>
        <w:jc w:val="center"/>
        <w:rPr>
          <w:rFonts w:ascii="Times New Roman" w:eastAsia="Times New Roman" w:hAnsi="Times New Roman" w:cs="Times New Roman"/>
          <w:b/>
          <w:bCs/>
          <w:sz w:val="24"/>
          <w:szCs w:val="24"/>
          <w:lang w:val="uk-UA" w:eastAsia="ru-RU"/>
        </w:rPr>
      </w:pPr>
    </w:p>
    <w:p w:rsidR="00AA5730" w:rsidRPr="00784034" w:rsidRDefault="00AA5730" w:rsidP="00AA5730">
      <w:pPr>
        <w:shd w:val="clear" w:color="auto" w:fill="FFFFFF"/>
        <w:tabs>
          <w:tab w:val="left" w:pos="540"/>
        </w:tabs>
        <w:spacing w:after="0" w:line="240" w:lineRule="auto"/>
        <w:rPr>
          <w:rFonts w:ascii="Times New Roman" w:eastAsia="Calibri" w:hAnsi="Times New Roman" w:cs="Times New Roman"/>
          <w:b/>
          <w:sz w:val="24"/>
          <w:szCs w:val="24"/>
          <w:lang w:val="uk-UA" w:eastAsia="uk-UA"/>
        </w:rPr>
      </w:pPr>
      <w:r w:rsidRPr="00784034">
        <w:rPr>
          <w:rFonts w:ascii="Times New Roman" w:eastAsia="Calibri" w:hAnsi="Times New Roman" w:cs="Times New Roman"/>
          <w:b/>
          <w:sz w:val="24"/>
          <w:szCs w:val="24"/>
          <w:lang w:val="uk-UA"/>
        </w:rPr>
        <w:t>1.</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Замовник:</w:t>
      </w:r>
      <w:r w:rsidRPr="00784034">
        <w:rPr>
          <w:rFonts w:ascii="Times New Roman" w:eastAsia="Calibri" w:hAnsi="Times New Roman" w:cs="Times New Roman"/>
          <w:b/>
          <w:sz w:val="24"/>
          <w:szCs w:val="24"/>
          <w:lang w:val="uk-UA"/>
        </w:rPr>
        <w:t xml:space="preserve"> </w:t>
      </w:r>
    </w:p>
    <w:p w:rsidR="00AA5730" w:rsidRPr="00784034" w:rsidRDefault="00AA5730" w:rsidP="00AA5730">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1.1.</w:t>
      </w:r>
      <w:r w:rsidRPr="00784034">
        <w:rPr>
          <w:rFonts w:ascii="Times New Roman" w:eastAsia="Calibri" w:hAnsi="Times New Roman" w:cs="Times New Roman"/>
          <w:sz w:val="24"/>
          <w:szCs w:val="24"/>
          <w:lang w:val="uk-UA"/>
        </w:rPr>
        <w:tab/>
        <w:t xml:space="preserve">Найменування: </w:t>
      </w:r>
      <w:r w:rsidRPr="00784034">
        <w:rPr>
          <w:rFonts w:ascii="Times New Roman" w:eastAsia="Calibri" w:hAnsi="Times New Roman" w:cs="Times New Roman"/>
          <w:b/>
          <w:sz w:val="24"/>
          <w:szCs w:val="24"/>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p>
    <w:p w:rsidR="00AA5730" w:rsidRPr="00784034" w:rsidRDefault="00AA5730" w:rsidP="00AA5730">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1.2.</w:t>
      </w:r>
      <w:r w:rsidRPr="00784034">
        <w:rPr>
          <w:rFonts w:ascii="Times New Roman" w:eastAsia="Calibri" w:hAnsi="Times New Roman" w:cs="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Pr="00784034">
        <w:rPr>
          <w:rFonts w:ascii="Times New Roman" w:eastAsia="Calibri" w:hAnsi="Times New Roman" w:cs="Times New Roman"/>
          <w:b/>
          <w:sz w:val="24"/>
          <w:szCs w:val="24"/>
          <w:lang w:val="uk-UA"/>
        </w:rPr>
        <w:t>01999626</w:t>
      </w:r>
    </w:p>
    <w:p w:rsidR="00AA5730" w:rsidRPr="00784034" w:rsidRDefault="00AA5730" w:rsidP="00AA5730">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1.3.</w:t>
      </w:r>
      <w:r w:rsidRPr="00784034">
        <w:rPr>
          <w:rFonts w:ascii="Times New Roman" w:eastAsia="Calibri" w:hAnsi="Times New Roman" w:cs="Times New Roman"/>
          <w:sz w:val="24"/>
          <w:szCs w:val="24"/>
          <w:lang w:val="uk-UA"/>
        </w:rPr>
        <w:tab/>
        <w:t xml:space="preserve">Місцезнаходження: </w:t>
      </w:r>
      <w:r w:rsidRPr="00784034">
        <w:rPr>
          <w:rFonts w:ascii="Times New Roman" w:eastAsia="Calibri" w:hAnsi="Times New Roman" w:cs="Times New Roman"/>
          <w:b/>
          <w:sz w:val="24"/>
          <w:szCs w:val="24"/>
          <w:lang w:val="uk-UA"/>
        </w:rPr>
        <w:t>Україна, 39800, Полтавська обл., м. Горішні Плавні, вул. Миру, 10</w:t>
      </w:r>
    </w:p>
    <w:p w:rsidR="00AA5730" w:rsidRPr="00784034" w:rsidRDefault="00AA5730" w:rsidP="00AA5730">
      <w:pPr>
        <w:tabs>
          <w:tab w:val="left" w:pos="540"/>
        </w:tabs>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1.4.</w:t>
      </w:r>
      <w:r w:rsidRPr="00784034">
        <w:rPr>
          <w:rFonts w:ascii="Times New Roman" w:eastAsia="Times New Roman" w:hAnsi="Times New Roman" w:cs="Times New Roman"/>
          <w:sz w:val="24"/>
          <w:szCs w:val="24"/>
          <w:lang w:val="uk-UA" w:eastAsia="ru-RU"/>
        </w:rPr>
        <w:tab/>
        <w:t xml:space="preserve">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e-mail: </w:t>
      </w:r>
      <w:r>
        <w:rPr>
          <w:rFonts w:ascii="Times New Roman" w:eastAsia="Calibri" w:hAnsi="Times New Roman" w:cs="Times New Roman"/>
          <w:b/>
          <w:sz w:val="24"/>
          <w:szCs w:val="24"/>
          <w:lang w:val="uk-UA"/>
        </w:rPr>
        <w:t>Ірина КОПИТІНА, Уповноважена особа, тел. (05348) 4-48-39</w:t>
      </w:r>
      <w:r w:rsidRPr="00784034">
        <w:rPr>
          <w:rFonts w:ascii="Times New Roman" w:eastAsia="Calibri" w:hAnsi="Times New Roman" w:cs="Times New Roman"/>
          <w:b/>
          <w:sz w:val="24"/>
          <w:szCs w:val="24"/>
          <w:lang w:val="uk-UA"/>
        </w:rPr>
        <w:t>, koms.hosp@gmail.com</w:t>
      </w:r>
      <w:r w:rsidRPr="00784034">
        <w:rPr>
          <w:rFonts w:ascii="Times New Roman" w:eastAsia="Times New Roman" w:hAnsi="Times New Roman" w:cs="Times New Roman"/>
          <w:b/>
          <w:sz w:val="24"/>
          <w:szCs w:val="24"/>
          <w:lang w:val="uk-UA" w:eastAsia="ru-RU"/>
        </w:rPr>
        <w:t xml:space="preserve"> </w:t>
      </w:r>
    </w:p>
    <w:p w:rsidR="00AA5730" w:rsidRPr="00784034" w:rsidRDefault="00AA5730" w:rsidP="00AA5730">
      <w:pPr>
        <w:tabs>
          <w:tab w:val="left" w:pos="540"/>
        </w:tabs>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2.</w:t>
      </w:r>
      <w:r w:rsidRPr="00784034">
        <w:rPr>
          <w:rFonts w:ascii="Times New Roman" w:eastAsia="Times New Roman" w:hAnsi="Times New Roman" w:cs="Times New Roman"/>
          <w:b/>
          <w:sz w:val="24"/>
          <w:szCs w:val="24"/>
          <w:lang w:val="uk-UA" w:eastAsia="ru-RU"/>
        </w:rPr>
        <w:tab/>
      </w:r>
      <w:r w:rsidRPr="00784034">
        <w:rPr>
          <w:rFonts w:ascii="Times New Roman" w:eastAsia="Times New Roman" w:hAnsi="Times New Roman" w:cs="Times New Roman"/>
          <w:sz w:val="24"/>
          <w:szCs w:val="24"/>
          <w:lang w:val="uk-UA" w:eastAsia="ru-RU"/>
        </w:rPr>
        <w:t>Інформація про предмет закупівлі:</w:t>
      </w:r>
      <w:r w:rsidRPr="00784034">
        <w:rPr>
          <w:rFonts w:ascii="Times New Roman" w:eastAsia="Times New Roman" w:hAnsi="Times New Roman" w:cs="Times New Roman"/>
          <w:b/>
          <w:sz w:val="24"/>
          <w:szCs w:val="24"/>
          <w:lang w:val="uk-UA" w:eastAsia="ru-RU"/>
        </w:rPr>
        <w:t xml:space="preserve"> </w:t>
      </w:r>
    </w:p>
    <w:p w:rsidR="00AA5730" w:rsidRPr="00784034" w:rsidRDefault="00AA5730" w:rsidP="00AA5730">
      <w:pPr>
        <w:tabs>
          <w:tab w:val="left" w:pos="540"/>
        </w:tabs>
        <w:spacing w:after="0" w:line="240" w:lineRule="auto"/>
        <w:jc w:val="both"/>
        <w:rPr>
          <w:rFonts w:ascii="Times New Roman" w:eastAsia="Calibri" w:hAnsi="Times New Roman" w:cs="Times New Roman"/>
          <w:sz w:val="24"/>
          <w:szCs w:val="24"/>
          <w:lang w:val="uk-UA"/>
        </w:rPr>
      </w:pPr>
      <w:r w:rsidRPr="00784034">
        <w:rPr>
          <w:rFonts w:ascii="Times New Roman" w:eastAsia="Calibri" w:hAnsi="Times New Roman" w:cs="Times New Roman"/>
          <w:b/>
          <w:sz w:val="24"/>
          <w:szCs w:val="24"/>
          <w:lang w:val="uk-UA"/>
        </w:rPr>
        <w:t>2.1.</w:t>
      </w:r>
      <w:r w:rsidRPr="00784034">
        <w:rPr>
          <w:rFonts w:ascii="Times New Roman" w:eastAsia="Calibri" w:hAnsi="Times New Roman" w:cs="Times New Roman"/>
          <w:sz w:val="24"/>
          <w:szCs w:val="24"/>
          <w:lang w:val="uk-UA"/>
        </w:rPr>
        <w:tab/>
        <w:t xml:space="preserve">Конкретна назва предмета закупівлі: </w:t>
      </w:r>
      <w:r w:rsidRPr="00A42C0F">
        <w:rPr>
          <w:rFonts w:ascii="Times New Roman" w:eastAsia="Times New Roman" w:hAnsi="Times New Roman"/>
          <w:b/>
          <w:bCs/>
          <w:i/>
          <w:sz w:val="24"/>
          <w:szCs w:val="24"/>
          <w:lang w:val="uk-UA" w:eastAsia="ru-RU"/>
        </w:rPr>
        <w:t>Кисень медичний рідкий в кріоциліндрах (</w:t>
      </w:r>
      <w:r w:rsidRPr="001C05A3">
        <w:rPr>
          <w:rFonts w:ascii="Times New Roman" w:hAnsi="Times New Roman"/>
          <w:b/>
          <w:i/>
          <w:color w:val="000000"/>
          <w:sz w:val="24"/>
          <w:szCs w:val="24"/>
          <w:lang w:val="uk-UA"/>
        </w:rPr>
        <w:t>OXYGEN MEDICAL)</w:t>
      </w:r>
    </w:p>
    <w:p w:rsidR="00AA5730" w:rsidRDefault="00AA5730" w:rsidP="00AA5730">
      <w:pPr>
        <w:tabs>
          <w:tab w:val="left" w:pos="540"/>
        </w:tabs>
        <w:spacing w:after="0" w:line="240" w:lineRule="auto"/>
        <w:jc w:val="both"/>
        <w:rPr>
          <w:rFonts w:ascii="Times New Roman" w:eastAsia="Calibri" w:hAnsi="Times New Roman" w:cs="Times New Roman"/>
          <w:b/>
          <w:sz w:val="24"/>
          <w:szCs w:val="24"/>
          <w:lang w:val="uk-UA" w:eastAsia="ru-RU"/>
        </w:rPr>
      </w:pPr>
      <w:r w:rsidRPr="00784034">
        <w:rPr>
          <w:rFonts w:ascii="Times New Roman" w:eastAsia="Calibri" w:hAnsi="Times New Roman" w:cs="Times New Roman"/>
          <w:b/>
          <w:sz w:val="24"/>
          <w:szCs w:val="24"/>
          <w:lang w:val="uk-UA"/>
        </w:rPr>
        <w:t>2.2.</w:t>
      </w:r>
      <w:r w:rsidRPr="00784034">
        <w:rPr>
          <w:rFonts w:ascii="Times New Roman" w:eastAsia="Calibri" w:hAnsi="Times New Roman" w:cs="Times New Roman"/>
          <w:sz w:val="24"/>
          <w:szCs w:val="24"/>
          <w:lang w:val="uk-UA"/>
        </w:rPr>
        <w:tab/>
        <w:t>Код класифікатора:</w:t>
      </w:r>
      <w:r w:rsidRPr="00784034">
        <w:rPr>
          <w:rFonts w:ascii="Times New Roman" w:eastAsia="Calibri" w:hAnsi="Times New Roman" w:cs="Times New Roman"/>
          <w:b/>
          <w:sz w:val="24"/>
          <w:szCs w:val="24"/>
          <w:lang w:val="uk-UA"/>
        </w:rPr>
        <w:t xml:space="preserve"> ДК 021:2015 - </w:t>
      </w:r>
      <w:r w:rsidRPr="00AA5730">
        <w:rPr>
          <w:rFonts w:ascii="Times New Roman" w:eastAsia="Calibri" w:hAnsi="Times New Roman" w:cs="Times New Roman"/>
          <w:b/>
          <w:sz w:val="24"/>
          <w:szCs w:val="24"/>
          <w:lang w:val="uk-UA" w:eastAsia="ru-RU"/>
        </w:rPr>
        <w:t>24100000-5 Гази</w:t>
      </w:r>
    </w:p>
    <w:p w:rsidR="00AA5730" w:rsidRPr="00355A49" w:rsidRDefault="00AA5730" w:rsidP="00AA5730">
      <w:pPr>
        <w:tabs>
          <w:tab w:val="left" w:pos="540"/>
        </w:tabs>
        <w:spacing w:after="0" w:line="240" w:lineRule="auto"/>
        <w:jc w:val="both"/>
        <w:rPr>
          <w:rFonts w:ascii="Times New Roman" w:eastAsia="Calibri" w:hAnsi="Times New Roman" w:cs="Times New Roman"/>
          <w:b/>
          <w:sz w:val="24"/>
          <w:szCs w:val="24"/>
          <w:highlight w:val="green"/>
          <w:lang w:val="uk-UA"/>
        </w:rPr>
      </w:pPr>
      <w:r w:rsidRPr="00784034">
        <w:rPr>
          <w:rFonts w:ascii="Times New Roman" w:eastAsia="Calibri" w:hAnsi="Times New Roman" w:cs="Times New Roman"/>
          <w:b/>
          <w:sz w:val="24"/>
          <w:szCs w:val="24"/>
          <w:lang w:val="uk-UA"/>
        </w:rPr>
        <w:t>2.3.</w:t>
      </w:r>
      <w:r w:rsidRPr="00784034">
        <w:rPr>
          <w:rFonts w:ascii="Times New Roman" w:eastAsia="Calibri" w:hAnsi="Times New Roman" w:cs="Times New Roman"/>
          <w:sz w:val="24"/>
          <w:szCs w:val="24"/>
          <w:lang w:val="uk-UA"/>
        </w:rPr>
        <w:tab/>
        <w:t xml:space="preserve">Опис предмета закупівлі чи його частин, в тому числі їх необхідні технічні та інші параметри (технічні вимоги до </w:t>
      </w:r>
      <w:r w:rsidRPr="00355A49">
        <w:rPr>
          <w:rFonts w:ascii="Times New Roman" w:eastAsia="Calibri" w:hAnsi="Times New Roman" w:cs="Times New Roman"/>
          <w:sz w:val="24"/>
          <w:szCs w:val="24"/>
          <w:lang w:val="uk-UA"/>
        </w:rPr>
        <w:t xml:space="preserve">послуг- </w:t>
      </w:r>
      <w:r w:rsidRPr="00355A49">
        <w:rPr>
          <w:rFonts w:ascii="Times New Roman" w:eastAsia="Calibri" w:hAnsi="Times New Roman" w:cs="Times New Roman"/>
          <w:b/>
          <w:sz w:val="24"/>
          <w:szCs w:val="24"/>
          <w:lang w:val="uk-UA"/>
        </w:rPr>
        <w:t>Додаток 1</w:t>
      </w:r>
      <w:r w:rsidRPr="00355A49">
        <w:rPr>
          <w:rFonts w:ascii="Times New Roman" w:eastAsia="Calibri" w:hAnsi="Times New Roman" w:cs="Times New Roman"/>
          <w:sz w:val="24"/>
          <w:szCs w:val="24"/>
          <w:lang w:val="uk-UA"/>
        </w:rPr>
        <w:t xml:space="preserve"> до документації)</w:t>
      </w:r>
    </w:p>
    <w:p w:rsidR="00AA5730" w:rsidRPr="00784034" w:rsidRDefault="00AA5730" w:rsidP="00AA5730">
      <w:pPr>
        <w:shd w:val="clear" w:color="auto" w:fill="FFFFFF"/>
        <w:tabs>
          <w:tab w:val="left" w:pos="540"/>
        </w:tabs>
        <w:spacing w:after="0" w:line="240" w:lineRule="auto"/>
        <w:jc w:val="both"/>
        <w:rPr>
          <w:rFonts w:ascii="Times New Roman" w:eastAsia="Calibri" w:hAnsi="Times New Roman" w:cs="Times New Roman"/>
          <w:sz w:val="24"/>
          <w:szCs w:val="24"/>
          <w:lang w:val="uk-UA"/>
        </w:rPr>
      </w:pPr>
      <w:r w:rsidRPr="0066149F">
        <w:rPr>
          <w:rFonts w:ascii="Times New Roman" w:eastAsia="Calibri" w:hAnsi="Times New Roman" w:cs="Times New Roman"/>
          <w:b/>
          <w:sz w:val="24"/>
          <w:szCs w:val="24"/>
          <w:lang w:val="uk-UA"/>
        </w:rPr>
        <w:t>2.4.</w:t>
      </w:r>
      <w:r w:rsidRPr="0066149F">
        <w:rPr>
          <w:rFonts w:ascii="Times New Roman" w:eastAsia="Calibri" w:hAnsi="Times New Roman" w:cs="Times New Roman"/>
          <w:sz w:val="24"/>
          <w:szCs w:val="24"/>
          <w:lang w:val="uk-UA"/>
        </w:rPr>
        <w:tab/>
        <w:t>Кількість:</w:t>
      </w:r>
      <w:r w:rsidRPr="0066149F">
        <w:rPr>
          <w:rFonts w:ascii="Times New Roman" w:eastAsia="Arial" w:hAnsi="Times New Roman" w:cs="Times New Roman"/>
          <w:b/>
          <w:sz w:val="24"/>
          <w:szCs w:val="24"/>
          <w:lang w:val="uk-UA" w:eastAsia="ru-RU"/>
        </w:rPr>
        <w:t xml:space="preserve"> </w:t>
      </w:r>
      <w:r w:rsidR="0066149F" w:rsidRPr="0066149F">
        <w:rPr>
          <w:rFonts w:ascii="Times New Roman" w:eastAsia="Arial" w:hAnsi="Times New Roman" w:cs="Times New Roman"/>
          <w:b/>
          <w:sz w:val="24"/>
          <w:szCs w:val="24"/>
          <w:lang w:val="uk-UA" w:eastAsia="ru-RU"/>
        </w:rPr>
        <w:t>25</w:t>
      </w:r>
      <w:r w:rsidR="0066149F">
        <w:rPr>
          <w:rFonts w:ascii="Times New Roman" w:eastAsia="Arial" w:hAnsi="Times New Roman" w:cs="Times New Roman"/>
          <w:b/>
          <w:sz w:val="24"/>
          <w:szCs w:val="24"/>
          <w:lang w:val="uk-UA" w:eastAsia="ru-RU"/>
        </w:rPr>
        <w:t> 000 кг</w:t>
      </w:r>
    </w:p>
    <w:p w:rsidR="00AA5730" w:rsidRPr="00784034" w:rsidRDefault="00AA5730" w:rsidP="00AA5730">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2.5.</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 xml:space="preserve">Місце поставки товарів або обсяг і місце виконання робіт чи надання послуг: </w:t>
      </w:r>
      <w:r w:rsidRPr="00784034">
        <w:rPr>
          <w:rFonts w:ascii="Times New Roman" w:eastAsia="Calibri" w:hAnsi="Times New Roman" w:cs="Times New Roman"/>
          <w:b/>
          <w:sz w:val="24"/>
          <w:szCs w:val="24"/>
          <w:lang w:val="uk-UA"/>
        </w:rPr>
        <w:t>Україна, 39800, Полтавська обл., м. Горішні Плавні, вул. Миру, 10</w:t>
      </w:r>
    </w:p>
    <w:p w:rsidR="00AA5730" w:rsidRPr="00A34908" w:rsidRDefault="00AA5730" w:rsidP="00A34908">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2.6.</w:t>
      </w:r>
      <w:r w:rsidRPr="00784034">
        <w:rPr>
          <w:rFonts w:ascii="Times New Roman" w:eastAsia="Calibri" w:hAnsi="Times New Roman" w:cs="Times New Roman"/>
          <w:sz w:val="24"/>
          <w:szCs w:val="24"/>
          <w:lang w:val="uk-UA"/>
        </w:rPr>
        <w:tab/>
        <w:t xml:space="preserve">Строк та умови поставки товарів, виконання робіт, надання послуг та умови оплати: </w:t>
      </w:r>
      <w:r w:rsidR="00A34908" w:rsidRPr="00A34908">
        <w:rPr>
          <w:rFonts w:ascii="Times New Roman" w:eastAsia="Calibri" w:hAnsi="Times New Roman" w:cs="Times New Roman"/>
          <w:b/>
          <w:sz w:val="24"/>
          <w:szCs w:val="24"/>
          <w:lang w:val="uk-UA"/>
        </w:rPr>
        <w:t xml:space="preserve">на час дії воєнного стану але не пізніше 31 грудня  2022, або до повного виконання сторонами договірних зобов`язань. </w:t>
      </w:r>
      <w:r w:rsidR="00A34908" w:rsidRPr="00A34908">
        <w:rPr>
          <w:rFonts w:ascii="Times New Roman" w:eastAsia="Calibri" w:hAnsi="Times New Roman" w:cs="Times New Roman"/>
          <w:sz w:val="24"/>
          <w:szCs w:val="24"/>
          <w:lang w:val="uk-UA"/>
        </w:rPr>
        <w:t>(Дана закупівля проводиться на умовах положень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станом на дату публікації даного оголошення).</w:t>
      </w:r>
    </w:p>
    <w:p w:rsidR="00AA5730" w:rsidRPr="00784034" w:rsidRDefault="00AA5730" w:rsidP="00AA5730">
      <w:pPr>
        <w:shd w:val="clear" w:color="auto" w:fill="FFFFFF"/>
        <w:tabs>
          <w:tab w:val="left" w:pos="540"/>
        </w:tabs>
        <w:spacing w:after="0" w:line="240" w:lineRule="auto"/>
        <w:jc w:val="both"/>
        <w:rPr>
          <w:rFonts w:ascii="Times New Roman" w:eastAsia="Calibri" w:hAnsi="Times New Roman" w:cs="Times New Roman"/>
          <w:sz w:val="24"/>
          <w:szCs w:val="24"/>
          <w:lang w:val="uk-UA"/>
        </w:rPr>
      </w:pPr>
      <w:r w:rsidRPr="00784034">
        <w:rPr>
          <w:rFonts w:ascii="Times New Roman" w:eastAsia="Calibri" w:hAnsi="Times New Roman" w:cs="Times New Roman"/>
          <w:b/>
          <w:sz w:val="24"/>
          <w:szCs w:val="24"/>
          <w:lang w:val="uk-UA"/>
        </w:rPr>
        <w:t>2.7.</w:t>
      </w:r>
      <w:r w:rsidRPr="00784034">
        <w:rPr>
          <w:rFonts w:ascii="Times New Roman" w:eastAsia="Calibri" w:hAnsi="Times New Roman" w:cs="Times New Roman"/>
          <w:sz w:val="24"/>
          <w:szCs w:val="24"/>
          <w:lang w:val="uk-UA"/>
        </w:rPr>
        <w:tab/>
        <w:t xml:space="preserve">Оцінка пропозицій здійснюється на основі критерію «Ціна» - </w:t>
      </w:r>
      <w:r w:rsidRPr="00784034">
        <w:rPr>
          <w:rFonts w:ascii="Times New Roman" w:eastAsia="Calibri" w:hAnsi="Times New Roman" w:cs="Times New Roman"/>
          <w:b/>
          <w:sz w:val="24"/>
          <w:szCs w:val="24"/>
          <w:lang w:val="uk-UA"/>
        </w:rPr>
        <w:t>100%.</w:t>
      </w:r>
    </w:p>
    <w:p w:rsidR="00AA5730" w:rsidRPr="00784034" w:rsidRDefault="00AA5730" w:rsidP="00AA5730">
      <w:pPr>
        <w:shd w:val="clear" w:color="auto" w:fill="FFFFFF"/>
        <w:spacing w:after="0" w:line="240" w:lineRule="auto"/>
        <w:ind w:firstLine="540"/>
        <w:jc w:val="both"/>
        <w:rPr>
          <w:rFonts w:ascii="Times New Roman" w:eastAsia="Calibri" w:hAnsi="Times New Roman" w:cs="Times New Roman"/>
          <w:sz w:val="24"/>
          <w:szCs w:val="24"/>
          <w:lang w:val="uk-UA"/>
        </w:rPr>
      </w:pPr>
      <w:r w:rsidRPr="00784034">
        <w:rPr>
          <w:rFonts w:ascii="Times New Roman" w:eastAsia="Calibri" w:hAnsi="Times New Roman" w:cs="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AA5730" w:rsidRPr="00784034" w:rsidRDefault="00AA5730" w:rsidP="00AA5730">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2.8.</w:t>
      </w:r>
      <w:r w:rsidRPr="00784034">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4"/>
          <w:szCs w:val="24"/>
          <w:lang w:val="uk-UA" w:eastAsia="ru-RU"/>
        </w:rPr>
        <w:t xml:space="preserve">Розмір </w:t>
      </w:r>
      <w:r w:rsidRPr="00784034">
        <w:rPr>
          <w:rFonts w:ascii="Times New Roman" w:eastAsia="Times New Roman" w:hAnsi="Times New Roman" w:cs="Times New Roman"/>
          <w:sz w:val="24"/>
          <w:szCs w:val="24"/>
          <w:lang w:val="uk-UA" w:eastAsia="ru-RU"/>
        </w:rPr>
        <w:t>мінімального кроку пониж</w:t>
      </w:r>
      <w:r>
        <w:rPr>
          <w:rFonts w:ascii="Times New Roman" w:eastAsia="Times New Roman" w:hAnsi="Times New Roman" w:cs="Times New Roman"/>
          <w:sz w:val="24"/>
          <w:szCs w:val="24"/>
          <w:lang w:val="uk-UA" w:eastAsia="ru-RU"/>
        </w:rPr>
        <w:t xml:space="preserve">ення ціни під час електронного </w:t>
      </w:r>
      <w:r w:rsidRPr="00784034">
        <w:rPr>
          <w:rFonts w:ascii="Times New Roman" w:eastAsia="Times New Roman" w:hAnsi="Times New Roman" w:cs="Times New Roman"/>
          <w:sz w:val="24"/>
          <w:szCs w:val="24"/>
          <w:lang w:val="uk-UA" w:eastAsia="ru-RU"/>
        </w:rPr>
        <w:t xml:space="preserve">аукціону: </w:t>
      </w:r>
      <w:r w:rsidRPr="00784034">
        <w:rPr>
          <w:rFonts w:ascii="Times New Roman" w:eastAsia="Times New Roman" w:hAnsi="Times New Roman" w:cs="Times New Roman"/>
          <w:b/>
          <w:sz w:val="24"/>
          <w:szCs w:val="24"/>
          <w:lang w:val="uk-UA" w:eastAsia="ru-RU"/>
        </w:rPr>
        <w:t>0,5 % очікуваної вартості закупівлі.</w:t>
      </w:r>
    </w:p>
    <w:p w:rsidR="00AA5730" w:rsidRPr="00784034" w:rsidRDefault="00AA5730" w:rsidP="00AA5730">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 xml:space="preserve">2.9. </w:t>
      </w:r>
      <w:r w:rsidRPr="00784034">
        <w:rPr>
          <w:rFonts w:ascii="Times New Roman" w:eastAsia="Times New Roman" w:hAnsi="Times New Roman" w:cs="Times New Roman"/>
          <w:sz w:val="24"/>
          <w:szCs w:val="24"/>
          <w:lang w:val="uk-UA" w:eastAsia="ru-RU"/>
        </w:rPr>
        <w:tab/>
        <w:t xml:space="preserve">Дата та час закінчення подання запитів на уточнення та/або запитань: </w:t>
      </w:r>
      <w:r w:rsidR="00C70538" w:rsidRPr="00C70538">
        <w:rPr>
          <w:rFonts w:ascii="Times New Roman" w:eastAsia="Times New Roman" w:hAnsi="Times New Roman" w:cs="Times New Roman"/>
          <w:b/>
          <w:sz w:val="24"/>
          <w:szCs w:val="24"/>
          <w:lang w:val="uk-UA" w:eastAsia="ru-RU"/>
        </w:rPr>
        <w:t>22</w:t>
      </w:r>
      <w:r w:rsidRPr="00C70538">
        <w:rPr>
          <w:rFonts w:ascii="Times New Roman" w:eastAsia="Times New Roman" w:hAnsi="Times New Roman" w:cs="Times New Roman"/>
          <w:b/>
          <w:sz w:val="24"/>
          <w:szCs w:val="24"/>
          <w:lang w:val="uk-UA" w:eastAsia="ru-RU"/>
        </w:rPr>
        <w:t>.08.2022 р.</w:t>
      </w:r>
    </w:p>
    <w:p w:rsidR="00AA5730" w:rsidRPr="00784034" w:rsidRDefault="00AA5730" w:rsidP="00AA5730">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2.10.</w:t>
      </w:r>
      <w:r w:rsidRPr="00784034">
        <w:rPr>
          <w:rFonts w:ascii="Times New Roman" w:eastAsia="Times New Roman" w:hAnsi="Times New Roman" w:cs="Times New Roman"/>
          <w:sz w:val="24"/>
          <w:szCs w:val="24"/>
          <w:lang w:val="uk-UA" w:eastAsia="ru-RU"/>
        </w:rPr>
        <w:tab/>
        <w:t xml:space="preserve">Дата, час початку подання пропозицій: </w:t>
      </w:r>
      <w:r w:rsidR="00C70538" w:rsidRPr="00C70538">
        <w:rPr>
          <w:rFonts w:ascii="Times New Roman" w:eastAsia="Times New Roman" w:hAnsi="Times New Roman" w:cs="Times New Roman"/>
          <w:b/>
          <w:sz w:val="24"/>
          <w:szCs w:val="24"/>
          <w:lang w:val="uk-UA" w:eastAsia="ru-RU"/>
        </w:rPr>
        <w:t>16</w:t>
      </w:r>
      <w:r w:rsidRPr="00C70538">
        <w:rPr>
          <w:rFonts w:ascii="Times New Roman" w:eastAsia="Times New Roman" w:hAnsi="Times New Roman" w:cs="Times New Roman"/>
          <w:b/>
          <w:sz w:val="24"/>
          <w:szCs w:val="24"/>
          <w:lang w:val="uk-UA" w:eastAsia="ru-RU"/>
        </w:rPr>
        <w:t>.08.2022 р.</w:t>
      </w:r>
    </w:p>
    <w:p w:rsidR="00AA5730" w:rsidRPr="00784034" w:rsidRDefault="00AA5730" w:rsidP="00AA5730">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2.11.</w:t>
      </w:r>
      <w:r w:rsidRPr="00784034">
        <w:rPr>
          <w:rFonts w:ascii="Times New Roman" w:eastAsia="Times New Roman" w:hAnsi="Times New Roman" w:cs="Times New Roman"/>
          <w:sz w:val="24"/>
          <w:szCs w:val="24"/>
          <w:lang w:val="uk-UA" w:eastAsia="ru-RU"/>
        </w:rPr>
        <w:t xml:space="preserve"> Дата та час закінчення подання </w:t>
      </w:r>
      <w:r w:rsidRPr="00C70538">
        <w:rPr>
          <w:rFonts w:ascii="Times New Roman" w:eastAsia="Times New Roman" w:hAnsi="Times New Roman" w:cs="Times New Roman"/>
          <w:sz w:val="24"/>
          <w:szCs w:val="24"/>
          <w:lang w:val="uk-UA" w:eastAsia="ru-RU"/>
        </w:rPr>
        <w:t xml:space="preserve">пропозицій </w:t>
      </w:r>
      <w:r w:rsidR="00C70538" w:rsidRPr="00C70538">
        <w:rPr>
          <w:rFonts w:ascii="Times New Roman" w:eastAsia="Times New Roman" w:hAnsi="Times New Roman" w:cs="Times New Roman"/>
          <w:b/>
          <w:sz w:val="24"/>
          <w:szCs w:val="24"/>
          <w:lang w:val="uk-UA" w:eastAsia="ru-RU"/>
        </w:rPr>
        <w:t>2</w:t>
      </w:r>
      <w:r w:rsidRPr="00C70538">
        <w:rPr>
          <w:rFonts w:ascii="Times New Roman" w:eastAsia="Times New Roman" w:hAnsi="Times New Roman" w:cs="Times New Roman"/>
          <w:b/>
          <w:sz w:val="24"/>
          <w:szCs w:val="24"/>
          <w:lang w:val="uk-UA" w:eastAsia="ru-RU"/>
        </w:rPr>
        <w:t>5.08.2022 р</w:t>
      </w:r>
      <w:r w:rsidRPr="00C70538">
        <w:rPr>
          <w:rFonts w:ascii="Times New Roman" w:eastAsia="Times New Roman" w:hAnsi="Times New Roman" w:cs="Times New Roman"/>
          <w:sz w:val="24"/>
          <w:szCs w:val="24"/>
          <w:lang w:val="uk-UA" w:eastAsia="ru-RU"/>
        </w:rPr>
        <w:t>.</w:t>
      </w:r>
      <w:bookmarkStart w:id="0" w:name="_GoBack"/>
      <w:bookmarkEnd w:id="0"/>
    </w:p>
    <w:p w:rsidR="00A34908" w:rsidRPr="00A34908" w:rsidRDefault="00AA5730" w:rsidP="00A34908">
      <w:pPr>
        <w:shd w:val="clear" w:color="auto" w:fill="FFFFFF"/>
        <w:tabs>
          <w:tab w:val="left" w:pos="540"/>
        </w:tabs>
        <w:spacing w:after="0" w:line="240" w:lineRule="auto"/>
        <w:jc w:val="both"/>
        <w:rPr>
          <w:rFonts w:ascii="Times New Roman" w:eastAsia="Calibri" w:hAnsi="Times New Roman" w:cs="Times New Roman"/>
          <w:bCs/>
          <w:sz w:val="24"/>
          <w:szCs w:val="24"/>
        </w:rPr>
      </w:pPr>
      <w:r w:rsidRPr="00784034">
        <w:rPr>
          <w:rFonts w:ascii="Times New Roman" w:eastAsia="Calibri" w:hAnsi="Times New Roman" w:cs="Times New Roman"/>
          <w:b/>
          <w:sz w:val="24"/>
          <w:szCs w:val="24"/>
          <w:lang w:val="uk-UA"/>
        </w:rPr>
        <w:lastRenderedPageBreak/>
        <w:t>2.12.</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 xml:space="preserve">Термін дії договору - </w:t>
      </w:r>
      <w:r w:rsidR="00A34908" w:rsidRPr="00A34908">
        <w:rPr>
          <w:rFonts w:ascii="Times New Roman" w:hAnsi="Times New Roman" w:cs="Times New Roman"/>
          <w:sz w:val="24"/>
          <w:szCs w:val="24"/>
        </w:rPr>
        <w:t xml:space="preserve">Договір набирає чинності з дня його підписання Сторонами і діє до завершення воєнного стану та не пізніше  </w:t>
      </w:r>
      <w:r w:rsidR="00A34908" w:rsidRPr="00A34908">
        <w:rPr>
          <w:rFonts w:ascii="Times New Roman" w:hAnsi="Times New Roman" w:cs="Times New Roman"/>
          <w:b/>
          <w:sz w:val="24"/>
          <w:szCs w:val="24"/>
        </w:rPr>
        <w:t>31 грудня 2022</w:t>
      </w:r>
      <w:r w:rsidR="00A34908" w:rsidRPr="00A34908">
        <w:rPr>
          <w:rFonts w:ascii="Times New Roman" w:hAnsi="Times New Roman" w:cs="Times New Roman"/>
          <w:sz w:val="24"/>
          <w:szCs w:val="24"/>
        </w:rPr>
        <w:t xml:space="preserve"> року, але в будь-якому разі — до повного виконання Сторонами своїх зобов’язань за даним Договором.</w:t>
      </w:r>
    </w:p>
    <w:p w:rsidR="00AA5730" w:rsidRPr="00784034" w:rsidRDefault="00AA5730" w:rsidP="00A34908">
      <w:pPr>
        <w:shd w:val="clear" w:color="auto" w:fill="FFFFFF"/>
        <w:tabs>
          <w:tab w:val="left" w:pos="540"/>
        </w:tabs>
        <w:spacing w:after="0" w:line="240" w:lineRule="auto"/>
        <w:jc w:val="both"/>
        <w:rPr>
          <w:rFonts w:ascii="Times New Roman" w:eastAsia="Times New Roman" w:hAnsi="Times New Roman" w:cs="Times New Roman"/>
          <w:b/>
          <w:sz w:val="24"/>
          <w:szCs w:val="24"/>
          <w:lang w:val="uk-UA"/>
        </w:rPr>
      </w:pPr>
      <w:r w:rsidRPr="00784034">
        <w:rPr>
          <w:rFonts w:ascii="Times New Roman" w:eastAsia="Calibri" w:hAnsi="Times New Roman" w:cs="Times New Roman"/>
          <w:b/>
          <w:sz w:val="24"/>
          <w:szCs w:val="24"/>
          <w:lang w:val="uk-UA"/>
        </w:rPr>
        <w:t>3</w:t>
      </w:r>
      <w:r w:rsidRPr="0078403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784034">
        <w:rPr>
          <w:rFonts w:ascii="Times New Roman" w:eastAsia="Times New Roman" w:hAnsi="Times New Roman" w:cs="Times New Roman"/>
          <w:sz w:val="24"/>
          <w:szCs w:val="24"/>
          <w:lang w:val="uk-UA"/>
        </w:rPr>
        <w:t xml:space="preserve">Очікувана вартість предмета закупівлі: </w:t>
      </w:r>
      <w:r w:rsidR="0095621A" w:rsidRPr="0095621A">
        <w:rPr>
          <w:rFonts w:ascii="Times New Roman" w:eastAsia="Times New Roman" w:hAnsi="Times New Roman" w:cs="Times New Roman"/>
          <w:b/>
          <w:sz w:val="24"/>
          <w:szCs w:val="24"/>
          <w:lang w:val="uk-UA"/>
        </w:rPr>
        <w:t>400 000</w:t>
      </w:r>
      <w:r w:rsidRPr="0095621A">
        <w:rPr>
          <w:rFonts w:ascii="Times New Roman" w:eastAsia="Times New Roman" w:hAnsi="Times New Roman" w:cs="Times New Roman"/>
          <w:b/>
          <w:sz w:val="24"/>
          <w:szCs w:val="24"/>
          <w:lang w:val="uk-UA"/>
        </w:rPr>
        <w:t>,00 грн. (</w:t>
      </w:r>
      <w:r w:rsidR="0095621A" w:rsidRPr="0095621A">
        <w:rPr>
          <w:rFonts w:ascii="Times New Roman" w:eastAsia="Times New Roman" w:hAnsi="Times New Roman" w:cs="Times New Roman"/>
          <w:b/>
          <w:sz w:val="24"/>
          <w:szCs w:val="24"/>
          <w:lang w:val="uk-UA"/>
        </w:rPr>
        <w:t>чотириста</w:t>
      </w:r>
      <w:r w:rsidRPr="0095621A">
        <w:rPr>
          <w:rFonts w:ascii="Times New Roman" w:eastAsia="Times New Roman" w:hAnsi="Times New Roman" w:cs="Times New Roman"/>
          <w:b/>
          <w:sz w:val="24"/>
          <w:szCs w:val="24"/>
          <w:lang w:val="uk-UA"/>
        </w:rPr>
        <w:t xml:space="preserve"> тисяч гривень </w:t>
      </w:r>
      <w:r w:rsidRPr="0095621A">
        <w:rPr>
          <w:rFonts w:ascii="Times New Roman" w:eastAsia="Times New Roman" w:hAnsi="Times New Roman" w:cs="Times New Roman"/>
          <w:b/>
          <w:sz w:val="24"/>
          <w:szCs w:val="24"/>
        </w:rPr>
        <w:t>00</w:t>
      </w:r>
      <w:r w:rsidRPr="0095621A">
        <w:rPr>
          <w:rFonts w:ascii="Times New Roman" w:eastAsia="Times New Roman" w:hAnsi="Times New Roman" w:cs="Times New Roman"/>
          <w:b/>
          <w:sz w:val="24"/>
          <w:szCs w:val="24"/>
          <w:lang w:val="uk-UA"/>
        </w:rPr>
        <w:t xml:space="preserve"> копійок).</w:t>
      </w:r>
      <w:r w:rsidRPr="00784034">
        <w:rPr>
          <w:rFonts w:ascii="Times New Roman" w:eastAsia="Times New Roman" w:hAnsi="Times New Roman" w:cs="Times New Roman"/>
          <w:b/>
          <w:sz w:val="24"/>
          <w:szCs w:val="24"/>
          <w:lang w:val="uk-UA"/>
        </w:rPr>
        <w:t xml:space="preserve"> </w:t>
      </w:r>
    </w:p>
    <w:p w:rsidR="00AA5730" w:rsidRPr="00784034" w:rsidRDefault="00AA5730" w:rsidP="00AA5730">
      <w:pPr>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3.1.</w:t>
      </w:r>
      <w:r w:rsidRPr="00784034">
        <w:rPr>
          <w:rFonts w:ascii="Times New Roman" w:eastAsia="Times New Roman" w:hAnsi="Times New Roman" w:cs="Times New Roman"/>
          <w:sz w:val="24"/>
          <w:szCs w:val="24"/>
          <w:lang w:val="uk-UA" w:eastAsia="ru-RU"/>
        </w:rPr>
        <w:t xml:space="preserve"> Вимоги до предмета закупівлі відповідно </w:t>
      </w:r>
      <w:r w:rsidRPr="00784034">
        <w:rPr>
          <w:rFonts w:ascii="Times New Roman" w:eastAsia="Times New Roman" w:hAnsi="Times New Roman" w:cs="Times New Roman"/>
          <w:b/>
          <w:bCs/>
          <w:sz w:val="24"/>
          <w:szCs w:val="24"/>
          <w:lang w:val="uk-UA" w:eastAsia="ru-RU"/>
        </w:rPr>
        <w:t>Додатку №1</w:t>
      </w:r>
      <w:r w:rsidRPr="00784034">
        <w:rPr>
          <w:rFonts w:ascii="Times New Roman" w:eastAsia="Times New Roman" w:hAnsi="Times New Roman" w:cs="Times New Roman"/>
          <w:sz w:val="24"/>
          <w:szCs w:val="24"/>
          <w:lang w:val="uk-UA" w:eastAsia="ru-RU"/>
        </w:rPr>
        <w:t xml:space="preserve">  цієї документації.</w:t>
      </w:r>
    </w:p>
    <w:p w:rsidR="00AA5730" w:rsidRPr="00784034" w:rsidRDefault="00AA5730" w:rsidP="00AA5730">
      <w:pPr>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3.2.</w:t>
      </w:r>
      <w:r w:rsidRPr="00784034">
        <w:rPr>
          <w:rFonts w:ascii="Times New Roman" w:eastAsia="Times New Roman" w:hAnsi="Times New Roman" w:cs="Times New Roman"/>
          <w:sz w:val="24"/>
          <w:szCs w:val="24"/>
          <w:lang w:val="uk-UA" w:eastAsia="ru-RU"/>
        </w:rPr>
        <w:t xml:space="preserve"> Умови оплати договору. </w:t>
      </w:r>
      <w:r w:rsidRPr="00784034">
        <w:rPr>
          <w:rFonts w:ascii="Times New Roman" w:eastAsia="Times New Roman" w:hAnsi="Times New Roman" w:cs="Times New Roman"/>
          <w:b/>
          <w:sz w:val="24"/>
          <w:szCs w:val="24"/>
          <w:lang w:val="uk-UA" w:eastAsia="ru-RU"/>
        </w:rPr>
        <w:t>Протягом 10 банківських днів після надання послуг.</w:t>
      </w:r>
    </w:p>
    <w:p w:rsidR="00AA5730" w:rsidRPr="00784034" w:rsidRDefault="00AA5730" w:rsidP="00AA5730">
      <w:pPr>
        <w:tabs>
          <w:tab w:val="num" w:pos="-180"/>
          <w:tab w:val="left" w:pos="540"/>
        </w:tab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sz w:val="24"/>
          <w:szCs w:val="24"/>
          <w:lang w:val="uk-UA" w:eastAsia="ru-RU"/>
        </w:rPr>
        <w:t>4.</w:t>
      </w:r>
      <w:r w:rsidRPr="00784034">
        <w:rPr>
          <w:rFonts w:ascii="Times New Roman" w:eastAsia="Times New Roman" w:hAnsi="Times New Roman" w:cs="Times New Roman"/>
          <w:sz w:val="24"/>
          <w:szCs w:val="24"/>
          <w:lang w:val="uk-UA" w:eastAsia="ru-RU"/>
        </w:rPr>
        <w:t xml:space="preserve">    </w:t>
      </w:r>
      <w:r w:rsidRPr="00784034">
        <w:rPr>
          <w:rFonts w:ascii="Times New Roman" w:eastAsia="Times New Roman" w:hAnsi="Times New Roman" w:cs="Times New Roman"/>
          <w:bCs/>
          <w:sz w:val="24"/>
          <w:szCs w:val="24"/>
          <w:lang w:val="uk-UA" w:eastAsia="ru-RU"/>
        </w:rPr>
        <w:t>Вимоги до кваліфікації учасника та спосіб їх підтвердження:</w:t>
      </w:r>
    </w:p>
    <w:p w:rsidR="00AA5730" w:rsidRPr="00784034" w:rsidRDefault="00AA5730" w:rsidP="00AA5730">
      <w:pPr>
        <w:tabs>
          <w:tab w:val="num" w:pos="-180"/>
          <w:tab w:val="left" w:pos="540"/>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4.1.</w:t>
      </w:r>
      <w:r w:rsidRPr="00784034">
        <w:rPr>
          <w:rFonts w:ascii="Times New Roman" w:eastAsia="Times New Roman" w:hAnsi="Times New Roman" w:cs="Times New Roman"/>
          <w:sz w:val="24"/>
          <w:szCs w:val="24"/>
          <w:lang w:val="uk-UA" w:eastAsia="ru-RU"/>
        </w:rPr>
        <w:t xml:space="preserve"> Вимоги до кваліфікації учасника  відповідно </w:t>
      </w:r>
      <w:r w:rsidRPr="00784034">
        <w:rPr>
          <w:rFonts w:ascii="Times New Roman" w:eastAsia="Times New Roman" w:hAnsi="Times New Roman" w:cs="Times New Roman"/>
          <w:b/>
          <w:bCs/>
          <w:sz w:val="24"/>
          <w:szCs w:val="24"/>
          <w:lang w:val="uk-UA" w:eastAsia="ru-RU"/>
        </w:rPr>
        <w:t>Додатку № 2</w:t>
      </w:r>
      <w:r w:rsidRPr="00784034">
        <w:rPr>
          <w:rFonts w:ascii="Times New Roman" w:eastAsia="Times New Roman" w:hAnsi="Times New Roman" w:cs="Times New Roman"/>
          <w:sz w:val="24"/>
          <w:szCs w:val="24"/>
          <w:lang w:val="uk-UA" w:eastAsia="ru-RU"/>
        </w:rPr>
        <w:t xml:space="preserve">  цієї документації.</w:t>
      </w:r>
    </w:p>
    <w:p w:rsidR="00AA5730" w:rsidRPr="00784034" w:rsidRDefault="00AA5730" w:rsidP="00AA5730">
      <w:pPr>
        <w:tabs>
          <w:tab w:val="num" w:pos="-180"/>
          <w:tab w:val="left" w:pos="540"/>
        </w:tab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sz w:val="24"/>
          <w:szCs w:val="24"/>
          <w:lang w:val="uk-UA" w:eastAsia="ru-RU"/>
        </w:rPr>
        <w:t>4.2.</w:t>
      </w:r>
      <w:r w:rsidRPr="00784034">
        <w:rPr>
          <w:rFonts w:ascii="Times New Roman" w:eastAsia="Times New Roman" w:hAnsi="Times New Roman" w:cs="Times New Roman"/>
          <w:sz w:val="24"/>
          <w:szCs w:val="24"/>
          <w:lang w:val="uk-UA" w:eastAsia="ru-RU"/>
        </w:rPr>
        <w:t xml:space="preserve"> Учасник повинен надати всі документи в електронному вигляді (сканованому в форматі pdf).</w:t>
      </w:r>
    </w:p>
    <w:p w:rsidR="00AA5730" w:rsidRPr="00784034" w:rsidRDefault="00AA5730" w:rsidP="00AA5730">
      <w:pPr>
        <w:widowControl w:val="0"/>
        <w:tabs>
          <w:tab w:val="left" w:pos="284"/>
          <w:tab w:val="left" w:pos="851"/>
        </w:tabs>
        <w:suppressAutoHyphen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bCs/>
          <w:sz w:val="24"/>
          <w:szCs w:val="24"/>
          <w:lang w:val="uk-UA" w:eastAsia="ru-RU"/>
        </w:rPr>
        <w:t xml:space="preserve">5.     </w:t>
      </w:r>
      <w:r w:rsidRPr="00784034">
        <w:rPr>
          <w:rFonts w:ascii="Times New Roman" w:eastAsia="Times New Roman" w:hAnsi="Times New Roman" w:cs="Times New Roman"/>
          <w:bCs/>
          <w:sz w:val="24"/>
          <w:szCs w:val="24"/>
          <w:lang w:val="uk-UA" w:eastAsia="ru-RU"/>
        </w:rPr>
        <w:t>Пропозиція.</w:t>
      </w:r>
    </w:p>
    <w:p w:rsidR="00AA5730" w:rsidRPr="00784034" w:rsidRDefault="00AA5730" w:rsidP="00AA5730">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5.1.</w:t>
      </w:r>
      <w:r w:rsidRPr="00784034">
        <w:rPr>
          <w:rFonts w:ascii="Times New Roman" w:eastAsia="Times New Roman" w:hAnsi="Times New Roman" w:cs="Times New Roman"/>
          <w:sz w:val="24"/>
          <w:szCs w:val="24"/>
          <w:lang w:val="uk-UA" w:eastAsia="ru-RU"/>
        </w:rPr>
        <w:t xml:space="preserve"> Пропозиція Учасника, оформлена на фірмовому бланку у відповідності до вимог у </w:t>
      </w:r>
      <w:r w:rsidRPr="00784034">
        <w:rPr>
          <w:rFonts w:ascii="Times New Roman" w:eastAsia="Times New Roman" w:hAnsi="Times New Roman" w:cs="Times New Roman"/>
          <w:b/>
          <w:bCs/>
          <w:sz w:val="24"/>
          <w:szCs w:val="24"/>
          <w:lang w:val="uk-UA" w:eastAsia="ru-RU"/>
        </w:rPr>
        <w:t>Додатку № 3</w:t>
      </w:r>
      <w:r w:rsidRPr="00784034">
        <w:rPr>
          <w:rFonts w:ascii="Times New Roman" w:eastAsia="Times New Roman" w:hAnsi="Times New Roman" w:cs="Times New Roman"/>
          <w:sz w:val="24"/>
          <w:szCs w:val="24"/>
          <w:lang w:val="uk-UA" w:eastAsia="ru-RU"/>
        </w:rPr>
        <w:t xml:space="preserve"> до цієї документації, подається Учасником у вигляді сканованої копії у форматі pdf.  </w:t>
      </w:r>
    </w:p>
    <w:p w:rsidR="00AA5730" w:rsidRPr="00784034" w:rsidRDefault="00AA5730" w:rsidP="00AA5730">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5.2.</w:t>
      </w:r>
      <w:r w:rsidRPr="00784034">
        <w:rPr>
          <w:rFonts w:ascii="Times New Roman" w:eastAsia="Times New Roman" w:hAnsi="Times New Roman" w:cs="Times New Roman"/>
          <w:sz w:val="24"/>
          <w:szCs w:val="24"/>
          <w:lang w:val="uk-UA" w:eastAsia="ru-RU"/>
        </w:rPr>
        <w:t xml:space="preserve"> Пропозиція повинна містити загальну вартість предмету закупівлі та вартість за одиницю (одиниці) послуги, що відповідає ціновій пропозиції, поданій учасником через систему електронних закупівель до початку аукціону. Ціни вказуються з урахуванням податків і зборів, що сплачуються або мають бути сплачені, транспортних витрат, тощо.</w:t>
      </w:r>
    </w:p>
    <w:p w:rsidR="00AA5730" w:rsidRPr="00784034" w:rsidRDefault="00AA5730" w:rsidP="00AA5730">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color w:val="000000"/>
          <w:sz w:val="24"/>
          <w:szCs w:val="24"/>
          <w:lang w:val="uk-UA"/>
        </w:rPr>
      </w:pPr>
      <w:r w:rsidRPr="00784034">
        <w:rPr>
          <w:rFonts w:ascii="Times New Roman" w:eastAsia="Times New Roman" w:hAnsi="Times New Roman" w:cs="Times New Roman"/>
          <w:b/>
          <w:sz w:val="24"/>
          <w:szCs w:val="24"/>
          <w:lang w:val="uk-UA" w:eastAsia="ru-RU"/>
        </w:rPr>
        <w:t>5.3.</w:t>
      </w:r>
      <w:r w:rsidRPr="00784034">
        <w:rPr>
          <w:rFonts w:ascii="Times New Roman" w:eastAsia="Times New Roman" w:hAnsi="Times New Roman" w:cs="Times New Roman"/>
          <w:sz w:val="24"/>
          <w:szCs w:val="24"/>
          <w:lang w:val="uk-UA" w:eastAsia="ru-RU"/>
        </w:rPr>
        <w:t xml:space="preserve"> Учасник надає замовнику</w:t>
      </w:r>
      <w:r w:rsidRPr="00784034">
        <w:rPr>
          <w:rFonts w:ascii="Times New Roman" w:eastAsia="Times New Roman" w:hAnsi="Times New Roman" w:cs="Times New Roman"/>
          <w:b/>
          <w:sz w:val="24"/>
          <w:szCs w:val="24"/>
          <w:lang w:val="uk-UA" w:eastAsia="ru-RU"/>
        </w:rPr>
        <w:t xml:space="preserve"> оновлену цінову пропозицію</w:t>
      </w:r>
      <w:r w:rsidRPr="00784034">
        <w:rPr>
          <w:rFonts w:ascii="Times New Roman" w:eastAsia="Times New Roman" w:hAnsi="Times New Roman" w:cs="Times New Roman"/>
          <w:sz w:val="24"/>
          <w:szCs w:val="24"/>
          <w:lang w:val="uk-UA" w:eastAsia="ru-RU"/>
        </w:rPr>
        <w:t xml:space="preserve"> із зазначенням кількості, ціни та вартості, якщо під час аукціону суму буде змінено.</w:t>
      </w:r>
    </w:p>
    <w:p w:rsidR="00AA5730" w:rsidRPr="00784034" w:rsidRDefault="00AA5730" w:rsidP="00A34908">
      <w:pPr>
        <w:suppressAutoHyphens/>
        <w:spacing w:after="0" w:line="240" w:lineRule="auto"/>
        <w:jc w:val="both"/>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b/>
          <w:color w:val="000000"/>
          <w:kern w:val="2"/>
          <w:sz w:val="24"/>
          <w:szCs w:val="24"/>
          <w:lang w:val="uk-UA" w:eastAsia="hi-IN" w:bidi="hi-IN"/>
        </w:rPr>
        <w:t>6.</w:t>
      </w:r>
      <w:r w:rsidRPr="00784034">
        <w:rPr>
          <w:rFonts w:ascii="Times New Roman" w:eastAsia="Times New Roman" w:hAnsi="Times New Roman" w:cs="Times New Roman"/>
          <w:color w:val="000000"/>
          <w:kern w:val="2"/>
          <w:sz w:val="24"/>
          <w:szCs w:val="24"/>
          <w:lang w:val="uk-UA" w:eastAsia="hi-IN" w:bidi="hi-IN"/>
        </w:rPr>
        <w:t xml:space="preserve">   За результатами здійснення закупівлі Замовник та Виконавець укладають договір не пізніше ніж через 20  днів з дня  прийняття рішення про намір укласти договір про закупівлю.</w:t>
      </w:r>
    </w:p>
    <w:p w:rsidR="00AA5730" w:rsidRPr="00784034" w:rsidRDefault="00AA5730" w:rsidP="00AA5730">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b/>
          <w:color w:val="000000"/>
          <w:kern w:val="2"/>
          <w:sz w:val="24"/>
          <w:szCs w:val="24"/>
          <w:lang w:val="uk-UA" w:eastAsia="hi-IN" w:bidi="hi-IN"/>
        </w:rPr>
        <w:t>7.</w:t>
      </w:r>
      <w:r w:rsidRPr="00784034">
        <w:rPr>
          <w:rFonts w:ascii="Times New Roman" w:eastAsia="Times New Roman" w:hAnsi="Times New Roman" w:cs="Times New Roman"/>
          <w:color w:val="000000"/>
          <w:kern w:val="2"/>
          <w:sz w:val="24"/>
          <w:szCs w:val="24"/>
          <w:lang w:val="uk-UA" w:eastAsia="hi-IN" w:bidi="hi-IN"/>
        </w:rPr>
        <w:t xml:space="preserve">   Додатки до оголошення: </w:t>
      </w:r>
    </w:p>
    <w:p w:rsidR="00AA5730" w:rsidRPr="00784034" w:rsidRDefault="00AA5730" w:rsidP="00AA5730">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1 – технічні вимоги;</w:t>
      </w:r>
    </w:p>
    <w:p w:rsidR="00AA5730" w:rsidRPr="00784034" w:rsidRDefault="00AA5730" w:rsidP="00AA5730">
      <w:pPr>
        <w:suppressAutoHyphens/>
        <w:spacing w:after="0"/>
        <w:rPr>
          <w:rFonts w:ascii="Times New Roman" w:eastAsia="Times New Roman" w:hAnsi="Times New Roman" w:cs="Times New Roman"/>
          <w:color w:val="000000"/>
          <w:kern w:val="2"/>
          <w:sz w:val="24"/>
          <w:szCs w:val="24"/>
          <w:lang w:eastAsia="hi-IN" w:bidi="hi-IN"/>
        </w:rPr>
      </w:pPr>
      <w:r w:rsidRPr="00784034">
        <w:rPr>
          <w:rFonts w:ascii="Times New Roman" w:eastAsia="Times New Roman" w:hAnsi="Times New Roman" w:cs="Times New Roman"/>
          <w:color w:val="000000"/>
          <w:kern w:val="2"/>
          <w:sz w:val="24"/>
          <w:szCs w:val="24"/>
          <w:lang w:val="uk-UA" w:eastAsia="hi-IN" w:bidi="hi-IN"/>
        </w:rPr>
        <w:t>Додаток  № 2 – в</w:t>
      </w:r>
      <w:r w:rsidRPr="00784034">
        <w:rPr>
          <w:rFonts w:ascii="Times New Roman" w:eastAsia="Times New Roman" w:hAnsi="Times New Roman" w:cs="Times New Roman"/>
          <w:color w:val="000000"/>
          <w:kern w:val="2"/>
          <w:sz w:val="24"/>
          <w:szCs w:val="24"/>
          <w:lang w:val="uk-UA" w:eastAsia="uk-UA" w:bidi="hi-IN"/>
        </w:rPr>
        <w:t>имоги до кваліфікації учасника та спосіб їх підтвердження;</w:t>
      </w:r>
    </w:p>
    <w:p w:rsidR="00AA5730" w:rsidRPr="00784034" w:rsidRDefault="00AA5730" w:rsidP="00AA5730">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3 – цінова пропозиція</w:t>
      </w:r>
      <w:r w:rsidRPr="00784034">
        <w:rPr>
          <w:rFonts w:ascii="Times New Roman" w:eastAsia="Times New Roman" w:hAnsi="Times New Roman" w:cs="Times New Roman"/>
          <w:color w:val="000000"/>
          <w:kern w:val="2"/>
          <w:sz w:val="24"/>
          <w:szCs w:val="24"/>
          <w:lang w:eastAsia="hi-IN" w:bidi="hi-IN"/>
        </w:rPr>
        <w:t>;</w:t>
      </w:r>
    </w:p>
    <w:p w:rsidR="00AA5730" w:rsidRPr="00784034" w:rsidRDefault="00AA5730" w:rsidP="00AA5730">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4 – проект договору.</w:t>
      </w:r>
    </w:p>
    <w:p w:rsidR="00AA5730" w:rsidRPr="00784034" w:rsidRDefault="00AA5730" w:rsidP="00AA5730">
      <w:pPr>
        <w:suppressAutoHyphens/>
        <w:spacing w:after="0"/>
        <w:rPr>
          <w:rFonts w:ascii="Times New Roman" w:eastAsia="Times New Roman" w:hAnsi="Times New Roman" w:cs="Times New Roman"/>
          <w:color w:val="000000"/>
          <w:kern w:val="2"/>
          <w:sz w:val="24"/>
          <w:szCs w:val="24"/>
          <w:lang w:val="uk-UA" w:eastAsia="hi-IN" w:bidi="hi-IN"/>
        </w:rPr>
      </w:pPr>
    </w:p>
    <w:p w:rsidR="00AA5730" w:rsidRPr="00784034" w:rsidRDefault="00AA5730" w:rsidP="00AA5730">
      <w:pPr>
        <w:spacing w:after="0" w:line="240" w:lineRule="auto"/>
        <w:ind w:hanging="66"/>
        <w:rPr>
          <w:rFonts w:ascii="Times New Roman" w:eastAsia="Times New Roman" w:hAnsi="Times New Roman" w:cs="Times New Roman"/>
          <w:sz w:val="28"/>
          <w:szCs w:val="28"/>
          <w:lang w:val="uk-UA" w:eastAsia="ru-RU"/>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spacing w:after="0" w:line="240" w:lineRule="auto"/>
        <w:ind w:right="283"/>
        <w:jc w:val="both"/>
        <w:rPr>
          <w:rFonts w:ascii="Times New Roman" w:eastAsia="Times New Roman" w:hAnsi="Times New Roman" w:cs="Times New Roman"/>
          <w:color w:val="000000"/>
          <w:sz w:val="24"/>
          <w:szCs w:val="20"/>
          <w:lang w:val="uk-UA" w:eastAsia="uk-U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jc w:val="right"/>
        <w:rPr>
          <w:lang w:val="uk-UA"/>
        </w:rPr>
      </w:pPr>
    </w:p>
    <w:p w:rsidR="00AA5730" w:rsidRDefault="00AA5730" w:rsidP="00AA5730">
      <w:pPr>
        <w:jc w:val="right"/>
        <w:rPr>
          <w:rFonts w:ascii="Times New Roman" w:hAnsi="Times New Roman" w:cs="Times New Roman"/>
          <w:sz w:val="24"/>
          <w:szCs w:val="24"/>
          <w:lang w:val="uk-UA"/>
        </w:rPr>
      </w:pPr>
    </w:p>
    <w:p w:rsidR="00AA5730" w:rsidRDefault="00AA5730" w:rsidP="00AA5730">
      <w:pPr>
        <w:jc w:val="right"/>
        <w:rPr>
          <w:rFonts w:ascii="Times New Roman" w:hAnsi="Times New Roman" w:cs="Times New Roman"/>
          <w:sz w:val="24"/>
          <w:szCs w:val="24"/>
          <w:lang w:val="uk-UA"/>
        </w:rPr>
      </w:pPr>
    </w:p>
    <w:p w:rsidR="00AA5730" w:rsidRDefault="00AA5730" w:rsidP="00AA5730">
      <w:pPr>
        <w:jc w:val="right"/>
        <w:rPr>
          <w:rFonts w:ascii="Times New Roman" w:hAnsi="Times New Roman" w:cs="Times New Roman"/>
          <w:sz w:val="24"/>
          <w:szCs w:val="24"/>
          <w:lang w:val="uk-UA"/>
        </w:rPr>
      </w:pPr>
    </w:p>
    <w:p w:rsidR="00AA5730" w:rsidRDefault="00AA5730" w:rsidP="00AA5730">
      <w:pPr>
        <w:jc w:val="right"/>
        <w:rPr>
          <w:rFonts w:ascii="Times New Roman" w:hAnsi="Times New Roman" w:cs="Times New Roman"/>
          <w:sz w:val="24"/>
          <w:szCs w:val="24"/>
          <w:lang w:val="uk-UA"/>
        </w:rPr>
      </w:pPr>
    </w:p>
    <w:p w:rsidR="00AA5730" w:rsidRDefault="00AA5730" w:rsidP="00AA5730">
      <w:pPr>
        <w:jc w:val="right"/>
        <w:rPr>
          <w:rFonts w:ascii="Times New Roman" w:hAnsi="Times New Roman" w:cs="Times New Roman"/>
          <w:sz w:val="24"/>
          <w:szCs w:val="24"/>
          <w:lang w:val="uk-UA"/>
        </w:rPr>
      </w:pPr>
    </w:p>
    <w:p w:rsidR="00AA5730" w:rsidRPr="00F2191C" w:rsidRDefault="00AA5730" w:rsidP="00AA5730">
      <w:pPr>
        <w:jc w:val="right"/>
        <w:rPr>
          <w:rFonts w:ascii="Times New Roman" w:hAnsi="Times New Roman" w:cs="Times New Roman"/>
          <w:sz w:val="24"/>
          <w:szCs w:val="24"/>
          <w:lang w:val="uk-UA"/>
        </w:rPr>
      </w:pPr>
      <w:r w:rsidRPr="00F2191C">
        <w:rPr>
          <w:rFonts w:ascii="Times New Roman" w:hAnsi="Times New Roman" w:cs="Times New Roman"/>
          <w:sz w:val="24"/>
          <w:szCs w:val="24"/>
          <w:lang w:val="uk-UA"/>
        </w:rPr>
        <w:t>Додаток №1</w:t>
      </w:r>
    </w:p>
    <w:p w:rsidR="00AA5730" w:rsidRPr="00F2191C" w:rsidRDefault="00AA5730" w:rsidP="00AA5730">
      <w:pPr>
        <w:jc w:val="center"/>
        <w:rPr>
          <w:rFonts w:ascii="Times New Roman" w:hAnsi="Times New Roman" w:cs="Times New Roman"/>
          <w:b/>
          <w:sz w:val="24"/>
          <w:szCs w:val="24"/>
          <w:lang w:val="uk-UA"/>
        </w:rPr>
      </w:pPr>
    </w:p>
    <w:p w:rsidR="00AA5730" w:rsidRPr="00F2191C" w:rsidRDefault="00AA5730" w:rsidP="00AA5730">
      <w:pPr>
        <w:jc w:val="center"/>
        <w:rPr>
          <w:rFonts w:ascii="Times New Roman" w:hAnsi="Times New Roman" w:cs="Times New Roman"/>
          <w:sz w:val="24"/>
          <w:szCs w:val="24"/>
          <w:lang w:val="uk-UA"/>
        </w:rPr>
      </w:pPr>
      <w:r w:rsidRPr="00F2191C">
        <w:rPr>
          <w:rFonts w:ascii="Times New Roman" w:hAnsi="Times New Roman" w:cs="Times New Roman"/>
          <w:sz w:val="24"/>
          <w:szCs w:val="24"/>
          <w:lang w:val="uk-UA"/>
        </w:rPr>
        <w:t>Технічні вимоги до предмету закупівлі</w:t>
      </w:r>
    </w:p>
    <w:p w:rsidR="00A34908" w:rsidRPr="001C05A3" w:rsidRDefault="00A34908" w:rsidP="00A34908">
      <w:pPr>
        <w:jc w:val="both"/>
        <w:rPr>
          <w:rFonts w:ascii="Times New Roman" w:eastAsia="Times New Roman" w:hAnsi="Times New Roman"/>
          <w:b/>
          <w:bCs/>
          <w:sz w:val="24"/>
          <w:szCs w:val="24"/>
          <w:lang w:val="uk-UA" w:eastAsia="ru-RU"/>
        </w:rPr>
      </w:pPr>
    </w:p>
    <w:p w:rsidR="00A34908" w:rsidRPr="001C05A3" w:rsidRDefault="00A34908" w:rsidP="00A34908">
      <w:pPr>
        <w:jc w:val="both"/>
        <w:rPr>
          <w:rFonts w:ascii="Times New Roman" w:hAnsi="Times New Roman"/>
          <w:b/>
          <w:i/>
          <w:sz w:val="24"/>
          <w:szCs w:val="24"/>
          <w:lang w:val="uk-UA"/>
        </w:rPr>
      </w:pPr>
      <w:r w:rsidRPr="001C05A3">
        <w:rPr>
          <w:rFonts w:ascii="Times New Roman" w:eastAsia="Times New Roman" w:hAnsi="Times New Roman"/>
          <w:b/>
          <w:bCs/>
          <w:sz w:val="24"/>
          <w:szCs w:val="24"/>
          <w:lang w:val="uk-UA" w:eastAsia="ru-RU"/>
        </w:rPr>
        <w:t xml:space="preserve">Конкретна назва предмета закупівлі: </w:t>
      </w:r>
      <w:r w:rsidRPr="00A42C0F">
        <w:rPr>
          <w:rFonts w:ascii="Times New Roman" w:eastAsia="Times New Roman" w:hAnsi="Times New Roman"/>
          <w:b/>
          <w:bCs/>
          <w:i/>
          <w:sz w:val="24"/>
          <w:szCs w:val="24"/>
          <w:lang w:val="uk-UA" w:eastAsia="ru-RU"/>
        </w:rPr>
        <w:t>Кисень медичний рідкий в кріоциліндрах (</w:t>
      </w:r>
      <w:r w:rsidRPr="001C05A3">
        <w:rPr>
          <w:rFonts w:ascii="Times New Roman" w:hAnsi="Times New Roman"/>
          <w:b/>
          <w:i/>
          <w:color w:val="000000"/>
          <w:sz w:val="24"/>
          <w:szCs w:val="24"/>
          <w:lang w:val="uk-UA"/>
        </w:rPr>
        <w:t>OXYGEN MEDICAL)</w:t>
      </w:r>
    </w:p>
    <w:p w:rsidR="00A34908" w:rsidRPr="001C05A3" w:rsidRDefault="00A34908" w:rsidP="00A34908">
      <w:pPr>
        <w:jc w:val="both"/>
        <w:rPr>
          <w:rFonts w:ascii="Times New Roman" w:hAnsi="Times New Roman"/>
          <w:b/>
          <w:i/>
          <w:sz w:val="24"/>
          <w:szCs w:val="24"/>
          <w:lang w:val="uk-UA"/>
        </w:rPr>
      </w:pPr>
      <w:r w:rsidRPr="001C05A3">
        <w:rPr>
          <w:rFonts w:ascii="Times New Roman" w:eastAsia="Times New Roman" w:hAnsi="Times New Roman"/>
          <w:b/>
          <w:sz w:val="24"/>
          <w:szCs w:val="24"/>
          <w:lang w:val="uk-UA" w:eastAsia="uk-UA"/>
        </w:rPr>
        <w:t xml:space="preserve">Код ДК 021:2015 - </w:t>
      </w:r>
      <w:r w:rsidRPr="001C05A3">
        <w:rPr>
          <w:rFonts w:ascii="Times New Roman" w:hAnsi="Times New Roman"/>
          <w:b/>
          <w:bCs/>
          <w:i/>
          <w:color w:val="2A2928"/>
          <w:sz w:val="24"/>
          <w:szCs w:val="24"/>
          <w:lang w:val="uk-UA"/>
        </w:rPr>
        <w:t>24100000-5 Гази</w:t>
      </w:r>
    </w:p>
    <w:p w:rsidR="00A34908" w:rsidRPr="00A34908" w:rsidRDefault="00A34908" w:rsidP="00A34908">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1C05A3">
        <w:rPr>
          <w:rFonts w:ascii="Times New Roman" w:eastAsia="Times New Roman CYR" w:hAnsi="Times New Roman"/>
          <w:b/>
          <w:sz w:val="24"/>
          <w:szCs w:val="24"/>
          <w:lang w:val="uk-UA"/>
        </w:rPr>
        <w:t>Строк поставки:</w:t>
      </w:r>
      <w:r w:rsidRPr="001C05A3">
        <w:rPr>
          <w:rFonts w:ascii="Times New Roman" w:eastAsia="Times New Roman CYR" w:hAnsi="Times New Roman"/>
          <w:sz w:val="24"/>
          <w:szCs w:val="24"/>
          <w:lang w:val="uk-UA"/>
        </w:rPr>
        <w:t xml:space="preserve"> </w:t>
      </w:r>
      <w:r w:rsidRPr="00A34908">
        <w:rPr>
          <w:rFonts w:ascii="Times New Roman" w:eastAsia="Calibri" w:hAnsi="Times New Roman" w:cs="Times New Roman"/>
          <w:b/>
          <w:sz w:val="24"/>
          <w:szCs w:val="24"/>
          <w:lang w:val="uk-UA"/>
        </w:rPr>
        <w:t xml:space="preserve">на час дії воєнного стану але не пізніше 31 грудня  2022, або до повного виконання сторонами договірних зобов`язань. </w:t>
      </w:r>
      <w:r w:rsidRPr="00A34908">
        <w:rPr>
          <w:rFonts w:ascii="Times New Roman" w:eastAsia="Calibri" w:hAnsi="Times New Roman" w:cs="Times New Roman"/>
          <w:sz w:val="24"/>
          <w:szCs w:val="24"/>
          <w:lang w:val="uk-UA"/>
        </w:rPr>
        <w:t>(Дана закупівля проводиться на умовах положень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станом на дату публікації даного оголошення).</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675"/>
        <w:gridCol w:w="1512"/>
        <w:gridCol w:w="1484"/>
        <w:gridCol w:w="283"/>
      </w:tblGrid>
      <w:tr w:rsidR="00A34908" w:rsidTr="004C214B">
        <w:trPr>
          <w:trHeight w:val="446"/>
        </w:trPr>
        <w:tc>
          <w:tcPr>
            <w:tcW w:w="418" w:type="dxa"/>
          </w:tcPr>
          <w:p w:rsidR="00A34908" w:rsidRPr="00940BD4" w:rsidRDefault="00A34908" w:rsidP="004C214B">
            <w:pPr>
              <w:spacing w:before="100" w:beforeAutospacing="1" w:after="100" w:afterAutospacing="1" w:line="240" w:lineRule="auto"/>
              <w:ind w:left="-40"/>
              <w:rPr>
                <w:rFonts w:ascii="Times New Roman" w:hAnsi="Times New Roman"/>
                <w:b/>
                <w:color w:val="000000"/>
                <w:sz w:val="24"/>
                <w:szCs w:val="24"/>
                <w:lang w:val="uk-UA"/>
              </w:rPr>
            </w:pPr>
            <w:r w:rsidRPr="00940BD4">
              <w:rPr>
                <w:rFonts w:ascii="Times New Roman" w:hAnsi="Times New Roman"/>
                <w:b/>
                <w:color w:val="000000"/>
                <w:sz w:val="24"/>
                <w:szCs w:val="24"/>
                <w:lang w:val="uk-UA"/>
              </w:rPr>
              <w:t>№</w:t>
            </w:r>
          </w:p>
        </w:tc>
        <w:tc>
          <w:tcPr>
            <w:tcW w:w="2675" w:type="dxa"/>
          </w:tcPr>
          <w:p w:rsidR="00A34908" w:rsidRPr="00940BD4" w:rsidRDefault="00A34908" w:rsidP="004C214B">
            <w:pPr>
              <w:spacing w:before="100" w:beforeAutospacing="1" w:after="100" w:afterAutospacing="1" w:line="240" w:lineRule="auto"/>
              <w:ind w:left="-40"/>
              <w:rPr>
                <w:rFonts w:ascii="Times New Roman" w:hAnsi="Times New Roman"/>
                <w:b/>
                <w:color w:val="000000"/>
                <w:sz w:val="24"/>
                <w:szCs w:val="24"/>
                <w:lang w:val="uk-UA"/>
              </w:rPr>
            </w:pPr>
            <w:r w:rsidRPr="00940BD4">
              <w:rPr>
                <w:rFonts w:ascii="Times New Roman" w:hAnsi="Times New Roman"/>
                <w:b/>
                <w:color w:val="000000"/>
                <w:sz w:val="24"/>
                <w:szCs w:val="24"/>
                <w:lang w:val="uk-UA"/>
              </w:rPr>
              <w:t xml:space="preserve">Найменування </w:t>
            </w:r>
          </w:p>
        </w:tc>
        <w:tc>
          <w:tcPr>
            <w:tcW w:w="1512" w:type="dxa"/>
          </w:tcPr>
          <w:p w:rsidR="00A34908" w:rsidRPr="00940BD4" w:rsidRDefault="00A34908" w:rsidP="004C214B">
            <w:pPr>
              <w:spacing w:before="100" w:beforeAutospacing="1" w:after="100" w:afterAutospacing="1" w:line="240" w:lineRule="auto"/>
              <w:ind w:left="-40"/>
              <w:jc w:val="center"/>
              <w:rPr>
                <w:rFonts w:ascii="Times New Roman" w:hAnsi="Times New Roman"/>
                <w:b/>
                <w:color w:val="000000"/>
                <w:sz w:val="24"/>
                <w:szCs w:val="24"/>
                <w:lang w:val="uk-UA"/>
              </w:rPr>
            </w:pPr>
            <w:r w:rsidRPr="00940BD4">
              <w:rPr>
                <w:rFonts w:ascii="Times New Roman" w:hAnsi="Times New Roman"/>
                <w:b/>
                <w:color w:val="000000"/>
                <w:sz w:val="24"/>
                <w:szCs w:val="24"/>
                <w:lang w:val="uk-UA"/>
              </w:rPr>
              <w:t>Одиниці виміру</w:t>
            </w:r>
          </w:p>
        </w:tc>
        <w:tc>
          <w:tcPr>
            <w:tcW w:w="1484" w:type="dxa"/>
          </w:tcPr>
          <w:p w:rsidR="00A34908" w:rsidRPr="00940BD4" w:rsidRDefault="00A34908" w:rsidP="004C214B">
            <w:pPr>
              <w:spacing w:before="100" w:beforeAutospacing="1" w:after="100" w:afterAutospacing="1" w:line="240" w:lineRule="auto"/>
              <w:ind w:left="-40"/>
              <w:rPr>
                <w:rFonts w:ascii="Times New Roman" w:hAnsi="Times New Roman"/>
                <w:b/>
                <w:color w:val="000000"/>
                <w:sz w:val="24"/>
                <w:szCs w:val="24"/>
                <w:lang w:val="uk-UA"/>
              </w:rPr>
            </w:pPr>
            <w:r w:rsidRPr="00940BD4">
              <w:rPr>
                <w:rFonts w:ascii="Times New Roman" w:hAnsi="Times New Roman"/>
                <w:b/>
                <w:color w:val="000000"/>
                <w:sz w:val="24"/>
                <w:szCs w:val="24"/>
                <w:lang w:val="uk-UA"/>
              </w:rPr>
              <w:t>Кіл</w:t>
            </w:r>
            <w:r w:rsidRPr="003709F1">
              <w:rPr>
                <w:rFonts w:ascii="Times New Roman" w:hAnsi="Times New Roman"/>
                <w:b/>
                <w:color w:val="000000"/>
                <w:sz w:val="24"/>
                <w:szCs w:val="24"/>
                <w:lang w:val="uk-UA"/>
              </w:rPr>
              <w:t>ькість</w:t>
            </w:r>
          </w:p>
        </w:tc>
        <w:tc>
          <w:tcPr>
            <w:tcW w:w="283" w:type="dxa"/>
            <w:vMerge w:val="restart"/>
            <w:tcBorders>
              <w:top w:val="nil"/>
              <w:right w:val="nil"/>
            </w:tcBorders>
          </w:tcPr>
          <w:p w:rsidR="00A34908" w:rsidRDefault="00A34908" w:rsidP="004C214B">
            <w:pPr>
              <w:spacing w:after="0" w:line="240" w:lineRule="auto"/>
              <w:rPr>
                <w:rFonts w:ascii="Times New Roman" w:hAnsi="Times New Roman"/>
                <w:i/>
                <w:color w:val="000000"/>
                <w:sz w:val="24"/>
                <w:szCs w:val="24"/>
                <w:lang w:val="uk-UA"/>
              </w:rPr>
            </w:pPr>
          </w:p>
          <w:p w:rsidR="00A34908" w:rsidRDefault="00A34908" w:rsidP="004C214B">
            <w:pPr>
              <w:spacing w:before="100" w:beforeAutospacing="1" w:after="100" w:afterAutospacing="1" w:line="240" w:lineRule="auto"/>
              <w:rPr>
                <w:rFonts w:ascii="Times New Roman" w:hAnsi="Times New Roman"/>
                <w:i/>
                <w:color w:val="000000"/>
                <w:sz w:val="24"/>
                <w:szCs w:val="24"/>
                <w:lang w:val="uk-UA"/>
              </w:rPr>
            </w:pPr>
          </w:p>
        </w:tc>
      </w:tr>
      <w:tr w:rsidR="00A34908" w:rsidTr="004C214B">
        <w:trPr>
          <w:trHeight w:val="668"/>
        </w:trPr>
        <w:tc>
          <w:tcPr>
            <w:tcW w:w="418" w:type="dxa"/>
            <w:vAlign w:val="center"/>
          </w:tcPr>
          <w:p w:rsidR="00A34908" w:rsidRPr="00C71DAF" w:rsidRDefault="00A34908" w:rsidP="004C214B">
            <w:pPr>
              <w:spacing w:before="100" w:beforeAutospacing="1" w:after="100" w:afterAutospacing="1" w:line="240" w:lineRule="auto"/>
              <w:ind w:left="-40"/>
              <w:jc w:val="center"/>
              <w:rPr>
                <w:rFonts w:ascii="Times New Roman" w:hAnsi="Times New Roman"/>
                <w:color w:val="0D0D0D"/>
                <w:sz w:val="24"/>
                <w:szCs w:val="24"/>
                <w:lang w:val="uk-UA"/>
              </w:rPr>
            </w:pPr>
            <w:r>
              <w:rPr>
                <w:rFonts w:ascii="Times New Roman" w:hAnsi="Times New Roman"/>
                <w:color w:val="0D0D0D"/>
                <w:sz w:val="24"/>
                <w:szCs w:val="24"/>
                <w:lang w:val="uk-UA"/>
              </w:rPr>
              <w:t>1</w:t>
            </w:r>
          </w:p>
        </w:tc>
        <w:tc>
          <w:tcPr>
            <w:tcW w:w="2675" w:type="dxa"/>
            <w:vAlign w:val="center"/>
          </w:tcPr>
          <w:p w:rsidR="00A34908" w:rsidRPr="003A4835" w:rsidRDefault="00A34908" w:rsidP="004C214B">
            <w:pPr>
              <w:spacing w:before="100" w:beforeAutospacing="1" w:after="100" w:afterAutospacing="1" w:line="240" w:lineRule="auto"/>
              <w:ind w:left="-40"/>
              <w:jc w:val="center"/>
              <w:rPr>
                <w:rFonts w:ascii="Times New Roman" w:hAnsi="Times New Roman"/>
                <w:color w:val="0D0D0D"/>
                <w:sz w:val="24"/>
                <w:szCs w:val="24"/>
                <w:lang w:val="uk-UA"/>
              </w:rPr>
            </w:pPr>
            <w:r w:rsidRPr="003A4835">
              <w:rPr>
                <w:rFonts w:ascii="Times New Roman" w:hAnsi="Times New Roman"/>
                <w:color w:val="0D0D0D"/>
                <w:sz w:val="24"/>
                <w:szCs w:val="24"/>
                <w:lang w:val="uk-UA"/>
              </w:rPr>
              <w:t>Кисень медичний рідкий в кріоциліндрах</w:t>
            </w:r>
          </w:p>
        </w:tc>
        <w:tc>
          <w:tcPr>
            <w:tcW w:w="1512" w:type="dxa"/>
            <w:vAlign w:val="center"/>
          </w:tcPr>
          <w:p w:rsidR="00A34908" w:rsidRPr="003A4835" w:rsidRDefault="003A4835" w:rsidP="004C214B">
            <w:pPr>
              <w:spacing w:before="100" w:beforeAutospacing="1" w:after="100" w:afterAutospacing="1" w:line="240" w:lineRule="auto"/>
              <w:ind w:left="-40"/>
              <w:jc w:val="center"/>
              <w:rPr>
                <w:rFonts w:ascii="Times New Roman" w:hAnsi="Times New Roman"/>
                <w:color w:val="0D0D0D"/>
                <w:sz w:val="24"/>
                <w:szCs w:val="24"/>
                <w:lang w:val="uk-UA"/>
              </w:rPr>
            </w:pPr>
            <w:r>
              <w:rPr>
                <w:rFonts w:ascii="Times New Roman" w:hAnsi="Times New Roman"/>
                <w:color w:val="0D0D0D"/>
                <w:sz w:val="24"/>
                <w:szCs w:val="24"/>
                <w:lang w:val="uk-UA"/>
              </w:rPr>
              <w:t>к</w:t>
            </w:r>
            <w:r w:rsidR="00A34908" w:rsidRPr="003A4835">
              <w:rPr>
                <w:rFonts w:ascii="Times New Roman" w:hAnsi="Times New Roman"/>
                <w:color w:val="0D0D0D"/>
                <w:sz w:val="24"/>
                <w:szCs w:val="24"/>
                <w:lang w:val="uk-UA"/>
              </w:rPr>
              <w:t>г</w:t>
            </w:r>
          </w:p>
        </w:tc>
        <w:tc>
          <w:tcPr>
            <w:tcW w:w="1484" w:type="dxa"/>
            <w:vAlign w:val="center"/>
          </w:tcPr>
          <w:p w:rsidR="00A34908" w:rsidRPr="003A4835" w:rsidRDefault="003A4835" w:rsidP="004C214B">
            <w:pPr>
              <w:spacing w:before="100" w:beforeAutospacing="1" w:after="100" w:afterAutospacing="1" w:line="240" w:lineRule="auto"/>
              <w:ind w:left="-40"/>
              <w:jc w:val="center"/>
              <w:rPr>
                <w:rFonts w:ascii="Times New Roman" w:hAnsi="Times New Roman"/>
                <w:color w:val="0D0D0D"/>
                <w:sz w:val="24"/>
                <w:szCs w:val="24"/>
                <w:lang w:val="uk-UA"/>
              </w:rPr>
            </w:pPr>
            <w:r w:rsidRPr="003A4835">
              <w:rPr>
                <w:rFonts w:ascii="Times New Roman" w:hAnsi="Times New Roman"/>
                <w:color w:val="0D0D0D"/>
                <w:sz w:val="24"/>
                <w:szCs w:val="24"/>
                <w:lang w:val="uk-UA"/>
              </w:rPr>
              <w:t>25</w:t>
            </w:r>
            <w:r w:rsidR="00A34908" w:rsidRPr="003A4835">
              <w:rPr>
                <w:rFonts w:ascii="Times New Roman" w:hAnsi="Times New Roman"/>
                <w:color w:val="0D0D0D"/>
                <w:sz w:val="24"/>
                <w:szCs w:val="24"/>
                <w:lang w:val="uk-UA"/>
              </w:rPr>
              <w:t>000</w:t>
            </w:r>
          </w:p>
        </w:tc>
        <w:tc>
          <w:tcPr>
            <w:tcW w:w="283" w:type="dxa"/>
            <w:vMerge/>
            <w:tcBorders>
              <w:bottom w:val="nil"/>
              <w:right w:val="nil"/>
            </w:tcBorders>
            <w:vAlign w:val="center"/>
          </w:tcPr>
          <w:p w:rsidR="00A34908" w:rsidRDefault="00A34908" w:rsidP="004C214B">
            <w:pPr>
              <w:spacing w:before="100" w:beforeAutospacing="1" w:after="100" w:afterAutospacing="1" w:line="240" w:lineRule="auto"/>
              <w:ind w:left="-40"/>
              <w:jc w:val="center"/>
              <w:rPr>
                <w:rFonts w:ascii="Times New Roman" w:hAnsi="Times New Roman"/>
                <w:i/>
                <w:color w:val="000000"/>
                <w:sz w:val="24"/>
                <w:szCs w:val="24"/>
                <w:lang w:val="uk-UA"/>
              </w:rPr>
            </w:pPr>
          </w:p>
        </w:tc>
      </w:tr>
    </w:tbl>
    <w:p w:rsidR="00A34908" w:rsidRPr="001C05A3" w:rsidRDefault="00A34908" w:rsidP="00A34908">
      <w:pPr>
        <w:spacing w:after="0" w:line="240" w:lineRule="auto"/>
        <w:rPr>
          <w:rFonts w:ascii="Times New Roman" w:eastAsia="Times New Roman" w:hAnsi="Times New Roman"/>
          <w:b/>
          <w:sz w:val="24"/>
          <w:szCs w:val="24"/>
          <w:lang w:val="uk-UA" w:eastAsia="uk-UA"/>
        </w:rPr>
      </w:pPr>
    </w:p>
    <w:p w:rsidR="00A34908" w:rsidRDefault="00A34908" w:rsidP="00A34908">
      <w:pPr>
        <w:tabs>
          <w:tab w:val="left" w:pos="828"/>
          <w:tab w:val="left" w:pos="2268"/>
        </w:tabs>
        <w:autoSpaceDE w:val="0"/>
        <w:autoSpaceDN w:val="0"/>
        <w:adjustRightInd w:val="0"/>
        <w:ind w:left="106"/>
        <w:rPr>
          <w:rFonts w:ascii="Times New Roman" w:hAnsi="Times New Roman"/>
          <w:b/>
          <w:bCs/>
          <w:sz w:val="24"/>
          <w:szCs w:val="24"/>
          <w:lang w:val="uk-UA"/>
        </w:rPr>
      </w:pPr>
    </w:p>
    <w:p w:rsidR="00A34908" w:rsidRDefault="00A34908" w:rsidP="00A34908">
      <w:pPr>
        <w:tabs>
          <w:tab w:val="left" w:pos="828"/>
          <w:tab w:val="left" w:pos="2268"/>
        </w:tabs>
        <w:autoSpaceDE w:val="0"/>
        <w:autoSpaceDN w:val="0"/>
        <w:adjustRightInd w:val="0"/>
        <w:ind w:left="106"/>
        <w:rPr>
          <w:rFonts w:ascii="Times New Roman" w:hAnsi="Times New Roman"/>
          <w:b/>
          <w:bCs/>
          <w:sz w:val="24"/>
          <w:szCs w:val="24"/>
          <w:lang w:val="uk-UA"/>
        </w:rPr>
      </w:pPr>
    </w:p>
    <w:p w:rsidR="00A34908" w:rsidRDefault="00A34908" w:rsidP="00A34908">
      <w:pPr>
        <w:tabs>
          <w:tab w:val="left" w:pos="828"/>
          <w:tab w:val="left" w:pos="2268"/>
        </w:tabs>
        <w:autoSpaceDE w:val="0"/>
        <w:autoSpaceDN w:val="0"/>
        <w:adjustRightInd w:val="0"/>
        <w:ind w:left="106"/>
        <w:rPr>
          <w:rFonts w:ascii="Times New Roman" w:hAnsi="Times New Roman"/>
          <w:b/>
          <w:bCs/>
          <w:sz w:val="24"/>
          <w:szCs w:val="24"/>
          <w:lang w:val="uk-UA"/>
        </w:rPr>
      </w:pPr>
    </w:p>
    <w:p w:rsidR="00A34908" w:rsidRPr="003709F1" w:rsidRDefault="00A34908" w:rsidP="00A34908">
      <w:pPr>
        <w:tabs>
          <w:tab w:val="left" w:pos="828"/>
          <w:tab w:val="left" w:pos="2268"/>
        </w:tabs>
        <w:autoSpaceDE w:val="0"/>
        <w:autoSpaceDN w:val="0"/>
        <w:adjustRightInd w:val="0"/>
        <w:ind w:left="106"/>
        <w:rPr>
          <w:rFonts w:ascii="Times New Roman" w:hAnsi="Times New Roman"/>
          <w:b/>
          <w:bCs/>
          <w:sz w:val="24"/>
          <w:szCs w:val="24"/>
          <w:lang w:val="uk-UA"/>
        </w:rPr>
      </w:pPr>
      <w:r w:rsidRPr="003709F1">
        <w:rPr>
          <w:rFonts w:ascii="Times New Roman" w:hAnsi="Times New Roman"/>
          <w:b/>
          <w:bCs/>
          <w:sz w:val="24"/>
          <w:szCs w:val="24"/>
          <w:lang w:val="uk-UA"/>
        </w:rPr>
        <w:t>1. Кисень медичний рідкий постачається в кріоциліндрах ємністю181 кг кожний, модель DPL – 175 в контейнері на колесиках і рукавами (шлангами) для заправки.</w:t>
      </w:r>
    </w:p>
    <w:p w:rsidR="00A34908" w:rsidRPr="003709F1" w:rsidRDefault="00A34908" w:rsidP="00A34908">
      <w:pPr>
        <w:spacing w:after="0" w:line="240" w:lineRule="auto"/>
        <w:ind w:left="108"/>
        <w:rPr>
          <w:rFonts w:ascii="Times New Roman" w:hAnsi="Times New Roman"/>
          <w:sz w:val="24"/>
          <w:szCs w:val="24"/>
          <w:lang w:val="uk-UA"/>
        </w:rPr>
      </w:pPr>
      <w:r w:rsidRPr="003709F1">
        <w:rPr>
          <w:rFonts w:ascii="Times New Roman" w:hAnsi="Times New Roman"/>
          <w:sz w:val="24"/>
          <w:szCs w:val="24"/>
          <w:lang w:val="uk-UA"/>
        </w:rPr>
        <w:t>Використовуване обладнання, з якого буде здійснюватись постачання кисню медичного повинно мати такі дозвільні документи:</w:t>
      </w:r>
    </w:p>
    <w:p w:rsidR="00A34908" w:rsidRPr="003709F1" w:rsidRDefault="00A34908" w:rsidP="00A34908">
      <w:pPr>
        <w:spacing w:after="0" w:line="240" w:lineRule="auto"/>
        <w:ind w:left="108"/>
        <w:rPr>
          <w:rFonts w:ascii="Times New Roman" w:hAnsi="Times New Roman"/>
          <w:sz w:val="24"/>
          <w:szCs w:val="24"/>
          <w:lang w:val="uk-UA"/>
        </w:rPr>
      </w:pPr>
      <w:r w:rsidRPr="003709F1">
        <w:rPr>
          <w:rFonts w:ascii="Times New Roman" w:hAnsi="Times New Roman"/>
          <w:sz w:val="24"/>
          <w:szCs w:val="24"/>
          <w:lang w:val="uk-UA"/>
        </w:rPr>
        <w:t>- санітарно-епідеміологічний висновок на кріоциліндри;</w:t>
      </w:r>
    </w:p>
    <w:p w:rsidR="00A34908" w:rsidRPr="003709F1" w:rsidRDefault="00A34908" w:rsidP="00A34908">
      <w:pPr>
        <w:pStyle w:val="a7"/>
        <w:shd w:val="clear" w:color="auto" w:fill="auto"/>
        <w:spacing w:line="240" w:lineRule="auto"/>
        <w:ind w:left="108"/>
        <w:jc w:val="both"/>
        <w:rPr>
          <w:rFonts w:ascii="Times New Roman" w:hAnsi="Times New Roman"/>
          <w:szCs w:val="24"/>
        </w:rPr>
      </w:pPr>
      <w:r w:rsidRPr="003709F1">
        <w:rPr>
          <w:rFonts w:ascii="Times New Roman" w:hAnsi="Times New Roman"/>
          <w:sz w:val="24"/>
          <w:szCs w:val="24"/>
        </w:rPr>
        <w:t>- дозвіл на експлуатацію даного обладнання, що буде заправлятися киснем медичним рідким; виданий на ім’я Учасника та висновок експертизи  щодо відповідності даного обладнання  вимогам</w:t>
      </w:r>
      <w:r w:rsidRPr="003709F1">
        <w:rPr>
          <w:rFonts w:ascii="Times New Roman" w:hAnsi="Times New Roman"/>
          <w:szCs w:val="24"/>
        </w:rPr>
        <w:t xml:space="preserve"> нормативно-правових актів з охорони праці та промислової безпеки</w:t>
      </w:r>
    </w:p>
    <w:p w:rsidR="00A34908" w:rsidRPr="003709F1" w:rsidRDefault="00A34908" w:rsidP="00A34908">
      <w:pPr>
        <w:pStyle w:val="a7"/>
        <w:shd w:val="clear" w:color="auto" w:fill="auto"/>
        <w:spacing w:line="274" w:lineRule="exact"/>
        <w:ind w:left="106"/>
        <w:jc w:val="both"/>
        <w:rPr>
          <w:rFonts w:ascii="Times New Roman" w:hAnsi="Times New Roman"/>
          <w:sz w:val="24"/>
          <w:szCs w:val="24"/>
        </w:rPr>
      </w:pPr>
      <w:r w:rsidRPr="003709F1">
        <w:rPr>
          <w:lang w:eastAsia="uk-UA"/>
        </w:rPr>
        <w:t xml:space="preserve">- </w:t>
      </w:r>
      <w:r w:rsidRPr="003709F1">
        <w:rPr>
          <w:rFonts w:ascii="Times New Roman" w:hAnsi="Times New Roman"/>
          <w:sz w:val="24"/>
          <w:szCs w:val="24"/>
          <w:lang w:eastAsia="uk-UA"/>
        </w:rPr>
        <w:t>декларація про відповідність к</w:t>
      </w:r>
      <w:r w:rsidRPr="003709F1">
        <w:rPr>
          <w:rFonts w:ascii="Times New Roman" w:hAnsi="Times New Roman"/>
        </w:rPr>
        <w:t>ріоциліндрів</w:t>
      </w:r>
      <w:r w:rsidRPr="003709F1">
        <w:rPr>
          <w:rFonts w:ascii="Times New Roman" w:hAnsi="Times New Roman"/>
          <w:sz w:val="24"/>
          <w:szCs w:val="24"/>
          <w:lang w:eastAsia="uk-UA"/>
        </w:rPr>
        <w:t xml:space="preserve"> технічному регламенту безпеки обладнання, що працює під тиском</w:t>
      </w:r>
      <w:r w:rsidRPr="003709F1">
        <w:rPr>
          <w:rFonts w:ascii="Times New Roman" w:hAnsi="Times New Roman"/>
        </w:rPr>
        <w:t>;</w:t>
      </w:r>
    </w:p>
    <w:p w:rsidR="00A34908" w:rsidRPr="003709F1" w:rsidRDefault="00A34908" w:rsidP="00A34908">
      <w:pPr>
        <w:pStyle w:val="a7"/>
        <w:shd w:val="clear" w:color="auto" w:fill="auto"/>
        <w:spacing w:line="240" w:lineRule="auto"/>
        <w:ind w:left="106"/>
        <w:jc w:val="both"/>
        <w:rPr>
          <w:rFonts w:ascii="Times New Roman" w:hAnsi="Times New Roman"/>
          <w:sz w:val="24"/>
          <w:szCs w:val="24"/>
        </w:rPr>
      </w:pPr>
      <w:r w:rsidRPr="003709F1">
        <w:rPr>
          <w:rFonts w:ascii="Times New Roman" w:hAnsi="Times New Roman"/>
          <w:sz w:val="24"/>
          <w:szCs w:val="24"/>
          <w:lang w:eastAsia="uk-UA"/>
        </w:rPr>
        <w:t xml:space="preserve">- сертифікат перевірки типу щодо відповідності технічному регламенту безпеки обладнання </w:t>
      </w:r>
      <w:r w:rsidRPr="003709F1">
        <w:rPr>
          <w:rFonts w:ascii="Times New Roman" w:hAnsi="Times New Roman"/>
          <w:sz w:val="24"/>
          <w:szCs w:val="24"/>
        </w:rPr>
        <w:t>(кріоциліндри)</w:t>
      </w:r>
      <w:r w:rsidRPr="003709F1">
        <w:rPr>
          <w:rFonts w:ascii="Times New Roman" w:hAnsi="Times New Roman"/>
          <w:sz w:val="24"/>
          <w:szCs w:val="24"/>
          <w:lang w:eastAsia="uk-UA"/>
        </w:rPr>
        <w:t>, що працює під тиском</w:t>
      </w:r>
      <w:r w:rsidRPr="003709F1">
        <w:rPr>
          <w:rFonts w:ascii="Times New Roman" w:hAnsi="Times New Roman"/>
          <w:sz w:val="24"/>
          <w:szCs w:val="24"/>
        </w:rPr>
        <w:t>;</w:t>
      </w:r>
    </w:p>
    <w:p w:rsidR="00A34908" w:rsidRPr="003709F1" w:rsidRDefault="00A34908" w:rsidP="00A34908">
      <w:pPr>
        <w:widowControl w:val="0"/>
        <w:spacing w:after="0" w:line="240" w:lineRule="auto"/>
        <w:ind w:firstLine="709"/>
        <w:jc w:val="both"/>
        <w:rPr>
          <w:rFonts w:ascii="Times New Roman" w:hAnsi="Times New Roman"/>
          <w:sz w:val="24"/>
          <w:szCs w:val="24"/>
        </w:rPr>
      </w:pPr>
      <w:r w:rsidRPr="003709F1">
        <w:rPr>
          <w:rFonts w:ascii="Times New Roman" w:hAnsi="Times New Roman"/>
          <w:sz w:val="24"/>
          <w:szCs w:val="24"/>
        </w:rPr>
        <w:t>- дозвіл на виконання робіт підвищеної небезпеки, виданий Держгірпромнаглядом України;</w:t>
      </w:r>
    </w:p>
    <w:p w:rsidR="00A34908" w:rsidRPr="003709F1" w:rsidRDefault="00A34908" w:rsidP="00A34908">
      <w:pPr>
        <w:pStyle w:val="a5"/>
        <w:widowControl w:val="0"/>
        <w:autoSpaceDE w:val="0"/>
        <w:autoSpaceDN w:val="0"/>
        <w:adjustRightInd w:val="0"/>
        <w:ind w:left="0" w:firstLine="709"/>
        <w:jc w:val="both"/>
        <w:rPr>
          <w:rFonts w:ascii="Times New Roman" w:hAnsi="Times New Roman"/>
          <w:sz w:val="24"/>
          <w:szCs w:val="24"/>
          <w:lang w:val="uk-UA"/>
        </w:rPr>
      </w:pPr>
      <w:r w:rsidRPr="003709F1">
        <w:rPr>
          <w:rFonts w:ascii="Times New Roman" w:hAnsi="Times New Roman"/>
          <w:sz w:val="24"/>
          <w:szCs w:val="24"/>
          <w:lang w:val="uk-UA"/>
        </w:rPr>
        <w:t>- копію декларції відповідності матеріально-технічної бази вимогам з питань охорони праці, а саме: зберігання балонів, контейнерів, цистерн та інших ємностей їз стисненим та інертним газом виданий Держпрацею України на імя Учасника.</w:t>
      </w:r>
    </w:p>
    <w:p w:rsidR="00A34908" w:rsidRPr="00940BD4" w:rsidRDefault="00A34908" w:rsidP="00A34908">
      <w:pPr>
        <w:autoSpaceDE w:val="0"/>
        <w:autoSpaceDN w:val="0"/>
        <w:adjustRightInd w:val="0"/>
        <w:spacing w:line="240" w:lineRule="auto"/>
        <w:ind w:firstLine="708"/>
        <w:rPr>
          <w:rFonts w:ascii="Times New Roman" w:hAnsi="Times New Roman"/>
          <w:spacing w:val="-3"/>
          <w:sz w:val="24"/>
          <w:szCs w:val="24"/>
          <w:lang w:val="uk-UA"/>
        </w:rPr>
      </w:pPr>
      <w:r w:rsidRPr="00940BD4">
        <w:rPr>
          <w:rFonts w:ascii="Times New Roman" w:hAnsi="Times New Roman"/>
          <w:spacing w:val="-3"/>
          <w:sz w:val="24"/>
          <w:szCs w:val="24"/>
          <w:lang w:val="uk-UA"/>
        </w:rPr>
        <w:t>- інформацію про реєстрацію ліків — кисню медичного з офіційного сайту МОЗ повинна бути подана у вигляді таблиці й містити такі дані: назва препарату, вид, розмір та комплектність упаковки, номер реєстраційного посвідчення, дата реєстрації, дата закінчення строку реєстрації.</w:t>
      </w:r>
    </w:p>
    <w:p w:rsidR="00A34908" w:rsidRPr="00940BD4" w:rsidRDefault="00A34908" w:rsidP="00A34908">
      <w:pPr>
        <w:spacing w:after="0" w:line="240" w:lineRule="auto"/>
        <w:jc w:val="both"/>
        <w:rPr>
          <w:rFonts w:ascii="Times New Roman" w:hAnsi="Times New Roman"/>
          <w:bCs/>
          <w:sz w:val="24"/>
          <w:szCs w:val="24"/>
        </w:rPr>
      </w:pPr>
      <w:r w:rsidRPr="00940BD4">
        <w:rPr>
          <w:rFonts w:ascii="Times New Roman" w:hAnsi="Times New Roman"/>
          <w:color w:val="000000"/>
          <w:sz w:val="24"/>
          <w:szCs w:val="24"/>
          <w:lang w:val="uk-UA"/>
        </w:rPr>
        <w:tab/>
      </w:r>
      <w:r w:rsidRPr="00940BD4">
        <w:rPr>
          <w:rFonts w:ascii="Times New Roman" w:hAnsi="Times New Roman"/>
          <w:color w:val="000000"/>
          <w:sz w:val="24"/>
          <w:szCs w:val="24"/>
        </w:rPr>
        <w:t xml:space="preserve">Якщо Учасник </w:t>
      </w:r>
      <w:r w:rsidRPr="00940BD4">
        <w:rPr>
          <w:rFonts w:ascii="Times New Roman" w:hAnsi="Times New Roman"/>
          <w:bCs/>
          <w:color w:val="000000"/>
          <w:sz w:val="24"/>
          <w:szCs w:val="24"/>
        </w:rPr>
        <w:t>є виробником</w:t>
      </w:r>
      <w:r w:rsidRPr="00940BD4">
        <w:rPr>
          <w:rFonts w:ascii="Times New Roman" w:hAnsi="Times New Roman"/>
          <w:color w:val="000000"/>
          <w:sz w:val="24"/>
          <w:szCs w:val="24"/>
        </w:rPr>
        <w:t xml:space="preserve"> кисню медичного рідкого</w:t>
      </w:r>
      <w:r w:rsidRPr="00940BD4">
        <w:rPr>
          <w:rFonts w:ascii="Times New Roman" w:hAnsi="Times New Roman"/>
          <w:color w:val="000000"/>
          <w:sz w:val="24"/>
          <w:szCs w:val="24"/>
          <w:lang w:val="uk-UA"/>
        </w:rPr>
        <w:t xml:space="preserve">, </w:t>
      </w:r>
      <w:r w:rsidRPr="00940BD4">
        <w:rPr>
          <w:rFonts w:ascii="Times New Roman" w:hAnsi="Times New Roman"/>
          <w:color w:val="000000"/>
          <w:sz w:val="24"/>
          <w:szCs w:val="24"/>
        </w:rPr>
        <w:t xml:space="preserve">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w:t>
      </w:r>
      <w:r w:rsidRPr="00940BD4">
        <w:rPr>
          <w:rFonts w:ascii="Times New Roman" w:hAnsi="Times New Roman"/>
          <w:color w:val="000000"/>
          <w:sz w:val="24"/>
          <w:szCs w:val="24"/>
          <w:lang w:val="uk-UA"/>
        </w:rPr>
        <w:t xml:space="preserve">та дату </w:t>
      </w:r>
      <w:r w:rsidRPr="00940BD4">
        <w:rPr>
          <w:rFonts w:ascii="Times New Roman" w:hAnsi="Times New Roman"/>
          <w:color w:val="000000"/>
          <w:sz w:val="24"/>
          <w:szCs w:val="24"/>
        </w:rPr>
        <w:t xml:space="preserve">оголошення, </w:t>
      </w:r>
      <w:r w:rsidRPr="00940BD4">
        <w:rPr>
          <w:rFonts w:ascii="Times New Roman" w:hAnsi="Times New Roman"/>
          <w:color w:val="000000"/>
          <w:sz w:val="24"/>
          <w:szCs w:val="24"/>
          <w:lang w:val="uk-UA"/>
        </w:rPr>
        <w:t>оприлюдненого на веб-порталі Уповноваженого органу</w:t>
      </w:r>
      <w:r w:rsidRPr="00940BD4">
        <w:rPr>
          <w:rFonts w:ascii="Times New Roman" w:hAnsi="Times New Roman"/>
          <w:color w:val="000000"/>
          <w:sz w:val="24"/>
          <w:szCs w:val="24"/>
        </w:rPr>
        <w:t>), та копії наступних документів, кожна сторінка яких має бути завірена підписом та печаткою</w:t>
      </w:r>
      <w:r w:rsidRPr="00940BD4">
        <w:rPr>
          <w:rFonts w:ascii="Times New Roman" w:hAnsi="Times New Roman"/>
          <w:color w:val="000000"/>
          <w:sz w:val="24"/>
          <w:szCs w:val="24"/>
          <w:lang w:val="uk-UA"/>
        </w:rPr>
        <w:t xml:space="preserve">* </w:t>
      </w:r>
      <w:r w:rsidRPr="00940BD4">
        <w:rPr>
          <w:rFonts w:ascii="Times New Roman" w:hAnsi="Times New Roman"/>
          <w:color w:val="000000"/>
          <w:sz w:val="24"/>
          <w:szCs w:val="24"/>
        </w:rPr>
        <w:t>Учасника:</w:t>
      </w:r>
    </w:p>
    <w:p w:rsidR="00A34908" w:rsidRPr="003709F1" w:rsidRDefault="00A34908" w:rsidP="00A34908">
      <w:pPr>
        <w:numPr>
          <w:ilvl w:val="0"/>
          <w:numId w:val="3"/>
        </w:numPr>
        <w:spacing w:after="0" w:line="240" w:lineRule="auto"/>
        <w:ind w:right="22"/>
        <w:contextualSpacing/>
        <w:jc w:val="both"/>
        <w:rPr>
          <w:rFonts w:ascii="Times New Roman" w:hAnsi="Times New Roman"/>
          <w:color w:val="000000"/>
          <w:sz w:val="24"/>
          <w:szCs w:val="24"/>
        </w:rPr>
      </w:pPr>
      <w:r w:rsidRPr="00940BD4">
        <w:rPr>
          <w:rFonts w:ascii="Times New Roman" w:hAnsi="Times New Roman"/>
          <w:color w:val="000000"/>
          <w:sz w:val="24"/>
          <w:szCs w:val="24"/>
        </w:rPr>
        <w:t xml:space="preserve">ліцензія на виробництво лікарських засобів кисню медичного </w:t>
      </w:r>
      <w:r w:rsidRPr="003709F1">
        <w:rPr>
          <w:rFonts w:ascii="Times New Roman" w:hAnsi="Times New Roman"/>
          <w:color w:val="000000"/>
          <w:sz w:val="24"/>
          <w:szCs w:val="24"/>
        </w:rPr>
        <w:t>рідкого;</w:t>
      </w:r>
    </w:p>
    <w:p w:rsidR="00A34908" w:rsidRPr="003709F1" w:rsidRDefault="00A34908" w:rsidP="00A34908">
      <w:pPr>
        <w:numPr>
          <w:ilvl w:val="0"/>
          <w:numId w:val="3"/>
        </w:numPr>
        <w:spacing w:after="0" w:line="240" w:lineRule="auto"/>
        <w:ind w:right="22"/>
        <w:contextualSpacing/>
        <w:jc w:val="both"/>
        <w:rPr>
          <w:rFonts w:ascii="Times New Roman" w:hAnsi="Times New Roman"/>
          <w:color w:val="000000"/>
          <w:sz w:val="24"/>
          <w:szCs w:val="24"/>
        </w:rPr>
      </w:pPr>
      <w:r w:rsidRPr="003709F1">
        <w:rPr>
          <w:rFonts w:ascii="Times New Roman" w:hAnsi="Times New Roman"/>
          <w:color w:val="000000"/>
          <w:sz w:val="24"/>
          <w:szCs w:val="24"/>
          <w:lang w:val="uk-UA"/>
        </w:rPr>
        <w:t>реєстраційне посвідчення на кисень медичний рідкий ;</w:t>
      </w:r>
    </w:p>
    <w:p w:rsidR="00A34908" w:rsidRPr="003709F1" w:rsidRDefault="00A34908" w:rsidP="00A34908">
      <w:pPr>
        <w:numPr>
          <w:ilvl w:val="0"/>
          <w:numId w:val="3"/>
        </w:numPr>
        <w:spacing w:after="0" w:line="240" w:lineRule="auto"/>
        <w:ind w:left="1077" w:right="23" w:hanging="357"/>
        <w:jc w:val="both"/>
        <w:rPr>
          <w:rFonts w:ascii="Times New Roman" w:hAnsi="Times New Roman"/>
          <w:color w:val="000000"/>
          <w:sz w:val="24"/>
          <w:szCs w:val="24"/>
          <w:lang w:val="uk-UA"/>
        </w:rPr>
      </w:pPr>
      <w:r w:rsidRPr="003709F1">
        <w:rPr>
          <w:rFonts w:ascii="Times New Roman" w:hAnsi="Times New Roman"/>
          <w:color w:val="000000"/>
          <w:sz w:val="24"/>
          <w:szCs w:val="24"/>
          <w:lang w:val="uk-UA"/>
        </w:rPr>
        <w:lastRenderedPageBreak/>
        <w:t>свідоцтво про атестацію аналітичної лабораторії;</w:t>
      </w:r>
    </w:p>
    <w:p w:rsidR="00A34908" w:rsidRPr="003709F1" w:rsidRDefault="00A34908" w:rsidP="00A34908">
      <w:pPr>
        <w:numPr>
          <w:ilvl w:val="0"/>
          <w:numId w:val="3"/>
        </w:numPr>
        <w:spacing w:after="0" w:line="240" w:lineRule="auto"/>
        <w:ind w:left="1077" w:right="23" w:hanging="357"/>
        <w:contextualSpacing/>
        <w:jc w:val="both"/>
        <w:rPr>
          <w:rFonts w:ascii="Times New Roman" w:hAnsi="Times New Roman"/>
          <w:color w:val="000000"/>
          <w:sz w:val="24"/>
          <w:szCs w:val="24"/>
          <w:lang w:val="uk-UA"/>
        </w:rPr>
      </w:pPr>
      <w:r w:rsidRPr="003709F1">
        <w:rPr>
          <w:rFonts w:ascii="Times New Roman" w:hAnsi="Times New Roman"/>
          <w:color w:val="000000"/>
          <w:sz w:val="24"/>
          <w:szCs w:val="24"/>
          <w:lang w:val="uk-UA"/>
        </w:rPr>
        <w:t xml:space="preserve"> сертифікат якості – кисень медичний рідкий</w:t>
      </w:r>
    </w:p>
    <w:p w:rsidR="00A34908" w:rsidRPr="003709F1" w:rsidRDefault="00A34908" w:rsidP="00A34908">
      <w:pPr>
        <w:numPr>
          <w:ilvl w:val="0"/>
          <w:numId w:val="3"/>
        </w:numPr>
        <w:spacing w:after="0" w:line="240" w:lineRule="auto"/>
        <w:ind w:right="22"/>
        <w:contextualSpacing/>
        <w:jc w:val="both"/>
        <w:rPr>
          <w:rFonts w:ascii="Times New Roman" w:hAnsi="Times New Roman"/>
          <w:color w:val="000000"/>
          <w:sz w:val="24"/>
          <w:szCs w:val="24"/>
        </w:rPr>
      </w:pPr>
      <w:r w:rsidRPr="00940BD4">
        <w:rPr>
          <w:rFonts w:ascii="Times New Roman" w:hAnsi="Times New Roman"/>
          <w:sz w:val="24"/>
          <w:szCs w:val="24"/>
        </w:rPr>
        <w:t>санітарно-епідеміологічний висновок на кисень медичний рідкий</w:t>
      </w:r>
      <w:r w:rsidRPr="00940BD4">
        <w:rPr>
          <w:rFonts w:ascii="Times New Roman" w:hAnsi="Times New Roman"/>
          <w:sz w:val="24"/>
          <w:szCs w:val="24"/>
          <w:lang w:val="uk-UA"/>
        </w:rPr>
        <w:t xml:space="preserve"> </w:t>
      </w:r>
    </w:p>
    <w:p w:rsidR="00A34908" w:rsidRPr="00940BD4" w:rsidRDefault="00A34908" w:rsidP="00A34908">
      <w:pPr>
        <w:spacing w:after="0" w:line="240" w:lineRule="auto"/>
        <w:ind w:left="1080" w:right="22"/>
        <w:contextualSpacing/>
        <w:jc w:val="both"/>
        <w:rPr>
          <w:rFonts w:ascii="Times New Roman" w:hAnsi="Times New Roman"/>
          <w:color w:val="000000"/>
          <w:sz w:val="24"/>
          <w:szCs w:val="24"/>
        </w:rPr>
      </w:pPr>
    </w:p>
    <w:p w:rsidR="00A34908" w:rsidRPr="003A4835" w:rsidRDefault="00A34908" w:rsidP="00A34908">
      <w:pPr>
        <w:ind w:right="22"/>
        <w:rPr>
          <w:rFonts w:ascii="Times New Roman" w:hAnsi="Times New Roman"/>
          <w:color w:val="000000"/>
          <w:sz w:val="24"/>
          <w:szCs w:val="24"/>
          <w:lang w:val="uk-UA"/>
        </w:rPr>
      </w:pPr>
      <w:r w:rsidRPr="00940BD4">
        <w:rPr>
          <w:rFonts w:ascii="Times New Roman" w:hAnsi="Times New Roman"/>
          <w:color w:val="000000"/>
          <w:sz w:val="24"/>
          <w:szCs w:val="24"/>
          <w:lang w:val="uk-UA"/>
        </w:rPr>
        <w:tab/>
        <w:t xml:space="preserve">Якщо Учасник </w:t>
      </w:r>
      <w:r w:rsidRPr="00940BD4">
        <w:rPr>
          <w:rFonts w:ascii="Times New Roman" w:hAnsi="Times New Roman"/>
          <w:bCs/>
          <w:color w:val="000000"/>
          <w:sz w:val="24"/>
          <w:szCs w:val="24"/>
          <w:lang w:val="uk-UA"/>
        </w:rPr>
        <w:t xml:space="preserve">не є виробником </w:t>
      </w:r>
      <w:r w:rsidRPr="00940BD4">
        <w:rPr>
          <w:rFonts w:ascii="Times New Roman" w:hAnsi="Times New Roman"/>
          <w:color w:val="000000"/>
          <w:sz w:val="24"/>
          <w:szCs w:val="24"/>
          <w:lang w:val="uk-UA"/>
        </w:rPr>
        <w:t xml:space="preserve">кисню медичного рідкого,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w:t>
      </w:r>
      <w:r w:rsidRPr="003A4835">
        <w:rPr>
          <w:rFonts w:ascii="Times New Roman" w:hAnsi="Times New Roman"/>
          <w:color w:val="000000"/>
          <w:sz w:val="24"/>
          <w:szCs w:val="24"/>
          <w:lang w:val="uk-UA"/>
        </w:rPr>
        <w:t>та</w:t>
      </w:r>
      <w:r w:rsidR="00355A49" w:rsidRPr="003A4835">
        <w:rPr>
          <w:rFonts w:ascii="Times New Roman" w:hAnsi="Times New Roman"/>
          <w:color w:val="000000"/>
          <w:sz w:val="24"/>
          <w:szCs w:val="24"/>
          <w:lang w:val="uk-UA"/>
        </w:rPr>
        <w:t xml:space="preserve"> Оригінали або </w:t>
      </w:r>
      <w:r w:rsidRPr="003A4835">
        <w:rPr>
          <w:rFonts w:ascii="Times New Roman" w:hAnsi="Times New Roman"/>
          <w:color w:val="000000"/>
          <w:sz w:val="24"/>
          <w:szCs w:val="24"/>
          <w:lang w:val="uk-UA"/>
        </w:rPr>
        <w:t xml:space="preserve"> копії наступних документів, кожна сторінка яких має бути завірена підписом та печаткою* </w:t>
      </w:r>
      <w:r w:rsidRPr="003A4835">
        <w:rPr>
          <w:rFonts w:ascii="Times New Roman" w:hAnsi="Times New Roman"/>
          <w:bCs/>
          <w:color w:val="000000"/>
          <w:sz w:val="24"/>
          <w:szCs w:val="24"/>
          <w:lang w:val="uk-UA"/>
        </w:rPr>
        <w:t>виробника</w:t>
      </w:r>
      <w:r w:rsidRPr="003A4835">
        <w:rPr>
          <w:rFonts w:ascii="Times New Roman" w:hAnsi="Times New Roman"/>
          <w:color w:val="000000"/>
          <w:sz w:val="24"/>
          <w:szCs w:val="24"/>
          <w:lang w:val="uk-UA"/>
        </w:rPr>
        <w:t>:</w:t>
      </w:r>
    </w:p>
    <w:p w:rsidR="00A34908" w:rsidRPr="003A4835" w:rsidRDefault="00A34908" w:rsidP="00A34908">
      <w:pPr>
        <w:pStyle w:val="listparagraphcxsplast"/>
        <w:numPr>
          <w:ilvl w:val="0"/>
          <w:numId w:val="4"/>
        </w:numPr>
        <w:spacing w:before="0" w:beforeAutospacing="0" w:after="0" w:afterAutospacing="0"/>
        <w:ind w:left="993" w:right="22" w:hanging="284"/>
        <w:contextualSpacing/>
        <w:jc w:val="both"/>
        <w:rPr>
          <w:color w:val="000000"/>
          <w:lang w:val="uk-UA"/>
        </w:rPr>
      </w:pPr>
      <w:r w:rsidRPr="003A4835">
        <w:rPr>
          <w:lang w:val="uk-UA"/>
        </w:rPr>
        <w:t>копію договору з Виробнико</w:t>
      </w:r>
      <w:r w:rsidR="00355A49" w:rsidRPr="003A4835">
        <w:rPr>
          <w:lang w:val="uk-UA"/>
        </w:rPr>
        <w:t>м (завірений Виробником) на 2022</w:t>
      </w:r>
      <w:r w:rsidRPr="003A4835">
        <w:rPr>
          <w:lang w:val="uk-UA"/>
        </w:rPr>
        <w:t xml:space="preserve"> рік</w:t>
      </w:r>
      <w:r w:rsidRPr="003A4835">
        <w:rPr>
          <w:color w:val="000000"/>
          <w:lang w:val="uk-UA"/>
        </w:rPr>
        <w:t xml:space="preserve">, де зазначено </w:t>
      </w:r>
      <w:r w:rsidRPr="003A4835">
        <w:rPr>
          <w:color w:val="000000"/>
        </w:rPr>
        <w:t> </w:t>
      </w:r>
      <w:r w:rsidRPr="003A4835">
        <w:rPr>
          <w:color w:val="000000"/>
          <w:lang w:val="uk-UA"/>
        </w:rPr>
        <w:t>термін дії та</w:t>
      </w:r>
      <w:r w:rsidRPr="003A4835">
        <w:rPr>
          <w:color w:val="000000"/>
        </w:rPr>
        <w:t> </w:t>
      </w:r>
      <w:r w:rsidRPr="003A4835">
        <w:rPr>
          <w:color w:val="000000"/>
          <w:lang w:val="uk-UA"/>
        </w:rPr>
        <w:t xml:space="preserve"> об’єм поставки; </w:t>
      </w:r>
    </w:p>
    <w:p w:rsidR="00A34908" w:rsidRPr="003A4835" w:rsidRDefault="00A34908" w:rsidP="00A34908">
      <w:pPr>
        <w:numPr>
          <w:ilvl w:val="0"/>
          <w:numId w:val="4"/>
        </w:numPr>
        <w:spacing w:after="0" w:line="240" w:lineRule="auto"/>
        <w:ind w:left="993" w:right="22" w:hanging="284"/>
        <w:contextualSpacing/>
        <w:jc w:val="both"/>
        <w:rPr>
          <w:rFonts w:ascii="Times New Roman" w:hAnsi="Times New Roman"/>
          <w:color w:val="000000"/>
          <w:sz w:val="24"/>
          <w:szCs w:val="24"/>
        </w:rPr>
      </w:pPr>
      <w:r w:rsidRPr="003A4835">
        <w:rPr>
          <w:rFonts w:ascii="Times New Roman" w:hAnsi="Times New Roman"/>
          <w:color w:val="000000"/>
          <w:sz w:val="24"/>
          <w:szCs w:val="24"/>
        </w:rPr>
        <w:t xml:space="preserve">ліцензія на оптову торгівлю на кисень медичний рідкий </w:t>
      </w:r>
      <w:r w:rsidRPr="003A4835">
        <w:rPr>
          <w:rFonts w:ascii="Times New Roman" w:hAnsi="Times New Roman"/>
          <w:color w:val="000000"/>
          <w:sz w:val="24"/>
          <w:szCs w:val="24"/>
          <w:lang w:val="uk-UA"/>
        </w:rPr>
        <w:t>;</w:t>
      </w:r>
    </w:p>
    <w:p w:rsidR="00A34908" w:rsidRPr="003709F1" w:rsidRDefault="00A34908" w:rsidP="00A34908">
      <w:pPr>
        <w:numPr>
          <w:ilvl w:val="0"/>
          <w:numId w:val="4"/>
        </w:numPr>
        <w:spacing w:after="0" w:line="240" w:lineRule="auto"/>
        <w:ind w:left="993" w:right="22" w:hanging="284"/>
        <w:contextualSpacing/>
        <w:jc w:val="both"/>
        <w:rPr>
          <w:rFonts w:ascii="Times New Roman" w:hAnsi="Times New Roman"/>
          <w:color w:val="000000"/>
          <w:sz w:val="24"/>
          <w:szCs w:val="24"/>
        </w:rPr>
      </w:pPr>
      <w:r w:rsidRPr="003709F1">
        <w:rPr>
          <w:rFonts w:ascii="Times New Roman" w:hAnsi="Times New Roman"/>
          <w:color w:val="000000"/>
          <w:sz w:val="24"/>
          <w:szCs w:val="24"/>
        </w:rPr>
        <w:t>ліцензія виробника на виробництво лікарських засобів кисню медичного рідкого</w:t>
      </w:r>
      <w:r>
        <w:rPr>
          <w:rFonts w:ascii="Times New Roman" w:hAnsi="Times New Roman"/>
          <w:color w:val="000000"/>
          <w:sz w:val="24"/>
          <w:szCs w:val="24"/>
          <w:lang w:val="uk-UA"/>
        </w:rPr>
        <w:t>;</w:t>
      </w:r>
    </w:p>
    <w:p w:rsidR="00A34908" w:rsidRPr="003709F1" w:rsidRDefault="00A34908" w:rsidP="00A34908">
      <w:pPr>
        <w:numPr>
          <w:ilvl w:val="0"/>
          <w:numId w:val="4"/>
        </w:numPr>
        <w:spacing w:after="0" w:line="240" w:lineRule="auto"/>
        <w:ind w:left="993" w:right="22" w:hanging="284"/>
        <w:contextualSpacing/>
        <w:jc w:val="both"/>
        <w:rPr>
          <w:rFonts w:ascii="Times New Roman" w:hAnsi="Times New Roman"/>
          <w:color w:val="000000"/>
          <w:sz w:val="24"/>
          <w:szCs w:val="24"/>
        </w:rPr>
      </w:pPr>
      <w:r w:rsidRPr="003709F1">
        <w:rPr>
          <w:rFonts w:ascii="Times New Roman" w:hAnsi="Times New Roman"/>
          <w:color w:val="000000"/>
          <w:sz w:val="24"/>
          <w:szCs w:val="24"/>
          <w:lang w:val="uk-UA"/>
        </w:rPr>
        <w:t>реєстраційне посвідчення виробника на кисень медичний кисень рідкий</w:t>
      </w:r>
      <w:r>
        <w:rPr>
          <w:rFonts w:ascii="Times New Roman" w:hAnsi="Times New Roman"/>
          <w:color w:val="000000"/>
          <w:sz w:val="24"/>
          <w:szCs w:val="24"/>
          <w:lang w:val="uk-UA"/>
        </w:rPr>
        <w:t>;</w:t>
      </w:r>
    </w:p>
    <w:p w:rsidR="00A34908" w:rsidRPr="003709F1" w:rsidRDefault="00A34908" w:rsidP="00A34908">
      <w:pPr>
        <w:numPr>
          <w:ilvl w:val="0"/>
          <w:numId w:val="4"/>
        </w:numPr>
        <w:spacing w:after="0" w:line="240" w:lineRule="auto"/>
        <w:ind w:right="23"/>
        <w:jc w:val="both"/>
        <w:rPr>
          <w:rFonts w:ascii="Times New Roman" w:hAnsi="Times New Roman"/>
          <w:color w:val="000000"/>
          <w:sz w:val="24"/>
          <w:szCs w:val="24"/>
          <w:lang w:val="uk-UA"/>
        </w:rPr>
      </w:pPr>
      <w:r w:rsidRPr="003709F1">
        <w:rPr>
          <w:rFonts w:ascii="Times New Roman" w:hAnsi="Times New Roman"/>
          <w:color w:val="000000"/>
          <w:sz w:val="24"/>
          <w:szCs w:val="24"/>
          <w:lang w:val="uk-UA"/>
        </w:rPr>
        <w:t>свідоцтво про атестацію аналітичної лабораторії;</w:t>
      </w:r>
    </w:p>
    <w:p w:rsidR="00A34908" w:rsidRPr="003709F1" w:rsidRDefault="00A34908" w:rsidP="00A34908">
      <w:pPr>
        <w:numPr>
          <w:ilvl w:val="0"/>
          <w:numId w:val="4"/>
        </w:numPr>
        <w:spacing w:after="0" w:line="240" w:lineRule="auto"/>
        <w:ind w:right="23"/>
        <w:contextualSpacing/>
        <w:jc w:val="both"/>
        <w:rPr>
          <w:rFonts w:ascii="Times New Roman" w:hAnsi="Times New Roman"/>
          <w:color w:val="000000"/>
          <w:sz w:val="24"/>
          <w:szCs w:val="24"/>
          <w:lang w:val="uk-UA"/>
        </w:rPr>
      </w:pPr>
      <w:r w:rsidRPr="003709F1">
        <w:rPr>
          <w:rFonts w:ascii="Times New Roman" w:hAnsi="Times New Roman"/>
          <w:color w:val="000000"/>
          <w:sz w:val="24"/>
          <w:szCs w:val="24"/>
          <w:lang w:val="uk-UA"/>
        </w:rPr>
        <w:t>сертифікат якості – кисень медичний рідкий</w:t>
      </w:r>
      <w:r>
        <w:rPr>
          <w:rFonts w:ascii="Times New Roman" w:hAnsi="Times New Roman"/>
          <w:color w:val="000000"/>
          <w:sz w:val="24"/>
          <w:szCs w:val="24"/>
          <w:lang w:val="uk-UA"/>
        </w:rPr>
        <w:t>;</w:t>
      </w:r>
    </w:p>
    <w:p w:rsidR="00A34908" w:rsidRPr="003709F1" w:rsidRDefault="00A34908" w:rsidP="00A34908">
      <w:pPr>
        <w:numPr>
          <w:ilvl w:val="0"/>
          <w:numId w:val="4"/>
        </w:numPr>
        <w:spacing w:after="0" w:line="240" w:lineRule="auto"/>
        <w:ind w:left="993" w:right="22" w:hanging="284"/>
        <w:contextualSpacing/>
        <w:jc w:val="both"/>
        <w:rPr>
          <w:rFonts w:ascii="Times New Roman" w:hAnsi="Times New Roman"/>
          <w:color w:val="000000"/>
          <w:sz w:val="24"/>
          <w:szCs w:val="24"/>
        </w:rPr>
      </w:pPr>
      <w:r w:rsidRPr="003709F1">
        <w:rPr>
          <w:rFonts w:ascii="Times New Roman" w:hAnsi="Times New Roman"/>
          <w:sz w:val="24"/>
          <w:szCs w:val="24"/>
        </w:rPr>
        <w:t>санітарно-епідеміологічний висновок на кисень медичний рідкий</w:t>
      </w:r>
      <w:r>
        <w:rPr>
          <w:rFonts w:ascii="Times New Roman" w:hAnsi="Times New Roman"/>
          <w:sz w:val="24"/>
          <w:szCs w:val="24"/>
          <w:lang w:val="uk-UA"/>
        </w:rPr>
        <w:t>;</w:t>
      </w:r>
    </w:p>
    <w:p w:rsidR="00A34908" w:rsidRPr="00940BD4" w:rsidRDefault="00A34908" w:rsidP="00A34908">
      <w:pPr>
        <w:spacing w:after="0" w:line="240" w:lineRule="auto"/>
        <w:ind w:left="993" w:right="22"/>
        <w:contextualSpacing/>
        <w:jc w:val="both"/>
        <w:rPr>
          <w:rFonts w:ascii="Times New Roman" w:hAnsi="Times New Roman"/>
          <w:color w:val="000000"/>
          <w:sz w:val="24"/>
          <w:szCs w:val="24"/>
        </w:rPr>
      </w:pPr>
    </w:p>
    <w:p w:rsidR="00A34908" w:rsidRPr="00940BD4" w:rsidRDefault="00A34908" w:rsidP="00A34908">
      <w:pPr>
        <w:ind w:left="180" w:firstLine="709"/>
        <w:contextualSpacing/>
        <w:jc w:val="both"/>
        <w:rPr>
          <w:rFonts w:ascii="Times New Roman" w:hAnsi="Times New Roman"/>
          <w:sz w:val="24"/>
          <w:szCs w:val="24"/>
          <w:lang w:val="uk-UA"/>
        </w:rPr>
      </w:pPr>
      <w:r>
        <w:rPr>
          <w:rFonts w:ascii="Times New Roman" w:hAnsi="Times New Roman"/>
          <w:b/>
          <w:spacing w:val="-3"/>
          <w:sz w:val="24"/>
          <w:szCs w:val="24"/>
          <w:lang w:val="uk-UA"/>
        </w:rPr>
        <w:t>3</w:t>
      </w:r>
      <w:r w:rsidRPr="00940BD4">
        <w:rPr>
          <w:rFonts w:ascii="Times New Roman" w:hAnsi="Times New Roman"/>
          <w:b/>
          <w:spacing w:val="-3"/>
          <w:sz w:val="24"/>
          <w:szCs w:val="24"/>
          <w:lang w:val="uk-UA"/>
        </w:rPr>
        <w:t>. Умови поставки:</w:t>
      </w:r>
      <w:r w:rsidRPr="00940BD4">
        <w:rPr>
          <w:rFonts w:ascii="Times New Roman" w:hAnsi="Times New Roman"/>
          <w:sz w:val="24"/>
          <w:szCs w:val="24"/>
          <w:lang w:val="uk-UA"/>
        </w:rPr>
        <w:t xml:space="preserve"> </w:t>
      </w:r>
    </w:p>
    <w:p w:rsidR="00A34908" w:rsidRPr="00940BD4" w:rsidRDefault="00A34908" w:rsidP="00A34908">
      <w:pPr>
        <w:ind w:firstLine="720"/>
        <w:contextualSpacing/>
        <w:jc w:val="both"/>
        <w:rPr>
          <w:rFonts w:ascii="Times New Roman" w:hAnsi="Times New Roman"/>
          <w:sz w:val="24"/>
          <w:szCs w:val="24"/>
          <w:lang w:val="uk-UA"/>
        </w:rPr>
      </w:pPr>
      <w:r w:rsidRPr="00940BD4">
        <w:rPr>
          <w:rFonts w:ascii="Times New Roman" w:hAnsi="Times New Roman"/>
          <w:sz w:val="24"/>
          <w:szCs w:val="24"/>
          <w:lang w:val="uk-UA"/>
        </w:rPr>
        <w:t>Постачання товару повинне здійснюватись впродовж 24 годин з моменту отримання замовником заявки, термінове постачання здійснюється цілодобово впродовж 3 годин з моменту отримання замовником заявки на умовах СРТ, згідно правилам Інкотермс – 2010.</w:t>
      </w:r>
    </w:p>
    <w:p w:rsidR="00A34908" w:rsidRPr="00940BD4" w:rsidRDefault="00A34908" w:rsidP="00A34908">
      <w:pPr>
        <w:tabs>
          <w:tab w:val="left" w:pos="432"/>
        </w:tabs>
        <w:contextualSpacing/>
        <w:jc w:val="both"/>
        <w:rPr>
          <w:rFonts w:ascii="Times New Roman" w:hAnsi="Times New Roman"/>
          <w:sz w:val="24"/>
          <w:szCs w:val="24"/>
          <w:lang w:val="uk-UA"/>
        </w:rPr>
      </w:pPr>
      <w:r w:rsidRPr="00940BD4">
        <w:rPr>
          <w:rFonts w:ascii="Times New Roman" w:hAnsi="Times New Roman"/>
          <w:sz w:val="24"/>
          <w:szCs w:val="24"/>
          <w:lang w:val="uk-UA"/>
        </w:rPr>
        <w:tab/>
      </w:r>
      <w:r w:rsidRPr="00940BD4">
        <w:rPr>
          <w:rFonts w:ascii="Times New Roman" w:hAnsi="Times New Roman"/>
          <w:sz w:val="24"/>
          <w:szCs w:val="24"/>
          <w:lang w:val="uk-UA"/>
        </w:rPr>
        <w:tab/>
        <w:t xml:space="preserve">В екстрених ситуаціях, які можуть виникнути у замовника, Учасник зобов’язується забезпечити безперебійну поставку кисню протягом 2-х годин з моменту заявки на умовах СРТ, згідно правилам Інкотермс-2010. </w:t>
      </w:r>
    </w:p>
    <w:p w:rsidR="00A34908" w:rsidRPr="00940BD4" w:rsidRDefault="00A34908" w:rsidP="00A34908">
      <w:pPr>
        <w:tabs>
          <w:tab w:val="left" w:pos="11160"/>
        </w:tabs>
        <w:ind w:firstLine="709"/>
        <w:jc w:val="both"/>
        <w:rPr>
          <w:rFonts w:ascii="Times New Roman" w:hAnsi="Times New Roman"/>
          <w:sz w:val="24"/>
          <w:szCs w:val="24"/>
          <w:lang w:val="uk-UA"/>
        </w:rPr>
      </w:pPr>
      <w:r w:rsidRPr="00940BD4">
        <w:rPr>
          <w:rFonts w:ascii="Times New Roman" w:hAnsi="Times New Roman"/>
          <w:sz w:val="24"/>
          <w:szCs w:val="24"/>
          <w:lang w:val="uk-UA"/>
        </w:rPr>
        <w:t xml:space="preserve">Надати необхідні документи наявності матеріально технічної бази для забезпечення вимог термінового постачання (складських приміщень (аптечних складів із зазначенням адреси) та транспорту), а також </w:t>
      </w:r>
      <w:r w:rsidRPr="00940BD4">
        <w:rPr>
          <w:rFonts w:ascii="Times New Roman" w:hAnsi="Times New Roman"/>
          <w:color w:val="000000"/>
          <w:sz w:val="24"/>
          <w:szCs w:val="24"/>
          <w:lang w:val="uk-UA"/>
        </w:rPr>
        <w:t>свідоцтво про атестацію аналітичної лабораторії</w:t>
      </w:r>
      <w:r w:rsidRPr="00940BD4">
        <w:rPr>
          <w:rFonts w:ascii="Times New Roman" w:hAnsi="Times New Roman"/>
          <w:sz w:val="24"/>
          <w:szCs w:val="24"/>
          <w:lang w:val="uk-UA"/>
        </w:rPr>
        <w:t>, дозвіл на виконання робіт підвищеної безпеки, та висновок експертизи на підставі якого був виданий цей дозвіл, який підтверджує наявність складських приміщень та/або структурних підрозділів.</w:t>
      </w:r>
      <w:r w:rsidRPr="00940BD4">
        <w:rPr>
          <w:rFonts w:ascii="Times New Roman" w:hAnsi="Times New Roman"/>
          <w:spacing w:val="-1"/>
          <w:sz w:val="24"/>
          <w:szCs w:val="24"/>
          <w:lang w:val="uk-UA"/>
        </w:rPr>
        <w:t xml:space="preserve"> </w:t>
      </w:r>
    </w:p>
    <w:p w:rsidR="00A34908" w:rsidRPr="009A7986" w:rsidRDefault="00A34908" w:rsidP="00A34908">
      <w:pPr>
        <w:shd w:val="clear" w:color="auto" w:fill="FFFFFF"/>
        <w:spacing w:line="293" w:lineRule="exact"/>
        <w:ind w:left="106"/>
        <w:jc w:val="both"/>
        <w:rPr>
          <w:rFonts w:ascii="Times New Roman" w:hAnsi="Times New Roman"/>
          <w:sz w:val="24"/>
          <w:szCs w:val="24"/>
          <w:lang w:val="uk-UA"/>
        </w:rPr>
      </w:pPr>
      <w:r w:rsidRPr="00940BD4">
        <w:rPr>
          <w:rFonts w:ascii="Times New Roman" w:hAnsi="Times New Roman"/>
          <w:spacing w:val="-1"/>
          <w:sz w:val="24"/>
          <w:szCs w:val="24"/>
          <w:lang w:val="uk-UA"/>
        </w:rPr>
        <w:t>Доставка кисню медичного повинна здійснюватись малогабаритним транспортом</w:t>
      </w:r>
      <w:r>
        <w:rPr>
          <w:rFonts w:ascii="Times New Roman" w:hAnsi="Times New Roman"/>
          <w:spacing w:val="-1"/>
          <w:sz w:val="24"/>
          <w:szCs w:val="24"/>
          <w:lang w:val="uk-UA"/>
        </w:rPr>
        <w:t xml:space="preserve"> з транспортною ємністю для перевезення кисню медичного рідкого до 3 т</w:t>
      </w:r>
      <w:r w:rsidRPr="00940BD4">
        <w:rPr>
          <w:rFonts w:ascii="Times New Roman" w:hAnsi="Times New Roman"/>
          <w:spacing w:val="-1"/>
          <w:sz w:val="24"/>
          <w:szCs w:val="24"/>
          <w:lang w:val="uk-UA"/>
        </w:rPr>
        <w:t xml:space="preserve">, в зв’язку з обмеженим під’їздом до корпусів лікарні. Для цього просимо надати </w:t>
      </w:r>
      <w:r w:rsidRPr="00940BD4">
        <w:rPr>
          <w:rFonts w:ascii="Times New Roman" w:hAnsi="Times New Roman"/>
          <w:sz w:val="24"/>
          <w:szCs w:val="24"/>
          <w:lang w:val="uk-UA"/>
        </w:rPr>
        <w:t xml:space="preserve">копії документів, що підтверджують наявність власного або орендованого транспорту або договори з перевізником, копію  </w:t>
      </w:r>
      <w:r w:rsidRPr="003709F1">
        <w:rPr>
          <w:rFonts w:ascii="Times New Roman" w:hAnsi="Times New Roman"/>
          <w:sz w:val="24"/>
          <w:szCs w:val="24"/>
          <w:lang w:val="uk-UA"/>
        </w:rPr>
        <w:t>ліцензії та/або витягу з реєстру ліцензій на перевезення небезпечних вантажів, паспорт на транспортну ємність для перевезення кисню медичного</w:t>
      </w:r>
      <w:r>
        <w:rPr>
          <w:rFonts w:ascii="Times New Roman" w:hAnsi="Times New Roman"/>
          <w:sz w:val="24"/>
          <w:szCs w:val="24"/>
          <w:lang w:val="uk-UA"/>
        </w:rPr>
        <w:t xml:space="preserve"> рідкого</w:t>
      </w:r>
      <w:r w:rsidRPr="003709F1">
        <w:rPr>
          <w:rFonts w:ascii="Times New Roman" w:hAnsi="Times New Roman"/>
          <w:sz w:val="24"/>
          <w:szCs w:val="24"/>
          <w:lang w:val="uk-UA"/>
        </w:rPr>
        <w:t xml:space="preserve"> та заключення експертизи по результатам експертного огляду транспортної ємності для транспортування кисню.</w:t>
      </w:r>
    </w:p>
    <w:p w:rsidR="00A34908" w:rsidRPr="00FD7EB4" w:rsidRDefault="00A34908" w:rsidP="00A34908">
      <w:pPr>
        <w:spacing w:after="0" w:line="240" w:lineRule="auto"/>
        <w:ind w:left="142" w:firstLine="567"/>
        <w:jc w:val="both"/>
        <w:rPr>
          <w:rFonts w:ascii="Times New Roman" w:hAnsi="Times New Roman"/>
          <w:sz w:val="24"/>
          <w:szCs w:val="24"/>
          <w:lang w:val="uk-UA"/>
        </w:rPr>
      </w:pPr>
      <w:r w:rsidRPr="00940BD4">
        <w:rPr>
          <w:rFonts w:ascii="Times New Roman" w:hAnsi="Times New Roman"/>
          <w:sz w:val="24"/>
          <w:szCs w:val="24"/>
          <w:lang w:val="uk-UA"/>
        </w:rPr>
        <w:t xml:space="preserve">Якщо транспортні засоби знаходяться у власності або у користуванні за договором лізингу, додатково надається копія договору лізингу, засвідчена нотаріально  або печатками Лізингодавця та Лізингоотримувача. Якщо право на користування транспортним засобом виникло на підставі договору оренди, учасник надає копію договору оренди, засвідчену печаткою орендодавця . </w:t>
      </w:r>
    </w:p>
    <w:p w:rsidR="00A34908" w:rsidRPr="00940BD4" w:rsidRDefault="00A34908" w:rsidP="00A34908">
      <w:pPr>
        <w:spacing w:line="240" w:lineRule="auto"/>
        <w:ind w:left="142" w:firstLine="567"/>
        <w:rPr>
          <w:rFonts w:ascii="Times New Roman" w:hAnsi="Times New Roman"/>
          <w:b/>
          <w:spacing w:val="-1"/>
          <w:sz w:val="24"/>
          <w:szCs w:val="24"/>
          <w:u w:val="single"/>
          <w:lang w:val="uk-UA"/>
        </w:rPr>
      </w:pPr>
      <w:r w:rsidRPr="00940BD4">
        <w:rPr>
          <w:rFonts w:ascii="Times New Roman" w:hAnsi="Times New Roman"/>
          <w:sz w:val="24"/>
          <w:szCs w:val="24"/>
          <w:lang w:val="uk-UA"/>
        </w:rPr>
        <w:t xml:space="preserve">Договір з перевізником повинен бути посвідчений печаткою перевізника. </w:t>
      </w:r>
    </w:p>
    <w:p w:rsidR="00A34908" w:rsidRPr="00940BD4" w:rsidRDefault="00A34908" w:rsidP="00A34908">
      <w:pPr>
        <w:tabs>
          <w:tab w:val="left" w:pos="0"/>
        </w:tabs>
        <w:ind w:firstLine="284"/>
        <w:jc w:val="both"/>
        <w:rPr>
          <w:rFonts w:ascii="Times New Roman" w:hAnsi="Times New Roman"/>
          <w:spacing w:val="1"/>
          <w:sz w:val="24"/>
          <w:szCs w:val="24"/>
          <w:lang w:val="uk-UA"/>
        </w:rPr>
      </w:pPr>
      <w:r w:rsidRPr="00940BD4">
        <w:rPr>
          <w:rFonts w:ascii="Times New Roman" w:hAnsi="Times New Roman"/>
          <w:spacing w:val="1"/>
          <w:sz w:val="24"/>
          <w:szCs w:val="24"/>
          <w:lang w:val="uk-UA"/>
        </w:rPr>
        <w:t xml:space="preserve">Ціна запропонована Учасником, повинна включати в себе всі витрати на   доставку, сплату податків та зборів та  усіх інших витрат. </w:t>
      </w:r>
    </w:p>
    <w:p w:rsidR="00A34908" w:rsidRPr="00B45BE5" w:rsidRDefault="00A34908" w:rsidP="00A34908">
      <w:pPr>
        <w:autoSpaceDN w:val="0"/>
        <w:jc w:val="both"/>
        <w:rPr>
          <w:rFonts w:ascii="Times New Roman" w:hAnsi="Times New Roman"/>
          <w:sz w:val="24"/>
          <w:szCs w:val="24"/>
          <w:lang w:val="uk-UA"/>
        </w:rPr>
      </w:pPr>
      <w:r w:rsidRPr="00940BD4">
        <w:rPr>
          <w:rFonts w:ascii="Times New Roman" w:hAnsi="Times New Roman"/>
          <w:sz w:val="24"/>
          <w:szCs w:val="24"/>
          <w:lang w:val="uk-UA"/>
        </w:rPr>
        <w:lastRenderedPageBreak/>
        <w:t xml:space="preserve">      Учасник повинен надати </w:t>
      </w:r>
      <w:r w:rsidRPr="00940BD4">
        <w:rPr>
          <w:rFonts w:ascii="Times New Roman" w:hAnsi="Times New Roman"/>
          <w:sz w:val="24"/>
          <w:szCs w:val="24"/>
          <w:u w:val="single"/>
          <w:lang w:val="uk-UA"/>
        </w:rPr>
        <w:t>довідку</w:t>
      </w:r>
      <w:r w:rsidRPr="00940BD4">
        <w:rPr>
          <w:rFonts w:ascii="Times New Roman" w:hAnsi="Times New Roman"/>
          <w:sz w:val="24"/>
          <w:szCs w:val="24"/>
          <w:lang w:val="uk-UA"/>
        </w:rPr>
        <w:t xml:space="preserve"> про документальне підтвердження заходів із захисту довкілля.</w:t>
      </w:r>
    </w:p>
    <w:p w:rsidR="00AA5730" w:rsidRPr="00692E03" w:rsidRDefault="00AA5730" w:rsidP="00AA5730">
      <w:pPr>
        <w:jc w:val="both"/>
        <w:rPr>
          <w:rFonts w:ascii="Times New Roman" w:hAnsi="Times New Roman" w:cs="Times New Roman"/>
          <w:sz w:val="24"/>
          <w:szCs w:val="24"/>
          <w:lang w:val="uk-UA"/>
        </w:rPr>
      </w:pPr>
    </w:p>
    <w:p w:rsidR="00AA5730" w:rsidRPr="00661159" w:rsidRDefault="00AA5730" w:rsidP="00AA5730">
      <w:pPr>
        <w:tabs>
          <w:tab w:val="left" w:pos="3336"/>
        </w:tabs>
        <w:spacing w:after="0" w:line="240" w:lineRule="auto"/>
        <w:jc w:val="right"/>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Додаток №2</w:t>
      </w:r>
    </w:p>
    <w:p w:rsidR="00AA5730" w:rsidRPr="00661159" w:rsidRDefault="00AA5730" w:rsidP="00AA5730">
      <w:pPr>
        <w:tabs>
          <w:tab w:val="left" w:pos="3336"/>
        </w:tabs>
        <w:spacing w:after="0" w:line="240" w:lineRule="auto"/>
        <w:rPr>
          <w:rFonts w:ascii="Times New Roman" w:eastAsia="Times New Roman" w:hAnsi="Times New Roman" w:cs="Times New Roman"/>
          <w:b/>
          <w:sz w:val="24"/>
          <w:szCs w:val="24"/>
          <w:lang w:val="uk-UA" w:eastAsia="ru-RU"/>
        </w:rPr>
      </w:pPr>
    </w:p>
    <w:p w:rsidR="00AA5730" w:rsidRPr="00661159" w:rsidRDefault="00AA5730" w:rsidP="00AA5730">
      <w:pPr>
        <w:spacing w:after="0" w:line="240" w:lineRule="auto"/>
        <w:jc w:val="center"/>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Кваліфікаційні вимоги до учасників</w:t>
      </w:r>
    </w:p>
    <w:p w:rsidR="00AA5730" w:rsidRPr="00661159" w:rsidRDefault="00AA5730" w:rsidP="00AA5730">
      <w:pPr>
        <w:spacing w:after="0" w:line="240" w:lineRule="auto"/>
        <w:jc w:val="center"/>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Вимоги до учасників та спосіб їх підтвердження</w:t>
      </w:r>
    </w:p>
    <w:p w:rsidR="00AA5730" w:rsidRPr="00661159" w:rsidRDefault="00AA5730" w:rsidP="00AA5730">
      <w:pPr>
        <w:spacing w:after="0" w:line="240" w:lineRule="auto"/>
        <w:jc w:val="center"/>
        <w:rPr>
          <w:rFonts w:ascii="Times New Roman" w:eastAsia="Times New Roman" w:hAnsi="Times New Roman" w:cs="Times New Roman"/>
          <w:b/>
          <w:sz w:val="24"/>
          <w:szCs w:val="24"/>
          <w:lang w:val="uk-UA" w:eastAsia="ru-RU"/>
        </w:rPr>
      </w:pPr>
    </w:p>
    <w:p w:rsidR="00AA5730" w:rsidRPr="00661159" w:rsidRDefault="00AA5730" w:rsidP="00AA5730">
      <w:pPr>
        <w:spacing w:after="0" w:line="240" w:lineRule="auto"/>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xml:space="preserve">Учасник повинен </w:t>
      </w:r>
      <w:r w:rsidRPr="00661159">
        <w:rPr>
          <w:rFonts w:ascii="Times New Roman" w:eastAsia="Times New Roman" w:hAnsi="Times New Roman" w:cs="Times New Roman"/>
          <w:b/>
          <w:sz w:val="24"/>
          <w:szCs w:val="24"/>
          <w:lang w:val="uk-UA" w:eastAsia="ru-RU"/>
        </w:rPr>
        <w:t>до початку аукціону</w:t>
      </w:r>
      <w:r w:rsidRPr="00661159">
        <w:rPr>
          <w:rFonts w:ascii="Times New Roman" w:eastAsia="Times New Roman" w:hAnsi="Times New Roman" w:cs="Times New Roman"/>
          <w:sz w:val="24"/>
          <w:szCs w:val="24"/>
          <w:lang w:val="uk-UA" w:eastAsia="ru-RU"/>
        </w:rPr>
        <w:t xml:space="preserve"> надати в електронному (сканованому) вигляді (</w:t>
      </w:r>
      <w:r w:rsidRPr="00661159">
        <w:rPr>
          <w:rFonts w:ascii="Times New Roman" w:eastAsia="Times New Roman" w:hAnsi="Times New Roman" w:cs="Times New Roman"/>
          <w:b/>
          <w:sz w:val="24"/>
          <w:szCs w:val="24"/>
          <w:lang w:val="uk-UA" w:eastAsia="ru-RU"/>
        </w:rPr>
        <w:t>у форматі: pdf., ipg. або doc.</w:t>
      </w:r>
      <w:r w:rsidRPr="00661159">
        <w:rPr>
          <w:rFonts w:ascii="Times New Roman" w:eastAsia="Times New Roman" w:hAnsi="Times New Roman" w:cs="Times New Roman"/>
          <w:sz w:val="24"/>
          <w:szCs w:val="24"/>
          <w:lang w:val="uk-UA" w:eastAsia="ru-RU"/>
        </w:rPr>
        <w:t>) в складі своєї пропозиції  наступні документи:</w:t>
      </w:r>
    </w:p>
    <w:p w:rsidR="00AA5730" w:rsidRPr="00661159" w:rsidRDefault="00AA5730" w:rsidP="00AA5730">
      <w:pPr>
        <w:spacing w:after="0" w:line="240" w:lineRule="auto"/>
        <w:ind w:firstLine="567"/>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копія Статуту (для юридичних осіб);</w:t>
      </w:r>
    </w:p>
    <w:p w:rsidR="00AA5730" w:rsidRPr="00661159" w:rsidRDefault="00AA5730" w:rsidP="00AA5730">
      <w:pPr>
        <w:spacing w:after="0" w:line="240" w:lineRule="auto"/>
        <w:ind w:firstLine="567"/>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Витяг з реєстру ПДВ (для юридичних осіб) та Витяг з реєстру єдиного податку (для фізичних осіб);</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копія довідки ЄДРПОУ (для юридичних осіб);</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копія сторінок паспорту, на яких наявна інформація (для фізичних осіб);</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копія довідки про присвоєння ідентифікаційного коду (для фізичних осіб);</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інформація про технічні вимоги до предмету закупівлі (додаток 1);</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форма «Цінова пропозиція» (додаток 3);</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проект договору (додаток 4).</w:t>
      </w:r>
    </w:p>
    <w:p w:rsidR="00AA5730" w:rsidRPr="00661159" w:rsidRDefault="00AA5730" w:rsidP="00AA5730">
      <w:pPr>
        <w:suppressAutoHyphens/>
        <w:overflowPunct w:val="0"/>
        <w:autoSpaceDE w:val="0"/>
        <w:autoSpaceDN w:val="0"/>
        <w:adjustRightInd w:val="0"/>
        <w:spacing w:after="0" w:line="100" w:lineRule="atLeast"/>
        <w:jc w:val="both"/>
        <w:textAlignment w:val="baseline"/>
        <w:rPr>
          <w:rFonts w:ascii="Times New Roman" w:eastAsia="Times New Roman" w:hAnsi="Times New Roman" w:cs="Times New Roman"/>
          <w:sz w:val="24"/>
          <w:szCs w:val="20"/>
          <w:lang w:val="uk-UA" w:eastAsia="ru-RU"/>
        </w:rPr>
      </w:pP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p>
    <w:p w:rsidR="00AA5730" w:rsidRPr="00661159" w:rsidRDefault="00AA5730" w:rsidP="00AA5730">
      <w:pPr>
        <w:tabs>
          <w:tab w:val="left" w:pos="0"/>
          <w:tab w:val="left" w:pos="540"/>
        </w:tabs>
        <w:spacing w:after="0" w:line="240" w:lineRule="auto"/>
        <w:ind w:firstLine="709"/>
        <w:jc w:val="both"/>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 xml:space="preserve">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 який підписав/подав документи пропозиції/пропозицію. Файл накладеного КЕП повинен бути придатний для перевірки на сайті Центрального засвідчуваного органу за посиланням – </w:t>
      </w:r>
      <w:hyperlink r:id="rId7" w:history="1">
        <w:r w:rsidRPr="00661159">
          <w:rPr>
            <w:rFonts w:ascii="Times New Roman" w:eastAsia="Times New Roman" w:hAnsi="Times New Roman" w:cs="Times New Roman"/>
            <w:b/>
            <w:color w:val="0000FF"/>
            <w:sz w:val="24"/>
            <w:szCs w:val="24"/>
            <w:u w:val="single"/>
            <w:lang w:val="uk-UA" w:eastAsia="ru-RU"/>
          </w:rPr>
          <w:t>http://czo.gov.ua/verify</w:t>
        </w:r>
      </w:hyperlink>
      <w:r w:rsidRPr="00661159">
        <w:rPr>
          <w:rFonts w:ascii="Times New Roman" w:eastAsia="Times New Roman" w:hAnsi="Times New Roman" w:cs="Times New Roman"/>
          <w:b/>
          <w:sz w:val="24"/>
          <w:szCs w:val="24"/>
          <w:lang w:val="uk-UA" w:eastAsia="ru-RU"/>
        </w:rPr>
        <w:t>.</w:t>
      </w:r>
    </w:p>
    <w:p w:rsidR="00AA5730" w:rsidRPr="00661159" w:rsidRDefault="00AA5730" w:rsidP="00AA5730">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r w:rsidRPr="00977323">
        <w:rPr>
          <w:rFonts w:ascii="Times New Roman" w:eastAsia="Times New Roman" w:hAnsi="Times New Roman" w:cs="Times New Roman"/>
          <w:sz w:val="24"/>
          <w:szCs w:val="24"/>
          <w:lang w:val="uk-UA" w:eastAsia="ar-SA"/>
        </w:rPr>
        <w:t>Додаток №</w:t>
      </w:r>
      <w:r>
        <w:rPr>
          <w:rFonts w:ascii="Times New Roman" w:eastAsia="Times New Roman" w:hAnsi="Times New Roman" w:cs="Times New Roman"/>
          <w:sz w:val="24"/>
          <w:szCs w:val="24"/>
          <w:lang w:val="uk-UA" w:eastAsia="ar-SA"/>
        </w:rPr>
        <w:t xml:space="preserve"> 3</w:t>
      </w: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AA5730" w:rsidRPr="00630F87"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noProof/>
          <w:lang w:val="uk-UA" w:eastAsia="ru-RU"/>
        </w:rPr>
      </w:pPr>
      <w:r w:rsidRPr="00630F87">
        <w:rPr>
          <w:rFonts w:ascii="Times New Roman" w:eastAsia="Times New Roman" w:hAnsi="Times New Roman" w:cs="Times New Roman"/>
          <w:i/>
          <w:noProof/>
          <w:lang w:val="uk-UA" w:eastAsia="ru-RU"/>
        </w:rPr>
        <w:t>Форма пропозиції, яка подається Учасником на фірмовому бланку (за наявності).</w:t>
      </w:r>
    </w:p>
    <w:p w:rsidR="00AA5730" w:rsidRPr="00630F87"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iCs/>
          <w:noProof/>
          <w:lang w:val="uk-UA" w:eastAsia="ru-RU"/>
        </w:rPr>
      </w:pPr>
      <w:r w:rsidRPr="00630F87">
        <w:rPr>
          <w:rFonts w:ascii="Times New Roman" w:eastAsia="Times New Roman" w:hAnsi="Times New Roman" w:cs="Times New Roman"/>
          <w:i/>
          <w:iCs/>
          <w:noProof/>
          <w:lang w:val="uk-UA" w:eastAsia="ru-RU"/>
        </w:rPr>
        <w:t>Учасник не повинен відступати від даної форми.</w:t>
      </w: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firstLine="7230"/>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iCs/>
          <w:noProof/>
          <w:sz w:val="20"/>
          <w:szCs w:val="20"/>
          <w:lang w:val="uk-UA" w:eastAsia="ru-RU"/>
        </w:rPr>
      </w:pP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jc w:val="center"/>
        <w:rPr>
          <w:rFonts w:ascii="Times New Roman" w:eastAsia="Times New Roman" w:hAnsi="Times New Roman" w:cs="Times New Roman"/>
          <w:i/>
          <w:iCs/>
          <w:noProof/>
          <w:sz w:val="20"/>
          <w:szCs w:val="20"/>
          <w:lang w:val="uk-UA" w:eastAsia="ru-RU"/>
        </w:rPr>
      </w:pPr>
    </w:p>
    <w:p w:rsidR="00AA5730" w:rsidRPr="00977323" w:rsidRDefault="00AA5730" w:rsidP="00AA5730">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jc w:val="center"/>
        <w:outlineLvl w:val="0"/>
        <w:rPr>
          <w:rFonts w:ascii="Times New Roman" w:eastAsia="Times New Roman" w:hAnsi="Times New Roman" w:cs="Times New Roman"/>
          <w:caps/>
          <w:sz w:val="24"/>
          <w:szCs w:val="24"/>
          <w:lang w:val="uk-UA" w:eastAsia="ru-RU"/>
        </w:rPr>
      </w:pPr>
      <w:r w:rsidRPr="00977323">
        <w:rPr>
          <w:rFonts w:ascii="Times New Roman" w:eastAsia="Times New Roman" w:hAnsi="Times New Roman" w:cs="Times New Roman"/>
          <w:sz w:val="24"/>
          <w:szCs w:val="24"/>
          <w:lang w:val="uk-UA" w:eastAsia="ru-RU"/>
        </w:rPr>
        <w:t>Ф</w:t>
      </w:r>
      <w:r w:rsidRPr="00977323">
        <w:rPr>
          <w:rFonts w:ascii="Times New Roman" w:eastAsia="Times New Roman" w:hAnsi="Times New Roman" w:cs="Times New Roman"/>
          <w:caps/>
          <w:sz w:val="24"/>
          <w:szCs w:val="24"/>
          <w:lang w:val="uk-UA" w:eastAsia="ru-RU"/>
        </w:rPr>
        <w:t xml:space="preserve">орма </w:t>
      </w:r>
      <w:r w:rsidRPr="00977323">
        <w:rPr>
          <w:rFonts w:ascii="Times New Roman" w:eastAsia="Times New Roman" w:hAnsi="Times New Roman" w:cs="Times New Roman"/>
          <w:caps/>
          <w:sz w:val="24"/>
          <w:szCs w:val="24"/>
          <w:lang w:val="uk-UA"/>
        </w:rPr>
        <w:t>ЦІНОВОЇ</w:t>
      </w:r>
      <w:r w:rsidRPr="00977323">
        <w:rPr>
          <w:rFonts w:ascii="Times New Roman" w:eastAsia="Times New Roman" w:hAnsi="Times New Roman" w:cs="Times New Roman"/>
          <w:caps/>
          <w:sz w:val="24"/>
          <w:szCs w:val="24"/>
          <w:lang w:val="uk-UA" w:eastAsia="ru-RU"/>
        </w:rPr>
        <w:t xml:space="preserve"> пропозиції*</w:t>
      </w:r>
    </w:p>
    <w:p w:rsidR="00AA5730" w:rsidRPr="00F2191C" w:rsidRDefault="00AA5730" w:rsidP="00AA5730">
      <w:pPr>
        <w:ind w:firstLine="708"/>
        <w:jc w:val="center"/>
        <w:rPr>
          <w:rFonts w:ascii="Times New Roman" w:eastAsia="Calibri" w:hAnsi="Times New Roman" w:cs="Times New Roman"/>
          <w:b/>
          <w:sz w:val="24"/>
          <w:szCs w:val="24"/>
          <w:lang w:val="uk-UA"/>
        </w:rPr>
      </w:pPr>
      <w:r w:rsidRPr="00977323">
        <w:rPr>
          <w:rFonts w:ascii="Times New Roman" w:eastAsia="Times New Roman" w:hAnsi="Times New Roman" w:cs="Times New Roman"/>
          <w:noProof/>
          <w:sz w:val="24"/>
          <w:szCs w:val="24"/>
          <w:shd w:val="clear" w:color="auto" w:fill="FFFFFF"/>
          <w:lang w:val="uk-UA" w:eastAsia="ru-RU"/>
        </w:rPr>
        <w:t>________________(назва підприємства/фізичної особи), надає свою пропозицію щодо участі у</w:t>
      </w:r>
      <w:r w:rsidRPr="00977323">
        <w:rPr>
          <w:rFonts w:ascii="Times New Roman" w:eastAsia="Times New Roman" w:hAnsi="Times New Roman" w:cs="Times New Roman"/>
          <w:noProof/>
          <w:sz w:val="24"/>
          <w:szCs w:val="24"/>
          <w:lang w:val="uk-UA" w:eastAsia="ru-RU"/>
        </w:rPr>
        <w:t xml:space="preserve"> закупівлі</w:t>
      </w:r>
      <w:r w:rsidRPr="00977323">
        <w:rPr>
          <w:rFonts w:ascii="Times New Roman" w:eastAsia="Times New Roman" w:hAnsi="Times New Roman" w:cs="Times New Roman"/>
          <w:b/>
          <w:noProof/>
          <w:sz w:val="24"/>
          <w:szCs w:val="24"/>
          <w:lang w:val="uk-UA" w:eastAsia="ru-RU"/>
        </w:rPr>
        <w:t xml:space="preserve"> </w:t>
      </w:r>
      <w:r w:rsidRPr="00F2191C">
        <w:rPr>
          <w:rFonts w:ascii="Times New Roman" w:hAnsi="Times New Roman" w:cs="Times New Roman"/>
          <w:color w:val="000000"/>
          <w:sz w:val="24"/>
          <w:szCs w:val="24"/>
          <w:lang w:val="uk-UA"/>
        </w:rPr>
        <w:t>згідно коду ДК 021:2015</w:t>
      </w:r>
      <w:r w:rsidRPr="00F2191C">
        <w:rPr>
          <w:rFonts w:ascii="Times New Roman" w:hAnsi="Times New Roman" w:cs="Times New Roman"/>
          <w:b/>
          <w:color w:val="000000"/>
          <w:sz w:val="24"/>
          <w:szCs w:val="24"/>
          <w:lang w:val="uk-UA"/>
        </w:rPr>
        <w:t xml:space="preserve"> - </w:t>
      </w:r>
      <w:r w:rsidRPr="00F2191C">
        <w:rPr>
          <w:rFonts w:ascii="Times New Roman" w:eastAsia="Calibri" w:hAnsi="Times New Roman" w:cs="Times New Roman"/>
          <w:b/>
          <w:sz w:val="24"/>
          <w:szCs w:val="24"/>
          <w:lang w:val="uk-UA" w:eastAsia="ru-RU"/>
        </w:rPr>
        <w:t xml:space="preserve">50410000-2 – Послуги з ремонту і технічного обслуговування вимірювальних, випробувальних і контрольних приладів, </w:t>
      </w:r>
      <w:r w:rsidRPr="00F2191C">
        <w:rPr>
          <w:rFonts w:ascii="Times New Roman" w:eastAsia="Calibri" w:hAnsi="Times New Roman" w:cs="Times New Roman"/>
          <w:sz w:val="24"/>
          <w:szCs w:val="24"/>
          <w:lang w:val="uk-UA" w:eastAsia="ru-RU"/>
        </w:rPr>
        <w:t>конкретна назва предмету закупівлі (</w:t>
      </w:r>
      <w:r w:rsidRPr="00F2191C">
        <w:rPr>
          <w:rFonts w:ascii="Times New Roman" w:eastAsia="Calibri" w:hAnsi="Times New Roman" w:cs="Times New Roman"/>
          <w:b/>
          <w:i/>
          <w:sz w:val="24"/>
          <w:szCs w:val="24"/>
          <w:lang w:val="uk-UA" w:eastAsia="ru-RU"/>
        </w:rPr>
        <w:t>технічне обслуговування вогнегасників</w:t>
      </w:r>
      <w:r w:rsidRPr="00F2191C">
        <w:rPr>
          <w:rFonts w:ascii="Times New Roman" w:eastAsia="Calibri" w:hAnsi="Times New Roman" w:cs="Times New Roman"/>
          <w:sz w:val="24"/>
          <w:szCs w:val="24"/>
          <w:lang w:val="uk-UA" w:eastAsia="ru-RU"/>
        </w:rPr>
        <w:t>)</w:t>
      </w:r>
      <w:r w:rsidRPr="00F2191C">
        <w:rPr>
          <w:rFonts w:ascii="Times New Roman" w:eastAsia="Calibri" w:hAnsi="Times New Roman" w:cs="Times New Roman"/>
          <w:b/>
          <w:sz w:val="24"/>
          <w:szCs w:val="24"/>
          <w:lang w:val="uk-UA"/>
        </w:rPr>
        <w:t xml:space="preserve">  </w:t>
      </w:r>
    </w:p>
    <w:p w:rsidR="00AA5730" w:rsidRPr="00661159" w:rsidRDefault="00AA5730" w:rsidP="00AA5730">
      <w:pPr>
        <w:widowControl w:val="0"/>
        <w:tabs>
          <w:tab w:val="left" w:leader="underscore" w:pos="857"/>
          <w:tab w:val="left" w:leader="underscore" w:pos="1035"/>
          <w:tab w:val="left" w:leader="underscore" w:pos="1891"/>
        </w:tabs>
        <w:spacing w:after="0" w:line="240" w:lineRule="auto"/>
        <w:rPr>
          <w:rFonts w:ascii="Times New Roman" w:eastAsia="Times New Roman" w:hAnsi="Times New Roman" w:cs="Times New Roman"/>
          <w:i/>
          <w:sz w:val="24"/>
          <w:szCs w:val="24"/>
          <w:lang w:val="uk-UA" w:eastAsia="uk-UA"/>
        </w:rPr>
      </w:pPr>
    </w:p>
    <w:tbl>
      <w:tblPr>
        <w:tblW w:w="101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348"/>
        <w:gridCol w:w="2769"/>
      </w:tblGrid>
      <w:tr w:rsidR="00AA5730" w:rsidRPr="00661159" w:rsidTr="004C214B">
        <w:trPr>
          <w:trHeight w:val="234"/>
          <w:tblCellSpacing w:w="20" w:type="dxa"/>
          <w:jc w:val="center"/>
        </w:trPr>
        <w:tc>
          <w:tcPr>
            <w:tcW w:w="7288" w:type="dxa"/>
            <w:vAlign w:val="center"/>
          </w:tcPr>
          <w:p w:rsidR="00AA5730" w:rsidRPr="00661159" w:rsidRDefault="00AA5730" w:rsidP="004C214B">
            <w:pPr>
              <w:autoSpaceDE w:val="0"/>
              <w:autoSpaceDN w:val="0"/>
              <w:adjustRightInd w:val="0"/>
              <w:spacing w:after="0" w:line="240" w:lineRule="auto"/>
              <w:outlineLvl w:val="2"/>
              <w:rPr>
                <w:rFonts w:ascii="Times New Roman" w:eastAsia="Times New Roman" w:hAnsi="Times New Roman" w:cs="Times New Roman"/>
                <w:sz w:val="24"/>
                <w:szCs w:val="24"/>
                <w:lang w:val="uk-UA"/>
              </w:rPr>
            </w:pPr>
            <w:r w:rsidRPr="00661159">
              <w:rPr>
                <w:rFonts w:ascii="Times New Roman" w:eastAsia="Times New Roman" w:hAnsi="Times New Roman" w:cs="Times New Roman"/>
                <w:sz w:val="24"/>
                <w:szCs w:val="24"/>
                <w:lang w:val="uk-UA"/>
              </w:rPr>
              <w:t>Поштова адреса</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r w:rsidR="00AA5730" w:rsidRPr="00661159" w:rsidTr="004C214B">
        <w:trPr>
          <w:trHeight w:val="302"/>
          <w:tblCellSpacing w:w="20" w:type="dxa"/>
          <w:jc w:val="center"/>
        </w:trPr>
        <w:tc>
          <w:tcPr>
            <w:tcW w:w="7288" w:type="dxa"/>
            <w:vAlign w:val="center"/>
          </w:tcPr>
          <w:p w:rsidR="00AA5730" w:rsidRPr="00661159" w:rsidRDefault="00AA5730" w:rsidP="004C214B">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Юридична адреса</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r w:rsidR="00AA5730" w:rsidRPr="00661159" w:rsidTr="004C214B">
        <w:trPr>
          <w:trHeight w:val="222"/>
          <w:tblCellSpacing w:w="20" w:type="dxa"/>
          <w:jc w:val="center"/>
        </w:trPr>
        <w:tc>
          <w:tcPr>
            <w:tcW w:w="7288" w:type="dxa"/>
            <w:vAlign w:val="center"/>
          </w:tcPr>
          <w:p w:rsidR="00AA5730" w:rsidRPr="00661159" w:rsidRDefault="00AA5730" w:rsidP="004C214B">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Місцезнаходження</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r w:rsidR="00AA5730" w:rsidRPr="00661159" w:rsidTr="004C214B">
        <w:trPr>
          <w:trHeight w:val="299"/>
          <w:tblCellSpacing w:w="20" w:type="dxa"/>
          <w:jc w:val="center"/>
        </w:trPr>
        <w:tc>
          <w:tcPr>
            <w:tcW w:w="7288" w:type="dxa"/>
            <w:vAlign w:val="center"/>
          </w:tcPr>
          <w:p w:rsidR="00AA5730" w:rsidRPr="00661159" w:rsidRDefault="00AA5730" w:rsidP="004C214B">
            <w:pPr>
              <w:widowControl w:val="0"/>
              <w:spacing w:after="0" w:line="240" w:lineRule="auto"/>
              <w:rPr>
                <w:rFonts w:ascii="Times New Roman" w:eastAsia="Arial Unicode MS" w:hAnsi="Times New Roman" w:cs="Times New Roman"/>
                <w:bCs/>
                <w:i/>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 xml:space="preserve">Телефон/факс </w:t>
            </w:r>
            <w:r w:rsidRPr="00661159">
              <w:rPr>
                <w:rFonts w:ascii="Times New Roman" w:eastAsia="Arial Unicode MS" w:hAnsi="Times New Roman" w:cs="Times New Roman"/>
                <w:bCs/>
                <w:i/>
                <w:iCs/>
                <w:color w:val="000000"/>
                <w:sz w:val="24"/>
                <w:szCs w:val="24"/>
                <w:lang w:val="uk-UA" w:eastAsia="uk-UA"/>
              </w:rPr>
              <w:t>(обов’язково вказати код населеного пункту)</w:t>
            </w:r>
          </w:p>
          <w:p w:rsidR="00AA5730" w:rsidRPr="00661159" w:rsidRDefault="00AA5730" w:rsidP="004C214B">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Електронна пошта</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r w:rsidR="00AA5730" w:rsidRPr="00661159" w:rsidTr="004C214B">
        <w:trPr>
          <w:trHeight w:val="218"/>
          <w:tblCellSpacing w:w="20" w:type="dxa"/>
          <w:jc w:val="center"/>
        </w:trPr>
        <w:tc>
          <w:tcPr>
            <w:tcW w:w="7288" w:type="dxa"/>
            <w:vAlign w:val="center"/>
          </w:tcPr>
          <w:p w:rsidR="00AA5730" w:rsidRPr="00661159" w:rsidRDefault="00AA5730" w:rsidP="004C214B">
            <w:pPr>
              <w:autoSpaceDE w:val="0"/>
              <w:autoSpaceDN w:val="0"/>
              <w:adjustRightInd w:val="0"/>
              <w:spacing w:after="0" w:line="240" w:lineRule="auto"/>
              <w:outlineLvl w:val="2"/>
              <w:rPr>
                <w:rFonts w:ascii="Times New Roman" w:eastAsia="Times New Roman" w:hAnsi="Times New Roman" w:cs="Times New Roman"/>
                <w:sz w:val="24"/>
                <w:szCs w:val="24"/>
                <w:lang w:val="uk-UA"/>
              </w:rPr>
            </w:pPr>
            <w:r w:rsidRPr="00661159">
              <w:rPr>
                <w:rFonts w:ascii="Times New Roman" w:eastAsia="Times New Roman" w:hAnsi="Times New Roman" w:cs="Times New Roman"/>
                <w:sz w:val="24"/>
                <w:szCs w:val="24"/>
                <w:lang w:val="uk-UA"/>
              </w:rPr>
              <w:t>Код ЄДРПОУ/ідентифікаційний код</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r w:rsidR="00AA5730" w:rsidRPr="00661159" w:rsidTr="004C214B">
        <w:trPr>
          <w:trHeight w:val="436"/>
          <w:tblCellSpacing w:w="20" w:type="dxa"/>
          <w:jc w:val="center"/>
        </w:trPr>
        <w:tc>
          <w:tcPr>
            <w:tcW w:w="7288" w:type="dxa"/>
            <w:vAlign w:val="center"/>
          </w:tcPr>
          <w:p w:rsidR="00AA5730" w:rsidRPr="00661159" w:rsidRDefault="00AA5730" w:rsidP="004C214B">
            <w:pPr>
              <w:widowControl w:val="0"/>
              <w:spacing w:after="0" w:line="240" w:lineRule="auto"/>
              <w:jc w:val="both"/>
              <w:rPr>
                <w:rFonts w:ascii="Times New Roman" w:eastAsia="Arial Unicode MS" w:hAnsi="Times New Roman" w:cs="Times New Roman"/>
                <w:color w:val="000000"/>
                <w:sz w:val="24"/>
                <w:szCs w:val="24"/>
                <w:lang w:val="uk-UA" w:eastAsia="uk-UA"/>
              </w:rPr>
            </w:pPr>
            <w:r w:rsidRPr="00661159">
              <w:rPr>
                <w:rFonts w:ascii="Times New Roman" w:eastAsia="Arial Unicode MS" w:hAnsi="Times New Roman" w:cs="Times New Roman"/>
                <w:color w:val="000000"/>
                <w:sz w:val="24"/>
                <w:szCs w:val="24"/>
                <w:lang w:val="uk-UA" w:eastAsia="uk-UA"/>
              </w:rPr>
              <w:t xml:space="preserve">Особа, уповноважена на підписання договору про закупівлю </w:t>
            </w:r>
            <w:r w:rsidRPr="00661159">
              <w:rPr>
                <w:rFonts w:ascii="Times New Roman" w:eastAsia="Arial Unicode MS" w:hAnsi="Times New Roman" w:cs="Times New Roman"/>
                <w:i/>
                <w:color w:val="000000"/>
                <w:sz w:val="24"/>
                <w:szCs w:val="24"/>
                <w:lang w:val="uk-UA" w:eastAsia="uk-UA"/>
              </w:rPr>
              <w:t>(прізвище, ім'я, по батькові, посада)</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r w:rsidR="00AA5730" w:rsidRPr="00661159" w:rsidTr="004C214B">
        <w:trPr>
          <w:trHeight w:val="436"/>
          <w:tblCellSpacing w:w="20" w:type="dxa"/>
          <w:jc w:val="center"/>
        </w:trPr>
        <w:tc>
          <w:tcPr>
            <w:tcW w:w="7288" w:type="dxa"/>
            <w:vAlign w:val="center"/>
          </w:tcPr>
          <w:p w:rsidR="00AA5730" w:rsidRPr="00661159" w:rsidRDefault="00AA5730" w:rsidP="004C214B">
            <w:pPr>
              <w:widowControl w:val="0"/>
              <w:spacing w:after="0" w:line="240" w:lineRule="auto"/>
              <w:jc w:val="both"/>
              <w:rPr>
                <w:rFonts w:ascii="Times New Roman" w:eastAsia="Arial Unicode MS" w:hAnsi="Times New Roman" w:cs="Times New Roman"/>
                <w:color w:val="000000"/>
                <w:sz w:val="24"/>
                <w:szCs w:val="24"/>
                <w:lang w:val="uk-UA" w:eastAsia="uk-UA"/>
              </w:rPr>
            </w:pPr>
            <w:r w:rsidRPr="00661159">
              <w:rPr>
                <w:rFonts w:ascii="Times New Roman" w:eastAsia="Arial Unicode MS" w:hAnsi="Times New Roman" w:cs="Times New Roman"/>
                <w:color w:val="000000"/>
                <w:sz w:val="24"/>
                <w:szCs w:val="24"/>
                <w:lang w:val="uk-UA" w:eastAsia="uk-UA"/>
              </w:rPr>
              <w:t xml:space="preserve">Контактна особа Учасника, уповноважена підтримувати зв'язок з Замовником </w:t>
            </w:r>
            <w:r w:rsidRPr="00661159">
              <w:rPr>
                <w:rFonts w:ascii="Times New Roman" w:eastAsia="Arial Unicode MS" w:hAnsi="Times New Roman" w:cs="Times New Roman"/>
                <w:i/>
                <w:color w:val="000000"/>
                <w:sz w:val="24"/>
                <w:szCs w:val="24"/>
                <w:lang w:val="uk-UA" w:eastAsia="uk-UA"/>
              </w:rPr>
              <w:t>(прізвище, ім'я, по батькові, посада; контактний телефон, електронна пошта)</w:t>
            </w:r>
          </w:p>
        </w:tc>
        <w:tc>
          <w:tcPr>
            <w:tcW w:w="2709" w:type="dxa"/>
          </w:tcPr>
          <w:p w:rsidR="00AA5730" w:rsidRPr="00661159" w:rsidRDefault="00AA5730" w:rsidP="004C214B">
            <w:pPr>
              <w:widowControl w:val="0"/>
              <w:spacing w:after="0" w:line="240" w:lineRule="auto"/>
              <w:rPr>
                <w:rFonts w:ascii="Times New Roman" w:eastAsia="Arial Unicode MS" w:hAnsi="Times New Roman" w:cs="Times New Roman"/>
                <w:color w:val="000000"/>
                <w:sz w:val="24"/>
                <w:szCs w:val="24"/>
                <w:lang w:val="uk-UA" w:eastAsia="uk-UA"/>
              </w:rPr>
            </w:pPr>
          </w:p>
        </w:tc>
      </w:tr>
    </w:tbl>
    <w:p w:rsidR="00AA5730" w:rsidRDefault="00AA5730" w:rsidP="00AA5730">
      <w:pPr>
        <w:shd w:val="clear" w:color="auto" w:fill="FFFFFF"/>
        <w:spacing w:after="0" w:line="240" w:lineRule="auto"/>
        <w:ind w:left="142"/>
        <w:contextualSpacing/>
        <w:jc w:val="both"/>
        <w:textAlignment w:val="baseline"/>
        <w:rPr>
          <w:rFonts w:ascii="Times New Roman" w:eastAsia="Times New Roman" w:hAnsi="Times New Roman" w:cs="Times New Roman"/>
          <w:kern w:val="1"/>
          <w:sz w:val="24"/>
          <w:szCs w:val="24"/>
          <w:lang w:val="uk-UA" w:eastAsia="ar-SA"/>
        </w:rPr>
      </w:pPr>
    </w:p>
    <w:tbl>
      <w:tblPr>
        <w:tblW w:w="101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81"/>
        <w:gridCol w:w="4120"/>
        <w:gridCol w:w="1133"/>
        <w:gridCol w:w="1264"/>
        <w:gridCol w:w="1418"/>
        <w:gridCol w:w="1509"/>
      </w:tblGrid>
      <w:tr w:rsidR="00A34908" w:rsidRPr="00A34908" w:rsidTr="004C214B">
        <w:trPr>
          <w:cantSplit/>
          <w:trHeight w:val="675"/>
          <w:jc w:val="center"/>
        </w:trPr>
        <w:tc>
          <w:tcPr>
            <w:tcW w:w="681" w:type="dxa"/>
            <w:tcBorders>
              <w:top w:val="single" w:sz="4" w:space="0" w:color="00000A"/>
              <w:left w:val="single" w:sz="4" w:space="0" w:color="00000A"/>
              <w:bottom w:val="single" w:sz="4" w:space="0" w:color="00000A"/>
              <w:right w:val="single" w:sz="4" w:space="0" w:color="00000A"/>
            </w:tcBorders>
            <w:shd w:val="pct15" w:color="auto" w:fill="auto"/>
            <w:vAlign w:val="center"/>
          </w:tcPr>
          <w:p w:rsidR="00A34908" w:rsidRPr="00A34908" w:rsidRDefault="00A34908" w:rsidP="004C214B">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w:t>
            </w:r>
          </w:p>
          <w:p w:rsidR="00A34908" w:rsidRPr="00A34908" w:rsidRDefault="00A34908" w:rsidP="004C214B">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п/п</w:t>
            </w:r>
          </w:p>
        </w:tc>
        <w:tc>
          <w:tcPr>
            <w:tcW w:w="4120" w:type="dxa"/>
            <w:tcBorders>
              <w:top w:val="single" w:sz="4" w:space="0" w:color="00000A"/>
              <w:left w:val="single" w:sz="4" w:space="0" w:color="00000A"/>
              <w:bottom w:val="single" w:sz="4" w:space="0" w:color="00000A"/>
              <w:right w:val="single" w:sz="4" w:space="0" w:color="00000A"/>
            </w:tcBorders>
            <w:shd w:val="pct15" w:color="auto" w:fill="auto"/>
          </w:tcPr>
          <w:p w:rsidR="00A34908" w:rsidRPr="00A34908" w:rsidRDefault="00A34908" w:rsidP="004C214B">
            <w:pPr>
              <w:widowControl w:val="0"/>
              <w:jc w:val="center"/>
              <w:rPr>
                <w:rFonts w:ascii="Times New Roman" w:hAnsi="Times New Roman" w:cs="Times New Roman"/>
              </w:rPr>
            </w:pPr>
          </w:p>
          <w:p w:rsidR="00A34908" w:rsidRPr="00A34908" w:rsidRDefault="00A34908" w:rsidP="004C214B">
            <w:pPr>
              <w:widowControl w:val="0"/>
              <w:jc w:val="center"/>
              <w:rPr>
                <w:rFonts w:ascii="Times New Roman" w:hAnsi="Times New Roman" w:cs="Times New Roman"/>
              </w:rPr>
            </w:pPr>
            <w:r w:rsidRPr="00A34908">
              <w:rPr>
                <w:rFonts w:ascii="Times New Roman" w:hAnsi="Times New Roman" w:cs="Times New Roman"/>
              </w:rPr>
              <w:t xml:space="preserve">Найменування товару    </w:t>
            </w:r>
          </w:p>
        </w:tc>
        <w:tc>
          <w:tcPr>
            <w:tcW w:w="1133" w:type="dxa"/>
            <w:tcBorders>
              <w:top w:val="single" w:sz="4" w:space="0" w:color="00000A"/>
              <w:left w:val="single" w:sz="4" w:space="0" w:color="00000A"/>
              <w:bottom w:val="single" w:sz="4" w:space="0" w:color="00000A"/>
              <w:right w:val="single" w:sz="4" w:space="0" w:color="00000A"/>
            </w:tcBorders>
            <w:shd w:val="pct15" w:color="auto" w:fill="auto"/>
          </w:tcPr>
          <w:p w:rsidR="00A34908" w:rsidRPr="00A34908" w:rsidRDefault="00A34908" w:rsidP="004C214B">
            <w:pPr>
              <w:widowControl w:val="0"/>
              <w:jc w:val="center"/>
              <w:rPr>
                <w:rFonts w:ascii="Times New Roman" w:hAnsi="Times New Roman" w:cs="Times New Roman"/>
              </w:rPr>
            </w:pPr>
          </w:p>
          <w:p w:rsidR="00A34908" w:rsidRPr="00A34908" w:rsidRDefault="00A34908" w:rsidP="004C214B">
            <w:pPr>
              <w:widowControl w:val="0"/>
              <w:jc w:val="center"/>
              <w:rPr>
                <w:rFonts w:ascii="Times New Roman" w:hAnsi="Times New Roman" w:cs="Times New Roman"/>
              </w:rPr>
            </w:pPr>
            <w:r w:rsidRPr="00A34908">
              <w:rPr>
                <w:rFonts w:ascii="Times New Roman" w:hAnsi="Times New Roman" w:cs="Times New Roman"/>
              </w:rPr>
              <w:t>Одиниця виміру</w:t>
            </w:r>
          </w:p>
        </w:tc>
        <w:tc>
          <w:tcPr>
            <w:tcW w:w="1264" w:type="dxa"/>
            <w:tcBorders>
              <w:top w:val="single" w:sz="4" w:space="0" w:color="00000A"/>
              <w:left w:val="single" w:sz="4" w:space="0" w:color="00000A"/>
              <w:bottom w:val="single" w:sz="4" w:space="0" w:color="00000A"/>
              <w:right w:val="single" w:sz="4" w:space="0" w:color="00000A"/>
            </w:tcBorders>
            <w:shd w:val="pct15" w:color="auto" w:fill="auto"/>
          </w:tcPr>
          <w:p w:rsidR="00A34908" w:rsidRPr="00A34908" w:rsidRDefault="00A34908" w:rsidP="004C214B">
            <w:pPr>
              <w:widowControl w:val="0"/>
              <w:jc w:val="center"/>
              <w:rPr>
                <w:rFonts w:ascii="Times New Roman" w:hAnsi="Times New Roman" w:cs="Times New Roman"/>
              </w:rPr>
            </w:pPr>
          </w:p>
          <w:p w:rsidR="00A34908" w:rsidRPr="00A34908" w:rsidRDefault="00A34908" w:rsidP="004C214B">
            <w:pPr>
              <w:widowControl w:val="0"/>
              <w:jc w:val="center"/>
              <w:rPr>
                <w:rFonts w:ascii="Times New Roman" w:hAnsi="Times New Roman" w:cs="Times New Roman"/>
              </w:rPr>
            </w:pPr>
            <w:r w:rsidRPr="00A34908">
              <w:rPr>
                <w:rFonts w:ascii="Times New Roman" w:hAnsi="Times New Roman" w:cs="Times New Roman"/>
              </w:rPr>
              <w:t>Кількість</w:t>
            </w:r>
          </w:p>
        </w:tc>
        <w:tc>
          <w:tcPr>
            <w:tcW w:w="1418" w:type="dxa"/>
            <w:tcBorders>
              <w:top w:val="single" w:sz="4" w:space="0" w:color="00000A"/>
              <w:left w:val="single" w:sz="4" w:space="0" w:color="00000A"/>
              <w:bottom w:val="single" w:sz="4" w:space="0" w:color="00000A"/>
              <w:right w:val="single" w:sz="4" w:space="0" w:color="00000A"/>
            </w:tcBorders>
            <w:shd w:val="pct15" w:color="auto" w:fill="auto"/>
          </w:tcPr>
          <w:p w:rsidR="00A34908" w:rsidRPr="00A34908" w:rsidRDefault="00A34908" w:rsidP="004C214B">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Ціна за од., грн.,  з/без ПДВ (зазначити)</w:t>
            </w:r>
          </w:p>
        </w:tc>
        <w:tc>
          <w:tcPr>
            <w:tcW w:w="1508" w:type="dxa"/>
            <w:tcBorders>
              <w:top w:val="single" w:sz="4" w:space="0" w:color="00000A"/>
              <w:left w:val="single" w:sz="4" w:space="0" w:color="00000A"/>
              <w:bottom w:val="single" w:sz="4" w:space="0" w:color="00000A"/>
              <w:right w:val="single" w:sz="4" w:space="0" w:color="00000A"/>
            </w:tcBorders>
            <w:shd w:val="pct15" w:color="auto" w:fill="auto"/>
            <w:vAlign w:val="center"/>
          </w:tcPr>
          <w:p w:rsidR="00A34908" w:rsidRPr="00A34908" w:rsidRDefault="00A34908" w:rsidP="004C214B">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Сума  пропозиції, грн., з/без ПДВ (зазначити)</w:t>
            </w:r>
          </w:p>
        </w:tc>
      </w:tr>
      <w:tr w:rsidR="00A34908" w:rsidRPr="00A34908" w:rsidTr="004C214B">
        <w:trPr>
          <w:cantSplit/>
          <w:trHeight w:val="349"/>
          <w:jc w:val="center"/>
        </w:trPr>
        <w:tc>
          <w:tcPr>
            <w:tcW w:w="681" w:type="dxa"/>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widowControl w:val="0"/>
              <w:jc w:val="center"/>
              <w:rPr>
                <w:rFonts w:ascii="Times New Roman" w:hAnsi="Times New Roman" w:cs="Times New Roman"/>
              </w:rPr>
            </w:pPr>
          </w:p>
        </w:tc>
        <w:tc>
          <w:tcPr>
            <w:tcW w:w="4120" w:type="dxa"/>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rPr>
                <w:rFonts w:ascii="Times New Roman" w:hAnsi="Times New Roman" w:cs="Times New Roman"/>
                <w:color w:val="00000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4908" w:rsidRPr="00A34908" w:rsidRDefault="00A34908" w:rsidP="004C214B">
            <w:pPr>
              <w:jc w:val="center"/>
              <w:rPr>
                <w:rFonts w:ascii="Times New Roman" w:hAnsi="Times New Roman" w:cs="Times New Roman"/>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4908" w:rsidRPr="00A34908" w:rsidRDefault="00A34908" w:rsidP="004C214B">
            <w:pPr>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keepNext/>
              <w:widowControl w:val="0"/>
              <w:jc w:val="center"/>
              <w:rPr>
                <w:rFonts w:ascii="Times New Roman" w:hAnsi="Times New Roman" w:cs="Times New Roman"/>
              </w:rPr>
            </w:pPr>
          </w:p>
        </w:tc>
        <w:tc>
          <w:tcPr>
            <w:tcW w:w="1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4908" w:rsidRPr="00A34908" w:rsidRDefault="00A34908" w:rsidP="004C214B">
            <w:pPr>
              <w:keepNext/>
              <w:widowControl w:val="0"/>
              <w:jc w:val="center"/>
              <w:rPr>
                <w:rFonts w:ascii="Times New Roman" w:hAnsi="Times New Roman" w:cs="Times New Roman"/>
              </w:rPr>
            </w:pPr>
          </w:p>
        </w:tc>
      </w:tr>
      <w:tr w:rsidR="00A34908" w:rsidRPr="00A34908" w:rsidTr="004C214B">
        <w:trPr>
          <w:cantSplit/>
          <w:trHeight w:val="349"/>
          <w:jc w:val="center"/>
        </w:trPr>
        <w:tc>
          <w:tcPr>
            <w:tcW w:w="681" w:type="dxa"/>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widowControl w:val="0"/>
              <w:jc w:val="center"/>
              <w:rPr>
                <w:rFonts w:ascii="Times New Roman" w:hAnsi="Times New Roman" w:cs="Times New Roman"/>
              </w:rPr>
            </w:pPr>
          </w:p>
        </w:tc>
        <w:tc>
          <w:tcPr>
            <w:tcW w:w="4120" w:type="dxa"/>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rPr>
                <w:rFonts w:ascii="Times New Roman" w:hAnsi="Times New Roman" w:cs="Times New Roman"/>
                <w:color w:val="00000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4908" w:rsidRPr="00A34908" w:rsidRDefault="00A34908" w:rsidP="004C214B">
            <w:pPr>
              <w:jc w:val="center"/>
              <w:rPr>
                <w:rFonts w:ascii="Times New Roman" w:hAnsi="Times New Roman" w:cs="Times New Roman"/>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4908" w:rsidRPr="00A34908" w:rsidRDefault="00A34908" w:rsidP="004C214B">
            <w:pPr>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keepNext/>
              <w:widowControl w:val="0"/>
              <w:jc w:val="center"/>
              <w:rPr>
                <w:rFonts w:ascii="Times New Roman" w:hAnsi="Times New Roman" w:cs="Times New Roman"/>
              </w:rPr>
            </w:pPr>
          </w:p>
        </w:tc>
        <w:tc>
          <w:tcPr>
            <w:tcW w:w="1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4908" w:rsidRPr="00A34908" w:rsidRDefault="00A34908" w:rsidP="004C214B">
            <w:pPr>
              <w:keepNext/>
              <w:widowControl w:val="0"/>
              <w:jc w:val="center"/>
              <w:rPr>
                <w:rFonts w:ascii="Times New Roman" w:hAnsi="Times New Roman" w:cs="Times New Roman"/>
              </w:rPr>
            </w:pPr>
          </w:p>
        </w:tc>
      </w:tr>
      <w:tr w:rsidR="00A34908" w:rsidRPr="00A34908" w:rsidTr="004C214B">
        <w:trPr>
          <w:cantSplit/>
          <w:trHeight w:val="716"/>
          <w:jc w:val="center"/>
        </w:trPr>
        <w:tc>
          <w:tcPr>
            <w:tcW w:w="7197" w:type="dxa"/>
            <w:gridSpan w:val="4"/>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pStyle w:val="22"/>
              <w:spacing w:after="0" w:line="240" w:lineRule="auto"/>
              <w:ind w:left="0"/>
              <w:jc w:val="both"/>
              <w:rPr>
                <w:rFonts w:ascii="Times New Roman" w:hAnsi="Times New Roman" w:cs="Times New Roman"/>
              </w:rPr>
            </w:pPr>
            <w:r w:rsidRPr="00A34908">
              <w:rPr>
                <w:rFonts w:ascii="Times New Roman" w:hAnsi="Times New Roman" w:cs="Times New Roman"/>
                <w:b/>
              </w:rPr>
              <w:t>Всього сума пропозиції цифрами та прописом з/без ПДВ (зазначити)</w:t>
            </w:r>
          </w:p>
        </w:tc>
        <w:tc>
          <w:tcPr>
            <w:tcW w:w="2927" w:type="dxa"/>
            <w:gridSpan w:val="2"/>
            <w:tcBorders>
              <w:top w:val="single" w:sz="4" w:space="0" w:color="00000A"/>
              <w:left w:val="single" w:sz="4" w:space="0" w:color="00000A"/>
              <w:bottom w:val="single" w:sz="4" w:space="0" w:color="00000A"/>
              <w:right w:val="single" w:sz="4" w:space="0" w:color="00000A"/>
            </w:tcBorders>
            <w:shd w:val="clear" w:color="auto" w:fill="auto"/>
          </w:tcPr>
          <w:p w:rsidR="00A34908" w:rsidRPr="00A34908" w:rsidRDefault="00A34908" w:rsidP="004C214B">
            <w:pPr>
              <w:keepNext/>
              <w:widowControl w:val="0"/>
              <w:jc w:val="center"/>
              <w:rPr>
                <w:rFonts w:ascii="Times New Roman" w:hAnsi="Times New Roman" w:cs="Times New Roman"/>
              </w:rPr>
            </w:pPr>
          </w:p>
        </w:tc>
      </w:tr>
    </w:tbl>
    <w:p w:rsidR="00AA5730" w:rsidRPr="00977323" w:rsidRDefault="00AA5730" w:rsidP="00AA573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i/>
          <w:noProof/>
          <w:sz w:val="20"/>
          <w:szCs w:val="20"/>
          <w:lang w:val="uk-UA" w:eastAsia="ru-RU"/>
        </w:rPr>
      </w:pPr>
    </w:p>
    <w:p w:rsidR="00AA5730" w:rsidRPr="00630F87" w:rsidRDefault="00AA5730" w:rsidP="00AA573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0"/>
          <w:szCs w:val="20"/>
          <w:lang w:val="uk-UA" w:eastAsia="ru-RU"/>
        </w:rPr>
      </w:pPr>
      <w:r w:rsidRPr="00630F87">
        <w:rPr>
          <w:rFonts w:ascii="Times New Roman" w:eastAsia="Times New Roman" w:hAnsi="Times New Roman" w:cs="Times New Roman"/>
          <w:i/>
          <w:noProof/>
          <w:sz w:val="20"/>
          <w:szCs w:val="20"/>
          <w:lang w:val="uk-UA" w:eastAsia="ru-RU"/>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AA5730" w:rsidRPr="00630F87" w:rsidRDefault="00AA5730" w:rsidP="00AA573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0"/>
          <w:szCs w:val="20"/>
          <w:lang w:val="uk-UA" w:eastAsia="ru-RU"/>
        </w:rPr>
      </w:pPr>
      <w:r w:rsidRPr="00630F87">
        <w:rPr>
          <w:rFonts w:ascii="Times New Roman" w:eastAsia="Times New Roman" w:hAnsi="Times New Roman" w:cs="Times New Roman"/>
          <w:i/>
          <w:noProof/>
          <w:sz w:val="20"/>
          <w:szCs w:val="20"/>
          <w:lang w:val="uk-UA" w:eastAsia="ru-RU"/>
        </w:rPr>
        <w:t>**Ціна та Сума мають бути відмінними від 0,00 грн., та вказані з двома знаками після коми.</w:t>
      </w:r>
    </w:p>
    <w:p w:rsidR="00AA5730" w:rsidRPr="00630F87" w:rsidRDefault="00AA5730" w:rsidP="00AA573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0"/>
          <w:szCs w:val="20"/>
          <w:lang w:val="uk-UA" w:eastAsia="ru-RU"/>
        </w:rPr>
      </w:pPr>
      <w:r w:rsidRPr="00630F87">
        <w:rPr>
          <w:rFonts w:ascii="Times New Roman" w:eastAsia="Times New Roman" w:hAnsi="Times New Roman" w:cs="Times New Roman"/>
          <w:i/>
          <w:noProof/>
          <w:sz w:val="20"/>
          <w:szCs w:val="20"/>
          <w:lang w:val="uk-UA" w:eastAsia="ru-RU"/>
        </w:rPr>
        <w:t>*** Для платників ПДВ.</w:t>
      </w:r>
    </w:p>
    <w:p w:rsidR="00AA5730" w:rsidRDefault="00AA5730" w:rsidP="00AA573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4"/>
          <w:szCs w:val="24"/>
          <w:lang w:val="uk-UA" w:eastAsia="ru-RU"/>
        </w:rPr>
      </w:pPr>
    </w:p>
    <w:p w:rsidR="00AA5730" w:rsidRDefault="00AA5730" w:rsidP="00AA5730">
      <w:pPr>
        <w:widowControl w:val="0"/>
        <w:tabs>
          <w:tab w:val="left" w:pos="543"/>
          <w:tab w:val="left" w:pos="9498"/>
        </w:tabs>
        <w:autoSpaceDE w:val="0"/>
        <w:autoSpaceDN w:val="0"/>
        <w:adjustRightInd w:val="0"/>
        <w:spacing w:after="0" w:line="240" w:lineRule="auto"/>
        <w:ind w:firstLine="53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Вивчивши всі вимоги Замовника, ми згодні надати послуги на загальну вартість _______ </w:t>
      </w:r>
      <w:r>
        <w:rPr>
          <w:rFonts w:ascii="Times New Roman" w:eastAsia="Calibri" w:hAnsi="Times New Roman" w:cs="Times New Roman"/>
          <w:i/>
          <w:sz w:val="24"/>
          <w:szCs w:val="24"/>
          <w:lang w:val="uk-UA" w:eastAsia="ru-RU"/>
        </w:rPr>
        <w:t>(сума цифрами та прописом)</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rPr>
        <w:t xml:space="preserve">гривень (з ПДВ), в тому числі ПДВ </w:t>
      </w:r>
      <w:r>
        <w:rPr>
          <w:rFonts w:ascii="Times New Roman" w:eastAsia="Calibri" w:hAnsi="Times New Roman" w:cs="Times New Roman"/>
          <w:i/>
          <w:sz w:val="24"/>
          <w:szCs w:val="24"/>
          <w:lang w:val="uk-UA"/>
        </w:rPr>
        <w:t>______ (сума цифрами та прописом)</w:t>
      </w:r>
      <w:r>
        <w:rPr>
          <w:rFonts w:ascii="Times New Roman" w:eastAsia="Calibri" w:hAnsi="Times New Roman" w:cs="Times New Roman"/>
          <w:sz w:val="24"/>
          <w:szCs w:val="24"/>
          <w:lang w:val="uk-UA"/>
        </w:rPr>
        <w:t xml:space="preserve"> гривень (</w:t>
      </w:r>
      <w:r>
        <w:rPr>
          <w:rFonts w:ascii="Times New Roman" w:eastAsia="Calibri" w:hAnsi="Times New Roman" w:cs="Times New Roman"/>
          <w:i/>
          <w:sz w:val="24"/>
          <w:szCs w:val="24"/>
          <w:lang w:val="uk-UA" w:eastAsia="ru-RU"/>
        </w:rPr>
        <w:t>або без ПДВ у разі якщо учасник не є платником ПДВ)</w:t>
      </w:r>
      <w:r>
        <w:rPr>
          <w:rFonts w:ascii="Times New Roman" w:eastAsia="Calibri" w:hAnsi="Times New Roman" w:cs="Times New Roman"/>
          <w:sz w:val="24"/>
          <w:szCs w:val="24"/>
          <w:lang w:val="uk-UA"/>
        </w:rPr>
        <w:t>.</w:t>
      </w: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r w:rsidRPr="00977323">
        <w:rPr>
          <w:rFonts w:ascii="Times New Roman" w:eastAsia="Times New Roman" w:hAnsi="Times New Roman" w:cs="Times New Roman"/>
          <w:noProof/>
          <w:sz w:val="23"/>
          <w:szCs w:val="23"/>
          <w:lang w:val="uk-UA" w:eastAsia="ru-RU"/>
        </w:rPr>
        <w:lastRenderedPageBreak/>
        <w:t xml:space="preserve">Ознайомившись з технічними вимогами та вимогами щодо кількості та термінів </w:t>
      </w:r>
      <w:r>
        <w:rPr>
          <w:rFonts w:ascii="Times New Roman" w:eastAsia="Times New Roman" w:hAnsi="Times New Roman" w:cs="Times New Roman"/>
          <w:noProof/>
          <w:sz w:val="23"/>
          <w:szCs w:val="23"/>
          <w:u w:val="single"/>
          <w:lang w:val="uk-UA" w:eastAsia="ru-RU"/>
        </w:rPr>
        <w:t>надання послуг</w:t>
      </w:r>
      <w:r w:rsidRPr="00977323">
        <w:rPr>
          <w:rFonts w:ascii="Times New Roman" w:eastAsia="Times New Roman" w:hAnsi="Times New Roman" w:cs="Times New Roman"/>
          <w:noProof/>
          <w:sz w:val="23"/>
          <w:szCs w:val="23"/>
          <w:lang w:val="uk-UA" w:eastAsia="ru-RU"/>
        </w:rPr>
        <w:t xml:space="preserve">, що закуповується, ми маємо можливість і погоджуємось забезпечити </w:t>
      </w:r>
      <w:r>
        <w:rPr>
          <w:rFonts w:ascii="Times New Roman" w:eastAsia="Times New Roman" w:hAnsi="Times New Roman" w:cs="Times New Roman"/>
          <w:noProof/>
          <w:sz w:val="23"/>
          <w:szCs w:val="23"/>
          <w:u w:val="single"/>
          <w:lang w:val="uk-UA" w:eastAsia="ru-RU"/>
        </w:rPr>
        <w:t>надання послуг</w:t>
      </w:r>
      <w:r w:rsidRPr="00977323">
        <w:rPr>
          <w:rFonts w:ascii="Times New Roman" w:eastAsia="Times New Roman" w:hAnsi="Times New Roman" w:cs="Times New Roman"/>
          <w:noProof/>
          <w:sz w:val="23"/>
          <w:szCs w:val="23"/>
          <w:lang w:val="uk-UA" w:eastAsia="ru-RU"/>
        </w:rPr>
        <w:t>, в необхідній кількості та в установлені замовником строки.</w:t>
      </w: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r w:rsidRPr="00977323">
        <w:rPr>
          <w:rFonts w:ascii="Times New Roman" w:eastAsia="Times New Roman" w:hAnsi="Times New Roman" w:cs="Times New Roman"/>
          <w:noProof/>
          <w:sz w:val="23"/>
          <w:szCs w:val="23"/>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3"/>
          <w:szCs w:val="23"/>
          <w:lang w:val="uk-UA" w:eastAsia="ru-RU"/>
        </w:rPr>
        <w:t xml:space="preserve">Разом з цією пропозицією ми надаємо документи, передбачені пунктом 5 цього </w:t>
      </w:r>
      <w:r>
        <w:rPr>
          <w:rFonts w:ascii="Times New Roman" w:eastAsia="Times New Roman" w:hAnsi="Times New Roman" w:cs="Times New Roman"/>
          <w:noProof/>
          <w:sz w:val="23"/>
          <w:szCs w:val="23"/>
          <w:lang w:val="uk-UA" w:eastAsia="ru-RU"/>
        </w:rPr>
        <w:t xml:space="preserve">оголошення </w:t>
      </w:r>
      <w:r w:rsidRPr="00977323">
        <w:rPr>
          <w:rFonts w:ascii="Times New Roman" w:eastAsia="Times New Roman" w:hAnsi="Times New Roman" w:cs="Times New Roman"/>
          <w:noProof/>
          <w:sz w:val="23"/>
          <w:szCs w:val="23"/>
          <w:lang w:val="uk-UA" w:eastAsia="ru-RU"/>
        </w:rPr>
        <w:t xml:space="preserve">(скановані копії в форматі pdf </w:t>
      </w:r>
      <w:r w:rsidRPr="00977323">
        <w:rPr>
          <w:rFonts w:ascii="Times New Roman" w:eastAsia="Times New Roman" w:hAnsi="Times New Roman" w:cs="Times New Roman"/>
          <w:noProof/>
          <w:sz w:val="24"/>
          <w:szCs w:val="24"/>
          <w:lang w:val="uk-UA" w:eastAsia="ru-RU"/>
        </w:rPr>
        <w:t xml:space="preserve">або </w:t>
      </w:r>
      <w:hyperlink r:id="rId8" w:history="1">
        <w:r w:rsidRPr="00977323">
          <w:rPr>
            <w:rFonts w:ascii="Times New Roman" w:eastAsia="Times New Roman" w:hAnsi="Times New Roman" w:cs="Times New Roman"/>
            <w:noProof/>
            <w:color w:val="0000FF"/>
            <w:sz w:val="24"/>
            <w:szCs w:val="24"/>
            <w:u w:val="single"/>
            <w:lang w:val="uk-UA" w:eastAsia="ru-RU"/>
          </w:rPr>
          <w:t>jpg</w:t>
        </w:r>
      </w:hyperlink>
      <w:r w:rsidRPr="00977323">
        <w:rPr>
          <w:rFonts w:ascii="Times New Roman" w:eastAsia="Times New Roman" w:hAnsi="Times New Roman" w:cs="Times New Roman"/>
          <w:noProof/>
          <w:sz w:val="23"/>
          <w:szCs w:val="23"/>
          <w:lang w:val="uk-UA" w:eastAsia="ru-RU"/>
        </w:rPr>
        <w:t>) на підтвердження заявлених вимог.</w:t>
      </w: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4"/>
          <w:szCs w:val="24"/>
          <w:lang w:val="uk-UA" w:eastAsia="ru-RU"/>
        </w:rPr>
        <w:t xml:space="preserve">Посада, прізвище, ініціали, підпис уповноваженої особи </w:t>
      </w:r>
    </w:p>
    <w:p w:rsidR="00AA5730" w:rsidRPr="00977323"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977323">
        <w:rPr>
          <w:rFonts w:ascii="Times New Roman" w:eastAsia="Times New Roman" w:hAnsi="Times New Roman" w:cs="Times New Roman"/>
          <w:noProof/>
          <w:sz w:val="24"/>
          <w:szCs w:val="24"/>
          <w:lang w:val="uk-UA" w:eastAsia="ru-RU"/>
        </w:rPr>
        <w:t>підприємства/фізичної особи, завірені печаткою                 _______________(___________)</w:t>
      </w: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AA5730" w:rsidRPr="00630F87" w:rsidRDefault="00AA5730" w:rsidP="00AA5730">
      <w:pPr>
        <w:spacing w:after="0" w:line="240" w:lineRule="auto"/>
        <w:jc w:val="both"/>
        <w:rPr>
          <w:rFonts w:ascii="Times New Roman" w:eastAsia="Times New Roman" w:hAnsi="Times New Roman" w:cs="Times New Roman"/>
          <w:b/>
          <w:sz w:val="24"/>
          <w:szCs w:val="24"/>
          <w:lang w:val="uk-UA"/>
        </w:rPr>
      </w:pPr>
      <w:r w:rsidRPr="00630F87">
        <w:rPr>
          <w:rFonts w:ascii="Times New Roman" w:eastAsia="Times New Roman" w:hAnsi="Times New Roman" w:cs="Times New Roman"/>
          <w:b/>
          <w:sz w:val="24"/>
          <w:szCs w:val="24"/>
          <w:lang w:val="uk-UA" w:eastAsia="ru-RU"/>
        </w:rPr>
        <w:t>Цінова пропозиція подається у форматі PDF за формою, що викладено в Додатку 3. Учасник, який надає пропозицію, погоджується з усіма умовами та вимогами, викладеними в документації до закупівлі.</w:t>
      </w:r>
    </w:p>
    <w:p w:rsidR="00AA5730" w:rsidRPr="00630F87"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AA5730" w:rsidRDefault="00AA5730" w:rsidP="00AA5730">
      <w:pPr>
        <w:rPr>
          <w:rFonts w:ascii="Times New Roman" w:eastAsia="Times New Roman" w:hAnsi="Times New Roman" w:cs="Times New Roman"/>
          <w:sz w:val="24"/>
          <w:szCs w:val="24"/>
          <w:lang w:val="uk-UA" w:eastAsia="ar-SA"/>
        </w:rPr>
      </w:pPr>
    </w:p>
    <w:p w:rsidR="00AA5730" w:rsidRDefault="00AA5730" w:rsidP="00AA5730">
      <w:pPr>
        <w:suppressAutoHyphens/>
        <w:spacing w:after="0"/>
        <w:ind w:right="424"/>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 № 4</w:t>
      </w:r>
    </w:p>
    <w:p w:rsidR="00AA5730" w:rsidRPr="003A38A2" w:rsidRDefault="00AA5730" w:rsidP="00AA5730">
      <w:pPr>
        <w:suppressAutoHyphens/>
        <w:spacing w:after="0"/>
        <w:ind w:right="424"/>
        <w:jc w:val="right"/>
        <w:rPr>
          <w:rFonts w:ascii="Times New Roman" w:eastAsia="Times New Roman" w:hAnsi="Times New Roman" w:cs="Times New Roman"/>
          <w:sz w:val="24"/>
          <w:szCs w:val="24"/>
          <w:lang w:val="uk-UA" w:eastAsia="zh-CN"/>
        </w:rPr>
      </w:pPr>
    </w:p>
    <w:p w:rsidR="00AA5730" w:rsidRPr="005B1AD0" w:rsidRDefault="00AA5730" w:rsidP="00AA5730">
      <w:pPr>
        <w:tabs>
          <w:tab w:val="left" w:pos="3045"/>
        </w:tabs>
        <w:spacing w:after="0"/>
        <w:jc w:val="center"/>
        <w:rPr>
          <w:rFonts w:ascii="Times New Roman" w:eastAsia="Times New Roman" w:hAnsi="Times New Roman" w:cs="Times New Roman"/>
          <w:bCs/>
          <w:i/>
          <w:sz w:val="24"/>
          <w:szCs w:val="24"/>
          <w:lang w:val="uk-UA" w:eastAsia="ru-RU"/>
        </w:rPr>
      </w:pPr>
      <w:r w:rsidRPr="005B1AD0">
        <w:rPr>
          <w:rFonts w:ascii="Times New Roman" w:eastAsia="Times New Roman" w:hAnsi="Times New Roman" w:cs="Times New Roman"/>
          <w:bCs/>
          <w:i/>
          <w:sz w:val="24"/>
          <w:szCs w:val="24"/>
          <w:lang w:val="uk-UA" w:eastAsia="ru-RU"/>
        </w:rPr>
        <w:t xml:space="preserve">Проект договору  </w:t>
      </w:r>
    </w:p>
    <w:p w:rsidR="00AA5730" w:rsidRDefault="00AA5730" w:rsidP="00AA5730">
      <w:pPr>
        <w:tabs>
          <w:tab w:val="left" w:pos="3045"/>
        </w:tabs>
        <w:spacing w:after="0"/>
        <w:ind w:right="-143"/>
        <w:jc w:val="center"/>
        <w:rPr>
          <w:rFonts w:ascii="Times New Roman" w:eastAsia="Times New Roman" w:hAnsi="Times New Roman" w:cs="Times New Roman"/>
          <w:bCs/>
          <w:sz w:val="24"/>
          <w:szCs w:val="24"/>
          <w:lang w:val="uk-UA" w:eastAsia="ru-RU"/>
        </w:rPr>
      </w:pPr>
    </w:p>
    <w:p w:rsidR="00AA5730" w:rsidRPr="000E0E2E" w:rsidRDefault="00AA5730" w:rsidP="00AA5730">
      <w:pPr>
        <w:tabs>
          <w:tab w:val="left" w:pos="3045"/>
        </w:tabs>
        <w:spacing w:after="0"/>
        <w:ind w:right="-143"/>
        <w:jc w:val="center"/>
        <w:rPr>
          <w:rFonts w:ascii="Times New Roman" w:eastAsia="Times New Roman" w:hAnsi="Times New Roman" w:cs="Times New Roman"/>
          <w:b/>
          <w:bCs/>
          <w:sz w:val="24"/>
          <w:szCs w:val="24"/>
          <w:lang w:val="uk-UA" w:eastAsia="ru-RU"/>
        </w:rPr>
      </w:pPr>
      <w:r w:rsidRPr="000E0E2E">
        <w:rPr>
          <w:rFonts w:ascii="Times New Roman" w:eastAsia="Times New Roman" w:hAnsi="Times New Roman" w:cs="Times New Roman"/>
          <w:b/>
          <w:bCs/>
          <w:sz w:val="24"/>
          <w:szCs w:val="24"/>
          <w:lang w:val="uk-UA" w:eastAsia="ru-RU"/>
        </w:rPr>
        <w:t>ДОГОВІР</w:t>
      </w:r>
    </w:p>
    <w:p w:rsidR="00AA5730" w:rsidRPr="00A70C7B" w:rsidRDefault="00AA5730" w:rsidP="00AA5730">
      <w:pPr>
        <w:tabs>
          <w:tab w:val="left" w:pos="3045"/>
        </w:tabs>
        <w:spacing w:after="0"/>
        <w:ind w:right="-143"/>
        <w:jc w:val="both"/>
        <w:rPr>
          <w:rFonts w:ascii="Times New Roman" w:eastAsia="Times New Roman" w:hAnsi="Times New Roman" w:cs="Times New Roman"/>
          <w:bCs/>
          <w:sz w:val="24"/>
          <w:szCs w:val="24"/>
          <w:lang w:val="uk-UA" w:eastAsia="ru-RU"/>
        </w:rPr>
      </w:pPr>
    </w:p>
    <w:p w:rsidR="00AA5730" w:rsidRPr="00A70C7B" w:rsidRDefault="00AA5730" w:rsidP="00AA5730">
      <w:pPr>
        <w:tabs>
          <w:tab w:val="left" w:pos="3045"/>
        </w:tabs>
        <w:spacing w:after="0"/>
        <w:ind w:right="-143"/>
        <w:jc w:val="both"/>
        <w:rPr>
          <w:rFonts w:ascii="Times New Roman" w:eastAsia="Times New Roman" w:hAnsi="Times New Roman" w:cs="Times New Roman"/>
          <w:bCs/>
          <w:sz w:val="24"/>
          <w:szCs w:val="24"/>
          <w:lang w:val="uk-UA" w:eastAsia="ru-RU"/>
        </w:rPr>
      </w:pPr>
      <w:r w:rsidRPr="00A70C7B">
        <w:rPr>
          <w:rFonts w:ascii="Times New Roman" w:eastAsia="Times New Roman" w:hAnsi="Times New Roman" w:cs="Times New Roman"/>
          <w:bCs/>
          <w:sz w:val="24"/>
          <w:szCs w:val="24"/>
          <w:lang w:val="uk-UA" w:eastAsia="ru-RU"/>
        </w:rPr>
        <w:t xml:space="preserve">     м. Горішні Плавні                                                                                </w:t>
      </w:r>
      <w:r>
        <w:rPr>
          <w:rFonts w:ascii="Times New Roman" w:eastAsia="Times New Roman" w:hAnsi="Times New Roman" w:cs="Times New Roman"/>
          <w:bCs/>
          <w:sz w:val="24"/>
          <w:szCs w:val="24"/>
          <w:lang w:val="uk-UA" w:eastAsia="ru-RU"/>
        </w:rPr>
        <w:t xml:space="preserve">       </w:t>
      </w:r>
      <w:r w:rsidRPr="00A70C7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«__ » _________ 2022</w:t>
      </w:r>
      <w:r w:rsidRPr="00A70C7B">
        <w:rPr>
          <w:rFonts w:ascii="Times New Roman" w:eastAsia="Times New Roman" w:hAnsi="Times New Roman" w:cs="Times New Roman"/>
          <w:bCs/>
          <w:sz w:val="24"/>
          <w:szCs w:val="24"/>
          <w:lang w:val="uk-UA" w:eastAsia="ru-RU"/>
        </w:rPr>
        <w:t xml:space="preserve">р.    </w:t>
      </w:r>
    </w:p>
    <w:p w:rsidR="00AA5730" w:rsidRPr="00A70C7B" w:rsidRDefault="00AA5730" w:rsidP="00AA5730">
      <w:pPr>
        <w:tabs>
          <w:tab w:val="left" w:pos="3045"/>
        </w:tabs>
        <w:spacing w:after="0"/>
        <w:ind w:right="-143"/>
        <w:jc w:val="both"/>
        <w:rPr>
          <w:rFonts w:ascii="Times New Roman" w:eastAsia="Times New Roman" w:hAnsi="Times New Roman" w:cs="Times New Roman"/>
          <w:bCs/>
          <w:sz w:val="24"/>
          <w:szCs w:val="24"/>
          <w:lang w:val="uk-UA" w:eastAsia="ru-RU"/>
        </w:rPr>
      </w:pPr>
    </w:p>
    <w:p w:rsidR="00AA5730" w:rsidRPr="00A70C7B" w:rsidRDefault="00AA5730" w:rsidP="00AA5730">
      <w:pPr>
        <w:tabs>
          <w:tab w:val="left" w:pos="3045"/>
        </w:tabs>
        <w:spacing w:after="0"/>
        <w:ind w:right="-143"/>
        <w:jc w:val="both"/>
        <w:rPr>
          <w:rFonts w:ascii="Times New Roman" w:eastAsia="Times New Roman" w:hAnsi="Times New Roman" w:cs="Times New Roman"/>
          <w:bCs/>
          <w:sz w:val="24"/>
          <w:szCs w:val="24"/>
          <w:lang w:val="uk-UA" w:eastAsia="ru-RU"/>
        </w:rPr>
      </w:pPr>
      <w:r w:rsidRPr="00A70C7B">
        <w:rPr>
          <w:rFonts w:ascii="Times New Roman" w:eastAsia="Times New Roman" w:hAnsi="Times New Roman" w:cs="Times New Roman"/>
          <w:bCs/>
          <w:sz w:val="24"/>
          <w:szCs w:val="24"/>
          <w:lang w:val="uk-UA" w:eastAsia="ru-RU"/>
        </w:rPr>
        <w:t xml:space="preserve">            </w:t>
      </w:r>
      <w:r w:rsidRPr="00A70C7B">
        <w:rPr>
          <w:rFonts w:ascii="Times New Roman" w:eastAsia="Times New Roman" w:hAnsi="Times New Roman" w:cs="Times New Roman"/>
          <w:b/>
          <w:bCs/>
          <w:sz w:val="24"/>
          <w:szCs w:val="24"/>
          <w:lang w:val="uk-UA" w:eastAsia="ru-RU"/>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A70C7B">
        <w:rPr>
          <w:rFonts w:ascii="Times New Roman" w:eastAsia="Times New Roman" w:hAnsi="Times New Roman" w:cs="Times New Roman"/>
          <w:bCs/>
          <w:sz w:val="24"/>
          <w:szCs w:val="24"/>
          <w:lang w:val="uk-UA" w:eastAsia="ru-RU"/>
        </w:rPr>
        <w:t xml:space="preserve"> (далі – «</w:t>
      </w:r>
      <w:r w:rsidR="00A34908">
        <w:rPr>
          <w:rFonts w:ascii="Times New Roman" w:eastAsia="Times New Roman" w:hAnsi="Times New Roman" w:cs="Times New Roman"/>
          <w:bCs/>
          <w:sz w:val="24"/>
          <w:szCs w:val="24"/>
          <w:lang w:val="uk-UA" w:eastAsia="ru-RU"/>
        </w:rPr>
        <w:t>Покупець</w:t>
      </w:r>
      <w:r w:rsidRPr="00A70C7B">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w:t>
      </w:r>
      <w:r w:rsidRPr="00A70C7B">
        <w:rPr>
          <w:rFonts w:ascii="Times New Roman" w:eastAsia="Times New Roman" w:hAnsi="Times New Roman" w:cs="Times New Roman"/>
          <w:bCs/>
          <w:sz w:val="24"/>
          <w:szCs w:val="24"/>
          <w:lang w:val="uk-UA" w:eastAsia="ru-RU"/>
        </w:rPr>
        <w:t xml:space="preserve"> в особі  генерального директора Малигіної Наталі Григорівни, що діє на підставі Статуту, з однієї сторони, та </w:t>
      </w:r>
      <w:r>
        <w:rPr>
          <w:rFonts w:ascii="Times New Roman" w:eastAsia="Times New Roman" w:hAnsi="Times New Roman" w:cs="Times New Roman"/>
          <w:bCs/>
          <w:sz w:val="24"/>
          <w:szCs w:val="24"/>
          <w:lang w:val="uk-UA" w:eastAsia="ru-RU"/>
        </w:rPr>
        <w:t>_____________________________________________</w:t>
      </w:r>
      <w:r w:rsidRPr="00A70C7B">
        <w:rPr>
          <w:rFonts w:ascii="Times New Roman" w:eastAsia="Times New Roman" w:hAnsi="Times New Roman" w:cs="Times New Roman"/>
          <w:bCs/>
          <w:sz w:val="24"/>
          <w:szCs w:val="24"/>
          <w:lang w:val="uk-UA" w:eastAsia="ru-RU"/>
        </w:rPr>
        <w:t xml:space="preserve"> (далі – «</w:t>
      </w:r>
      <w:r w:rsidR="00A34908">
        <w:rPr>
          <w:rFonts w:ascii="Times New Roman" w:eastAsia="Times New Roman" w:hAnsi="Times New Roman" w:cs="Times New Roman"/>
          <w:bCs/>
          <w:sz w:val="24"/>
          <w:szCs w:val="24"/>
          <w:lang w:val="uk-UA" w:eastAsia="ru-RU"/>
        </w:rPr>
        <w:t>Постачальник</w:t>
      </w:r>
      <w:r w:rsidRPr="00A70C7B">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w:t>
      </w:r>
      <w:r w:rsidRPr="00A70C7B">
        <w:rPr>
          <w:rFonts w:ascii="Times New Roman" w:eastAsia="Times New Roman" w:hAnsi="Times New Roman" w:cs="Times New Roman"/>
          <w:bCs/>
          <w:sz w:val="24"/>
          <w:szCs w:val="24"/>
          <w:lang w:val="uk-UA" w:eastAsia="ru-RU"/>
        </w:rPr>
        <w:t xml:space="preserve"> в особі </w:t>
      </w:r>
      <w:r>
        <w:rPr>
          <w:rFonts w:ascii="Times New Roman" w:eastAsia="Times New Roman" w:hAnsi="Times New Roman" w:cs="Times New Roman"/>
          <w:bCs/>
          <w:sz w:val="24"/>
          <w:szCs w:val="24"/>
          <w:lang w:val="uk-UA" w:eastAsia="ru-RU"/>
        </w:rPr>
        <w:t>________________________________________</w:t>
      </w:r>
      <w:r w:rsidRPr="00A70C7B">
        <w:rPr>
          <w:rFonts w:ascii="Times New Roman" w:eastAsia="Times New Roman" w:hAnsi="Times New Roman" w:cs="Times New Roman"/>
          <w:bCs/>
          <w:sz w:val="24"/>
          <w:szCs w:val="24"/>
          <w:lang w:val="uk-UA" w:eastAsia="ru-RU"/>
        </w:rPr>
        <w:t xml:space="preserve">, який </w:t>
      </w:r>
      <w:r>
        <w:rPr>
          <w:rFonts w:ascii="Times New Roman" w:eastAsia="Times New Roman" w:hAnsi="Times New Roman" w:cs="Times New Roman"/>
          <w:bCs/>
          <w:sz w:val="24"/>
          <w:szCs w:val="24"/>
          <w:lang w:val="uk-UA" w:eastAsia="ru-RU"/>
        </w:rPr>
        <w:t xml:space="preserve">(яка) </w:t>
      </w:r>
      <w:r w:rsidRPr="00A70C7B">
        <w:rPr>
          <w:rFonts w:ascii="Times New Roman" w:eastAsia="Times New Roman" w:hAnsi="Times New Roman" w:cs="Times New Roman"/>
          <w:bCs/>
          <w:sz w:val="24"/>
          <w:szCs w:val="24"/>
          <w:lang w:val="uk-UA" w:eastAsia="ru-RU"/>
        </w:rPr>
        <w:t xml:space="preserve">діє на підставі </w:t>
      </w:r>
      <w:r>
        <w:rPr>
          <w:rFonts w:ascii="Times New Roman" w:eastAsia="Times New Roman" w:hAnsi="Times New Roman" w:cs="Times New Roman"/>
          <w:bCs/>
          <w:sz w:val="24"/>
          <w:szCs w:val="24"/>
          <w:lang w:val="uk-UA" w:eastAsia="ru-RU"/>
        </w:rPr>
        <w:t>______________________________________</w:t>
      </w:r>
      <w:r w:rsidRPr="00A70C7B">
        <w:rPr>
          <w:rFonts w:ascii="Times New Roman" w:eastAsia="Times New Roman" w:hAnsi="Times New Roman" w:cs="Times New Roman"/>
          <w:bCs/>
          <w:sz w:val="24"/>
          <w:szCs w:val="24"/>
          <w:lang w:val="uk-UA" w:eastAsia="ru-RU"/>
        </w:rPr>
        <w:t xml:space="preserve">, з іншої сторони, що надалі разом іменуються Сторони, уклали цей Договір про наступне: </w:t>
      </w:r>
    </w:p>
    <w:p w:rsidR="00AA5730" w:rsidRPr="00A70C7B" w:rsidRDefault="00AA5730" w:rsidP="00AA5730">
      <w:pPr>
        <w:tabs>
          <w:tab w:val="left" w:pos="3045"/>
        </w:tabs>
        <w:spacing w:after="0"/>
        <w:ind w:right="-143"/>
        <w:jc w:val="both"/>
        <w:rPr>
          <w:rFonts w:ascii="Times New Roman" w:eastAsia="Times New Roman" w:hAnsi="Times New Roman" w:cs="Times New Roman"/>
          <w:bCs/>
          <w:sz w:val="24"/>
          <w:szCs w:val="24"/>
          <w:lang w:val="uk-UA" w:eastAsia="ru-RU"/>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1. ПРЕДМЕТ ДОГОВОРУ</w:t>
      </w:r>
    </w:p>
    <w:p w:rsidR="00A34908" w:rsidRPr="00A34908" w:rsidRDefault="00A34908" w:rsidP="00A34908">
      <w:pPr>
        <w:tabs>
          <w:tab w:val="left" w:pos="567"/>
          <w:tab w:val="left" w:pos="960"/>
          <w:tab w:val="left" w:pos="1832"/>
          <w:tab w:val="left" w:pos="2748"/>
          <w:tab w:val="left" w:pos="3664"/>
          <w:tab w:val="left" w:pos="4580"/>
          <w:tab w:val="left" w:pos="5496"/>
          <w:tab w:val="left" w:pos="6412"/>
          <w:tab w:val="left" w:pos="7307"/>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A34908">
        <w:rPr>
          <w:rFonts w:ascii="Times New Roman" w:hAnsi="Times New Roman" w:cs="Times New Roman"/>
          <w:sz w:val="24"/>
          <w:szCs w:val="24"/>
          <w:lang w:val="uk-UA"/>
        </w:rPr>
        <w:t xml:space="preserve">     1.1. Постачальник зобов’язується протягом терміну дії цього договору передавати у власність Продукцію </w:t>
      </w:r>
      <w:bookmarkStart w:id="1" w:name="_Hlk86403218"/>
      <w:r w:rsidRPr="00A34908">
        <w:rPr>
          <w:rFonts w:ascii="Times New Roman" w:hAnsi="Times New Roman" w:cs="Times New Roman"/>
          <w:sz w:val="24"/>
          <w:szCs w:val="24"/>
          <w:lang w:val="uk-UA"/>
        </w:rPr>
        <w:t xml:space="preserve">(код за  </w:t>
      </w:r>
      <w:r w:rsidRPr="00A34908">
        <w:rPr>
          <w:rFonts w:ascii="Times New Roman" w:hAnsi="Times New Roman" w:cs="Times New Roman"/>
          <w:b/>
          <w:sz w:val="24"/>
          <w:szCs w:val="24"/>
          <w:lang w:val="uk-UA"/>
        </w:rPr>
        <w:t xml:space="preserve">ДК 021:2015 </w:t>
      </w:r>
      <w:r w:rsidRPr="00A34908">
        <w:rPr>
          <w:rFonts w:ascii="Times New Roman" w:hAnsi="Times New Roman" w:cs="Times New Roman"/>
          <w:b/>
          <w:sz w:val="24"/>
          <w:szCs w:val="24"/>
          <w:shd w:val="clear" w:color="auto" w:fill="FFFFFF"/>
          <w:lang w:val="uk-UA"/>
        </w:rPr>
        <w:t>24110000-8 гази</w:t>
      </w:r>
      <w:r w:rsidRPr="00A34908">
        <w:rPr>
          <w:rFonts w:ascii="Times New Roman" w:eastAsia="Calibri" w:hAnsi="Times New Roman" w:cs="Times New Roman"/>
          <w:b/>
          <w:sz w:val="24"/>
          <w:szCs w:val="24"/>
          <w:lang w:val="uk-UA"/>
        </w:rPr>
        <w:t xml:space="preserve"> промислові</w:t>
      </w:r>
      <w:bookmarkEnd w:id="1"/>
      <w:r w:rsidRPr="00A34908">
        <w:rPr>
          <w:rFonts w:ascii="Times New Roman" w:hAnsi="Times New Roman" w:cs="Times New Roman"/>
          <w:sz w:val="24"/>
          <w:szCs w:val="24"/>
          <w:lang w:val="uk-UA"/>
        </w:rPr>
        <w:t xml:space="preserve">) вказану в </w:t>
      </w:r>
      <w:r w:rsidRPr="00A34908">
        <w:rPr>
          <w:rFonts w:ascii="Times New Roman" w:eastAsia="Calibri" w:hAnsi="Times New Roman" w:cs="Times New Roman"/>
          <w:sz w:val="24"/>
          <w:szCs w:val="24"/>
          <w:lang w:val="uk-UA"/>
        </w:rPr>
        <w:t>зазначені в Додатку №1 до Договору (Специфікації)</w:t>
      </w:r>
      <w:r w:rsidRPr="00A34908">
        <w:rPr>
          <w:rFonts w:ascii="Times New Roman" w:hAnsi="Times New Roman" w:cs="Times New Roman"/>
          <w:sz w:val="24"/>
          <w:szCs w:val="24"/>
          <w:lang w:val="uk-UA"/>
        </w:rPr>
        <w:t xml:space="preserve"> та заявках Покупця, а Покупець приймати і вчасно оплачувати її вартість. Сторони погодили, що поставка здійснюється згідно отриманих об’ємів Постачальника від заводу виробника продукції</w:t>
      </w:r>
      <w:r w:rsidRPr="00A34908">
        <w:rPr>
          <w:rFonts w:ascii="Times New Roman" w:eastAsia="Calibri" w:hAnsi="Times New Roman" w:cs="Times New Roman"/>
          <w:sz w:val="24"/>
          <w:szCs w:val="24"/>
          <w:lang w:val="uk-UA"/>
        </w:rPr>
        <w:t>.</w:t>
      </w:r>
      <w:r w:rsidRPr="00A34908">
        <w:rPr>
          <w:rFonts w:ascii="Times New Roman" w:eastAsia="Calibri" w:hAnsi="Times New Roman" w:cs="Times New Roman"/>
          <w:sz w:val="24"/>
          <w:szCs w:val="24"/>
          <w:lang w:val="uk-UA"/>
        </w:rPr>
        <w:tab/>
      </w:r>
    </w:p>
    <w:p w:rsidR="00A34908" w:rsidRPr="00A34908" w:rsidRDefault="00A34908" w:rsidP="00A34908">
      <w:pPr>
        <w:tabs>
          <w:tab w:val="left" w:pos="960"/>
          <w:tab w:val="left" w:pos="1832"/>
          <w:tab w:val="left" w:pos="2748"/>
          <w:tab w:val="left" w:pos="3664"/>
          <w:tab w:val="left" w:pos="4580"/>
          <w:tab w:val="left" w:pos="5496"/>
          <w:tab w:val="left" w:pos="6412"/>
          <w:tab w:val="left" w:pos="7307"/>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A34908">
        <w:rPr>
          <w:rFonts w:ascii="Times New Roman" w:eastAsia="Calibri" w:hAnsi="Times New Roman" w:cs="Times New Roman"/>
          <w:sz w:val="24"/>
          <w:szCs w:val="24"/>
          <w:lang w:val="uk-UA"/>
        </w:rPr>
        <w:t xml:space="preserve">      </w:t>
      </w:r>
      <w:r w:rsidRPr="00A34908">
        <w:rPr>
          <w:rFonts w:ascii="Times New Roman" w:hAnsi="Times New Roman" w:cs="Times New Roman"/>
          <w:sz w:val="24"/>
          <w:szCs w:val="24"/>
          <w:lang w:val="uk-UA"/>
        </w:rPr>
        <w:t>1.2.  </w:t>
      </w:r>
      <w:r w:rsidRPr="00A34908">
        <w:rPr>
          <w:rFonts w:ascii="Times New Roman" w:hAnsi="Times New Roman" w:cs="Times New Roman"/>
          <w:bCs/>
          <w:sz w:val="24"/>
          <w:szCs w:val="24"/>
          <w:lang w:val="uk-UA"/>
        </w:rPr>
        <w:t>Поставка може здійснюватися як автомобільним транспортом Постачальника, так і автомобільним транспортом Покупця, а також на умовах самовивозу. Спосіб доставки Товару Сторони визначають в письмовій заявці, яку подає Покупець Постачальнику.</w:t>
      </w:r>
      <w:r w:rsidRPr="00A34908">
        <w:rPr>
          <w:rFonts w:ascii="Times New Roman" w:hAnsi="Times New Roman" w:cs="Times New Roman"/>
          <w:b/>
          <w:bCs/>
          <w:sz w:val="24"/>
          <w:szCs w:val="24"/>
          <w:lang w:val="uk-UA"/>
        </w:rPr>
        <w:t xml:space="preserve"> </w:t>
      </w:r>
      <w:r w:rsidRPr="00A34908">
        <w:rPr>
          <w:rFonts w:ascii="Times New Roman" w:hAnsi="Times New Roman" w:cs="Times New Roman"/>
          <w:sz w:val="24"/>
          <w:szCs w:val="24"/>
          <w:lang w:val="uk-UA"/>
        </w:rPr>
        <w:t>Мінімальна партія постачання складає 1 тон, або кг 1000.</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1.3. Вартість товару, яка зазначена в Специфікації є орієнтовною (приблизною) та може бути змінена згідно з п.5.4. даного Договору, остаточна ціна за продукцію визначається в видаткових накладних.</w:t>
      </w:r>
    </w:p>
    <w:p w:rsidR="00A34908" w:rsidRPr="00A34908" w:rsidRDefault="00A34908" w:rsidP="00A34908">
      <w:pPr>
        <w:pStyle w:val="ab"/>
        <w:ind w:firstLine="567"/>
        <w:jc w:val="both"/>
        <w:rPr>
          <w:rFonts w:ascii="Times New Roman" w:hAnsi="Times New Roman" w:cs="Times New Roman"/>
          <w:sz w:val="24"/>
          <w:szCs w:val="24"/>
        </w:rPr>
      </w:pPr>
      <w:r w:rsidRPr="00A34908">
        <w:rPr>
          <w:rFonts w:ascii="Times New Roman" w:hAnsi="Times New Roman" w:cs="Times New Roman"/>
          <w:sz w:val="24"/>
          <w:szCs w:val="24"/>
        </w:rPr>
        <w:t>1.4. Закупівля товару здійснюється відповідно до Закону України «Про затвердження Указу Президента України "Про введення воєнного стану в Україні"» від 24.02.2022 №  2102-IX ,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року № 341/2022), Постанови КМУ «Деякі питання здійснення оборонних та публічних закупівель товарів, робіт і послуг в умовах воєнного стану» від 28 лютого 2022 р. № 169 (зі змінами).</w:t>
      </w:r>
    </w:p>
    <w:p w:rsidR="00A34908" w:rsidRPr="00A34908" w:rsidRDefault="00A34908" w:rsidP="00A34908">
      <w:pPr>
        <w:spacing w:after="0" w:line="240" w:lineRule="auto"/>
        <w:jc w:val="both"/>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2. КІЛЬКІСТЬ, АСОРТИМЕНТ ТА ЯКІСТЬ ПРОДУКЦІЇ</w:t>
      </w:r>
    </w:p>
    <w:p w:rsidR="00A34908" w:rsidRPr="00A34908" w:rsidRDefault="00A34908" w:rsidP="00A34908">
      <w:pPr>
        <w:pStyle w:val="a8"/>
        <w:spacing w:line="240" w:lineRule="auto"/>
        <w:ind w:left="-9" w:firstLine="576"/>
        <w:rPr>
          <w:color w:val="auto"/>
          <w:sz w:val="24"/>
          <w:szCs w:val="24"/>
          <w:lang w:val="uk-UA"/>
        </w:rPr>
      </w:pPr>
      <w:r w:rsidRPr="00A34908">
        <w:rPr>
          <w:color w:val="auto"/>
          <w:sz w:val="24"/>
          <w:szCs w:val="24"/>
          <w:lang w:val="uk-UA"/>
        </w:rPr>
        <w:t>2.1. Продукція за своєю якістю повинна відповідати нормативам, наведеним у Специфікації.</w:t>
      </w:r>
    </w:p>
    <w:p w:rsidR="00A34908" w:rsidRPr="00A34908" w:rsidRDefault="00A34908" w:rsidP="00A34908">
      <w:pPr>
        <w:pStyle w:val="a8"/>
        <w:spacing w:line="240" w:lineRule="auto"/>
        <w:ind w:left="-9" w:firstLine="576"/>
        <w:rPr>
          <w:color w:val="auto"/>
          <w:sz w:val="24"/>
          <w:szCs w:val="24"/>
          <w:lang w:val="uk-UA"/>
        </w:rPr>
      </w:pPr>
      <w:r w:rsidRPr="00A34908">
        <w:rPr>
          <w:color w:val="auto"/>
          <w:sz w:val="24"/>
          <w:szCs w:val="24"/>
          <w:lang w:val="uk-UA"/>
        </w:rPr>
        <w:t>2.2. Продукція вважається прийнятою по кількості відповідно до видаткової накладної, за якістю згідно сертифікатів якості на Продукцію.</w:t>
      </w:r>
    </w:p>
    <w:p w:rsidR="00A34908" w:rsidRPr="00A34908" w:rsidRDefault="00A34908" w:rsidP="00A34908">
      <w:pPr>
        <w:pStyle w:val="a8"/>
        <w:spacing w:line="240" w:lineRule="auto"/>
        <w:ind w:left="-9" w:firstLine="576"/>
        <w:rPr>
          <w:sz w:val="24"/>
          <w:szCs w:val="24"/>
          <w:lang w:val="uk-UA"/>
        </w:rPr>
      </w:pPr>
      <w:r w:rsidRPr="00A34908">
        <w:rPr>
          <w:color w:val="auto"/>
          <w:sz w:val="24"/>
          <w:szCs w:val="24"/>
          <w:lang w:val="uk-UA"/>
        </w:rPr>
        <w:t>2.3. Претензії по якості приймаються Постачальником в письмовому вигляді протягом 48 годин з моменту поставки.</w:t>
      </w:r>
    </w:p>
    <w:p w:rsidR="00A34908" w:rsidRPr="00A34908" w:rsidRDefault="00A34908" w:rsidP="00A34908">
      <w:pPr>
        <w:spacing w:after="0" w:line="240" w:lineRule="auto"/>
        <w:ind w:firstLine="576"/>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2.4. Покупець проводить приймання Продукції за кількістю відповідно до “Інструкції про порядок приймання продукції виробничо-технічного призначення.” П-6, затвердженою Ухвалою Держарбітражу при СМ СРСР від 15 червня 1965р. </w:t>
      </w: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3. ЗОБОВ’ЯЗАННЯ ПОСТАЧАЛЬНИКА</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lastRenderedPageBreak/>
        <w:t>3.1.</w:t>
      </w:r>
      <w:r w:rsidRPr="00A34908">
        <w:rPr>
          <w:rFonts w:ascii="Times New Roman" w:hAnsi="Times New Roman" w:cs="Times New Roman"/>
          <w:b/>
          <w:sz w:val="24"/>
          <w:szCs w:val="24"/>
          <w:lang w:val="uk-UA"/>
        </w:rPr>
        <w:t xml:space="preserve"> </w:t>
      </w:r>
      <w:r w:rsidRPr="00A34908">
        <w:rPr>
          <w:rFonts w:ascii="Times New Roman" w:hAnsi="Times New Roman" w:cs="Times New Roman"/>
          <w:sz w:val="24"/>
          <w:szCs w:val="24"/>
          <w:lang w:val="uk-UA"/>
        </w:rPr>
        <w:t>Поставляти Покупцю за попередніми письмовими та/або усними заявками останнього Продукцію в обсягах, визначених у заявках, але не більше середньомісячного об’єму за попередній період.</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3.2. Поставляти Покупцю якісну Продукцію, з наданням документів, що підтверджують якість Продукції в дотримання п. 2.2. Договору.</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3.3. Постачальник має право скласти Акт звірки взаєморозрахунків та направити його  Покупцю. Покупець зобов’язаний протягом 10 календарних днів з моменту отримання Акта звірки підписати його та надіслати Постачальнику або пред’явити письмові заперечення.</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3.4. Постачальник складає податкову накладну/розрахунок коригування з дотриманням всіх вимог передбачених статтею  201 Податкового кодексу України та реєструє її у строки, які передбаченні аб. 15-16 п. 201.10 ст. 201 Податкового кодексу України. Постачальник не несе відповідальність за дії контролюючих органів стосовно зупинення реєстрації/не реєстрації податкових накладних розрахунків коригувань.</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p>
    <w:p w:rsidR="00A34908" w:rsidRPr="00A34908" w:rsidRDefault="00A34908" w:rsidP="00A34908">
      <w:pPr>
        <w:pStyle w:val="a8"/>
        <w:spacing w:line="240" w:lineRule="auto"/>
        <w:ind w:firstLine="0"/>
        <w:jc w:val="center"/>
        <w:rPr>
          <w:b/>
          <w:sz w:val="24"/>
          <w:szCs w:val="24"/>
          <w:lang w:val="uk-UA"/>
        </w:rPr>
      </w:pPr>
      <w:r w:rsidRPr="00A34908">
        <w:rPr>
          <w:b/>
          <w:sz w:val="24"/>
          <w:szCs w:val="24"/>
          <w:lang w:val="uk-UA"/>
        </w:rPr>
        <w:t>4. ЗОБОВ’ЯЗАННЯ ПОКУПЦЯ</w:t>
      </w:r>
    </w:p>
    <w:p w:rsidR="00A34908" w:rsidRPr="00A34908" w:rsidRDefault="00A34908" w:rsidP="00A34908">
      <w:pPr>
        <w:pStyle w:val="a8"/>
        <w:spacing w:line="240" w:lineRule="auto"/>
        <w:ind w:firstLine="567"/>
        <w:rPr>
          <w:sz w:val="24"/>
          <w:szCs w:val="24"/>
          <w:lang w:val="uk-UA"/>
        </w:rPr>
      </w:pPr>
      <w:r w:rsidRPr="00A34908">
        <w:rPr>
          <w:sz w:val="24"/>
          <w:szCs w:val="24"/>
          <w:lang w:val="uk-UA"/>
        </w:rPr>
        <w:t>4.1. Своєчасно оплачувати Постачальнику вартість Продукції згідно з умовами даного Договору.</w:t>
      </w:r>
    </w:p>
    <w:p w:rsidR="00A34908" w:rsidRPr="00A34908" w:rsidRDefault="00A34908" w:rsidP="00A34908">
      <w:pPr>
        <w:pStyle w:val="a8"/>
        <w:spacing w:line="240" w:lineRule="auto"/>
        <w:ind w:firstLine="567"/>
        <w:rPr>
          <w:sz w:val="24"/>
          <w:szCs w:val="24"/>
          <w:lang w:val="uk-UA"/>
        </w:rPr>
      </w:pPr>
      <w:r w:rsidRPr="00A34908">
        <w:rPr>
          <w:sz w:val="24"/>
          <w:szCs w:val="24"/>
          <w:lang w:val="uk-UA"/>
        </w:rPr>
        <w:t>4.2. Приймати у власність в Пунктах поставки (передачі) Продукцію , що постачається.</w:t>
      </w:r>
    </w:p>
    <w:p w:rsidR="00A34908" w:rsidRPr="00A34908" w:rsidRDefault="00A34908" w:rsidP="00A34908">
      <w:pPr>
        <w:pStyle w:val="a8"/>
        <w:spacing w:line="240" w:lineRule="auto"/>
        <w:ind w:firstLine="567"/>
        <w:rPr>
          <w:sz w:val="24"/>
          <w:szCs w:val="24"/>
          <w:lang w:val="uk-UA"/>
        </w:rPr>
      </w:pPr>
      <w:r w:rsidRPr="00A34908">
        <w:rPr>
          <w:sz w:val="24"/>
          <w:szCs w:val="24"/>
          <w:lang w:val="uk-UA"/>
        </w:rPr>
        <w:t>4.3. Покупець зобов’язаний на протязі 3-х (Трьох) календарних днів з моменту оплати Продукції прийняти у власність Продукцію відповідно до умов цього Договору.</w:t>
      </w:r>
    </w:p>
    <w:p w:rsidR="00A34908" w:rsidRPr="00A34908" w:rsidRDefault="00A34908" w:rsidP="00A34908">
      <w:pPr>
        <w:pStyle w:val="a8"/>
        <w:spacing w:line="240" w:lineRule="auto"/>
        <w:ind w:firstLine="567"/>
        <w:rPr>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5. ЦІНА ТА ПОРЯДОК РОЗРАХУНКІВ</w:t>
      </w:r>
    </w:p>
    <w:p w:rsidR="00E604F6" w:rsidRDefault="00A34908" w:rsidP="00A34908">
      <w:pPr>
        <w:spacing w:after="0" w:line="240" w:lineRule="auto"/>
        <w:ind w:firstLine="709"/>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5.1. Загальна вартість договору становить    </w:t>
      </w:r>
      <w:r>
        <w:rPr>
          <w:rFonts w:ascii="Times New Roman" w:hAnsi="Times New Roman" w:cs="Times New Roman"/>
          <w:sz w:val="24"/>
          <w:szCs w:val="24"/>
          <w:lang w:val="uk-UA"/>
        </w:rPr>
        <w:t>__________________________________________________________________________________</w:t>
      </w:r>
      <w:r w:rsidRPr="00A34908">
        <w:rPr>
          <w:rFonts w:ascii="Times New Roman" w:hAnsi="Times New Roman" w:cs="Times New Roman"/>
          <w:sz w:val="24"/>
          <w:szCs w:val="24"/>
          <w:lang w:val="uk-UA"/>
        </w:rPr>
        <w:t>.</w:t>
      </w:r>
    </w:p>
    <w:p w:rsidR="00A34908" w:rsidRPr="00A34908" w:rsidRDefault="00A34908" w:rsidP="00A34908">
      <w:pPr>
        <w:spacing w:after="0" w:line="240" w:lineRule="auto"/>
        <w:ind w:firstLine="709"/>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 5.2. Оплата за продукцію і її доставку здійснюється Покупцем не пізніше 7 календарних днів після  поставки. Датою поставки вважається дата, зазначена у видатковій накладній. Покупець зобов'язується сплатити вартість доставки продукції незалежно від кількості фактично прийнятої продукції. Оплата за цим Договором здійснюється шляхом перерахуванням грошових коштів на розрахунковий рахунок Постачальника. </w:t>
      </w:r>
    </w:p>
    <w:p w:rsidR="00A34908" w:rsidRPr="00A34908" w:rsidRDefault="00A34908" w:rsidP="00A34908">
      <w:pPr>
        <w:spacing w:after="0" w:line="240" w:lineRule="auto"/>
        <w:ind w:left="-9" w:firstLine="576"/>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5.3. У разі якщо Покупець має заборгованість перед Постачальником, останній має право призупинити поставки Товару до моменту повної оплати за Товар. </w:t>
      </w:r>
    </w:p>
    <w:p w:rsidR="00A34908" w:rsidRPr="00A34908" w:rsidRDefault="00A34908" w:rsidP="00A34908">
      <w:pPr>
        <w:spacing w:after="0" w:line="240" w:lineRule="auto"/>
        <w:ind w:left="-9" w:firstLine="576"/>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5.4. Ціни на продукцію та послуги, зазначені у Специфікації (п.1.2), можуть бути змінені Постачальником в ту чи іншу сторону у випадках змін виробничих і експлуатаційних витрат Постачальника, зміни вартості паливно-мастильних матеріалів та (або) вартості перевезень, зміни валютного курсу євро та долара. Про зміну цін у зв'язку із зазначеними факторами Постачальник повідомляє Покупця письмово, не пізніше десяти календарних днів до зміни ціни. У разі якщо Покупець протягом п'яти календарних днів з дати отримання повідомлення про зміну ціни не направить на адресу Постачальника письмового заперечення з приводу зміни ціни, то буде вважатися, що Покупець згоден із зміненою ціною.</w:t>
      </w:r>
    </w:p>
    <w:p w:rsidR="00A34908" w:rsidRPr="00A34908" w:rsidRDefault="00A34908" w:rsidP="00A34908">
      <w:pPr>
        <w:spacing w:after="0" w:line="240" w:lineRule="auto"/>
        <w:ind w:left="-9" w:firstLine="576"/>
        <w:jc w:val="both"/>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6. ПОРЯДОК ЗАМОВЛЕННЯ ТА ВІДВАНТАЖЕННЯ ПРОДУКЦІЇ</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6.1. Постачання Продукції здійснюється за попередніми письмовими заявками Покупця, де вказуються: передбачувана дата поставки, види та кількість Продукції, спосіб доставки. Заявка на поставку продукції повинна подаватися мінімум за 48 годин у робочий час до дати поставки. Якщо заявка подається в день перед вихідними або святковими днями, то поставка здійснюється не раніше другого робочого дня. При виконанні поставки можливі відхилення від заявки +/- 10% від замовленої кількості.</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6.2. За згодою Сторін можливе постачання Продукції за затвердженим Сторонами графіком, який додається до договору і є його невід'ємною частиною.</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6.3. Термінове постачання Продукції проводиться лише у випадку, якщо Постачальник має можливість провести термінову поставку (передачу) Продукції. </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6.4. Передача продукції проводиться за наявності доручення у представника Покупця на право отримання відповідної кількості Продукції. У разі якщо Покупець не надав доручення на одержання відповідної кількості продукції, то це буде вважатися відмовою від прийому </w:t>
      </w:r>
      <w:r w:rsidRPr="00A34908">
        <w:rPr>
          <w:rFonts w:ascii="Times New Roman" w:hAnsi="Times New Roman" w:cs="Times New Roman"/>
          <w:sz w:val="24"/>
          <w:szCs w:val="24"/>
          <w:lang w:val="uk-UA"/>
        </w:rPr>
        <w:lastRenderedPageBreak/>
        <w:t>Продукції. У такому випадку Покупець зобов'язаний відшкодовувати всі витрати Постачальника, а також виплатити штраф у розмірі 5% від вартості не прийнятої продукції.</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6.5. Перехід права власності на Продукцію та ризику випадкової загибелі (псування) відбувається в момент передачі Товару уповноваженому представнику Покупця.</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6.6. Фактами належним чином переданої Постачальником у власність Покупця Продукції є видаткова накладна.</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6.7. При поставці Продукції або до моменту поставки Постачальник зобов'язується передати Покупцеві:</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 рахунок на продукцію;</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 видаткову накладну;</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 xml:space="preserve">- товарно-транспорту накладну, </w:t>
      </w:r>
      <w:r w:rsidRPr="00A34908">
        <w:rPr>
          <w:sz w:val="24"/>
          <w:szCs w:val="24"/>
          <w:lang w:val="uk-UA"/>
        </w:rPr>
        <w:t>якщо поставка здійснюється  автомобільним транспортом Покупця;</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 сертифікат якості/паспорт якості.</w:t>
      </w:r>
    </w:p>
    <w:p w:rsidR="00A34908" w:rsidRPr="00A34908" w:rsidRDefault="00A34908" w:rsidP="00A34908">
      <w:pPr>
        <w:pStyle w:val="a8"/>
        <w:spacing w:line="240" w:lineRule="auto"/>
        <w:ind w:firstLine="567"/>
        <w:rPr>
          <w:color w:val="auto"/>
          <w:sz w:val="24"/>
          <w:szCs w:val="24"/>
          <w:lang w:val="uk-UA"/>
        </w:rPr>
      </w:pPr>
      <w:r w:rsidRPr="00A34908">
        <w:rPr>
          <w:color w:val="auto"/>
          <w:sz w:val="24"/>
          <w:szCs w:val="24"/>
          <w:lang w:val="uk-UA"/>
        </w:rPr>
        <w:t>6.8. Покупець несе відповідальність за безперешкодний доступ транспорту з вантажем до пункту призначення (складу Покупця). У разі неможливості доставки вантажу у зв'язку з тим, що під'їзні шляхи нерозчищені, затоплені і т.д. Постачальник не несе відповідальності за несвоєчасну поставку, а Покупець оплачує витрати Постачальника з повторної доставки вантажу Покупцеві.</w:t>
      </w:r>
    </w:p>
    <w:p w:rsidR="00A34908" w:rsidRPr="00A34908" w:rsidRDefault="00A34908" w:rsidP="00A34908">
      <w:pPr>
        <w:pStyle w:val="a8"/>
        <w:spacing w:line="240" w:lineRule="auto"/>
        <w:ind w:firstLine="567"/>
        <w:rPr>
          <w:color w:val="auto"/>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7. ВІДПОВІДАЛЬНІСТЬ СТОРІН.</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7.1.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 починаючи з 15 дня від дати, коли Покупець повинен був здійснити оплату за Товар. У разі термінів оплати Товару три і більше рази, Постачальник має право не надавати кредитних умов оплати і вимагати передплати.</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7.2. У разі, якщо Покупець прострочив оплату за поставлений Товар, Постачальник має право відмовитися від поставки наступних партій  Товару Покупцеві. У разі якщо Покупець прострочив оплату за поставлену продукцію більш ніж на 60 календарних днів, то Постачальник має право розірвати цей Договір в односторонньому порядку. Договір вважається розірваним з моменту направлення письмового повідомлення про розірвання Покупцеві.</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7.3. Покупець розуміє факт небезпеки, пов'язаний з використанням Товару, що поставляється Постачальником. Покупець відповідальний за навчання і безпеку свого персоналу, а також інших осіб, які будуть використовувати Товар. Покупець відповідальний за шкоду, яка може виникнути при використанні Товару, який поставляється за цим Договором.</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7.4. У разі невиконання або неналежного виконання Сторонами своїх обов'язків, передбачених цим Договором, винна Сторона відшкодовує іншій Стороні завданні у зв'язку з цим збитки.</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7.5. У разі якщо Покупець відмовляється від заявки на поставку продукції менш ніж за двадцять чотири години до поставки, то він зобов'язаний виплатити Постачальнику штраф у розмірі 10 % від вартості замовленої продукції.</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7.6. У разі прострочення поставки продукції Постачальник сплачує Покупцю штраф у розмірі 0,01 % від вартості несвоєчасно поставленої Продукції за кожен день прострочення поставки, якщо таке прострочення триває понад 5 робочих днів.</w:t>
      </w:r>
    </w:p>
    <w:p w:rsidR="00A34908" w:rsidRPr="00A34908" w:rsidRDefault="00A34908" w:rsidP="00A34908">
      <w:pPr>
        <w:tabs>
          <w:tab w:val="left" w:pos="567"/>
        </w:tabs>
        <w:spacing w:after="0" w:line="240" w:lineRule="auto"/>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            7.7.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w:t>
      </w:r>
    </w:p>
    <w:p w:rsidR="00A34908" w:rsidRPr="00A34908" w:rsidRDefault="00A34908" w:rsidP="00A34908">
      <w:pPr>
        <w:spacing w:after="0" w:line="240" w:lineRule="auto"/>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A34908" w:rsidRPr="00A34908" w:rsidRDefault="00A34908" w:rsidP="00A34908">
      <w:pPr>
        <w:tabs>
          <w:tab w:val="left" w:pos="567"/>
          <w:tab w:val="left" w:pos="709"/>
        </w:tabs>
        <w:spacing w:after="0" w:line="240" w:lineRule="auto"/>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           7.8. У разі порушення однією із Сторін зазначених вище зобов'язань друга Сторона має право у односторонньому позасудовому порядку відмовитися  від  виконання цього  Договору.</w:t>
      </w:r>
    </w:p>
    <w:p w:rsidR="00A34908" w:rsidRPr="00A34908" w:rsidRDefault="00A34908" w:rsidP="00A34908">
      <w:pPr>
        <w:spacing w:after="0" w:line="240" w:lineRule="auto"/>
        <w:jc w:val="both"/>
        <w:rPr>
          <w:rFonts w:ascii="Times New Roman" w:hAnsi="Times New Roman" w:cs="Times New Roman"/>
          <w:sz w:val="24"/>
          <w:szCs w:val="24"/>
          <w:lang w:val="uk-UA"/>
        </w:rPr>
      </w:pPr>
    </w:p>
    <w:p w:rsidR="00A34908" w:rsidRPr="00A34908" w:rsidRDefault="00A34908" w:rsidP="00A34908">
      <w:pPr>
        <w:pStyle w:val="3"/>
        <w:spacing w:before="0" w:after="0" w:line="240" w:lineRule="auto"/>
        <w:ind w:left="360"/>
        <w:rPr>
          <w:sz w:val="24"/>
          <w:szCs w:val="24"/>
          <w:lang w:val="uk-UA"/>
        </w:rPr>
      </w:pPr>
      <w:r w:rsidRPr="00A34908">
        <w:rPr>
          <w:sz w:val="24"/>
          <w:szCs w:val="24"/>
          <w:lang w:val="uk-UA"/>
        </w:rPr>
        <w:t>8. РОЗВ’ЯЗАННЯ СПОРІВ</w:t>
      </w:r>
    </w:p>
    <w:p w:rsidR="00A34908" w:rsidRPr="00A34908" w:rsidRDefault="00A34908" w:rsidP="00A34908">
      <w:pPr>
        <w:widowControl w:val="0"/>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lastRenderedPageBreak/>
        <w:t xml:space="preserve">8.1. Всі спори, що можуть виникнути за цим Договором або у зв’язку з ним, Сторони намагатимуться вирішувати шляхом переговорів. </w:t>
      </w:r>
    </w:p>
    <w:p w:rsidR="00A34908" w:rsidRPr="00A34908" w:rsidRDefault="00A34908" w:rsidP="00A34908">
      <w:pPr>
        <w:pStyle w:val="3"/>
        <w:spacing w:before="0" w:after="0" w:line="240" w:lineRule="auto"/>
        <w:ind w:firstLine="567"/>
        <w:jc w:val="both"/>
        <w:rPr>
          <w:b w:val="0"/>
          <w:sz w:val="24"/>
          <w:szCs w:val="24"/>
          <w:lang w:val="uk-UA"/>
        </w:rPr>
      </w:pPr>
      <w:r w:rsidRPr="00A34908">
        <w:rPr>
          <w:b w:val="0"/>
          <w:sz w:val="24"/>
          <w:szCs w:val="24"/>
          <w:lang w:val="uk-UA"/>
        </w:rPr>
        <w:t>8.2. У випадку неможливості вирішення спору шляхом переговорів, спір підлягає розгляду в компетентному суді відповідно до чинного законодавства України.</w:t>
      </w:r>
    </w:p>
    <w:p w:rsidR="00A34908" w:rsidRPr="00A34908" w:rsidRDefault="00A34908" w:rsidP="00A34908">
      <w:pPr>
        <w:spacing w:after="0" w:line="240" w:lineRule="auto"/>
        <w:jc w:val="both"/>
        <w:rPr>
          <w:rFonts w:ascii="Times New Roman" w:hAnsi="Times New Roman" w:cs="Times New Roman"/>
          <w:sz w:val="24"/>
          <w:szCs w:val="24"/>
          <w:lang w:val="uk-UA"/>
        </w:rPr>
      </w:pPr>
      <w:r w:rsidRPr="00A34908">
        <w:rPr>
          <w:rFonts w:ascii="Times New Roman" w:hAnsi="Times New Roman" w:cs="Times New Roman"/>
          <w:b/>
          <w:sz w:val="24"/>
          <w:szCs w:val="24"/>
          <w:lang w:val="uk-UA"/>
        </w:rPr>
        <w:t xml:space="preserve">         </w:t>
      </w:r>
      <w:r w:rsidRPr="00A34908">
        <w:rPr>
          <w:rFonts w:ascii="Times New Roman" w:hAnsi="Times New Roman" w:cs="Times New Roman"/>
          <w:sz w:val="24"/>
          <w:szCs w:val="24"/>
          <w:lang w:val="uk-UA"/>
        </w:rPr>
        <w:t xml:space="preserve">   8.3.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w:t>
      </w:r>
    </w:p>
    <w:p w:rsidR="00A34908" w:rsidRPr="00A34908" w:rsidRDefault="00A34908" w:rsidP="00A34908">
      <w:pPr>
        <w:spacing w:after="0" w:line="240" w:lineRule="auto"/>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A34908" w:rsidRPr="00A34908" w:rsidRDefault="00A34908" w:rsidP="00A34908">
      <w:pPr>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           8.4. У разі порушення однією із Сторін зазначених вище зобов'язань друга Сторона має право у односторонньому позасудовому порядку відмовитися  від  виконання цього  Договору.</w:t>
      </w: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9. СТРОК ДІЇ ДОГОВОРУ</w:t>
      </w:r>
    </w:p>
    <w:p w:rsidR="00A34908" w:rsidRPr="00A34908" w:rsidRDefault="00A34908" w:rsidP="00A34908">
      <w:pPr>
        <w:pStyle w:val="ac"/>
        <w:tabs>
          <w:tab w:val="left" w:pos="567"/>
        </w:tabs>
        <w:rPr>
          <w:sz w:val="24"/>
          <w:szCs w:val="24"/>
        </w:rPr>
      </w:pPr>
      <w:r w:rsidRPr="00A34908">
        <w:rPr>
          <w:sz w:val="24"/>
          <w:szCs w:val="24"/>
        </w:rPr>
        <w:t xml:space="preserve">            9.1. </w:t>
      </w:r>
      <w:r w:rsidR="009F02C2" w:rsidRPr="002C1681">
        <w:t>Договір набирає чинності з дня його підписання Сторонами і діє до</w:t>
      </w:r>
      <w:r w:rsidR="009F02C2" w:rsidRPr="00163863">
        <w:t xml:space="preserve"> завершення воєнного стану</w:t>
      </w:r>
      <w:r w:rsidR="009F02C2">
        <w:t xml:space="preserve"> та не </w:t>
      </w:r>
      <w:r w:rsidR="009F02C2" w:rsidRPr="00163863">
        <w:t xml:space="preserve">пізніше  </w:t>
      </w:r>
      <w:r w:rsidR="009F02C2" w:rsidRPr="00163863">
        <w:rPr>
          <w:b/>
        </w:rPr>
        <w:t>31 грудня 2022</w:t>
      </w:r>
      <w:r w:rsidR="009F02C2" w:rsidRPr="002C1681">
        <w:t xml:space="preserve"> року, але в будь-якому разі — до повного виконання Сторонами своїх зобов’язань за даним Договором.</w:t>
      </w:r>
    </w:p>
    <w:p w:rsidR="00A34908" w:rsidRPr="00A34908" w:rsidRDefault="00A34908" w:rsidP="00A34908">
      <w:pPr>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           9.2. Договір може бути достроково розірваний за згодою Сторін, або за рішенням компетентного суду, або в односторонньому порядку Постачальником у випадку систематичного (два чи більше разів) порушення умов оплати Товару Покупцем.</w:t>
      </w:r>
    </w:p>
    <w:p w:rsidR="009F02C2" w:rsidRDefault="009F02C2" w:rsidP="00A34908">
      <w:pPr>
        <w:spacing w:after="0" w:line="240" w:lineRule="auto"/>
        <w:jc w:val="center"/>
        <w:rPr>
          <w:rFonts w:ascii="Times New Roman" w:hAnsi="Times New Roman" w:cs="Times New Roman"/>
          <w:b/>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10. ФОРС-МАЖОРНІ ОБСТАВИНИ</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10.1. Сторони звільняються від штрафних санкцій за часткове або повне невиконання зобов'язань за даним договором, якщо це невиконання з'явилося наслідком обставин непереборної сили в результаті подій надзвичайного характеру, які сторона не могла ні передбачати, ні запобігти, що класифікуються, як форс-мажорні. До таких обставин відносяться пожежі, повені, землетруси, вибухи і інші явища природи, непередбачені поломки устаткування Постачальника, а також військові дії і цивільні безлади, законодавчі акти, що призвели за собою неможливість виконання договору. Якщо ці обставини продовжуватимуться більш 3-х місяців, то кожна із сторін матиме право відмовитися від подальшого виконання зобов'язань за договором, і не матиме права на відшкодування збитків. Належним доказом наявності вказаних вище обставин і їх тривалості є сертифікат відповідної Торгової палати. Грошові зобов'язання повинні бути виконані сторонами незалежно від дії форс – мажорних обставин. </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11. ІНШІ УМОВИ</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11.1. Постачальник є платником  податку на прибуток на загальних підставах згідно чинного законодавства.  </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11.2. Покупець є неприбутковим підприємством, згідно чинного законодавства.  </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11.3. Сторони зобов'язуються повідомляти один одного про зміни юридичної адреси і банківських реквізитів, а також адрес складів Покупця в триденний термін після їх зміни. </w:t>
      </w:r>
    </w:p>
    <w:p w:rsidR="00A34908" w:rsidRPr="00A34908" w:rsidRDefault="00A34908" w:rsidP="00A34908">
      <w:pPr>
        <w:pStyle w:val="a8"/>
        <w:tabs>
          <w:tab w:val="num" w:pos="709"/>
        </w:tabs>
        <w:spacing w:line="240" w:lineRule="auto"/>
        <w:ind w:firstLine="567"/>
        <w:rPr>
          <w:color w:val="auto"/>
          <w:sz w:val="24"/>
          <w:szCs w:val="24"/>
          <w:lang w:val="uk-UA"/>
        </w:rPr>
      </w:pPr>
      <w:r w:rsidRPr="00A34908">
        <w:rPr>
          <w:color w:val="auto"/>
          <w:sz w:val="24"/>
          <w:szCs w:val="24"/>
          <w:lang w:val="uk-UA"/>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Покупцю. </w:t>
      </w:r>
    </w:p>
    <w:p w:rsidR="00A34908" w:rsidRPr="00A34908" w:rsidRDefault="00A34908" w:rsidP="00A34908">
      <w:pPr>
        <w:widowControl w:val="0"/>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11.5. З моменту підписання цього Договору всі попередні переговори  і листування щодо його предмету втрачають силу. </w:t>
      </w:r>
    </w:p>
    <w:p w:rsidR="00A34908" w:rsidRPr="00A34908" w:rsidRDefault="00A34908" w:rsidP="00A34908">
      <w:pPr>
        <w:widowControl w:val="0"/>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11.6 Сторони погодили, що у випадку відсутності сировини, штрафні санкції за даним договором з Постачальника не стягуються. </w:t>
      </w:r>
    </w:p>
    <w:p w:rsidR="00A34908" w:rsidRPr="00A34908" w:rsidRDefault="00A34908" w:rsidP="00A34908">
      <w:pPr>
        <w:widowControl w:val="0"/>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11.7. Всі додатки, згадані в цьому Договорі і всі додаткові угоди, складені в період виконання цього Договору, є його невід'ємними  частинами.</w:t>
      </w:r>
    </w:p>
    <w:p w:rsidR="00A34908" w:rsidRPr="00A34908" w:rsidRDefault="00A34908" w:rsidP="00A34908">
      <w:pPr>
        <w:widowControl w:val="0"/>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11.8. Сторони погодили, що у випадку відсутності сировини, штрафні санкції за даним договором з Постачальника не стягуються. </w:t>
      </w:r>
    </w:p>
    <w:p w:rsidR="00A34908" w:rsidRPr="00A34908" w:rsidRDefault="00A34908" w:rsidP="00A34908">
      <w:pPr>
        <w:pStyle w:val="a8"/>
        <w:spacing w:line="240" w:lineRule="auto"/>
        <w:ind w:firstLine="567"/>
        <w:rPr>
          <w:sz w:val="24"/>
          <w:szCs w:val="24"/>
          <w:lang w:val="uk-UA"/>
        </w:rPr>
      </w:pPr>
      <w:r w:rsidRPr="00A34908">
        <w:rPr>
          <w:sz w:val="24"/>
          <w:szCs w:val="24"/>
          <w:lang w:val="uk-UA"/>
        </w:rPr>
        <w:t>11.9.Цей Договір складений українською мовою в двох примірниках (по одному примірнику кожній Стороні), що мають однакову юридичну силу.</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lastRenderedPageBreak/>
        <w:t>11.10. Будь-які можливі зміни умов цього договору (цін, банківських реквізитів, адрес і т.д.) оформляються письмово двосторонніми додатковими угодами.</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11.11.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r w:rsidRPr="00A34908">
        <w:rPr>
          <w:rFonts w:ascii="Times New Roman" w:hAnsi="Times New Roman" w:cs="Times New Roman"/>
          <w:sz w:val="24"/>
          <w:szCs w:val="24"/>
          <w:lang w:val="uk-UA"/>
        </w:rPr>
        <w:t>11.12. Покупець повинен ознайомитись та зобов’язується дотримуватись «Правила охорони праці під час експлуатації обладнання, що працює під тиском» НПАОП 0.00-1.81-18.</w:t>
      </w:r>
    </w:p>
    <w:p w:rsidR="00A34908" w:rsidRPr="00A34908" w:rsidRDefault="00A34908" w:rsidP="00A34908">
      <w:pPr>
        <w:spacing w:after="0" w:line="240" w:lineRule="auto"/>
        <w:ind w:firstLine="567"/>
        <w:jc w:val="both"/>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12. МІСЦЕЗНАХОДЖЕННЯ, РЕКВІЗИТИ ТА ПІДПИСИ СТОРІН</w:t>
      </w:r>
    </w:p>
    <w:p w:rsidR="00A34908" w:rsidRPr="00A34908" w:rsidRDefault="00A34908" w:rsidP="00A34908">
      <w:pPr>
        <w:spacing w:after="0" w:line="240" w:lineRule="auto"/>
        <w:jc w:val="center"/>
        <w:rPr>
          <w:rFonts w:ascii="Times New Roman" w:hAnsi="Times New Roman" w:cs="Times New Roman"/>
          <w:b/>
          <w:sz w:val="24"/>
          <w:szCs w:val="24"/>
          <w:lang w:val="uk-UA"/>
        </w:rPr>
      </w:pPr>
    </w:p>
    <w:p w:rsidR="00A34908" w:rsidRPr="00A34908" w:rsidRDefault="00A34908" w:rsidP="00A34908">
      <w:pPr>
        <w:spacing w:after="0" w:line="240" w:lineRule="auto"/>
        <w:jc w:val="center"/>
        <w:rPr>
          <w:rFonts w:ascii="Times New Roman" w:hAnsi="Times New Roman" w:cs="Times New Roman"/>
          <w:b/>
          <w:sz w:val="24"/>
          <w:szCs w:val="24"/>
          <w:lang w:val="uk-UA"/>
        </w:rPr>
      </w:pPr>
    </w:p>
    <w:tbl>
      <w:tblPr>
        <w:tblStyle w:val="aa"/>
        <w:tblpPr w:leftFromText="180" w:rightFromText="180" w:vertAnchor="text" w:tblpX="716" w:tblpY="1"/>
        <w:tblOverlap w:val="never"/>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53"/>
      </w:tblGrid>
      <w:tr w:rsidR="00A34908" w:rsidRPr="00A34908" w:rsidTr="004C214B">
        <w:trPr>
          <w:trHeight w:val="3749"/>
        </w:trPr>
        <w:tc>
          <w:tcPr>
            <w:tcW w:w="4815" w:type="dxa"/>
          </w:tcPr>
          <w:p w:rsidR="00A34908" w:rsidRPr="00A34908" w:rsidRDefault="00A34908" w:rsidP="00A34908">
            <w:pPr>
              <w:tabs>
                <w:tab w:val="left" w:pos="5655"/>
              </w:tabs>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ПОСТАЧАЛЬНИК</w:t>
            </w:r>
          </w:p>
          <w:p w:rsidR="00A34908" w:rsidRPr="00A34908" w:rsidRDefault="00A34908" w:rsidP="00A34908">
            <w:pPr>
              <w:tabs>
                <w:tab w:val="left" w:pos="5655"/>
              </w:tabs>
              <w:spacing w:after="0" w:line="240" w:lineRule="auto"/>
              <w:jc w:val="center"/>
              <w:rPr>
                <w:rFonts w:ascii="Times New Roman" w:hAnsi="Times New Roman" w:cs="Times New Roman"/>
                <w:b/>
                <w:sz w:val="24"/>
                <w:szCs w:val="24"/>
                <w:lang w:val="uk-UA"/>
              </w:rPr>
            </w:pPr>
          </w:p>
          <w:p w:rsidR="00E604F6" w:rsidRPr="00A34908" w:rsidRDefault="00A34908" w:rsidP="00E604F6">
            <w:pPr>
              <w:tabs>
                <w:tab w:val="left" w:pos="5655"/>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 xml:space="preserve"> </w:t>
            </w:r>
          </w:p>
          <w:p w:rsidR="00A34908" w:rsidRPr="00A34908" w:rsidRDefault="00A34908" w:rsidP="00A34908">
            <w:pPr>
              <w:tabs>
                <w:tab w:val="left" w:pos="1134"/>
              </w:tabs>
              <w:spacing w:after="0" w:line="240" w:lineRule="auto"/>
              <w:jc w:val="center"/>
              <w:rPr>
                <w:rFonts w:ascii="Times New Roman" w:hAnsi="Times New Roman" w:cs="Times New Roman"/>
                <w:b/>
                <w:sz w:val="24"/>
                <w:szCs w:val="24"/>
                <w:lang w:val="uk-UA"/>
              </w:rPr>
            </w:pPr>
          </w:p>
        </w:tc>
        <w:tc>
          <w:tcPr>
            <w:tcW w:w="4853" w:type="dxa"/>
          </w:tcPr>
          <w:p w:rsidR="00A34908" w:rsidRPr="00A34908" w:rsidRDefault="00A34908" w:rsidP="00A34908">
            <w:pPr>
              <w:tabs>
                <w:tab w:val="left" w:pos="1134"/>
              </w:tabs>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ПОКУПЕЦЬ</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 xml:space="preserve"> </w:t>
            </w:r>
          </w:p>
          <w:p w:rsidR="00A34908" w:rsidRPr="00A34908" w:rsidRDefault="00A34908" w:rsidP="00A34908">
            <w:pPr>
              <w:tabs>
                <w:tab w:val="left" w:pos="1134"/>
              </w:tabs>
              <w:spacing w:after="0" w:line="240" w:lineRule="auto"/>
              <w:rPr>
                <w:rFonts w:ascii="Times New Roman" w:hAnsi="Times New Roman" w:cs="Times New Roman"/>
                <w:b/>
                <w:bCs/>
                <w:sz w:val="24"/>
                <w:szCs w:val="24"/>
                <w:lang w:val="uk-UA"/>
              </w:rPr>
            </w:pPr>
            <w:r w:rsidRPr="00A34908">
              <w:rPr>
                <w:rFonts w:ascii="Times New Roman" w:hAnsi="Times New Roman" w:cs="Times New Roman"/>
                <w:b/>
                <w:sz w:val="24"/>
                <w:szCs w:val="24"/>
                <w:lang w:val="uk-UA"/>
              </w:rPr>
              <w:t xml:space="preserve">КНП </w:t>
            </w:r>
            <w:r w:rsidRPr="00A34908">
              <w:rPr>
                <w:rFonts w:ascii="Times New Roman" w:hAnsi="Times New Roman" w:cs="Times New Roman"/>
                <w:b/>
                <w:bCs/>
                <w:sz w:val="24"/>
                <w:szCs w:val="24"/>
                <w:lang w:val="uk-UA"/>
              </w:rPr>
              <w:t>«ЛІЛ І рівня м. Горішні Плавні»</w:t>
            </w:r>
          </w:p>
          <w:p w:rsidR="00A34908" w:rsidRPr="00A34908" w:rsidRDefault="00A34908" w:rsidP="00A34908">
            <w:pPr>
              <w:tabs>
                <w:tab w:val="left" w:pos="1134"/>
              </w:tabs>
              <w:spacing w:after="0" w:line="240" w:lineRule="auto"/>
              <w:rPr>
                <w:rFonts w:ascii="Times New Roman" w:hAnsi="Times New Roman" w:cs="Times New Roman"/>
                <w:b/>
                <w:bCs/>
                <w:sz w:val="24"/>
                <w:szCs w:val="24"/>
                <w:lang w:val="uk-UA"/>
              </w:rPr>
            </w:pP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м. Горішні Плавні, Полтавська область,</w:t>
            </w: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вул. Миру, 10</w:t>
            </w: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код ЄДРПОУ 01999626</w:t>
            </w: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ІПН 019996216022</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р/р UA288201720344330001000049353</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УДКСУ у м. Горішніх Плавнях</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Полтавської області, ДКСУ у м. Київ</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р/р UA313052990000026007001213751</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АТ КБ «Приватбанк»</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Тел. (05348)</w:t>
            </w:r>
            <w:r w:rsidRPr="00A34908">
              <w:rPr>
                <w:rFonts w:ascii="Times New Roman" w:hAnsi="Times New Roman" w:cs="Times New Roman"/>
                <w:sz w:val="24"/>
                <w:szCs w:val="24"/>
              </w:rPr>
              <w:t xml:space="preserve"> </w:t>
            </w:r>
            <w:r w:rsidRPr="00A34908">
              <w:rPr>
                <w:rFonts w:ascii="Times New Roman" w:hAnsi="Times New Roman" w:cs="Times New Roman"/>
                <w:sz w:val="24"/>
                <w:szCs w:val="24"/>
                <w:lang w:val="uk-UA"/>
              </w:rPr>
              <w:t>44831</w:t>
            </w:r>
          </w:p>
          <w:p w:rsidR="00A34908" w:rsidRPr="00A34908" w:rsidRDefault="00A34908" w:rsidP="00A34908">
            <w:pPr>
              <w:tabs>
                <w:tab w:val="left" w:pos="1134"/>
              </w:tabs>
              <w:spacing w:after="0" w:line="240" w:lineRule="auto"/>
              <w:rPr>
                <w:rFonts w:ascii="Times New Roman" w:hAnsi="Times New Roman" w:cs="Times New Roman"/>
                <w:sz w:val="24"/>
                <w:szCs w:val="24"/>
              </w:rPr>
            </w:pPr>
            <w:r w:rsidRPr="00A34908">
              <w:rPr>
                <w:rFonts w:ascii="Times New Roman" w:hAnsi="Times New Roman" w:cs="Times New Roman"/>
                <w:sz w:val="24"/>
                <w:szCs w:val="24"/>
                <w:lang w:val="uk-UA"/>
              </w:rPr>
              <w:t xml:space="preserve">ел. пошта: </w:t>
            </w:r>
            <w:hyperlink r:id="rId9" w:history="1">
              <w:r w:rsidRPr="00A34908">
                <w:rPr>
                  <w:rStyle w:val="ae"/>
                  <w:rFonts w:ascii="Times New Roman" w:hAnsi="Times New Roman" w:cs="Times New Roman"/>
                  <w:sz w:val="24"/>
                  <w:szCs w:val="24"/>
                  <w:lang w:val="en-US"/>
                </w:rPr>
                <w:t>koms</w:t>
              </w:r>
              <w:r w:rsidRPr="00A34908">
                <w:rPr>
                  <w:rStyle w:val="ae"/>
                  <w:rFonts w:ascii="Times New Roman" w:hAnsi="Times New Roman" w:cs="Times New Roman"/>
                  <w:sz w:val="24"/>
                  <w:szCs w:val="24"/>
                </w:rPr>
                <w:t>.</w:t>
              </w:r>
              <w:r w:rsidRPr="00A34908">
                <w:rPr>
                  <w:rStyle w:val="ae"/>
                  <w:rFonts w:ascii="Times New Roman" w:hAnsi="Times New Roman" w:cs="Times New Roman"/>
                  <w:sz w:val="24"/>
                  <w:szCs w:val="24"/>
                  <w:lang w:val="en-US"/>
                </w:rPr>
                <w:t>hosp</w:t>
              </w:r>
              <w:r w:rsidRPr="00A34908">
                <w:rPr>
                  <w:rStyle w:val="ae"/>
                  <w:rFonts w:ascii="Times New Roman" w:hAnsi="Times New Roman" w:cs="Times New Roman"/>
                  <w:sz w:val="24"/>
                  <w:szCs w:val="24"/>
                </w:rPr>
                <w:t>@</w:t>
              </w:r>
              <w:r w:rsidRPr="00A34908">
                <w:rPr>
                  <w:rStyle w:val="ae"/>
                  <w:rFonts w:ascii="Times New Roman" w:hAnsi="Times New Roman" w:cs="Times New Roman"/>
                  <w:sz w:val="24"/>
                  <w:szCs w:val="24"/>
                  <w:lang w:val="en-US"/>
                </w:rPr>
                <w:t>gmail</w:t>
              </w:r>
              <w:r w:rsidRPr="00A34908">
                <w:rPr>
                  <w:rStyle w:val="ae"/>
                  <w:rFonts w:ascii="Times New Roman" w:hAnsi="Times New Roman" w:cs="Times New Roman"/>
                  <w:sz w:val="24"/>
                  <w:szCs w:val="24"/>
                </w:rPr>
                <w:t>.</w:t>
              </w:r>
              <w:r w:rsidRPr="00A34908">
                <w:rPr>
                  <w:rStyle w:val="ae"/>
                  <w:rFonts w:ascii="Times New Roman" w:hAnsi="Times New Roman" w:cs="Times New Roman"/>
                  <w:sz w:val="24"/>
                  <w:szCs w:val="24"/>
                  <w:lang w:val="en-US"/>
                </w:rPr>
                <w:t>com</w:t>
              </w:r>
            </w:hyperlink>
            <w:r w:rsidRPr="00A34908">
              <w:rPr>
                <w:rFonts w:ascii="Times New Roman" w:hAnsi="Times New Roman" w:cs="Times New Roman"/>
                <w:sz w:val="24"/>
                <w:szCs w:val="24"/>
              </w:rPr>
              <w:t xml:space="preserve"> </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ГЕНЕРАЛЬНИЙ ДИРЕКТОР</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Н.Г. Малигіна _______________________</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 xml:space="preserve">                                          підпис</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p>
        </w:tc>
      </w:tr>
    </w:tbl>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E604F6">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p>
    <w:p w:rsidR="00A34908" w:rsidRPr="00A34908" w:rsidRDefault="00A34908" w:rsidP="00E604F6">
      <w:pPr>
        <w:spacing w:after="0" w:line="240" w:lineRule="auto"/>
        <w:jc w:val="right"/>
        <w:rPr>
          <w:rFonts w:ascii="Times New Roman" w:hAnsi="Times New Roman" w:cs="Times New Roman"/>
          <w:sz w:val="24"/>
          <w:szCs w:val="24"/>
          <w:lang w:val="uk-UA"/>
        </w:rPr>
      </w:pPr>
      <w:r w:rsidRPr="00A34908">
        <w:rPr>
          <w:rFonts w:ascii="Times New Roman" w:hAnsi="Times New Roman" w:cs="Times New Roman"/>
          <w:sz w:val="24"/>
          <w:szCs w:val="24"/>
          <w:lang w:val="uk-UA"/>
        </w:rPr>
        <w:t>Додаток №</w:t>
      </w:r>
      <w:r w:rsidR="00610FAA" w:rsidRPr="00A34908">
        <w:rPr>
          <w:rFonts w:ascii="Times New Roman" w:hAnsi="Times New Roman" w:cs="Times New Roman"/>
          <w:sz w:val="24"/>
          <w:szCs w:val="24"/>
          <w:lang w:val="uk-UA"/>
        </w:rPr>
        <w:fldChar w:fldCharType="begin">
          <w:ffData>
            <w:name w:val="ТекстовоеПоле55"/>
            <w:enabled/>
            <w:calcOnExit w:val="0"/>
            <w:textInput/>
          </w:ffData>
        </w:fldChar>
      </w:r>
      <w:bookmarkStart w:id="2" w:name="ТекстовоеПоле55"/>
      <w:r w:rsidRPr="00A34908">
        <w:rPr>
          <w:rFonts w:ascii="Times New Roman" w:hAnsi="Times New Roman" w:cs="Times New Roman"/>
          <w:sz w:val="24"/>
          <w:szCs w:val="24"/>
          <w:lang w:val="uk-UA"/>
        </w:rPr>
        <w:instrText xml:space="preserve"> FORMTEXT </w:instrText>
      </w:r>
      <w:r w:rsidR="00610FAA" w:rsidRPr="00A34908">
        <w:rPr>
          <w:rFonts w:ascii="Times New Roman" w:hAnsi="Times New Roman" w:cs="Times New Roman"/>
          <w:sz w:val="24"/>
          <w:szCs w:val="24"/>
          <w:lang w:val="uk-UA"/>
        </w:rPr>
      </w:r>
      <w:r w:rsidR="00610FAA" w:rsidRPr="00A34908">
        <w:rPr>
          <w:rFonts w:ascii="Times New Roman" w:hAnsi="Times New Roman" w:cs="Times New Roman"/>
          <w:sz w:val="24"/>
          <w:szCs w:val="24"/>
          <w:lang w:val="uk-UA"/>
        </w:rPr>
        <w:fldChar w:fldCharType="separate"/>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00610FAA" w:rsidRPr="00A34908">
        <w:rPr>
          <w:rFonts w:ascii="Times New Roman" w:hAnsi="Times New Roman" w:cs="Times New Roman"/>
          <w:sz w:val="24"/>
          <w:szCs w:val="24"/>
          <w:lang w:val="uk-UA"/>
        </w:rPr>
        <w:fldChar w:fldCharType="end"/>
      </w:r>
      <w:bookmarkEnd w:id="2"/>
    </w:p>
    <w:p w:rsidR="00A34908" w:rsidRPr="00A34908" w:rsidRDefault="00A34908" w:rsidP="00E604F6">
      <w:pPr>
        <w:spacing w:after="0" w:line="240" w:lineRule="auto"/>
        <w:jc w:val="right"/>
        <w:rPr>
          <w:rFonts w:ascii="Times New Roman" w:hAnsi="Times New Roman" w:cs="Times New Roman"/>
          <w:sz w:val="24"/>
          <w:szCs w:val="24"/>
          <w:lang w:val="uk-UA"/>
        </w:rPr>
      </w:pPr>
    </w:p>
    <w:p w:rsidR="00A34908" w:rsidRPr="00A34908" w:rsidRDefault="00A34908" w:rsidP="00E604F6">
      <w:pPr>
        <w:spacing w:after="0" w:line="240" w:lineRule="auto"/>
        <w:jc w:val="right"/>
        <w:rPr>
          <w:rFonts w:ascii="Times New Roman" w:hAnsi="Times New Roman" w:cs="Times New Roman"/>
          <w:sz w:val="24"/>
          <w:szCs w:val="24"/>
          <w:lang w:val="uk-UA"/>
        </w:rPr>
      </w:pPr>
      <w:r w:rsidRPr="00A34908">
        <w:rPr>
          <w:rFonts w:ascii="Times New Roman" w:hAnsi="Times New Roman" w:cs="Times New Roman"/>
          <w:sz w:val="24"/>
          <w:szCs w:val="24"/>
          <w:lang w:val="uk-UA"/>
        </w:rPr>
        <w:lastRenderedPageBreak/>
        <w:t>до договору №</w:t>
      </w:r>
      <w:r w:rsidR="00610FAA" w:rsidRPr="00A34908">
        <w:rPr>
          <w:rFonts w:ascii="Times New Roman" w:hAnsi="Times New Roman" w:cs="Times New Roman"/>
          <w:sz w:val="24"/>
          <w:szCs w:val="24"/>
          <w:lang w:val="uk-UA"/>
        </w:rPr>
        <w:fldChar w:fldCharType="begin">
          <w:ffData>
            <w:name w:val="ТекстовоеПоле36"/>
            <w:enabled/>
            <w:calcOnExit w:val="0"/>
            <w:textInput/>
          </w:ffData>
        </w:fldChar>
      </w:r>
      <w:bookmarkStart w:id="3" w:name="ТекстовоеПоле36"/>
      <w:r w:rsidRPr="00A34908">
        <w:rPr>
          <w:rFonts w:ascii="Times New Roman" w:hAnsi="Times New Roman" w:cs="Times New Roman"/>
          <w:sz w:val="24"/>
          <w:szCs w:val="24"/>
          <w:lang w:val="uk-UA"/>
        </w:rPr>
        <w:instrText xml:space="preserve"> FORMTEXT </w:instrText>
      </w:r>
      <w:r w:rsidR="00610FAA" w:rsidRPr="00A34908">
        <w:rPr>
          <w:rFonts w:ascii="Times New Roman" w:hAnsi="Times New Roman" w:cs="Times New Roman"/>
          <w:sz w:val="24"/>
          <w:szCs w:val="24"/>
          <w:lang w:val="uk-UA"/>
        </w:rPr>
      </w:r>
      <w:r w:rsidR="00610FAA" w:rsidRPr="00A34908">
        <w:rPr>
          <w:rFonts w:ascii="Times New Roman" w:hAnsi="Times New Roman" w:cs="Times New Roman"/>
          <w:sz w:val="24"/>
          <w:szCs w:val="24"/>
          <w:lang w:val="uk-UA"/>
        </w:rPr>
        <w:fldChar w:fldCharType="separate"/>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00610FAA" w:rsidRPr="00A34908">
        <w:rPr>
          <w:rFonts w:ascii="Times New Roman" w:hAnsi="Times New Roman" w:cs="Times New Roman"/>
          <w:sz w:val="24"/>
          <w:szCs w:val="24"/>
          <w:lang w:val="uk-UA"/>
        </w:rPr>
        <w:fldChar w:fldCharType="end"/>
      </w:r>
      <w:bookmarkEnd w:id="3"/>
    </w:p>
    <w:p w:rsidR="00A34908" w:rsidRPr="00A34908" w:rsidRDefault="00A34908" w:rsidP="00E604F6">
      <w:pPr>
        <w:spacing w:after="0" w:line="240" w:lineRule="auto"/>
        <w:jc w:val="right"/>
        <w:rPr>
          <w:rFonts w:ascii="Times New Roman" w:hAnsi="Times New Roman" w:cs="Times New Roman"/>
          <w:sz w:val="24"/>
          <w:szCs w:val="24"/>
          <w:lang w:val="uk-UA"/>
        </w:rPr>
      </w:pPr>
    </w:p>
    <w:p w:rsidR="00A34908" w:rsidRPr="00A34908" w:rsidRDefault="00A34908" w:rsidP="00E604F6">
      <w:pPr>
        <w:spacing w:after="0" w:line="240" w:lineRule="auto"/>
        <w:jc w:val="right"/>
        <w:rPr>
          <w:rFonts w:ascii="Times New Roman" w:hAnsi="Times New Roman" w:cs="Times New Roman"/>
          <w:sz w:val="24"/>
          <w:szCs w:val="24"/>
          <w:lang w:val="uk-UA"/>
        </w:rPr>
      </w:pPr>
      <w:r w:rsidRPr="00A34908">
        <w:rPr>
          <w:rFonts w:ascii="Times New Roman" w:hAnsi="Times New Roman" w:cs="Times New Roman"/>
          <w:sz w:val="24"/>
          <w:szCs w:val="24"/>
          <w:lang w:val="uk-UA"/>
        </w:rPr>
        <w:t>від «</w:t>
      </w:r>
      <w:r w:rsidR="00610FAA" w:rsidRPr="00A34908">
        <w:rPr>
          <w:rFonts w:ascii="Times New Roman" w:hAnsi="Times New Roman" w:cs="Times New Roman"/>
          <w:sz w:val="24"/>
          <w:szCs w:val="24"/>
          <w:lang w:val="uk-UA"/>
        </w:rPr>
        <w:fldChar w:fldCharType="begin">
          <w:ffData>
            <w:name w:val="ТекстовоеПоле37"/>
            <w:enabled/>
            <w:calcOnExit w:val="0"/>
            <w:textInput/>
          </w:ffData>
        </w:fldChar>
      </w:r>
      <w:bookmarkStart w:id="4" w:name="ТекстовоеПоле37"/>
      <w:r w:rsidRPr="00A34908">
        <w:rPr>
          <w:rFonts w:ascii="Times New Roman" w:hAnsi="Times New Roman" w:cs="Times New Roman"/>
          <w:sz w:val="24"/>
          <w:szCs w:val="24"/>
          <w:lang w:val="uk-UA"/>
        </w:rPr>
        <w:instrText xml:space="preserve"> FORMTEXT </w:instrText>
      </w:r>
      <w:r w:rsidR="00610FAA" w:rsidRPr="00A34908">
        <w:rPr>
          <w:rFonts w:ascii="Times New Roman" w:hAnsi="Times New Roman" w:cs="Times New Roman"/>
          <w:sz w:val="24"/>
          <w:szCs w:val="24"/>
          <w:lang w:val="uk-UA"/>
        </w:rPr>
      </w:r>
      <w:r w:rsidR="00610FAA" w:rsidRPr="00A34908">
        <w:rPr>
          <w:rFonts w:ascii="Times New Roman" w:hAnsi="Times New Roman" w:cs="Times New Roman"/>
          <w:sz w:val="24"/>
          <w:szCs w:val="24"/>
          <w:lang w:val="uk-UA"/>
        </w:rPr>
        <w:fldChar w:fldCharType="separate"/>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00610FAA" w:rsidRPr="00A34908">
        <w:rPr>
          <w:rFonts w:ascii="Times New Roman" w:hAnsi="Times New Roman" w:cs="Times New Roman"/>
          <w:sz w:val="24"/>
          <w:szCs w:val="24"/>
          <w:lang w:val="uk-UA"/>
        </w:rPr>
        <w:fldChar w:fldCharType="end"/>
      </w:r>
      <w:bookmarkEnd w:id="4"/>
      <w:r w:rsidRPr="00A34908">
        <w:rPr>
          <w:rFonts w:ascii="Times New Roman" w:hAnsi="Times New Roman" w:cs="Times New Roman"/>
          <w:sz w:val="24"/>
          <w:szCs w:val="24"/>
          <w:lang w:val="uk-UA"/>
        </w:rPr>
        <w:t>»</w:t>
      </w:r>
      <w:r w:rsidR="00610FAA" w:rsidRPr="00A34908">
        <w:rPr>
          <w:rFonts w:ascii="Times New Roman" w:hAnsi="Times New Roman" w:cs="Times New Roman"/>
          <w:sz w:val="24"/>
          <w:szCs w:val="24"/>
          <w:lang w:val="uk-UA"/>
        </w:rPr>
        <w:fldChar w:fldCharType="begin">
          <w:ffData>
            <w:name w:val="ТекстовоеПоле36"/>
            <w:enabled/>
            <w:calcOnExit w:val="0"/>
            <w:textInput/>
          </w:ffData>
        </w:fldChar>
      </w:r>
      <w:r w:rsidRPr="00A34908">
        <w:rPr>
          <w:rFonts w:ascii="Times New Roman" w:hAnsi="Times New Roman" w:cs="Times New Roman"/>
          <w:sz w:val="24"/>
          <w:szCs w:val="24"/>
          <w:lang w:val="uk-UA"/>
        </w:rPr>
        <w:instrText xml:space="preserve"> FORMTEXT </w:instrText>
      </w:r>
      <w:r w:rsidR="00610FAA" w:rsidRPr="00A34908">
        <w:rPr>
          <w:rFonts w:ascii="Times New Roman" w:hAnsi="Times New Roman" w:cs="Times New Roman"/>
          <w:sz w:val="24"/>
          <w:szCs w:val="24"/>
          <w:lang w:val="uk-UA"/>
        </w:rPr>
      </w:r>
      <w:r w:rsidR="00610FAA" w:rsidRPr="00A34908">
        <w:rPr>
          <w:rFonts w:ascii="Times New Roman" w:hAnsi="Times New Roman" w:cs="Times New Roman"/>
          <w:sz w:val="24"/>
          <w:szCs w:val="24"/>
          <w:lang w:val="uk-UA"/>
        </w:rPr>
        <w:fldChar w:fldCharType="separate"/>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00610FAA" w:rsidRPr="00A34908">
        <w:rPr>
          <w:rFonts w:ascii="Times New Roman" w:hAnsi="Times New Roman" w:cs="Times New Roman"/>
          <w:sz w:val="24"/>
          <w:szCs w:val="24"/>
          <w:lang w:val="uk-UA"/>
        </w:rPr>
        <w:fldChar w:fldCharType="end"/>
      </w:r>
      <w:r w:rsidRPr="00A34908">
        <w:rPr>
          <w:rFonts w:ascii="Times New Roman" w:hAnsi="Times New Roman" w:cs="Times New Roman"/>
          <w:sz w:val="24"/>
          <w:szCs w:val="24"/>
          <w:lang w:val="uk-UA"/>
        </w:rPr>
        <w:t>2022р.</w:t>
      </w: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right"/>
        <w:rPr>
          <w:rFonts w:ascii="Times New Roman" w:hAnsi="Times New Roman" w:cs="Times New Roman"/>
          <w:sz w:val="24"/>
          <w:szCs w:val="24"/>
          <w:lang w:val="uk-UA"/>
        </w:rPr>
      </w:pPr>
    </w:p>
    <w:p w:rsidR="00A34908" w:rsidRPr="00A34908" w:rsidRDefault="00A34908" w:rsidP="00A34908">
      <w:pPr>
        <w:spacing w:after="0" w:line="240" w:lineRule="auto"/>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СПЕЦИФІКАЦІЯ</w:t>
      </w: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tbl>
      <w:tblPr>
        <w:tblStyle w:val="aa"/>
        <w:tblW w:w="9781" w:type="dxa"/>
        <w:tblInd w:w="-5" w:type="dxa"/>
        <w:tblLayout w:type="fixed"/>
        <w:tblLook w:val="04A0" w:firstRow="1" w:lastRow="0" w:firstColumn="1" w:lastColumn="0" w:noHBand="0" w:noVBand="1"/>
      </w:tblPr>
      <w:tblGrid>
        <w:gridCol w:w="759"/>
        <w:gridCol w:w="2165"/>
        <w:gridCol w:w="1186"/>
        <w:gridCol w:w="851"/>
        <w:gridCol w:w="992"/>
        <w:gridCol w:w="1134"/>
        <w:gridCol w:w="2694"/>
      </w:tblGrid>
      <w:tr w:rsidR="00A34908" w:rsidRPr="00A34908" w:rsidTr="009F02C2">
        <w:trPr>
          <w:trHeight w:val="1140"/>
        </w:trPr>
        <w:tc>
          <w:tcPr>
            <w:tcW w:w="759"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 з/п</w:t>
            </w:r>
          </w:p>
        </w:tc>
        <w:tc>
          <w:tcPr>
            <w:tcW w:w="2165"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Найменування продукції</w:t>
            </w:r>
          </w:p>
        </w:tc>
        <w:tc>
          <w:tcPr>
            <w:tcW w:w="1186"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Тара (зазначається покупця чи постачальника) та тип</w:t>
            </w:r>
          </w:p>
        </w:tc>
        <w:tc>
          <w:tcPr>
            <w:tcW w:w="851"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Одиниця виміру</w:t>
            </w:r>
          </w:p>
        </w:tc>
        <w:tc>
          <w:tcPr>
            <w:tcW w:w="992"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Кількість</w:t>
            </w:r>
          </w:p>
        </w:tc>
        <w:tc>
          <w:tcPr>
            <w:tcW w:w="1134"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Ціна, грн.</w:t>
            </w:r>
          </w:p>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з ПДВ</w:t>
            </w:r>
          </w:p>
        </w:tc>
        <w:tc>
          <w:tcPr>
            <w:tcW w:w="2694" w:type="dxa"/>
            <w:vAlign w:val="center"/>
          </w:tcPr>
          <w:p w:rsidR="00A34908" w:rsidRPr="00A34908" w:rsidRDefault="00A34908" w:rsidP="00A34908">
            <w:pPr>
              <w:pStyle w:val="ab"/>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Сума, грн.</w:t>
            </w:r>
          </w:p>
        </w:tc>
      </w:tr>
      <w:tr w:rsidR="00A34908" w:rsidRPr="00A34908" w:rsidTr="009F02C2">
        <w:trPr>
          <w:trHeight w:val="240"/>
        </w:trPr>
        <w:tc>
          <w:tcPr>
            <w:tcW w:w="759"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1</w:t>
            </w:r>
          </w:p>
        </w:tc>
        <w:tc>
          <w:tcPr>
            <w:tcW w:w="2165" w:type="dxa"/>
          </w:tcPr>
          <w:p w:rsidR="00A34908" w:rsidRPr="00A34908" w:rsidRDefault="00A34908" w:rsidP="00A34908">
            <w:pPr>
              <w:spacing w:after="0" w:line="240" w:lineRule="auto"/>
              <w:jc w:val="center"/>
              <w:rPr>
                <w:rFonts w:ascii="Times New Roman" w:hAnsi="Times New Roman" w:cs="Times New Roman"/>
                <w:sz w:val="24"/>
                <w:szCs w:val="24"/>
                <w:lang w:val="uk-UA"/>
              </w:rPr>
            </w:pPr>
          </w:p>
        </w:tc>
        <w:tc>
          <w:tcPr>
            <w:tcW w:w="1186"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c>
          <w:tcPr>
            <w:tcW w:w="851"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c>
          <w:tcPr>
            <w:tcW w:w="992"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c>
          <w:tcPr>
            <w:tcW w:w="1134"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c>
          <w:tcPr>
            <w:tcW w:w="2694"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r>
    </w:tbl>
    <w:tbl>
      <w:tblPr>
        <w:tblStyle w:val="2"/>
        <w:tblW w:w="9780" w:type="dxa"/>
        <w:tblInd w:w="-5" w:type="dxa"/>
        <w:tblLayout w:type="fixed"/>
        <w:tblLook w:val="04A0" w:firstRow="1" w:lastRow="0" w:firstColumn="1" w:lastColumn="0" w:noHBand="0" w:noVBand="1"/>
      </w:tblPr>
      <w:tblGrid>
        <w:gridCol w:w="7087"/>
        <w:gridCol w:w="2693"/>
      </w:tblGrid>
      <w:tr w:rsidR="00A34908" w:rsidRPr="00A34908" w:rsidTr="009F02C2">
        <w:trPr>
          <w:trHeight w:val="225"/>
        </w:trPr>
        <w:tc>
          <w:tcPr>
            <w:tcW w:w="7087"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Загальна вартість без ПДВ</w:t>
            </w:r>
          </w:p>
        </w:tc>
        <w:tc>
          <w:tcPr>
            <w:tcW w:w="2693"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r>
      <w:tr w:rsidR="00A34908" w:rsidRPr="00A34908" w:rsidTr="009F02C2">
        <w:trPr>
          <w:trHeight w:val="225"/>
        </w:trPr>
        <w:tc>
          <w:tcPr>
            <w:tcW w:w="7087"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r w:rsidRPr="00A34908">
              <w:rPr>
                <w:rFonts w:ascii="Times New Roman" w:hAnsi="Times New Roman" w:cs="Times New Roman"/>
                <w:sz w:val="24"/>
                <w:szCs w:val="24"/>
                <w:lang w:val="uk-UA"/>
              </w:rPr>
              <w:t>ПДВ</w:t>
            </w:r>
          </w:p>
        </w:tc>
        <w:tc>
          <w:tcPr>
            <w:tcW w:w="2693"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r>
      <w:tr w:rsidR="00A34908" w:rsidRPr="00A34908" w:rsidTr="009F02C2">
        <w:trPr>
          <w:trHeight w:val="312"/>
        </w:trPr>
        <w:tc>
          <w:tcPr>
            <w:tcW w:w="7087" w:type="dxa"/>
            <w:vAlign w:val="center"/>
          </w:tcPr>
          <w:p w:rsidR="00A34908" w:rsidRPr="00A34908" w:rsidRDefault="00A34908" w:rsidP="00A34908">
            <w:pPr>
              <w:spacing w:after="0" w:line="240" w:lineRule="auto"/>
              <w:jc w:val="center"/>
              <w:rPr>
                <w:rFonts w:ascii="Times New Roman" w:hAnsi="Times New Roman" w:cs="Times New Roman"/>
                <w:b/>
                <w:bCs/>
                <w:sz w:val="24"/>
                <w:szCs w:val="24"/>
                <w:lang w:val="uk-UA"/>
              </w:rPr>
            </w:pPr>
            <w:r w:rsidRPr="00A34908">
              <w:rPr>
                <w:rFonts w:ascii="Times New Roman" w:hAnsi="Times New Roman" w:cs="Times New Roman"/>
                <w:b/>
                <w:bCs/>
                <w:sz w:val="24"/>
                <w:szCs w:val="24"/>
                <w:lang w:val="uk-UA"/>
              </w:rPr>
              <w:t>Загальна вартість з ПДВ</w:t>
            </w:r>
          </w:p>
        </w:tc>
        <w:tc>
          <w:tcPr>
            <w:tcW w:w="2693" w:type="dxa"/>
            <w:vAlign w:val="center"/>
          </w:tcPr>
          <w:p w:rsidR="00A34908" w:rsidRPr="00A34908" w:rsidRDefault="00A34908" w:rsidP="00A34908">
            <w:pPr>
              <w:spacing w:after="0" w:line="240" w:lineRule="auto"/>
              <w:jc w:val="center"/>
              <w:rPr>
                <w:rFonts w:ascii="Times New Roman" w:hAnsi="Times New Roman" w:cs="Times New Roman"/>
                <w:sz w:val="24"/>
                <w:szCs w:val="24"/>
                <w:lang w:val="uk-UA"/>
              </w:rPr>
            </w:pPr>
          </w:p>
        </w:tc>
      </w:tr>
    </w:tbl>
    <w:p w:rsidR="00A34908" w:rsidRPr="00A34908" w:rsidRDefault="00A34908" w:rsidP="00A34908">
      <w:pPr>
        <w:spacing w:after="0" w:line="240" w:lineRule="auto"/>
        <w:jc w:val="center"/>
        <w:rPr>
          <w:rFonts w:ascii="Times New Roman" w:hAnsi="Times New Roman" w:cs="Times New Roman"/>
          <w:b/>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 xml:space="preserve">                   Разова заявка не поставку продукції не може перевищувати </w:t>
      </w:r>
      <w:r w:rsidR="00610FAA" w:rsidRPr="00A34908">
        <w:rPr>
          <w:rFonts w:ascii="Times New Roman" w:hAnsi="Times New Roman" w:cs="Times New Roman"/>
          <w:sz w:val="24"/>
          <w:szCs w:val="24"/>
          <w:lang w:val="uk-UA"/>
        </w:rPr>
        <w:fldChar w:fldCharType="begin">
          <w:ffData>
            <w:name w:val="ТекстовоеПоле60"/>
            <w:enabled/>
            <w:calcOnExit w:val="0"/>
            <w:textInput/>
          </w:ffData>
        </w:fldChar>
      </w:r>
      <w:bookmarkStart w:id="5" w:name="ТекстовоеПоле60"/>
      <w:r w:rsidRPr="00A34908">
        <w:rPr>
          <w:rFonts w:ascii="Times New Roman" w:hAnsi="Times New Roman" w:cs="Times New Roman"/>
          <w:sz w:val="24"/>
          <w:szCs w:val="24"/>
          <w:lang w:val="uk-UA"/>
        </w:rPr>
        <w:instrText xml:space="preserve"> FORMTEXT </w:instrText>
      </w:r>
      <w:r w:rsidR="00610FAA" w:rsidRPr="00A34908">
        <w:rPr>
          <w:rFonts w:ascii="Times New Roman" w:hAnsi="Times New Roman" w:cs="Times New Roman"/>
          <w:sz w:val="24"/>
          <w:szCs w:val="24"/>
          <w:lang w:val="uk-UA"/>
        </w:rPr>
      </w:r>
      <w:r w:rsidR="00610FAA" w:rsidRPr="00A34908">
        <w:rPr>
          <w:rFonts w:ascii="Times New Roman" w:hAnsi="Times New Roman" w:cs="Times New Roman"/>
          <w:sz w:val="24"/>
          <w:szCs w:val="24"/>
          <w:lang w:val="uk-UA"/>
        </w:rPr>
        <w:fldChar w:fldCharType="separate"/>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Pr="00A34908">
        <w:rPr>
          <w:rFonts w:ascii="Times New Roman" w:hAnsi="Times New Roman" w:cs="Times New Roman"/>
          <w:noProof/>
          <w:sz w:val="24"/>
          <w:szCs w:val="24"/>
          <w:lang w:val="uk-UA"/>
        </w:rPr>
        <w:t> </w:t>
      </w:r>
      <w:r w:rsidR="00610FAA" w:rsidRPr="00A34908">
        <w:rPr>
          <w:rFonts w:ascii="Times New Roman" w:hAnsi="Times New Roman" w:cs="Times New Roman"/>
          <w:sz w:val="24"/>
          <w:szCs w:val="24"/>
          <w:lang w:val="uk-UA"/>
        </w:rPr>
        <w:fldChar w:fldCharType="end"/>
      </w:r>
      <w:bookmarkEnd w:id="5"/>
      <w:r w:rsidRPr="00A34908">
        <w:rPr>
          <w:rFonts w:ascii="Times New Roman" w:hAnsi="Times New Roman" w:cs="Times New Roman"/>
          <w:sz w:val="24"/>
          <w:szCs w:val="24"/>
          <w:lang w:val="uk-UA"/>
        </w:rPr>
        <w:t>.</w:t>
      </w: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 xml:space="preserve">                   Загальна вартість договору становить </w:t>
      </w:r>
      <w:r w:rsidR="009F02C2">
        <w:rPr>
          <w:rFonts w:ascii="Times New Roman" w:hAnsi="Times New Roman" w:cs="Times New Roman"/>
          <w:b/>
          <w:sz w:val="24"/>
          <w:szCs w:val="24"/>
          <w:lang w:val="uk-UA"/>
        </w:rPr>
        <w:t>____________________</w:t>
      </w:r>
      <w:r w:rsidRPr="00A34908">
        <w:rPr>
          <w:rFonts w:ascii="Times New Roman" w:hAnsi="Times New Roman" w:cs="Times New Roman"/>
          <w:b/>
          <w:sz w:val="24"/>
          <w:szCs w:val="24"/>
          <w:lang w:val="uk-UA"/>
        </w:rPr>
        <w:t xml:space="preserve"> </w:t>
      </w:r>
      <w:r w:rsidR="009F02C2">
        <w:rPr>
          <w:rFonts w:ascii="Times New Roman" w:hAnsi="Times New Roman" w:cs="Times New Roman"/>
          <w:b/>
          <w:sz w:val="24"/>
          <w:szCs w:val="24"/>
          <w:lang w:val="uk-UA"/>
        </w:rPr>
        <w:t>з/</w:t>
      </w:r>
      <w:r w:rsidRPr="00A34908">
        <w:rPr>
          <w:rFonts w:ascii="Times New Roman" w:hAnsi="Times New Roman" w:cs="Times New Roman"/>
          <w:b/>
          <w:sz w:val="24"/>
          <w:szCs w:val="24"/>
          <w:lang w:val="uk-UA"/>
        </w:rPr>
        <w:t>без  ПДВ</w:t>
      </w:r>
    </w:p>
    <w:p w:rsidR="00A34908" w:rsidRPr="00A34908" w:rsidRDefault="00A34908" w:rsidP="00A34908">
      <w:pPr>
        <w:spacing w:after="0" w:line="240" w:lineRule="auto"/>
        <w:rPr>
          <w:rFonts w:ascii="Times New Roman" w:hAnsi="Times New Roman" w:cs="Times New Roman"/>
          <w:b/>
          <w:sz w:val="24"/>
          <w:szCs w:val="24"/>
          <w:lang w:val="uk-UA"/>
        </w:rPr>
      </w:pPr>
    </w:p>
    <w:tbl>
      <w:tblPr>
        <w:tblStyle w:val="aa"/>
        <w:tblpPr w:leftFromText="180" w:rightFromText="180" w:vertAnchor="text" w:tblpX="716" w:tblpY="1"/>
        <w:tblOverlap w:val="never"/>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53"/>
      </w:tblGrid>
      <w:tr w:rsidR="00A34908" w:rsidRPr="00A34908" w:rsidTr="004C214B">
        <w:trPr>
          <w:trHeight w:val="3749"/>
        </w:trPr>
        <w:tc>
          <w:tcPr>
            <w:tcW w:w="4815" w:type="dxa"/>
          </w:tcPr>
          <w:p w:rsidR="00A34908" w:rsidRPr="00A34908" w:rsidRDefault="00A34908" w:rsidP="00A34908">
            <w:pPr>
              <w:tabs>
                <w:tab w:val="left" w:pos="5655"/>
              </w:tabs>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ПОСТАЧАЛЬНИК</w:t>
            </w:r>
          </w:p>
          <w:p w:rsidR="00A34908" w:rsidRPr="00A34908" w:rsidRDefault="00A34908" w:rsidP="00A34908">
            <w:pPr>
              <w:tabs>
                <w:tab w:val="left" w:pos="5655"/>
              </w:tabs>
              <w:spacing w:after="0" w:line="240" w:lineRule="auto"/>
              <w:jc w:val="center"/>
              <w:rPr>
                <w:rFonts w:ascii="Times New Roman" w:hAnsi="Times New Roman" w:cs="Times New Roman"/>
                <w:b/>
                <w:sz w:val="24"/>
                <w:szCs w:val="24"/>
                <w:lang w:val="uk-UA"/>
              </w:rPr>
            </w:pPr>
          </w:p>
          <w:p w:rsidR="009F02C2" w:rsidRPr="00A34908" w:rsidRDefault="00A34908" w:rsidP="009F02C2">
            <w:pPr>
              <w:tabs>
                <w:tab w:val="left" w:pos="5655"/>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 xml:space="preserve"> </w:t>
            </w:r>
          </w:p>
          <w:p w:rsidR="00A34908" w:rsidRPr="00A34908" w:rsidRDefault="00A34908" w:rsidP="00A34908">
            <w:pPr>
              <w:tabs>
                <w:tab w:val="left" w:pos="1134"/>
              </w:tabs>
              <w:spacing w:after="0" w:line="240" w:lineRule="auto"/>
              <w:jc w:val="center"/>
              <w:rPr>
                <w:rFonts w:ascii="Times New Roman" w:hAnsi="Times New Roman" w:cs="Times New Roman"/>
                <w:b/>
                <w:sz w:val="24"/>
                <w:szCs w:val="24"/>
                <w:lang w:val="uk-UA"/>
              </w:rPr>
            </w:pPr>
          </w:p>
        </w:tc>
        <w:tc>
          <w:tcPr>
            <w:tcW w:w="4853" w:type="dxa"/>
          </w:tcPr>
          <w:p w:rsidR="00A34908" w:rsidRPr="00A34908" w:rsidRDefault="00A34908" w:rsidP="00A34908">
            <w:pPr>
              <w:tabs>
                <w:tab w:val="left" w:pos="1134"/>
              </w:tabs>
              <w:spacing w:after="0" w:line="240" w:lineRule="auto"/>
              <w:jc w:val="center"/>
              <w:rPr>
                <w:rFonts w:ascii="Times New Roman" w:hAnsi="Times New Roman" w:cs="Times New Roman"/>
                <w:b/>
                <w:sz w:val="24"/>
                <w:szCs w:val="24"/>
                <w:lang w:val="uk-UA"/>
              </w:rPr>
            </w:pPr>
            <w:r w:rsidRPr="00A34908">
              <w:rPr>
                <w:rFonts w:ascii="Times New Roman" w:hAnsi="Times New Roman" w:cs="Times New Roman"/>
                <w:b/>
                <w:sz w:val="24"/>
                <w:szCs w:val="24"/>
                <w:lang w:val="uk-UA"/>
              </w:rPr>
              <w:t>ПОКУПЕЦЬ</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b/>
                <w:sz w:val="24"/>
                <w:szCs w:val="24"/>
                <w:lang w:val="uk-UA"/>
              </w:rPr>
              <w:t xml:space="preserve"> </w:t>
            </w:r>
          </w:p>
          <w:p w:rsidR="00A34908" w:rsidRPr="00A34908" w:rsidRDefault="00A34908" w:rsidP="00A34908">
            <w:pPr>
              <w:tabs>
                <w:tab w:val="left" w:pos="1134"/>
              </w:tabs>
              <w:spacing w:after="0" w:line="240" w:lineRule="auto"/>
              <w:rPr>
                <w:rFonts w:ascii="Times New Roman" w:hAnsi="Times New Roman" w:cs="Times New Roman"/>
                <w:b/>
                <w:bCs/>
                <w:sz w:val="24"/>
                <w:szCs w:val="24"/>
                <w:lang w:val="uk-UA"/>
              </w:rPr>
            </w:pPr>
            <w:r w:rsidRPr="00A34908">
              <w:rPr>
                <w:rFonts w:ascii="Times New Roman" w:hAnsi="Times New Roman" w:cs="Times New Roman"/>
                <w:b/>
                <w:sz w:val="24"/>
                <w:szCs w:val="24"/>
                <w:lang w:val="uk-UA"/>
              </w:rPr>
              <w:t xml:space="preserve">КНП </w:t>
            </w:r>
            <w:r w:rsidRPr="00A34908">
              <w:rPr>
                <w:rFonts w:ascii="Times New Roman" w:hAnsi="Times New Roman" w:cs="Times New Roman"/>
                <w:b/>
                <w:bCs/>
                <w:sz w:val="24"/>
                <w:szCs w:val="24"/>
                <w:lang w:val="uk-UA"/>
              </w:rPr>
              <w:t>«ЛІЛ І рівня м. Горішні Плавні»</w:t>
            </w:r>
          </w:p>
          <w:p w:rsidR="00A34908" w:rsidRPr="00A34908" w:rsidRDefault="00A34908" w:rsidP="00A34908">
            <w:pPr>
              <w:tabs>
                <w:tab w:val="left" w:pos="1134"/>
              </w:tabs>
              <w:spacing w:after="0" w:line="240" w:lineRule="auto"/>
              <w:rPr>
                <w:rFonts w:ascii="Times New Roman" w:hAnsi="Times New Roman" w:cs="Times New Roman"/>
                <w:b/>
                <w:bCs/>
                <w:sz w:val="24"/>
                <w:szCs w:val="24"/>
                <w:lang w:val="uk-UA"/>
              </w:rPr>
            </w:pP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м. Горішні Плавні, Полтавська область,</w:t>
            </w: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вул. Миру, 10</w:t>
            </w: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код ЄДРПОУ 01999626</w:t>
            </w:r>
          </w:p>
          <w:p w:rsidR="00A34908" w:rsidRPr="00A34908" w:rsidRDefault="00A34908" w:rsidP="00A34908">
            <w:pPr>
              <w:tabs>
                <w:tab w:val="left" w:pos="1134"/>
              </w:tabs>
              <w:spacing w:after="0" w:line="240" w:lineRule="auto"/>
              <w:rPr>
                <w:rFonts w:ascii="Times New Roman" w:hAnsi="Times New Roman" w:cs="Times New Roman"/>
                <w:bCs/>
                <w:sz w:val="24"/>
                <w:szCs w:val="24"/>
                <w:lang w:val="uk-UA"/>
              </w:rPr>
            </w:pPr>
            <w:r w:rsidRPr="00A34908">
              <w:rPr>
                <w:rFonts w:ascii="Times New Roman" w:hAnsi="Times New Roman" w:cs="Times New Roman"/>
                <w:bCs/>
                <w:sz w:val="24"/>
                <w:szCs w:val="24"/>
                <w:lang w:val="uk-UA"/>
              </w:rPr>
              <w:t>ІПН 019996216022</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р/р UA288201720344330001000049353</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УДКСУ у м. Горішніх Плавнях</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Полтавської області, ДКСУ у м. Київ</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р/р UA313052990000026007001213751</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АТ КБ «Приватбанк»</w:t>
            </w:r>
          </w:p>
          <w:p w:rsidR="00A34908" w:rsidRPr="00A34908" w:rsidRDefault="00A34908" w:rsidP="00A34908">
            <w:pPr>
              <w:tabs>
                <w:tab w:val="left" w:pos="1134"/>
              </w:tabs>
              <w:spacing w:after="0" w:line="240" w:lineRule="auto"/>
              <w:rPr>
                <w:rFonts w:ascii="Times New Roman" w:hAnsi="Times New Roman" w:cs="Times New Roman"/>
                <w:sz w:val="24"/>
                <w:szCs w:val="24"/>
                <w:lang w:val="uk-UA"/>
              </w:rPr>
            </w:pPr>
            <w:r w:rsidRPr="00A34908">
              <w:rPr>
                <w:rFonts w:ascii="Times New Roman" w:hAnsi="Times New Roman" w:cs="Times New Roman"/>
                <w:sz w:val="24"/>
                <w:szCs w:val="24"/>
                <w:lang w:val="uk-UA"/>
              </w:rPr>
              <w:t>Тел. (05348)</w:t>
            </w:r>
            <w:r w:rsidRPr="00A34908">
              <w:rPr>
                <w:rFonts w:ascii="Times New Roman" w:hAnsi="Times New Roman" w:cs="Times New Roman"/>
                <w:sz w:val="24"/>
                <w:szCs w:val="24"/>
              </w:rPr>
              <w:t xml:space="preserve"> </w:t>
            </w:r>
            <w:r w:rsidRPr="00A34908">
              <w:rPr>
                <w:rFonts w:ascii="Times New Roman" w:hAnsi="Times New Roman" w:cs="Times New Roman"/>
                <w:sz w:val="24"/>
                <w:szCs w:val="24"/>
                <w:lang w:val="uk-UA"/>
              </w:rPr>
              <w:t>44831</w:t>
            </w:r>
          </w:p>
          <w:p w:rsidR="00A34908" w:rsidRPr="00A34908" w:rsidRDefault="00A34908" w:rsidP="00A34908">
            <w:pPr>
              <w:tabs>
                <w:tab w:val="left" w:pos="1134"/>
              </w:tabs>
              <w:spacing w:after="0" w:line="240" w:lineRule="auto"/>
              <w:rPr>
                <w:rFonts w:ascii="Times New Roman" w:hAnsi="Times New Roman" w:cs="Times New Roman"/>
                <w:sz w:val="24"/>
                <w:szCs w:val="24"/>
              </w:rPr>
            </w:pPr>
            <w:r w:rsidRPr="00A34908">
              <w:rPr>
                <w:rFonts w:ascii="Times New Roman" w:hAnsi="Times New Roman" w:cs="Times New Roman"/>
                <w:sz w:val="24"/>
                <w:szCs w:val="24"/>
                <w:lang w:val="uk-UA"/>
              </w:rPr>
              <w:t xml:space="preserve">ел. пошта: </w:t>
            </w:r>
            <w:hyperlink r:id="rId10" w:history="1">
              <w:r w:rsidRPr="00A34908">
                <w:rPr>
                  <w:rStyle w:val="ae"/>
                  <w:rFonts w:ascii="Times New Roman" w:hAnsi="Times New Roman" w:cs="Times New Roman"/>
                  <w:sz w:val="24"/>
                  <w:szCs w:val="24"/>
                  <w:lang w:val="en-US"/>
                </w:rPr>
                <w:t>koms</w:t>
              </w:r>
              <w:r w:rsidRPr="00A34908">
                <w:rPr>
                  <w:rStyle w:val="ae"/>
                  <w:rFonts w:ascii="Times New Roman" w:hAnsi="Times New Roman" w:cs="Times New Roman"/>
                  <w:sz w:val="24"/>
                  <w:szCs w:val="24"/>
                </w:rPr>
                <w:t>.</w:t>
              </w:r>
              <w:r w:rsidRPr="00A34908">
                <w:rPr>
                  <w:rStyle w:val="ae"/>
                  <w:rFonts w:ascii="Times New Roman" w:hAnsi="Times New Roman" w:cs="Times New Roman"/>
                  <w:sz w:val="24"/>
                  <w:szCs w:val="24"/>
                  <w:lang w:val="en-US"/>
                </w:rPr>
                <w:t>hosp</w:t>
              </w:r>
              <w:r w:rsidRPr="00A34908">
                <w:rPr>
                  <w:rStyle w:val="ae"/>
                  <w:rFonts w:ascii="Times New Roman" w:hAnsi="Times New Roman" w:cs="Times New Roman"/>
                  <w:sz w:val="24"/>
                  <w:szCs w:val="24"/>
                </w:rPr>
                <w:t>@</w:t>
              </w:r>
              <w:r w:rsidRPr="00A34908">
                <w:rPr>
                  <w:rStyle w:val="ae"/>
                  <w:rFonts w:ascii="Times New Roman" w:hAnsi="Times New Roman" w:cs="Times New Roman"/>
                  <w:sz w:val="24"/>
                  <w:szCs w:val="24"/>
                  <w:lang w:val="en-US"/>
                </w:rPr>
                <w:t>gmail</w:t>
              </w:r>
              <w:r w:rsidRPr="00A34908">
                <w:rPr>
                  <w:rStyle w:val="ae"/>
                  <w:rFonts w:ascii="Times New Roman" w:hAnsi="Times New Roman" w:cs="Times New Roman"/>
                  <w:sz w:val="24"/>
                  <w:szCs w:val="24"/>
                </w:rPr>
                <w:t>.</w:t>
              </w:r>
              <w:r w:rsidRPr="00A34908">
                <w:rPr>
                  <w:rStyle w:val="ae"/>
                  <w:rFonts w:ascii="Times New Roman" w:hAnsi="Times New Roman" w:cs="Times New Roman"/>
                  <w:sz w:val="24"/>
                  <w:szCs w:val="24"/>
                  <w:lang w:val="en-US"/>
                </w:rPr>
                <w:t>com</w:t>
              </w:r>
            </w:hyperlink>
            <w:r w:rsidRPr="00A34908">
              <w:rPr>
                <w:rFonts w:ascii="Times New Roman" w:hAnsi="Times New Roman" w:cs="Times New Roman"/>
                <w:sz w:val="24"/>
                <w:szCs w:val="24"/>
              </w:rPr>
              <w:t xml:space="preserve"> </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ГЕНЕРАЛЬНИЙ ДИРЕКТОР</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Н.Г. Малигіна _______________________</w:t>
            </w:r>
          </w:p>
          <w:p w:rsidR="00A34908" w:rsidRPr="00A34908" w:rsidRDefault="00A34908" w:rsidP="00A34908">
            <w:pPr>
              <w:tabs>
                <w:tab w:val="left" w:pos="1134"/>
              </w:tabs>
              <w:spacing w:after="0" w:line="240" w:lineRule="auto"/>
              <w:rPr>
                <w:rFonts w:ascii="Times New Roman" w:hAnsi="Times New Roman" w:cs="Times New Roman"/>
                <w:b/>
                <w:sz w:val="24"/>
                <w:szCs w:val="24"/>
                <w:lang w:val="uk-UA"/>
              </w:rPr>
            </w:pPr>
            <w:r w:rsidRPr="00A34908">
              <w:rPr>
                <w:rFonts w:ascii="Times New Roman" w:hAnsi="Times New Roman" w:cs="Times New Roman"/>
                <w:b/>
                <w:sz w:val="24"/>
                <w:szCs w:val="24"/>
                <w:lang w:val="uk-UA"/>
              </w:rPr>
              <w:t xml:space="preserve">                                          підпис</w:t>
            </w:r>
          </w:p>
          <w:p w:rsidR="00A34908" w:rsidRPr="00A34908" w:rsidRDefault="00A34908" w:rsidP="00A34908">
            <w:pPr>
              <w:tabs>
                <w:tab w:val="left" w:pos="1134"/>
              </w:tabs>
              <w:spacing w:after="0" w:line="240" w:lineRule="auto"/>
              <w:jc w:val="center"/>
              <w:rPr>
                <w:rFonts w:ascii="Times New Roman" w:hAnsi="Times New Roman" w:cs="Times New Roman"/>
                <w:b/>
                <w:sz w:val="24"/>
                <w:szCs w:val="24"/>
                <w:lang w:val="uk-UA"/>
              </w:rPr>
            </w:pPr>
          </w:p>
        </w:tc>
      </w:tr>
    </w:tbl>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A34908" w:rsidRPr="00A34908" w:rsidRDefault="00A34908" w:rsidP="00A34908">
      <w:pPr>
        <w:spacing w:after="0" w:line="240" w:lineRule="auto"/>
        <w:rPr>
          <w:rFonts w:ascii="Times New Roman" w:hAnsi="Times New Roman" w:cs="Times New Roman"/>
          <w:sz w:val="24"/>
          <w:szCs w:val="24"/>
          <w:lang w:val="uk-UA"/>
        </w:rPr>
      </w:pPr>
    </w:p>
    <w:p w:rsidR="008C1AEC" w:rsidRPr="00A34908" w:rsidRDefault="008C1AEC" w:rsidP="009F02C2">
      <w:pPr>
        <w:tabs>
          <w:tab w:val="left" w:pos="3045"/>
        </w:tabs>
        <w:spacing w:after="0" w:line="240" w:lineRule="auto"/>
        <w:ind w:right="-143"/>
        <w:rPr>
          <w:rFonts w:ascii="Times New Roman" w:hAnsi="Times New Roman" w:cs="Times New Roman"/>
          <w:sz w:val="24"/>
          <w:szCs w:val="24"/>
        </w:rPr>
      </w:pPr>
    </w:p>
    <w:sectPr w:rsidR="008C1AEC" w:rsidRPr="00A34908" w:rsidSect="00A34908">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08" w:rsidRDefault="00E21408" w:rsidP="00610FAA">
      <w:pPr>
        <w:spacing w:after="0" w:line="240" w:lineRule="auto"/>
      </w:pPr>
      <w:r>
        <w:separator/>
      </w:r>
    </w:p>
  </w:endnote>
  <w:endnote w:type="continuationSeparator" w:id="0">
    <w:p w:rsidR="00E21408" w:rsidRDefault="00E21408" w:rsidP="0061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A2" w:rsidRPr="005243F3" w:rsidRDefault="00E21408">
    <w:pPr>
      <w:pStyle w:val="a3"/>
      <w:jc w:val="center"/>
      <w:rPr>
        <w:rFonts w:ascii="Times New Roman" w:hAnsi="Times New Roman"/>
      </w:rPr>
    </w:pPr>
    <w:r>
      <w:rPr>
        <w:rFonts w:ascii="Times New Roman" w:hAnsi="Times New Roman"/>
        <w:noProof/>
        <w:lang w:val="uk-UA" w:eastAsia="uk-UA"/>
      </w:rPr>
    </w:r>
    <w:r>
      <w:rPr>
        <w:rFonts w:ascii="Times New Roman" w:hAnsi="Times New Roman"/>
        <w:noProof/>
        <w:lang w:val="uk-UA" w:eastAsia="uk-UA"/>
      </w:rPr>
      <w:pict>
        <v:shapetype id="_x0000_t110" coordsize="21600,21600" o:spt="110" path="m10800,l,10800,10800,21600,21600,10800xe">
          <v:stroke joinstyle="miter"/>
          <v:path gradientshapeok="t" o:connecttype="rect" textboxrect="5400,5400,16200,16200"/>
        </v:shapetype>
        <v:shape id="Блок-схема: решение 648" o:spid="_x0000_s2049" type="#_x0000_t110" alt="Светлый горизонтальный"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rsidR="00FA42A2" w:rsidRPr="005243F3" w:rsidRDefault="00610FAA" w:rsidP="00A70C7B">
    <w:pPr>
      <w:pStyle w:val="a3"/>
      <w:jc w:val="center"/>
      <w:rPr>
        <w:rFonts w:ascii="Times New Roman" w:hAnsi="Times New Roman"/>
        <w:lang w:val="en-US"/>
      </w:rPr>
    </w:pPr>
    <w:r w:rsidRPr="005243F3">
      <w:rPr>
        <w:rFonts w:ascii="Times New Roman" w:hAnsi="Times New Roman"/>
      </w:rPr>
      <w:fldChar w:fldCharType="begin"/>
    </w:r>
    <w:r w:rsidR="00E82020" w:rsidRPr="005243F3">
      <w:rPr>
        <w:rFonts w:ascii="Times New Roman" w:hAnsi="Times New Roman"/>
      </w:rPr>
      <w:instrText>PAGE    \* MERGEFORMAT</w:instrText>
    </w:r>
    <w:r w:rsidRPr="005243F3">
      <w:rPr>
        <w:rFonts w:ascii="Times New Roman" w:hAnsi="Times New Roman"/>
      </w:rPr>
      <w:fldChar w:fldCharType="separate"/>
    </w:r>
    <w:r w:rsidR="00C70538">
      <w:rPr>
        <w:rFonts w:ascii="Times New Roman" w:hAnsi="Times New Roman"/>
        <w:noProof/>
      </w:rPr>
      <w:t>13</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08" w:rsidRDefault="00E21408" w:rsidP="00610FAA">
      <w:pPr>
        <w:spacing w:after="0" w:line="240" w:lineRule="auto"/>
      </w:pPr>
      <w:r>
        <w:separator/>
      </w:r>
    </w:p>
  </w:footnote>
  <w:footnote w:type="continuationSeparator" w:id="0">
    <w:p w:rsidR="00E21408" w:rsidRDefault="00E21408" w:rsidP="00610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CC08E7"/>
    <w:multiLevelType w:val="hybridMultilevel"/>
    <w:tmpl w:val="AA5AB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BFB1DA3"/>
    <w:multiLevelType w:val="hybridMultilevel"/>
    <w:tmpl w:val="DC8A1FA0"/>
    <w:lvl w:ilvl="0" w:tplc="A202AB4A">
      <w:start w:val="5"/>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5730"/>
    <w:rsid w:val="00355A49"/>
    <w:rsid w:val="003A4835"/>
    <w:rsid w:val="00610FAA"/>
    <w:rsid w:val="0066149F"/>
    <w:rsid w:val="008C1AEC"/>
    <w:rsid w:val="0095621A"/>
    <w:rsid w:val="009F02C2"/>
    <w:rsid w:val="00A34908"/>
    <w:rsid w:val="00AA5730"/>
    <w:rsid w:val="00C70538"/>
    <w:rsid w:val="00E21408"/>
    <w:rsid w:val="00E604F6"/>
    <w:rsid w:val="00E82020"/>
    <w:rsid w:val="00F93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4484B"/>
  <w15:docId w15:val="{384A9A2A-9CCA-4B41-B452-68632D6D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73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5730"/>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A5730"/>
    <w:rPr>
      <w:lang w:val="ru-RU"/>
    </w:rPr>
  </w:style>
  <w:style w:type="paragraph" w:styleId="a5">
    <w:name w:val="List Paragraph"/>
    <w:basedOn w:val="a"/>
    <w:qFormat/>
    <w:rsid w:val="00A34908"/>
    <w:pPr>
      <w:spacing w:after="0" w:line="240" w:lineRule="auto"/>
      <w:ind w:left="720"/>
      <w:contextualSpacing/>
    </w:pPr>
    <w:rPr>
      <w:rFonts w:ascii="UkrainianBaltica" w:eastAsia="Times New Roman" w:hAnsi="UkrainianBaltica" w:cs="Times New Roman"/>
      <w:sz w:val="20"/>
      <w:szCs w:val="20"/>
      <w:lang w:eastAsia="ru-RU"/>
    </w:rPr>
  </w:style>
  <w:style w:type="paragraph" w:customStyle="1" w:styleId="listparagraphcxsplast">
    <w:name w:val="listparagraphcxsplast"/>
    <w:basedOn w:val="a"/>
    <w:rsid w:val="00A34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ий текст_"/>
    <w:link w:val="a7"/>
    <w:locked/>
    <w:rsid w:val="00A34908"/>
    <w:rPr>
      <w:sz w:val="23"/>
      <w:szCs w:val="23"/>
      <w:shd w:val="clear" w:color="auto" w:fill="FFFFFF"/>
    </w:rPr>
  </w:style>
  <w:style w:type="paragraph" w:customStyle="1" w:styleId="a7">
    <w:name w:val="Основний текст"/>
    <w:basedOn w:val="a"/>
    <w:link w:val="a6"/>
    <w:rsid w:val="00A34908"/>
    <w:pPr>
      <w:shd w:val="clear" w:color="auto" w:fill="FFFFFF"/>
      <w:spacing w:after="0" w:line="240" w:lineRule="atLeast"/>
    </w:pPr>
    <w:rPr>
      <w:sz w:val="23"/>
      <w:szCs w:val="23"/>
      <w:lang w:val="uk-UA"/>
    </w:rPr>
  </w:style>
  <w:style w:type="paragraph" w:customStyle="1" w:styleId="22">
    <w:name w:val="Основной текст с отступом 22"/>
    <w:basedOn w:val="a"/>
    <w:qFormat/>
    <w:rsid w:val="00A34908"/>
    <w:pPr>
      <w:suppressAutoHyphens/>
      <w:spacing w:after="120" w:line="480" w:lineRule="auto"/>
      <w:ind w:left="283"/>
    </w:pPr>
    <w:rPr>
      <w:rFonts w:ascii="Liberation Serif" w:eastAsia="SimSun" w:hAnsi="Liberation Serif" w:cs="Mangal"/>
      <w:color w:val="00000A"/>
      <w:kern w:val="2"/>
      <w:sz w:val="24"/>
      <w:szCs w:val="24"/>
      <w:lang w:val="uk-UA" w:eastAsia="ar-SA" w:bidi="hi-IN"/>
    </w:rPr>
  </w:style>
  <w:style w:type="paragraph" w:styleId="a8">
    <w:name w:val="Plain Text"/>
    <w:link w:val="a9"/>
    <w:rsid w:val="00A3490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9">
    <w:name w:val="Текст Знак"/>
    <w:basedOn w:val="a0"/>
    <w:link w:val="a8"/>
    <w:rsid w:val="00A34908"/>
    <w:rPr>
      <w:rFonts w:ascii="Times New Roman" w:eastAsia="Times New Roman" w:hAnsi="Times New Roman" w:cs="Times New Roman"/>
      <w:color w:val="000000"/>
      <w:sz w:val="20"/>
      <w:szCs w:val="20"/>
      <w:lang w:val="en-US"/>
    </w:rPr>
  </w:style>
  <w:style w:type="paragraph" w:customStyle="1" w:styleId="3">
    <w:name w:val="Ïîäçàã3"/>
    <w:basedOn w:val="a"/>
    <w:rsid w:val="00A34908"/>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a">
    <w:name w:val="Table Grid"/>
    <w:basedOn w:val="a1"/>
    <w:uiPriority w:val="59"/>
    <w:rsid w:val="00A3490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34908"/>
    <w:pPr>
      <w:spacing w:after="0" w:line="240" w:lineRule="auto"/>
    </w:pPr>
  </w:style>
  <w:style w:type="table" w:customStyle="1" w:styleId="2">
    <w:name w:val="Сетка таблицы2"/>
    <w:basedOn w:val="a1"/>
    <w:next w:val="aa"/>
    <w:rsid w:val="00A3490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A34908"/>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d">
    <w:name w:val="Основной текст Знак"/>
    <w:basedOn w:val="a0"/>
    <w:link w:val="ac"/>
    <w:rsid w:val="00A34908"/>
    <w:rPr>
      <w:rFonts w:ascii="Times New Roman" w:eastAsia="Times New Roman" w:hAnsi="Times New Roman" w:cs="Times New Roman"/>
      <w:sz w:val="20"/>
      <w:szCs w:val="20"/>
      <w:lang w:eastAsia="ar-SA"/>
    </w:rPr>
  </w:style>
  <w:style w:type="character" w:styleId="ae">
    <w:name w:val="Hyperlink"/>
    <w:basedOn w:val="a0"/>
    <w:uiPriority w:val="99"/>
    <w:unhideWhenUsed/>
    <w:rsid w:val="00A34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ms.hosp@gmail.com" TargetMode="External"/><Relationship Id="rId4" Type="http://schemas.openxmlformats.org/officeDocument/2006/relationships/webSettings" Target="webSettings.xml"/><Relationship Id="rId9" Type="http://schemas.openxmlformats.org/officeDocument/2006/relationships/hyperlink" Target="mailto:koms.hosp@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13</Pages>
  <Words>20311</Words>
  <Characters>11578</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2022-08-12T05:10:00Z</dcterms:created>
  <dcterms:modified xsi:type="dcterms:W3CDTF">2022-08-16T10:04:00Z</dcterms:modified>
</cp:coreProperties>
</file>