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Pr="0005418D" w:rsidRDefault="008E451B" w:rsidP="008E451B">
      <w:pPr>
        <w:pStyle w:val="1"/>
        <w:spacing w:before="64"/>
        <w:ind w:left="284" w:right="943"/>
        <w:jc w:val="center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 xml:space="preserve">            </w:t>
      </w:r>
      <w:r w:rsidR="00E8098D" w:rsidRPr="0005418D">
        <w:rPr>
          <w:color w:val="000000" w:themeColor="text1"/>
          <w:sz w:val="22"/>
          <w:szCs w:val="22"/>
        </w:rPr>
        <w:t>ОГОЛОШЕННЯ</w:t>
      </w:r>
    </w:p>
    <w:p w:rsidR="00E8098D" w:rsidRPr="0005418D" w:rsidRDefault="002A7ED3" w:rsidP="00791F70">
      <w:pPr>
        <w:pStyle w:val="a8"/>
        <w:jc w:val="center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щодо</w:t>
      </w:r>
      <w:r w:rsidR="00E8098D" w:rsidRPr="0005418D">
        <w:rPr>
          <w:color w:val="000000" w:themeColor="text1"/>
          <w:spacing w:val="-6"/>
          <w:sz w:val="22"/>
          <w:szCs w:val="22"/>
        </w:rPr>
        <w:t xml:space="preserve"> </w:t>
      </w:r>
      <w:r w:rsidR="00E8098D" w:rsidRPr="0005418D">
        <w:rPr>
          <w:color w:val="000000" w:themeColor="text1"/>
          <w:sz w:val="22"/>
          <w:szCs w:val="22"/>
        </w:rPr>
        <w:t>проведення</w:t>
      </w:r>
      <w:r w:rsidRPr="0005418D">
        <w:rPr>
          <w:color w:val="000000" w:themeColor="text1"/>
          <w:sz w:val="22"/>
          <w:szCs w:val="22"/>
        </w:rPr>
        <w:t xml:space="preserve"> процедури</w:t>
      </w:r>
      <w:r w:rsidR="00E8098D" w:rsidRPr="0005418D">
        <w:rPr>
          <w:color w:val="000000" w:themeColor="text1"/>
          <w:spacing w:val="-6"/>
          <w:sz w:val="22"/>
          <w:szCs w:val="22"/>
        </w:rPr>
        <w:t xml:space="preserve"> </w:t>
      </w:r>
      <w:r w:rsidR="00E8098D" w:rsidRPr="0005418D">
        <w:rPr>
          <w:color w:val="000000" w:themeColor="text1"/>
          <w:sz w:val="22"/>
          <w:szCs w:val="22"/>
        </w:rPr>
        <w:t>відкритих торгів</w:t>
      </w:r>
      <w:r w:rsidR="00F25DC3" w:rsidRPr="0005418D">
        <w:rPr>
          <w:color w:val="000000" w:themeColor="text1"/>
          <w:sz w:val="22"/>
          <w:szCs w:val="22"/>
        </w:rPr>
        <w:t xml:space="preserve"> з особливостями</w:t>
      </w:r>
    </w:p>
    <w:p w:rsidR="0005418D" w:rsidRPr="0005418D" w:rsidRDefault="0005418D" w:rsidP="0005418D">
      <w:pPr>
        <w:pStyle w:val="a8"/>
        <w:jc w:val="center"/>
        <w:rPr>
          <w:b/>
          <w:bCs/>
          <w:color w:val="000000" w:themeColor="text1"/>
        </w:rPr>
      </w:pPr>
      <w:bookmarkStart w:id="0" w:name="_Hlk146791468"/>
      <w:r w:rsidRPr="0005418D">
        <w:rPr>
          <w:b/>
          <w:bCs/>
          <w:color w:val="000000" w:themeColor="text1"/>
        </w:rPr>
        <w:t xml:space="preserve">Бензин та </w:t>
      </w:r>
      <w:r w:rsidRPr="0005418D">
        <w:rPr>
          <w:b/>
          <w:bCs/>
          <w:color w:val="000000" w:themeColor="text1"/>
          <w:lang w:val="uk-UA"/>
        </w:rPr>
        <w:t>д</w:t>
      </w:r>
      <w:r w:rsidRPr="0005418D">
        <w:rPr>
          <w:b/>
          <w:bCs/>
          <w:color w:val="000000" w:themeColor="text1"/>
        </w:rPr>
        <w:t>изельне паливо (в талонах)</w:t>
      </w:r>
    </w:p>
    <w:p w:rsidR="00791F70" w:rsidRPr="0005418D" w:rsidRDefault="0005418D" w:rsidP="0005418D">
      <w:pPr>
        <w:pStyle w:val="a3"/>
        <w:spacing w:before="4"/>
        <w:jc w:val="center"/>
        <w:rPr>
          <w:b/>
          <w:color w:val="000000" w:themeColor="text1"/>
        </w:rPr>
      </w:pPr>
      <w:r w:rsidRPr="0005418D">
        <w:rPr>
          <w:b/>
          <w:color w:val="000000" w:themeColor="text1"/>
        </w:rPr>
        <w:t>(за кодом ДК 021:2015 – 09130000-9 Нафта і дистиляти </w:t>
      </w:r>
      <w:r w:rsidRPr="0005418D">
        <w:rPr>
          <w:b/>
          <w:color w:val="000000" w:themeColor="text1"/>
        </w:rPr>
        <w:br/>
        <w:t>(09132000-3 Бензин) (</w:t>
      </w:r>
      <w:r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09134200-9</w:t>
      </w:r>
      <w:r w:rsidRPr="0005418D">
        <w:rPr>
          <w:b/>
          <w:color w:val="000000" w:themeColor="text1"/>
          <w:shd w:val="clear" w:color="auto" w:fill="FDFEFD"/>
        </w:rPr>
        <w:t> - </w:t>
      </w:r>
      <w:r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Дизельне паливо)</w:t>
      </w:r>
      <w:r w:rsidRPr="0005418D">
        <w:rPr>
          <w:b/>
          <w:color w:val="000000" w:themeColor="text1"/>
        </w:rPr>
        <w:t>)</w:t>
      </w:r>
      <w:bookmarkEnd w:id="0"/>
    </w:p>
    <w:p w:rsidR="00E8098D" w:rsidRPr="0005418D" w:rsidRDefault="00E8098D" w:rsidP="00791F70">
      <w:pPr>
        <w:pStyle w:val="a8"/>
        <w:jc w:val="center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через</w:t>
      </w:r>
      <w:r w:rsidRPr="0005418D">
        <w:rPr>
          <w:color w:val="000000" w:themeColor="text1"/>
          <w:spacing w:val="-5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систему</w:t>
      </w:r>
      <w:r w:rsidRPr="0005418D">
        <w:rPr>
          <w:color w:val="000000" w:themeColor="text1"/>
          <w:spacing w:val="-1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електронних</w:t>
      </w:r>
      <w:r w:rsidRPr="0005418D">
        <w:rPr>
          <w:color w:val="000000" w:themeColor="text1"/>
          <w:spacing w:val="-3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закупівель</w:t>
      </w:r>
    </w:p>
    <w:p w:rsidR="00803F0A" w:rsidRPr="0005418D" w:rsidRDefault="00803F0A" w:rsidP="001F3999">
      <w:pPr>
        <w:pStyle w:val="a8"/>
        <w:jc w:val="center"/>
        <w:rPr>
          <w:color w:val="000000" w:themeColor="text1"/>
          <w:sz w:val="22"/>
          <w:szCs w:val="22"/>
        </w:rPr>
      </w:pPr>
    </w:p>
    <w:p w:rsidR="00E8098D" w:rsidRPr="0005418D" w:rsidRDefault="00E8098D" w:rsidP="001F3999">
      <w:pPr>
        <w:pStyle w:val="1"/>
        <w:numPr>
          <w:ilvl w:val="0"/>
          <w:numId w:val="1"/>
        </w:numPr>
        <w:tabs>
          <w:tab w:val="left" w:pos="1031"/>
        </w:tabs>
        <w:spacing w:line="272" w:lineRule="exact"/>
        <w:ind w:firstLine="0"/>
        <w:jc w:val="both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Замовник: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rPr>
          <w:b/>
          <w:color w:val="000000" w:themeColor="text1"/>
        </w:rPr>
      </w:pPr>
      <w:r w:rsidRPr="0005418D">
        <w:rPr>
          <w:color w:val="000000" w:themeColor="text1"/>
        </w:rPr>
        <w:t>Найменування:</w:t>
      </w:r>
      <w:r w:rsidRPr="0005418D">
        <w:rPr>
          <w:color w:val="000000" w:themeColor="text1"/>
        </w:rPr>
        <w:tab/>
      </w:r>
      <w:r w:rsidRPr="0005418D">
        <w:rPr>
          <w:b/>
          <w:color w:val="000000" w:themeColor="text1"/>
        </w:rPr>
        <w:t>Виконавчий</w:t>
      </w:r>
      <w:r w:rsidRPr="0005418D">
        <w:rPr>
          <w:b/>
          <w:color w:val="000000" w:themeColor="text1"/>
        </w:rPr>
        <w:tab/>
        <w:t>комітет</w:t>
      </w:r>
      <w:r w:rsidRPr="0005418D">
        <w:rPr>
          <w:b/>
          <w:color w:val="000000" w:themeColor="text1"/>
        </w:rPr>
        <w:tab/>
        <w:t>Вороньківської</w:t>
      </w:r>
      <w:r w:rsidRPr="0005418D">
        <w:rPr>
          <w:b/>
          <w:color w:val="000000" w:themeColor="text1"/>
        </w:rPr>
        <w:tab/>
        <w:t>сільської</w:t>
      </w:r>
      <w:r w:rsidRPr="0005418D">
        <w:rPr>
          <w:b/>
          <w:color w:val="000000" w:themeColor="text1"/>
        </w:rPr>
        <w:tab/>
      </w:r>
      <w:r w:rsidRPr="0005418D">
        <w:rPr>
          <w:b/>
          <w:color w:val="000000" w:themeColor="text1"/>
          <w:spacing w:val="-1"/>
        </w:rPr>
        <w:t>ради</w:t>
      </w:r>
      <w:r w:rsidR="007A711F" w:rsidRPr="0005418D">
        <w:rPr>
          <w:b/>
          <w:color w:val="000000" w:themeColor="text1"/>
          <w:spacing w:val="-1"/>
        </w:rPr>
        <w:t xml:space="preserve">    </w:t>
      </w:r>
      <w:r w:rsidRPr="0005418D">
        <w:rPr>
          <w:b/>
          <w:color w:val="000000" w:themeColor="text1"/>
          <w:spacing w:val="-57"/>
        </w:rPr>
        <w:t xml:space="preserve"> </w:t>
      </w:r>
      <w:r w:rsidRPr="0005418D">
        <w:rPr>
          <w:b/>
          <w:color w:val="000000" w:themeColor="text1"/>
        </w:rPr>
        <w:t>Бориспільського</w:t>
      </w:r>
      <w:r w:rsidRPr="0005418D">
        <w:rPr>
          <w:b/>
          <w:color w:val="000000" w:themeColor="text1"/>
          <w:spacing w:val="-1"/>
        </w:rPr>
        <w:t xml:space="preserve"> </w:t>
      </w:r>
      <w:r w:rsidRPr="0005418D">
        <w:rPr>
          <w:b/>
          <w:color w:val="000000" w:themeColor="text1"/>
        </w:rPr>
        <w:t>району Київської області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firstLine="0"/>
        <w:rPr>
          <w:b/>
          <w:color w:val="000000" w:themeColor="text1"/>
        </w:rPr>
      </w:pPr>
      <w:r w:rsidRPr="0005418D">
        <w:rPr>
          <w:color w:val="000000" w:themeColor="text1"/>
        </w:rPr>
        <w:t>Код</w:t>
      </w:r>
      <w:r w:rsidRPr="0005418D">
        <w:rPr>
          <w:color w:val="000000" w:themeColor="text1"/>
          <w:spacing w:val="-4"/>
        </w:rPr>
        <w:t xml:space="preserve"> </w:t>
      </w:r>
      <w:r w:rsidRPr="0005418D">
        <w:rPr>
          <w:color w:val="000000" w:themeColor="text1"/>
        </w:rPr>
        <w:t>за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ЄДРПОУ:</w:t>
      </w:r>
      <w:r w:rsidRPr="0005418D">
        <w:rPr>
          <w:color w:val="000000" w:themeColor="text1"/>
          <w:spacing w:val="-1"/>
        </w:rPr>
        <w:t xml:space="preserve"> </w:t>
      </w:r>
      <w:r w:rsidRPr="0005418D">
        <w:rPr>
          <w:b/>
          <w:color w:val="000000" w:themeColor="text1"/>
        </w:rPr>
        <w:t>44042825</w:t>
      </w:r>
    </w:p>
    <w:p w:rsidR="00E8098D" w:rsidRPr="0005418D" w:rsidRDefault="00E8098D" w:rsidP="001F3999">
      <w:pPr>
        <w:pStyle w:val="1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  <w:jc w:val="both"/>
        <w:rPr>
          <w:color w:val="000000" w:themeColor="text1"/>
          <w:sz w:val="22"/>
          <w:szCs w:val="22"/>
        </w:rPr>
      </w:pPr>
      <w:r w:rsidRPr="0005418D">
        <w:rPr>
          <w:b w:val="0"/>
          <w:color w:val="000000" w:themeColor="text1"/>
          <w:sz w:val="22"/>
          <w:szCs w:val="22"/>
        </w:rPr>
        <w:t>Місцезнаходження:</w:t>
      </w:r>
      <w:r w:rsidRPr="0005418D">
        <w:rPr>
          <w:b w:val="0"/>
          <w:color w:val="000000" w:themeColor="text1"/>
          <w:spacing w:val="3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Україна, 08352, Київська</w:t>
      </w:r>
      <w:r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обл.,</w:t>
      </w:r>
      <w:r w:rsidRPr="0005418D">
        <w:rPr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Бориспільський р-н, село Вороньків,</w:t>
      </w:r>
      <w:r w:rsidRPr="0005418D">
        <w:rPr>
          <w:color w:val="000000" w:themeColor="text1"/>
          <w:spacing w:val="-57"/>
          <w:sz w:val="22"/>
          <w:szCs w:val="22"/>
        </w:rPr>
        <w:t xml:space="preserve"> </w:t>
      </w:r>
      <w:r w:rsidR="0005418D" w:rsidRPr="0005418D">
        <w:rPr>
          <w:color w:val="000000" w:themeColor="text1"/>
          <w:spacing w:val="-57"/>
          <w:sz w:val="22"/>
          <w:szCs w:val="22"/>
        </w:rPr>
        <w:t xml:space="preserve">      </w:t>
      </w:r>
      <w:r w:rsidR="0005418D" w:rsidRPr="0005418D">
        <w:rPr>
          <w:color w:val="000000" w:themeColor="text1"/>
          <w:spacing w:val="-57"/>
          <w:sz w:val="22"/>
          <w:szCs w:val="22"/>
        </w:rPr>
        <w:br/>
      </w:r>
      <w:r w:rsidRPr="0005418D">
        <w:rPr>
          <w:color w:val="000000" w:themeColor="text1"/>
          <w:sz w:val="22"/>
          <w:szCs w:val="22"/>
        </w:rPr>
        <w:t>вул.</w:t>
      </w:r>
      <w:r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Паркова, будинок</w:t>
      </w:r>
      <w:r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2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rPr>
          <w:b/>
          <w:color w:val="000000" w:themeColor="text1"/>
        </w:rPr>
      </w:pPr>
      <w:r w:rsidRPr="0005418D">
        <w:rPr>
          <w:color w:val="000000" w:themeColor="text1"/>
        </w:rPr>
        <w:t>Фактична</w:t>
      </w:r>
      <w:r w:rsidRPr="0005418D">
        <w:rPr>
          <w:color w:val="000000" w:themeColor="text1"/>
          <w:spacing w:val="24"/>
        </w:rPr>
        <w:t xml:space="preserve"> </w:t>
      </w:r>
      <w:r w:rsidRPr="0005418D">
        <w:rPr>
          <w:color w:val="000000" w:themeColor="text1"/>
        </w:rPr>
        <w:t>адреса:</w:t>
      </w:r>
      <w:r w:rsidRPr="0005418D">
        <w:rPr>
          <w:color w:val="000000" w:themeColor="text1"/>
          <w:spacing w:val="33"/>
        </w:rPr>
        <w:t xml:space="preserve"> </w:t>
      </w:r>
      <w:r w:rsidRPr="0005418D">
        <w:rPr>
          <w:b/>
          <w:color w:val="000000" w:themeColor="text1"/>
        </w:rPr>
        <w:t>Україна,</w:t>
      </w:r>
      <w:r w:rsidRPr="0005418D">
        <w:rPr>
          <w:b/>
          <w:color w:val="000000" w:themeColor="text1"/>
          <w:spacing w:val="26"/>
        </w:rPr>
        <w:t xml:space="preserve"> </w:t>
      </w:r>
      <w:r w:rsidRPr="0005418D">
        <w:rPr>
          <w:b/>
          <w:color w:val="000000" w:themeColor="text1"/>
        </w:rPr>
        <w:t>08352,</w:t>
      </w:r>
      <w:r w:rsidRPr="0005418D">
        <w:rPr>
          <w:b/>
          <w:color w:val="000000" w:themeColor="text1"/>
          <w:spacing w:val="24"/>
        </w:rPr>
        <w:t xml:space="preserve"> </w:t>
      </w:r>
      <w:r w:rsidRPr="0005418D">
        <w:rPr>
          <w:b/>
          <w:color w:val="000000" w:themeColor="text1"/>
        </w:rPr>
        <w:t>Київська</w:t>
      </w:r>
      <w:r w:rsidRPr="0005418D">
        <w:rPr>
          <w:b/>
          <w:color w:val="000000" w:themeColor="text1"/>
          <w:spacing w:val="26"/>
        </w:rPr>
        <w:t xml:space="preserve"> </w:t>
      </w:r>
      <w:r w:rsidRPr="0005418D">
        <w:rPr>
          <w:b/>
          <w:color w:val="000000" w:themeColor="text1"/>
        </w:rPr>
        <w:t>обл.,</w:t>
      </w:r>
      <w:r w:rsidRPr="0005418D">
        <w:rPr>
          <w:b/>
          <w:color w:val="000000" w:themeColor="text1"/>
          <w:spacing w:val="29"/>
        </w:rPr>
        <w:t xml:space="preserve"> </w:t>
      </w:r>
      <w:r w:rsidRPr="0005418D">
        <w:rPr>
          <w:b/>
          <w:color w:val="000000" w:themeColor="text1"/>
        </w:rPr>
        <w:t>Бориспільський</w:t>
      </w:r>
      <w:r w:rsidRPr="0005418D">
        <w:rPr>
          <w:b/>
          <w:color w:val="000000" w:themeColor="text1"/>
          <w:spacing w:val="26"/>
        </w:rPr>
        <w:t xml:space="preserve"> </w:t>
      </w:r>
      <w:r w:rsidRPr="0005418D">
        <w:rPr>
          <w:b/>
          <w:color w:val="000000" w:themeColor="text1"/>
        </w:rPr>
        <w:t>р-н,</w:t>
      </w:r>
      <w:r w:rsidRPr="0005418D">
        <w:rPr>
          <w:b/>
          <w:color w:val="000000" w:themeColor="text1"/>
          <w:spacing w:val="25"/>
        </w:rPr>
        <w:t xml:space="preserve"> </w:t>
      </w:r>
      <w:r w:rsidRPr="0005418D">
        <w:rPr>
          <w:b/>
          <w:color w:val="000000" w:themeColor="text1"/>
        </w:rPr>
        <w:t>село</w:t>
      </w:r>
      <w:r w:rsidRPr="0005418D">
        <w:rPr>
          <w:b/>
          <w:color w:val="000000" w:themeColor="text1"/>
          <w:spacing w:val="25"/>
        </w:rPr>
        <w:t xml:space="preserve"> </w:t>
      </w:r>
      <w:r w:rsidRPr="0005418D">
        <w:rPr>
          <w:b/>
          <w:color w:val="000000" w:themeColor="text1"/>
        </w:rPr>
        <w:t>Вороньків,</w:t>
      </w:r>
      <w:r w:rsidR="0005418D" w:rsidRPr="0005418D">
        <w:rPr>
          <w:b/>
          <w:color w:val="000000" w:themeColor="text1"/>
        </w:rPr>
        <w:br/>
      </w:r>
      <w:r w:rsidRPr="0005418D">
        <w:rPr>
          <w:b/>
          <w:color w:val="000000" w:themeColor="text1"/>
          <w:spacing w:val="-57"/>
        </w:rPr>
        <w:t xml:space="preserve"> </w:t>
      </w:r>
      <w:r w:rsidRPr="0005418D">
        <w:rPr>
          <w:b/>
          <w:color w:val="000000" w:themeColor="text1"/>
        </w:rPr>
        <w:t>вул.</w:t>
      </w:r>
      <w:r w:rsidRPr="0005418D">
        <w:rPr>
          <w:b/>
          <w:color w:val="000000" w:themeColor="text1"/>
          <w:spacing w:val="-2"/>
        </w:rPr>
        <w:t xml:space="preserve"> </w:t>
      </w:r>
      <w:r w:rsidRPr="0005418D">
        <w:rPr>
          <w:b/>
          <w:color w:val="000000" w:themeColor="text1"/>
        </w:rPr>
        <w:t>Паркова, будинок</w:t>
      </w:r>
      <w:r w:rsidRPr="0005418D">
        <w:rPr>
          <w:b/>
          <w:color w:val="000000" w:themeColor="text1"/>
          <w:spacing w:val="-1"/>
        </w:rPr>
        <w:t xml:space="preserve"> </w:t>
      </w:r>
      <w:r w:rsidRPr="0005418D">
        <w:rPr>
          <w:b/>
          <w:color w:val="000000" w:themeColor="text1"/>
        </w:rPr>
        <w:t>2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firstLine="0"/>
        <w:rPr>
          <w:color w:val="000000" w:themeColor="text1"/>
        </w:rPr>
      </w:pPr>
      <w:r w:rsidRPr="0005418D">
        <w:rPr>
          <w:color w:val="000000" w:themeColor="text1"/>
        </w:rPr>
        <w:t>Посадові</w:t>
      </w:r>
      <w:r w:rsidRPr="0005418D">
        <w:rPr>
          <w:color w:val="000000" w:themeColor="text1"/>
          <w:spacing w:val="-10"/>
        </w:rPr>
        <w:t xml:space="preserve"> </w:t>
      </w:r>
      <w:r w:rsidRPr="0005418D">
        <w:rPr>
          <w:color w:val="000000" w:themeColor="text1"/>
        </w:rPr>
        <w:t>особи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замовника,</w:t>
      </w:r>
      <w:r w:rsidRPr="0005418D">
        <w:rPr>
          <w:color w:val="000000" w:themeColor="text1"/>
          <w:spacing w:val="-3"/>
        </w:rPr>
        <w:t xml:space="preserve"> </w:t>
      </w:r>
      <w:r w:rsidRPr="0005418D">
        <w:rPr>
          <w:color w:val="000000" w:themeColor="text1"/>
        </w:rPr>
        <w:t>уповноважені</w:t>
      </w:r>
      <w:r w:rsidRPr="0005418D">
        <w:rPr>
          <w:color w:val="000000" w:themeColor="text1"/>
          <w:spacing w:val="-9"/>
        </w:rPr>
        <w:t xml:space="preserve"> </w:t>
      </w:r>
      <w:r w:rsidRPr="0005418D">
        <w:rPr>
          <w:color w:val="000000" w:themeColor="text1"/>
        </w:rPr>
        <w:t>здійснювати</w:t>
      </w:r>
      <w:r w:rsidRPr="0005418D">
        <w:rPr>
          <w:color w:val="000000" w:themeColor="text1"/>
          <w:spacing w:val="-8"/>
        </w:rPr>
        <w:t xml:space="preserve"> </w:t>
      </w:r>
      <w:r w:rsidRPr="0005418D">
        <w:rPr>
          <w:color w:val="000000" w:themeColor="text1"/>
        </w:rPr>
        <w:t>зв’язок</w:t>
      </w:r>
      <w:r w:rsidRPr="0005418D">
        <w:rPr>
          <w:color w:val="000000" w:themeColor="text1"/>
          <w:spacing w:val="-7"/>
        </w:rPr>
        <w:t xml:space="preserve"> </w:t>
      </w:r>
      <w:r w:rsidRPr="0005418D">
        <w:rPr>
          <w:color w:val="000000" w:themeColor="text1"/>
        </w:rPr>
        <w:t>з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учасниками:</w:t>
      </w:r>
    </w:p>
    <w:p w:rsidR="00E8098D" w:rsidRPr="0005418D" w:rsidRDefault="00E8098D" w:rsidP="001F3999">
      <w:pPr>
        <w:pStyle w:val="1"/>
        <w:spacing w:line="274" w:lineRule="exact"/>
        <w:jc w:val="both"/>
        <w:rPr>
          <w:color w:val="000000" w:themeColor="text1"/>
          <w:sz w:val="22"/>
          <w:szCs w:val="22"/>
          <w:u w:val="single"/>
        </w:rPr>
      </w:pPr>
      <w:r w:rsidRPr="0005418D">
        <w:rPr>
          <w:b w:val="0"/>
          <w:color w:val="000000" w:themeColor="text1"/>
          <w:sz w:val="22"/>
          <w:szCs w:val="22"/>
        </w:rPr>
        <w:t>+</w:t>
      </w:r>
      <w:r w:rsidRPr="0005418D">
        <w:rPr>
          <w:color w:val="000000" w:themeColor="text1"/>
          <w:sz w:val="22"/>
          <w:szCs w:val="22"/>
        </w:rPr>
        <w:t>380</w:t>
      </w:r>
      <w:r w:rsidR="003C374E" w:rsidRPr="0005418D">
        <w:rPr>
          <w:color w:val="000000" w:themeColor="text1"/>
          <w:sz w:val="22"/>
          <w:szCs w:val="22"/>
        </w:rPr>
        <w:t>0631357280</w:t>
      </w:r>
      <w:r w:rsidRPr="0005418D">
        <w:rPr>
          <w:color w:val="000000" w:themeColor="text1"/>
          <w:sz w:val="22"/>
          <w:szCs w:val="22"/>
        </w:rPr>
        <w:t>;</w:t>
      </w:r>
      <w:r w:rsidRPr="0005418D">
        <w:rPr>
          <w:color w:val="000000" w:themeColor="text1"/>
          <w:spacing w:val="-8"/>
          <w:sz w:val="22"/>
          <w:szCs w:val="22"/>
        </w:rPr>
        <w:t xml:space="preserve"> </w:t>
      </w:r>
      <w:r w:rsidR="003C374E" w:rsidRPr="0005418D">
        <w:rPr>
          <w:color w:val="000000" w:themeColor="text1"/>
          <w:sz w:val="22"/>
          <w:szCs w:val="22"/>
        </w:rPr>
        <w:t>Григор Ганна Михайлівна</w:t>
      </w:r>
      <w:r w:rsidRPr="0005418D">
        <w:rPr>
          <w:color w:val="000000" w:themeColor="text1"/>
          <w:sz w:val="22"/>
          <w:szCs w:val="22"/>
        </w:rPr>
        <w:t>;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Pr="0005418D">
        <w:rPr>
          <w:rStyle w:val="a7"/>
          <w:rFonts w:eastAsiaTheme="majorEastAsia"/>
          <w:color w:val="000000" w:themeColor="text1"/>
          <w:sz w:val="22"/>
          <w:szCs w:val="22"/>
        </w:rPr>
        <w:t>zakupkavoronkiv@ukr.net</w:t>
      </w:r>
    </w:p>
    <w:p w:rsidR="00E8098D" w:rsidRPr="0005418D" w:rsidRDefault="00E8098D" w:rsidP="001F3999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t>Очікувана</w:t>
      </w:r>
      <w:r w:rsidRPr="0005418D">
        <w:rPr>
          <w:b/>
          <w:color w:val="000000" w:themeColor="text1"/>
          <w:spacing w:val="45"/>
        </w:rPr>
        <w:t xml:space="preserve"> </w:t>
      </w:r>
      <w:r w:rsidRPr="0005418D">
        <w:rPr>
          <w:b/>
          <w:color w:val="000000" w:themeColor="text1"/>
        </w:rPr>
        <w:t>вартість</w:t>
      </w:r>
      <w:r w:rsidRPr="0005418D">
        <w:rPr>
          <w:b/>
          <w:color w:val="000000" w:themeColor="text1"/>
          <w:spacing w:val="43"/>
        </w:rPr>
        <w:t xml:space="preserve"> </w:t>
      </w:r>
      <w:r w:rsidRPr="0005418D">
        <w:rPr>
          <w:b/>
          <w:color w:val="000000" w:themeColor="text1"/>
        </w:rPr>
        <w:t>закупівлі:</w:t>
      </w:r>
      <w:r w:rsidRPr="0005418D">
        <w:rPr>
          <w:b/>
          <w:color w:val="000000" w:themeColor="text1"/>
          <w:spacing w:val="47"/>
        </w:rPr>
        <w:t xml:space="preserve"> </w:t>
      </w:r>
      <w:r w:rsidR="0005418D" w:rsidRPr="0005418D">
        <w:rPr>
          <w:b/>
          <w:color w:val="000000" w:themeColor="text1"/>
        </w:rPr>
        <w:t>1 492 500</w:t>
      </w:r>
      <w:r w:rsidR="0028106B" w:rsidRPr="0005418D">
        <w:rPr>
          <w:b/>
          <w:color w:val="000000" w:themeColor="text1"/>
        </w:rPr>
        <w:t>,00</w:t>
      </w:r>
      <w:r w:rsidR="002B38FC" w:rsidRPr="0005418D">
        <w:rPr>
          <w:b/>
          <w:color w:val="000000" w:themeColor="text1"/>
        </w:rPr>
        <w:t xml:space="preserve"> грн з ПДВ</w:t>
      </w:r>
      <w:r w:rsidR="003C374E" w:rsidRPr="0005418D">
        <w:rPr>
          <w:b/>
          <w:color w:val="000000" w:themeColor="text1"/>
        </w:rPr>
        <w:t>.</w:t>
      </w:r>
      <w:r w:rsidR="002B38FC" w:rsidRPr="0005418D">
        <w:rPr>
          <w:b/>
          <w:color w:val="000000" w:themeColor="text1"/>
        </w:rPr>
        <w:t xml:space="preserve"> (</w:t>
      </w:r>
      <w:r w:rsidR="0005418D" w:rsidRPr="0005418D">
        <w:rPr>
          <w:b/>
          <w:color w:val="000000" w:themeColor="text1"/>
        </w:rPr>
        <w:t>один мільйон чотириста дев’яносто дві тисячі п’ятсот</w:t>
      </w:r>
      <w:r w:rsidR="0028106B" w:rsidRPr="0005418D">
        <w:rPr>
          <w:b/>
          <w:color w:val="000000" w:themeColor="text1"/>
        </w:rPr>
        <w:t xml:space="preserve"> гривень нуль копійок</w:t>
      </w:r>
      <w:r w:rsidR="002B38FC" w:rsidRPr="0005418D">
        <w:rPr>
          <w:b/>
          <w:color w:val="000000" w:themeColor="text1"/>
        </w:rPr>
        <w:t xml:space="preserve">). </w:t>
      </w:r>
    </w:p>
    <w:p w:rsidR="001F3999" w:rsidRPr="0005418D" w:rsidRDefault="001F3999" w:rsidP="001F3999">
      <w:pPr>
        <w:pStyle w:val="a5"/>
        <w:numPr>
          <w:ilvl w:val="1"/>
          <w:numId w:val="1"/>
        </w:numPr>
        <w:tabs>
          <w:tab w:val="left" w:pos="1286"/>
        </w:tabs>
        <w:spacing w:line="276" w:lineRule="auto"/>
        <w:ind w:left="790" w:right="557" w:firstLine="0"/>
        <w:rPr>
          <w:b/>
          <w:color w:val="000000" w:themeColor="text1"/>
        </w:rPr>
      </w:pPr>
      <w:r w:rsidRPr="0005418D">
        <w:rPr>
          <w:color w:val="000000" w:themeColor="text1"/>
        </w:rPr>
        <w:t>Розмір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мінімального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кроку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пониження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ціни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під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час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електронного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аукціону: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0,5%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від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очікуваної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вартості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закупівлі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–</w:t>
      </w:r>
      <w:r w:rsidRPr="0005418D">
        <w:rPr>
          <w:b/>
          <w:color w:val="000000" w:themeColor="text1"/>
          <w:spacing w:val="1"/>
        </w:rPr>
        <w:t xml:space="preserve"> </w:t>
      </w:r>
      <w:r w:rsidR="0005418D" w:rsidRPr="0005418D">
        <w:rPr>
          <w:b/>
          <w:color w:val="000000" w:themeColor="text1"/>
        </w:rPr>
        <w:t>7 462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грн.</w:t>
      </w:r>
      <w:r w:rsidRPr="0005418D">
        <w:rPr>
          <w:b/>
          <w:color w:val="000000" w:themeColor="text1"/>
          <w:spacing w:val="1"/>
        </w:rPr>
        <w:t xml:space="preserve"> </w:t>
      </w:r>
      <w:r w:rsidR="0005418D" w:rsidRPr="0005418D">
        <w:rPr>
          <w:b/>
          <w:color w:val="000000" w:themeColor="text1"/>
        </w:rPr>
        <w:t>5</w:t>
      </w:r>
      <w:r w:rsidRPr="0005418D">
        <w:rPr>
          <w:b/>
          <w:color w:val="000000" w:themeColor="text1"/>
        </w:rPr>
        <w:t>0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коп.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(</w:t>
      </w:r>
      <w:r w:rsidR="0005418D" w:rsidRPr="0005418D">
        <w:rPr>
          <w:b/>
          <w:color w:val="000000" w:themeColor="text1"/>
        </w:rPr>
        <w:t xml:space="preserve">сім тисяч чотириста шістдесят дві </w:t>
      </w:r>
      <w:r w:rsidRPr="0005418D">
        <w:rPr>
          <w:b/>
          <w:color w:val="000000" w:themeColor="text1"/>
        </w:rPr>
        <w:t xml:space="preserve"> грив</w:t>
      </w:r>
      <w:r w:rsidR="0005418D" w:rsidRPr="0005418D">
        <w:rPr>
          <w:b/>
          <w:color w:val="000000" w:themeColor="text1"/>
        </w:rPr>
        <w:t>ні</w:t>
      </w:r>
      <w:r w:rsidRPr="0005418D">
        <w:rPr>
          <w:b/>
          <w:color w:val="000000" w:themeColor="text1"/>
        </w:rPr>
        <w:t xml:space="preserve"> </w:t>
      </w:r>
      <w:r w:rsidR="0005418D" w:rsidRPr="0005418D">
        <w:rPr>
          <w:b/>
          <w:color w:val="000000" w:themeColor="text1"/>
        </w:rPr>
        <w:t>50</w:t>
      </w:r>
      <w:r w:rsidRPr="0005418D">
        <w:rPr>
          <w:b/>
          <w:color w:val="000000" w:themeColor="text1"/>
        </w:rPr>
        <w:t xml:space="preserve"> копійок). </w:t>
      </w:r>
    </w:p>
    <w:p w:rsidR="00E8098D" w:rsidRPr="0005418D" w:rsidRDefault="00E8098D" w:rsidP="001F3999">
      <w:pPr>
        <w:pStyle w:val="1"/>
        <w:numPr>
          <w:ilvl w:val="0"/>
          <w:numId w:val="1"/>
        </w:numPr>
        <w:tabs>
          <w:tab w:val="left" w:pos="1031"/>
        </w:tabs>
        <w:spacing w:line="270" w:lineRule="exact"/>
        <w:ind w:firstLine="0"/>
        <w:jc w:val="both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Інформація</w:t>
      </w:r>
      <w:r w:rsidRPr="0005418D">
        <w:rPr>
          <w:color w:val="000000" w:themeColor="text1"/>
          <w:spacing w:val="-5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</w:t>
      </w:r>
      <w:r w:rsidRPr="0005418D">
        <w:rPr>
          <w:color w:val="000000" w:themeColor="text1"/>
          <w:spacing w:val="-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предмет закупівлі:</w:t>
      </w:r>
    </w:p>
    <w:p w:rsidR="00BF6EC1" w:rsidRPr="0005418D" w:rsidRDefault="00E8098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left="1203" w:right="183" w:firstLine="0"/>
        <w:rPr>
          <w:b/>
          <w:color w:val="000000" w:themeColor="text1"/>
          <w:lang w:eastAsia="ru-RU" w:bidi="ru-RU"/>
        </w:rPr>
      </w:pPr>
      <w:r w:rsidRPr="0005418D">
        <w:rPr>
          <w:color w:val="000000" w:themeColor="text1"/>
        </w:rPr>
        <w:t>Найменування</w:t>
      </w:r>
      <w:r w:rsidRPr="0005418D">
        <w:rPr>
          <w:color w:val="000000" w:themeColor="text1"/>
          <w:spacing w:val="-9"/>
        </w:rPr>
        <w:t xml:space="preserve"> </w:t>
      </w:r>
      <w:r w:rsidRPr="0005418D">
        <w:rPr>
          <w:color w:val="000000" w:themeColor="text1"/>
        </w:rPr>
        <w:t>предмету</w:t>
      </w:r>
      <w:r w:rsidRPr="0005418D">
        <w:rPr>
          <w:color w:val="000000" w:themeColor="text1"/>
          <w:spacing w:val="-14"/>
        </w:rPr>
        <w:t xml:space="preserve"> </w:t>
      </w:r>
      <w:r w:rsidRPr="0005418D">
        <w:rPr>
          <w:color w:val="000000" w:themeColor="text1"/>
        </w:rPr>
        <w:t>закупівлі:</w:t>
      </w:r>
      <w:r w:rsidR="007133CD" w:rsidRPr="0005418D">
        <w:rPr>
          <w:color w:val="000000" w:themeColor="text1"/>
        </w:rPr>
        <w:t xml:space="preserve"> </w:t>
      </w:r>
      <w:r w:rsidR="00B932A8" w:rsidRPr="0005418D">
        <w:rPr>
          <w:b/>
          <w:color w:val="000000" w:themeColor="text1"/>
        </w:rPr>
        <w:t>«</w:t>
      </w:r>
      <w:r w:rsidR="0005418D" w:rsidRPr="0005418D">
        <w:rPr>
          <w:b/>
          <w:bCs/>
          <w:color w:val="000000" w:themeColor="text1"/>
        </w:rPr>
        <w:t xml:space="preserve">Бензин та дизельне паливо (в талонах) </w:t>
      </w:r>
      <w:r w:rsidR="0005418D" w:rsidRPr="0005418D">
        <w:rPr>
          <w:b/>
          <w:color w:val="000000" w:themeColor="text1"/>
        </w:rPr>
        <w:t>(за кодом ДК 021:2015 – 09130000-9 Нафта і дистиляти (09132000-3 Бензин) (</w:t>
      </w:r>
      <w:r w:rsidR="0005418D"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09134200-9</w:t>
      </w:r>
      <w:r w:rsidR="0005418D" w:rsidRPr="0005418D">
        <w:rPr>
          <w:b/>
          <w:color w:val="000000" w:themeColor="text1"/>
          <w:shd w:val="clear" w:color="auto" w:fill="FDFEFD"/>
        </w:rPr>
        <w:t> - </w:t>
      </w:r>
      <w:r w:rsidR="0005418D"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Дизельне паливо</w:t>
      </w:r>
      <w:r w:rsidR="0005418D" w:rsidRPr="0005418D">
        <w:rPr>
          <w:b/>
          <w:color w:val="000000" w:themeColor="text1"/>
        </w:rPr>
        <w:t>))</w:t>
      </w:r>
      <w:r w:rsidR="00D22AFF" w:rsidRPr="0005418D">
        <w:rPr>
          <w:rFonts w:eastAsia="Arial Unicode MS" w:cs="Arial Unicode MS"/>
          <w:b/>
          <w:color w:val="000000" w:themeColor="text1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:rsidR="008A5A40" w:rsidRPr="0005418D" w:rsidRDefault="00736940" w:rsidP="0005418D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jc w:val="left"/>
        <w:rPr>
          <w:color w:val="000000" w:themeColor="text1"/>
        </w:rPr>
      </w:pPr>
      <w:r w:rsidRPr="0005418D">
        <w:rPr>
          <w:color w:val="000000" w:themeColor="text1"/>
        </w:rPr>
        <w:t xml:space="preserve">Кількість </w:t>
      </w:r>
      <w:r w:rsidR="00837F03" w:rsidRPr="0005418D">
        <w:rPr>
          <w:color w:val="000000" w:themeColor="text1"/>
        </w:rPr>
        <w:t xml:space="preserve">та обсяг </w:t>
      </w:r>
      <w:r w:rsidR="00BF6EC1" w:rsidRPr="0005418D">
        <w:rPr>
          <w:color w:val="000000" w:themeColor="text1"/>
        </w:rPr>
        <w:t>поставки товару</w:t>
      </w:r>
      <w:r w:rsidR="00837F03" w:rsidRPr="0005418D">
        <w:rPr>
          <w:color w:val="000000" w:themeColor="text1"/>
        </w:rPr>
        <w:t>:</w:t>
      </w:r>
      <w:r w:rsidR="00BF6EC1" w:rsidRPr="0005418D">
        <w:rPr>
          <w:color w:val="000000" w:themeColor="text1"/>
        </w:rPr>
        <w:t xml:space="preserve"> </w:t>
      </w:r>
      <w:r w:rsidR="00BF6EC1" w:rsidRPr="0005418D">
        <w:rPr>
          <w:color w:val="000000" w:themeColor="text1"/>
          <w:lang w:eastAsia="ru-RU"/>
        </w:rPr>
        <w:t xml:space="preserve">Обсяг надання товару: талони або скретч-карти </w:t>
      </w:r>
      <w:r w:rsidR="0005418D">
        <w:rPr>
          <w:color w:val="000000" w:themeColor="text1"/>
          <w:lang w:eastAsia="ru-RU"/>
        </w:rPr>
        <w:t xml:space="preserve">бензин та </w:t>
      </w:r>
      <w:r w:rsidR="00BF6EC1" w:rsidRPr="0005418D">
        <w:rPr>
          <w:color w:val="000000" w:themeColor="text1"/>
          <w:lang w:eastAsia="ru-RU"/>
        </w:rPr>
        <w:t>дизельне паливо номіналом 10</w:t>
      </w:r>
      <w:r w:rsidR="0005418D" w:rsidRPr="0005418D">
        <w:rPr>
          <w:color w:val="000000" w:themeColor="text1"/>
          <w:lang w:eastAsia="ru-RU"/>
        </w:rPr>
        <w:t>,</w:t>
      </w:r>
      <w:r w:rsidR="00BF6EC1" w:rsidRPr="0005418D">
        <w:rPr>
          <w:color w:val="000000" w:themeColor="text1"/>
          <w:lang w:eastAsia="ru-RU"/>
        </w:rPr>
        <w:t>20,40,60 літрів, за наступними видами:</w:t>
      </w:r>
      <w:r w:rsidR="0005418D">
        <w:rPr>
          <w:color w:val="000000" w:themeColor="text1"/>
          <w:lang w:eastAsia="ru-RU"/>
        </w:rPr>
        <w:br/>
        <w:t xml:space="preserve">- </w:t>
      </w:r>
      <w:r w:rsidR="0005418D" w:rsidRPr="0005418D">
        <w:rPr>
          <w:b/>
          <w:color w:val="000000" w:themeColor="text1"/>
        </w:rPr>
        <w:t>Бензин</w:t>
      </w:r>
      <w:r w:rsidR="00EA4609">
        <w:rPr>
          <w:b/>
          <w:color w:val="000000" w:themeColor="text1"/>
        </w:rPr>
        <w:t xml:space="preserve"> А-95</w:t>
      </w:r>
      <w:bookmarkStart w:id="1" w:name="_GoBack"/>
      <w:bookmarkEnd w:id="1"/>
      <w:r w:rsidR="0005418D">
        <w:rPr>
          <w:b/>
          <w:color w:val="000000" w:themeColor="text1"/>
        </w:rPr>
        <w:t xml:space="preserve"> (в талонах)</w:t>
      </w:r>
      <w:r w:rsidR="0005418D" w:rsidRPr="0005418D">
        <w:rPr>
          <w:b/>
          <w:color w:val="000000" w:themeColor="text1"/>
        </w:rPr>
        <w:t xml:space="preserve"> </w:t>
      </w:r>
      <w:r w:rsidR="0005418D">
        <w:rPr>
          <w:b/>
          <w:color w:val="000000" w:themeColor="text1"/>
        </w:rPr>
        <w:t>25 387 л.</w:t>
      </w:r>
      <w:r w:rsidR="0005418D">
        <w:rPr>
          <w:b/>
          <w:color w:val="000000" w:themeColor="text1"/>
        </w:rPr>
        <w:br/>
      </w:r>
      <w:r w:rsidR="0005418D" w:rsidRPr="0005418D">
        <w:rPr>
          <w:b/>
          <w:color w:val="000000" w:themeColor="text1"/>
        </w:rPr>
        <w:t>- Д</w:t>
      </w:r>
      <w:r w:rsidR="00BF6EC1" w:rsidRPr="0005418D">
        <w:rPr>
          <w:b/>
          <w:color w:val="000000" w:themeColor="text1"/>
        </w:rPr>
        <w:t>изельне паливо</w:t>
      </w:r>
      <w:r w:rsidR="0005418D">
        <w:rPr>
          <w:b/>
          <w:color w:val="000000" w:themeColor="text1"/>
        </w:rPr>
        <w:t xml:space="preserve"> (в талонах)</w:t>
      </w:r>
      <w:r w:rsidR="00BF6EC1" w:rsidRPr="0005418D">
        <w:rPr>
          <w:b/>
          <w:color w:val="000000" w:themeColor="text1"/>
        </w:rPr>
        <w:t xml:space="preserve"> – </w:t>
      </w:r>
      <w:r w:rsidR="0005418D">
        <w:rPr>
          <w:b/>
          <w:color w:val="000000" w:themeColor="text1"/>
        </w:rPr>
        <w:t>4 463 л.</w:t>
      </w:r>
    </w:p>
    <w:p w:rsidR="00FA14EB" w:rsidRPr="0005418D" w:rsidRDefault="00E8098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rPr>
          <w:b/>
          <w:color w:val="000000" w:themeColor="text1"/>
          <w:lang w:eastAsia="ru-RU"/>
        </w:rPr>
      </w:pPr>
      <w:r w:rsidRPr="0005418D">
        <w:rPr>
          <w:color w:val="000000" w:themeColor="text1"/>
        </w:rPr>
        <w:t>Місце</w:t>
      </w:r>
      <w:r w:rsidRPr="0005418D">
        <w:rPr>
          <w:color w:val="000000" w:themeColor="text1"/>
          <w:spacing w:val="1"/>
        </w:rPr>
        <w:t xml:space="preserve"> </w:t>
      </w:r>
      <w:r w:rsidR="00BF6EC1" w:rsidRPr="0005418D">
        <w:rPr>
          <w:color w:val="000000" w:themeColor="text1"/>
        </w:rPr>
        <w:t>поставки товару</w:t>
      </w:r>
      <w:r w:rsidR="008A5A40" w:rsidRPr="0005418D">
        <w:rPr>
          <w:color w:val="000000" w:themeColor="text1"/>
        </w:rPr>
        <w:t xml:space="preserve">: Доставка талонів або скретч-карт на паливо відбувається за адресою Замовника: Україна, 08352, Київська обл., Бориспільський р-н, село Вороньків, вул. Паркова, будинок 2. Здійснення заправки транспортних засобів Замовника за такими талонами відбувається за місцем знаходження АЗС учасника або партнерів на території Київської області, в радіусі </w:t>
      </w:r>
      <w:r w:rsidR="000217EC" w:rsidRPr="0005418D">
        <w:rPr>
          <w:color w:val="000000" w:themeColor="text1"/>
        </w:rPr>
        <w:t>35</w:t>
      </w:r>
      <w:r w:rsidR="008A5A40" w:rsidRPr="0005418D">
        <w:rPr>
          <w:color w:val="000000" w:themeColor="text1"/>
        </w:rPr>
        <w:t xml:space="preserve"> км від юридичної адреси Замовника.</w:t>
      </w:r>
    </w:p>
    <w:p w:rsidR="00EC2B48" w:rsidRPr="0005418D" w:rsidRDefault="00E8098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rPr>
          <w:b/>
          <w:color w:val="000000" w:themeColor="text1"/>
          <w:lang w:eastAsia="ru-RU"/>
        </w:rPr>
      </w:pPr>
      <w:r w:rsidRPr="0005418D">
        <w:rPr>
          <w:color w:val="000000" w:themeColor="text1"/>
        </w:rPr>
        <w:t xml:space="preserve">Технічні, якісні та інші характеристики предмета закупівлі: </w:t>
      </w:r>
      <w:r w:rsidRPr="0005418D">
        <w:rPr>
          <w:b/>
          <w:color w:val="000000" w:themeColor="text1"/>
        </w:rPr>
        <w:t>зазначені в Додатку</w:t>
      </w:r>
      <w:r w:rsidR="007C7F1E" w:rsidRPr="0005418D">
        <w:rPr>
          <w:b/>
          <w:color w:val="000000" w:themeColor="text1"/>
        </w:rPr>
        <w:t xml:space="preserve"> </w:t>
      </w:r>
      <w:r w:rsidR="0078597F" w:rsidRPr="0005418D">
        <w:rPr>
          <w:b/>
          <w:color w:val="000000" w:themeColor="text1"/>
        </w:rPr>
        <w:t>3</w:t>
      </w:r>
      <w:r w:rsidR="007C7F1E" w:rsidRPr="0005418D">
        <w:rPr>
          <w:b/>
          <w:color w:val="000000" w:themeColor="text1"/>
        </w:rPr>
        <w:t xml:space="preserve"> </w:t>
      </w:r>
      <w:r w:rsidRPr="0005418D">
        <w:rPr>
          <w:b/>
          <w:color w:val="000000" w:themeColor="text1"/>
        </w:rPr>
        <w:t>до</w:t>
      </w:r>
      <w:r w:rsidRPr="0005418D">
        <w:rPr>
          <w:b/>
          <w:color w:val="000000" w:themeColor="text1"/>
          <w:spacing w:val="1"/>
        </w:rPr>
        <w:t xml:space="preserve"> </w:t>
      </w:r>
      <w:r w:rsidR="00293FD2" w:rsidRPr="0005418D">
        <w:rPr>
          <w:b/>
          <w:color w:val="000000" w:themeColor="text1"/>
        </w:rPr>
        <w:t>Тендерної документації.</w:t>
      </w:r>
    </w:p>
    <w:p w:rsidR="007133CD" w:rsidRPr="0005418D" w:rsidRDefault="007133C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rPr>
          <w:b/>
          <w:color w:val="000000" w:themeColor="text1"/>
          <w:lang w:eastAsia="ru-RU"/>
        </w:rPr>
      </w:pPr>
      <w:r w:rsidRPr="0005418D">
        <w:rPr>
          <w:color w:val="000000" w:themeColor="text1"/>
        </w:rPr>
        <w:t xml:space="preserve">Код ДК: </w:t>
      </w:r>
      <w:r w:rsidR="009E3333" w:rsidRPr="0005418D">
        <w:rPr>
          <w:b/>
          <w:color w:val="000000" w:themeColor="text1"/>
          <w:lang w:eastAsia="ru-RU" w:bidi="ru-RU"/>
        </w:rPr>
        <w:t>ДК 021:2015-09130000-9 Нафти та дистиляти</w:t>
      </w:r>
    </w:p>
    <w:p w:rsidR="00604DF7" w:rsidRPr="0005418D" w:rsidRDefault="00E8098D" w:rsidP="00604DF7">
      <w:pPr>
        <w:pStyle w:val="1"/>
        <w:numPr>
          <w:ilvl w:val="0"/>
          <w:numId w:val="1"/>
        </w:numPr>
        <w:tabs>
          <w:tab w:val="left" w:pos="1034"/>
        </w:tabs>
        <w:spacing w:before="104"/>
        <w:ind w:firstLine="0"/>
        <w:jc w:val="both"/>
        <w:rPr>
          <w:color w:val="000000" w:themeColor="text1"/>
          <w:sz w:val="22"/>
          <w:szCs w:val="22"/>
        </w:rPr>
      </w:pPr>
      <w:r w:rsidRPr="0005418D">
        <w:rPr>
          <w:b w:val="0"/>
          <w:color w:val="000000" w:themeColor="text1"/>
          <w:sz w:val="22"/>
          <w:szCs w:val="22"/>
        </w:rPr>
        <w:t>Строк</w:t>
      </w:r>
      <w:r w:rsidRPr="0005418D">
        <w:rPr>
          <w:b w:val="0"/>
          <w:color w:val="000000" w:themeColor="text1"/>
          <w:spacing w:val="-5"/>
          <w:sz w:val="22"/>
          <w:szCs w:val="22"/>
        </w:rPr>
        <w:t xml:space="preserve"> </w:t>
      </w:r>
      <w:r w:rsidR="009B23EB" w:rsidRPr="0005418D">
        <w:rPr>
          <w:b w:val="0"/>
          <w:color w:val="000000" w:themeColor="text1"/>
          <w:sz w:val="22"/>
          <w:szCs w:val="22"/>
        </w:rPr>
        <w:t>поставки товару</w:t>
      </w:r>
      <w:r w:rsidRPr="0005418D">
        <w:rPr>
          <w:b w:val="0"/>
          <w:color w:val="000000" w:themeColor="text1"/>
          <w:sz w:val="22"/>
          <w:szCs w:val="22"/>
        </w:rPr>
        <w:t>:</w:t>
      </w:r>
      <w:r w:rsidR="0085148B" w:rsidRPr="0005418D">
        <w:rPr>
          <w:b w:val="0"/>
          <w:color w:val="000000" w:themeColor="text1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до</w:t>
      </w:r>
      <w:r w:rsidR="00C66425"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31</w:t>
      </w:r>
      <w:r w:rsidR="00C66425"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грудня</w:t>
      </w:r>
      <w:r w:rsidR="00C66425"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202</w:t>
      </w:r>
      <w:r w:rsidR="0005418D">
        <w:rPr>
          <w:color w:val="000000" w:themeColor="text1"/>
          <w:sz w:val="22"/>
          <w:szCs w:val="22"/>
        </w:rPr>
        <w:t xml:space="preserve">4 </w:t>
      </w:r>
      <w:r w:rsidR="00C66425" w:rsidRPr="0005418D">
        <w:rPr>
          <w:color w:val="000000" w:themeColor="text1"/>
          <w:sz w:val="22"/>
          <w:szCs w:val="22"/>
        </w:rPr>
        <w:t>року.</w:t>
      </w:r>
    </w:p>
    <w:p w:rsidR="00604DF7" w:rsidRPr="0005418D" w:rsidRDefault="00E8098D" w:rsidP="00604DF7">
      <w:pPr>
        <w:pStyle w:val="1"/>
        <w:numPr>
          <w:ilvl w:val="0"/>
          <w:numId w:val="1"/>
        </w:numPr>
        <w:tabs>
          <w:tab w:val="left" w:pos="1034"/>
        </w:tabs>
        <w:spacing w:before="104"/>
        <w:ind w:firstLine="0"/>
        <w:rPr>
          <w:color w:val="000000" w:themeColor="text1"/>
          <w:sz w:val="22"/>
          <w:szCs w:val="22"/>
        </w:rPr>
      </w:pPr>
      <w:r w:rsidRPr="0005418D">
        <w:rPr>
          <w:b w:val="0"/>
          <w:color w:val="000000" w:themeColor="text1"/>
          <w:sz w:val="22"/>
          <w:szCs w:val="22"/>
        </w:rPr>
        <w:t>Умови оплати:</w:t>
      </w:r>
      <w:r w:rsidRPr="0005418D">
        <w:rPr>
          <w:color w:val="000000" w:themeColor="text1"/>
          <w:sz w:val="22"/>
          <w:szCs w:val="22"/>
        </w:rPr>
        <w:t xml:space="preserve"> </w:t>
      </w:r>
      <w:r w:rsidR="00604DF7" w:rsidRPr="0005418D">
        <w:rPr>
          <w:color w:val="000000" w:themeColor="text1"/>
          <w:sz w:val="22"/>
          <w:szCs w:val="22"/>
          <w:lang w:eastAsia="ru-UA"/>
        </w:rPr>
        <w:t xml:space="preserve"> </w:t>
      </w:r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Розрахунки за товар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здійснюються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на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умовах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відстрочки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платежу протягом 30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банківських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днів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 дня поставки (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передачі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) товару. У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разі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затримки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бюджетного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фінансування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розрахунок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поставлений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товар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здійснюється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протягом 5-х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банківських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днів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 дати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отримання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Покупцем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бюджетного призначення на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фінансування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закупівлі на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свій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реєстраційний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рахунок</w:t>
      </w:r>
      <w:proofErr w:type="spellEnd"/>
      <w:r w:rsidR="009D1798">
        <w:rPr>
          <w:b w:val="0"/>
          <w:color w:val="000000" w:themeColor="text1"/>
          <w:sz w:val="22"/>
          <w:szCs w:val="22"/>
          <w:lang w:eastAsia="ru-UA"/>
        </w:rPr>
        <w:t>.</w:t>
      </w:r>
    </w:p>
    <w:p w:rsidR="00E8098D" w:rsidRPr="0005418D" w:rsidRDefault="00E8098D" w:rsidP="00604DF7">
      <w:pPr>
        <w:pStyle w:val="1"/>
        <w:numPr>
          <w:ilvl w:val="0"/>
          <w:numId w:val="1"/>
        </w:numPr>
        <w:tabs>
          <w:tab w:val="left" w:pos="1034"/>
        </w:tabs>
        <w:spacing w:before="104"/>
        <w:ind w:firstLine="45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Інформація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</w:t>
      </w:r>
      <w:r w:rsidRPr="0005418D">
        <w:rPr>
          <w:color w:val="000000" w:themeColor="text1"/>
          <w:spacing w:val="-5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джерело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фінансування:</w:t>
      </w:r>
      <w:r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Місцевий</w:t>
      </w:r>
      <w:r w:rsidRPr="0005418D">
        <w:rPr>
          <w:color w:val="000000" w:themeColor="text1"/>
          <w:spacing w:val="-3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бюджет</w:t>
      </w:r>
      <w:r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–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="009D1798">
        <w:rPr>
          <w:color w:val="000000" w:themeColor="text1"/>
          <w:sz w:val="22"/>
          <w:szCs w:val="22"/>
        </w:rPr>
        <w:t>1 492 500</w:t>
      </w:r>
      <w:r w:rsidR="000E0387" w:rsidRPr="0005418D">
        <w:rPr>
          <w:color w:val="000000" w:themeColor="text1"/>
          <w:sz w:val="22"/>
          <w:szCs w:val="22"/>
          <w:lang w:val="ru-UA"/>
        </w:rPr>
        <w:t>,00</w:t>
      </w:r>
      <w:r w:rsidR="002167C3" w:rsidRPr="0005418D">
        <w:rPr>
          <w:color w:val="000000" w:themeColor="text1"/>
          <w:sz w:val="22"/>
          <w:szCs w:val="22"/>
          <w:lang w:val="ru-UA"/>
        </w:rPr>
        <w:t xml:space="preserve"> </w:t>
      </w:r>
      <w:proofErr w:type="spellStart"/>
      <w:r w:rsidR="002167C3" w:rsidRPr="0005418D">
        <w:rPr>
          <w:color w:val="000000" w:themeColor="text1"/>
          <w:sz w:val="22"/>
          <w:szCs w:val="22"/>
          <w:lang w:val="ru-UA"/>
        </w:rPr>
        <w:t>грн</w:t>
      </w:r>
      <w:proofErr w:type="spellEnd"/>
      <w:r w:rsidR="002167C3" w:rsidRPr="0005418D">
        <w:rPr>
          <w:color w:val="000000" w:themeColor="text1"/>
          <w:sz w:val="22"/>
          <w:szCs w:val="22"/>
          <w:lang w:val="ru-UA"/>
        </w:rPr>
        <w:t xml:space="preserve"> з ПДВ.</w:t>
      </w:r>
    </w:p>
    <w:p w:rsidR="00E8098D" w:rsidRPr="0005418D" w:rsidRDefault="00E8098D" w:rsidP="001F3999">
      <w:pPr>
        <w:pStyle w:val="a5"/>
        <w:numPr>
          <w:ilvl w:val="0"/>
          <w:numId w:val="1"/>
        </w:numPr>
        <w:tabs>
          <w:tab w:val="left" w:pos="1029"/>
        </w:tabs>
        <w:spacing w:before="120"/>
        <w:ind w:left="1028" w:firstLine="0"/>
        <w:rPr>
          <w:color w:val="000000" w:themeColor="text1"/>
        </w:rPr>
      </w:pPr>
      <w:r w:rsidRPr="0005418D">
        <w:rPr>
          <w:color w:val="000000" w:themeColor="text1"/>
        </w:rPr>
        <w:t>Період</w:t>
      </w:r>
      <w:r w:rsidRPr="0005418D">
        <w:rPr>
          <w:color w:val="000000" w:themeColor="text1"/>
          <w:spacing w:val="-8"/>
        </w:rPr>
        <w:t xml:space="preserve"> </w:t>
      </w:r>
      <w:r w:rsidRPr="0005418D">
        <w:rPr>
          <w:color w:val="000000" w:themeColor="text1"/>
        </w:rPr>
        <w:t>уточнення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інформації</w:t>
      </w:r>
      <w:r w:rsidRPr="0005418D">
        <w:rPr>
          <w:color w:val="000000" w:themeColor="text1"/>
          <w:spacing w:val="-8"/>
        </w:rPr>
        <w:t xml:space="preserve"> </w:t>
      </w:r>
      <w:r w:rsidRPr="0005418D">
        <w:rPr>
          <w:color w:val="000000" w:themeColor="text1"/>
        </w:rPr>
        <w:t>про</w:t>
      </w:r>
      <w:r w:rsidRPr="0005418D">
        <w:rPr>
          <w:color w:val="000000" w:themeColor="text1"/>
          <w:spacing w:val="-7"/>
        </w:rPr>
        <w:t xml:space="preserve"> </w:t>
      </w:r>
      <w:r w:rsidRPr="0005418D">
        <w:rPr>
          <w:color w:val="000000" w:themeColor="text1"/>
        </w:rPr>
        <w:t>закупівлю:</w:t>
      </w:r>
      <w:r w:rsidRPr="0005418D">
        <w:rPr>
          <w:b/>
          <w:color w:val="000000" w:themeColor="text1"/>
          <w:spacing w:val="-5"/>
        </w:rPr>
        <w:t xml:space="preserve"> </w:t>
      </w:r>
      <w:r w:rsidRPr="0005418D">
        <w:rPr>
          <w:b/>
          <w:color w:val="000000" w:themeColor="text1"/>
        </w:rPr>
        <w:t>згідно</w:t>
      </w:r>
      <w:r w:rsidRPr="0005418D">
        <w:rPr>
          <w:b/>
          <w:color w:val="000000" w:themeColor="text1"/>
          <w:spacing w:val="-7"/>
        </w:rPr>
        <w:t xml:space="preserve"> </w:t>
      </w:r>
      <w:r w:rsidRPr="0005418D">
        <w:rPr>
          <w:b/>
          <w:color w:val="000000" w:themeColor="text1"/>
        </w:rPr>
        <w:t>електронного</w:t>
      </w:r>
      <w:r w:rsidRPr="0005418D">
        <w:rPr>
          <w:b/>
          <w:color w:val="000000" w:themeColor="text1"/>
          <w:spacing w:val="-7"/>
        </w:rPr>
        <w:t xml:space="preserve"> </w:t>
      </w:r>
      <w:r w:rsidRPr="0005418D">
        <w:rPr>
          <w:b/>
          <w:color w:val="000000" w:themeColor="text1"/>
        </w:rPr>
        <w:t>оголошення.</w:t>
      </w:r>
    </w:p>
    <w:p w:rsidR="00333E38" w:rsidRPr="0005418D" w:rsidRDefault="00E8098D" w:rsidP="001F3999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firstLine="0"/>
        <w:rPr>
          <w:color w:val="000000" w:themeColor="text1"/>
        </w:rPr>
      </w:pPr>
      <w:r w:rsidRPr="0005418D">
        <w:rPr>
          <w:color w:val="000000" w:themeColor="text1"/>
        </w:rPr>
        <w:t>Кінцевий</w:t>
      </w:r>
      <w:r w:rsidRPr="0005418D">
        <w:rPr>
          <w:color w:val="000000" w:themeColor="text1"/>
          <w:spacing w:val="-5"/>
        </w:rPr>
        <w:t xml:space="preserve"> </w:t>
      </w:r>
      <w:r w:rsidRPr="0005418D">
        <w:rPr>
          <w:color w:val="000000" w:themeColor="text1"/>
        </w:rPr>
        <w:t>строк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подання</w:t>
      </w:r>
      <w:r w:rsidRPr="0005418D">
        <w:rPr>
          <w:color w:val="000000" w:themeColor="text1"/>
          <w:spacing w:val="-5"/>
        </w:rPr>
        <w:t xml:space="preserve"> </w:t>
      </w:r>
      <w:r w:rsidRPr="0005418D">
        <w:rPr>
          <w:color w:val="000000" w:themeColor="text1"/>
        </w:rPr>
        <w:t>пропозицій:</w:t>
      </w:r>
      <w:r w:rsidRPr="0005418D">
        <w:rPr>
          <w:color w:val="000000" w:themeColor="text1"/>
          <w:spacing w:val="-3"/>
        </w:rPr>
        <w:t xml:space="preserve"> </w:t>
      </w:r>
      <w:r w:rsidR="009D1798">
        <w:rPr>
          <w:b/>
          <w:color w:val="000000" w:themeColor="text1"/>
        </w:rPr>
        <w:t>12</w:t>
      </w:r>
      <w:r w:rsidR="000D3280" w:rsidRPr="0005418D">
        <w:rPr>
          <w:b/>
          <w:color w:val="000000" w:themeColor="text1"/>
        </w:rPr>
        <w:t xml:space="preserve"> </w:t>
      </w:r>
      <w:r w:rsidR="009D1798">
        <w:rPr>
          <w:b/>
          <w:color w:val="000000" w:themeColor="text1"/>
        </w:rPr>
        <w:t>лютого</w:t>
      </w:r>
      <w:r w:rsidR="004B5008" w:rsidRPr="0005418D">
        <w:rPr>
          <w:b/>
          <w:color w:val="000000" w:themeColor="text1"/>
        </w:rPr>
        <w:t xml:space="preserve"> </w:t>
      </w:r>
      <w:r w:rsidR="002A49F4" w:rsidRPr="0005418D">
        <w:rPr>
          <w:b/>
          <w:color w:val="000000" w:themeColor="text1"/>
        </w:rPr>
        <w:t>202</w:t>
      </w:r>
      <w:r w:rsidR="009D1798">
        <w:rPr>
          <w:b/>
          <w:color w:val="000000" w:themeColor="text1"/>
        </w:rPr>
        <w:t>4</w:t>
      </w:r>
      <w:r w:rsidR="002A49F4" w:rsidRPr="0005418D">
        <w:rPr>
          <w:b/>
          <w:color w:val="000000" w:themeColor="text1"/>
        </w:rPr>
        <w:t xml:space="preserve"> року </w:t>
      </w:r>
      <w:r w:rsidR="009D1798">
        <w:rPr>
          <w:b/>
          <w:color w:val="000000" w:themeColor="text1"/>
        </w:rPr>
        <w:t>00</w:t>
      </w:r>
      <w:r w:rsidR="002A49F4" w:rsidRPr="0005418D">
        <w:rPr>
          <w:b/>
          <w:color w:val="000000" w:themeColor="text1"/>
        </w:rPr>
        <w:t>:00</w:t>
      </w:r>
    </w:p>
    <w:p w:rsidR="00D04AEE" w:rsidRPr="0005418D" w:rsidRDefault="00E8098D" w:rsidP="001F3999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color w:val="000000" w:themeColor="text1"/>
        </w:rPr>
        <w:t>Перелік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критеріїв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та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методика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оцінки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пропозицій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із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зазначенням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питомої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ваги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критеріїв:</w:t>
      </w:r>
      <w:r w:rsidR="00D04AEE" w:rsidRPr="0005418D">
        <w:rPr>
          <w:color w:val="000000" w:themeColor="text1"/>
        </w:rPr>
        <w:t xml:space="preserve">  </w:t>
      </w:r>
      <w:r w:rsidR="00333E38" w:rsidRPr="0005418D">
        <w:rPr>
          <w:b/>
          <w:color w:val="000000" w:themeColor="text1"/>
        </w:rPr>
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</w:r>
    </w:p>
    <w:p w:rsidR="00D04AEE" w:rsidRPr="0005418D" w:rsidRDefault="00D04AEE" w:rsidP="001F3999">
      <w:pPr>
        <w:pStyle w:val="a5"/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lastRenderedPageBreak/>
        <w:t xml:space="preserve">         </w:t>
      </w:r>
      <w:r w:rsidR="00333E38" w:rsidRPr="0005418D">
        <w:rPr>
          <w:b/>
          <w:color w:val="000000" w:themeColor="text1"/>
        </w:rPr>
        <w:t xml:space="preserve">Найбільш економічно вигідною тендерною пропозицією електронна система закупівель визначає тендерну пропозицію, ціна/приведена ціна якої є найнижчою. </w:t>
      </w:r>
    </w:p>
    <w:p w:rsidR="00D04AEE" w:rsidRPr="0005418D" w:rsidRDefault="00D04AEE" w:rsidP="001F3999">
      <w:pPr>
        <w:pStyle w:val="a5"/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t xml:space="preserve">         </w:t>
      </w:r>
      <w:r w:rsidR="00333E38" w:rsidRPr="0005418D">
        <w:rPr>
          <w:b/>
          <w:color w:val="000000" w:themeColor="text1"/>
        </w:rPr>
        <w:t xml:space="preserve">Єдиним критерієм оцінки згідно даної процедури відкритих торгів є ціна (питома вага критерію – 100%). </w:t>
      </w:r>
    </w:p>
    <w:p w:rsidR="00D04AEE" w:rsidRPr="0005418D" w:rsidRDefault="00D04AEE" w:rsidP="001F3999">
      <w:pPr>
        <w:pStyle w:val="a5"/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t xml:space="preserve">           </w:t>
      </w:r>
      <w:r w:rsidR="00333E38" w:rsidRPr="0005418D">
        <w:rPr>
          <w:b/>
          <w:color w:val="000000" w:themeColor="text1"/>
        </w:rPr>
        <w:t xml:space="preserve">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</w:r>
    </w:p>
    <w:p w:rsidR="00333E38" w:rsidRPr="0005418D" w:rsidRDefault="00D04AEE" w:rsidP="001F3999">
      <w:pPr>
        <w:pStyle w:val="a5"/>
        <w:tabs>
          <w:tab w:val="left" w:pos="426"/>
        </w:tabs>
        <w:spacing w:before="137"/>
        <w:ind w:left="1033" w:hanging="607"/>
        <w:rPr>
          <w:b/>
          <w:color w:val="000000" w:themeColor="text1"/>
        </w:rPr>
      </w:pPr>
      <w:r w:rsidRPr="0005418D">
        <w:rPr>
          <w:b/>
          <w:color w:val="000000" w:themeColor="text1"/>
        </w:rPr>
        <w:t xml:space="preserve">         </w:t>
      </w:r>
      <w:r w:rsidR="00333E38" w:rsidRPr="0005418D">
        <w:rPr>
          <w:b/>
          <w:color w:val="000000" w:themeColor="text1"/>
        </w:rPr>
        <w:t xml:space="preserve"> Не приймається до розгляду тендерна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="00333E38" w:rsidRPr="0005418D">
        <w:rPr>
          <w:color w:val="000000" w:themeColor="text1"/>
        </w:rPr>
        <w:t>.</w:t>
      </w:r>
    </w:p>
    <w:p w:rsidR="00D04AEE" w:rsidRPr="0005418D" w:rsidRDefault="00312D66" w:rsidP="001F3999">
      <w:pPr>
        <w:pStyle w:val="a5"/>
        <w:numPr>
          <w:ilvl w:val="0"/>
          <w:numId w:val="1"/>
        </w:numPr>
        <w:ind w:firstLine="0"/>
        <w:rPr>
          <w:i/>
          <w:color w:val="000000" w:themeColor="text1"/>
        </w:rPr>
      </w:pPr>
      <w:r w:rsidRPr="0005418D">
        <w:rPr>
          <w:b/>
          <w:color w:val="000000" w:themeColor="text1"/>
        </w:rPr>
        <w:t xml:space="preserve"> </w:t>
      </w:r>
      <w:r w:rsidRPr="0005418D">
        <w:rPr>
          <w:color w:val="000000" w:themeColor="text1"/>
        </w:rPr>
        <w:t>Інформація щодо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поділу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на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лоти</w:t>
      </w:r>
      <w:r w:rsidRPr="0005418D">
        <w:rPr>
          <w:color w:val="000000" w:themeColor="text1"/>
          <w:spacing w:val="-1"/>
        </w:rPr>
        <w:t xml:space="preserve"> </w:t>
      </w:r>
      <w:r w:rsidRPr="0005418D">
        <w:rPr>
          <w:color w:val="000000" w:themeColor="text1"/>
        </w:rPr>
        <w:t>предмета</w:t>
      </w:r>
      <w:r w:rsidRPr="0005418D">
        <w:rPr>
          <w:color w:val="000000" w:themeColor="text1"/>
          <w:spacing w:val="-1"/>
        </w:rPr>
        <w:t xml:space="preserve"> </w:t>
      </w:r>
      <w:r w:rsidRPr="0005418D">
        <w:rPr>
          <w:color w:val="000000" w:themeColor="text1"/>
        </w:rPr>
        <w:t>закупівлі:</w:t>
      </w:r>
      <w:r w:rsidRPr="0005418D">
        <w:rPr>
          <w:b/>
          <w:color w:val="000000" w:themeColor="text1"/>
        </w:rPr>
        <w:t xml:space="preserve"> Поділ предмета закупівлі</w:t>
      </w:r>
      <w:r w:rsidR="00D04AEE" w:rsidRPr="0005418D">
        <w:rPr>
          <w:b/>
          <w:color w:val="000000" w:themeColor="text1"/>
        </w:rPr>
        <w:t xml:space="preserve"> </w:t>
      </w:r>
      <w:r w:rsidRPr="0005418D">
        <w:rPr>
          <w:b/>
          <w:color w:val="000000" w:themeColor="text1"/>
        </w:rPr>
        <w:t xml:space="preserve">на лоти не передбачається. </w:t>
      </w:r>
    </w:p>
    <w:p w:rsidR="00D04AEE" w:rsidRPr="0005418D" w:rsidRDefault="00312D66" w:rsidP="001F3999">
      <w:pPr>
        <w:pStyle w:val="a3"/>
        <w:numPr>
          <w:ilvl w:val="0"/>
          <w:numId w:val="1"/>
        </w:numPr>
        <w:ind w:right="559" w:firstLine="0"/>
        <w:rPr>
          <w:b/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Мова (мови), якою (якими) повинні готуватися пропозиції:</w:t>
      </w:r>
      <w:r w:rsidRPr="0005418D">
        <w:rPr>
          <w:b/>
          <w:color w:val="000000" w:themeColor="text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Мова</w:t>
      </w:r>
      <w:r w:rsidR="00D04AEE" w:rsidRPr="0005418D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тендерної</w:t>
      </w:r>
      <w:r w:rsidR="00D04AEE" w:rsidRPr="0005418D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пропозиції –</w:t>
      </w:r>
      <w:r w:rsidR="00D04AEE" w:rsidRPr="0005418D">
        <w:rPr>
          <w:b/>
          <w:color w:val="000000" w:themeColor="text1"/>
          <w:spacing w:val="-5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українська. Під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час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проведення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процедур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закупівель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усі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документи,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що</w:t>
      </w:r>
      <w:r w:rsidR="00D04AEE"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готуються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замовником,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викладаються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українською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мовою,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а</w:t>
      </w:r>
      <w:r w:rsidR="00D04AEE"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також за рішенням замовника одночасно всі документи можуть</w:t>
      </w:r>
      <w:r w:rsidR="00D04AEE"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мати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автентичний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переклад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іншою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мовою.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Визначальним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є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текст,</w:t>
      </w:r>
      <w:r w:rsidR="00D04AEE" w:rsidRPr="0005418D">
        <w:rPr>
          <w:b/>
          <w:color w:val="000000" w:themeColor="text1"/>
          <w:spacing w:val="-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викладений</w:t>
      </w:r>
      <w:r w:rsidR="00D04AEE" w:rsidRPr="0005418D">
        <w:rPr>
          <w:b/>
          <w:color w:val="000000" w:themeColor="text1"/>
          <w:spacing w:val="-3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українською мовою.</w:t>
      </w:r>
    </w:p>
    <w:p w:rsidR="00D04AEE" w:rsidRPr="0005418D" w:rsidRDefault="00D04AEE" w:rsidP="001F3999">
      <w:pPr>
        <w:pStyle w:val="a3"/>
        <w:ind w:left="948" w:right="559"/>
        <w:rPr>
          <w:b/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        Стандартні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характеристики,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вимоги,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умовні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позначення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вигляді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скорочень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термінологія,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пов’язана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товарами,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роботами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чи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послугами,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що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закуповуються,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передбачені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існуючими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міжнародними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або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національними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стандартами,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нормами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правилами,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викладаються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мовою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їх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загальноприйнятого</w:t>
      </w:r>
      <w:r w:rsidRPr="0005418D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застосування.</w:t>
      </w:r>
    </w:p>
    <w:p w:rsidR="00D04AEE" w:rsidRPr="0005418D" w:rsidRDefault="00D04AEE" w:rsidP="001F3999">
      <w:pPr>
        <w:pStyle w:val="a3"/>
        <w:ind w:left="948" w:right="559"/>
        <w:rPr>
          <w:b/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         Уся інформація розміщується в електронній системі закупівель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українською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мовою,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крім</w:t>
      </w:r>
      <w:r w:rsidRPr="0005418D">
        <w:rPr>
          <w:b/>
          <w:color w:val="000000" w:themeColor="text1"/>
          <w:spacing w:val="-1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тих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випадків,</w:t>
      </w:r>
      <w:r w:rsidRPr="0005418D">
        <w:rPr>
          <w:b/>
          <w:color w:val="000000" w:themeColor="text1"/>
          <w:spacing w:val="-7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коли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використання</w:t>
      </w:r>
      <w:r w:rsidRPr="0005418D">
        <w:rPr>
          <w:b/>
          <w:color w:val="000000" w:themeColor="text1"/>
          <w:spacing w:val="-10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букв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символів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призводить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їх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спотворення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(зокрема,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але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не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виключно,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адреси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мережі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Інтернет,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адреси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електронної пошти, торговельної марки (знака для товарів 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послуг),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загальноприйняті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міжнародні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терміни).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Тендерна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пропозиція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всі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які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передбачені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вимогами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тендерної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документації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додатками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неї,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складаються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українською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мовою.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або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копії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документів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(які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передбачені вимогами тендерної документації та додатками до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неї), які надаються Учасником у складі тендерної пропозиції,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викладені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іншими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повинні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надаватися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разом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із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їх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автентичним</w:t>
      </w:r>
      <w:r w:rsidRPr="0005418D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перекладом</w:t>
      </w:r>
      <w:r w:rsidRPr="0005418D">
        <w:rPr>
          <w:b/>
          <w:color w:val="000000" w:themeColor="text1"/>
          <w:spacing w:val="-3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українською мовою.</w:t>
      </w:r>
    </w:p>
    <w:p w:rsidR="001F3999" w:rsidRPr="0005418D" w:rsidRDefault="00312D66" w:rsidP="001F3999">
      <w:pPr>
        <w:pStyle w:val="a3"/>
        <w:ind w:left="993" w:right="559"/>
        <w:rPr>
          <w:b/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12. </w:t>
      </w:r>
      <w:r w:rsidRPr="0005418D">
        <w:rPr>
          <w:color w:val="000000" w:themeColor="text1"/>
          <w:sz w:val="22"/>
          <w:szCs w:val="22"/>
        </w:rPr>
        <w:t>Інформація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валюту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(валюти),</w:t>
      </w:r>
      <w:r w:rsidRPr="0005418D">
        <w:rPr>
          <w:color w:val="000000" w:themeColor="text1"/>
          <w:spacing w:val="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в</w:t>
      </w:r>
      <w:r w:rsidRPr="0005418D">
        <w:rPr>
          <w:color w:val="000000" w:themeColor="text1"/>
          <w:spacing w:val="8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якій</w:t>
      </w:r>
      <w:r w:rsidRPr="0005418D">
        <w:rPr>
          <w:color w:val="000000" w:themeColor="text1"/>
          <w:spacing w:val="10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(яких)</w:t>
      </w:r>
      <w:r w:rsidRPr="0005418D">
        <w:rPr>
          <w:color w:val="000000" w:themeColor="text1"/>
          <w:spacing w:val="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повинна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бути</w:t>
      </w:r>
      <w:r w:rsidRPr="0005418D">
        <w:rPr>
          <w:color w:val="000000" w:themeColor="text1"/>
          <w:spacing w:val="7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розрахована</w:t>
      </w:r>
      <w:r w:rsidRPr="0005418D">
        <w:rPr>
          <w:color w:val="000000" w:themeColor="text1"/>
          <w:spacing w:val="9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і</w:t>
      </w:r>
      <w:r w:rsidRPr="0005418D">
        <w:rPr>
          <w:color w:val="000000" w:themeColor="text1"/>
          <w:spacing w:val="8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зазначена</w:t>
      </w:r>
      <w:r w:rsidRPr="0005418D">
        <w:rPr>
          <w:color w:val="000000" w:themeColor="text1"/>
          <w:spacing w:val="-57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ціна</w:t>
      </w:r>
      <w:r w:rsidRPr="0005418D">
        <w:rPr>
          <w:color w:val="000000" w:themeColor="text1"/>
          <w:spacing w:val="5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пропозиції</w:t>
      </w:r>
      <w:r w:rsidRPr="0005418D">
        <w:rPr>
          <w:b/>
          <w:color w:val="000000" w:themeColor="text1"/>
          <w:sz w:val="22"/>
          <w:szCs w:val="22"/>
        </w:rPr>
        <w:t xml:space="preserve">: </w:t>
      </w:r>
      <w:r w:rsidR="0062198B" w:rsidRPr="0005418D">
        <w:rPr>
          <w:b/>
          <w:color w:val="000000" w:themeColor="text1"/>
          <w:sz w:val="22"/>
          <w:szCs w:val="22"/>
        </w:rPr>
        <w:t>Валютою тендерної пропозиції є гривня. У разі якщо учасником процедури закупівлі є нерезидент,  такий учасник зазначає ціну пропозиції в електронній системі закупівель у валюті – гривня.</w:t>
      </w:r>
    </w:p>
    <w:p w:rsidR="001F3999" w:rsidRPr="0005418D" w:rsidRDefault="00312D66" w:rsidP="001F3999">
      <w:pPr>
        <w:pStyle w:val="a3"/>
        <w:ind w:left="993" w:right="559"/>
        <w:rPr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13. </w:t>
      </w:r>
      <w:r w:rsidRPr="0005418D">
        <w:rPr>
          <w:color w:val="000000" w:themeColor="text1"/>
          <w:sz w:val="22"/>
          <w:szCs w:val="22"/>
        </w:rPr>
        <w:t>Розмір та умови надання забезпечення пропозицій учасників:</w:t>
      </w:r>
      <w:r w:rsidRPr="0005418D">
        <w:rPr>
          <w:b/>
          <w:color w:val="000000" w:themeColor="text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  <w:lang w:val="ru-RU"/>
        </w:rPr>
        <w:t xml:space="preserve"> Не вимагається.</w:t>
      </w:r>
      <w:r w:rsidRPr="0005418D">
        <w:rPr>
          <w:color w:val="000000" w:themeColor="text1"/>
          <w:sz w:val="22"/>
          <w:szCs w:val="22"/>
          <w:lang w:val="ru-RU"/>
        </w:rPr>
        <w:t xml:space="preserve"> </w:t>
      </w:r>
    </w:p>
    <w:p w:rsidR="00312D66" w:rsidRPr="0005418D" w:rsidRDefault="00312D66" w:rsidP="001F3999">
      <w:pPr>
        <w:pStyle w:val="a3"/>
        <w:ind w:left="993" w:right="559"/>
        <w:rPr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  <w:lang w:val="ru-RU"/>
        </w:rPr>
        <w:t xml:space="preserve">14. </w:t>
      </w:r>
      <w:r w:rsidRPr="0005418D">
        <w:rPr>
          <w:color w:val="000000" w:themeColor="text1"/>
          <w:sz w:val="22"/>
          <w:szCs w:val="22"/>
        </w:rPr>
        <w:t xml:space="preserve">Розмір та умови надання забезпечення виконання договору про </w:t>
      </w:r>
      <w:r w:rsidRPr="009D1798">
        <w:rPr>
          <w:color w:val="000000" w:themeColor="text1"/>
          <w:sz w:val="22"/>
          <w:szCs w:val="22"/>
        </w:rPr>
        <w:t>закупівлю</w:t>
      </w:r>
      <w:proofErr w:type="gramStart"/>
      <w:r w:rsidR="009D1798" w:rsidRPr="009D1798">
        <w:rPr>
          <w:color w:val="000000" w:themeColor="text1"/>
          <w:sz w:val="22"/>
          <w:szCs w:val="22"/>
        </w:rPr>
        <w:t xml:space="preserve">: </w:t>
      </w:r>
      <w:r w:rsidR="009D1798" w:rsidRPr="009D1798">
        <w:rPr>
          <w:b/>
          <w:color w:val="000000" w:themeColor="text1"/>
          <w:sz w:val="22"/>
          <w:szCs w:val="22"/>
        </w:rPr>
        <w:t>Не</w:t>
      </w:r>
      <w:proofErr w:type="gramEnd"/>
      <w:r w:rsidR="009D1798" w:rsidRPr="009D1798">
        <w:rPr>
          <w:b/>
          <w:color w:val="000000" w:themeColor="text1"/>
          <w:sz w:val="22"/>
          <w:szCs w:val="22"/>
        </w:rPr>
        <w:t xml:space="preserve"> в</w:t>
      </w:r>
      <w:r w:rsidR="009D1798" w:rsidRPr="009D1798">
        <w:rPr>
          <w:b/>
          <w:color w:val="000000" w:themeColor="text1"/>
          <w:sz w:val="22"/>
          <w:szCs w:val="22"/>
          <w:lang w:val="ru-RU"/>
        </w:rPr>
        <w:t>имагається</w:t>
      </w:r>
      <w:r w:rsidRPr="0005418D">
        <w:rPr>
          <w:color w:val="000000" w:themeColor="text1"/>
          <w:sz w:val="22"/>
          <w:szCs w:val="22"/>
          <w:lang w:val="ru-RU"/>
        </w:rPr>
        <w:t xml:space="preserve">. </w:t>
      </w:r>
    </w:p>
    <w:p w:rsidR="00312D66" w:rsidRPr="0005418D" w:rsidRDefault="00312D66" w:rsidP="001F3999">
      <w:pPr>
        <w:pStyle w:val="a3"/>
        <w:spacing w:before="5"/>
        <w:ind w:firstLine="567"/>
        <w:rPr>
          <w:color w:val="000000" w:themeColor="text1"/>
          <w:sz w:val="22"/>
          <w:szCs w:val="22"/>
        </w:rPr>
      </w:pPr>
    </w:p>
    <w:p w:rsidR="001F3999" w:rsidRPr="0005418D" w:rsidRDefault="001F3999" w:rsidP="001F3F02">
      <w:pPr>
        <w:pStyle w:val="a3"/>
        <w:spacing w:before="5"/>
        <w:rPr>
          <w:color w:val="000000" w:themeColor="text1"/>
          <w:sz w:val="22"/>
          <w:szCs w:val="22"/>
        </w:rPr>
      </w:pPr>
    </w:p>
    <w:p w:rsidR="001F3999" w:rsidRPr="0005418D" w:rsidRDefault="001F3999" w:rsidP="001F3F02">
      <w:pPr>
        <w:pStyle w:val="a3"/>
        <w:spacing w:before="5"/>
        <w:rPr>
          <w:color w:val="000000" w:themeColor="text1"/>
          <w:sz w:val="22"/>
          <w:szCs w:val="22"/>
        </w:rPr>
      </w:pPr>
    </w:p>
    <w:p w:rsidR="00312D66" w:rsidRPr="0005418D" w:rsidRDefault="00312D66" w:rsidP="001F3F02">
      <w:pPr>
        <w:pStyle w:val="a3"/>
        <w:rPr>
          <w:color w:val="000000" w:themeColor="text1"/>
          <w:sz w:val="22"/>
          <w:szCs w:val="22"/>
        </w:rPr>
      </w:pPr>
    </w:p>
    <w:tbl>
      <w:tblPr>
        <w:tblW w:w="1137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07"/>
        <w:gridCol w:w="4531"/>
        <w:gridCol w:w="2736"/>
      </w:tblGrid>
      <w:tr w:rsidR="0005418D" w:rsidRPr="0005418D" w:rsidTr="00D27FF4">
        <w:trPr>
          <w:trHeight w:val="2159"/>
        </w:trPr>
        <w:tc>
          <w:tcPr>
            <w:tcW w:w="4107" w:type="dxa"/>
          </w:tcPr>
          <w:p w:rsidR="001F3999" w:rsidRPr="0005418D" w:rsidRDefault="001F3999" w:rsidP="00D27FF4">
            <w:pPr>
              <w:shd w:val="clear" w:color="auto" w:fill="FFFFFF"/>
              <w:spacing w:line="276" w:lineRule="auto"/>
              <w:rPr>
                <w:b/>
                <w:color w:val="000000" w:themeColor="text1"/>
              </w:rPr>
            </w:pPr>
            <w:r w:rsidRPr="0005418D">
              <w:rPr>
                <w:b/>
                <w:color w:val="000000" w:themeColor="text1"/>
              </w:rPr>
              <w:t xml:space="preserve">Уповноважена особа відповідальна </w:t>
            </w:r>
          </w:p>
          <w:p w:rsidR="001F3999" w:rsidRPr="0005418D" w:rsidRDefault="001F3999" w:rsidP="00D27FF4">
            <w:pPr>
              <w:shd w:val="clear" w:color="auto" w:fill="FFFFFF"/>
              <w:spacing w:line="276" w:lineRule="auto"/>
              <w:rPr>
                <w:b/>
                <w:color w:val="000000" w:themeColor="text1"/>
              </w:rPr>
            </w:pPr>
            <w:r w:rsidRPr="0005418D">
              <w:rPr>
                <w:b/>
                <w:color w:val="000000" w:themeColor="text1"/>
              </w:rPr>
              <w:t xml:space="preserve">за організацію та проведення публічних закупівель                </w:t>
            </w:r>
            <w:r w:rsidRPr="0005418D">
              <w:rPr>
                <w:b/>
                <w:color w:val="000000" w:themeColor="text1"/>
              </w:rPr>
              <w:tab/>
            </w:r>
          </w:p>
          <w:p w:rsidR="001F3999" w:rsidRPr="0005418D" w:rsidRDefault="001F3999" w:rsidP="00D27FF4">
            <w:pPr>
              <w:shd w:val="clear" w:color="auto" w:fill="FFFFFF"/>
              <w:spacing w:line="276" w:lineRule="auto"/>
              <w:rPr>
                <w:b/>
                <w:color w:val="000000" w:themeColor="text1"/>
                <w:highlight w:val="yellow"/>
              </w:rPr>
            </w:pPr>
            <w:r w:rsidRPr="0005418D">
              <w:rPr>
                <w:b/>
                <w:color w:val="000000" w:themeColor="text1"/>
              </w:rPr>
              <w:t>Виконавчого комітету Вороньківської сільської ради Бориспільського району</w:t>
            </w:r>
            <w:r w:rsidRPr="0005418D">
              <w:rPr>
                <w:b/>
                <w:color w:val="000000" w:themeColor="text1"/>
              </w:rPr>
              <w:br/>
              <w:t>Київської області</w:t>
            </w:r>
            <w:r w:rsidRPr="0005418D">
              <w:rPr>
                <w:b/>
                <w:color w:val="000000" w:themeColor="text1"/>
              </w:rPr>
              <w:tab/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  <w:vAlign w:val="center"/>
          </w:tcPr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1F3999" w:rsidRPr="0005418D" w:rsidRDefault="009D1798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168275</wp:posOffset>
                  </wp:positionV>
                  <wp:extent cx="150558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ідпис Григор Ан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999" w:rsidRPr="0005418D">
              <w:rPr>
                <w:b/>
                <w:color w:val="000000" w:themeColor="text1"/>
              </w:rPr>
              <w:t xml:space="preserve">                                            </w:t>
            </w: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color w:val="000000" w:themeColor="text1"/>
                <w:highlight w:val="yellow"/>
              </w:rPr>
            </w:pPr>
            <w:r w:rsidRPr="0005418D">
              <w:rPr>
                <w:b/>
                <w:color w:val="000000" w:themeColor="text1"/>
              </w:rPr>
              <w:t xml:space="preserve">                                          Ганна ГРИГОР</w:t>
            </w:r>
          </w:p>
        </w:tc>
        <w:tc>
          <w:tcPr>
            <w:tcW w:w="2736" w:type="dxa"/>
            <w:vAlign w:val="center"/>
          </w:tcPr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b/>
                <w:color w:val="000000" w:themeColor="text1"/>
                <w:highlight w:val="yellow"/>
              </w:rPr>
            </w:pPr>
          </w:p>
        </w:tc>
      </w:tr>
    </w:tbl>
    <w:p w:rsidR="001F3999" w:rsidRPr="0005418D" w:rsidRDefault="001F3999" w:rsidP="001F3999">
      <w:pPr>
        <w:tabs>
          <w:tab w:val="left" w:pos="6720"/>
        </w:tabs>
        <w:spacing w:line="276" w:lineRule="auto"/>
        <w:rPr>
          <w:color w:val="000000" w:themeColor="text1"/>
        </w:rPr>
      </w:pPr>
    </w:p>
    <w:p w:rsidR="008E1334" w:rsidRPr="0005418D" w:rsidRDefault="008E1334" w:rsidP="00834C6A">
      <w:pPr>
        <w:pStyle w:val="a3"/>
        <w:spacing w:before="70"/>
        <w:ind w:right="679"/>
        <w:jc w:val="left"/>
        <w:rPr>
          <w:color w:val="000000" w:themeColor="text1"/>
          <w:sz w:val="22"/>
          <w:szCs w:val="22"/>
        </w:rPr>
      </w:pPr>
    </w:p>
    <w:sectPr w:rsidR="008E1334" w:rsidRPr="0005418D" w:rsidSect="001F3999">
      <w:pgSz w:w="12240" w:h="15840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94" w:rsidRDefault="005E5194" w:rsidP="00834C6A">
      <w:r>
        <w:separator/>
      </w:r>
    </w:p>
  </w:endnote>
  <w:endnote w:type="continuationSeparator" w:id="0">
    <w:p w:rsidR="005E5194" w:rsidRDefault="005E5194" w:rsidP="008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94" w:rsidRDefault="005E5194" w:rsidP="00834C6A">
      <w:r>
        <w:separator/>
      </w:r>
    </w:p>
  </w:footnote>
  <w:footnote w:type="continuationSeparator" w:id="0">
    <w:p w:rsidR="005E5194" w:rsidRDefault="005E5194" w:rsidP="008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4A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1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5C0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4" w15:restartNumberingAfterBreak="0">
    <w:nsid w:val="42ED4678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5" w15:restartNumberingAfterBreak="0">
    <w:nsid w:val="4AE91DB5"/>
    <w:multiLevelType w:val="hybridMultilevel"/>
    <w:tmpl w:val="D4EE6D96"/>
    <w:lvl w:ilvl="0" w:tplc="A7EEEC20">
      <w:start w:val="1"/>
      <w:numFmt w:val="decimal"/>
      <w:lvlText w:val="%1)"/>
      <w:lvlJc w:val="left"/>
      <w:pPr>
        <w:ind w:left="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001640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0C02FD62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522241C4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89B42142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3F10A60C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C0BA2848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A1527984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28187116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53703F79"/>
    <w:multiLevelType w:val="hybridMultilevel"/>
    <w:tmpl w:val="A8B4767A"/>
    <w:lvl w:ilvl="0" w:tplc="A7E21A92">
      <w:start w:val="1"/>
      <w:numFmt w:val="decimal"/>
      <w:lvlText w:val="%1."/>
      <w:lvlJc w:val="left"/>
      <w:pPr>
        <w:ind w:left="101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343974">
      <w:numFmt w:val="bullet"/>
      <w:lvlText w:val="•"/>
      <w:lvlJc w:val="left"/>
      <w:pPr>
        <w:ind w:left="1117" w:hanging="259"/>
      </w:pPr>
      <w:rPr>
        <w:rFonts w:hint="default"/>
        <w:lang w:val="uk-UA" w:eastAsia="en-US" w:bidi="ar-SA"/>
      </w:rPr>
    </w:lvl>
    <w:lvl w:ilvl="2" w:tplc="99FCDA9E">
      <w:numFmt w:val="bullet"/>
      <w:lvlText w:val="•"/>
      <w:lvlJc w:val="left"/>
      <w:pPr>
        <w:ind w:left="2134" w:hanging="259"/>
      </w:pPr>
      <w:rPr>
        <w:rFonts w:hint="default"/>
        <w:lang w:val="uk-UA" w:eastAsia="en-US" w:bidi="ar-SA"/>
      </w:rPr>
    </w:lvl>
    <w:lvl w:ilvl="3" w:tplc="980ED1CA">
      <w:numFmt w:val="bullet"/>
      <w:lvlText w:val="•"/>
      <w:lvlJc w:val="left"/>
      <w:pPr>
        <w:ind w:left="3151" w:hanging="259"/>
      </w:pPr>
      <w:rPr>
        <w:rFonts w:hint="default"/>
        <w:lang w:val="uk-UA" w:eastAsia="en-US" w:bidi="ar-SA"/>
      </w:rPr>
    </w:lvl>
    <w:lvl w:ilvl="4" w:tplc="A7F030FC">
      <w:numFmt w:val="bullet"/>
      <w:lvlText w:val="•"/>
      <w:lvlJc w:val="left"/>
      <w:pPr>
        <w:ind w:left="4168" w:hanging="259"/>
      </w:pPr>
      <w:rPr>
        <w:rFonts w:hint="default"/>
        <w:lang w:val="uk-UA" w:eastAsia="en-US" w:bidi="ar-SA"/>
      </w:rPr>
    </w:lvl>
    <w:lvl w:ilvl="5" w:tplc="79A66D74">
      <w:numFmt w:val="bullet"/>
      <w:lvlText w:val="•"/>
      <w:lvlJc w:val="left"/>
      <w:pPr>
        <w:ind w:left="5185" w:hanging="259"/>
      </w:pPr>
      <w:rPr>
        <w:rFonts w:hint="default"/>
        <w:lang w:val="uk-UA" w:eastAsia="en-US" w:bidi="ar-SA"/>
      </w:rPr>
    </w:lvl>
    <w:lvl w:ilvl="6" w:tplc="534AA272">
      <w:numFmt w:val="bullet"/>
      <w:lvlText w:val="•"/>
      <w:lvlJc w:val="left"/>
      <w:pPr>
        <w:ind w:left="6202" w:hanging="259"/>
      </w:pPr>
      <w:rPr>
        <w:rFonts w:hint="default"/>
        <w:lang w:val="uk-UA" w:eastAsia="en-US" w:bidi="ar-SA"/>
      </w:rPr>
    </w:lvl>
    <w:lvl w:ilvl="7" w:tplc="89A2713E">
      <w:numFmt w:val="bullet"/>
      <w:lvlText w:val="•"/>
      <w:lvlJc w:val="left"/>
      <w:pPr>
        <w:ind w:left="7219" w:hanging="259"/>
      </w:pPr>
      <w:rPr>
        <w:rFonts w:hint="default"/>
        <w:lang w:val="uk-UA" w:eastAsia="en-US" w:bidi="ar-SA"/>
      </w:rPr>
    </w:lvl>
    <w:lvl w:ilvl="8" w:tplc="F0E4FEA2">
      <w:numFmt w:val="bullet"/>
      <w:lvlText w:val="•"/>
      <w:lvlJc w:val="left"/>
      <w:pPr>
        <w:ind w:left="8236" w:hanging="259"/>
      </w:pPr>
      <w:rPr>
        <w:rFonts w:hint="default"/>
        <w:lang w:val="uk-UA" w:eastAsia="en-US" w:bidi="ar-SA"/>
      </w:rPr>
    </w:lvl>
  </w:abstractNum>
  <w:abstractNum w:abstractNumId="7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761"/>
    <w:multiLevelType w:val="multilevel"/>
    <w:tmpl w:val="009CA9F8"/>
    <w:lvl w:ilvl="0">
      <w:start w:val="4"/>
      <w:numFmt w:val="decimal"/>
      <w:lvlText w:val="%1"/>
      <w:lvlJc w:val="left"/>
      <w:pPr>
        <w:ind w:left="142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5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7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0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5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8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1" w:hanging="557"/>
      </w:pPr>
      <w:rPr>
        <w:rFonts w:hint="default"/>
        <w:lang w:val="uk-UA" w:eastAsia="en-US" w:bidi="ar-SA"/>
      </w:rPr>
    </w:lvl>
  </w:abstractNum>
  <w:abstractNum w:abstractNumId="10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21781"/>
    <w:rsid w:val="000217EC"/>
    <w:rsid w:val="0005418D"/>
    <w:rsid w:val="000571AE"/>
    <w:rsid w:val="00076542"/>
    <w:rsid w:val="000872AF"/>
    <w:rsid w:val="000D3280"/>
    <w:rsid w:val="000E0387"/>
    <w:rsid w:val="000E0AB0"/>
    <w:rsid w:val="000E66C2"/>
    <w:rsid w:val="001022FF"/>
    <w:rsid w:val="001141CF"/>
    <w:rsid w:val="00116E96"/>
    <w:rsid w:val="001453DC"/>
    <w:rsid w:val="00161D84"/>
    <w:rsid w:val="0017525D"/>
    <w:rsid w:val="0017737E"/>
    <w:rsid w:val="001C5CBE"/>
    <w:rsid w:val="001F3999"/>
    <w:rsid w:val="001F3F02"/>
    <w:rsid w:val="0020165E"/>
    <w:rsid w:val="002167C3"/>
    <w:rsid w:val="002251D7"/>
    <w:rsid w:val="00243AFC"/>
    <w:rsid w:val="0024642F"/>
    <w:rsid w:val="0028106B"/>
    <w:rsid w:val="00293FD2"/>
    <w:rsid w:val="002A08E5"/>
    <w:rsid w:val="002A49F4"/>
    <w:rsid w:val="002A7ED3"/>
    <w:rsid w:val="002B38FC"/>
    <w:rsid w:val="002B6514"/>
    <w:rsid w:val="00305701"/>
    <w:rsid w:val="00312D66"/>
    <w:rsid w:val="003131FA"/>
    <w:rsid w:val="00333E38"/>
    <w:rsid w:val="00357F35"/>
    <w:rsid w:val="003A7CAC"/>
    <w:rsid w:val="003C374E"/>
    <w:rsid w:val="003E5917"/>
    <w:rsid w:val="00414362"/>
    <w:rsid w:val="004266AC"/>
    <w:rsid w:val="004705DC"/>
    <w:rsid w:val="004A32BB"/>
    <w:rsid w:val="004B5008"/>
    <w:rsid w:val="004F65ED"/>
    <w:rsid w:val="00507454"/>
    <w:rsid w:val="00530D5F"/>
    <w:rsid w:val="00553FF3"/>
    <w:rsid w:val="005671A0"/>
    <w:rsid w:val="005A296F"/>
    <w:rsid w:val="005B425A"/>
    <w:rsid w:val="005E093A"/>
    <w:rsid w:val="005E15B5"/>
    <w:rsid w:val="005E5194"/>
    <w:rsid w:val="00604DF7"/>
    <w:rsid w:val="0062198B"/>
    <w:rsid w:val="00646B75"/>
    <w:rsid w:val="0067268D"/>
    <w:rsid w:val="0068213D"/>
    <w:rsid w:val="0068390C"/>
    <w:rsid w:val="006E3F47"/>
    <w:rsid w:val="007133CD"/>
    <w:rsid w:val="00724E5A"/>
    <w:rsid w:val="00736940"/>
    <w:rsid w:val="007451C4"/>
    <w:rsid w:val="007473D6"/>
    <w:rsid w:val="00780E1C"/>
    <w:rsid w:val="0078597F"/>
    <w:rsid w:val="00791CCC"/>
    <w:rsid w:val="00791F70"/>
    <w:rsid w:val="007978BC"/>
    <w:rsid w:val="007A711F"/>
    <w:rsid w:val="007C7F1E"/>
    <w:rsid w:val="00803F0A"/>
    <w:rsid w:val="00814CC7"/>
    <w:rsid w:val="00825A06"/>
    <w:rsid w:val="00834C6A"/>
    <w:rsid w:val="00837F03"/>
    <w:rsid w:val="0085148B"/>
    <w:rsid w:val="00872DBE"/>
    <w:rsid w:val="008A44AC"/>
    <w:rsid w:val="008A5A40"/>
    <w:rsid w:val="008C51AE"/>
    <w:rsid w:val="008E1334"/>
    <w:rsid w:val="008E451B"/>
    <w:rsid w:val="00932574"/>
    <w:rsid w:val="009409FB"/>
    <w:rsid w:val="00945638"/>
    <w:rsid w:val="00986E0E"/>
    <w:rsid w:val="00993A00"/>
    <w:rsid w:val="009A2B60"/>
    <w:rsid w:val="009B23EB"/>
    <w:rsid w:val="009D1798"/>
    <w:rsid w:val="009E3333"/>
    <w:rsid w:val="00A2542E"/>
    <w:rsid w:val="00A27A30"/>
    <w:rsid w:val="00A746E8"/>
    <w:rsid w:val="00A76FEB"/>
    <w:rsid w:val="00A77167"/>
    <w:rsid w:val="00AD59AA"/>
    <w:rsid w:val="00AD70FF"/>
    <w:rsid w:val="00B0064C"/>
    <w:rsid w:val="00B2759D"/>
    <w:rsid w:val="00B3195B"/>
    <w:rsid w:val="00B510AC"/>
    <w:rsid w:val="00B6000C"/>
    <w:rsid w:val="00B66158"/>
    <w:rsid w:val="00B72A8C"/>
    <w:rsid w:val="00B75020"/>
    <w:rsid w:val="00B932A8"/>
    <w:rsid w:val="00B93C42"/>
    <w:rsid w:val="00BB39B7"/>
    <w:rsid w:val="00BC67D1"/>
    <w:rsid w:val="00BF6EC1"/>
    <w:rsid w:val="00C66425"/>
    <w:rsid w:val="00CD1623"/>
    <w:rsid w:val="00CE2E0C"/>
    <w:rsid w:val="00D04AEE"/>
    <w:rsid w:val="00D22AFF"/>
    <w:rsid w:val="00D35052"/>
    <w:rsid w:val="00D5630A"/>
    <w:rsid w:val="00DA79CF"/>
    <w:rsid w:val="00DB56F0"/>
    <w:rsid w:val="00DE26D8"/>
    <w:rsid w:val="00E328AC"/>
    <w:rsid w:val="00E8098D"/>
    <w:rsid w:val="00E853FC"/>
    <w:rsid w:val="00E9427D"/>
    <w:rsid w:val="00EA4609"/>
    <w:rsid w:val="00EB09A0"/>
    <w:rsid w:val="00EB489D"/>
    <w:rsid w:val="00EC2B48"/>
    <w:rsid w:val="00ED4721"/>
    <w:rsid w:val="00EE24F1"/>
    <w:rsid w:val="00F25DC3"/>
    <w:rsid w:val="00F40309"/>
    <w:rsid w:val="00F43006"/>
    <w:rsid w:val="00F94231"/>
    <w:rsid w:val="00F97510"/>
    <w:rsid w:val="00FA14EB"/>
    <w:rsid w:val="00FA4E9F"/>
    <w:rsid w:val="00FA5C43"/>
    <w:rsid w:val="00FB0672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F85B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E8098D"/>
    <w:pPr>
      <w:ind w:left="759" w:firstLine="566"/>
      <w:jc w:val="both"/>
    </w:pPr>
  </w:style>
  <w:style w:type="character" w:styleId="a7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8">
    <w:name w:val="No Spacing"/>
    <w:aliases w:val="ToR - tips and questions"/>
    <w:link w:val="a9"/>
    <w:uiPriority w:val="1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EB489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qFormat/>
    <w:rsid w:val="003A7C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C6A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C6A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791F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791F70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character" w:customStyle="1" w:styleId="a9">
    <w:name w:val="Без интервала Знак"/>
    <w:aliases w:val="ToR - tips and questions Знак"/>
    <w:link w:val="a8"/>
    <w:uiPriority w:val="1"/>
    <w:locked/>
    <w:rsid w:val="007133CD"/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a"/>
    <w:uiPriority w:val="1"/>
    <w:qFormat/>
    <w:rsid w:val="00D04AEE"/>
    <w:pPr>
      <w:ind w:left="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2024-02-02T09:28:00Z</dcterms:created>
  <dcterms:modified xsi:type="dcterms:W3CDTF">2024-02-06T06:41:00Z</dcterms:modified>
</cp:coreProperties>
</file>