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CF157" w14:textId="77777777" w:rsidR="00B5571D" w:rsidRPr="00AC388E" w:rsidRDefault="00B5571D" w:rsidP="00B5571D">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color w:val="000000"/>
          <w:sz w:val="32"/>
          <w:szCs w:val="32"/>
          <w:lang w:eastAsia="zh-CN"/>
        </w:rPr>
      </w:pPr>
      <w:r w:rsidRPr="00AC388E">
        <w:rPr>
          <w:rFonts w:ascii="Times New Roman" w:eastAsia="Times New Roman" w:hAnsi="Times New Roman" w:cs="Times New Roman"/>
          <w:b/>
          <w:noProof/>
          <w:color w:val="000000"/>
          <w:sz w:val="32"/>
          <w:szCs w:val="32"/>
          <w:lang w:val="ru-RU" w:eastAsia="zh-CN"/>
        </w:rPr>
        <w:drawing>
          <wp:inline distT="0" distB="0" distL="0" distR="0" wp14:anchorId="7A07997A" wp14:editId="1097CE17">
            <wp:extent cx="419100" cy="563880"/>
            <wp:effectExtent l="0" t="0" r="0" b="7620"/>
            <wp:docPr id="273415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63880"/>
                    </a:xfrm>
                    <a:prstGeom prst="rect">
                      <a:avLst/>
                    </a:prstGeom>
                    <a:noFill/>
                    <a:ln>
                      <a:noFill/>
                    </a:ln>
                  </pic:spPr>
                </pic:pic>
              </a:graphicData>
            </a:graphic>
          </wp:inline>
        </w:drawing>
      </w:r>
    </w:p>
    <w:p w14:paraId="7A836E58" w14:textId="77777777" w:rsidR="00B5571D" w:rsidRPr="00AC388E" w:rsidRDefault="00B5571D" w:rsidP="00B5571D">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2"/>
          <w:szCs w:val="32"/>
          <w:lang w:eastAsia="zh-CN"/>
        </w:rPr>
      </w:pPr>
      <w:r w:rsidRPr="00AC388E">
        <w:rPr>
          <w:rFonts w:ascii="Times New Roman" w:eastAsia="Times New Roman" w:hAnsi="Times New Roman" w:cs="Times New Roman"/>
          <w:b/>
          <w:color w:val="000000"/>
          <w:sz w:val="32"/>
          <w:szCs w:val="32"/>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p w14:paraId="1F2D1AB6" w14:textId="77777777" w:rsidR="00B5571D" w:rsidRPr="00AC388E" w:rsidRDefault="00B5571D" w:rsidP="00B5571D">
      <w:pPr>
        <w:widowControl w:val="0"/>
        <w:suppressAutoHyphens/>
        <w:autoSpaceDE w:val="0"/>
        <w:spacing w:after="0" w:line="240" w:lineRule="auto"/>
        <w:ind w:left="5812"/>
        <w:rPr>
          <w:rFonts w:ascii="Times New Roman" w:eastAsia="Times New Roman" w:hAnsi="Times New Roman" w:cs="Times New Roman"/>
          <w:sz w:val="24"/>
          <w:szCs w:val="24"/>
          <w:lang w:eastAsia="zh-CN"/>
        </w:rPr>
      </w:pPr>
      <w:r w:rsidRPr="00AC388E">
        <w:rPr>
          <w:rFonts w:ascii="Times New Roman" w:eastAsia="Times New Roman" w:hAnsi="Times New Roman" w:cs="Times New Roman"/>
          <w:b/>
          <w:bCs/>
          <w:iCs/>
          <w:sz w:val="24"/>
          <w:szCs w:val="24"/>
          <w:lang w:eastAsia="zh-CN"/>
        </w:rPr>
        <w:t>ЗАТВЕРДЖЕНО</w:t>
      </w:r>
    </w:p>
    <w:p w14:paraId="20666B98" w14:textId="77777777" w:rsidR="00B5571D" w:rsidRPr="00AC1BFB" w:rsidRDefault="00B5571D" w:rsidP="00B5571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143A77E5" w14:textId="77777777" w:rsidR="00B5571D" w:rsidRPr="00AC1BFB" w:rsidRDefault="00B5571D" w:rsidP="00B5571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1BFB">
        <w:rPr>
          <w:rFonts w:ascii="Times New Roman" w:eastAsia="Times New Roman" w:hAnsi="Times New Roman" w:cs="Times New Roman"/>
          <w:bCs/>
          <w:iCs/>
          <w:sz w:val="24"/>
          <w:szCs w:val="24"/>
          <w:lang w:eastAsia="zh-CN"/>
        </w:rPr>
        <w:t>Рішенням уповноваженої особи</w:t>
      </w:r>
    </w:p>
    <w:p w14:paraId="22163F38" w14:textId="77777777" w:rsidR="00B5571D" w:rsidRPr="00AC1BFB" w:rsidRDefault="00B5571D" w:rsidP="00B5571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6AC5C570" w14:textId="77777777" w:rsidR="00A21E7F" w:rsidRDefault="00B5571D" w:rsidP="00B5571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1BFB">
        <w:rPr>
          <w:rFonts w:ascii="Times New Roman" w:eastAsia="Times New Roman" w:hAnsi="Times New Roman" w:cs="Times New Roman"/>
          <w:bCs/>
          <w:iCs/>
          <w:sz w:val="24"/>
          <w:szCs w:val="24"/>
          <w:lang w:eastAsia="zh-CN"/>
        </w:rPr>
        <w:t>Протокол №</w:t>
      </w:r>
      <w:r w:rsidR="00A21E7F">
        <w:rPr>
          <w:rFonts w:ascii="Times New Roman" w:eastAsia="Times New Roman" w:hAnsi="Times New Roman" w:cs="Times New Roman"/>
          <w:bCs/>
          <w:iCs/>
          <w:sz w:val="24"/>
          <w:szCs w:val="24"/>
          <w:lang w:eastAsia="zh-CN"/>
        </w:rPr>
        <w:t xml:space="preserve"> 47</w:t>
      </w:r>
      <w:r w:rsidRPr="00AC1BFB">
        <w:rPr>
          <w:rFonts w:ascii="Times New Roman" w:eastAsia="Times New Roman" w:hAnsi="Times New Roman" w:cs="Times New Roman"/>
          <w:bCs/>
          <w:iCs/>
          <w:sz w:val="24"/>
          <w:szCs w:val="24"/>
          <w:lang w:val="ru-RU" w:eastAsia="zh-CN"/>
        </w:rPr>
        <w:t xml:space="preserve"> </w:t>
      </w:r>
      <w:r w:rsidRPr="00AC1BFB">
        <w:rPr>
          <w:rFonts w:ascii="Times New Roman" w:eastAsia="Times New Roman" w:hAnsi="Times New Roman" w:cs="Times New Roman"/>
          <w:bCs/>
          <w:iCs/>
          <w:sz w:val="24"/>
          <w:szCs w:val="24"/>
          <w:lang w:eastAsia="zh-CN"/>
        </w:rPr>
        <w:t xml:space="preserve"> </w:t>
      </w:r>
    </w:p>
    <w:p w14:paraId="4A841592" w14:textId="484DC685" w:rsidR="00B5571D" w:rsidRPr="00AC1BFB" w:rsidRDefault="00B5571D" w:rsidP="00B5571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bookmarkStart w:id="0" w:name="_GoBack"/>
      <w:bookmarkEnd w:id="0"/>
      <w:r w:rsidRPr="00AC1BFB">
        <w:rPr>
          <w:rFonts w:ascii="Times New Roman" w:eastAsia="Times New Roman" w:hAnsi="Times New Roman" w:cs="Times New Roman"/>
          <w:bCs/>
          <w:iCs/>
          <w:sz w:val="24"/>
          <w:szCs w:val="24"/>
          <w:lang w:eastAsia="zh-CN"/>
        </w:rPr>
        <w:t>від «</w:t>
      </w:r>
      <w:r w:rsidRPr="00AC1BFB">
        <w:rPr>
          <w:rFonts w:ascii="Times New Roman" w:eastAsia="Times New Roman" w:hAnsi="Times New Roman" w:cs="Times New Roman"/>
          <w:bCs/>
          <w:iCs/>
          <w:sz w:val="24"/>
          <w:szCs w:val="24"/>
          <w:lang w:val="en-US" w:eastAsia="zh-CN"/>
        </w:rPr>
        <w:t>2</w:t>
      </w:r>
      <w:r w:rsidR="00A21E7F">
        <w:rPr>
          <w:rFonts w:ascii="Times New Roman" w:eastAsia="Times New Roman" w:hAnsi="Times New Roman" w:cs="Times New Roman"/>
          <w:bCs/>
          <w:iCs/>
          <w:sz w:val="24"/>
          <w:szCs w:val="24"/>
          <w:lang w:eastAsia="zh-CN"/>
        </w:rPr>
        <w:t>8</w:t>
      </w:r>
      <w:r w:rsidRPr="00AC1BFB">
        <w:rPr>
          <w:rFonts w:ascii="Times New Roman" w:eastAsia="Times New Roman" w:hAnsi="Times New Roman" w:cs="Times New Roman"/>
          <w:bCs/>
          <w:iCs/>
          <w:sz w:val="24"/>
          <w:szCs w:val="24"/>
          <w:lang w:eastAsia="zh-CN"/>
        </w:rPr>
        <w:t>» березня</w:t>
      </w:r>
      <w:r w:rsidRPr="00AC1BFB">
        <w:rPr>
          <w:rFonts w:ascii="Times New Roman" w:eastAsia="Times New Roman" w:hAnsi="Times New Roman" w:cs="Times New Roman"/>
          <w:bCs/>
          <w:iCs/>
          <w:sz w:val="24"/>
          <w:szCs w:val="24"/>
          <w:lang w:val="ru-RU" w:eastAsia="zh-CN"/>
        </w:rPr>
        <w:t xml:space="preserve"> </w:t>
      </w:r>
      <w:r w:rsidRPr="00AC1BFB">
        <w:rPr>
          <w:rFonts w:ascii="Times New Roman" w:eastAsia="Times New Roman" w:hAnsi="Times New Roman" w:cs="Times New Roman"/>
          <w:bCs/>
          <w:iCs/>
          <w:sz w:val="24"/>
          <w:szCs w:val="24"/>
          <w:lang w:eastAsia="zh-CN"/>
        </w:rPr>
        <w:t>2024 року</w:t>
      </w:r>
    </w:p>
    <w:p w14:paraId="483C4DCB" w14:textId="77777777" w:rsidR="00B5571D" w:rsidRPr="00AC1BFB" w:rsidRDefault="00B5571D" w:rsidP="00B5571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4C8130B9" w14:textId="77777777" w:rsidR="00B5571D" w:rsidRPr="00AC1BFB" w:rsidRDefault="00B5571D" w:rsidP="00B5571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1BFB">
        <w:rPr>
          <w:rFonts w:ascii="Times New Roman" w:eastAsia="Times New Roman" w:hAnsi="Times New Roman" w:cs="Times New Roman"/>
          <w:bCs/>
          <w:iCs/>
          <w:sz w:val="24"/>
          <w:szCs w:val="24"/>
          <w:lang w:eastAsia="zh-CN"/>
        </w:rPr>
        <w:t xml:space="preserve">Уповноважена особа </w:t>
      </w:r>
    </w:p>
    <w:p w14:paraId="13370A18" w14:textId="57B6E357" w:rsidR="00B5571D" w:rsidRPr="00AC1BFB" w:rsidRDefault="00B5571D" w:rsidP="00B5571D">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1BFB">
        <w:rPr>
          <w:rFonts w:ascii="Times New Roman" w:eastAsia="Times New Roman" w:hAnsi="Times New Roman" w:cs="Times New Roman"/>
          <w:bCs/>
          <w:iCs/>
          <w:sz w:val="24"/>
          <w:szCs w:val="24"/>
          <w:lang w:eastAsia="zh-CN"/>
        </w:rPr>
        <w:t>________</w:t>
      </w:r>
      <w:r w:rsidRPr="00AC1BFB">
        <w:rPr>
          <w:rFonts w:ascii="Times New Roman" w:eastAsia="Times New Roman" w:hAnsi="Times New Roman" w:cs="Times New Roman"/>
          <w:bCs/>
          <w:sz w:val="24"/>
          <w:szCs w:val="24"/>
          <w:lang w:eastAsia="zh-CN"/>
        </w:rPr>
        <w:t>Дарина Говорушко</w:t>
      </w:r>
    </w:p>
    <w:p w14:paraId="418AE8E0" w14:textId="77777777" w:rsidR="00B5571D" w:rsidRPr="00AC388E" w:rsidRDefault="00B5571D" w:rsidP="00B5571D">
      <w:pPr>
        <w:widowControl w:val="0"/>
        <w:suppressAutoHyphens/>
        <w:autoSpaceDE w:val="0"/>
        <w:spacing w:after="0" w:line="240" w:lineRule="auto"/>
        <w:ind w:left="5812"/>
        <w:rPr>
          <w:rFonts w:ascii="Times New Roman" w:eastAsia="Times New Roman" w:hAnsi="Times New Roman" w:cs="Times New Roman"/>
          <w:bCs/>
          <w:iCs/>
          <w:sz w:val="16"/>
          <w:szCs w:val="16"/>
          <w:lang w:eastAsia="zh-CN"/>
        </w:rPr>
      </w:pPr>
    </w:p>
    <w:p w14:paraId="0EF5FB9A" w14:textId="77777777" w:rsidR="00AC1BFB" w:rsidRDefault="00AC1BFB" w:rsidP="00B5571D">
      <w:pPr>
        <w:tabs>
          <w:tab w:val="left" w:pos="4305"/>
        </w:tabs>
        <w:spacing w:after="0" w:line="264" w:lineRule="auto"/>
        <w:ind w:left="320"/>
        <w:rPr>
          <w:rFonts w:ascii="Times New Roman" w:eastAsia="Times New Roman" w:hAnsi="Times New Roman" w:cs="Times New Roman"/>
          <w:bCs/>
          <w:iCs/>
          <w:sz w:val="24"/>
          <w:szCs w:val="24"/>
          <w:lang w:eastAsia="zh-CN"/>
        </w:rPr>
      </w:pPr>
    </w:p>
    <w:p w14:paraId="798B1DE4" w14:textId="1E3C6B88" w:rsidR="00B5571D" w:rsidRPr="00505BAA" w:rsidRDefault="00B5571D" w:rsidP="00B5571D">
      <w:pPr>
        <w:tabs>
          <w:tab w:val="left" w:pos="4305"/>
        </w:tabs>
        <w:spacing w:after="0" w:line="264" w:lineRule="auto"/>
        <w:ind w:left="320"/>
        <w:rPr>
          <w:rFonts w:ascii="Times New Roman" w:eastAsia="Times New Roman" w:hAnsi="Times New Roman" w:cs="Times New Roman"/>
          <w:b/>
          <w:bCs/>
          <w:sz w:val="24"/>
          <w:szCs w:val="24"/>
          <w:lang w:eastAsia="ru-RU"/>
        </w:rPr>
      </w:pPr>
      <w:r w:rsidRPr="00AC388E">
        <w:rPr>
          <w:rFonts w:ascii="Times New Roman" w:eastAsia="Times New Roman" w:hAnsi="Times New Roman" w:cs="Times New Roman"/>
          <w:b/>
          <w:bCs/>
          <w:sz w:val="24"/>
          <w:szCs w:val="24"/>
          <w:lang w:eastAsia="ru-RU"/>
        </w:rPr>
        <w:tab/>
        <w:t xml:space="preserve">               </w:t>
      </w:r>
    </w:p>
    <w:p w14:paraId="6906B42E" w14:textId="77777777" w:rsidR="00B5571D" w:rsidRPr="00AC388E" w:rsidRDefault="00B5571D" w:rsidP="00B5571D">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B5571D" w:rsidRPr="00AC388E" w14:paraId="01A3DD99" w14:textId="77777777" w:rsidTr="00FF21A5">
        <w:trPr>
          <w:trHeight w:val="69"/>
          <w:jc w:val="center"/>
        </w:trPr>
        <w:tc>
          <w:tcPr>
            <w:tcW w:w="8780" w:type="dxa"/>
          </w:tcPr>
          <w:p w14:paraId="413B2865" w14:textId="77777777" w:rsidR="00B5571D" w:rsidRDefault="00B5571D" w:rsidP="00FF21A5">
            <w:pPr>
              <w:pStyle w:val="a3"/>
              <w:spacing w:before="0" w:beforeAutospacing="0" w:after="0" w:afterAutospacing="0"/>
              <w:jc w:val="center"/>
            </w:pPr>
            <w:r>
              <w:rPr>
                <w:b/>
                <w:bCs/>
                <w:color w:val="000000"/>
                <w:sz w:val="40"/>
                <w:szCs w:val="40"/>
              </w:rPr>
              <w:t>ТЕНДЕРНА ДОКУМЕНТАЦІЯ</w:t>
            </w:r>
          </w:p>
          <w:p w14:paraId="158982CF" w14:textId="77777777" w:rsidR="00B5571D" w:rsidRDefault="00B5571D" w:rsidP="00FF21A5">
            <w:pPr>
              <w:pStyle w:val="a3"/>
              <w:spacing w:before="0" w:beforeAutospacing="0" w:after="0" w:afterAutospacing="0"/>
              <w:jc w:val="center"/>
            </w:pPr>
            <w:r>
              <w:rPr>
                <w:b/>
                <w:bCs/>
                <w:color w:val="000000"/>
                <w:sz w:val="40"/>
                <w:szCs w:val="40"/>
              </w:rPr>
              <w:t>для процедури закупівлі </w:t>
            </w:r>
          </w:p>
          <w:p w14:paraId="576C0A0D" w14:textId="77777777" w:rsidR="00B5571D" w:rsidRDefault="00B5571D" w:rsidP="00FF21A5">
            <w:pPr>
              <w:pStyle w:val="a3"/>
              <w:spacing w:before="0" w:beforeAutospacing="0" w:after="0" w:afterAutospacing="0"/>
              <w:jc w:val="center"/>
              <w:rPr>
                <w:b/>
                <w:bCs/>
                <w:color w:val="000000"/>
                <w:sz w:val="40"/>
                <w:szCs w:val="40"/>
              </w:rPr>
            </w:pPr>
            <w:r>
              <w:rPr>
                <w:b/>
                <w:bCs/>
                <w:color w:val="000000"/>
                <w:sz w:val="40"/>
                <w:szCs w:val="40"/>
              </w:rPr>
              <w:t>«ВІДКРИТІ ТОРГИ»</w:t>
            </w:r>
          </w:p>
          <w:p w14:paraId="66CA802B" w14:textId="77777777" w:rsidR="00B5571D" w:rsidRPr="00A93ECE" w:rsidRDefault="00B5571D" w:rsidP="00FF21A5">
            <w:pPr>
              <w:pStyle w:val="a3"/>
              <w:spacing w:before="0" w:beforeAutospacing="0" w:after="0" w:afterAutospacing="0"/>
              <w:jc w:val="center"/>
            </w:pPr>
            <w:r>
              <w:rPr>
                <w:i/>
                <w:iCs/>
                <w:color w:val="000000"/>
              </w:rPr>
              <w:t>(з особливостями)</w:t>
            </w:r>
          </w:p>
        </w:tc>
      </w:tr>
      <w:tr w:rsidR="00B5571D" w:rsidRPr="00AC388E" w14:paraId="663F8410" w14:textId="77777777" w:rsidTr="00FF21A5">
        <w:trPr>
          <w:trHeight w:val="69"/>
          <w:jc w:val="center"/>
        </w:trPr>
        <w:tc>
          <w:tcPr>
            <w:tcW w:w="8780" w:type="dxa"/>
          </w:tcPr>
          <w:p w14:paraId="0678E03F" w14:textId="77777777" w:rsidR="00B5571D" w:rsidRPr="00AC388E" w:rsidRDefault="00B5571D" w:rsidP="00FF21A5">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r w:rsidR="00B5571D" w:rsidRPr="00505BAA" w14:paraId="7490BF59" w14:textId="77777777" w:rsidTr="00FF21A5">
        <w:trPr>
          <w:trHeight w:val="69"/>
          <w:jc w:val="center"/>
        </w:trPr>
        <w:tc>
          <w:tcPr>
            <w:tcW w:w="8780" w:type="dxa"/>
          </w:tcPr>
          <w:p w14:paraId="2DBA4179" w14:textId="325D32E8" w:rsidR="00B5571D" w:rsidRPr="00AC1BFB" w:rsidRDefault="00B5571D" w:rsidP="00AD1749">
            <w:pPr>
              <w:pStyle w:val="a3"/>
              <w:jc w:val="both"/>
              <w:rPr>
                <w:b/>
                <w:bCs/>
              </w:rPr>
            </w:pPr>
            <w:r w:rsidRPr="00AC1BFB">
              <w:rPr>
                <w:b/>
                <w:bCs/>
              </w:rPr>
              <w:t xml:space="preserve">«Код ДК 021:2015 «Єдиний закупівельний словник» </w:t>
            </w:r>
            <w:r w:rsidR="00AC1BFB" w:rsidRPr="00AC1BFB">
              <w:rPr>
                <w:rFonts w:eastAsia="Calibri"/>
                <w:b/>
                <w:bCs/>
              </w:rPr>
              <w:t xml:space="preserve">Код ДК 021:2015 «Єдиний закупівельний словник» 24930000-2 </w:t>
            </w:r>
            <w:proofErr w:type="spellStart"/>
            <w:r w:rsidR="00AC1BFB" w:rsidRPr="00AC1BFB">
              <w:rPr>
                <w:rFonts w:eastAsia="Calibri"/>
                <w:b/>
                <w:bCs/>
              </w:rPr>
              <w:t>Фотохімікати</w:t>
            </w:r>
            <w:proofErr w:type="spellEnd"/>
            <w:r w:rsidR="00AC1BFB" w:rsidRPr="00AC1BFB">
              <w:rPr>
                <w:rFonts w:eastAsia="Calibri"/>
                <w:b/>
                <w:bCs/>
              </w:rPr>
              <w:t xml:space="preserve"> (Живильні середовища)</w:t>
            </w:r>
            <w:r w:rsidR="00AC1BFB" w:rsidRPr="00AC1BFB">
              <w:rPr>
                <w:b/>
                <w:bCs/>
              </w:rPr>
              <w:t xml:space="preserve"> </w:t>
            </w:r>
            <w:r w:rsidRPr="00AC1BFB">
              <w:rPr>
                <w:b/>
                <w:bCs/>
              </w:rPr>
              <w:t xml:space="preserve">(НК 024:2023 : 61627 Агар для </w:t>
            </w:r>
            <w:proofErr w:type="spellStart"/>
            <w:r w:rsidRPr="00AC1BFB">
              <w:rPr>
                <w:b/>
                <w:bCs/>
              </w:rPr>
              <w:t>Enterobacteriaceae</w:t>
            </w:r>
            <w:proofErr w:type="spellEnd"/>
            <w:r w:rsidRPr="00AC1BFB">
              <w:rPr>
                <w:b/>
                <w:bCs/>
              </w:rPr>
              <w:t xml:space="preserve">, живильне середовище IVD (діагностика </w:t>
            </w:r>
            <w:proofErr w:type="spellStart"/>
            <w:r w:rsidRPr="00AC1BFB">
              <w:rPr>
                <w:b/>
                <w:bCs/>
              </w:rPr>
              <w:t>in</w:t>
            </w:r>
            <w:proofErr w:type="spellEnd"/>
            <w:r w:rsidRPr="00AC1BFB">
              <w:rPr>
                <w:b/>
                <w:bCs/>
              </w:rPr>
              <w:t xml:space="preserve"> </w:t>
            </w:r>
            <w:proofErr w:type="spellStart"/>
            <w:r w:rsidRPr="00AC1BFB">
              <w:rPr>
                <w:b/>
                <w:bCs/>
              </w:rPr>
              <w:t>vitro</w:t>
            </w:r>
            <w:proofErr w:type="spellEnd"/>
            <w:r w:rsidRPr="00AC1BFB">
              <w:rPr>
                <w:b/>
                <w:bCs/>
              </w:rPr>
              <w:t xml:space="preserve"> ), НК 024:2023 :       58545 Агар із сульфітом вісмуту для </w:t>
            </w:r>
            <w:proofErr w:type="spellStart"/>
            <w:r w:rsidRPr="00AC1BFB">
              <w:rPr>
                <w:b/>
                <w:bCs/>
              </w:rPr>
              <w:t>Salmonella</w:t>
            </w:r>
            <w:proofErr w:type="spellEnd"/>
            <w:r w:rsidRPr="00AC1BFB">
              <w:rPr>
                <w:b/>
                <w:bCs/>
              </w:rPr>
              <w:t xml:space="preserve"> </w:t>
            </w:r>
            <w:proofErr w:type="spellStart"/>
            <w:r w:rsidRPr="00AC1BFB">
              <w:rPr>
                <w:b/>
                <w:bCs/>
              </w:rPr>
              <w:t>spp</w:t>
            </w:r>
            <w:proofErr w:type="spellEnd"/>
            <w:r w:rsidRPr="00AC1BFB">
              <w:rPr>
                <w:b/>
                <w:bCs/>
              </w:rPr>
              <w:t xml:space="preserve">., живильне середовище IVD (діагностика </w:t>
            </w:r>
            <w:proofErr w:type="spellStart"/>
            <w:r w:rsidRPr="00AC1BFB">
              <w:rPr>
                <w:b/>
                <w:bCs/>
              </w:rPr>
              <w:t>in</w:t>
            </w:r>
            <w:proofErr w:type="spellEnd"/>
            <w:r w:rsidRPr="00AC1BFB">
              <w:rPr>
                <w:b/>
                <w:bCs/>
              </w:rPr>
              <w:t xml:space="preserve"> </w:t>
            </w:r>
            <w:proofErr w:type="spellStart"/>
            <w:r w:rsidRPr="00AC1BFB">
              <w:rPr>
                <w:b/>
                <w:bCs/>
              </w:rPr>
              <w:t>vitro</w:t>
            </w:r>
            <w:proofErr w:type="spellEnd"/>
            <w:r w:rsidRPr="00AC1BFB">
              <w:rPr>
                <w:b/>
                <w:bCs/>
              </w:rPr>
              <w:t xml:space="preserve">), НК 024:2023 : 58662 «Агар для </w:t>
            </w:r>
            <w:proofErr w:type="spellStart"/>
            <w:r w:rsidRPr="00AC1BFB">
              <w:rPr>
                <w:b/>
                <w:bCs/>
              </w:rPr>
              <w:t>Salmonella</w:t>
            </w:r>
            <w:proofErr w:type="spellEnd"/>
            <w:r w:rsidRPr="00AC1BFB">
              <w:rPr>
                <w:b/>
                <w:bCs/>
              </w:rPr>
              <w:t>/</w:t>
            </w:r>
            <w:proofErr w:type="spellStart"/>
            <w:r w:rsidRPr="00AC1BFB">
              <w:rPr>
                <w:b/>
                <w:bCs/>
              </w:rPr>
              <w:t>Shigella</w:t>
            </w:r>
            <w:proofErr w:type="spellEnd"/>
            <w:r w:rsidRPr="00AC1BFB">
              <w:rPr>
                <w:b/>
                <w:bCs/>
              </w:rPr>
              <w:t xml:space="preserve"> </w:t>
            </w:r>
            <w:proofErr w:type="spellStart"/>
            <w:r w:rsidRPr="00AC1BFB">
              <w:rPr>
                <w:b/>
                <w:bCs/>
              </w:rPr>
              <w:t>spp</w:t>
            </w:r>
            <w:proofErr w:type="spellEnd"/>
            <w:r w:rsidRPr="00AC1BFB">
              <w:rPr>
                <w:b/>
                <w:bCs/>
              </w:rPr>
              <w:t xml:space="preserve">. Живильне середовище ІВД», (Селенітовий бульйон </w:t>
            </w:r>
            <w:proofErr w:type="spellStart"/>
            <w:r w:rsidRPr="00AC1BFB">
              <w:rPr>
                <w:b/>
                <w:bCs/>
              </w:rPr>
              <w:t>Лейфсона</w:t>
            </w:r>
            <w:proofErr w:type="spellEnd"/>
            <w:r w:rsidRPr="00AC1BFB">
              <w:rPr>
                <w:b/>
                <w:bCs/>
              </w:rPr>
              <w:t xml:space="preserve">), набір, НК 024:2023 : </w:t>
            </w:r>
            <w:r w:rsidR="003D64F5" w:rsidRPr="00AC1BFB">
              <w:rPr>
                <w:b/>
                <w:bCs/>
              </w:rPr>
              <w:t xml:space="preserve">58629 </w:t>
            </w:r>
            <w:proofErr w:type="spellStart"/>
            <w:r w:rsidR="003D64F5" w:rsidRPr="00AC1BFB">
              <w:rPr>
                <w:b/>
                <w:bCs/>
              </w:rPr>
              <w:t>Маніт</w:t>
            </w:r>
            <w:proofErr w:type="spellEnd"/>
            <w:r w:rsidR="003D64F5" w:rsidRPr="00AC1BFB">
              <w:rPr>
                <w:b/>
                <w:bCs/>
              </w:rPr>
              <w:t xml:space="preserve">-сольовий агар для </w:t>
            </w:r>
            <w:proofErr w:type="spellStart"/>
            <w:r w:rsidR="003D64F5" w:rsidRPr="00AC1BFB">
              <w:rPr>
                <w:b/>
                <w:bCs/>
              </w:rPr>
              <w:t>Staphylococcus</w:t>
            </w:r>
            <w:proofErr w:type="spellEnd"/>
            <w:r w:rsidR="003D64F5" w:rsidRPr="00AC1BFB">
              <w:rPr>
                <w:b/>
                <w:bCs/>
              </w:rPr>
              <w:t xml:space="preserve"> </w:t>
            </w:r>
            <w:proofErr w:type="spellStart"/>
            <w:r w:rsidR="003D64F5" w:rsidRPr="00AC1BFB">
              <w:rPr>
                <w:b/>
                <w:bCs/>
              </w:rPr>
              <w:t>spp</w:t>
            </w:r>
            <w:proofErr w:type="spellEnd"/>
            <w:r w:rsidR="003D64F5" w:rsidRPr="00AC1BFB">
              <w:rPr>
                <w:b/>
                <w:bCs/>
              </w:rPr>
              <w:t xml:space="preserve">., живильне середовище IVD (діагностика </w:t>
            </w:r>
            <w:proofErr w:type="spellStart"/>
            <w:r w:rsidR="003D64F5" w:rsidRPr="00AC1BFB">
              <w:rPr>
                <w:b/>
                <w:bCs/>
              </w:rPr>
              <w:t>in</w:t>
            </w:r>
            <w:proofErr w:type="spellEnd"/>
            <w:r w:rsidR="003D64F5" w:rsidRPr="00AC1BFB">
              <w:rPr>
                <w:b/>
                <w:bCs/>
              </w:rPr>
              <w:t xml:space="preserve"> </w:t>
            </w:r>
            <w:proofErr w:type="spellStart"/>
            <w:r w:rsidR="003D64F5" w:rsidRPr="00AC1BFB">
              <w:rPr>
                <w:b/>
                <w:bCs/>
              </w:rPr>
              <w:t>vitro</w:t>
            </w:r>
            <w:proofErr w:type="spellEnd"/>
            <w:r w:rsidR="003D64F5" w:rsidRPr="00AC1BFB">
              <w:rPr>
                <w:b/>
                <w:bCs/>
              </w:rPr>
              <w:t>)</w:t>
            </w:r>
            <w:r w:rsidRPr="00AC1BFB">
              <w:rPr>
                <w:b/>
                <w:bCs/>
              </w:rPr>
              <w:t xml:space="preserve">, НК 024:2023 : </w:t>
            </w:r>
            <w:r w:rsidR="003D64F5" w:rsidRPr="00AC1BFB">
              <w:rPr>
                <w:b/>
                <w:bCs/>
              </w:rPr>
              <w:t xml:space="preserve">58649 Поживний агар, живильне середовище IVD (діагностика </w:t>
            </w:r>
            <w:proofErr w:type="spellStart"/>
            <w:r w:rsidR="003D64F5" w:rsidRPr="00AC1BFB">
              <w:rPr>
                <w:b/>
                <w:bCs/>
              </w:rPr>
              <w:t>in</w:t>
            </w:r>
            <w:proofErr w:type="spellEnd"/>
            <w:r w:rsidR="003D64F5" w:rsidRPr="00AC1BFB">
              <w:rPr>
                <w:b/>
                <w:bCs/>
              </w:rPr>
              <w:t xml:space="preserve"> </w:t>
            </w:r>
            <w:proofErr w:type="spellStart"/>
            <w:r w:rsidR="003D64F5" w:rsidRPr="00AC1BFB">
              <w:rPr>
                <w:b/>
                <w:bCs/>
              </w:rPr>
              <w:t>vitro</w:t>
            </w:r>
            <w:proofErr w:type="spellEnd"/>
            <w:r w:rsidR="003D64F5" w:rsidRPr="00AC1BFB">
              <w:rPr>
                <w:b/>
                <w:bCs/>
              </w:rPr>
              <w:t>)</w:t>
            </w:r>
            <w:r w:rsidRPr="00AC1BFB">
              <w:rPr>
                <w:b/>
                <w:bCs/>
              </w:rPr>
              <w:t>, НК 024:2023 :</w:t>
            </w:r>
            <w:r w:rsidR="003D64F5" w:rsidRPr="00AC1BFB">
              <w:rPr>
                <w:b/>
                <w:bCs/>
              </w:rPr>
              <w:t xml:space="preserve"> 58650 Поживний бульйон, живильне середовище IVD (діагностика </w:t>
            </w:r>
            <w:proofErr w:type="spellStart"/>
            <w:r w:rsidR="003D64F5" w:rsidRPr="00AC1BFB">
              <w:rPr>
                <w:b/>
                <w:bCs/>
              </w:rPr>
              <w:t>in</w:t>
            </w:r>
            <w:proofErr w:type="spellEnd"/>
            <w:r w:rsidR="003D64F5" w:rsidRPr="00AC1BFB">
              <w:rPr>
                <w:b/>
                <w:bCs/>
              </w:rPr>
              <w:t xml:space="preserve"> </w:t>
            </w:r>
            <w:proofErr w:type="spellStart"/>
            <w:r w:rsidR="003D64F5" w:rsidRPr="00AC1BFB">
              <w:rPr>
                <w:b/>
                <w:bCs/>
              </w:rPr>
              <w:t>vitro</w:t>
            </w:r>
            <w:proofErr w:type="spellEnd"/>
            <w:r w:rsidR="003D64F5" w:rsidRPr="00AC1BFB">
              <w:rPr>
                <w:b/>
                <w:bCs/>
              </w:rPr>
              <w:t xml:space="preserve"> )</w:t>
            </w:r>
            <w:r w:rsidRPr="00AC1BFB">
              <w:rPr>
                <w:b/>
                <w:bCs/>
              </w:rPr>
              <w:t xml:space="preserve">,  НК 024:2023  : </w:t>
            </w:r>
            <w:r w:rsidR="003D64F5" w:rsidRPr="00AC1BFB">
              <w:rPr>
                <w:b/>
                <w:bCs/>
              </w:rPr>
              <w:t>58639 Агар Мюллера-</w:t>
            </w:r>
            <w:proofErr w:type="spellStart"/>
            <w:r w:rsidR="003D64F5" w:rsidRPr="00AC1BFB">
              <w:rPr>
                <w:b/>
                <w:bCs/>
              </w:rPr>
              <w:t>Хинтона</w:t>
            </w:r>
            <w:proofErr w:type="spellEnd"/>
            <w:r w:rsidR="003D64F5" w:rsidRPr="00AC1BFB">
              <w:rPr>
                <w:b/>
                <w:bCs/>
              </w:rPr>
              <w:t xml:space="preserve"> для дослідження антимікробної чутливості живильне середовище ІВД</w:t>
            </w:r>
            <w:r w:rsidRPr="00AC1BFB">
              <w:rPr>
                <w:b/>
                <w:bCs/>
              </w:rPr>
              <w:t xml:space="preserve">,  НК 024:2023 : </w:t>
            </w:r>
            <w:r w:rsidR="003D64F5" w:rsidRPr="00AC1BFB">
              <w:rPr>
                <w:b/>
                <w:bCs/>
              </w:rPr>
              <w:t xml:space="preserve">58660 Агар </w:t>
            </w:r>
            <w:proofErr w:type="spellStart"/>
            <w:r w:rsidR="003D64F5" w:rsidRPr="00AC1BFB">
              <w:rPr>
                <w:b/>
                <w:bCs/>
              </w:rPr>
              <w:t>Сабуро</w:t>
            </w:r>
            <w:proofErr w:type="spellEnd"/>
            <w:r w:rsidR="003D64F5" w:rsidRPr="00AC1BFB">
              <w:rPr>
                <w:b/>
                <w:bCs/>
              </w:rPr>
              <w:t xml:space="preserve"> з </w:t>
            </w:r>
            <w:proofErr w:type="spellStart"/>
            <w:r w:rsidR="003D64F5" w:rsidRPr="00AC1BFB">
              <w:rPr>
                <w:b/>
                <w:bCs/>
              </w:rPr>
              <w:t>декстрозой</w:t>
            </w:r>
            <w:proofErr w:type="spellEnd"/>
            <w:r w:rsidR="003D64F5" w:rsidRPr="00AC1BFB">
              <w:rPr>
                <w:b/>
                <w:bCs/>
              </w:rPr>
              <w:t xml:space="preserve"> для культивування грибів живильне середовище ІВД, </w:t>
            </w:r>
            <w:r w:rsidRPr="00AC1BFB">
              <w:rPr>
                <w:b/>
                <w:bCs/>
              </w:rPr>
              <w:t xml:space="preserve"> </w:t>
            </w:r>
            <w:r w:rsidR="003D64F5" w:rsidRPr="00AC1BFB">
              <w:rPr>
                <w:b/>
                <w:bCs/>
              </w:rPr>
              <w:t xml:space="preserve">НК 024:2023 : 58661 Бульйон </w:t>
            </w:r>
            <w:proofErr w:type="spellStart"/>
            <w:r w:rsidR="003D64F5" w:rsidRPr="00AC1BFB">
              <w:rPr>
                <w:b/>
                <w:bCs/>
              </w:rPr>
              <w:t>Сабуро</w:t>
            </w:r>
            <w:proofErr w:type="spellEnd"/>
            <w:r w:rsidR="003D64F5" w:rsidRPr="00AC1BFB">
              <w:rPr>
                <w:b/>
                <w:bCs/>
              </w:rPr>
              <w:t xml:space="preserve"> для культивування грибів живильне середовище ІВД, НК 024:2023 : 58549 Агар для </w:t>
            </w:r>
            <w:proofErr w:type="spellStart"/>
            <w:r w:rsidR="003D64F5" w:rsidRPr="00AC1BFB">
              <w:rPr>
                <w:b/>
                <w:bCs/>
              </w:rPr>
              <w:t>Bordetella</w:t>
            </w:r>
            <w:proofErr w:type="spellEnd"/>
            <w:r w:rsidR="003D64F5" w:rsidRPr="00AC1BFB">
              <w:rPr>
                <w:b/>
                <w:bCs/>
              </w:rPr>
              <w:t xml:space="preserve"> </w:t>
            </w:r>
            <w:proofErr w:type="spellStart"/>
            <w:r w:rsidR="003D64F5" w:rsidRPr="00AC1BFB">
              <w:rPr>
                <w:b/>
                <w:bCs/>
              </w:rPr>
              <w:t>spp</w:t>
            </w:r>
            <w:proofErr w:type="spellEnd"/>
            <w:r w:rsidR="003D64F5" w:rsidRPr="00AC1BFB">
              <w:rPr>
                <w:b/>
                <w:bCs/>
              </w:rPr>
              <w:t xml:space="preserve">., живильне середовище IVD (діагностика </w:t>
            </w:r>
            <w:proofErr w:type="spellStart"/>
            <w:r w:rsidR="003D64F5" w:rsidRPr="00AC1BFB">
              <w:rPr>
                <w:b/>
                <w:bCs/>
              </w:rPr>
              <w:t>in</w:t>
            </w:r>
            <w:proofErr w:type="spellEnd"/>
            <w:r w:rsidR="003D64F5" w:rsidRPr="00AC1BFB">
              <w:rPr>
                <w:b/>
                <w:bCs/>
              </w:rPr>
              <w:t xml:space="preserve"> </w:t>
            </w:r>
            <w:proofErr w:type="spellStart"/>
            <w:r w:rsidR="003D64F5" w:rsidRPr="00AC1BFB">
              <w:rPr>
                <w:b/>
                <w:bCs/>
              </w:rPr>
              <w:t>vitro</w:t>
            </w:r>
            <w:proofErr w:type="spellEnd"/>
            <w:r w:rsidR="003D64F5" w:rsidRPr="00AC1BFB">
              <w:rPr>
                <w:b/>
                <w:bCs/>
              </w:rPr>
              <w:t xml:space="preserve"> ), НК 024:2023 : </w:t>
            </w:r>
            <w:r w:rsidR="00E32D8C" w:rsidRPr="00AC1BFB">
              <w:rPr>
                <w:b/>
                <w:bCs/>
              </w:rPr>
              <w:t xml:space="preserve">62697 </w:t>
            </w:r>
            <w:proofErr w:type="spellStart"/>
            <w:r w:rsidR="00E32D8C" w:rsidRPr="00AC1BFB">
              <w:rPr>
                <w:b/>
                <w:bCs/>
              </w:rPr>
              <w:t>Малонат</w:t>
            </w:r>
            <w:proofErr w:type="spellEnd"/>
            <w:r w:rsidR="00E32D8C" w:rsidRPr="00AC1BFB">
              <w:rPr>
                <w:b/>
                <w:bCs/>
              </w:rPr>
              <w:t xml:space="preserve"> </w:t>
            </w:r>
            <w:proofErr w:type="spellStart"/>
            <w:r w:rsidR="00E32D8C" w:rsidRPr="00AC1BFB">
              <w:rPr>
                <w:b/>
                <w:bCs/>
              </w:rPr>
              <w:t>Enterobacteriaceae</w:t>
            </w:r>
            <w:proofErr w:type="spellEnd"/>
            <w:r w:rsidR="00E32D8C" w:rsidRPr="00AC1BFB">
              <w:rPr>
                <w:b/>
                <w:bCs/>
              </w:rPr>
              <w:t xml:space="preserve">, відвар, </w:t>
            </w:r>
            <w:proofErr w:type="spellStart"/>
            <w:r w:rsidR="00E32D8C" w:rsidRPr="00AC1BFB">
              <w:rPr>
                <w:b/>
                <w:bCs/>
              </w:rPr>
              <w:t>культуральне</w:t>
            </w:r>
            <w:proofErr w:type="spellEnd"/>
            <w:r w:rsidR="00E32D8C" w:rsidRPr="00AC1BFB">
              <w:rPr>
                <w:b/>
                <w:bCs/>
              </w:rPr>
              <w:t xml:space="preserve"> середовище IVD (діагностика </w:t>
            </w:r>
            <w:proofErr w:type="spellStart"/>
            <w:r w:rsidR="00E32D8C" w:rsidRPr="00AC1BFB">
              <w:rPr>
                <w:b/>
                <w:bCs/>
              </w:rPr>
              <w:t>in</w:t>
            </w:r>
            <w:proofErr w:type="spellEnd"/>
            <w:r w:rsidR="00E32D8C" w:rsidRPr="00AC1BFB">
              <w:rPr>
                <w:b/>
                <w:bCs/>
              </w:rPr>
              <w:t xml:space="preserve"> </w:t>
            </w:r>
            <w:proofErr w:type="spellStart"/>
            <w:r w:rsidR="00E32D8C" w:rsidRPr="00AC1BFB">
              <w:rPr>
                <w:b/>
                <w:bCs/>
              </w:rPr>
              <w:t>vitro</w:t>
            </w:r>
            <w:proofErr w:type="spellEnd"/>
            <w:r w:rsidR="00E32D8C" w:rsidRPr="00AC1BFB">
              <w:rPr>
                <w:b/>
                <w:bCs/>
              </w:rPr>
              <w:t>)</w:t>
            </w:r>
            <w:r w:rsidR="003D64F5" w:rsidRPr="00AC1BFB">
              <w:rPr>
                <w:b/>
                <w:bCs/>
              </w:rPr>
              <w:t>, НК 024:2023 :</w:t>
            </w:r>
            <w:r w:rsidR="00DF7BCB" w:rsidRPr="00AC1BFB">
              <w:rPr>
                <w:b/>
                <w:bCs/>
              </w:rPr>
              <w:t xml:space="preserve"> 62081 </w:t>
            </w:r>
            <w:proofErr w:type="spellStart"/>
            <w:r w:rsidR="00DF7BCB" w:rsidRPr="00AC1BFB">
              <w:rPr>
                <w:b/>
                <w:bCs/>
              </w:rPr>
              <w:t>Фенілаланіновий</w:t>
            </w:r>
            <w:proofErr w:type="spellEnd"/>
            <w:r w:rsidR="00DF7BCB" w:rsidRPr="00AC1BFB">
              <w:rPr>
                <w:b/>
                <w:bCs/>
              </w:rPr>
              <w:t xml:space="preserve"> агар живильне середовище ІВД</w:t>
            </w:r>
            <w:r w:rsidR="003D64F5" w:rsidRPr="00AC1BFB">
              <w:rPr>
                <w:b/>
                <w:bCs/>
              </w:rPr>
              <w:t xml:space="preserve"> , НК 024:2023 :</w:t>
            </w:r>
            <w:r w:rsidR="00DF7BCB" w:rsidRPr="00AC1BFB">
              <w:rPr>
                <w:b/>
                <w:bCs/>
              </w:rPr>
              <w:t xml:space="preserve"> 58669 Цитратний агар Сіммонса для </w:t>
            </w:r>
            <w:proofErr w:type="spellStart"/>
            <w:r w:rsidR="00DF7BCB" w:rsidRPr="00AC1BFB">
              <w:rPr>
                <w:b/>
                <w:bCs/>
              </w:rPr>
              <w:t>Enterobacteriacae</w:t>
            </w:r>
            <w:proofErr w:type="spellEnd"/>
            <w:r w:rsidR="00DF7BCB" w:rsidRPr="00AC1BFB">
              <w:rPr>
                <w:b/>
                <w:bCs/>
              </w:rPr>
              <w:t xml:space="preserve">, живильне середовище IVD (діагностика </w:t>
            </w:r>
            <w:proofErr w:type="spellStart"/>
            <w:r w:rsidR="00DF7BCB" w:rsidRPr="00AC1BFB">
              <w:rPr>
                <w:b/>
                <w:bCs/>
              </w:rPr>
              <w:t>in</w:t>
            </w:r>
            <w:proofErr w:type="spellEnd"/>
            <w:r w:rsidR="00DF7BCB" w:rsidRPr="00AC1BFB">
              <w:rPr>
                <w:b/>
                <w:bCs/>
              </w:rPr>
              <w:t xml:space="preserve"> </w:t>
            </w:r>
            <w:proofErr w:type="spellStart"/>
            <w:r w:rsidR="00DF7BCB" w:rsidRPr="00AC1BFB">
              <w:rPr>
                <w:b/>
                <w:bCs/>
              </w:rPr>
              <w:t>vitro</w:t>
            </w:r>
            <w:proofErr w:type="spellEnd"/>
            <w:r w:rsidR="00DF7BCB" w:rsidRPr="00AC1BFB">
              <w:rPr>
                <w:b/>
                <w:bCs/>
              </w:rPr>
              <w:t>)</w:t>
            </w:r>
            <w:r w:rsidR="003D64F5" w:rsidRPr="00AC1BFB">
              <w:rPr>
                <w:b/>
                <w:bCs/>
              </w:rPr>
              <w:t>, НК 024:2023 :</w:t>
            </w:r>
            <w:r w:rsidR="006D5543" w:rsidRPr="00AC1BFB">
              <w:rPr>
                <w:b/>
                <w:bCs/>
              </w:rPr>
              <w:t xml:space="preserve"> 62101 Агарове </w:t>
            </w:r>
            <w:proofErr w:type="spellStart"/>
            <w:r w:rsidR="006D5543" w:rsidRPr="00AC1BFB">
              <w:rPr>
                <w:b/>
                <w:bCs/>
              </w:rPr>
              <w:t>культуральне</w:t>
            </w:r>
            <w:proofErr w:type="spellEnd"/>
            <w:r w:rsidR="006D5543" w:rsidRPr="00AC1BFB">
              <w:rPr>
                <w:b/>
                <w:bCs/>
              </w:rPr>
              <w:t xml:space="preserve"> середовище типу телурит коринебактерій (</w:t>
            </w:r>
            <w:proofErr w:type="spellStart"/>
            <w:r w:rsidR="006D5543" w:rsidRPr="00AC1BFB">
              <w:rPr>
                <w:b/>
                <w:bCs/>
              </w:rPr>
              <w:t>Tellurite</w:t>
            </w:r>
            <w:proofErr w:type="spellEnd"/>
            <w:r w:rsidR="006D5543" w:rsidRPr="00AC1BFB">
              <w:rPr>
                <w:b/>
                <w:bCs/>
              </w:rPr>
              <w:t xml:space="preserve"> </w:t>
            </w:r>
            <w:proofErr w:type="spellStart"/>
            <w:r w:rsidR="006D5543" w:rsidRPr="00AC1BFB">
              <w:rPr>
                <w:b/>
                <w:bCs/>
              </w:rPr>
              <w:t>Corynebacterium</w:t>
            </w:r>
            <w:proofErr w:type="spellEnd"/>
            <w:r w:rsidR="006D5543" w:rsidRPr="00AC1BFB">
              <w:rPr>
                <w:b/>
                <w:bCs/>
              </w:rPr>
              <w:t xml:space="preserve">) IVD (діагностика </w:t>
            </w:r>
            <w:proofErr w:type="spellStart"/>
            <w:r w:rsidR="006D5543" w:rsidRPr="00AC1BFB">
              <w:rPr>
                <w:b/>
                <w:bCs/>
              </w:rPr>
              <w:t>in</w:t>
            </w:r>
            <w:proofErr w:type="spellEnd"/>
            <w:r w:rsidR="006D5543" w:rsidRPr="00AC1BFB">
              <w:rPr>
                <w:b/>
                <w:bCs/>
              </w:rPr>
              <w:t xml:space="preserve"> </w:t>
            </w:r>
            <w:proofErr w:type="spellStart"/>
            <w:r w:rsidR="006D5543" w:rsidRPr="00AC1BFB">
              <w:rPr>
                <w:b/>
                <w:bCs/>
              </w:rPr>
              <w:t>vitro</w:t>
            </w:r>
            <w:proofErr w:type="spellEnd"/>
            <w:r w:rsidR="006D5543" w:rsidRPr="00AC1BFB">
              <w:rPr>
                <w:b/>
                <w:bCs/>
              </w:rPr>
              <w:t xml:space="preserve"> )</w:t>
            </w:r>
            <w:r w:rsidR="003D64F5" w:rsidRPr="00AC1BFB">
              <w:rPr>
                <w:b/>
                <w:bCs/>
              </w:rPr>
              <w:t xml:space="preserve">, НК 024:2023 : </w:t>
            </w:r>
            <w:r w:rsidR="006D5543" w:rsidRPr="00AC1BFB">
              <w:rPr>
                <w:b/>
                <w:bCs/>
              </w:rPr>
              <w:t xml:space="preserve">58646 Агар для </w:t>
            </w:r>
            <w:proofErr w:type="spellStart"/>
            <w:r w:rsidR="006D5543" w:rsidRPr="00AC1BFB">
              <w:rPr>
                <w:b/>
                <w:bCs/>
              </w:rPr>
              <w:t>Neiserria</w:t>
            </w:r>
            <w:proofErr w:type="spellEnd"/>
            <w:r w:rsidR="006D5543" w:rsidRPr="00AC1BFB">
              <w:rPr>
                <w:b/>
                <w:bCs/>
              </w:rPr>
              <w:t xml:space="preserve"> </w:t>
            </w:r>
            <w:proofErr w:type="spellStart"/>
            <w:r w:rsidR="006D5543" w:rsidRPr="00AC1BFB">
              <w:rPr>
                <w:b/>
                <w:bCs/>
              </w:rPr>
              <w:t>spp</w:t>
            </w:r>
            <w:proofErr w:type="spellEnd"/>
            <w:r w:rsidR="006D5543" w:rsidRPr="00AC1BFB">
              <w:rPr>
                <w:b/>
                <w:bCs/>
              </w:rPr>
              <w:t xml:space="preserve">., живильне середовище IVD (діагностика </w:t>
            </w:r>
            <w:proofErr w:type="spellStart"/>
            <w:r w:rsidR="006D5543" w:rsidRPr="00AC1BFB">
              <w:rPr>
                <w:b/>
                <w:bCs/>
              </w:rPr>
              <w:t>in</w:t>
            </w:r>
            <w:proofErr w:type="spellEnd"/>
            <w:r w:rsidR="006D5543" w:rsidRPr="00AC1BFB">
              <w:rPr>
                <w:b/>
                <w:bCs/>
              </w:rPr>
              <w:t xml:space="preserve"> </w:t>
            </w:r>
            <w:proofErr w:type="spellStart"/>
            <w:r w:rsidR="006D5543" w:rsidRPr="00AC1BFB">
              <w:rPr>
                <w:b/>
                <w:bCs/>
              </w:rPr>
              <w:t>vitro</w:t>
            </w:r>
            <w:proofErr w:type="spellEnd"/>
            <w:r w:rsidR="006D5543" w:rsidRPr="00AC1BFB">
              <w:rPr>
                <w:b/>
                <w:bCs/>
              </w:rPr>
              <w:t>), базове</w:t>
            </w:r>
            <w:r w:rsidR="003D64F5" w:rsidRPr="00AC1BFB">
              <w:rPr>
                <w:b/>
                <w:bCs/>
              </w:rPr>
              <w:t>,</w:t>
            </w:r>
            <w:r w:rsidR="006D5543" w:rsidRPr="00AC1BFB">
              <w:rPr>
                <w:b/>
                <w:bCs/>
              </w:rPr>
              <w:t xml:space="preserve"> НК 024:2023 : </w:t>
            </w:r>
            <w:r w:rsidR="00AD1749" w:rsidRPr="00AC1BFB">
              <w:rPr>
                <w:b/>
                <w:bCs/>
              </w:rPr>
              <w:t xml:space="preserve">58690 </w:t>
            </w:r>
            <w:proofErr w:type="spellStart"/>
            <w:r w:rsidR="00AD1749" w:rsidRPr="00AC1BFB">
              <w:rPr>
                <w:b/>
                <w:bCs/>
              </w:rPr>
              <w:t>Трицукровий</w:t>
            </w:r>
            <w:proofErr w:type="spellEnd"/>
            <w:r w:rsidR="00AD1749" w:rsidRPr="00AC1BFB">
              <w:rPr>
                <w:b/>
                <w:bCs/>
              </w:rPr>
              <w:t xml:space="preserve"> залозистий агар для </w:t>
            </w:r>
            <w:proofErr w:type="spellStart"/>
            <w:r w:rsidR="00AD1749" w:rsidRPr="00AC1BFB">
              <w:rPr>
                <w:b/>
                <w:bCs/>
              </w:rPr>
              <w:t>дифенціації</w:t>
            </w:r>
            <w:proofErr w:type="spellEnd"/>
            <w:r w:rsidR="00AD1749" w:rsidRPr="00AC1BFB">
              <w:rPr>
                <w:b/>
                <w:bCs/>
              </w:rPr>
              <w:t xml:space="preserve"> </w:t>
            </w:r>
            <w:proofErr w:type="spellStart"/>
            <w:r w:rsidR="00AD1749" w:rsidRPr="00AC1BFB">
              <w:rPr>
                <w:b/>
                <w:bCs/>
              </w:rPr>
              <w:lastRenderedPageBreak/>
              <w:t>Enterobacteriaceae</w:t>
            </w:r>
            <w:proofErr w:type="spellEnd"/>
            <w:r w:rsidR="00AD1749" w:rsidRPr="00AC1BFB">
              <w:rPr>
                <w:b/>
                <w:bCs/>
              </w:rPr>
              <w:t xml:space="preserve">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xml:space="preserve"> )</w:t>
            </w:r>
            <w:r w:rsidR="006D5543" w:rsidRPr="00AC1BFB">
              <w:rPr>
                <w:b/>
                <w:bCs/>
              </w:rPr>
              <w:t>, НК 024:2023 :</w:t>
            </w:r>
            <w:r w:rsidR="00AD1749" w:rsidRPr="00AC1BFB">
              <w:rPr>
                <w:b/>
                <w:bCs/>
              </w:rPr>
              <w:t xml:space="preserve"> 58669 Цитратний агар Сіммонса для </w:t>
            </w:r>
            <w:proofErr w:type="spellStart"/>
            <w:r w:rsidR="00AD1749" w:rsidRPr="00AC1BFB">
              <w:rPr>
                <w:b/>
                <w:bCs/>
              </w:rPr>
              <w:t>Enterobacteriacae</w:t>
            </w:r>
            <w:proofErr w:type="spellEnd"/>
            <w:r w:rsidR="00AD1749" w:rsidRPr="00AC1BFB">
              <w:rPr>
                <w:b/>
                <w:bCs/>
              </w:rPr>
              <w:t xml:space="preserve">, живильне середовище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xml:space="preserve"> )</w:t>
            </w:r>
            <w:r w:rsidR="006D5543" w:rsidRPr="00AC1BFB">
              <w:rPr>
                <w:b/>
                <w:bCs/>
              </w:rPr>
              <w:t xml:space="preserve">, НК 024:2023 : </w:t>
            </w:r>
            <w:r w:rsidR="00AD1749" w:rsidRPr="00AC1BFB">
              <w:rPr>
                <w:b/>
                <w:bCs/>
              </w:rPr>
              <w:t xml:space="preserve">58532 Лужна </w:t>
            </w:r>
            <w:proofErr w:type="spellStart"/>
            <w:r w:rsidR="00AD1749" w:rsidRPr="00AC1BFB">
              <w:rPr>
                <w:b/>
                <w:bCs/>
              </w:rPr>
              <w:t>пептонна</w:t>
            </w:r>
            <w:proofErr w:type="spellEnd"/>
            <w:r w:rsidR="00AD1749" w:rsidRPr="00AC1BFB">
              <w:rPr>
                <w:b/>
                <w:bCs/>
              </w:rPr>
              <w:t xml:space="preserve"> вода живильне середовище бульйон ІВД</w:t>
            </w:r>
            <w:r w:rsidR="006D5543" w:rsidRPr="00AC1BFB">
              <w:rPr>
                <w:b/>
                <w:bCs/>
              </w:rPr>
              <w:t>, НК 024:2023 :</w:t>
            </w:r>
            <w:r w:rsidR="00AD1749" w:rsidRPr="00AC1BFB">
              <w:rPr>
                <w:b/>
                <w:bCs/>
              </w:rPr>
              <w:t xml:space="preserve"> 58532 Лужна </w:t>
            </w:r>
            <w:proofErr w:type="spellStart"/>
            <w:r w:rsidR="00AD1749" w:rsidRPr="00AC1BFB">
              <w:rPr>
                <w:b/>
                <w:bCs/>
              </w:rPr>
              <w:t>пептонна</w:t>
            </w:r>
            <w:proofErr w:type="spellEnd"/>
            <w:r w:rsidR="00AD1749" w:rsidRPr="00AC1BFB">
              <w:rPr>
                <w:b/>
                <w:bCs/>
              </w:rPr>
              <w:t xml:space="preserve"> вода живильне середовище бульйон ІВД</w:t>
            </w:r>
            <w:r w:rsidR="006D5543" w:rsidRPr="00AC1BFB">
              <w:rPr>
                <w:b/>
                <w:bCs/>
              </w:rPr>
              <w:t xml:space="preserve">, НК 024:2023 : </w:t>
            </w:r>
            <w:r w:rsidR="00AD1749" w:rsidRPr="00AC1BFB">
              <w:rPr>
                <w:b/>
                <w:bCs/>
              </w:rPr>
              <w:t xml:space="preserve">58652 Пептоновий агар для культивування грибів, живильне середовище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xml:space="preserve"> )</w:t>
            </w:r>
            <w:r w:rsidR="006D5543" w:rsidRPr="00AC1BFB">
              <w:rPr>
                <w:b/>
                <w:bCs/>
              </w:rPr>
              <w:t xml:space="preserve">, НК 024:2023 : </w:t>
            </w:r>
            <w:r w:rsidR="00AD1749" w:rsidRPr="00AC1BFB">
              <w:rPr>
                <w:b/>
                <w:bCs/>
              </w:rPr>
              <w:t>58546 Агар із жовч-</w:t>
            </w:r>
            <w:proofErr w:type="spellStart"/>
            <w:r w:rsidR="00AD1749" w:rsidRPr="00AC1BFB">
              <w:rPr>
                <w:b/>
                <w:bCs/>
              </w:rPr>
              <w:t>ескуліом</w:t>
            </w:r>
            <w:proofErr w:type="spellEnd"/>
            <w:r w:rsidR="00AD1749" w:rsidRPr="00AC1BFB">
              <w:rPr>
                <w:b/>
                <w:bCs/>
              </w:rPr>
              <w:t xml:space="preserve">/ азидом для </w:t>
            </w:r>
            <w:proofErr w:type="spellStart"/>
            <w:r w:rsidR="00AD1749" w:rsidRPr="00AC1BFB">
              <w:rPr>
                <w:b/>
                <w:bCs/>
              </w:rPr>
              <w:t>Enterococcus</w:t>
            </w:r>
            <w:proofErr w:type="spellEnd"/>
            <w:r w:rsidR="00AD1749" w:rsidRPr="00AC1BFB">
              <w:rPr>
                <w:b/>
                <w:bCs/>
              </w:rPr>
              <w:t xml:space="preserve"> </w:t>
            </w:r>
            <w:proofErr w:type="spellStart"/>
            <w:r w:rsidR="00AD1749" w:rsidRPr="00AC1BFB">
              <w:rPr>
                <w:b/>
                <w:bCs/>
              </w:rPr>
              <w:t>spp</w:t>
            </w:r>
            <w:proofErr w:type="spellEnd"/>
            <w:r w:rsidR="00AD1749" w:rsidRPr="00AC1BFB">
              <w:rPr>
                <w:b/>
                <w:bCs/>
              </w:rPr>
              <w:t xml:space="preserve">., живильне середовище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xml:space="preserve"> )</w:t>
            </w:r>
            <w:r w:rsidR="006D5543" w:rsidRPr="00AC1BFB">
              <w:rPr>
                <w:b/>
                <w:bCs/>
              </w:rPr>
              <w:t xml:space="preserve">, НК 024:2023 : , НК 024:2023 : , НК 024:2023 : </w:t>
            </w:r>
            <w:r w:rsidR="00AD1749" w:rsidRPr="00AC1BFB">
              <w:rPr>
                <w:b/>
                <w:bCs/>
              </w:rPr>
              <w:t xml:space="preserve">58662 Агар для </w:t>
            </w:r>
            <w:proofErr w:type="spellStart"/>
            <w:r w:rsidR="00AD1749" w:rsidRPr="00AC1BFB">
              <w:rPr>
                <w:b/>
                <w:bCs/>
              </w:rPr>
              <w:t>Salmonella</w:t>
            </w:r>
            <w:proofErr w:type="spellEnd"/>
            <w:r w:rsidR="00AD1749" w:rsidRPr="00AC1BFB">
              <w:rPr>
                <w:b/>
                <w:bCs/>
              </w:rPr>
              <w:t>/</w:t>
            </w:r>
            <w:proofErr w:type="spellStart"/>
            <w:r w:rsidR="00AD1749" w:rsidRPr="00AC1BFB">
              <w:rPr>
                <w:b/>
                <w:bCs/>
              </w:rPr>
              <w:t>Shigella</w:t>
            </w:r>
            <w:proofErr w:type="spellEnd"/>
            <w:r w:rsidR="00AD1749" w:rsidRPr="00AC1BFB">
              <w:rPr>
                <w:b/>
                <w:bCs/>
              </w:rPr>
              <w:t xml:space="preserve"> </w:t>
            </w:r>
            <w:proofErr w:type="spellStart"/>
            <w:r w:rsidR="00AD1749" w:rsidRPr="00AC1BFB">
              <w:rPr>
                <w:b/>
                <w:bCs/>
              </w:rPr>
              <w:t>spp</w:t>
            </w:r>
            <w:proofErr w:type="spellEnd"/>
            <w:r w:rsidR="00AD1749" w:rsidRPr="00AC1BFB">
              <w:rPr>
                <w:b/>
                <w:bCs/>
              </w:rPr>
              <w:t xml:space="preserve">., живильне середовище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xml:space="preserve"> )</w:t>
            </w:r>
            <w:r w:rsidR="006D5543" w:rsidRPr="00AC1BFB">
              <w:rPr>
                <w:b/>
                <w:bCs/>
              </w:rPr>
              <w:t xml:space="preserve">, НК 024:2023 : </w:t>
            </w:r>
            <w:r w:rsidR="00AD1749" w:rsidRPr="00AC1BFB">
              <w:rPr>
                <w:b/>
                <w:bCs/>
              </w:rPr>
              <w:t xml:space="preserve">58679 </w:t>
            </w:r>
            <w:proofErr w:type="spellStart"/>
            <w:r w:rsidR="00AD1749" w:rsidRPr="00AC1BFB">
              <w:rPr>
                <w:b/>
                <w:bCs/>
              </w:rPr>
              <w:t>Бульон</w:t>
            </w:r>
            <w:proofErr w:type="spellEnd"/>
            <w:r w:rsidR="00AD1749" w:rsidRPr="00AC1BFB">
              <w:rPr>
                <w:b/>
                <w:bCs/>
              </w:rPr>
              <w:t xml:space="preserve"> з </w:t>
            </w:r>
            <w:proofErr w:type="spellStart"/>
            <w:r w:rsidR="00AD1749" w:rsidRPr="00AC1BFB">
              <w:rPr>
                <w:b/>
                <w:bCs/>
              </w:rPr>
              <w:t>тіогліколятом</w:t>
            </w:r>
            <w:proofErr w:type="spellEnd"/>
            <w:r w:rsidR="00AD1749" w:rsidRPr="00AC1BFB">
              <w:rPr>
                <w:b/>
                <w:bCs/>
              </w:rPr>
              <w:t xml:space="preserve"> живильне середовище ІВД</w:t>
            </w:r>
            <w:r w:rsidR="006D5543" w:rsidRPr="00AC1BFB">
              <w:rPr>
                <w:b/>
                <w:bCs/>
              </w:rPr>
              <w:t>, НК 024:2023 :</w:t>
            </w:r>
            <w:r w:rsidR="00AD1749" w:rsidRPr="00AC1BFB">
              <w:rPr>
                <w:b/>
                <w:bCs/>
              </w:rPr>
              <w:t xml:space="preserve"> 58679 </w:t>
            </w:r>
            <w:proofErr w:type="spellStart"/>
            <w:r w:rsidR="00AD1749" w:rsidRPr="00AC1BFB">
              <w:rPr>
                <w:b/>
                <w:bCs/>
              </w:rPr>
              <w:t>Бульон</w:t>
            </w:r>
            <w:proofErr w:type="spellEnd"/>
            <w:r w:rsidR="00AD1749" w:rsidRPr="00AC1BFB">
              <w:rPr>
                <w:b/>
                <w:bCs/>
              </w:rPr>
              <w:t xml:space="preserve"> з </w:t>
            </w:r>
            <w:proofErr w:type="spellStart"/>
            <w:r w:rsidR="00AD1749" w:rsidRPr="00AC1BFB">
              <w:rPr>
                <w:b/>
                <w:bCs/>
              </w:rPr>
              <w:t>тіогліколятом</w:t>
            </w:r>
            <w:proofErr w:type="spellEnd"/>
            <w:r w:rsidR="00AD1749" w:rsidRPr="00AC1BFB">
              <w:rPr>
                <w:b/>
                <w:bCs/>
              </w:rPr>
              <w:t xml:space="preserve"> живильне середовище ІВД</w:t>
            </w:r>
            <w:r w:rsidR="006D5543" w:rsidRPr="00AC1BFB">
              <w:rPr>
                <w:b/>
                <w:bCs/>
              </w:rPr>
              <w:t xml:space="preserve"> , НК 024:2023 : </w:t>
            </w:r>
            <w:r w:rsidR="00AD1749" w:rsidRPr="00AC1BFB">
              <w:rPr>
                <w:b/>
                <w:bCs/>
              </w:rPr>
              <w:t xml:space="preserve">62101 Агарове </w:t>
            </w:r>
            <w:proofErr w:type="spellStart"/>
            <w:r w:rsidR="00AD1749" w:rsidRPr="00AC1BFB">
              <w:rPr>
                <w:b/>
                <w:bCs/>
              </w:rPr>
              <w:t>культуральне</w:t>
            </w:r>
            <w:proofErr w:type="spellEnd"/>
            <w:r w:rsidR="00AD1749" w:rsidRPr="00AC1BFB">
              <w:rPr>
                <w:b/>
                <w:bCs/>
              </w:rPr>
              <w:t xml:space="preserve"> середовище типу телурит коринебактерій (</w:t>
            </w:r>
            <w:proofErr w:type="spellStart"/>
            <w:r w:rsidR="00AD1749" w:rsidRPr="00AC1BFB">
              <w:rPr>
                <w:b/>
                <w:bCs/>
              </w:rPr>
              <w:t>Tellurite</w:t>
            </w:r>
            <w:proofErr w:type="spellEnd"/>
            <w:r w:rsidR="00AD1749" w:rsidRPr="00AC1BFB">
              <w:rPr>
                <w:b/>
                <w:bCs/>
              </w:rPr>
              <w:t xml:space="preserve"> </w:t>
            </w:r>
            <w:proofErr w:type="spellStart"/>
            <w:r w:rsidR="00AD1749" w:rsidRPr="00AC1BFB">
              <w:rPr>
                <w:b/>
                <w:bCs/>
              </w:rPr>
              <w:t>Corynebacterium</w:t>
            </w:r>
            <w:proofErr w:type="spellEnd"/>
            <w:r w:rsidR="00AD1749" w:rsidRPr="00AC1BFB">
              <w:rPr>
                <w:b/>
                <w:bCs/>
              </w:rPr>
              <w:t xml:space="preserve">)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xml:space="preserve"> )</w:t>
            </w:r>
            <w:r w:rsidR="006D5543" w:rsidRPr="00AC1BFB">
              <w:rPr>
                <w:b/>
                <w:bCs/>
              </w:rPr>
              <w:t xml:space="preserve">, НК 024:2023 : </w:t>
            </w:r>
            <w:r w:rsidR="00AD1749" w:rsidRPr="00AC1BFB">
              <w:rPr>
                <w:b/>
                <w:bCs/>
              </w:rPr>
              <w:t xml:space="preserve">58554 Серцево-мозковий екстракт/живильний бульйон </w:t>
            </w:r>
            <w:proofErr w:type="spellStart"/>
            <w:r w:rsidR="00AD1749" w:rsidRPr="00AC1BFB">
              <w:rPr>
                <w:b/>
                <w:bCs/>
              </w:rPr>
              <w:t>Міддлбрука</w:t>
            </w:r>
            <w:proofErr w:type="spellEnd"/>
            <w:r w:rsidR="00AD1749" w:rsidRPr="00AC1BFB">
              <w:rPr>
                <w:b/>
                <w:bCs/>
              </w:rPr>
              <w:t xml:space="preserve"> 7H9 для </w:t>
            </w:r>
            <w:proofErr w:type="spellStart"/>
            <w:r w:rsidR="00AD1749" w:rsidRPr="00AC1BFB">
              <w:rPr>
                <w:b/>
                <w:bCs/>
              </w:rPr>
              <w:t>гемокультури</w:t>
            </w:r>
            <w:proofErr w:type="spellEnd"/>
            <w:r w:rsidR="00AD1749" w:rsidRPr="00AC1BFB">
              <w:rPr>
                <w:b/>
                <w:bCs/>
              </w:rPr>
              <w:t xml:space="preserve">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w:t>
            </w:r>
            <w:r w:rsidR="006D5543" w:rsidRPr="00AC1BFB">
              <w:rPr>
                <w:b/>
                <w:bCs/>
              </w:rPr>
              <w:t xml:space="preserve">, НК 024:2023 : </w:t>
            </w:r>
            <w:r w:rsidR="00AD1749" w:rsidRPr="00AC1BFB">
              <w:rPr>
                <w:b/>
                <w:bCs/>
              </w:rPr>
              <w:t xml:space="preserve">58582 Колумбійський агар, живильне середовище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xml:space="preserve"> ), 5 % овечої крові</w:t>
            </w:r>
            <w:r w:rsidR="006D5543" w:rsidRPr="00AC1BFB">
              <w:rPr>
                <w:b/>
                <w:bCs/>
              </w:rPr>
              <w:t xml:space="preserve">, НК 024:2023 : </w:t>
            </w:r>
            <w:r w:rsidR="00AD1749" w:rsidRPr="00AC1BFB">
              <w:rPr>
                <w:b/>
                <w:bCs/>
              </w:rPr>
              <w:t xml:space="preserve">58694 - Агар для мікроорганізмів сечовивідних шляхів, живильне середовище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хромогенне</w:t>
            </w:r>
            <w:r w:rsidR="006D5543" w:rsidRPr="00AC1BFB">
              <w:rPr>
                <w:b/>
                <w:bCs/>
              </w:rPr>
              <w:t xml:space="preserve">, НК 024:2023 : </w:t>
            </w:r>
            <w:r w:rsidR="00AD1749" w:rsidRPr="00AC1BFB">
              <w:rPr>
                <w:b/>
                <w:bCs/>
              </w:rPr>
              <w:t xml:space="preserve">58563 – Агар для </w:t>
            </w:r>
            <w:proofErr w:type="spellStart"/>
            <w:r w:rsidR="00AD1749" w:rsidRPr="00AC1BFB">
              <w:rPr>
                <w:b/>
                <w:bCs/>
              </w:rPr>
              <w:t>Candida</w:t>
            </w:r>
            <w:proofErr w:type="spellEnd"/>
            <w:r w:rsidR="00AD1749" w:rsidRPr="00AC1BFB">
              <w:rPr>
                <w:b/>
                <w:bCs/>
              </w:rPr>
              <w:t xml:space="preserve"> </w:t>
            </w:r>
            <w:proofErr w:type="spellStart"/>
            <w:r w:rsidR="00AD1749" w:rsidRPr="00AC1BFB">
              <w:rPr>
                <w:b/>
                <w:bCs/>
              </w:rPr>
              <w:t>spp</w:t>
            </w:r>
            <w:proofErr w:type="spellEnd"/>
            <w:r w:rsidR="00AD1749" w:rsidRPr="00AC1BFB">
              <w:rPr>
                <w:b/>
                <w:bCs/>
              </w:rPr>
              <w:t xml:space="preserve">., живильне середовище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хромогенне</w:t>
            </w:r>
            <w:r w:rsidR="006D5543" w:rsidRPr="00AC1BFB">
              <w:rPr>
                <w:b/>
                <w:bCs/>
              </w:rPr>
              <w:t>, НК 024:2023 :</w:t>
            </w:r>
            <w:r w:rsidR="00AD1749" w:rsidRPr="00AC1BFB">
              <w:rPr>
                <w:b/>
                <w:bCs/>
              </w:rPr>
              <w:t xml:space="preserve"> 58607 - Агар для </w:t>
            </w:r>
            <w:proofErr w:type="spellStart"/>
            <w:r w:rsidR="00AD1749" w:rsidRPr="00AC1BFB">
              <w:rPr>
                <w:b/>
                <w:bCs/>
              </w:rPr>
              <w:t>Streptococcus</w:t>
            </w:r>
            <w:proofErr w:type="spellEnd"/>
            <w:r w:rsidR="00AD1749" w:rsidRPr="00AC1BFB">
              <w:rPr>
                <w:b/>
                <w:bCs/>
              </w:rPr>
              <w:t xml:space="preserve"> групи В, живильне середовище IVD (діагностика </w:t>
            </w:r>
            <w:proofErr w:type="spellStart"/>
            <w:r w:rsidR="00AD1749" w:rsidRPr="00AC1BFB">
              <w:rPr>
                <w:b/>
                <w:bCs/>
              </w:rPr>
              <w:t>in</w:t>
            </w:r>
            <w:proofErr w:type="spellEnd"/>
            <w:r w:rsidR="00AD1749" w:rsidRPr="00AC1BFB">
              <w:rPr>
                <w:b/>
                <w:bCs/>
              </w:rPr>
              <w:t xml:space="preserve"> </w:t>
            </w:r>
            <w:proofErr w:type="spellStart"/>
            <w:r w:rsidR="00AD1749" w:rsidRPr="00AC1BFB">
              <w:rPr>
                <w:b/>
                <w:bCs/>
              </w:rPr>
              <w:t>vitro</w:t>
            </w:r>
            <w:proofErr w:type="spellEnd"/>
            <w:r w:rsidR="00AD1749" w:rsidRPr="00AC1BFB">
              <w:rPr>
                <w:b/>
                <w:bCs/>
              </w:rPr>
              <w:t>), хромогенне</w:t>
            </w:r>
            <w:r w:rsidR="00B74843" w:rsidRPr="00AC1BFB">
              <w:rPr>
                <w:b/>
                <w:bCs/>
              </w:rPr>
              <w:t>»</w:t>
            </w:r>
            <w:r w:rsidR="00AD1749" w:rsidRPr="00AC1BFB">
              <w:rPr>
                <w:b/>
                <w:bCs/>
              </w:rPr>
              <w:t>.</w:t>
            </w:r>
          </w:p>
          <w:p w14:paraId="5D6E8982" w14:textId="77777777" w:rsidR="00B5571D" w:rsidRPr="00AC1BFB" w:rsidRDefault="00B5571D" w:rsidP="00FF21A5">
            <w:pPr>
              <w:pStyle w:val="a3"/>
              <w:rPr>
                <w:b/>
                <w:bCs/>
                <w:highlight w:val="yellow"/>
              </w:rPr>
            </w:pPr>
          </w:p>
          <w:p w14:paraId="749E3629" w14:textId="77777777" w:rsidR="00B5571D" w:rsidRPr="00AC1BFB" w:rsidRDefault="00B5571D" w:rsidP="00FF21A5">
            <w:pPr>
              <w:tabs>
                <w:tab w:val="left" w:pos="426"/>
              </w:tabs>
              <w:suppressAutoHyphens/>
              <w:spacing w:after="0" w:line="240" w:lineRule="auto"/>
              <w:jc w:val="center"/>
              <w:rPr>
                <w:rFonts w:ascii="Times New Roman" w:eastAsia="Times New Roman" w:hAnsi="Times New Roman" w:cs="Times New Roman"/>
                <w:b/>
                <w:bCs/>
                <w:sz w:val="24"/>
                <w:szCs w:val="24"/>
                <w:lang w:eastAsia="ru-RU"/>
              </w:rPr>
            </w:pPr>
          </w:p>
        </w:tc>
      </w:tr>
      <w:tr w:rsidR="00B5571D" w:rsidRPr="003D4BC4" w14:paraId="786932C9" w14:textId="77777777" w:rsidTr="00FF21A5">
        <w:trPr>
          <w:trHeight w:val="25"/>
          <w:jc w:val="center"/>
        </w:trPr>
        <w:tc>
          <w:tcPr>
            <w:tcW w:w="8780" w:type="dxa"/>
          </w:tcPr>
          <w:p w14:paraId="7009AE4B" w14:textId="77777777" w:rsidR="00B5571D" w:rsidRPr="003D4BC4" w:rsidRDefault="00B5571D" w:rsidP="00FF21A5">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14:paraId="3E7061EA" w14:textId="77777777" w:rsidR="00B5571D" w:rsidRPr="003D4BC4" w:rsidRDefault="00B5571D" w:rsidP="00FF21A5">
            <w:pPr>
              <w:spacing w:beforeAutospacing="1" w:after="0" w:afterAutospacing="1" w:line="240" w:lineRule="auto"/>
              <w:outlineLvl w:val="2"/>
              <w:rPr>
                <w:rFonts w:ascii="Times New Roman" w:eastAsia="Times New Roman" w:hAnsi="Times New Roman" w:cs="Times New Roman"/>
                <w:b/>
                <w:bCs/>
                <w:color w:val="000000"/>
                <w:sz w:val="24"/>
                <w:szCs w:val="24"/>
                <w:lang w:eastAsia="ru-RU"/>
              </w:rPr>
            </w:pPr>
          </w:p>
        </w:tc>
      </w:tr>
    </w:tbl>
    <w:p w14:paraId="76CE2E9F" w14:textId="77777777" w:rsidR="00B5571D" w:rsidRDefault="00B5571D" w:rsidP="00B5571D">
      <w:pPr>
        <w:widowControl w:val="0"/>
        <w:suppressAutoHyphens/>
        <w:autoSpaceDE w:val="0"/>
        <w:spacing w:after="0" w:line="264" w:lineRule="auto"/>
        <w:rPr>
          <w:rFonts w:ascii="Times New Roman" w:eastAsia="Times New Roman" w:hAnsi="Times New Roman" w:cs="Times New Roman"/>
          <w:b/>
          <w:sz w:val="28"/>
          <w:szCs w:val="28"/>
          <w:lang w:eastAsia="zh-CN"/>
        </w:rPr>
      </w:pPr>
    </w:p>
    <w:p w14:paraId="1D08D94D"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B128A0E"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09E46E3"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41C689D5"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0FF088C2"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EAAA69F"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7289E1CE"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15268101"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1F8BBC03"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164953C1"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983D4B0"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70704949"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22BD4C3C"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668DE181"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631D684E"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CD31AE9"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120AA12C"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740A3F69" w14:textId="77777777" w:rsidR="00AD1749" w:rsidRDefault="00AD1749" w:rsidP="00B5571D">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17194CB" w14:textId="482F98C1" w:rsidR="00AD1749" w:rsidRPr="00AD1749" w:rsidRDefault="00B5571D" w:rsidP="00AD1749">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r w:rsidRPr="00AC388E">
        <w:rPr>
          <w:rFonts w:ascii="Times New Roman" w:eastAsia="Times New Roman" w:hAnsi="Times New Roman" w:cs="Times New Roman"/>
          <w:b/>
          <w:sz w:val="28"/>
          <w:szCs w:val="28"/>
          <w:lang w:eastAsia="zh-CN"/>
        </w:rPr>
        <w:t xml:space="preserve">село </w:t>
      </w:r>
      <w:proofErr w:type="spellStart"/>
      <w:r w:rsidRPr="00AC388E">
        <w:rPr>
          <w:rFonts w:ascii="Times New Roman" w:eastAsia="Times New Roman" w:hAnsi="Times New Roman" w:cs="Times New Roman"/>
          <w:b/>
          <w:sz w:val="28"/>
          <w:szCs w:val="28"/>
          <w:lang w:eastAsia="zh-CN"/>
        </w:rPr>
        <w:t>Мукша</w:t>
      </w:r>
      <w:proofErr w:type="spellEnd"/>
      <w:r w:rsidRPr="00AC388E">
        <w:rPr>
          <w:rFonts w:ascii="Times New Roman" w:eastAsia="Times New Roman" w:hAnsi="Times New Roman" w:cs="Times New Roman"/>
          <w:b/>
          <w:sz w:val="28"/>
          <w:szCs w:val="28"/>
          <w:lang w:eastAsia="zh-CN"/>
        </w:rPr>
        <w:t xml:space="preserve"> </w:t>
      </w:r>
      <w:proofErr w:type="spellStart"/>
      <w:r w:rsidRPr="00AC388E">
        <w:rPr>
          <w:rFonts w:ascii="Times New Roman" w:eastAsia="Times New Roman" w:hAnsi="Times New Roman" w:cs="Times New Roman"/>
          <w:b/>
          <w:sz w:val="28"/>
          <w:szCs w:val="28"/>
          <w:lang w:eastAsia="zh-CN"/>
        </w:rPr>
        <w:t>Китайгородська</w:t>
      </w:r>
      <w:proofErr w:type="spellEnd"/>
      <w:r w:rsidRPr="00AC388E">
        <w:rPr>
          <w:rFonts w:ascii="Times New Roman" w:eastAsia="Times New Roman" w:hAnsi="Times New Roman" w:cs="Times New Roman"/>
          <w:b/>
          <w:sz w:val="28"/>
          <w:szCs w:val="28"/>
          <w:lang w:eastAsia="zh-CN"/>
        </w:rPr>
        <w:t xml:space="preserve"> </w:t>
      </w:r>
      <w:r w:rsidRPr="00AC388E">
        <w:rPr>
          <w:rFonts w:ascii="Times New Roman" w:eastAsia="Times New Roman" w:hAnsi="Times New Roman" w:cs="Times New Roman"/>
          <w:b/>
          <w:bCs/>
          <w:sz w:val="28"/>
          <w:szCs w:val="28"/>
          <w:lang w:eastAsia="zh-CN"/>
        </w:rPr>
        <w:t>- 202</w:t>
      </w:r>
      <w:r>
        <w:rPr>
          <w:rFonts w:ascii="Times New Roman" w:eastAsia="Times New Roman" w:hAnsi="Times New Roman" w:cs="Times New Roman"/>
          <w:b/>
          <w:bCs/>
          <w:sz w:val="28"/>
          <w:szCs w:val="28"/>
          <w:lang w:eastAsia="zh-CN"/>
        </w:rPr>
        <w:t>4</w:t>
      </w:r>
    </w:p>
    <w:p w14:paraId="79FB85AB" w14:textId="77777777" w:rsidR="00AD1749" w:rsidRDefault="00AD1749" w:rsidP="00B5571D">
      <w:pPr>
        <w:spacing w:after="0" w:line="240" w:lineRule="auto"/>
        <w:rPr>
          <w:rFonts w:ascii="Times New Roman" w:eastAsia="Times New Roman" w:hAnsi="Times New Roman" w:cs="Times New Roman"/>
          <w:sz w:val="24"/>
          <w:szCs w:val="24"/>
          <w:lang w:eastAsia="uk-UA"/>
        </w:rPr>
      </w:pPr>
    </w:p>
    <w:p w14:paraId="64436948" w14:textId="77777777" w:rsidR="00AD1749" w:rsidRDefault="00AD1749" w:rsidP="00B5571D">
      <w:pPr>
        <w:spacing w:after="0" w:line="240" w:lineRule="auto"/>
        <w:rPr>
          <w:rFonts w:ascii="Times New Roman" w:eastAsia="Times New Roman" w:hAnsi="Times New Roman" w:cs="Times New Roman"/>
          <w:sz w:val="24"/>
          <w:szCs w:val="24"/>
          <w:lang w:eastAsia="uk-UA"/>
        </w:rPr>
      </w:pPr>
    </w:p>
    <w:p w14:paraId="49E94ABF" w14:textId="77777777" w:rsidR="00AD1749" w:rsidRPr="00756F92" w:rsidRDefault="00AD1749" w:rsidP="00B5571D">
      <w:pPr>
        <w:spacing w:after="0" w:line="240" w:lineRule="auto"/>
        <w:rPr>
          <w:rFonts w:ascii="Times New Roman" w:eastAsia="Times New Roman" w:hAnsi="Times New Roman" w:cs="Times New Roman"/>
          <w:sz w:val="24"/>
          <w:szCs w:val="24"/>
          <w:lang w:eastAsia="uk-UA"/>
        </w:rPr>
      </w:pPr>
    </w:p>
    <w:tbl>
      <w:tblPr>
        <w:tblW w:w="9669" w:type="dxa"/>
        <w:tblInd w:w="-130" w:type="dxa"/>
        <w:tblLayout w:type="fixed"/>
        <w:tblLook w:val="0400" w:firstRow="0" w:lastRow="0" w:firstColumn="0" w:lastColumn="0" w:noHBand="0" w:noVBand="1"/>
      </w:tblPr>
      <w:tblGrid>
        <w:gridCol w:w="551"/>
        <w:gridCol w:w="2402"/>
        <w:gridCol w:w="6716"/>
      </w:tblGrid>
      <w:tr w:rsidR="00B5571D" w:rsidRPr="00A93ECE" w14:paraId="33572331"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493D99A"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w:t>
            </w:r>
          </w:p>
        </w:tc>
        <w:tc>
          <w:tcPr>
            <w:tcW w:w="91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0FC721"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Загальні положення</w:t>
            </w:r>
          </w:p>
        </w:tc>
      </w:tr>
      <w:tr w:rsidR="00B5571D" w:rsidRPr="00A93ECE" w14:paraId="7EC80DA8" w14:textId="77777777" w:rsidTr="00FF21A5">
        <w:trPr>
          <w:trHeight w:val="17"/>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0EDDF5A"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09E3D4A"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1A1FF33"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r>
      <w:tr w:rsidR="00B5571D" w:rsidRPr="00A93ECE" w14:paraId="6AF2883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BC0E6D5"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2645C83"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F3DCCFB" w14:textId="77777777" w:rsidR="00B5571D" w:rsidRPr="00A93ECE" w:rsidRDefault="00B5571D"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 xml:space="preserve">Тендерну документацію розроблено відповідно до вимог статті 22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A93ECE">
              <w:rPr>
                <w:rFonts w:ascii="Times New Roman" w:eastAsia="Times New Roman" w:hAnsi="Times New Roman" w:cs="Times New Roman"/>
                <w:color w:val="000000"/>
                <w:lang w:eastAsia="ru-RU"/>
              </w:rPr>
              <w:t>закупівель</w:t>
            </w:r>
            <w:proofErr w:type="spellEnd"/>
            <w:r w:rsidRPr="00A93ECE">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(в редакції постанови Кабінету Міністрів України від 12 травня 2023 р. № 471) (далі – Особливості).</w:t>
            </w:r>
            <w:r w:rsidRPr="00A93ECE">
              <w:rPr>
                <w:rFonts w:ascii="Times New Roman" w:eastAsia="Times New Roman" w:hAnsi="Times New Roman" w:cs="Times New Roman"/>
                <w:lang w:eastAsia="ru-RU"/>
              </w:rPr>
              <w:t xml:space="preserve"> </w:t>
            </w:r>
            <w:r w:rsidRPr="00A93ECE">
              <w:rPr>
                <w:rFonts w:ascii="Times New Roman" w:eastAsia="Times New Roman" w:hAnsi="Times New Roman" w:cs="Times New Roman"/>
                <w:color w:val="000000"/>
                <w:lang w:eastAsia="ru-RU"/>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14:paraId="70ED8648" w14:textId="77777777" w:rsidR="00B5571D" w:rsidRPr="00A93ECE" w:rsidRDefault="00B5571D"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14:paraId="634574D6" w14:textId="77777777" w:rsidR="00B5571D" w:rsidRPr="00A93ECE" w:rsidRDefault="00B5571D" w:rsidP="00FF21A5">
            <w:pPr>
              <w:widowControl w:val="0"/>
              <w:tabs>
                <w:tab w:val="left" w:pos="5776"/>
              </w:tabs>
              <w:spacing w:before="80" w:after="80" w:line="276" w:lineRule="auto"/>
              <w:jc w:val="both"/>
              <w:rPr>
                <w:rFonts w:ascii="Times New Roman" w:eastAsia="Times New Roman" w:hAnsi="Times New Roman" w:cs="Times New Roman"/>
                <w:color w:val="000000"/>
                <w:lang w:eastAsia="ru-RU"/>
              </w:rPr>
            </w:pPr>
            <w:r w:rsidRPr="00A93ECE">
              <w:rPr>
                <w:rFonts w:ascii="Times New Roman" w:eastAsia="Times New Roman" w:hAnsi="Times New Roman" w:cs="Times New Roman"/>
                <w:color w:val="000000"/>
                <w:lang w:eastAsia="ru-RU"/>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14:paraId="7AA0192B"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ru-RU"/>
              </w:rPr>
              <w:t>Всі інші терміни, які використовуються в цій тендерній документації, вживаються в значеннях, визначених Законом.</w:t>
            </w:r>
          </w:p>
        </w:tc>
      </w:tr>
      <w:tr w:rsidR="00B5571D" w:rsidRPr="00A93ECE" w14:paraId="03452C24"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561BC04"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176CB48"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5615D4E" w14:textId="77777777" w:rsidR="00B5571D" w:rsidRPr="00A93ECE" w:rsidRDefault="00B5571D" w:rsidP="00FF21A5">
            <w:pPr>
              <w:spacing w:after="0" w:line="240" w:lineRule="auto"/>
              <w:rPr>
                <w:rFonts w:ascii="Times New Roman" w:eastAsia="Times New Roman" w:hAnsi="Times New Roman" w:cs="Times New Roman"/>
                <w:lang w:eastAsia="uk-UA"/>
              </w:rPr>
            </w:pPr>
          </w:p>
        </w:tc>
      </w:tr>
      <w:tr w:rsidR="00B5571D" w:rsidRPr="00A93ECE" w14:paraId="6AA07A7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FBB1A67"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7F0932D"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34AE0D8" w14:textId="77777777" w:rsidR="00B5571D" w:rsidRPr="00A93ECE" w:rsidRDefault="00B5571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tc>
      </w:tr>
      <w:tr w:rsidR="00B5571D" w:rsidRPr="00A93ECE" w14:paraId="547A97C4"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987D3D9"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AD6EC6B"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238B4BE" w14:textId="4554E38C" w:rsidR="00B5571D" w:rsidRPr="00A93ECE" w:rsidRDefault="00B5571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lang w:eastAsia="ru-RU"/>
              </w:rPr>
              <w:t xml:space="preserve">32319, Хмельницька обл., Кам'янець-Подільський район, село </w:t>
            </w:r>
            <w:proofErr w:type="spellStart"/>
            <w:r w:rsidRPr="00A93ECE">
              <w:rPr>
                <w:rFonts w:ascii="Times New Roman" w:eastAsia="Times New Roman" w:hAnsi="Times New Roman" w:cs="Times New Roman"/>
                <w:b/>
                <w:lang w:eastAsia="ru-RU"/>
              </w:rPr>
              <w:t>Мукша</w:t>
            </w:r>
            <w:proofErr w:type="spellEnd"/>
            <w:r w:rsidRPr="00A93ECE">
              <w:rPr>
                <w:rFonts w:ascii="Times New Roman" w:eastAsia="Times New Roman" w:hAnsi="Times New Roman" w:cs="Times New Roman"/>
                <w:b/>
                <w:lang w:eastAsia="ru-RU"/>
              </w:rPr>
              <w:t xml:space="preserve"> </w:t>
            </w:r>
            <w:proofErr w:type="spellStart"/>
            <w:r w:rsidRPr="00A93ECE">
              <w:rPr>
                <w:rFonts w:ascii="Times New Roman" w:eastAsia="Times New Roman" w:hAnsi="Times New Roman" w:cs="Times New Roman"/>
                <w:b/>
                <w:lang w:eastAsia="ru-RU"/>
              </w:rPr>
              <w:t>Китайгородська</w:t>
            </w:r>
            <w:proofErr w:type="spellEnd"/>
            <w:r w:rsidRPr="00A93ECE">
              <w:rPr>
                <w:rFonts w:ascii="Times New Roman" w:eastAsia="Times New Roman" w:hAnsi="Times New Roman" w:cs="Times New Roman"/>
                <w:b/>
                <w:lang w:eastAsia="ru-RU"/>
              </w:rPr>
              <w:t xml:space="preserve">, вулиця </w:t>
            </w:r>
            <w:r w:rsidR="00B74843">
              <w:rPr>
                <w:rFonts w:ascii="Times New Roman" w:eastAsia="Times New Roman" w:hAnsi="Times New Roman" w:cs="Times New Roman"/>
                <w:b/>
                <w:lang w:eastAsia="ru-RU"/>
              </w:rPr>
              <w:t>Виговського</w:t>
            </w:r>
            <w:r w:rsidR="00AC1BFB">
              <w:rPr>
                <w:rFonts w:ascii="Times New Roman" w:eastAsia="Times New Roman" w:hAnsi="Times New Roman" w:cs="Times New Roman"/>
                <w:b/>
                <w:lang w:eastAsia="ru-RU"/>
              </w:rPr>
              <w:t xml:space="preserve"> Івана</w:t>
            </w:r>
            <w:r w:rsidRPr="00A93ECE">
              <w:rPr>
                <w:rFonts w:ascii="Times New Roman" w:eastAsia="Times New Roman" w:hAnsi="Times New Roman" w:cs="Times New Roman"/>
                <w:b/>
                <w:lang w:eastAsia="ru-RU"/>
              </w:rPr>
              <w:t>, будинок 30</w:t>
            </w:r>
            <w:r w:rsidRPr="00A93ECE">
              <w:rPr>
                <w:rFonts w:ascii="Times New Roman" w:eastAsia="Times New Roman" w:hAnsi="Times New Roman" w:cs="Times New Roman"/>
                <w:b/>
                <w:lang w:val="ru-RU" w:eastAsia="ru-RU"/>
              </w:rPr>
              <w:t>.</w:t>
            </w:r>
          </w:p>
        </w:tc>
      </w:tr>
      <w:tr w:rsidR="00B5571D" w:rsidRPr="00A93ECE" w14:paraId="1D7BAD92"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E1D23A0"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EECB7C6"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2EA25" w14:textId="77777777" w:rsidR="00B5571D" w:rsidRPr="00A93ECE" w:rsidRDefault="00B5571D" w:rsidP="00FF21A5">
            <w:pPr>
              <w:widowControl w:val="0"/>
              <w:spacing w:after="0" w:line="240" w:lineRule="auto"/>
              <w:rPr>
                <w:rFonts w:ascii="Times New Roman" w:eastAsia="Times New Roman" w:hAnsi="Times New Roman" w:cs="Times New Roman"/>
                <w:lang w:eastAsia="ru-RU"/>
              </w:rPr>
            </w:pPr>
            <w:r w:rsidRPr="00A93ECE">
              <w:rPr>
                <w:rFonts w:ascii="Times New Roman" w:eastAsia="Times New Roman" w:hAnsi="Times New Roman" w:cs="Times New Roman"/>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79ED3E4B" w14:textId="19478105" w:rsidR="00B5571D" w:rsidRPr="00A93ECE" w:rsidRDefault="00B5571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b/>
                <w:lang w:eastAsia="ru-RU"/>
              </w:rPr>
              <w:t xml:space="preserve">Говорушко Дарина Олександрівна, уповноважена особа, 32319, Хмельницька обл., Кам'янець-Подільський район, село </w:t>
            </w:r>
            <w:proofErr w:type="spellStart"/>
            <w:r w:rsidRPr="00A93ECE">
              <w:rPr>
                <w:rFonts w:ascii="Times New Roman" w:eastAsia="Times New Roman" w:hAnsi="Times New Roman" w:cs="Times New Roman"/>
                <w:b/>
                <w:lang w:eastAsia="ru-RU"/>
              </w:rPr>
              <w:t>Мукша</w:t>
            </w:r>
            <w:proofErr w:type="spellEnd"/>
            <w:r w:rsidRPr="00A93ECE">
              <w:rPr>
                <w:rFonts w:ascii="Times New Roman" w:eastAsia="Times New Roman" w:hAnsi="Times New Roman" w:cs="Times New Roman"/>
                <w:b/>
                <w:lang w:eastAsia="ru-RU"/>
              </w:rPr>
              <w:t xml:space="preserve"> </w:t>
            </w:r>
            <w:proofErr w:type="spellStart"/>
            <w:r w:rsidRPr="00A93ECE">
              <w:rPr>
                <w:rFonts w:ascii="Times New Roman" w:eastAsia="Times New Roman" w:hAnsi="Times New Roman" w:cs="Times New Roman"/>
                <w:b/>
                <w:lang w:eastAsia="ru-RU"/>
              </w:rPr>
              <w:t>Китайгородська</w:t>
            </w:r>
            <w:proofErr w:type="spellEnd"/>
            <w:r w:rsidRPr="00A93ECE">
              <w:rPr>
                <w:rFonts w:ascii="Times New Roman" w:eastAsia="Times New Roman" w:hAnsi="Times New Roman" w:cs="Times New Roman"/>
                <w:b/>
                <w:lang w:eastAsia="ru-RU"/>
              </w:rPr>
              <w:t xml:space="preserve">, вулиця </w:t>
            </w:r>
            <w:r w:rsidR="00AC1BFB">
              <w:rPr>
                <w:rFonts w:ascii="Times New Roman" w:eastAsia="Times New Roman" w:hAnsi="Times New Roman" w:cs="Times New Roman"/>
                <w:b/>
                <w:lang w:eastAsia="ru-RU"/>
              </w:rPr>
              <w:t>Виговського Івана</w:t>
            </w:r>
            <w:r w:rsidRPr="00A93ECE">
              <w:rPr>
                <w:rFonts w:ascii="Times New Roman" w:eastAsia="Times New Roman" w:hAnsi="Times New Roman" w:cs="Times New Roman"/>
                <w:b/>
                <w:lang w:eastAsia="ru-RU"/>
              </w:rPr>
              <w:t xml:space="preserve">, будинок 30, (03849) 6-54-51, </w:t>
            </w:r>
            <w:proofErr w:type="spellStart"/>
            <w:r w:rsidRPr="00A93ECE">
              <w:rPr>
                <w:rFonts w:ascii="Times New Roman" w:eastAsia="Times New Roman" w:hAnsi="Times New Roman" w:cs="Times New Roman"/>
                <w:b/>
                <w:lang w:val="en-US" w:eastAsia="ru-RU"/>
              </w:rPr>
              <w:t>kdo</w:t>
            </w:r>
            <w:proofErr w:type="spellEnd"/>
            <w:r w:rsidRPr="00A93ECE">
              <w:rPr>
                <w:rFonts w:ascii="Times New Roman" w:eastAsia="Times New Roman" w:hAnsi="Times New Roman" w:cs="Times New Roman"/>
                <w:b/>
                <w:lang w:val="ru-RU" w:eastAsia="ru-RU"/>
              </w:rPr>
              <w:t>194@</w:t>
            </w:r>
            <w:proofErr w:type="spellStart"/>
            <w:r w:rsidRPr="00A93ECE">
              <w:rPr>
                <w:rFonts w:ascii="Times New Roman" w:eastAsia="Times New Roman" w:hAnsi="Times New Roman" w:cs="Times New Roman"/>
                <w:b/>
                <w:lang w:val="en-US" w:eastAsia="ru-RU"/>
              </w:rPr>
              <w:t>ukr</w:t>
            </w:r>
            <w:proofErr w:type="spellEnd"/>
            <w:r w:rsidRPr="00A93ECE">
              <w:rPr>
                <w:rFonts w:ascii="Times New Roman" w:eastAsia="Times New Roman" w:hAnsi="Times New Roman" w:cs="Times New Roman"/>
                <w:b/>
                <w:lang w:val="ru-RU" w:eastAsia="ru-RU"/>
              </w:rPr>
              <w:t>.</w:t>
            </w:r>
            <w:r w:rsidRPr="00A93ECE">
              <w:rPr>
                <w:rFonts w:ascii="Times New Roman" w:eastAsia="Times New Roman" w:hAnsi="Times New Roman" w:cs="Times New Roman"/>
                <w:b/>
                <w:lang w:val="en-US" w:eastAsia="ru-RU"/>
              </w:rPr>
              <w:t>net</w:t>
            </w:r>
          </w:p>
        </w:tc>
      </w:tr>
      <w:tr w:rsidR="00B5571D" w:rsidRPr="00A93ECE" w14:paraId="61B8CD0A"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CBE8A4A"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4CC00F7"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14DD388" w14:textId="77777777" w:rsidR="00B5571D" w:rsidRPr="00A93ECE" w:rsidRDefault="00B5571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lang w:eastAsia="ru-RU"/>
              </w:rPr>
              <w:t>Відкриті торги у порядку, визначеному Особливостями (далі – відкриті торги, процедура закупівлі).</w:t>
            </w:r>
          </w:p>
        </w:tc>
      </w:tr>
      <w:tr w:rsidR="00B5571D" w:rsidRPr="00A93ECE" w14:paraId="46DE47B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99EE129"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F30A448"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81B3572" w14:textId="77777777" w:rsidR="00B5571D" w:rsidRPr="00A93ECE" w:rsidRDefault="00B5571D" w:rsidP="00FF21A5">
            <w:pPr>
              <w:spacing w:after="0" w:line="240" w:lineRule="auto"/>
              <w:rPr>
                <w:rFonts w:ascii="Times New Roman" w:eastAsia="Times New Roman" w:hAnsi="Times New Roman" w:cs="Times New Roman"/>
                <w:lang w:eastAsia="uk-UA"/>
              </w:rPr>
            </w:pPr>
          </w:p>
        </w:tc>
      </w:tr>
      <w:tr w:rsidR="00B5571D" w:rsidRPr="00A93ECE" w14:paraId="3C6B2D4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871B6CE"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D7EE4B0"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8180456" w14:textId="487967EC" w:rsidR="00B5571D" w:rsidRPr="00505BAA" w:rsidRDefault="00B74843" w:rsidP="00FF21A5">
            <w:pPr>
              <w:rPr>
                <w:rFonts w:ascii="Times New Roman" w:eastAsia="Times New Roman" w:hAnsi="Times New Roman" w:cs="Times New Roman"/>
                <w:b/>
                <w:lang w:eastAsia="ru-RU"/>
              </w:rPr>
            </w:pPr>
            <w:r w:rsidRPr="00B74843">
              <w:rPr>
                <w:rFonts w:ascii="Times New Roman" w:eastAsia="Times New Roman" w:hAnsi="Times New Roman" w:cs="Times New Roman"/>
                <w:b/>
                <w:lang w:eastAsia="ru-RU"/>
              </w:rPr>
              <w:t xml:space="preserve">«Код ДК 021:2015 «Єдиний закупівельний словник» </w:t>
            </w:r>
            <w:r w:rsidR="00AC1BFB" w:rsidRPr="00AC1BFB">
              <w:rPr>
                <w:rFonts w:ascii="Times New Roman" w:eastAsia="Times New Roman" w:hAnsi="Times New Roman" w:cs="Times New Roman"/>
                <w:b/>
                <w:lang w:eastAsia="ru-RU"/>
              </w:rPr>
              <w:t xml:space="preserve">Код ДК 021:2015 «Єдиний закупівельний словник» 24930000-2 </w:t>
            </w:r>
            <w:proofErr w:type="spellStart"/>
            <w:r w:rsidR="00AC1BFB" w:rsidRPr="00AC1BFB">
              <w:rPr>
                <w:rFonts w:ascii="Times New Roman" w:eastAsia="Times New Roman" w:hAnsi="Times New Roman" w:cs="Times New Roman"/>
                <w:b/>
                <w:lang w:eastAsia="ru-RU"/>
              </w:rPr>
              <w:t>Фотохімікати</w:t>
            </w:r>
            <w:proofErr w:type="spellEnd"/>
            <w:r w:rsidR="00AC1BFB" w:rsidRPr="00AC1BFB">
              <w:rPr>
                <w:rFonts w:ascii="Times New Roman" w:eastAsia="Times New Roman" w:hAnsi="Times New Roman" w:cs="Times New Roman"/>
                <w:b/>
                <w:lang w:eastAsia="ru-RU"/>
              </w:rPr>
              <w:t xml:space="preserve"> (Живильні середовища) </w:t>
            </w:r>
            <w:r w:rsidRPr="00B74843">
              <w:rPr>
                <w:rFonts w:ascii="Times New Roman" w:eastAsia="Times New Roman" w:hAnsi="Times New Roman" w:cs="Times New Roman"/>
                <w:b/>
                <w:lang w:eastAsia="ru-RU"/>
              </w:rPr>
              <w:t xml:space="preserve">(НК 024:2023 : 61627 Агар для </w:t>
            </w:r>
            <w:proofErr w:type="spellStart"/>
            <w:r w:rsidRPr="00B74843">
              <w:rPr>
                <w:rFonts w:ascii="Times New Roman" w:eastAsia="Times New Roman" w:hAnsi="Times New Roman" w:cs="Times New Roman"/>
                <w:b/>
                <w:lang w:eastAsia="ru-RU"/>
              </w:rPr>
              <w:t>Enterobacteriaceae</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58545 Агар із сульфітом вісмуту для </w:t>
            </w:r>
            <w:proofErr w:type="spellStart"/>
            <w:r w:rsidRPr="00B74843">
              <w:rPr>
                <w:rFonts w:ascii="Times New Roman" w:eastAsia="Times New Roman" w:hAnsi="Times New Roman" w:cs="Times New Roman"/>
                <w:b/>
                <w:lang w:eastAsia="ru-RU"/>
              </w:rPr>
              <w:t>Salmonella</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spp</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w:t>
            </w:r>
            <w:r w:rsidRPr="00B74843">
              <w:rPr>
                <w:rFonts w:ascii="Times New Roman" w:eastAsia="Times New Roman" w:hAnsi="Times New Roman" w:cs="Times New Roman"/>
                <w:b/>
                <w:lang w:eastAsia="ru-RU"/>
              </w:rPr>
              <w:lastRenderedPageBreak/>
              <w:t xml:space="preserve">НК 024:2023 : 58662 «Агар для </w:t>
            </w:r>
            <w:proofErr w:type="spellStart"/>
            <w:r w:rsidRPr="00B74843">
              <w:rPr>
                <w:rFonts w:ascii="Times New Roman" w:eastAsia="Times New Roman" w:hAnsi="Times New Roman" w:cs="Times New Roman"/>
                <w:b/>
                <w:lang w:eastAsia="ru-RU"/>
              </w:rPr>
              <w:t>Salmonella</w:t>
            </w:r>
            <w:proofErr w:type="spellEnd"/>
            <w:r w:rsidRPr="00B74843">
              <w:rPr>
                <w:rFonts w:ascii="Times New Roman" w:eastAsia="Times New Roman" w:hAnsi="Times New Roman" w:cs="Times New Roman"/>
                <w:b/>
                <w:lang w:eastAsia="ru-RU"/>
              </w:rPr>
              <w:t>/</w:t>
            </w:r>
            <w:proofErr w:type="spellStart"/>
            <w:r w:rsidRPr="00B74843">
              <w:rPr>
                <w:rFonts w:ascii="Times New Roman" w:eastAsia="Times New Roman" w:hAnsi="Times New Roman" w:cs="Times New Roman"/>
                <w:b/>
                <w:lang w:eastAsia="ru-RU"/>
              </w:rPr>
              <w:t>Shigella</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spp</w:t>
            </w:r>
            <w:proofErr w:type="spellEnd"/>
            <w:r w:rsidRPr="00B74843">
              <w:rPr>
                <w:rFonts w:ascii="Times New Roman" w:eastAsia="Times New Roman" w:hAnsi="Times New Roman" w:cs="Times New Roman"/>
                <w:b/>
                <w:lang w:eastAsia="ru-RU"/>
              </w:rPr>
              <w:t xml:space="preserve">. Живильне середовище ІВД», (Селенітовий бульйон </w:t>
            </w:r>
            <w:proofErr w:type="spellStart"/>
            <w:r w:rsidRPr="00B74843">
              <w:rPr>
                <w:rFonts w:ascii="Times New Roman" w:eastAsia="Times New Roman" w:hAnsi="Times New Roman" w:cs="Times New Roman"/>
                <w:b/>
                <w:lang w:eastAsia="ru-RU"/>
              </w:rPr>
              <w:t>Лейфсона</w:t>
            </w:r>
            <w:proofErr w:type="spellEnd"/>
            <w:r w:rsidRPr="00B74843">
              <w:rPr>
                <w:rFonts w:ascii="Times New Roman" w:eastAsia="Times New Roman" w:hAnsi="Times New Roman" w:cs="Times New Roman"/>
                <w:b/>
                <w:lang w:eastAsia="ru-RU"/>
              </w:rPr>
              <w:t xml:space="preserve">), набір, НК 024:2023 : 58629 </w:t>
            </w:r>
            <w:proofErr w:type="spellStart"/>
            <w:r w:rsidRPr="00B74843">
              <w:rPr>
                <w:rFonts w:ascii="Times New Roman" w:eastAsia="Times New Roman" w:hAnsi="Times New Roman" w:cs="Times New Roman"/>
                <w:b/>
                <w:lang w:eastAsia="ru-RU"/>
              </w:rPr>
              <w:t>Маніт</w:t>
            </w:r>
            <w:proofErr w:type="spellEnd"/>
            <w:r w:rsidRPr="00B74843">
              <w:rPr>
                <w:rFonts w:ascii="Times New Roman" w:eastAsia="Times New Roman" w:hAnsi="Times New Roman" w:cs="Times New Roman"/>
                <w:b/>
                <w:lang w:eastAsia="ru-RU"/>
              </w:rPr>
              <w:t xml:space="preserve">-сольовий агар для </w:t>
            </w:r>
            <w:proofErr w:type="spellStart"/>
            <w:r w:rsidRPr="00B74843">
              <w:rPr>
                <w:rFonts w:ascii="Times New Roman" w:eastAsia="Times New Roman" w:hAnsi="Times New Roman" w:cs="Times New Roman"/>
                <w:b/>
                <w:lang w:eastAsia="ru-RU"/>
              </w:rPr>
              <w:t>Staphylococcus</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spp</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НК 024:2023 : 58649 Поживний агар,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НК 024:2023 : 58650 Поживний бульйон,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58639 Агар Мюллера-</w:t>
            </w:r>
            <w:proofErr w:type="spellStart"/>
            <w:r w:rsidRPr="00B74843">
              <w:rPr>
                <w:rFonts w:ascii="Times New Roman" w:eastAsia="Times New Roman" w:hAnsi="Times New Roman" w:cs="Times New Roman"/>
                <w:b/>
                <w:lang w:eastAsia="ru-RU"/>
              </w:rPr>
              <w:t>Хинтона</w:t>
            </w:r>
            <w:proofErr w:type="spellEnd"/>
            <w:r w:rsidRPr="00B74843">
              <w:rPr>
                <w:rFonts w:ascii="Times New Roman" w:eastAsia="Times New Roman" w:hAnsi="Times New Roman" w:cs="Times New Roman"/>
                <w:b/>
                <w:lang w:eastAsia="ru-RU"/>
              </w:rPr>
              <w:t xml:space="preserve"> для дослідження антимікробної чутливості живильне середовище ІВД,  НК 024:2023 : 58660 Агар </w:t>
            </w:r>
            <w:proofErr w:type="spellStart"/>
            <w:r w:rsidRPr="00B74843">
              <w:rPr>
                <w:rFonts w:ascii="Times New Roman" w:eastAsia="Times New Roman" w:hAnsi="Times New Roman" w:cs="Times New Roman"/>
                <w:b/>
                <w:lang w:eastAsia="ru-RU"/>
              </w:rPr>
              <w:t>Сабуро</w:t>
            </w:r>
            <w:proofErr w:type="spellEnd"/>
            <w:r w:rsidRPr="00B74843">
              <w:rPr>
                <w:rFonts w:ascii="Times New Roman" w:eastAsia="Times New Roman" w:hAnsi="Times New Roman" w:cs="Times New Roman"/>
                <w:b/>
                <w:lang w:eastAsia="ru-RU"/>
              </w:rPr>
              <w:t xml:space="preserve"> з </w:t>
            </w:r>
            <w:proofErr w:type="spellStart"/>
            <w:r w:rsidRPr="00B74843">
              <w:rPr>
                <w:rFonts w:ascii="Times New Roman" w:eastAsia="Times New Roman" w:hAnsi="Times New Roman" w:cs="Times New Roman"/>
                <w:b/>
                <w:lang w:eastAsia="ru-RU"/>
              </w:rPr>
              <w:t>декстрозой</w:t>
            </w:r>
            <w:proofErr w:type="spellEnd"/>
            <w:r w:rsidRPr="00B74843">
              <w:rPr>
                <w:rFonts w:ascii="Times New Roman" w:eastAsia="Times New Roman" w:hAnsi="Times New Roman" w:cs="Times New Roman"/>
                <w:b/>
                <w:lang w:eastAsia="ru-RU"/>
              </w:rPr>
              <w:t xml:space="preserve"> для культивування грибів живильне середовище ІВД,  НК 024:2023 : 58661 Бульйон </w:t>
            </w:r>
            <w:proofErr w:type="spellStart"/>
            <w:r w:rsidRPr="00B74843">
              <w:rPr>
                <w:rFonts w:ascii="Times New Roman" w:eastAsia="Times New Roman" w:hAnsi="Times New Roman" w:cs="Times New Roman"/>
                <w:b/>
                <w:lang w:eastAsia="ru-RU"/>
              </w:rPr>
              <w:t>Сабуро</w:t>
            </w:r>
            <w:proofErr w:type="spellEnd"/>
            <w:r w:rsidRPr="00B74843">
              <w:rPr>
                <w:rFonts w:ascii="Times New Roman" w:eastAsia="Times New Roman" w:hAnsi="Times New Roman" w:cs="Times New Roman"/>
                <w:b/>
                <w:lang w:eastAsia="ru-RU"/>
              </w:rPr>
              <w:t xml:space="preserve"> для культивування грибів живильне середовище ІВД, НК 024:2023 : 58549 Агар для </w:t>
            </w:r>
            <w:proofErr w:type="spellStart"/>
            <w:r w:rsidRPr="00B74843">
              <w:rPr>
                <w:rFonts w:ascii="Times New Roman" w:eastAsia="Times New Roman" w:hAnsi="Times New Roman" w:cs="Times New Roman"/>
                <w:b/>
                <w:lang w:eastAsia="ru-RU"/>
              </w:rPr>
              <w:t>Bordetella</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spp</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62697 </w:t>
            </w:r>
            <w:proofErr w:type="spellStart"/>
            <w:r w:rsidRPr="00B74843">
              <w:rPr>
                <w:rFonts w:ascii="Times New Roman" w:eastAsia="Times New Roman" w:hAnsi="Times New Roman" w:cs="Times New Roman"/>
                <w:b/>
                <w:lang w:eastAsia="ru-RU"/>
              </w:rPr>
              <w:t>Малонат</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Enterobacteriaceae</w:t>
            </w:r>
            <w:proofErr w:type="spellEnd"/>
            <w:r w:rsidRPr="00B74843">
              <w:rPr>
                <w:rFonts w:ascii="Times New Roman" w:eastAsia="Times New Roman" w:hAnsi="Times New Roman" w:cs="Times New Roman"/>
                <w:b/>
                <w:lang w:eastAsia="ru-RU"/>
              </w:rPr>
              <w:t xml:space="preserve">, відвар, </w:t>
            </w:r>
            <w:proofErr w:type="spellStart"/>
            <w:r w:rsidRPr="00B74843">
              <w:rPr>
                <w:rFonts w:ascii="Times New Roman" w:eastAsia="Times New Roman" w:hAnsi="Times New Roman" w:cs="Times New Roman"/>
                <w:b/>
                <w:lang w:eastAsia="ru-RU"/>
              </w:rPr>
              <w:t>культуральне</w:t>
            </w:r>
            <w:proofErr w:type="spellEnd"/>
            <w:r w:rsidRPr="00B74843">
              <w:rPr>
                <w:rFonts w:ascii="Times New Roman" w:eastAsia="Times New Roman" w:hAnsi="Times New Roman" w:cs="Times New Roman"/>
                <w:b/>
                <w:lang w:eastAsia="ru-RU"/>
              </w:rPr>
              <w:t xml:space="preserve">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НК 024:2023 : 62081 </w:t>
            </w:r>
            <w:proofErr w:type="spellStart"/>
            <w:r w:rsidRPr="00B74843">
              <w:rPr>
                <w:rFonts w:ascii="Times New Roman" w:eastAsia="Times New Roman" w:hAnsi="Times New Roman" w:cs="Times New Roman"/>
                <w:b/>
                <w:lang w:eastAsia="ru-RU"/>
              </w:rPr>
              <w:t>Фенілаланіновий</w:t>
            </w:r>
            <w:proofErr w:type="spellEnd"/>
            <w:r w:rsidRPr="00B74843">
              <w:rPr>
                <w:rFonts w:ascii="Times New Roman" w:eastAsia="Times New Roman" w:hAnsi="Times New Roman" w:cs="Times New Roman"/>
                <w:b/>
                <w:lang w:eastAsia="ru-RU"/>
              </w:rPr>
              <w:t xml:space="preserve"> агар живильне середовище ІВД , НК 024:2023 : 58669 Цитратний агар Сіммонса для </w:t>
            </w:r>
            <w:proofErr w:type="spellStart"/>
            <w:r w:rsidRPr="00B74843">
              <w:rPr>
                <w:rFonts w:ascii="Times New Roman" w:eastAsia="Times New Roman" w:hAnsi="Times New Roman" w:cs="Times New Roman"/>
                <w:b/>
                <w:lang w:eastAsia="ru-RU"/>
              </w:rPr>
              <w:t>Enterobacteriacae</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НК 024:2023 : 62101 Агарове </w:t>
            </w:r>
            <w:proofErr w:type="spellStart"/>
            <w:r w:rsidRPr="00B74843">
              <w:rPr>
                <w:rFonts w:ascii="Times New Roman" w:eastAsia="Times New Roman" w:hAnsi="Times New Roman" w:cs="Times New Roman"/>
                <w:b/>
                <w:lang w:eastAsia="ru-RU"/>
              </w:rPr>
              <w:t>культуральне</w:t>
            </w:r>
            <w:proofErr w:type="spellEnd"/>
            <w:r w:rsidRPr="00B74843">
              <w:rPr>
                <w:rFonts w:ascii="Times New Roman" w:eastAsia="Times New Roman" w:hAnsi="Times New Roman" w:cs="Times New Roman"/>
                <w:b/>
                <w:lang w:eastAsia="ru-RU"/>
              </w:rPr>
              <w:t xml:space="preserve"> середовище типу телурит коринебактерій (</w:t>
            </w:r>
            <w:proofErr w:type="spellStart"/>
            <w:r w:rsidRPr="00B74843">
              <w:rPr>
                <w:rFonts w:ascii="Times New Roman" w:eastAsia="Times New Roman" w:hAnsi="Times New Roman" w:cs="Times New Roman"/>
                <w:b/>
                <w:lang w:eastAsia="ru-RU"/>
              </w:rPr>
              <w:t>Tellurite</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Corynebacterium</w:t>
            </w:r>
            <w:proofErr w:type="spellEnd"/>
            <w:r w:rsidRPr="00B74843">
              <w:rPr>
                <w:rFonts w:ascii="Times New Roman" w:eastAsia="Times New Roman" w:hAnsi="Times New Roman" w:cs="Times New Roman"/>
                <w:b/>
                <w:lang w:eastAsia="ru-RU"/>
              </w:rPr>
              <w:t xml:space="preserve">)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58646 Агар для </w:t>
            </w:r>
            <w:proofErr w:type="spellStart"/>
            <w:r w:rsidRPr="00B74843">
              <w:rPr>
                <w:rFonts w:ascii="Times New Roman" w:eastAsia="Times New Roman" w:hAnsi="Times New Roman" w:cs="Times New Roman"/>
                <w:b/>
                <w:lang w:eastAsia="ru-RU"/>
              </w:rPr>
              <w:t>Neiserria</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spp</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базове, НК 024:2023 : 58690 </w:t>
            </w:r>
            <w:proofErr w:type="spellStart"/>
            <w:r w:rsidRPr="00B74843">
              <w:rPr>
                <w:rFonts w:ascii="Times New Roman" w:eastAsia="Times New Roman" w:hAnsi="Times New Roman" w:cs="Times New Roman"/>
                <w:b/>
                <w:lang w:eastAsia="ru-RU"/>
              </w:rPr>
              <w:t>Трицукровий</w:t>
            </w:r>
            <w:proofErr w:type="spellEnd"/>
            <w:r w:rsidRPr="00B74843">
              <w:rPr>
                <w:rFonts w:ascii="Times New Roman" w:eastAsia="Times New Roman" w:hAnsi="Times New Roman" w:cs="Times New Roman"/>
                <w:b/>
                <w:lang w:eastAsia="ru-RU"/>
              </w:rPr>
              <w:t xml:space="preserve"> залозистий агар для </w:t>
            </w:r>
            <w:proofErr w:type="spellStart"/>
            <w:r w:rsidRPr="00B74843">
              <w:rPr>
                <w:rFonts w:ascii="Times New Roman" w:eastAsia="Times New Roman" w:hAnsi="Times New Roman" w:cs="Times New Roman"/>
                <w:b/>
                <w:lang w:eastAsia="ru-RU"/>
              </w:rPr>
              <w:t>дифенціації</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Enterobacteriaceae</w:t>
            </w:r>
            <w:proofErr w:type="spellEnd"/>
            <w:r w:rsidRPr="00B74843">
              <w:rPr>
                <w:rFonts w:ascii="Times New Roman" w:eastAsia="Times New Roman" w:hAnsi="Times New Roman" w:cs="Times New Roman"/>
                <w:b/>
                <w:lang w:eastAsia="ru-RU"/>
              </w:rPr>
              <w:t xml:space="preserve">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58669 Цитратний агар Сіммонса для </w:t>
            </w:r>
            <w:proofErr w:type="spellStart"/>
            <w:r w:rsidRPr="00B74843">
              <w:rPr>
                <w:rFonts w:ascii="Times New Roman" w:eastAsia="Times New Roman" w:hAnsi="Times New Roman" w:cs="Times New Roman"/>
                <w:b/>
                <w:lang w:eastAsia="ru-RU"/>
              </w:rPr>
              <w:t>Enterobacteriacae</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58532 Лужна </w:t>
            </w:r>
            <w:proofErr w:type="spellStart"/>
            <w:r w:rsidRPr="00B74843">
              <w:rPr>
                <w:rFonts w:ascii="Times New Roman" w:eastAsia="Times New Roman" w:hAnsi="Times New Roman" w:cs="Times New Roman"/>
                <w:b/>
                <w:lang w:eastAsia="ru-RU"/>
              </w:rPr>
              <w:t>пептонна</w:t>
            </w:r>
            <w:proofErr w:type="spellEnd"/>
            <w:r w:rsidRPr="00B74843">
              <w:rPr>
                <w:rFonts w:ascii="Times New Roman" w:eastAsia="Times New Roman" w:hAnsi="Times New Roman" w:cs="Times New Roman"/>
                <w:b/>
                <w:lang w:eastAsia="ru-RU"/>
              </w:rPr>
              <w:t xml:space="preserve"> вода живильне середовище бульйон ІВД, НК 024:2023 : 58532 Лужна </w:t>
            </w:r>
            <w:proofErr w:type="spellStart"/>
            <w:r w:rsidRPr="00B74843">
              <w:rPr>
                <w:rFonts w:ascii="Times New Roman" w:eastAsia="Times New Roman" w:hAnsi="Times New Roman" w:cs="Times New Roman"/>
                <w:b/>
                <w:lang w:eastAsia="ru-RU"/>
              </w:rPr>
              <w:t>пептонна</w:t>
            </w:r>
            <w:proofErr w:type="spellEnd"/>
            <w:r w:rsidRPr="00B74843">
              <w:rPr>
                <w:rFonts w:ascii="Times New Roman" w:eastAsia="Times New Roman" w:hAnsi="Times New Roman" w:cs="Times New Roman"/>
                <w:b/>
                <w:lang w:eastAsia="ru-RU"/>
              </w:rPr>
              <w:t xml:space="preserve"> вода живильне середовище бульйон ІВД, НК 024:2023 : 58652 Пептоновий агар для культивування грибів,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58546 Агар із жовч-</w:t>
            </w:r>
            <w:proofErr w:type="spellStart"/>
            <w:r w:rsidRPr="00B74843">
              <w:rPr>
                <w:rFonts w:ascii="Times New Roman" w:eastAsia="Times New Roman" w:hAnsi="Times New Roman" w:cs="Times New Roman"/>
                <w:b/>
                <w:lang w:eastAsia="ru-RU"/>
              </w:rPr>
              <w:t>ескуліом</w:t>
            </w:r>
            <w:proofErr w:type="spellEnd"/>
            <w:r w:rsidRPr="00B74843">
              <w:rPr>
                <w:rFonts w:ascii="Times New Roman" w:eastAsia="Times New Roman" w:hAnsi="Times New Roman" w:cs="Times New Roman"/>
                <w:b/>
                <w:lang w:eastAsia="ru-RU"/>
              </w:rPr>
              <w:t xml:space="preserve">/ азидом для </w:t>
            </w:r>
            <w:proofErr w:type="spellStart"/>
            <w:r w:rsidRPr="00B74843">
              <w:rPr>
                <w:rFonts w:ascii="Times New Roman" w:eastAsia="Times New Roman" w:hAnsi="Times New Roman" w:cs="Times New Roman"/>
                <w:b/>
                <w:lang w:eastAsia="ru-RU"/>
              </w:rPr>
              <w:t>Enterococcus</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spp</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 НК 024:2023 : , НК 024:2023 : 58662 Агар для </w:t>
            </w:r>
            <w:proofErr w:type="spellStart"/>
            <w:r w:rsidRPr="00B74843">
              <w:rPr>
                <w:rFonts w:ascii="Times New Roman" w:eastAsia="Times New Roman" w:hAnsi="Times New Roman" w:cs="Times New Roman"/>
                <w:b/>
                <w:lang w:eastAsia="ru-RU"/>
              </w:rPr>
              <w:t>Salmonella</w:t>
            </w:r>
            <w:proofErr w:type="spellEnd"/>
            <w:r w:rsidRPr="00B74843">
              <w:rPr>
                <w:rFonts w:ascii="Times New Roman" w:eastAsia="Times New Roman" w:hAnsi="Times New Roman" w:cs="Times New Roman"/>
                <w:b/>
                <w:lang w:eastAsia="ru-RU"/>
              </w:rPr>
              <w:t>/</w:t>
            </w:r>
            <w:proofErr w:type="spellStart"/>
            <w:r w:rsidRPr="00B74843">
              <w:rPr>
                <w:rFonts w:ascii="Times New Roman" w:eastAsia="Times New Roman" w:hAnsi="Times New Roman" w:cs="Times New Roman"/>
                <w:b/>
                <w:lang w:eastAsia="ru-RU"/>
              </w:rPr>
              <w:t>Shigella</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spp</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58679 </w:t>
            </w:r>
            <w:proofErr w:type="spellStart"/>
            <w:r w:rsidRPr="00B74843">
              <w:rPr>
                <w:rFonts w:ascii="Times New Roman" w:eastAsia="Times New Roman" w:hAnsi="Times New Roman" w:cs="Times New Roman"/>
                <w:b/>
                <w:lang w:eastAsia="ru-RU"/>
              </w:rPr>
              <w:t>Бульон</w:t>
            </w:r>
            <w:proofErr w:type="spellEnd"/>
            <w:r w:rsidRPr="00B74843">
              <w:rPr>
                <w:rFonts w:ascii="Times New Roman" w:eastAsia="Times New Roman" w:hAnsi="Times New Roman" w:cs="Times New Roman"/>
                <w:b/>
                <w:lang w:eastAsia="ru-RU"/>
              </w:rPr>
              <w:t xml:space="preserve"> з </w:t>
            </w:r>
            <w:proofErr w:type="spellStart"/>
            <w:r w:rsidRPr="00B74843">
              <w:rPr>
                <w:rFonts w:ascii="Times New Roman" w:eastAsia="Times New Roman" w:hAnsi="Times New Roman" w:cs="Times New Roman"/>
                <w:b/>
                <w:lang w:eastAsia="ru-RU"/>
              </w:rPr>
              <w:t>тіогліколятом</w:t>
            </w:r>
            <w:proofErr w:type="spellEnd"/>
            <w:r w:rsidRPr="00B74843">
              <w:rPr>
                <w:rFonts w:ascii="Times New Roman" w:eastAsia="Times New Roman" w:hAnsi="Times New Roman" w:cs="Times New Roman"/>
                <w:b/>
                <w:lang w:eastAsia="ru-RU"/>
              </w:rPr>
              <w:t xml:space="preserve"> живильне середовище ІВД, НК 024:2023 : 58679 </w:t>
            </w:r>
            <w:proofErr w:type="spellStart"/>
            <w:r w:rsidRPr="00B74843">
              <w:rPr>
                <w:rFonts w:ascii="Times New Roman" w:eastAsia="Times New Roman" w:hAnsi="Times New Roman" w:cs="Times New Roman"/>
                <w:b/>
                <w:lang w:eastAsia="ru-RU"/>
              </w:rPr>
              <w:t>Бульон</w:t>
            </w:r>
            <w:proofErr w:type="spellEnd"/>
            <w:r w:rsidRPr="00B74843">
              <w:rPr>
                <w:rFonts w:ascii="Times New Roman" w:eastAsia="Times New Roman" w:hAnsi="Times New Roman" w:cs="Times New Roman"/>
                <w:b/>
                <w:lang w:eastAsia="ru-RU"/>
              </w:rPr>
              <w:t xml:space="preserve"> з </w:t>
            </w:r>
            <w:proofErr w:type="spellStart"/>
            <w:r w:rsidRPr="00B74843">
              <w:rPr>
                <w:rFonts w:ascii="Times New Roman" w:eastAsia="Times New Roman" w:hAnsi="Times New Roman" w:cs="Times New Roman"/>
                <w:b/>
                <w:lang w:eastAsia="ru-RU"/>
              </w:rPr>
              <w:t>тіогліколятом</w:t>
            </w:r>
            <w:proofErr w:type="spellEnd"/>
            <w:r w:rsidRPr="00B74843">
              <w:rPr>
                <w:rFonts w:ascii="Times New Roman" w:eastAsia="Times New Roman" w:hAnsi="Times New Roman" w:cs="Times New Roman"/>
                <w:b/>
                <w:lang w:eastAsia="ru-RU"/>
              </w:rPr>
              <w:t xml:space="preserve"> живильне середовище ІВД , НК 024:2023 : 62101 Агарове </w:t>
            </w:r>
            <w:proofErr w:type="spellStart"/>
            <w:r w:rsidRPr="00B74843">
              <w:rPr>
                <w:rFonts w:ascii="Times New Roman" w:eastAsia="Times New Roman" w:hAnsi="Times New Roman" w:cs="Times New Roman"/>
                <w:b/>
                <w:lang w:eastAsia="ru-RU"/>
              </w:rPr>
              <w:t>культуральне</w:t>
            </w:r>
            <w:proofErr w:type="spellEnd"/>
            <w:r w:rsidRPr="00B74843">
              <w:rPr>
                <w:rFonts w:ascii="Times New Roman" w:eastAsia="Times New Roman" w:hAnsi="Times New Roman" w:cs="Times New Roman"/>
                <w:b/>
                <w:lang w:eastAsia="ru-RU"/>
              </w:rPr>
              <w:t xml:space="preserve"> середовище типу телурит коринебактерій (</w:t>
            </w:r>
            <w:proofErr w:type="spellStart"/>
            <w:r w:rsidRPr="00B74843">
              <w:rPr>
                <w:rFonts w:ascii="Times New Roman" w:eastAsia="Times New Roman" w:hAnsi="Times New Roman" w:cs="Times New Roman"/>
                <w:b/>
                <w:lang w:eastAsia="ru-RU"/>
              </w:rPr>
              <w:t>Tellurite</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Corynebacterium</w:t>
            </w:r>
            <w:proofErr w:type="spellEnd"/>
            <w:r w:rsidRPr="00B74843">
              <w:rPr>
                <w:rFonts w:ascii="Times New Roman" w:eastAsia="Times New Roman" w:hAnsi="Times New Roman" w:cs="Times New Roman"/>
                <w:b/>
                <w:lang w:eastAsia="ru-RU"/>
              </w:rPr>
              <w:t xml:space="preserve">)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НК 024:2023 : 58554 Серцево-мозковий екстракт/живильний бульйон </w:t>
            </w:r>
            <w:proofErr w:type="spellStart"/>
            <w:r w:rsidRPr="00B74843">
              <w:rPr>
                <w:rFonts w:ascii="Times New Roman" w:eastAsia="Times New Roman" w:hAnsi="Times New Roman" w:cs="Times New Roman"/>
                <w:b/>
                <w:lang w:eastAsia="ru-RU"/>
              </w:rPr>
              <w:t>Міддлбрука</w:t>
            </w:r>
            <w:proofErr w:type="spellEnd"/>
            <w:r w:rsidRPr="00B74843">
              <w:rPr>
                <w:rFonts w:ascii="Times New Roman" w:eastAsia="Times New Roman" w:hAnsi="Times New Roman" w:cs="Times New Roman"/>
                <w:b/>
                <w:lang w:eastAsia="ru-RU"/>
              </w:rPr>
              <w:t xml:space="preserve"> 7H9 для </w:t>
            </w:r>
            <w:proofErr w:type="spellStart"/>
            <w:r w:rsidRPr="00B74843">
              <w:rPr>
                <w:rFonts w:ascii="Times New Roman" w:eastAsia="Times New Roman" w:hAnsi="Times New Roman" w:cs="Times New Roman"/>
                <w:b/>
                <w:lang w:eastAsia="ru-RU"/>
              </w:rPr>
              <w:t>гемокультури</w:t>
            </w:r>
            <w:proofErr w:type="spellEnd"/>
            <w:r w:rsidRPr="00B74843">
              <w:rPr>
                <w:rFonts w:ascii="Times New Roman" w:eastAsia="Times New Roman" w:hAnsi="Times New Roman" w:cs="Times New Roman"/>
                <w:b/>
                <w:lang w:eastAsia="ru-RU"/>
              </w:rPr>
              <w:t xml:space="preserve">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НК 024:2023 : 58582 Колумбійський агар,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 5 % овечої крові, НК 024:2023 : 58694 - Агар для мікроорганізмів сечовивідних шляхів,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хромогенне, НК 024:2023 : 58563 – Агар для </w:t>
            </w:r>
            <w:proofErr w:type="spellStart"/>
            <w:r w:rsidRPr="00B74843">
              <w:rPr>
                <w:rFonts w:ascii="Times New Roman" w:eastAsia="Times New Roman" w:hAnsi="Times New Roman" w:cs="Times New Roman"/>
                <w:b/>
                <w:lang w:eastAsia="ru-RU"/>
              </w:rPr>
              <w:t>Candida</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spp</w:t>
            </w:r>
            <w:proofErr w:type="spellEnd"/>
            <w:r w:rsidRPr="00B74843">
              <w:rPr>
                <w:rFonts w:ascii="Times New Roman" w:eastAsia="Times New Roman" w:hAnsi="Times New Roman" w:cs="Times New Roman"/>
                <w:b/>
                <w:lang w:eastAsia="ru-RU"/>
              </w:rPr>
              <w:t xml:space="preserve">.,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xml:space="preserve">), хромогенне, НК 024:2023 : 58607 - Агар для </w:t>
            </w:r>
            <w:proofErr w:type="spellStart"/>
            <w:r w:rsidRPr="00B74843">
              <w:rPr>
                <w:rFonts w:ascii="Times New Roman" w:eastAsia="Times New Roman" w:hAnsi="Times New Roman" w:cs="Times New Roman"/>
                <w:b/>
                <w:lang w:eastAsia="ru-RU"/>
              </w:rPr>
              <w:t>Streptococcus</w:t>
            </w:r>
            <w:proofErr w:type="spellEnd"/>
            <w:r w:rsidRPr="00B74843">
              <w:rPr>
                <w:rFonts w:ascii="Times New Roman" w:eastAsia="Times New Roman" w:hAnsi="Times New Roman" w:cs="Times New Roman"/>
                <w:b/>
                <w:lang w:eastAsia="ru-RU"/>
              </w:rPr>
              <w:t xml:space="preserve"> групи В, живильне середовище IVD (діагностика </w:t>
            </w:r>
            <w:proofErr w:type="spellStart"/>
            <w:r w:rsidRPr="00B74843">
              <w:rPr>
                <w:rFonts w:ascii="Times New Roman" w:eastAsia="Times New Roman" w:hAnsi="Times New Roman" w:cs="Times New Roman"/>
                <w:b/>
                <w:lang w:eastAsia="ru-RU"/>
              </w:rPr>
              <w:t>in</w:t>
            </w:r>
            <w:proofErr w:type="spellEnd"/>
            <w:r w:rsidRPr="00B74843">
              <w:rPr>
                <w:rFonts w:ascii="Times New Roman" w:eastAsia="Times New Roman" w:hAnsi="Times New Roman" w:cs="Times New Roman"/>
                <w:b/>
                <w:lang w:eastAsia="ru-RU"/>
              </w:rPr>
              <w:t xml:space="preserve"> </w:t>
            </w:r>
            <w:proofErr w:type="spellStart"/>
            <w:r w:rsidRPr="00B74843">
              <w:rPr>
                <w:rFonts w:ascii="Times New Roman" w:eastAsia="Times New Roman" w:hAnsi="Times New Roman" w:cs="Times New Roman"/>
                <w:b/>
                <w:lang w:eastAsia="ru-RU"/>
              </w:rPr>
              <w:t>vitro</w:t>
            </w:r>
            <w:proofErr w:type="spellEnd"/>
            <w:r w:rsidRPr="00B74843">
              <w:rPr>
                <w:rFonts w:ascii="Times New Roman" w:eastAsia="Times New Roman" w:hAnsi="Times New Roman" w:cs="Times New Roman"/>
                <w:b/>
                <w:lang w:eastAsia="ru-RU"/>
              </w:rPr>
              <w:t>), хромогенне</w:t>
            </w:r>
            <w:r>
              <w:rPr>
                <w:rFonts w:ascii="Times New Roman" w:eastAsia="Times New Roman" w:hAnsi="Times New Roman" w:cs="Times New Roman"/>
                <w:b/>
                <w:lang w:eastAsia="ru-RU"/>
              </w:rPr>
              <w:t>»</w:t>
            </w:r>
            <w:r w:rsidRPr="00B74843">
              <w:rPr>
                <w:rFonts w:ascii="Times New Roman" w:eastAsia="Times New Roman" w:hAnsi="Times New Roman" w:cs="Times New Roman"/>
                <w:b/>
                <w:lang w:eastAsia="ru-RU"/>
              </w:rPr>
              <w:t>.</w:t>
            </w:r>
          </w:p>
        </w:tc>
      </w:tr>
      <w:tr w:rsidR="00B5571D" w:rsidRPr="00A93ECE" w14:paraId="67B1ABD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6B42AE5"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4.2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8DE7EEF"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Опис окремої частини (частин) предмета закупівлі (лота), щодо якої можуть бути </w:t>
            </w:r>
            <w:r w:rsidRPr="00A93ECE">
              <w:rPr>
                <w:rFonts w:ascii="Times New Roman" w:eastAsia="Times New Roman" w:hAnsi="Times New Roman" w:cs="Times New Roman"/>
                <w:color w:val="000000"/>
                <w:lang w:eastAsia="uk-UA"/>
              </w:rPr>
              <w:lastRenderedPageBreak/>
              <w:t>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AB89ED3"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lang w:eastAsia="ru-RU"/>
              </w:rPr>
              <w:lastRenderedPageBreak/>
              <w:t>Закупівля здійснюється щодо предмету закупівлі в цілому, без поділу на лоти.</w:t>
            </w:r>
          </w:p>
        </w:tc>
      </w:tr>
      <w:tr w:rsidR="00B5571D" w:rsidRPr="00A93ECE" w14:paraId="0606CAE7"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61A30DF"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5D1A5B7"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6CF3AFD" w14:textId="77777777" w:rsidR="00B5571D" w:rsidRPr="00A93ECE" w:rsidRDefault="00B5571D"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Кількість товару: </w:t>
            </w:r>
            <w:r>
              <w:rPr>
                <w:rFonts w:ascii="Times New Roman" w:eastAsia="Times New Roman" w:hAnsi="Times New Roman" w:cs="Times New Roman"/>
                <w:color w:val="000000"/>
                <w:lang w:eastAsia="uk-UA"/>
              </w:rPr>
              <w:t>зазначено в Додатку №2</w:t>
            </w:r>
          </w:p>
          <w:p w14:paraId="3716F020" w14:textId="14DCC4CD" w:rsidR="00B5571D" w:rsidRPr="00A93ECE" w:rsidRDefault="00B5571D"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lang w:eastAsia="ru-RU"/>
              </w:rPr>
              <w:t xml:space="preserve">Місце поставки товару: Хмельницька обл., Кам'янець-Подільський район, село </w:t>
            </w:r>
            <w:proofErr w:type="spellStart"/>
            <w:r w:rsidRPr="00A93ECE">
              <w:rPr>
                <w:rFonts w:ascii="Times New Roman" w:eastAsia="Times New Roman" w:hAnsi="Times New Roman" w:cs="Times New Roman"/>
                <w:lang w:eastAsia="ru-RU"/>
              </w:rPr>
              <w:t>Мукша</w:t>
            </w:r>
            <w:proofErr w:type="spellEnd"/>
            <w:r w:rsidRPr="00A93ECE">
              <w:rPr>
                <w:rFonts w:ascii="Times New Roman" w:eastAsia="Times New Roman" w:hAnsi="Times New Roman" w:cs="Times New Roman"/>
                <w:lang w:eastAsia="ru-RU"/>
              </w:rPr>
              <w:t xml:space="preserve"> </w:t>
            </w:r>
            <w:proofErr w:type="spellStart"/>
            <w:r w:rsidRPr="00A93ECE">
              <w:rPr>
                <w:rFonts w:ascii="Times New Roman" w:eastAsia="Times New Roman" w:hAnsi="Times New Roman" w:cs="Times New Roman"/>
                <w:lang w:eastAsia="ru-RU"/>
              </w:rPr>
              <w:t>Китайгородська</w:t>
            </w:r>
            <w:proofErr w:type="spellEnd"/>
            <w:r w:rsidRPr="00A93ECE">
              <w:rPr>
                <w:rFonts w:ascii="Times New Roman" w:eastAsia="Times New Roman" w:hAnsi="Times New Roman" w:cs="Times New Roman"/>
                <w:lang w:eastAsia="ru-RU"/>
              </w:rPr>
              <w:t xml:space="preserve">, вулиця </w:t>
            </w:r>
            <w:r w:rsidR="00B74843">
              <w:rPr>
                <w:rFonts w:ascii="Times New Roman" w:eastAsia="Times New Roman" w:hAnsi="Times New Roman" w:cs="Times New Roman"/>
                <w:lang w:eastAsia="ru-RU"/>
              </w:rPr>
              <w:t>Виговського</w:t>
            </w:r>
            <w:r w:rsidR="00AC1BFB">
              <w:rPr>
                <w:rFonts w:ascii="Times New Roman" w:eastAsia="Times New Roman" w:hAnsi="Times New Roman" w:cs="Times New Roman"/>
                <w:lang w:eastAsia="ru-RU"/>
              </w:rPr>
              <w:t xml:space="preserve"> Івана</w:t>
            </w:r>
            <w:r w:rsidRPr="00A93ECE">
              <w:rPr>
                <w:rFonts w:ascii="Times New Roman" w:eastAsia="Times New Roman" w:hAnsi="Times New Roman" w:cs="Times New Roman"/>
                <w:lang w:eastAsia="ru-RU"/>
              </w:rPr>
              <w:t>, будинок 30.</w:t>
            </w:r>
          </w:p>
        </w:tc>
      </w:tr>
      <w:tr w:rsidR="00B5571D" w:rsidRPr="00A93ECE" w14:paraId="3794D6E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DA2BA23"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6CBAFB9"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F213255" w14:textId="77777777" w:rsidR="00B5571D" w:rsidRPr="00A93ECE" w:rsidRDefault="00B5571D" w:rsidP="00FF21A5">
            <w:pPr>
              <w:spacing w:after="0" w:line="276" w:lineRule="auto"/>
              <w:ind w:right="152"/>
              <w:rPr>
                <w:rFonts w:ascii="Times New Roman" w:eastAsia="Times New Roman" w:hAnsi="Times New Roman" w:cs="Times New Roman"/>
                <w:highlight w:val="yellow"/>
                <w:lang w:eastAsia="uk-UA"/>
              </w:rPr>
            </w:pPr>
            <w:r w:rsidRPr="00AC1BFB">
              <w:rPr>
                <w:rFonts w:ascii="Times New Roman" w:eastAsia="Times New Roman" w:hAnsi="Times New Roman" w:cs="Times New Roman"/>
                <w:color w:val="000000"/>
                <w:lang w:eastAsia="uk-UA"/>
              </w:rPr>
              <w:t>До 31.12.2024</w:t>
            </w:r>
          </w:p>
        </w:tc>
      </w:tr>
      <w:tr w:rsidR="00B5571D" w:rsidRPr="00A93ECE" w14:paraId="3A95025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404FE4F"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E9D04DA"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8CFE51A"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на рівних умовах.</w:t>
            </w:r>
          </w:p>
        </w:tc>
      </w:tr>
      <w:tr w:rsidR="00B5571D" w:rsidRPr="00A93ECE" w14:paraId="23A4A4B1"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187B307"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DEBCAD7"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9D175E4" w14:textId="77777777" w:rsidR="00B5571D" w:rsidRPr="00A93ECE" w:rsidRDefault="00B5571D" w:rsidP="00FF21A5">
            <w:pPr>
              <w:spacing w:after="0" w:line="276"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Валютою тендерної пропозиції є гривня.</w:t>
            </w:r>
          </w:p>
        </w:tc>
      </w:tr>
      <w:tr w:rsidR="00B5571D" w:rsidRPr="00A93ECE" w14:paraId="18311618"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E4ECD40"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024FDDF"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2C23F7"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14:paraId="366C66F0"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Уся інформація розміщується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7B5E578"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B5571D" w:rsidRPr="00A93ECE" w14:paraId="6D670D3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E2966F8"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560002E"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EF38E25"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70A10C70"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p>
        </w:tc>
      </w:tr>
      <w:tr w:rsidR="00B5571D" w:rsidRPr="00A93ECE" w14:paraId="3D410263"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2572B972" w14:textId="77777777" w:rsidR="00B5571D" w:rsidRPr="00A93ECE" w:rsidRDefault="00B5571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Порядок внесення змін та надання роз'яснень до тендерної документації</w:t>
            </w:r>
          </w:p>
        </w:tc>
      </w:tr>
      <w:tr w:rsidR="00B5571D" w:rsidRPr="00A93ECE" w14:paraId="70CF12B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2055DBF"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2EA0A55"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79B1D3A"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Фізична/юридична особа має право </w:t>
            </w:r>
            <w:r w:rsidRPr="00A93ECE">
              <w:rPr>
                <w:rFonts w:ascii="Times New Roman" w:eastAsia="Times New Roman" w:hAnsi="Times New Roman" w:cs="Times New Roman"/>
                <w:b/>
                <w:color w:val="000000"/>
                <w:lang w:eastAsia="uk-UA"/>
              </w:rPr>
              <w:t xml:space="preserve">не пізніше ніж за три дні </w:t>
            </w:r>
            <w:r w:rsidRPr="00A93ECE">
              <w:rPr>
                <w:rFonts w:ascii="Times New Roman" w:eastAsia="Times New Roman" w:hAnsi="Times New Roman" w:cs="Times New Roman"/>
                <w:color w:val="000000"/>
                <w:lang w:eastAsia="uk-UA"/>
              </w:rPr>
              <w:t xml:space="preserve">до закінчення строку подання тендерної пропозиції звернутися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BCE2FB"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p w14:paraId="3D5C97C4"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автоматично зупиняє перебіг відкритих торгів.</w:t>
            </w:r>
          </w:p>
          <w:p w14:paraId="24371937"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з одночасним продовженням строку подання тендерних пропозицій не менш як на чотири дні.</w:t>
            </w:r>
          </w:p>
        </w:tc>
      </w:tr>
      <w:tr w:rsidR="00B5571D" w:rsidRPr="00A93ECE" w14:paraId="566A1820"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30EF2F7"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F8BD5F4"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29BE4E2"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93ECE">
              <w:rPr>
                <w:rFonts w:ascii="Times New Roman" w:eastAsia="Times New Roman" w:hAnsi="Times New Roman" w:cs="Times New Roman"/>
                <w:color w:val="000000"/>
                <w:lang w:eastAsia="uk-UA"/>
              </w:rPr>
              <w:t>внести</w:t>
            </w:r>
            <w:proofErr w:type="spellEnd"/>
            <w:r w:rsidRPr="00A93ECE">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A873AA"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ECE">
              <w:rPr>
                <w:rFonts w:ascii="Times New Roman" w:eastAsia="Times New Roman" w:hAnsi="Times New Roman" w:cs="Times New Roman"/>
                <w:color w:val="000000"/>
                <w:lang w:eastAsia="uk-UA"/>
              </w:rPr>
              <w:t>машинозчитувальному</w:t>
            </w:r>
            <w:proofErr w:type="spellEnd"/>
            <w:r w:rsidRPr="00A93ECE">
              <w:rPr>
                <w:rFonts w:ascii="Times New Roman" w:eastAsia="Times New Roman" w:hAnsi="Times New Roman" w:cs="Times New Roman"/>
                <w:color w:val="000000"/>
                <w:lang w:eastAsia="uk-UA"/>
              </w:rPr>
              <w:t xml:space="preserve"> форматі розміщуються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протягом одного дня з дати прийняття рішення про їх внесення.</w:t>
            </w:r>
          </w:p>
        </w:tc>
      </w:tr>
      <w:tr w:rsidR="00B5571D" w:rsidRPr="00A93ECE" w14:paraId="22D9BD9D"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F2C5586" w14:textId="77777777" w:rsidR="00B5571D" w:rsidRPr="00A93ECE" w:rsidRDefault="00B5571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Інструкція з підготовки тендерної пропозиції</w:t>
            </w:r>
          </w:p>
        </w:tc>
      </w:tr>
      <w:tr w:rsidR="00B5571D" w:rsidRPr="00A93ECE" w14:paraId="27821B9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64BF1E6"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A8BD16E"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0EE50BC"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Тендерна пропозиція подається в електронному вигляді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319C2C2B" w14:textId="77777777" w:rsidR="00B5571D" w:rsidRPr="00A93ECE" w:rsidRDefault="00B5571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4F57285D" w14:textId="77777777" w:rsidR="00B5571D" w:rsidRPr="00A93ECE" w:rsidRDefault="00B5571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5DB46135" w14:textId="77777777" w:rsidR="00B5571D" w:rsidRPr="00A93ECE" w:rsidRDefault="00B5571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6C021DE5" w14:textId="77777777" w:rsidR="00B5571D" w:rsidRPr="00A93ECE" w:rsidRDefault="00B5571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841CCC2" w14:textId="77777777" w:rsidR="00B5571D" w:rsidRPr="00A93ECE" w:rsidRDefault="00B5571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7F58FDF9" w14:textId="77777777" w:rsidR="00B5571D" w:rsidRPr="00A93ECE" w:rsidRDefault="00B5571D" w:rsidP="00FF21A5">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інших документів та / або інформації, що  визначені тендерною документацією та додатками.</w:t>
            </w:r>
          </w:p>
          <w:p w14:paraId="14142EF3"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 xml:space="preserve">Всі документи тендерної пропозиції  подаються в електронному вигляді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(шляхом завантаження сканованих документів або електронних документів в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p w14:paraId="6559CC8F"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1097133"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24896E8"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D212E7"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72C12D6"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Під час використання електронної системи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93ECE">
              <w:rPr>
                <w:rFonts w:ascii="Times New Roman" w:eastAsia="Times New Roman" w:hAnsi="Times New Roman" w:cs="Times New Roman"/>
                <w:color w:val="000000"/>
                <w:lang w:eastAsia="uk-UA"/>
              </w:rPr>
              <w:t>скан</w:t>
            </w:r>
            <w:proofErr w:type="spellEnd"/>
            <w:r w:rsidRPr="00A93ECE">
              <w:rPr>
                <w:rFonts w:ascii="Times New Roman" w:eastAsia="Times New Roman" w:hAnsi="Times New Roman" w:cs="Times New Roman"/>
                <w:color w:val="000000"/>
                <w:lang w:eastAsia="uk-UA"/>
              </w:rPr>
              <w:t xml:space="preserve">-копій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w:t>
            </w:r>
          </w:p>
          <w:p w14:paraId="70DBA3A9"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Тендерна пропозиція учасника має відповідати ряду вимог:</w:t>
            </w:r>
            <w:r w:rsidRPr="00A93ECE">
              <w:rPr>
                <w:rFonts w:ascii="Times New Roman" w:eastAsia="Times New Roman" w:hAnsi="Times New Roman" w:cs="Times New Roman"/>
                <w:color w:val="000000"/>
                <w:lang w:eastAsia="uk-UA"/>
              </w:rPr>
              <w:t> </w:t>
            </w:r>
          </w:p>
          <w:p w14:paraId="3522776B" w14:textId="77777777" w:rsidR="00B5571D" w:rsidRPr="00A93ECE" w:rsidRDefault="00B5571D"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документи мають бути чіткими та розбірливими для читання;</w:t>
            </w:r>
          </w:p>
          <w:p w14:paraId="064C0271" w14:textId="77777777" w:rsidR="00B5571D" w:rsidRPr="00A93ECE" w:rsidRDefault="00B5571D"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2D064FDD" w14:textId="77777777" w:rsidR="00B5571D" w:rsidRPr="00A93ECE" w:rsidRDefault="00B5571D" w:rsidP="00FF21A5">
            <w:pPr>
              <w:numPr>
                <w:ilvl w:val="0"/>
                <w:numId w:val="14"/>
              </w:numPr>
              <w:spacing w:after="0" w:line="240" w:lineRule="auto"/>
              <w:ind w:left="577"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632AE92"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5FF659"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A93ECE">
              <w:rPr>
                <w:rFonts w:ascii="Times New Roman" w:eastAsia="Times New Roman" w:hAnsi="Times New Roman" w:cs="Times New Roman"/>
                <w:color w:val="000000"/>
                <w:lang w:eastAsia="uk-UA"/>
              </w:rPr>
              <w:t>засвідчувального</w:t>
            </w:r>
            <w:proofErr w:type="spellEnd"/>
            <w:r w:rsidRPr="00A93ECE">
              <w:rPr>
                <w:rFonts w:ascii="Times New Roman" w:eastAsia="Times New Roman" w:hAnsi="Times New Roman" w:cs="Times New Roman"/>
                <w:color w:val="00000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97A8FF9"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Опис формальних помилок:</w:t>
            </w:r>
            <w:r w:rsidRPr="00A93ECE">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DF1FC8E"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14:paraId="177296CD"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інформація/документ, подана учасником процедури закупівлі у складі тендерної пропозиції, містить помилку (помилки) у частині: </w:t>
            </w:r>
          </w:p>
          <w:p w14:paraId="220FE754" w14:textId="77777777" w:rsidR="00B5571D" w:rsidRPr="00A93ECE" w:rsidRDefault="00B5571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уживання великої літери; </w:t>
            </w:r>
          </w:p>
          <w:p w14:paraId="572A4579" w14:textId="77777777" w:rsidR="00B5571D" w:rsidRPr="00A93ECE" w:rsidRDefault="00B5571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уживання розділових знаків та відмінювання слів у реченні; </w:t>
            </w:r>
          </w:p>
          <w:p w14:paraId="0BB8297F" w14:textId="77777777" w:rsidR="00B5571D" w:rsidRPr="00A93ECE" w:rsidRDefault="00B5571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використання слова або </w:t>
            </w:r>
            <w:proofErr w:type="spellStart"/>
            <w:r w:rsidRPr="00A93ECE">
              <w:rPr>
                <w:rFonts w:ascii="Times New Roman" w:eastAsia="Times New Roman" w:hAnsi="Times New Roman" w:cs="Times New Roman"/>
                <w:color w:val="000000"/>
                <w:lang w:eastAsia="uk-UA"/>
              </w:rPr>
              <w:t>мовного</w:t>
            </w:r>
            <w:proofErr w:type="spellEnd"/>
            <w:r w:rsidRPr="00A93ECE">
              <w:rPr>
                <w:rFonts w:ascii="Times New Roman" w:eastAsia="Times New Roman" w:hAnsi="Times New Roman" w:cs="Times New Roman"/>
                <w:color w:val="000000"/>
                <w:lang w:eastAsia="uk-UA"/>
              </w:rPr>
              <w:t xml:space="preserve"> звороту, запозичених з іншої мови; </w:t>
            </w:r>
          </w:p>
          <w:p w14:paraId="331CAE40" w14:textId="77777777" w:rsidR="00B5571D" w:rsidRPr="00A93ECE" w:rsidRDefault="00B5571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та/або унікального номера повідомлення про намір укласти договір про закупівлю - помилка в цифрах; </w:t>
            </w:r>
          </w:p>
          <w:p w14:paraId="6E55A12B" w14:textId="77777777" w:rsidR="00B5571D" w:rsidRPr="00A93ECE" w:rsidRDefault="00B5571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застосування правил переносу частини слова з рядка в рядок; </w:t>
            </w:r>
          </w:p>
          <w:p w14:paraId="6614D93E" w14:textId="77777777" w:rsidR="00B5571D" w:rsidRPr="00A93ECE" w:rsidRDefault="00B5571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написання слів разом та/або окремо, та/або через дефіс; </w:t>
            </w:r>
          </w:p>
          <w:p w14:paraId="48DF0BA5" w14:textId="77777777" w:rsidR="00B5571D" w:rsidRPr="00A93ECE" w:rsidRDefault="00B5571D" w:rsidP="00FF21A5">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CE96E7"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37FED38"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DBC33E3"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81F94A9"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96E15A"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D4FF7E2"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FE5902A"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4D866DD"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CEEEA53"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Подання документа (документів) учасником процедури закупівлі у складі тендерної пропозиції, що містить </w:t>
            </w:r>
            <w:r w:rsidRPr="00A93ECE">
              <w:rPr>
                <w:rFonts w:ascii="Times New Roman" w:eastAsia="Times New Roman" w:hAnsi="Times New Roman" w:cs="Times New Roman"/>
                <w:color w:val="000000"/>
                <w:lang w:eastAsia="uk-UA"/>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4A05B48"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6DA8691" w14:textId="77777777" w:rsidR="00B5571D" w:rsidRPr="00A93ECE" w:rsidRDefault="00B5571D" w:rsidP="00FF21A5">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691EFF" w14:textId="77777777" w:rsidR="00B5571D" w:rsidRPr="00A93ECE" w:rsidRDefault="00B5571D" w:rsidP="00FF21A5">
            <w:pPr>
              <w:spacing w:after="0" w:line="240" w:lineRule="auto"/>
              <w:rPr>
                <w:rFonts w:ascii="Times New Roman" w:eastAsia="Times New Roman" w:hAnsi="Times New Roman" w:cs="Times New Roman"/>
                <w:lang w:eastAsia="uk-UA"/>
              </w:rPr>
            </w:pPr>
          </w:p>
          <w:p w14:paraId="53D710ED"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Приклади формальних помилок:</w:t>
            </w:r>
          </w:p>
          <w:p w14:paraId="7CB12A56" w14:textId="77777777" w:rsidR="00B5571D" w:rsidRPr="00A93ECE" w:rsidRDefault="00B5571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A93ECE">
              <w:rPr>
                <w:rFonts w:ascii="Times New Roman" w:eastAsia="Times New Roman" w:hAnsi="Times New Roman" w:cs="Times New Roman"/>
                <w:color w:val="000000"/>
                <w:lang w:eastAsia="uk-UA"/>
              </w:rPr>
              <w:t>львів</w:t>
            </w:r>
            <w:proofErr w:type="spellEnd"/>
            <w:r w:rsidRPr="00A93ECE">
              <w:rPr>
                <w:rFonts w:ascii="Times New Roman" w:eastAsia="Times New Roman" w:hAnsi="Times New Roman" w:cs="Times New Roman"/>
                <w:color w:val="000000"/>
                <w:lang w:eastAsia="uk-UA"/>
              </w:rPr>
              <w:t>» замість «місто Львів»; </w:t>
            </w:r>
          </w:p>
          <w:p w14:paraId="33B22811" w14:textId="77777777" w:rsidR="00B5571D" w:rsidRPr="00A93ECE" w:rsidRDefault="00B5571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14:paraId="54B7F3B5" w14:textId="77777777" w:rsidR="00B5571D" w:rsidRPr="00A93ECE" w:rsidRDefault="00B5571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00D574C" w14:textId="77777777" w:rsidR="00B5571D" w:rsidRPr="00A93ECE" w:rsidRDefault="00B5571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w:t>
            </w:r>
            <w:proofErr w:type="spellStart"/>
            <w:r w:rsidRPr="00A93ECE">
              <w:rPr>
                <w:rFonts w:ascii="Times New Roman" w:eastAsia="Times New Roman" w:hAnsi="Times New Roman" w:cs="Times New Roman"/>
                <w:color w:val="000000"/>
                <w:lang w:eastAsia="uk-UA"/>
              </w:rPr>
              <w:t>тендернапропозиція</w:t>
            </w:r>
            <w:proofErr w:type="spellEnd"/>
            <w:r w:rsidRPr="00A93ECE">
              <w:rPr>
                <w:rFonts w:ascii="Times New Roman" w:eastAsia="Times New Roman" w:hAnsi="Times New Roman" w:cs="Times New Roman"/>
                <w:color w:val="000000"/>
                <w:lang w:eastAsia="uk-UA"/>
              </w:rPr>
              <w:t>» замість «тендерна пропозиція»;</w:t>
            </w:r>
          </w:p>
          <w:p w14:paraId="0ADAD1B5" w14:textId="77777777" w:rsidR="00B5571D" w:rsidRPr="00A93ECE" w:rsidRDefault="00B5571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w:t>
            </w:r>
            <w:proofErr w:type="spellStart"/>
            <w:r w:rsidRPr="00A93ECE">
              <w:rPr>
                <w:rFonts w:ascii="Times New Roman" w:eastAsia="Times New Roman" w:hAnsi="Times New Roman" w:cs="Times New Roman"/>
                <w:color w:val="000000"/>
                <w:lang w:eastAsia="uk-UA"/>
              </w:rPr>
              <w:t>срток</w:t>
            </w:r>
            <w:proofErr w:type="spellEnd"/>
            <w:r w:rsidRPr="00A93ECE">
              <w:rPr>
                <w:rFonts w:ascii="Times New Roman" w:eastAsia="Times New Roman" w:hAnsi="Times New Roman" w:cs="Times New Roman"/>
                <w:color w:val="000000"/>
                <w:lang w:eastAsia="uk-UA"/>
              </w:rPr>
              <w:t xml:space="preserve"> поставки» замість «строк поставки»;</w:t>
            </w:r>
          </w:p>
          <w:p w14:paraId="07ABD118" w14:textId="77777777" w:rsidR="00B5571D" w:rsidRPr="00A93ECE" w:rsidRDefault="00B5571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14:paraId="65812C01" w14:textId="77777777" w:rsidR="00B5571D" w:rsidRPr="00A93ECE" w:rsidRDefault="00B5571D" w:rsidP="00FF21A5">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B5571D" w:rsidRPr="00A93ECE" w14:paraId="006240A9"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699260"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E2145E3" w14:textId="77777777" w:rsidR="00B5571D" w:rsidRPr="00A93ECE" w:rsidRDefault="00B5571D" w:rsidP="00FF21A5">
            <w:pPr>
              <w:spacing w:after="0" w:line="276" w:lineRule="auto"/>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D830D93"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вимагається </w:t>
            </w:r>
          </w:p>
          <w:p w14:paraId="07ACA0D7" w14:textId="77777777" w:rsidR="00B5571D" w:rsidRPr="00A93ECE" w:rsidRDefault="00B5571D" w:rsidP="00FF21A5">
            <w:pPr>
              <w:spacing w:after="0" w:line="240" w:lineRule="auto"/>
              <w:ind w:right="152"/>
              <w:jc w:val="both"/>
              <w:rPr>
                <w:rFonts w:ascii="Times New Roman" w:eastAsia="Times New Roman" w:hAnsi="Times New Roman" w:cs="Times New Roman"/>
                <w:color w:val="000000"/>
                <w:lang w:eastAsia="uk-UA"/>
              </w:rPr>
            </w:pPr>
          </w:p>
          <w:p w14:paraId="04A302D2" w14:textId="77777777" w:rsidR="00B5571D" w:rsidRPr="00A93ECE" w:rsidRDefault="00B5571D" w:rsidP="00FF21A5">
            <w:pPr>
              <w:spacing w:after="0" w:line="240" w:lineRule="auto"/>
              <w:rPr>
                <w:rFonts w:ascii="Times New Roman" w:eastAsia="Times New Roman" w:hAnsi="Times New Roman" w:cs="Times New Roman"/>
                <w:lang w:eastAsia="uk-UA"/>
              </w:rPr>
            </w:pPr>
          </w:p>
          <w:p w14:paraId="7CAFD3EE"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p>
        </w:tc>
      </w:tr>
      <w:tr w:rsidR="00B5571D" w:rsidRPr="00A93ECE" w14:paraId="1A087EA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45735C9"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0B7482C"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2589448"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 Забезпечення тендерної пропозиції не вимагається</w:t>
            </w:r>
          </w:p>
          <w:p w14:paraId="1B3D4EE6" w14:textId="77777777" w:rsidR="00B5571D" w:rsidRPr="00A93ECE" w:rsidRDefault="00B5571D" w:rsidP="00FF21A5">
            <w:pPr>
              <w:shd w:val="clear" w:color="auto" w:fill="FFFFFF"/>
              <w:spacing w:after="0" w:line="240" w:lineRule="auto"/>
              <w:ind w:right="152"/>
              <w:jc w:val="both"/>
              <w:rPr>
                <w:rFonts w:ascii="Times New Roman" w:eastAsia="Times New Roman" w:hAnsi="Times New Roman" w:cs="Times New Roman"/>
                <w:color w:val="000000"/>
                <w:lang w:eastAsia="uk-UA"/>
              </w:rPr>
            </w:pPr>
          </w:p>
        </w:tc>
      </w:tr>
      <w:tr w:rsidR="00B5571D" w:rsidRPr="00A93ECE" w14:paraId="462AFA2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2EEFCB8"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561FFF4"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BA4F6B4"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14:paraId="529920AB"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8732AF"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B0595C" w14:textId="77777777" w:rsidR="00B5571D" w:rsidRPr="00A93ECE" w:rsidRDefault="00B5571D" w:rsidP="00FF21A5">
            <w:pPr>
              <w:numPr>
                <w:ilvl w:val="0"/>
                <w:numId w:val="6"/>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14:paraId="20610CF2" w14:textId="77777777" w:rsidR="00B5571D" w:rsidRPr="00A93ECE" w:rsidRDefault="00B5571D" w:rsidP="00FF21A5">
            <w:pPr>
              <w:numPr>
                <w:ilvl w:val="0"/>
                <w:numId w:val="6"/>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14:paraId="463A5065"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tc>
      </w:tr>
      <w:tr w:rsidR="00B5571D" w:rsidRPr="00A93ECE" w14:paraId="32FC66D6"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9CC4EC2"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DF67472"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2DDF894"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14:paraId="78962452"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1.</w:t>
            </w:r>
          </w:p>
        </w:tc>
      </w:tr>
      <w:tr w:rsidR="00B5571D" w:rsidRPr="00A93ECE" w14:paraId="6A5DD2C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801DBC3"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1A588E46"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256E361" w14:textId="77777777" w:rsidR="00B5571D" w:rsidRPr="00A93ECE" w:rsidRDefault="00B5571D" w:rsidP="00FF21A5">
            <w:pPr>
              <w:spacing w:after="0" w:line="240" w:lineRule="auto"/>
              <w:ind w:right="153"/>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№2.</w:t>
            </w:r>
          </w:p>
        </w:tc>
      </w:tr>
      <w:tr w:rsidR="00B5571D" w:rsidRPr="00A93ECE" w14:paraId="633FCA4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C6D2F7C"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3C36B2E"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AF3BA53"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випадку закупівлі товару вимоги щодо надання інформації про субпідрядника / співвиконавця не встановлюються.</w:t>
            </w:r>
          </w:p>
        </w:tc>
      </w:tr>
      <w:tr w:rsidR="00B5571D" w:rsidRPr="00A93ECE" w14:paraId="0B738FF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1410F78"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7FB2F1B"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A4B07B5"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Учасник процедури закупівлі має право </w:t>
            </w:r>
            <w:proofErr w:type="spellStart"/>
            <w:r w:rsidRPr="00A93ECE">
              <w:rPr>
                <w:rFonts w:ascii="Times New Roman" w:eastAsia="Times New Roman" w:hAnsi="Times New Roman" w:cs="Times New Roman"/>
                <w:color w:val="000000"/>
                <w:lang w:eastAsia="uk-UA"/>
              </w:rPr>
              <w:t>внести</w:t>
            </w:r>
            <w:proofErr w:type="spellEnd"/>
            <w:r w:rsidRPr="00A93ECE">
              <w:rPr>
                <w:rFonts w:ascii="Times New Roman" w:eastAsia="Times New Roman" w:hAnsi="Times New Roman" w:cs="Times New Roman"/>
                <w:color w:val="00000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до закінчення кінцевого строку подання тендерних пропозицій.</w:t>
            </w:r>
          </w:p>
        </w:tc>
      </w:tr>
      <w:tr w:rsidR="00B5571D" w:rsidRPr="00A93ECE" w14:paraId="6EFE594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B67793B"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9</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BA2BF98"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D9D3177" w14:textId="77777777" w:rsidR="00B5571D" w:rsidRPr="00A93ECE" w:rsidRDefault="00B5571D" w:rsidP="00FF21A5">
            <w:pPr>
              <w:spacing w:after="0" w:line="240" w:lineRule="auto"/>
              <w:ind w:right="150"/>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застосовується </w:t>
            </w:r>
          </w:p>
          <w:p w14:paraId="027F76D4" w14:textId="77777777" w:rsidR="00B5571D" w:rsidRPr="00A93ECE" w:rsidRDefault="00B5571D" w:rsidP="00FF21A5">
            <w:pPr>
              <w:spacing w:after="0" w:line="240" w:lineRule="auto"/>
              <w:ind w:right="150"/>
              <w:jc w:val="both"/>
              <w:rPr>
                <w:rFonts w:ascii="Times New Roman" w:eastAsia="Times New Roman" w:hAnsi="Times New Roman" w:cs="Times New Roman"/>
                <w:lang w:eastAsia="uk-UA"/>
              </w:rPr>
            </w:pPr>
          </w:p>
        </w:tc>
      </w:tr>
      <w:tr w:rsidR="00B5571D" w:rsidRPr="00A93ECE" w14:paraId="2F90E0C3"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B34CAA" w14:textId="77777777" w:rsidR="00B5571D" w:rsidRPr="00A93ECE" w:rsidRDefault="00B5571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Подання та розкриття тендерної пропозиції</w:t>
            </w:r>
          </w:p>
        </w:tc>
      </w:tr>
      <w:tr w:rsidR="00B5571D" w:rsidRPr="00A93ECE" w14:paraId="0A64622D"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40B6BDC"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2535BAA7"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9466971" w14:textId="4661C39E" w:rsidR="00B5571D" w:rsidRPr="00AC1BFB" w:rsidRDefault="00B5571D" w:rsidP="00FF21A5">
            <w:pPr>
              <w:spacing w:after="0" w:line="240" w:lineRule="auto"/>
              <w:ind w:right="152"/>
              <w:jc w:val="both"/>
              <w:rPr>
                <w:rFonts w:ascii="Times New Roman" w:eastAsia="Times New Roman" w:hAnsi="Times New Roman" w:cs="Times New Roman"/>
                <w:b/>
                <w:bCs/>
                <w:lang w:eastAsia="uk-UA"/>
              </w:rPr>
            </w:pPr>
            <w:r w:rsidRPr="00AC1BFB">
              <w:rPr>
                <w:rFonts w:ascii="Times New Roman" w:eastAsia="Times New Roman" w:hAnsi="Times New Roman" w:cs="Times New Roman"/>
                <w:b/>
                <w:bCs/>
                <w:color w:val="000000"/>
                <w:lang w:eastAsia="uk-UA"/>
              </w:rPr>
              <w:t xml:space="preserve">Кінцевий строк подання тендерних пропозицій: </w:t>
            </w:r>
            <w:r w:rsidR="00AC1BFB" w:rsidRPr="00AC1BFB">
              <w:rPr>
                <w:rFonts w:ascii="Times New Roman" w:eastAsia="Times New Roman" w:hAnsi="Times New Roman" w:cs="Times New Roman"/>
                <w:b/>
                <w:bCs/>
                <w:color w:val="000000"/>
                <w:lang w:eastAsia="uk-UA"/>
              </w:rPr>
              <w:t>05.04.2024 р. 17.00 год.</w:t>
            </w:r>
          </w:p>
          <w:p w14:paraId="3D47E68C"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tc>
      </w:tr>
      <w:tr w:rsidR="00B5571D" w:rsidRPr="00A93ECE" w14:paraId="49790440"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8171F9B"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A244D2F"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DB1CFAE"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B5571D" w:rsidRPr="00A93ECE" w14:paraId="7FAB36BF"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2A4F460"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D3FDAA5"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5B3C8A1"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відповідно до статті 30 Закону.</w:t>
            </w:r>
          </w:p>
          <w:p w14:paraId="7D249669"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Розмір мінімального кроку пониження ціни під час електронного аукціону складає – 0,5 відсотка від очікуваної вартості.</w:t>
            </w:r>
          </w:p>
        </w:tc>
      </w:tr>
      <w:tr w:rsidR="00B5571D" w:rsidRPr="00A93ECE" w14:paraId="158F16F3"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66604049" w14:textId="77777777" w:rsidR="00B5571D" w:rsidRPr="00A93ECE" w:rsidRDefault="00B5571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t>Оцінка тендерної пропозиції</w:t>
            </w:r>
          </w:p>
        </w:tc>
      </w:tr>
      <w:tr w:rsidR="00B5571D" w:rsidRPr="00A93ECE" w14:paraId="48080475"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D70275E"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42A318BD"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5F8F177"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Єдиний критерій оцінки – Ціна – 100%.</w:t>
            </w:r>
          </w:p>
          <w:p w14:paraId="3A541DCD"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5571D" w:rsidRPr="00A93ECE" w14:paraId="24BED0C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69FE52D"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F27E608"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68B0B651" w14:textId="77777777" w:rsidR="00B5571D" w:rsidRPr="00A93ECE" w:rsidRDefault="00B5571D" w:rsidP="00FF21A5">
            <w:pPr>
              <w:spacing w:after="0" w:line="240" w:lineRule="auto"/>
              <w:ind w:right="152"/>
              <w:jc w:val="both"/>
              <w:rPr>
                <w:rFonts w:ascii="Times New Roman" w:eastAsia="Times New Roman" w:hAnsi="Times New Roman" w:cs="Times New Roman"/>
                <w:color w:val="000000"/>
                <w:highlight w:val="white"/>
                <w:lang w:eastAsia="uk-UA"/>
              </w:rPr>
            </w:pPr>
            <w:r w:rsidRPr="00A93ECE">
              <w:rPr>
                <w:rFonts w:ascii="Times New Roman" w:eastAsia="Times New Roman" w:hAnsi="Times New Roman" w:cs="Times New Roman"/>
                <w:color w:val="000000"/>
                <w:highlight w:val="white"/>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A93ECE">
              <w:rPr>
                <w:rFonts w:ascii="Times New Roman" w:eastAsia="Times New Roman" w:hAnsi="Times New Roman" w:cs="Times New Roman"/>
                <w:color w:val="000000"/>
                <w:highlight w:val="white"/>
                <w:lang w:eastAsia="uk-UA"/>
              </w:rPr>
              <w:t>закупівель</w:t>
            </w:r>
            <w:proofErr w:type="spellEnd"/>
            <w:r w:rsidRPr="00A93ECE">
              <w:rPr>
                <w:rFonts w:ascii="Times New Roman" w:eastAsia="Times New Roman" w:hAnsi="Times New Roman" w:cs="Times New Roman"/>
                <w:color w:val="000000"/>
                <w:highlight w:val="white"/>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5E4F338A"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lastRenderedPageBreak/>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A93ECE">
              <w:rPr>
                <w:rFonts w:ascii="Times New Roman" w:eastAsia="Times New Roman" w:hAnsi="Times New Roman" w:cs="Times New Roman"/>
                <w:color w:val="000000"/>
                <w:lang w:eastAsia="uk-UA"/>
              </w:rPr>
              <w:t>, Ісламської Республіки Іран</w:t>
            </w:r>
            <w:r w:rsidRPr="00A93ECE">
              <w:rPr>
                <w:rFonts w:ascii="Times New Roman" w:eastAsia="Times New Roman" w:hAnsi="Times New Roman" w:cs="Times New Roman"/>
                <w:color w:val="000000"/>
                <w:highlight w:val="white"/>
                <w:lang w:eastAsia="uk-UA"/>
              </w:rPr>
              <w:t xml:space="preserve">; юридичних осіб, утворених та зареєстрованих відповідно до законодавства України, кінцевим </w:t>
            </w:r>
            <w:proofErr w:type="spellStart"/>
            <w:r w:rsidRPr="00A93ECE">
              <w:rPr>
                <w:rFonts w:ascii="Times New Roman" w:eastAsia="Times New Roman" w:hAnsi="Times New Roman" w:cs="Times New Roman"/>
                <w:color w:val="000000"/>
                <w:highlight w:val="white"/>
                <w:lang w:eastAsia="uk-UA"/>
              </w:rPr>
              <w:t>бенефіціарним</w:t>
            </w:r>
            <w:proofErr w:type="spellEnd"/>
            <w:r w:rsidRPr="00A93ECE">
              <w:rPr>
                <w:rFonts w:ascii="Times New Roman" w:eastAsia="Times New Roman" w:hAnsi="Times New Roman" w:cs="Times New Roman"/>
                <w:color w:val="000000"/>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93ECE">
              <w:rPr>
                <w:rFonts w:ascii="Times New Roman" w:eastAsia="Times New Roman" w:hAnsi="Times New Roman" w:cs="Times New Roman"/>
                <w:color w:val="000000"/>
                <w:lang w:eastAsia="uk-UA"/>
              </w:rPr>
              <w:t xml:space="preserve"> Ісламської Республіки Іран,</w:t>
            </w:r>
            <w:r w:rsidRPr="00A93ECE">
              <w:rPr>
                <w:rFonts w:ascii="Times New Roman" w:eastAsia="Times New Roman" w:hAnsi="Times New Roman" w:cs="Times New Roman"/>
                <w:color w:val="000000"/>
                <w:highlight w:val="white"/>
                <w:lang w:eastAsia="uk-UA"/>
              </w:rPr>
              <w:t xml:space="preserve"> громадянин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A93ECE">
              <w:rPr>
                <w:rFonts w:ascii="Times New Roman" w:eastAsia="Times New Roman" w:hAnsi="Times New Roman" w:cs="Times New Roman"/>
                <w:color w:val="000000"/>
                <w:lang w:eastAsia="uk-UA"/>
              </w:rPr>
              <w:t xml:space="preserve"> Ісламської Республіки Іран,</w:t>
            </w:r>
            <w:r w:rsidRPr="00A93ECE">
              <w:rPr>
                <w:rFonts w:ascii="Times New Roman" w:eastAsia="Times New Roman" w:hAnsi="Times New Roman" w:cs="Times New Roman"/>
                <w:color w:val="000000"/>
                <w:highlight w:val="white"/>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F79277A"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 xml:space="preserve">замовникам забороняється здійснювати публічні закупівлі товарів походженням з Російської Федерації/Республіки Білорусь, </w:t>
            </w:r>
            <w:r w:rsidRPr="00A93ECE">
              <w:rPr>
                <w:rFonts w:ascii="Times New Roman" w:eastAsia="Times New Roman" w:hAnsi="Times New Roman" w:cs="Times New Roman"/>
                <w:color w:val="000000"/>
                <w:lang w:eastAsia="uk-UA"/>
              </w:rPr>
              <w:t>Ісламської Республіки Іран</w:t>
            </w:r>
            <w:r w:rsidRPr="00A93ECE">
              <w:rPr>
                <w:rFonts w:ascii="Times New Roman" w:eastAsia="Times New Roman" w:hAnsi="Times New Roman" w:cs="Times New Roman"/>
                <w:color w:val="000000"/>
                <w:highlight w:val="white"/>
                <w:lang w:eastAsia="uk-UA"/>
              </w:rPr>
              <w:t>, за винятком товарів, необхідних для ремонту та обслуговування товарів, придбаних до набрання чинності цією постановою.</w:t>
            </w:r>
          </w:p>
          <w:p w14:paraId="05EC2DD8" w14:textId="77777777" w:rsidR="00B5571D" w:rsidRPr="00A93ECE" w:rsidRDefault="00B5571D" w:rsidP="00FF21A5">
            <w:pPr>
              <w:spacing w:after="0" w:line="240" w:lineRule="auto"/>
              <w:rPr>
                <w:rFonts w:ascii="Times New Roman" w:eastAsia="Times New Roman" w:hAnsi="Times New Roman" w:cs="Times New Roman"/>
                <w:lang w:eastAsia="uk-UA"/>
              </w:rPr>
            </w:pPr>
          </w:p>
          <w:p w14:paraId="50A765A0"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highlight w:val="white"/>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40F280C5" w14:textId="77777777" w:rsidR="00B5571D" w:rsidRPr="00A93ECE" w:rsidRDefault="00B5571D" w:rsidP="00FF21A5">
            <w:pPr>
              <w:spacing w:after="0" w:line="240" w:lineRule="auto"/>
              <w:rPr>
                <w:rFonts w:ascii="Times New Roman" w:eastAsia="Times New Roman" w:hAnsi="Times New Roman" w:cs="Times New Roman"/>
                <w:lang w:eastAsia="uk-UA"/>
              </w:rPr>
            </w:pPr>
          </w:p>
          <w:p w14:paraId="3242D0A5"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484B23EE" w14:textId="77777777" w:rsidR="00B5571D" w:rsidRPr="00A93ECE" w:rsidRDefault="00B5571D" w:rsidP="00FF21A5">
            <w:pPr>
              <w:spacing w:after="0" w:line="240" w:lineRule="auto"/>
              <w:rPr>
                <w:rFonts w:ascii="Times New Roman" w:eastAsia="Times New Roman" w:hAnsi="Times New Roman" w:cs="Times New Roman"/>
                <w:lang w:eastAsia="uk-UA"/>
              </w:rPr>
            </w:pPr>
          </w:p>
          <w:p w14:paraId="05AE4113"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090320B1" w14:textId="77777777" w:rsidR="00B5571D" w:rsidRPr="00A93ECE" w:rsidRDefault="00B5571D" w:rsidP="00FF21A5">
            <w:pPr>
              <w:spacing w:after="0" w:line="240" w:lineRule="auto"/>
              <w:rPr>
                <w:rFonts w:ascii="Times New Roman" w:eastAsia="Times New Roman" w:hAnsi="Times New Roman" w:cs="Times New Roman"/>
                <w:lang w:eastAsia="uk-UA"/>
              </w:rPr>
            </w:pPr>
          </w:p>
          <w:p w14:paraId="5809CEE9"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 xml:space="preserve">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p w14:paraId="0B53ABB8"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A93ECE">
              <w:rPr>
                <w:rFonts w:ascii="Times New Roman" w:eastAsia="Times New Roman" w:hAnsi="Times New Roman" w:cs="Times New Roman"/>
                <w:color w:val="000000"/>
                <w:lang w:eastAsia="uk-UA"/>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F7AFA"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4D8716"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A442EA8"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5571D" w:rsidRPr="00A93ECE" w14:paraId="22B11AE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75D265C"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5B9561C0"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CD3E3C9"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відхиляє тендерну пропозицію із зазначенням аргументації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разі, коли:</w:t>
            </w:r>
          </w:p>
          <w:p w14:paraId="37D6521D" w14:textId="77777777" w:rsidR="00B5571D" w:rsidRPr="00A93ECE" w:rsidRDefault="00B5571D" w:rsidP="00FF21A5">
            <w:pPr>
              <w:numPr>
                <w:ilvl w:val="0"/>
                <w:numId w:val="7"/>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w:t>
            </w:r>
          </w:p>
          <w:p w14:paraId="3418EFF0" w14:textId="77777777" w:rsidR="00B5571D" w:rsidRPr="00A93ECE" w:rsidRDefault="00B5571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підпадає під підстави, встановлені пунктом 47 цих особливостей;</w:t>
            </w:r>
          </w:p>
          <w:p w14:paraId="3BB99604" w14:textId="77777777" w:rsidR="00B5571D" w:rsidRPr="00A93ECE" w:rsidRDefault="00B5571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9BCEA66" w14:textId="77777777" w:rsidR="00B5571D" w:rsidRPr="00A93ECE" w:rsidRDefault="00B5571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забезпечення тендерної пропозиції, якщо таке забезпечення вимагалося замовником;</w:t>
            </w:r>
          </w:p>
          <w:p w14:paraId="3F7927D1" w14:textId="77777777" w:rsidR="00B5571D" w:rsidRPr="00A93ECE" w:rsidRDefault="00B5571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 xml:space="preserve">, протягом 24 годин з моменту розміщення замовником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повідомлення з вимогою про усунення таких </w:t>
            </w:r>
            <w:proofErr w:type="spellStart"/>
            <w:r w:rsidRPr="00A93ECE">
              <w:rPr>
                <w:rFonts w:ascii="Times New Roman" w:eastAsia="Times New Roman" w:hAnsi="Times New Roman" w:cs="Times New Roman"/>
                <w:color w:val="000000"/>
                <w:lang w:eastAsia="uk-UA"/>
              </w:rPr>
              <w:t>невідповідностей</w:t>
            </w:r>
            <w:proofErr w:type="spellEnd"/>
            <w:r w:rsidRPr="00A93ECE">
              <w:rPr>
                <w:rFonts w:ascii="Times New Roman" w:eastAsia="Times New Roman" w:hAnsi="Times New Roman" w:cs="Times New Roman"/>
                <w:color w:val="000000"/>
                <w:lang w:eastAsia="uk-UA"/>
              </w:rPr>
              <w:t>;</w:t>
            </w:r>
          </w:p>
          <w:p w14:paraId="25F951D2" w14:textId="77777777" w:rsidR="00B5571D" w:rsidRPr="00A93ECE" w:rsidRDefault="00B5571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8C4B769" w14:textId="77777777" w:rsidR="00B5571D" w:rsidRPr="00A93ECE" w:rsidRDefault="00B5571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визначив конфіденційною інформацію, що не може бути визначена як конфіденційна відповідно до вимог пункту 40 Особливостей;</w:t>
            </w:r>
          </w:p>
          <w:p w14:paraId="5DBD13FB" w14:textId="77777777" w:rsidR="00B5571D" w:rsidRPr="00A93ECE" w:rsidRDefault="00B5571D" w:rsidP="00FF21A5">
            <w:pPr>
              <w:numPr>
                <w:ilvl w:val="0"/>
                <w:numId w:val="1"/>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w:t>
            </w:r>
            <w:r w:rsidRPr="00A93ECE">
              <w:rPr>
                <w:rFonts w:ascii="Times New Roman" w:eastAsia="Times New Roman" w:hAnsi="Times New Roman" w:cs="Times New Roman"/>
                <w:color w:val="000000"/>
                <w:lang w:eastAsia="uk-UA"/>
              </w:rPr>
              <w:lastRenderedPageBreak/>
              <w:t>особою, утвореною та зареєстрованою відповідно до законодавства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A93ECE">
              <w:rPr>
                <w:rFonts w:ascii="Times New Roman" w:eastAsia="Times New Roman" w:hAnsi="Times New Roman" w:cs="Times New Roman"/>
                <w:color w:val="000000"/>
                <w:lang w:eastAsia="uk-UA"/>
              </w:rPr>
              <w:t>бенефіціарним</w:t>
            </w:r>
            <w:proofErr w:type="spellEnd"/>
            <w:r w:rsidRPr="00A93ECE">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Ісламської Республіки Іран, громадянин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A93ECE">
              <w:rPr>
                <w:rFonts w:ascii="Times New Roman" w:hAnsi="Times New Roman" w:cs="Times New Roman"/>
              </w:rPr>
              <w:t xml:space="preserve"> </w:t>
            </w:r>
            <w:r w:rsidRPr="00A93ECE">
              <w:rPr>
                <w:rFonts w:ascii="Times New Roman" w:eastAsia="Times New Roman" w:hAnsi="Times New Roman" w:cs="Times New Roman"/>
                <w:color w:val="000000"/>
                <w:lang w:eastAsia="uk-UA"/>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B4600C" w14:textId="77777777" w:rsidR="00B5571D" w:rsidRPr="00A93ECE" w:rsidRDefault="00B5571D" w:rsidP="00FF21A5">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t>2. тендерна пропозиція:</w:t>
            </w:r>
          </w:p>
          <w:p w14:paraId="57D57A5C" w14:textId="77777777" w:rsidR="00B5571D" w:rsidRPr="00A93ECE" w:rsidRDefault="00B5571D"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3C3F8A2" w14:textId="77777777" w:rsidR="00B5571D" w:rsidRPr="00A93ECE" w:rsidRDefault="00B5571D"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такою, строк дії якої закінчився;</w:t>
            </w:r>
          </w:p>
          <w:p w14:paraId="00263732" w14:textId="77777777" w:rsidR="00B5571D" w:rsidRPr="00A93ECE" w:rsidRDefault="00B5571D"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20328F" w14:textId="77777777" w:rsidR="00B5571D" w:rsidRPr="00A93ECE" w:rsidRDefault="00B5571D" w:rsidP="00FF21A5">
            <w:pPr>
              <w:numPr>
                <w:ilvl w:val="0"/>
                <w:numId w:val="2"/>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4F407709" w14:textId="77777777" w:rsidR="00B5571D" w:rsidRPr="00A93ECE" w:rsidRDefault="00B5571D" w:rsidP="00FF21A5">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t>3. переможець процедури закупівлі:</w:t>
            </w:r>
          </w:p>
          <w:p w14:paraId="77236963" w14:textId="77777777" w:rsidR="00B5571D" w:rsidRPr="00A93ECE" w:rsidRDefault="00B5571D"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48EE1FE" w14:textId="77777777" w:rsidR="00B5571D" w:rsidRPr="00A93ECE" w:rsidRDefault="00B5571D"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w:t>
            </w:r>
            <w:r w:rsidRPr="00A93ECE">
              <w:rPr>
                <w:rFonts w:ascii="Times New Roman" w:eastAsia="Times New Roman" w:hAnsi="Times New Roman" w:cs="Times New Roman"/>
                <w:lang w:eastAsia="uk-UA"/>
              </w:rPr>
              <w:t xml:space="preserve"> </w:t>
            </w:r>
            <w:r w:rsidRPr="00A93ECE">
              <w:rPr>
                <w:rFonts w:ascii="Times New Roman" w:eastAsia="Calibri" w:hAnsi="Times New Roman" w:cs="Times New Roman"/>
                <w:lang w:eastAsia="uk-UA"/>
              </w:rPr>
              <w:t xml:space="preserve"> </w:t>
            </w:r>
            <w:r w:rsidRPr="00A93ECE">
              <w:rPr>
                <w:rFonts w:ascii="Times New Roman" w:eastAsia="Times New Roman" w:hAnsi="Times New Roman" w:cs="Times New Roman"/>
                <w:color w:val="000000"/>
                <w:lang w:eastAsia="uk-UA"/>
              </w:rPr>
              <w:t>5, 6 і 12 та в абзаці чотирнадцятому пункту 47 особливостей;</w:t>
            </w:r>
          </w:p>
          <w:p w14:paraId="18809DD3" w14:textId="77777777" w:rsidR="00B5571D" w:rsidRPr="00A93ECE" w:rsidRDefault="00B5571D"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lastRenderedPageBreak/>
              <w:t>не надав забезпечення виконання договору про закупівлю, якщо таке забезпечення вимагалося замовником;</w:t>
            </w:r>
          </w:p>
          <w:p w14:paraId="1933653F" w14:textId="77777777" w:rsidR="00B5571D" w:rsidRPr="00A93ECE" w:rsidRDefault="00B5571D" w:rsidP="00FF21A5">
            <w:pPr>
              <w:numPr>
                <w:ilvl w:val="0"/>
                <w:numId w:val="8"/>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3BFE133" w14:textId="77777777" w:rsidR="00B5571D" w:rsidRPr="00A93ECE" w:rsidRDefault="00B5571D" w:rsidP="00FF21A5">
            <w:pPr>
              <w:spacing w:after="0" w:line="240" w:lineRule="auto"/>
              <w:rPr>
                <w:rFonts w:ascii="Times New Roman" w:eastAsia="Times New Roman" w:hAnsi="Times New Roman" w:cs="Times New Roman"/>
                <w:lang w:eastAsia="uk-UA"/>
              </w:rPr>
            </w:pPr>
          </w:p>
          <w:p w14:paraId="532F4E06"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Замовник може відхилити тендерну пропозицію із зазначенням аргументації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разі, коли:</w:t>
            </w:r>
          </w:p>
          <w:p w14:paraId="58D1169E" w14:textId="77777777" w:rsidR="00B5571D" w:rsidRPr="00A93ECE" w:rsidRDefault="00B5571D" w:rsidP="00FF21A5">
            <w:pPr>
              <w:spacing w:after="0" w:line="240" w:lineRule="auto"/>
              <w:rPr>
                <w:rFonts w:ascii="Times New Roman" w:eastAsia="Times New Roman" w:hAnsi="Times New Roman" w:cs="Times New Roman"/>
                <w:lang w:eastAsia="uk-UA"/>
              </w:rPr>
            </w:pPr>
          </w:p>
          <w:p w14:paraId="685D8E74" w14:textId="77777777" w:rsidR="00B5571D" w:rsidRPr="00A93ECE" w:rsidRDefault="00B5571D" w:rsidP="00FF21A5">
            <w:pPr>
              <w:numPr>
                <w:ilvl w:val="0"/>
                <w:numId w:val="3"/>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2ED6EC" w14:textId="77777777" w:rsidR="00B5571D" w:rsidRPr="00A93ECE" w:rsidRDefault="00B5571D" w:rsidP="00FF21A5">
            <w:pPr>
              <w:numPr>
                <w:ilvl w:val="0"/>
                <w:numId w:val="3"/>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F81351" w14:textId="77777777" w:rsidR="00B5571D" w:rsidRPr="00A93ECE" w:rsidRDefault="00B5571D" w:rsidP="00FF21A5">
            <w:pPr>
              <w:spacing w:after="0" w:line="240" w:lineRule="auto"/>
              <w:rPr>
                <w:rFonts w:ascii="Times New Roman" w:eastAsia="Times New Roman" w:hAnsi="Times New Roman" w:cs="Times New Roman"/>
                <w:lang w:eastAsia="uk-UA"/>
              </w:rPr>
            </w:pPr>
          </w:p>
          <w:p w14:paraId="330A06BC"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w:t>
            </w:r>
          </w:p>
        </w:tc>
      </w:tr>
      <w:tr w:rsidR="00B5571D" w:rsidRPr="00A93ECE" w14:paraId="50DFEE33" w14:textId="77777777" w:rsidTr="00FF21A5">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613FF7" w14:textId="77777777" w:rsidR="00B5571D" w:rsidRPr="00A93ECE" w:rsidRDefault="00B5571D" w:rsidP="00FF21A5">
            <w:pPr>
              <w:spacing w:after="0" w:line="276" w:lineRule="auto"/>
              <w:ind w:right="152"/>
              <w:jc w:val="center"/>
              <w:rPr>
                <w:rFonts w:ascii="Times New Roman" w:eastAsia="Times New Roman" w:hAnsi="Times New Roman" w:cs="Times New Roman"/>
                <w:lang w:eastAsia="uk-UA"/>
              </w:rPr>
            </w:pPr>
            <w:r w:rsidRPr="00A93ECE">
              <w:rPr>
                <w:rFonts w:ascii="Times New Roman" w:eastAsia="Times New Roman" w:hAnsi="Times New Roman" w:cs="Times New Roman"/>
                <w:b/>
                <w:color w:val="000000"/>
                <w:lang w:eastAsia="uk-UA"/>
              </w:rPr>
              <w:lastRenderedPageBreak/>
              <w:t>Результати тендеру та укладання договору про закупівлю</w:t>
            </w:r>
          </w:p>
        </w:tc>
      </w:tr>
      <w:tr w:rsidR="00B5571D" w:rsidRPr="00A93ECE" w14:paraId="2317CCBD"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9C203F4"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31E70EB"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1DED9F0"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відміняє відкриті торги у разі:</w:t>
            </w:r>
          </w:p>
          <w:p w14:paraId="7D5B9B9C" w14:textId="77777777" w:rsidR="00B5571D" w:rsidRPr="00A93ECE" w:rsidRDefault="00B5571D"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відсутності подальшої потреби в закупівлі товарів, робіт чи послуг;</w:t>
            </w:r>
          </w:p>
          <w:p w14:paraId="3E6D9E31" w14:textId="77777777" w:rsidR="00B5571D" w:rsidRPr="00A93ECE" w:rsidRDefault="00B5571D"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з описом таких порушень;</w:t>
            </w:r>
          </w:p>
          <w:p w14:paraId="0E5A94A5" w14:textId="77777777" w:rsidR="00B5571D" w:rsidRPr="00A93ECE" w:rsidRDefault="00B5571D"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скорочення обсягу видатків на здійснення закупівлі товарів, робіт чи послуг;</w:t>
            </w:r>
          </w:p>
          <w:p w14:paraId="4405456C" w14:textId="77777777" w:rsidR="00B5571D" w:rsidRPr="00A93ECE" w:rsidRDefault="00B5571D" w:rsidP="00FF21A5">
            <w:pPr>
              <w:numPr>
                <w:ilvl w:val="0"/>
                <w:numId w:val="9"/>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коли здійснення закупівлі стало неможливим внаслідок дії обставин непереборної сили.</w:t>
            </w:r>
          </w:p>
          <w:p w14:paraId="19452504"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підстави прийняття такого рішення. </w:t>
            </w:r>
          </w:p>
          <w:p w14:paraId="0CA9C9B2"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Відкриті торги автоматично відміняються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у разі:</w:t>
            </w:r>
          </w:p>
          <w:p w14:paraId="68AB70D4" w14:textId="77777777" w:rsidR="00B5571D" w:rsidRPr="00A93ECE" w:rsidRDefault="00B5571D" w:rsidP="00FF21A5">
            <w:pPr>
              <w:numPr>
                <w:ilvl w:val="0"/>
                <w:numId w:val="5"/>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4145394" w14:textId="77777777" w:rsidR="00B5571D" w:rsidRPr="00A93ECE" w:rsidRDefault="00B5571D" w:rsidP="00FF21A5">
            <w:pPr>
              <w:numPr>
                <w:ilvl w:val="0"/>
                <w:numId w:val="5"/>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6AD71115"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7B734EF"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Відкриті торги можуть бути відмінені частково (за лотом).</w:t>
            </w:r>
          </w:p>
          <w:p w14:paraId="2A769AA7"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в день її оприлюднення.</w:t>
            </w:r>
          </w:p>
        </w:tc>
      </w:tr>
      <w:tr w:rsidR="00B5571D" w:rsidRPr="00A93ECE" w14:paraId="647C6B0C"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31640DB"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7C2F55C"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D4BC887"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повідомлення про намір укласти договір про закупівлю.</w:t>
            </w:r>
          </w:p>
          <w:p w14:paraId="1F58B16C"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89B2F90"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У разі подання скарги до органу оскарження після оприлюднення в електронній системі </w:t>
            </w:r>
            <w:proofErr w:type="spellStart"/>
            <w:r w:rsidRPr="00A93ECE">
              <w:rPr>
                <w:rFonts w:ascii="Times New Roman" w:eastAsia="Times New Roman" w:hAnsi="Times New Roman" w:cs="Times New Roman"/>
                <w:color w:val="000000"/>
                <w:lang w:eastAsia="uk-UA"/>
              </w:rPr>
              <w:t>закупівель</w:t>
            </w:r>
            <w:proofErr w:type="spellEnd"/>
            <w:r w:rsidRPr="00A93ECE">
              <w:rPr>
                <w:rFonts w:ascii="Times New Roman" w:eastAsia="Times New Roman" w:hAnsi="Times New Roman" w:cs="Times New Roman"/>
                <w:color w:val="00000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B5571D" w:rsidRPr="00A93ECE" w14:paraId="7EF842AE"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4238CFE"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2E4B9C0"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BB6CD8D"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Проект договору про закупівлю викладений у Додатку № 3 до тендерної документації.</w:t>
            </w:r>
          </w:p>
        </w:tc>
      </w:tr>
      <w:tr w:rsidR="00B5571D" w:rsidRPr="00A93ECE" w14:paraId="796364F1"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52310B7"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7D44E790"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7746A29" w14:textId="77777777" w:rsidR="00B5571D" w:rsidRDefault="00B5571D" w:rsidP="00FF21A5">
            <w:pPr>
              <w:spacing w:after="0" w:line="240" w:lineRule="auto"/>
              <w:ind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81981A2" w14:textId="77777777" w:rsidR="00B5571D" w:rsidRPr="001D7198" w:rsidRDefault="00B5571D" w:rsidP="00FF21A5">
            <w:pPr>
              <w:spacing w:after="0" w:line="240" w:lineRule="auto"/>
              <w:ind w:right="152"/>
              <w:jc w:val="both"/>
              <w:rPr>
                <w:rFonts w:ascii="Times New Roman" w:eastAsia="Times New Roman" w:hAnsi="Times New Roman" w:cs="Times New Roman"/>
                <w:lang w:eastAsia="uk-UA"/>
              </w:rPr>
            </w:pPr>
            <w:r w:rsidRPr="001D7198">
              <w:rPr>
                <w:rFonts w:ascii="Times New Roman" w:eastAsia="Times New Roman" w:hAnsi="Times New Roman" w:cs="Times New Roman"/>
                <w:lang w:eastAsia="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758EFC6A"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1D7198">
              <w:rPr>
                <w:rFonts w:ascii="Times New Roman" w:eastAsia="Times New Roman" w:hAnsi="Times New Roman" w:cs="Times New Roman"/>
                <w:lang w:eastAsia="uk-UA"/>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0976632D" w14:textId="77777777" w:rsidR="00B5571D" w:rsidRPr="00A93ECE" w:rsidRDefault="00B5571D" w:rsidP="00FF21A5">
            <w:pPr>
              <w:spacing w:after="0" w:line="240" w:lineRule="auto"/>
              <w:ind w:right="170"/>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1DC761C8" w14:textId="77777777" w:rsidR="00B5571D" w:rsidRPr="00A93ECE" w:rsidRDefault="00B5571D" w:rsidP="00FF21A5">
            <w:pPr>
              <w:spacing w:after="0" w:line="240" w:lineRule="auto"/>
              <w:rPr>
                <w:rFonts w:ascii="Times New Roman" w:eastAsia="Times New Roman" w:hAnsi="Times New Roman" w:cs="Times New Roman"/>
                <w:lang w:eastAsia="uk-UA"/>
              </w:rPr>
            </w:pPr>
          </w:p>
          <w:p w14:paraId="04FF047C" w14:textId="77777777" w:rsidR="00B5571D" w:rsidRPr="00A93ECE" w:rsidRDefault="00B5571D" w:rsidP="00FF21A5">
            <w:pPr>
              <w:spacing w:after="0" w:line="240"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5BBFD2" w14:textId="77777777" w:rsidR="00B5571D" w:rsidRPr="00A93ECE" w:rsidRDefault="00B5571D"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визначення грошового еквівалента зобов’язання в іноземній валюті;</w:t>
            </w:r>
          </w:p>
          <w:p w14:paraId="48DAACA9" w14:textId="77777777" w:rsidR="00B5571D" w:rsidRPr="00A93ECE" w:rsidRDefault="00B5571D"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перерахунку ціни в бік зменшення ціни тендерної пропозиції переможця без зменшення обсягів закупівлі;</w:t>
            </w:r>
          </w:p>
          <w:p w14:paraId="081EB347" w14:textId="77777777" w:rsidR="00B5571D" w:rsidRPr="00A93ECE" w:rsidRDefault="00B5571D" w:rsidP="00FF21A5">
            <w:pPr>
              <w:numPr>
                <w:ilvl w:val="0"/>
                <w:numId w:val="4"/>
              </w:numPr>
              <w:spacing w:after="0" w:line="240" w:lineRule="auto"/>
              <w:ind w:left="574" w:right="152"/>
              <w:jc w:val="both"/>
              <w:rPr>
                <w:rFonts w:ascii="Times New Roman" w:eastAsia="Times New Roman" w:hAnsi="Times New Roman" w:cs="Times New Roman"/>
                <w:color w:val="000000"/>
                <w:lang w:eastAsia="uk-UA"/>
              </w:rPr>
            </w:pPr>
            <w:r w:rsidRPr="00A93ECE">
              <w:rPr>
                <w:rFonts w:ascii="Times New Roman" w:eastAsia="Times New Roman" w:hAnsi="Times New Roman" w:cs="Times New Roman"/>
                <w:color w:val="000000"/>
                <w:lang w:eastAsia="uk-UA"/>
              </w:rPr>
              <w:t>перерахунку ціни та обсягів товарів в бік зменшення за умови необхідності приведення обсягів товарів до кратності упаковки.</w:t>
            </w:r>
          </w:p>
          <w:p w14:paraId="1CD06324" w14:textId="77777777" w:rsidR="00B5571D" w:rsidRPr="00A93ECE" w:rsidRDefault="00B5571D" w:rsidP="00FF21A5">
            <w:pPr>
              <w:spacing w:after="0" w:line="240" w:lineRule="auto"/>
              <w:rPr>
                <w:rFonts w:ascii="Times New Roman" w:eastAsia="Times New Roman" w:hAnsi="Times New Roman" w:cs="Times New Roman"/>
                <w:lang w:eastAsia="uk-UA"/>
              </w:rPr>
            </w:pPr>
          </w:p>
          <w:p w14:paraId="01782656"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5571D" w:rsidRPr="00A93ECE" w14:paraId="438713F2"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5245820"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E55C2A2"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B186FD6" w14:textId="77777777" w:rsidR="00B5571D" w:rsidRPr="00A93ECE" w:rsidRDefault="00B5571D" w:rsidP="00FF21A5">
            <w:pPr>
              <w:spacing w:after="0" w:line="276" w:lineRule="auto"/>
              <w:ind w:right="152"/>
              <w:jc w:val="both"/>
              <w:rPr>
                <w:rFonts w:ascii="Times New Roman" w:eastAsia="Times New Roman" w:hAnsi="Times New Roman" w:cs="Times New Roman"/>
                <w:lang w:eastAsia="uk-UA"/>
              </w:rPr>
            </w:pPr>
            <w:r w:rsidRPr="00A93ECE">
              <w:rPr>
                <w:rFonts w:ascii="Times New Roman" w:eastAsia="Times New Roman" w:hAnsi="Times New Roman" w:cs="Times New Roman"/>
                <w:color w:val="333333"/>
                <w:highlight w:val="white"/>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A93ECE">
              <w:rPr>
                <w:rFonts w:ascii="Times New Roman" w:eastAsia="Times New Roman" w:hAnsi="Times New Roman" w:cs="Times New Roman"/>
                <w:color w:val="333333"/>
                <w:highlight w:val="white"/>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5571D" w:rsidRPr="00A93ECE" w14:paraId="058DA863" w14:textId="77777777" w:rsidTr="00FF21A5">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0151563" w14:textId="77777777" w:rsidR="00B5571D" w:rsidRPr="00A93ECE" w:rsidRDefault="00B5571D" w:rsidP="00FF21A5">
            <w:pPr>
              <w:spacing w:after="0" w:line="276" w:lineRule="auto"/>
              <w:jc w:val="center"/>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lastRenderedPageBreak/>
              <w:t>6</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33E25513" w14:textId="77777777" w:rsidR="00B5571D" w:rsidRPr="00A93ECE" w:rsidRDefault="00B5571D" w:rsidP="00FF21A5">
            <w:pPr>
              <w:spacing w:after="0" w:line="276"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CE69924" w14:textId="77777777" w:rsidR="00B5571D" w:rsidRPr="00A93ECE" w:rsidRDefault="00B5571D" w:rsidP="00FF21A5">
            <w:pPr>
              <w:spacing w:after="0" w:line="240" w:lineRule="auto"/>
              <w:ind w:right="152"/>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t>Не вимагається.</w:t>
            </w:r>
          </w:p>
        </w:tc>
      </w:tr>
    </w:tbl>
    <w:p w14:paraId="26819B2F" w14:textId="77777777" w:rsidR="00B5571D" w:rsidRPr="00A93ECE" w:rsidRDefault="00B5571D" w:rsidP="00B5571D">
      <w:pPr>
        <w:spacing w:after="0" w:line="240" w:lineRule="auto"/>
        <w:rPr>
          <w:rFonts w:ascii="Times New Roman" w:eastAsia="Times New Roman" w:hAnsi="Times New Roman" w:cs="Times New Roman"/>
          <w:lang w:eastAsia="uk-UA"/>
        </w:rPr>
      </w:pPr>
      <w:r w:rsidRPr="00A93ECE">
        <w:rPr>
          <w:rFonts w:ascii="Times New Roman" w:eastAsia="Times New Roman" w:hAnsi="Times New Roman" w:cs="Times New Roman"/>
          <w:color w:val="000000"/>
          <w:lang w:eastAsia="uk-UA"/>
        </w:rPr>
        <w:br/>
      </w:r>
    </w:p>
    <w:p w14:paraId="552B1CE9"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7200F161"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2939152B" w14:textId="77777777" w:rsidR="00B5571D" w:rsidRPr="00E24370" w:rsidRDefault="00B5571D" w:rsidP="00B5571D">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 xml:space="preserve">Додатки: </w:t>
      </w:r>
      <w:r w:rsidRPr="00E24370">
        <w:rPr>
          <w:rFonts w:ascii="Times New Roman" w:eastAsia="Times New Roman" w:hAnsi="Times New Roman" w:cs="Times New Roman"/>
          <w:b/>
          <w:color w:val="000000"/>
          <w:lang w:eastAsia="uk-UA"/>
        </w:rPr>
        <w:tab/>
      </w:r>
      <w:r w:rsidRPr="00E24370">
        <w:rPr>
          <w:rFonts w:ascii="Times New Roman" w:eastAsia="Times New Roman" w:hAnsi="Times New Roman" w:cs="Times New Roman"/>
          <w:b/>
          <w:color w:val="000000"/>
          <w:lang w:eastAsia="uk-UA"/>
        </w:rPr>
        <w:tab/>
      </w:r>
      <w:r w:rsidRPr="00E24370">
        <w:rPr>
          <w:rFonts w:ascii="Times New Roman" w:eastAsia="Times New Roman" w:hAnsi="Times New Roman" w:cs="Times New Roman"/>
          <w:b/>
          <w:color w:val="000000"/>
          <w:lang w:eastAsia="uk-UA"/>
        </w:rPr>
        <w:tab/>
        <w:t xml:space="preserve">  1. Додаток 1 до тендерної документації в 1 прим.</w:t>
      </w:r>
    </w:p>
    <w:p w14:paraId="0DEDE113" w14:textId="77777777" w:rsidR="00B5571D" w:rsidRPr="00E24370" w:rsidRDefault="00B5571D" w:rsidP="00B5571D">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2. Додаток 2 до тендерної документації в 1 прим.</w:t>
      </w:r>
    </w:p>
    <w:p w14:paraId="79E05031" w14:textId="77777777" w:rsidR="00B5571D" w:rsidRPr="00E24370" w:rsidRDefault="00B5571D" w:rsidP="00B5571D">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3. Додаток 3 до тендерної документації в 1 прим.</w:t>
      </w:r>
    </w:p>
    <w:p w14:paraId="2D717425" w14:textId="77777777" w:rsidR="00B5571D" w:rsidRPr="00E24370" w:rsidRDefault="00B5571D" w:rsidP="00B5571D">
      <w:pPr>
        <w:spacing w:after="0" w:line="240" w:lineRule="auto"/>
        <w:jc w:val="right"/>
        <w:rPr>
          <w:rFonts w:ascii="Times New Roman" w:eastAsia="Times New Roman" w:hAnsi="Times New Roman" w:cs="Times New Roman"/>
          <w:b/>
          <w:color w:val="000000"/>
          <w:lang w:eastAsia="uk-UA"/>
        </w:rPr>
      </w:pPr>
      <w:r w:rsidRPr="00E24370">
        <w:rPr>
          <w:rFonts w:ascii="Times New Roman" w:eastAsia="Times New Roman" w:hAnsi="Times New Roman" w:cs="Times New Roman"/>
          <w:b/>
          <w:color w:val="000000"/>
          <w:lang w:eastAsia="uk-UA"/>
        </w:rPr>
        <w:t>4. Додаток 4 до тендерної документації в 1 прим.</w:t>
      </w:r>
    </w:p>
    <w:p w14:paraId="74816B28"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23F8D4D2"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1C09365C"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2877387F"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00BF2826"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4073DC46"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37D63230"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2F5028B1"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3135CC31"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77E74EFC"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7FCE1BEB"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211208AC"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4BE38387"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7239B219"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2A72640A"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0174B053"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749D07B6"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473DCDB9"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290A1A49"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039F2177"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0AD37586"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6D505E5C"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3F40D09B"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348F946A"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033D72A4"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67639FAB"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73F155C3"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0C74073D"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5A466A21"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5A624BF4"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0808B2ED"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50C4D50F"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2A2E8BAC" w14:textId="77777777" w:rsidR="00B5571D" w:rsidRPr="00A93ECE" w:rsidRDefault="00B5571D" w:rsidP="00B5571D">
      <w:pPr>
        <w:spacing w:after="0" w:line="240" w:lineRule="auto"/>
        <w:jc w:val="right"/>
        <w:rPr>
          <w:rFonts w:ascii="Times New Roman" w:eastAsia="Times New Roman" w:hAnsi="Times New Roman" w:cs="Times New Roman"/>
          <w:b/>
          <w:color w:val="000000"/>
          <w:lang w:eastAsia="uk-UA"/>
        </w:rPr>
      </w:pPr>
    </w:p>
    <w:p w14:paraId="0822529D" w14:textId="77777777" w:rsidR="00B5571D" w:rsidRPr="00A93ECE" w:rsidRDefault="00B5571D" w:rsidP="00B74843">
      <w:pPr>
        <w:spacing w:after="0" w:line="240" w:lineRule="auto"/>
        <w:rPr>
          <w:rFonts w:ascii="Times New Roman" w:eastAsia="Times New Roman" w:hAnsi="Times New Roman" w:cs="Times New Roman"/>
          <w:b/>
          <w:color w:val="000000"/>
          <w:lang w:eastAsia="uk-UA"/>
        </w:rPr>
      </w:pPr>
    </w:p>
    <w:p w14:paraId="27C7F574" w14:textId="77777777" w:rsidR="00B5571D" w:rsidRPr="00A93ECE" w:rsidRDefault="00B5571D" w:rsidP="00B5571D">
      <w:pPr>
        <w:rPr>
          <w:rFonts w:ascii="Times New Roman" w:hAnsi="Times New Roman" w:cs="Times New Roman"/>
        </w:rPr>
      </w:pPr>
    </w:p>
    <w:p w14:paraId="3D202142" w14:textId="77777777" w:rsidR="00B5571D" w:rsidRPr="00A93ECE" w:rsidRDefault="00B5571D" w:rsidP="00B5571D">
      <w:pPr>
        <w:rPr>
          <w:rFonts w:ascii="Times New Roman" w:hAnsi="Times New Roman" w:cs="Times New Roman"/>
        </w:rPr>
      </w:pPr>
    </w:p>
    <w:p w14:paraId="14A8AAB5" w14:textId="77777777" w:rsidR="00B5571D" w:rsidRDefault="00B5571D" w:rsidP="00B5571D"/>
    <w:p w14:paraId="25A9B168" w14:textId="77777777" w:rsidR="00B5571D" w:rsidRDefault="00B5571D" w:rsidP="00B5571D"/>
    <w:p w14:paraId="3061DE77" w14:textId="77777777" w:rsidR="00997A36" w:rsidRDefault="00997A36"/>
    <w:sectPr w:rsidR="00997A36" w:rsidSect="004925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9"/>
  </w:num>
  <w:num w:numId="5">
    <w:abstractNumId w:val="13"/>
  </w:num>
  <w:num w:numId="6">
    <w:abstractNumId w:val="8"/>
  </w:num>
  <w:num w:numId="7">
    <w:abstractNumId w:val="7"/>
  </w:num>
  <w:num w:numId="8">
    <w:abstractNumId w:val="5"/>
  </w:num>
  <w:num w:numId="9">
    <w:abstractNumId w:val="1"/>
  </w:num>
  <w:num w:numId="10">
    <w:abstractNumId w:val="11"/>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1D"/>
    <w:rsid w:val="003D64F5"/>
    <w:rsid w:val="004925F5"/>
    <w:rsid w:val="006D5543"/>
    <w:rsid w:val="00997A36"/>
    <w:rsid w:val="00A21E7F"/>
    <w:rsid w:val="00AC1BFB"/>
    <w:rsid w:val="00AD1749"/>
    <w:rsid w:val="00B5571D"/>
    <w:rsid w:val="00B74843"/>
    <w:rsid w:val="00DF7BCB"/>
    <w:rsid w:val="00E32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52E2"/>
  <w15:chartTrackingRefBased/>
  <w15:docId w15:val="{16777C3D-92AD-4860-9CBA-9FD64D41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1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16</Pages>
  <Words>27189</Words>
  <Characters>15498</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3</cp:revision>
  <dcterms:created xsi:type="dcterms:W3CDTF">2024-03-20T07:07:00Z</dcterms:created>
  <dcterms:modified xsi:type="dcterms:W3CDTF">2024-03-28T09:56:00Z</dcterms:modified>
</cp:coreProperties>
</file>