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6444F6" w:rsidRPr="0095680E" w:rsidRDefault="006444F6" w:rsidP="006444F6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6444F6" w:rsidRPr="001F1D17" w:rsidRDefault="006444F6" w:rsidP="001F1D17">
      <w:pPr>
        <w:pStyle w:val="rvps2"/>
        <w:shd w:val="clear" w:color="auto" w:fill="FFFFFF"/>
        <w:spacing w:after="120"/>
        <w:ind w:firstLine="567"/>
        <w:jc w:val="both"/>
        <w:rPr>
          <w:b/>
          <w:lang w:val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FF6203" w:rsidRPr="00392843">
        <w:rPr>
          <w:b/>
          <w:u w:val="single"/>
          <w:lang w:val="uk-UA"/>
        </w:rPr>
        <w:t xml:space="preserve">Послуги </w:t>
      </w:r>
      <w:r w:rsidR="006205F8">
        <w:rPr>
          <w:b/>
          <w:u w:val="single"/>
          <w:lang w:val="uk-UA"/>
        </w:rPr>
        <w:t xml:space="preserve">інформатизації згідно коду </w:t>
      </w:r>
      <w:proofErr w:type="spellStart"/>
      <w:r w:rsidR="006205F8">
        <w:rPr>
          <w:b/>
          <w:u w:val="single"/>
          <w:lang w:val="uk-UA"/>
        </w:rPr>
        <w:t>ДК</w:t>
      </w:r>
      <w:proofErr w:type="spellEnd"/>
      <w:r w:rsidR="006205F8">
        <w:rPr>
          <w:b/>
          <w:u w:val="single"/>
          <w:lang w:val="uk-UA"/>
        </w:rPr>
        <w:t xml:space="preserve"> 021:2015 80520000-2</w:t>
      </w:r>
      <w:r w:rsidR="00FF6203" w:rsidRPr="00392843">
        <w:rPr>
          <w:b/>
          <w:u w:val="single"/>
          <w:lang w:val="uk-UA"/>
        </w:rPr>
        <w:t xml:space="preserve"> </w:t>
      </w:r>
      <w:r w:rsidR="006205F8">
        <w:rPr>
          <w:b/>
          <w:u w:val="single"/>
          <w:lang w:val="uk-UA"/>
        </w:rPr>
        <w:t>–</w:t>
      </w:r>
      <w:r w:rsidR="00FF6203" w:rsidRPr="00392843">
        <w:rPr>
          <w:b/>
          <w:u w:val="single"/>
          <w:lang w:val="uk-UA"/>
        </w:rPr>
        <w:t xml:space="preserve"> </w:t>
      </w:r>
      <w:r w:rsidR="006205F8">
        <w:rPr>
          <w:b/>
          <w:u w:val="single"/>
          <w:lang w:val="uk-UA"/>
        </w:rPr>
        <w:t>Начальні засоби</w:t>
      </w:r>
      <w:r w:rsidR="001F1D17">
        <w:rPr>
          <w:b/>
          <w:lang w:val="uk-UA"/>
        </w:rPr>
        <w:t xml:space="preserve"> </w:t>
      </w:r>
      <w:bookmarkStart w:id="0" w:name="_GoBack"/>
      <w:bookmarkEnd w:id="0"/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404"/>
        <w:gridCol w:w="567"/>
        <w:gridCol w:w="425"/>
        <w:gridCol w:w="1267"/>
        <w:gridCol w:w="10"/>
        <w:gridCol w:w="1539"/>
        <w:gridCol w:w="21"/>
        <w:gridCol w:w="1877"/>
        <w:gridCol w:w="32"/>
      </w:tblGrid>
      <w:tr w:rsidR="00FF6203" w:rsidTr="00FA5B0A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вл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Од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иміру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Ц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грн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є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грн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є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FF6203" w:rsidTr="00FA5B0A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Pr="009034E0" w:rsidRDefault="00FF6203" w:rsidP="00FA5B0A">
            <w:pPr>
              <w:jc w:val="both"/>
              <w:rPr>
                <w:rFonts w:ascii="Times New Roman CYR" w:hAnsi="Times New Roman CYR" w:cs="Times New Roman CYR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FF6203" w:rsidTr="00FA5B0A">
        <w:trPr>
          <w:gridAfter w:val="1"/>
          <w:wAfter w:w="32" w:type="dxa"/>
          <w:trHeight w:val="73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zh-CN"/>
              </w:rPr>
              <w:t>грн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. </w:t>
            </w:r>
            <w:proofErr w:type="spellStart"/>
            <w:r>
              <w:rPr>
                <w:b/>
                <w:color w:val="000000"/>
                <w:lang w:eastAsia="zh-CN"/>
              </w:rPr>
              <w:t>з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</w:t>
            </w:r>
            <w:proofErr w:type="gramStart"/>
            <w:r>
              <w:rPr>
                <w:i/>
                <w:color w:val="000000"/>
                <w:u w:val="single"/>
                <w:lang w:eastAsia="zh-CN"/>
              </w:rPr>
              <w:t>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</w:t>
            </w:r>
            <w:proofErr w:type="gram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замовником не пізніше ніж через</w:t>
      </w:r>
      <w:r w:rsidR="006205F8">
        <w:rPr>
          <w:color w:val="000000"/>
          <w:lang w:val="uk-UA" w:eastAsia="zh-CN"/>
        </w:rPr>
        <w:t xml:space="preserve">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6205F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1F1D17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6C02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05F8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D5C9E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tender2</cp:lastModifiedBy>
  <cp:revision>102</cp:revision>
  <dcterms:created xsi:type="dcterms:W3CDTF">2020-07-24T11:29:00Z</dcterms:created>
  <dcterms:modified xsi:type="dcterms:W3CDTF">2022-11-16T13:42:00Z</dcterms:modified>
</cp:coreProperties>
</file>