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5A66" w14:textId="77777777" w:rsidR="000830CB" w:rsidRPr="00172BE1" w:rsidRDefault="000830CB" w:rsidP="00006BA2">
      <w:pPr>
        <w:tabs>
          <w:tab w:val="left" w:pos="7250"/>
        </w:tabs>
        <w:spacing w:after="0" w:line="240" w:lineRule="auto"/>
        <w:jc w:val="right"/>
        <w:rPr>
          <w:rFonts w:cs="Times New Roman"/>
          <w:b/>
          <w:i/>
          <w:sz w:val="22"/>
          <w:szCs w:val="22"/>
        </w:rPr>
      </w:pPr>
      <w:r w:rsidRPr="00172BE1">
        <w:rPr>
          <w:rFonts w:cs="Times New Roman"/>
          <w:b/>
          <w:i/>
          <w:sz w:val="22"/>
          <w:szCs w:val="22"/>
        </w:rPr>
        <w:t xml:space="preserve">                                                                                   </w:t>
      </w:r>
      <w:r w:rsidR="00006BA2" w:rsidRPr="00172BE1">
        <w:rPr>
          <w:rFonts w:cs="Times New Roman"/>
          <w:b/>
          <w:i/>
          <w:sz w:val="22"/>
          <w:szCs w:val="22"/>
        </w:rPr>
        <w:t>Додаток</w:t>
      </w:r>
      <w:r w:rsidRPr="00172BE1">
        <w:rPr>
          <w:rFonts w:cs="Times New Roman"/>
          <w:b/>
          <w:i/>
          <w:sz w:val="22"/>
          <w:szCs w:val="22"/>
        </w:rPr>
        <w:t xml:space="preserve"> № 4</w:t>
      </w:r>
    </w:p>
    <w:p w14:paraId="30D5A1CB" w14:textId="77777777" w:rsidR="000830CB" w:rsidRPr="00172BE1" w:rsidRDefault="000830CB" w:rsidP="00006BA2">
      <w:pPr>
        <w:shd w:val="clear" w:color="auto" w:fill="FFFFFF"/>
        <w:spacing w:after="0" w:line="240" w:lineRule="auto"/>
        <w:ind w:left="4248" w:firstLine="708"/>
        <w:jc w:val="right"/>
        <w:textAlignment w:val="baseline"/>
        <w:rPr>
          <w:bCs/>
          <w:i/>
          <w:sz w:val="20"/>
          <w:szCs w:val="20"/>
          <w:bdr w:val="none" w:sz="0" w:space="0" w:color="auto" w:frame="1"/>
        </w:rPr>
      </w:pPr>
      <w:r w:rsidRPr="00172BE1">
        <w:rPr>
          <w:bCs/>
          <w:i/>
          <w:sz w:val="20"/>
          <w:szCs w:val="20"/>
          <w:bdr w:val="none" w:sz="0" w:space="0" w:color="auto" w:frame="1"/>
        </w:rPr>
        <w:t>до тен</w:t>
      </w:r>
      <w:r w:rsidR="00EA36A2" w:rsidRPr="00172BE1">
        <w:rPr>
          <w:bCs/>
          <w:i/>
          <w:sz w:val="20"/>
          <w:szCs w:val="20"/>
          <w:bdr w:val="none" w:sz="0" w:space="0" w:color="auto" w:frame="1"/>
        </w:rPr>
        <w:t xml:space="preserve">дерної документації </w:t>
      </w:r>
    </w:p>
    <w:p w14:paraId="0EACBF11" w14:textId="77777777" w:rsidR="000830CB" w:rsidRPr="00172BE1" w:rsidRDefault="000830CB" w:rsidP="000830CB">
      <w:pPr>
        <w:tabs>
          <w:tab w:val="left" w:pos="7250"/>
        </w:tabs>
        <w:spacing w:after="0" w:line="240" w:lineRule="auto"/>
        <w:jc w:val="right"/>
        <w:rPr>
          <w:rFonts w:cs="Times New Roman"/>
          <w:b/>
        </w:rPr>
      </w:pPr>
    </w:p>
    <w:p w14:paraId="142AAC3F" w14:textId="77777777" w:rsidR="000830CB" w:rsidRPr="00172BE1" w:rsidRDefault="000830CB" w:rsidP="000830CB">
      <w:pPr>
        <w:widowControl w:val="0"/>
        <w:shd w:val="clear" w:color="auto" w:fill="FFFFFF"/>
        <w:autoSpaceDE w:val="0"/>
        <w:autoSpaceDN w:val="0"/>
        <w:adjustRightInd w:val="0"/>
        <w:spacing w:after="0" w:line="240" w:lineRule="auto"/>
        <w:jc w:val="center"/>
        <w:rPr>
          <w:rFonts w:cs="Times New Roman"/>
          <w:b/>
          <w:iCs/>
          <w:sz w:val="28"/>
          <w:szCs w:val="28"/>
        </w:rPr>
      </w:pPr>
      <w:r w:rsidRPr="00172BE1">
        <w:rPr>
          <w:rFonts w:cs="Times New Roman"/>
          <w:b/>
          <w:iCs/>
          <w:sz w:val="28"/>
          <w:szCs w:val="28"/>
        </w:rPr>
        <w:t>Відомості про Учасника</w:t>
      </w:r>
    </w:p>
    <w:p w14:paraId="441EA1C9" w14:textId="77777777" w:rsidR="000830CB" w:rsidRPr="00172BE1" w:rsidRDefault="000830CB" w:rsidP="00006BA2">
      <w:pPr>
        <w:spacing w:after="0" w:line="240" w:lineRule="auto"/>
        <w:jc w:val="center"/>
        <w:rPr>
          <w:rFonts w:cs="Times New Roman"/>
        </w:rPr>
      </w:pPr>
      <w:r w:rsidRPr="00172BE1">
        <w:rPr>
          <w:rFonts w:cs="Times New Roman"/>
        </w:rPr>
        <w:t>(для юридичної особи)</w:t>
      </w:r>
    </w:p>
    <w:tbl>
      <w:tblPr>
        <w:tblW w:w="5000" w:type="pct"/>
        <w:jc w:val="center"/>
        <w:tblCellMar>
          <w:left w:w="0" w:type="dxa"/>
          <w:right w:w="0" w:type="dxa"/>
        </w:tblCellMar>
        <w:tblLook w:val="0000" w:firstRow="0" w:lastRow="0" w:firstColumn="0" w:lastColumn="0" w:noHBand="0" w:noVBand="0"/>
      </w:tblPr>
      <w:tblGrid>
        <w:gridCol w:w="770"/>
        <w:gridCol w:w="2446"/>
        <w:gridCol w:w="1871"/>
        <w:gridCol w:w="2160"/>
        <w:gridCol w:w="2118"/>
      </w:tblGrid>
      <w:tr w:rsidR="000830CB" w:rsidRPr="00172BE1" w14:paraId="5F5FF944" w14:textId="77777777" w:rsidTr="00051BB7">
        <w:trPr>
          <w:trHeight w:val="361"/>
          <w:jc w:val="center"/>
        </w:trPr>
        <w:tc>
          <w:tcPr>
            <w:tcW w:w="411" w:type="pct"/>
            <w:tcBorders>
              <w:top w:val="single" w:sz="4" w:space="0" w:color="auto"/>
              <w:left w:val="single" w:sz="4" w:space="0" w:color="auto"/>
              <w:bottom w:val="single" w:sz="6" w:space="0" w:color="auto"/>
              <w:right w:val="single" w:sz="6" w:space="0" w:color="auto"/>
            </w:tcBorders>
            <w:shd w:val="clear" w:color="auto" w:fill="FFFFFF"/>
          </w:tcPr>
          <w:p w14:paraId="66317EFF"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w:t>
            </w:r>
          </w:p>
        </w:tc>
        <w:tc>
          <w:tcPr>
            <w:tcW w:w="4589" w:type="pct"/>
            <w:gridSpan w:val="4"/>
            <w:tcBorders>
              <w:top w:val="single" w:sz="4" w:space="0" w:color="auto"/>
              <w:left w:val="single" w:sz="6" w:space="0" w:color="auto"/>
              <w:bottom w:val="single" w:sz="6" w:space="0" w:color="auto"/>
              <w:right w:val="single" w:sz="4" w:space="0" w:color="auto"/>
            </w:tcBorders>
            <w:shd w:val="clear" w:color="auto" w:fill="FFFFFF"/>
          </w:tcPr>
          <w:p w14:paraId="13E1FAD2"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Повне найменування Учасника</w:t>
            </w:r>
          </w:p>
        </w:tc>
      </w:tr>
      <w:tr w:rsidR="000830CB" w:rsidRPr="00172BE1" w14:paraId="43F78456" w14:textId="77777777" w:rsidTr="00051BB7">
        <w:trPr>
          <w:trHeight w:val="20"/>
          <w:jc w:val="center"/>
        </w:trPr>
        <w:tc>
          <w:tcPr>
            <w:tcW w:w="411" w:type="pct"/>
            <w:tcBorders>
              <w:top w:val="single" w:sz="4" w:space="0" w:color="auto"/>
              <w:left w:val="single" w:sz="4" w:space="0" w:color="auto"/>
              <w:bottom w:val="single" w:sz="6" w:space="0" w:color="auto"/>
              <w:right w:val="single" w:sz="6" w:space="0" w:color="auto"/>
            </w:tcBorders>
            <w:shd w:val="clear" w:color="auto" w:fill="FFFFFF"/>
          </w:tcPr>
          <w:p w14:paraId="7FEAA1A2"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2.</w:t>
            </w:r>
          </w:p>
        </w:tc>
        <w:tc>
          <w:tcPr>
            <w:tcW w:w="4589" w:type="pct"/>
            <w:gridSpan w:val="4"/>
            <w:tcBorders>
              <w:top w:val="single" w:sz="4" w:space="0" w:color="auto"/>
              <w:left w:val="single" w:sz="6" w:space="0" w:color="auto"/>
              <w:bottom w:val="single" w:sz="6" w:space="0" w:color="auto"/>
              <w:right w:val="single" w:sz="4" w:space="0" w:color="auto"/>
            </w:tcBorders>
            <w:shd w:val="clear" w:color="auto" w:fill="FFFFFF"/>
          </w:tcPr>
          <w:p w14:paraId="6747AE53"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sz w:val="22"/>
                <w:szCs w:val="22"/>
              </w:rPr>
            </w:pPr>
            <w:r w:rsidRPr="00172BE1">
              <w:rPr>
                <w:rFonts w:cs="Times New Roman"/>
                <w:iCs/>
                <w:sz w:val="22"/>
                <w:szCs w:val="22"/>
              </w:rPr>
              <w:t>Скорочене найменування Учасника</w:t>
            </w:r>
          </w:p>
        </w:tc>
      </w:tr>
      <w:tr w:rsidR="000830CB" w:rsidRPr="00172BE1" w14:paraId="2BA55753"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099CBD73"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3.</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5D1C8EF6"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Юридична адреса  Учасника</w:t>
            </w:r>
          </w:p>
        </w:tc>
      </w:tr>
      <w:tr w:rsidR="000830CB" w:rsidRPr="00172BE1" w14:paraId="30A67103"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0113CA79"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4.</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6F4B23B9"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sz w:val="22"/>
                <w:szCs w:val="22"/>
              </w:rPr>
            </w:pPr>
            <w:r w:rsidRPr="00172BE1">
              <w:rPr>
                <w:rFonts w:cs="Times New Roman"/>
                <w:iCs/>
                <w:sz w:val="22"/>
                <w:szCs w:val="22"/>
              </w:rPr>
              <w:t>Фактична адреса Учасника</w:t>
            </w:r>
          </w:p>
        </w:tc>
      </w:tr>
      <w:tr w:rsidR="000830CB" w:rsidRPr="00172BE1" w14:paraId="42CF1453"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7C4A4864"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5.</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48C82F65"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sz w:val="22"/>
                <w:szCs w:val="22"/>
              </w:rPr>
            </w:pPr>
            <w:r w:rsidRPr="00172BE1">
              <w:rPr>
                <w:rFonts w:cs="Times New Roman"/>
                <w:sz w:val="22"/>
                <w:szCs w:val="22"/>
              </w:rPr>
              <w:t>Керівництво (прізвище, ім’я по батькові, посада)</w:t>
            </w:r>
          </w:p>
        </w:tc>
      </w:tr>
      <w:tr w:rsidR="000830CB" w:rsidRPr="00172BE1" w14:paraId="2582166A" w14:textId="77777777" w:rsidTr="00006BA2">
        <w:trPr>
          <w:trHeight w:val="305"/>
          <w:jc w:val="center"/>
        </w:trPr>
        <w:tc>
          <w:tcPr>
            <w:tcW w:w="411" w:type="pct"/>
            <w:tcBorders>
              <w:top w:val="single" w:sz="6" w:space="0" w:color="auto"/>
              <w:left w:val="single" w:sz="4" w:space="0" w:color="auto"/>
              <w:bottom w:val="single" w:sz="4" w:space="0" w:color="auto"/>
              <w:right w:val="single" w:sz="6" w:space="0" w:color="auto"/>
            </w:tcBorders>
            <w:shd w:val="clear" w:color="auto" w:fill="FFFFFF"/>
          </w:tcPr>
          <w:p w14:paraId="1D4B9DCE"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6.</w:t>
            </w:r>
          </w:p>
        </w:tc>
        <w:tc>
          <w:tcPr>
            <w:tcW w:w="1306" w:type="pct"/>
            <w:tcBorders>
              <w:top w:val="single" w:sz="6" w:space="0" w:color="auto"/>
              <w:left w:val="single" w:sz="6" w:space="0" w:color="auto"/>
              <w:bottom w:val="single" w:sz="4" w:space="0" w:color="auto"/>
              <w:right w:val="single" w:sz="6" w:space="0" w:color="auto"/>
            </w:tcBorders>
            <w:shd w:val="clear" w:color="auto" w:fill="FFFFFF"/>
          </w:tcPr>
          <w:p w14:paraId="78F19FA8"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Телефон</w:t>
            </w:r>
          </w:p>
        </w:tc>
        <w:tc>
          <w:tcPr>
            <w:tcW w:w="999" w:type="pct"/>
            <w:tcBorders>
              <w:top w:val="single" w:sz="6" w:space="0" w:color="auto"/>
              <w:left w:val="single" w:sz="6" w:space="0" w:color="auto"/>
              <w:bottom w:val="single" w:sz="4" w:space="0" w:color="auto"/>
              <w:right w:val="single" w:sz="4" w:space="0" w:color="auto"/>
            </w:tcBorders>
            <w:shd w:val="clear" w:color="auto" w:fill="FFFFFF"/>
          </w:tcPr>
          <w:p w14:paraId="6886D63B"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Факс</w:t>
            </w:r>
          </w:p>
        </w:tc>
        <w:tc>
          <w:tcPr>
            <w:tcW w:w="1153" w:type="pct"/>
            <w:tcBorders>
              <w:top w:val="single" w:sz="6" w:space="0" w:color="auto"/>
              <w:left w:val="single" w:sz="4" w:space="0" w:color="auto"/>
              <w:bottom w:val="single" w:sz="4" w:space="0" w:color="auto"/>
              <w:right w:val="single" w:sz="4" w:space="0" w:color="auto"/>
            </w:tcBorders>
            <w:shd w:val="clear" w:color="auto" w:fill="FFFFFF"/>
          </w:tcPr>
          <w:p w14:paraId="17D58C59"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Електронна пошта</w:t>
            </w:r>
          </w:p>
        </w:tc>
        <w:tc>
          <w:tcPr>
            <w:tcW w:w="1131" w:type="pct"/>
            <w:tcBorders>
              <w:top w:val="single" w:sz="6" w:space="0" w:color="auto"/>
              <w:left w:val="single" w:sz="4" w:space="0" w:color="auto"/>
              <w:bottom w:val="single" w:sz="4" w:space="0" w:color="auto"/>
              <w:right w:val="single" w:sz="4" w:space="0" w:color="auto"/>
            </w:tcBorders>
            <w:shd w:val="clear" w:color="auto" w:fill="FFFFFF"/>
          </w:tcPr>
          <w:p w14:paraId="7675EFEC"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Веб – сторінка</w:t>
            </w:r>
          </w:p>
        </w:tc>
      </w:tr>
      <w:tr w:rsidR="000830CB" w:rsidRPr="00172BE1" w14:paraId="3C833266"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0AA2A6B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7.</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1CE29BE4"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Форма власності</w:t>
            </w:r>
          </w:p>
        </w:tc>
      </w:tr>
      <w:tr w:rsidR="000830CB" w:rsidRPr="00172BE1" w14:paraId="5FB15BE9"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1031523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8.</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4F2BD5AE"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Юридичний статус</w:t>
            </w:r>
          </w:p>
        </w:tc>
      </w:tr>
      <w:tr w:rsidR="000830CB" w:rsidRPr="00172BE1" w14:paraId="0C7ADF5F"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321FE27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9.</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0C3FF3DB"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 xml:space="preserve">Організаційно-правова форма </w:t>
            </w:r>
          </w:p>
        </w:tc>
      </w:tr>
      <w:tr w:rsidR="000830CB" w:rsidRPr="00172BE1" w14:paraId="6E4E1416"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60D7E593"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10.</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558F1CBB"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 xml:space="preserve">Основні види діяльності </w:t>
            </w:r>
          </w:p>
        </w:tc>
      </w:tr>
      <w:tr w:rsidR="000830CB" w:rsidRPr="00172BE1" w14:paraId="4E8C6132" w14:textId="77777777" w:rsidTr="00051BB7">
        <w:trPr>
          <w:trHeight w:val="225"/>
          <w:jc w:val="center"/>
        </w:trPr>
        <w:tc>
          <w:tcPr>
            <w:tcW w:w="411" w:type="pct"/>
            <w:tcBorders>
              <w:top w:val="single" w:sz="6" w:space="0" w:color="auto"/>
              <w:left w:val="single" w:sz="4" w:space="0" w:color="auto"/>
              <w:bottom w:val="single" w:sz="4" w:space="0" w:color="auto"/>
              <w:right w:val="single" w:sz="6" w:space="0" w:color="auto"/>
            </w:tcBorders>
            <w:shd w:val="clear" w:color="auto" w:fill="FFFFFF"/>
          </w:tcPr>
          <w:p w14:paraId="44658E3F"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11.</w:t>
            </w:r>
          </w:p>
        </w:tc>
        <w:tc>
          <w:tcPr>
            <w:tcW w:w="1306" w:type="pct"/>
            <w:tcBorders>
              <w:top w:val="single" w:sz="6" w:space="0" w:color="auto"/>
              <w:left w:val="single" w:sz="6" w:space="0" w:color="auto"/>
              <w:bottom w:val="single" w:sz="4" w:space="0" w:color="auto"/>
              <w:right w:val="single" w:sz="6" w:space="0" w:color="auto"/>
            </w:tcBorders>
            <w:shd w:val="clear" w:color="auto" w:fill="FFFFFF"/>
          </w:tcPr>
          <w:p w14:paraId="070EE347"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sz w:val="22"/>
                <w:szCs w:val="22"/>
              </w:rPr>
            </w:pPr>
            <w:r w:rsidRPr="00172BE1">
              <w:rPr>
                <w:rFonts w:cs="Times New Roman"/>
                <w:iCs/>
                <w:sz w:val="22"/>
                <w:szCs w:val="22"/>
              </w:rPr>
              <w:t>Місце реєстрації</w:t>
            </w:r>
          </w:p>
        </w:tc>
        <w:tc>
          <w:tcPr>
            <w:tcW w:w="3283" w:type="pct"/>
            <w:gridSpan w:val="3"/>
            <w:tcBorders>
              <w:top w:val="single" w:sz="6" w:space="0" w:color="auto"/>
              <w:left w:val="single" w:sz="6" w:space="0" w:color="auto"/>
              <w:bottom w:val="single" w:sz="4" w:space="0" w:color="auto"/>
              <w:right w:val="single" w:sz="4" w:space="0" w:color="auto"/>
            </w:tcBorders>
            <w:shd w:val="clear" w:color="auto" w:fill="FFFFFF"/>
          </w:tcPr>
          <w:p w14:paraId="6131CCD8"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Рік реєстрації</w:t>
            </w:r>
          </w:p>
        </w:tc>
      </w:tr>
      <w:tr w:rsidR="000830CB" w:rsidRPr="00172BE1" w14:paraId="692B7C17"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7A799620"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12.</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25813719"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iCs/>
                <w:sz w:val="22"/>
                <w:szCs w:val="22"/>
              </w:rPr>
              <w:t>Банківські реквізити для укладання договору:   р/р                                  банк                                          ЄДРПОУ</w:t>
            </w:r>
          </w:p>
        </w:tc>
      </w:tr>
      <w:tr w:rsidR="000830CB" w:rsidRPr="00172BE1" w14:paraId="524FDEBB" w14:textId="77777777" w:rsidTr="00051BB7">
        <w:trPr>
          <w:trHeight w:val="20"/>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44447F8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13.</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12DD63F1"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Уповноважений представник Учасника на підписання документів тендерної пропозиції</w:t>
            </w:r>
          </w:p>
        </w:tc>
      </w:tr>
      <w:tr w:rsidR="000830CB" w:rsidRPr="00172BE1" w14:paraId="5F19892C" w14:textId="77777777" w:rsidTr="00051BB7">
        <w:trPr>
          <w:trHeight w:val="592"/>
          <w:jc w:val="center"/>
        </w:trPr>
        <w:tc>
          <w:tcPr>
            <w:tcW w:w="411" w:type="pct"/>
            <w:tcBorders>
              <w:top w:val="single" w:sz="6" w:space="0" w:color="auto"/>
              <w:left w:val="single" w:sz="4" w:space="0" w:color="auto"/>
              <w:bottom w:val="single" w:sz="6" w:space="0" w:color="auto"/>
              <w:right w:val="single" w:sz="6" w:space="0" w:color="auto"/>
            </w:tcBorders>
            <w:shd w:val="clear" w:color="auto" w:fill="FFFFFF"/>
          </w:tcPr>
          <w:p w14:paraId="5D207F07"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sz w:val="22"/>
                <w:szCs w:val="22"/>
              </w:rPr>
            </w:pPr>
            <w:r w:rsidRPr="00172BE1">
              <w:rPr>
                <w:rFonts w:cs="Times New Roman"/>
                <w:sz w:val="22"/>
                <w:szCs w:val="22"/>
              </w:rPr>
              <w:t>14</w:t>
            </w:r>
          </w:p>
        </w:tc>
        <w:tc>
          <w:tcPr>
            <w:tcW w:w="4589" w:type="pct"/>
            <w:gridSpan w:val="4"/>
            <w:tcBorders>
              <w:top w:val="single" w:sz="6" w:space="0" w:color="auto"/>
              <w:left w:val="single" w:sz="6" w:space="0" w:color="auto"/>
              <w:bottom w:val="single" w:sz="6" w:space="0" w:color="auto"/>
              <w:right w:val="single" w:sz="4" w:space="0" w:color="auto"/>
            </w:tcBorders>
            <w:shd w:val="clear" w:color="auto" w:fill="FFFFFF"/>
          </w:tcPr>
          <w:p w14:paraId="42B61A3E"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sz w:val="22"/>
                <w:szCs w:val="22"/>
              </w:rPr>
            </w:pPr>
            <w:r w:rsidRPr="00172BE1">
              <w:rPr>
                <w:rFonts w:cs="Times New Roman"/>
                <w:sz w:val="22"/>
                <w:szCs w:val="22"/>
              </w:rPr>
              <w:t>Уповноважений представник Учасника на підписання договору   за результатами торгів</w:t>
            </w:r>
          </w:p>
        </w:tc>
      </w:tr>
    </w:tbl>
    <w:p w14:paraId="71B05637" w14:textId="77777777" w:rsidR="000830CB" w:rsidRPr="00172BE1" w:rsidRDefault="000830CB" w:rsidP="000830CB">
      <w:pPr>
        <w:widowControl w:val="0"/>
        <w:shd w:val="clear" w:color="auto" w:fill="FFFFFF"/>
        <w:autoSpaceDE w:val="0"/>
        <w:autoSpaceDN w:val="0"/>
        <w:adjustRightInd w:val="0"/>
        <w:spacing w:after="0" w:line="240" w:lineRule="auto"/>
        <w:rPr>
          <w:rFonts w:cs="Times New Roman"/>
          <w:b/>
          <w:bCs/>
        </w:rPr>
      </w:pPr>
    </w:p>
    <w:p w14:paraId="14E87824" w14:textId="77777777" w:rsidR="000830CB" w:rsidRPr="00172BE1" w:rsidRDefault="000830CB" w:rsidP="000830CB">
      <w:pPr>
        <w:widowControl w:val="0"/>
        <w:shd w:val="clear" w:color="auto" w:fill="FFFFFF"/>
        <w:autoSpaceDE w:val="0"/>
        <w:autoSpaceDN w:val="0"/>
        <w:adjustRightInd w:val="0"/>
        <w:spacing w:after="0" w:line="240" w:lineRule="auto"/>
        <w:rPr>
          <w:rFonts w:cs="Times New Roman"/>
          <w:b/>
        </w:rPr>
      </w:pPr>
      <w:r w:rsidRPr="00172BE1">
        <w:rPr>
          <w:rFonts w:cs="Times New Roman"/>
          <w:b/>
          <w:bCs/>
        </w:rPr>
        <w:t xml:space="preserve">              </w:t>
      </w:r>
      <w:r w:rsidRPr="00172BE1">
        <w:rPr>
          <w:rFonts w:cs="Times New Roman"/>
          <w:b/>
        </w:rPr>
        <w:t>Заповнення усіх пунктів даного додатку є обов’язковим!</w:t>
      </w:r>
    </w:p>
    <w:p w14:paraId="3555AFCE" w14:textId="77777777" w:rsidR="000830CB" w:rsidRPr="00172BE1" w:rsidRDefault="000830CB" w:rsidP="000830CB">
      <w:pPr>
        <w:spacing w:after="0" w:line="240" w:lineRule="auto"/>
        <w:jc w:val="both"/>
        <w:rPr>
          <w:rFonts w:cs="Times New Roman"/>
          <w:i/>
          <w:sz w:val="20"/>
          <w:szCs w:val="20"/>
        </w:rPr>
      </w:pPr>
      <w:r w:rsidRPr="00172BE1">
        <w:rPr>
          <w:rFonts w:cs="Times New Roman"/>
          <w:i/>
          <w:sz w:val="20"/>
          <w:szCs w:val="20"/>
        </w:rPr>
        <w:t>Підпис керівника або уповноваженої особи Учасника - юридичної особи, фізичної  особи – підприємця, завірені печаткою (при наявності) .</w:t>
      </w:r>
    </w:p>
    <w:p w14:paraId="33464A8D" w14:textId="77777777" w:rsidR="000830CB" w:rsidRPr="00172BE1" w:rsidRDefault="000830CB" w:rsidP="000830CB">
      <w:pPr>
        <w:spacing w:after="0" w:line="240" w:lineRule="auto"/>
        <w:jc w:val="both"/>
        <w:rPr>
          <w:rFonts w:cs="Times New Roman"/>
        </w:rPr>
      </w:pPr>
    </w:p>
    <w:p w14:paraId="2AA6DF76" w14:textId="77777777" w:rsidR="000830CB" w:rsidRPr="00172BE1" w:rsidRDefault="000830CB" w:rsidP="000830CB">
      <w:pPr>
        <w:widowControl w:val="0"/>
        <w:shd w:val="clear" w:color="auto" w:fill="FFFFFF"/>
        <w:autoSpaceDE w:val="0"/>
        <w:autoSpaceDN w:val="0"/>
        <w:adjustRightInd w:val="0"/>
        <w:spacing w:after="0" w:line="240" w:lineRule="auto"/>
        <w:jc w:val="center"/>
        <w:rPr>
          <w:rFonts w:cs="Times New Roman"/>
          <w:b/>
          <w:iCs/>
          <w:sz w:val="28"/>
          <w:szCs w:val="28"/>
        </w:rPr>
      </w:pPr>
      <w:r w:rsidRPr="00172BE1">
        <w:rPr>
          <w:rFonts w:cs="Times New Roman"/>
          <w:b/>
          <w:iCs/>
          <w:sz w:val="28"/>
          <w:szCs w:val="28"/>
        </w:rPr>
        <w:t>Відомості про Учасника</w:t>
      </w:r>
    </w:p>
    <w:p w14:paraId="5ED77C58" w14:textId="77777777" w:rsidR="000830CB" w:rsidRPr="00172BE1" w:rsidRDefault="000830CB" w:rsidP="00006BA2">
      <w:pPr>
        <w:spacing w:after="0" w:line="240" w:lineRule="auto"/>
        <w:rPr>
          <w:rFonts w:cs="Times New Roman"/>
        </w:rPr>
      </w:pPr>
      <w:r w:rsidRPr="00172BE1">
        <w:rPr>
          <w:rFonts w:cs="Times New Roman"/>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0830CB" w:rsidRPr="00172BE1" w14:paraId="139B2492" w14:textId="77777777" w:rsidTr="00051BB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0BCA2AF1"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65DE1366"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Прізвище, ім'я, по батькові</w:t>
            </w:r>
          </w:p>
        </w:tc>
      </w:tr>
      <w:tr w:rsidR="000830CB" w:rsidRPr="00172BE1" w14:paraId="51CDDD42" w14:textId="77777777" w:rsidTr="00051BB7">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41D6B9D3"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65A3A3C0"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rPr>
            </w:pPr>
            <w:r w:rsidRPr="00172BE1">
              <w:rPr>
                <w:rFonts w:cs="Times New Roman"/>
              </w:rPr>
              <w:t>Паспортні дані (серія, номер паспорта, ким і коли виданий)</w:t>
            </w:r>
          </w:p>
        </w:tc>
      </w:tr>
      <w:tr w:rsidR="000830CB" w:rsidRPr="00172BE1" w14:paraId="56D54698" w14:textId="77777777" w:rsidTr="00051BB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61AE0504"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C0354B3"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Місце проживання</w:t>
            </w:r>
          </w:p>
        </w:tc>
      </w:tr>
      <w:tr w:rsidR="000830CB" w:rsidRPr="00172BE1" w14:paraId="7037E4A0" w14:textId="77777777" w:rsidTr="00051BB7">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F0220E4"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FB4A558"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rPr>
            </w:pPr>
            <w:r w:rsidRPr="00172BE1">
              <w:rPr>
                <w:rFonts w:cs="Times New Roman"/>
              </w:rPr>
              <w:t>Поштова адреса</w:t>
            </w:r>
          </w:p>
        </w:tc>
      </w:tr>
      <w:tr w:rsidR="000830CB" w:rsidRPr="00172BE1" w14:paraId="5F9CDD5D" w14:textId="77777777" w:rsidTr="00051BB7">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B4ACF27"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FF9DCEA"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iCs/>
              </w:rPr>
            </w:pPr>
            <w:r w:rsidRPr="00172BE1">
              <w:rPr>
                <w:rFonts w:cs="Times New Roman"/>
              </w:rPr>
              <w:t>Ідентифікаційний номер фізичної особи - платника податків та інших обов'язкових платежів - для фізичної особи</w:t>
            </w:r>
          </w:p>
        </w:tc>
      </w:tr>
      <w:tr w:rsidR="000830CB" w:rsidRPr="00172BE1" w14:paraId="786E0B42" w14:textId="77777777" w:rsidTr="00051BB7">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1FE5296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35722E7C"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iCs/>
              </w:rPr>
              <w:t>Телефон</w:t>
            </w:r>
          </w:p>
        </w:tc>
      </w:tr>
      <w:tr w:rsidR="000830CB" w:rsidRPr="00172BE1" w14:paraId="604B26B0" w14:textId="77777777" w:rsidTr="00051BB7">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0B2D65E"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7D6A37F"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Факс</w:t>
            </w:r>
          </w:p>
        </w:tc>
      </w:tr>
      <w:tr w:rsidR="000830CB" w:rsidRPr="00172BE1" w14:paraId="0CC35D98" w14:textId="77777777" w:rsidTr="00051BB7">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E1808D3"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B176D28"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Адреса електронної пошти</w:t>
            </w:r>
          </w:p>
        </w:tc>
      </w:tr>
      <w:tr w:rsidR="000830CB" w:rsidRPr="00172BE1" w14:paraId="452AF4ED" w14:textId="77777777" w:rsidTr="00051BB7">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3DEA3D53"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E3F8054"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Найменування банку, що обслуговує Учасника</w:t>
            </w:r>
          </w:p>
        </w:tc>
      </w:tr>
      <w:tr w:rsidR="000830CB" w:rsidRPr="00172BE1" w14:paraId="07873A8F" w14:textId="77777777" w:rsidTr="00051BB7">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C02FCD8" w14:textId="77777777" w:rsidR="000830CB" w:rsidRPr="00172BE1" w:rsidRDefault="000830CB" w:rsidP="00051BB7">
            <w:pPr>
              <w:widowControl w:val="0"/>
              <w:shd w:val="clear" w:color="auto" w:fill="FFFFFF"/>
              <w:autoSpaceDE w:val="0"/>
              <w:autoSpaceDN w:val="0"/>
              <w:adjustRightInd w:val="0"/>
              <w:spacing w:after="0" w:line="240" w:lineRule="auto"/>
              <w:jc w:val="center"/>
              <w:rPr>
                <w:rFonts w:cs="Times New Roman"/>
              </w:rPr>
            </w:pPr>
            <w:r w:rsidRPr="00172BE1">
              <w:rPr>
                <w:rFonts w:cs="Times New Roman"/>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39AAAEA7"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r w:rsidRPr="00172BE1">
              <w:rPr>
                <w:rFonts w:cs="Times New Roman"/>
              </w:rPr>
              <w:t xml:space="preserve">Поточний (розрахунковий) рахунок </w:t>
            </w:r>
          </w:p>
          <w:p w14:paraId="63FB21BF"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p>
          <w:p w14:paraId="344A7780"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p>
          <w:p w14:paraId="27D73E8C" w14:textId="77777777" w:rsidR="000830CB" w:rsidRPr="00172BE1" w:rsidRDefault="000830CB" w:rsidP="00051BB7">
            <w:pPr>
              <w:widowControl w:val="0"/>
              <w:shd w:val="clear" w:color="auto" w:fill="FFFFFF"/>
              <w:autoSpaceDE w:val="0"/>
              <w:autoSpaceDN w:val="0"/>
              <w:adjustRightInd w:val="0"/>
              <w:spacing w:after="0" w:line="240" w:lineRule="auto"/>
              <w:rPr>
                <w:rFonts w:cs="Times New Roman"/>
              </w:rPr>
            </w:pPr>
          </w:p>
        </w:tc>
      </w:tr>
    </w:tbl>
    <w:p w14:paraId="69DE2E2E" w14:textId="77777777" w:rsidR="000830CB" w:rsidRPr="00172BE1" w:rsidRDefault="000830CB" w:rsidP="000830CB">
      <w:pPr>
        <w:widowControl w:val="0"/>
        <w:shd w:val="clear" w:color="auto" w:fill="FFFFFF"/>
        <w:autoSpaceDE w:val="0"/>
        <w:autoSpaceDN w:val="0"/>
        <w:adjustRightInd w:val="0"/>
        <w:spacing w:after="0" w:line="240" w:lineRule="auto"/>
        <w:ind w:firstLine="708"/>
        <w:rPr>
          <w:rFonts w:cs="Times New Roman"/>
          <w:b/>
        </w:rPr>
      </w:pPr>
      <w:r w:rsidRPr="00172BE1">
        <w:rPr>
          <w:rFonts w:cs="Times New Roman"/>
          <w:b/>
        </w:rPr>
        <w:t>Заповнення усіх пунктів даного додатку є обов’язковим!</w:t>
      </w:r>
    </w:p>
    <w:p w14:paraId="0B9E7753" w14:textId="77777777" w:rsidR="000830CB" w:rsidRPr="00172BE1" w:rsidRDefault="000830CB" w:rsidP="000830CB">
      <w:pPr>
        <w:spacing w:after="0" w:line="240" w:lineRule="auto"/>
        <w:jc w:val="both"/>
        <w:rPr>
          <w:rFonts w:cs="Times New Roman"/>
          <w:i/>
          <w:sz w:val="20"/>
          <w:szCs w:val="20"/>
        </w:rPr>
      </w:pPr>
      <w:r w:rsidRPr="00172BE1">
        <w:rPr>
          <w:rFonts w:cs="Times New Roman"/>
          <w:i/>
          <w:sz w:val="20"/>
          <w:szCs w:val="20"/>
        </w:rPr>
        <w:t>Підпис фізичної  особи – підприємця, завірені печаткою (при наявності) .</w:t>
      </w:r>
    </w:p>
    <w:p w14:paraId="5954721C" w14:textId="77777777" w:rsidR="000830CB" w:rsidRPr="00172BE1" w:rsidRDefault="000830CB" w:rsidP="00EA36A2">
      <w:pPr>
        <w:shd w:val="clear" w:color="auto" w:fill="FFFFFF"/>
        <w:spacing w:after="0" w:line="240" w:lineRule="auto"/>
        <w:jc w:val="both"/>
      </w:pPr>
    </w:p>
    <w:p w14:paraId="17AA768A" w14:textId="77777777" w:rsidR="000830CB" w:rsidRPr="00172BE1" w:rsidRDefault="000830CB" w:rsidP="00712CE5">
      <w:pPr>
        <w:shd w:val="clear" w:color="auto" w:fill="FFFFFF"/>
        <w:tabs>
          <w:tab w:val="left" w:pos="284"/>
        </w:tabs>
        <w:spacing w:after="0" w:line="240" w:lineRule="auto"/>
        <w:ind w:left="284" w:hanging="284"/>
        <w:jc w:val="both"/>
      </w:pPr>
      <w:r w:rsidRPr="00172BE1">
        <w:t xml:space="preserve">- </w:t>
      </w:r>
      <w:r w:rsidR="00006BA2" w:rsidRPr="00172BE1">
        <w:t xml:space="preserve"> </w:t>
      </w:r>
      <w:r w:rsidRPr="00172BE1">
        <w:t>копію витягу або виписки з Єдиного державного реєстру юридичних осіб та фізичних осіб-підприємців;</w:t>
      </w:r>
    </w:p>
    <w:p w14:paraId="019241DC" w14:textId="77777777" w:rsidR="00006BA2" w:rsidRPr="00172BE1" w:rsidRDefault="000830CB" w:rsidP="00006BA2">
      <w:pPr>
        <w:shd w:val="clear" w:color="auto" w:fill="FFFFFF"/>
        <w:tabs>
          <w:tab w:val="left" w:pos="284"/>
        </w:tabs>
        <w:spacing w:after="0" w:line="240" w:lineRule="auto"/>
        <w:ind w:left="284" w:hanging="284"/>
        <w:jc w:val="both"/>
      </w:pPr>
      <w:r w:rsidRPr="00172BE1">
        <w:t xml:space="preserve">- </w:t>
      </w:r>
      <w:r w:rsidR="00006BA2" w:rsidRPr="00172BE1">
        <w:t xml:space="preserve"> </w:t>
      </w:r>
      <w:r w:rsidRPr="00172BE1">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006BA2" w:rsidRPr="00172BE1">
        <w:tab/>
      </w:r>
    </w:p>
    <w:p w14:paraId="62F55176" w14:textId="77777777" w:rsidR="000830CB" w:rsidRPr="00172BE1" w:rsidRDefault="000830CB" w:rsidP="00712CE5">
      <w:pPr>
        <w:pStyle w:val="a6"/>
        <w:numPr>
          <w:ilvl w:val="0"/>
          <w:numId w:val="1"/>
        </w:numPr>
        <w:shd w:val="clear" w:color="auto" w:fill="FFFFFF"/>
        <w:tabs>
          <w:tab w:val="left" w:pos="284"/>
          <w:tab w:val="left" w:pos="360"/>
        </w:tabs>
        <w:spacing w:before="0" w:beforeAutospacing="0" w:after="0" w:afterAutospacing="0"/>
        <w:ind w:left="284" w:hanging="284"/>
        <w:jc w:val="both"/>
        <w:rPr>
          <w:lang w:val="uk-UA"/>
        </w:rPr>
      </w:pPr>
      <w:r w:rsidRPr="00172BE1">
        <w:rPr>
          <w:lang w:val="uk-UA"/>
        </w:rPr>
        <w:t>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(наказ, виписка з протоколу, довіреність, доручення тощо);</w:t>
      </w:r>
    </w:p>
    <w:p w14:paraId="78431313" w14:textId="2915241B" w:rsidR="000830CB" w:rsidRDefault="000830CB" w:rsidP="00712CE5">
      <w:pPr>
        <w:pStyle w:val="a6"/>
        <w:numPr>
          <w:ilvl w:val="0"/>
          <w:numId w:val="1"/>
        </w:numPr>
        <w:shd w:val="clear" w:color="auto" w:fill="FFFFFF"/>
        <w:tabs>
          <w:tab w:val="left" w:pos="360"/>
        </w:tabs>
        <w:spacing w:before="0" w:beforeAutospacing="0" w:after="0" w:afterAutospacing="0"/>
        <w:ind w:left="284" w:hanging="284"/>
        <w:jc w:val="both"/>
        <w:rPr>
          <w:lang w:val="uk-UA"/>
        </w:rPr>
      </w:pPr>
      <w:r w:rsidRPr="00172BE1">
        <w:rPr>
          <w:lang w:val="uk-UA"/>
        </w:rPr>
        <w:t>копія Статуту або іншого установчого документа (Остання редакція, повний зміст) або довідку у довільній формі з викладенням обставин, що обґрунтовують відсутність у нього такого документа</w:t>
      </w:r>
      <w:r w:rsidR="00636657">
        <w:rPr>
          <w:lang w:val="uk-UA"/>
        </w:rPr>
        <w:t>;</w:t>
      </w:r>
    </w:p>
    <w:p w14:paraId="45B5431D" w14:textId="77777777" w:rsidR="00636657" w:rsidRPr="00636657" w:rsidRDefault="00636657" w:rsidP="00636657">
      <w:pPr>
        <w:pStyle w:val="a3"/>
        <w:numPr>
          <w:ilvl w:val="0"/>
          <w:numId w:val="1"/>
        </w:numPr>
        <w:rPr>
          <w:rFonts w:cs="Times New Roman"/>
          <w:szCs w:val="20"/>
          <w:lang w:eastAsia="ru-RU"/>
        </w:rPr>
      </w:pPr>
      <w:r w:rsidRPr="00636657">
        <w:rPr>
          <w:rFonts w:cs="Times New Roman"/>
          <w:szCs w:val="20"/>
          <w:lang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w:t>
      </w:r>
      <w:r w:rsidRPr="00636657">
        <w:rPr>
          <w:rFonts w:cs="Times New Roman"/>
          <w:szCs w:val="20"/>
          <w:lang w:eastAsia="ru-RU"/>
        </w:rPr>
        <w:lastRenderedPageBreak/>
        <w:t>– розпорядчий документ про призначення (обрання) на посаду відповідної особи (наказ про призначення та/ або протокол зборів засновників/розпорядження про призначення, тощо). Якщо документи тендерної пропозиції підписуються (завіряються) іншою особою (не керівником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w:t>
      </w:r>
    </w:p>
    <w:p w14:paraId="2B16ED5C" w14:textId="77777777" w:rsidR="00636657" w:rsidRPr="00172BE1" w:rsidRDefault="00636657" w:rsidP="00636657">
      <w:pPr>
        <w:pStyle w:val="a6"/>
        <w:shd w:val="clear" w:color="auto" w:fill="FFFFFF"/>
        <w:tabs>
          <w:tab w:val="left" w:pos="360"/>
        </w:tabs>
        <w:spacing w:before="0" w:beforeAutospacing="0" w:after="0" w:afterAutospacing="0"/>
        <w:ind w:left="284"/>
        <w:jc w:val="both"/>
        <w:rPr>
          <w:lang w:val="uk-UA"/>
        </w:rPr>
      </w:pPr>
      <w:bookmarkStart w:id="0" w:name="_GoBack"/>
      <w:bookmarkEnd w:id="0"/>
    </w:p>
    <w:p w14:paraId="403FCB32" w14:textId="77777777" w:rsidR="000830CB" w:rsidRPr="00172BE1" w:rsidRDefault="000830CB" w:rsidP="00712CE5">
      <w:pPr>
        <w:spacing w:after="0" w:line="240" w:lineRule="auto"/>
        <w:ind w:left="284" w:hanging="284"/>
        <w:rPr>
          <w:rFonts w:cs="Times New Roman"/>
        </w:rPr>
      </w:pPr>
    </w:p>
    <w:sectPr w:rsidR="000830CB" w:rsidRPr="00172BE1" w:rsidSect="00EA36A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0"/>
    <w:rsid w:val="00006BA2"/>
    <w:rsid w:val="00082386"/>
    <w:rsid w:val="000830CB"/>
    <w:rsid w:val="00172BE1"/>
    <w:rsid w:val="0021017F"/>
    <w:rsid w:val="00247332"/>
    <w:rsid w:val="00636657"/>
    <w:rsid w:val="00712CE5"/>
    <w:rsid w:val="00913F60"/>
    <w:rsid w:val="00AB2E68"/>
    <w:rsid w:val="00EA36A2"/>
    <w:rsid w:val="00F9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68C2"/>
  <w15:docId w15:val="{BA7CE16C-0F71-4D1C-9105-661D0B3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0C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99"/>
    <w:qFormat/>
    <w:rsid w:val="000830CB"/>
    <w:pPr>
      <w:ind w:left="720"/>
    </w:pPr>
  </w:style>
  <w:style w:type="character" w:styleId="a5">
    <w:name w:val="Hyperlink"/>
    <w:basedOn w:val="a0"/>
    <w:uiPriority w:val="99"/>
    <w:rsid w:val="000830CB"/>
    <w:rPr>
      <w:rFonts w:cs="Times New Roman"/>
      <w:color w:val="0000FF"/>
      <w:u w:val="single"/>
    </w:rPr>
  </w:style>
  <w:style w:type="paragraph" w:styleId="a6">
    <w:name w:val="Normal (Web)"/>
    <w:aliases w:val="Обычный (веб) Знак,Обычный (Web)"/>
    <w:basedOn w:val="a"/>
    <w:link w:val="1"/>
    <w:rsid w:val="000830CB"/>
    <w:pPr>
      <w:spacing w:before="100" w:beforeAutospacing="1" w:after="100" w:afterAutospacing="1" w:line="240" w:lineRule="auto"/>
    </w:pPr>
    <w:rPr>
      <w:rFonts w:cs="Times New Roman"/>
      <w:szCs w:val="20"/>
      <w:lang w:val="ru-RU" w:eastAsia="ru-RU"/>
    </w:rPr>
  </w:style>
  <w:style w:type="character" w:customStyle="1" w:styleId="1">
    <w:name w:val="Обычный (веб) Знак1"/>
    <w:aliases w:val="Обычный (веб) Знак Знак,Обычный (Web) Знак"/>
    <w:link w:val="a6"/>
    <w:locked/>
    <w:rsid w:val="000830CB"/>
    <w:rPr>
      <w:rFonts w:ascii="Times New Roman" w:eastAsia="Times New Roman" w:hAnsi="Times New Roman" w:cs="Times New Roman"/>
      <w:sz w:val="24"/>
      <w:szCs w:val="20"/>
      <w:lang w:eastAsia="ru-RU"/>
    </w:rPr>
  </w:style>
  <w:style w:type="character" w:customStyle="1" w:styleId="a4">
    <w:name w:val="Абзац списка Знак"/>
    <w:aliases w:val="Numbered List Знак"/>
    <w:link w:val="a3"/>
    <w:uiPriority w:val="99"/>
    <w:locked/>
    <w:rsid w:val="000830CB"/>
    <w:rPr>
      <w:rFonts w:ascii="Times New Roman" w:eastAsia="Times New Roman" w:hAnsi="Times New Roman" w:cs="Calibri"/>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1996</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Вікторія</cp:lastModifiedBy>
  <cp:revision>13</cp:revision>
  <cp:lastPrinted>2021-01-20T10:34:00Z</cp:lastPrinted>
  <dcterms:created xsi:type="dcterms:W3CDTF">2020-05-07T06:14:00Z</dcterms:created>
  <dcterms:modified xsi:type="dcterms:W3CDTF">2024-01-24T11:40:00Z</dcterms:modified>
</cp:coreProperties>
</file>