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F2" w:rsidRPr="002856FB" w:rsidRDefault="006235F2" w:rsidP="006235F2">
      <w:pPr>
        <w:pStyle w:val="a3"/>
        <w:jc w:val="right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  <w:t>Додаток № 1</w:t>
      </w:r>
    </w:p>
    <w:p w:rsidR="006235F2" w:rsidRPr="002856FB" w:rsidRDefault="006235F2" w:rsidP="006235F2">
      <w:pPr>
        <w:pStyle w:val="a3"/>
        <w:jc w:val="right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6235F2" w:rsidRPr="002856FB" w:rsidRDefault="006235F2" w:rsidP="006235F2">
      <w:pPr>
        <w:pStyle w:val="a3"/>
        <w:jc w:val="center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  <w:t>(ПРОЕКТ)</w:t>
      </w:r>
    </w:p>
    <w:p w:rsidR="006235F2" w:rsidRPr="002856FB" w:rsidRDefault="006235F2" w:rsidP="006235F2">
      <w:pPr>
        <w:pStyle w:val="a3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  <w:t xml:space="preserve"> </w:t>
      </w:r>
    </w:p>
    <w:p w:rsidR="006235F2" w:rsidRPr="002856FB" w:rsidRDefault="006235F2" w:rsidP="006235F2">
      <w:pPr>
        <w:pStyle w:val="a3"/>
        <w:jc w:val="center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2856FB">
        <w:rPr>
          <w:rFonts w:ascii="Times New Roman" w:hAnsi="Times New Roman" w:cs="Times New Roman"/>
          <w:bCs/>
          <w:kern w:val="16"/>
          <w:sz w:val="24"/>
          <w:szCs w:val="24"/>
        </w:rPr>
        <w:t>ДОГОВІ</w:t>
      </w:r>
      <w:proofErr w:type="gramStart"/>
      <w:r w:rsidRPr="002856FB">
        <w:rPr>
          <w:rFonts w:ascii="Times New Roman" w:hAnsi="Times New Roman" w:cs="Times New Roman"/>
          <w:bCs/>
          <w:kern w:val="16"/>
          <w:sz w:val="24"/>
          <w:szCs w:val="24"/>
        </w:rPr>
        <w:t>Р</w:t>
      </w:r>
      <w:proofErr w:type="gramEnd"/>
      <w:r w:rsidRPr="002856FB">
        <w:rPr>
          <w:rFonts w:ascii="Times New Roman" w:hAnsi="Times New Roman" w:cs="Times New Roman"/>
          <w:bCs/>
          <w:kern w:val="16"/>
          <w:sz w:val="24"/>
          <w:szCs w:val="24"/>
        </w:rPr>
        <w:t xml:space="preserve"> ПОСТАВКИ № ____</w:t>
      </w:r>
    </w:p>
    <w:p w:rsidR="006235F2" w:rsidRPr="002856FB" w:rsidRDefault="006235F2" w:rsidP="006235F2">
      <w:pPr>
        <w:pStyle w:val="a3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bCs/>
          <w:sz w:val="24"/>
          <w:szCs w:val="24"/>
          <w:lang w:val="uk-UA"/>
        </w:rPr>
        <w:t>м. Одеса</w:t>
      </w:r>
      <w:r w:rsidRPr="002856FB"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2856FB">
        <w:rPr>
          <w:rFonts w:ascii="Times New Roman" w:hAnsi="Times New Roman" w:cs="Times New Roman"/>
          <w:bCs/>
          <w:kern w:val="16"/>
          <w:sz w:val="24"/>
          <w:szCs w:val="24"/>
        </w:rPr>
        <w:t>«___»   _______ 20</w:t>
      </w:r>
      <w:r w:rsidRPr="002856FB"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  <w:t>2</w:t>
      </w:r>
      <w:r w:rsidR="00DD6C75"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  <w:t>2</w:t>
      </w:r>
      <w:r w:rsidRPr="002856FB">
        <w:rPr>
          <w:rFonts w:ascii="Times New Roman" w:hAnsi="Times New Roman" w:cs="Times New Roman"/>
          <w:bCs/>
          <w:kern w:val="16"/>
          <w:sz w:val="24"/>
          <w:szCs w:val="24"/>
        </w:rPr>
        <w:t>р.</w:t>
      </w:r>
    </w:p>
    <w:p w:rsidR="006235F2" w:rsidRPr="002856FB" w:rsidRDefault="006235F2" w:rsidP="006235F2">
      <w:pPr>
        <w:pStyle w:val="a3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2856FB">
        <w:rPr>
          <w:rFonts w:ascii="Times New Roman" w:hAnsi="Times New Roman" w:cs="Times New Roman"/>
          <w:bCs/>
          <w:kern w:val="16"/>
          <w:sz w:val="24"/>
          <w:szCs w:val="24"/>
        </w:rPr>
        <w:t>_____________________________________________,</w:t>
      </w:r>
      <w:r w:rsidRPr="002856FB"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  <w:t xml:space="preserve"> (скорочено - ________),</w:t>
      </w:r>
      <w:r w:rsidRPr="002856FB">
        <w:rPr>
          <w:rFonts w:ascii="Times New Roman" w:hAnsi="Times New Roman" w:cs="Times New Roman"/>
          <w:bCs/>
          <w:kern w:val="16"/>
          <w:sz w:val="24"/>
          <w:szCs w:val="24"/>
        </w:rPr>
        <w:t xml:space="preserve"> в </w:t>
      </w:r>
      <w:proofErr w:type="spellStart"/>
      <w:r w:rsidRPr="002856FB">
        <w:rPr>
          <w:rFonts w:ascii="Times New Roman" w:hAnsi="Times New Roman" w:cs="Times New Roman"/>
          <w:bCs/>
          <w:kern w:val="16"/>
          <w:sz w:val="24"/>
          <w:szCs w:val="24"/>
        </w:rPr>
        <w:t>подальшому</w:t>
      </w:r>
      <w:proofErr w:type="spellEnd"/>
      <w:r w:rsidRPr="002856FB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і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менується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"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Постачальник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",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особі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___________________________________________,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що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діє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на </w:t>
      </w:r>
      <w:proofErr w:type="spellStart"/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п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>ідставі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Статуту,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одного боку, та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>ДЕРЖАВНА УСТАНОВА «ІНСТИТУТ СТОМАТОЛОГІЇ ТА ЩЕЛЕПНО-ЛИЦЕВОЇ ХІРУРГІЇ  НАЦІОНАЛЬНОЇ АКАДЕМІЇ МЕДИЧНИХ НАУК УКРАЇНИ», (скорочено – ДУ «ІСЩЛХ НАМН»)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подальшому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іменується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"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Покупець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",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особі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 xml:space="preserve">директора </w:t>
      </w:r>
      <w:proofErr w:type="spellStart"/>
      <w:r w:rsidRPr="00DD6C75">
        <w:rPr>
          <w:rFonts w:ascii="Times New Roman" w:hAnsi="Times New Roman" w:cs="Times New Roman"/>
          <w:bCs/>
          <w:szCs w:val="24"/>
          <w:lang w:val="uk-UA"/>
        </w:rPr>
        <w:t>Шнайдера</w:t>
      </w:r>
      <w:proofErr w:type="spellEnd"/>
      <w:r w:rsidRPr="00DD6C75">
        <w:rPr>
          <w:rFonts w:ascii="Times New Roman" w:hAnsi="Times New Roman" w:cs="Times New Roman"/>
          <w:bCs/>
          <w:szCs w:val="24"/>
          <w:lang w:val="uk-UA"/>
        </w:rPr>
        <w:t xml:space="preserve"> Станіслава Аркадійовича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що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діє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на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підставі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Статуту,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другого боку, разом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іменуються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"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Сторони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", 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кожен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окремо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– "Сторона",</w:t>
      </w:r>
      <w:r w:rsidR="00D138DB" w:rsidRPr="00DD6C75">
        <w:rPr>
          <w:rFonts w:ascii="Times New Roman" w:hAnsi="Times New Roman" w:cs="Times New Roman"/>
          <w:szCs w:val="24"/>
          <w:lang w:val="uk-UA"/>
        </w:rPr>
        <w:t xml:space="preserve"> відповідно до Постанови Кабінету Міні</w:t>
      </w:r>
      <w:proofErr w:type="gramStart"/>
      <w:r w:rsidR="00D138DB" w:rsidRPr="00DD6C75">
        <w:rPr>
          <w:rFonts w:ascii="Times New Roman" w:hAnsi="Times New Roman" w:cs="Times New Roman"/>
          <w:szCs w:val="24"/>
          <w:lang w:val="uk-UA"/>
        </w:rPr>
        <w:t>стр</w:t>
      </w:r>
      <w:proofErr w:type="gramEnd"/>
      <w:r w:rsidR="00D138DB" w:rsidRPr="00DD6C75">
        <w:rPr>
          <w:rFonts w:ascii="Times New Roman" w:hAnsi="Times New Roman" w:cs="Times New Roman"/>
          <w:szCs w:val="24"/>
          <w:lang w:val="uk-UA"/>
        </w:rPr>
        <w:t>ів України про «Деякі питання здійснення оборонних та публічних закупівель товарів, робіт і послуг в умовах воєнного стану» від 28.02.2022№169</w:t>
      </w:r>
      <w:r w:rsidR="00E947F6" w:rsidRPr="00DD6C75">
        <w:rPr>
          <w:rFonts w:ascii="Times New Roman" w:hAnsi="Times New Roman" w:cs="Times New Roman"/>
          <w:szCs w:val="24"/>
          <w:lang w:val="uk-UA"/>
        </w:rPr>
        <w:t xml:space="preserve"> </w:t>
      </w:r>
      <w:r w:rsidR="00E947F6" w:rsidRPr="00582EFD">
        <w:rPr>
          <w:rFonts w:ascii="Times New Roman" w:hAnsi="Times New Roman" w:cs="Times New Roman"/>
          <w:szCs w:val="24"/>
          <w:lang w:val="uk-UA"/>
        </w:rPr>
        <w:t>зі змінами</w:t>
      </w:r>
      <w:r w:rsidR="00D138DB" w:rsidRPr="00DD6C75">
        <w:rPr>
          <w:rFonts w:ascii="Times New Roman" w:hAnsi="Times New Roman" w:cs="Times New Roman"/>
          <w:szCs w:val="24"/>
          <w:lang w:val="uk-UA"/>
        </w:rPr>
        <w:t>.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уклали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даний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Договір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поставки про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наступне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szCs w:val="24"/>
          <w:lang w:val="uk-UA"/>
        </w:rPr>
        <w:t xml:space="preserve">                                                             1. Предмет договору</w:t>
      </w:r>
    </w:p>
    <w:p w:rsidR="00DD6C75" w:rsidRPr="00DD6C75" w:rsidRDefault="006235F2" w:rsidP="00DD6C75">
      <w:pPr>
        <w:rPr>
          <w:sz w:val="22"/>
          <w:shd w:val="clear" w:color="auto" w:fill="FFFFFF"/>
          <w:lang w:val="uk-UA"/>
        </w:rPr>
      </w:pPr>
      <w:r w:rsidRPr="00DD6C75">
        <w:rPr>
          <w:bCs/>
          <w:kern w:val="16"/>
          <w:sz w:val="22"/>
        </w:rPr>
        <w:t xml:space="preserve">1.1. </w:t>
      </w:r>
      <w:proofErr w:type="spellStart"/>
      <w:r w:rsidRPr="00DD6C75">
        <w:rPr>
          <w:bCs/>
          <w:kern w:val="16"/>
          <w:sz w:val="22"/>
        </w:rPr>
        <w:t>Постачальник</w:t>
      </w:r>
      <w:proofErr w:type="spellEnd"/>
      <w:r w:rsidRPr="00DD6C75">
        <w:rPr>
          <w:bCs/>
          <w:kern w:val="16"/>
          <w:sz w:val="22"/>
        </w:rPr>
        <w:t xml:space="preserve"> </w:t>
      </w:r>
      <w:proofErr w:type="spellStart"/>
      <w:r w:rsidRPr="00DD6C75">
        <w:rPr>
          <w:bCs/>
          <w:kern w:val="16"/>
          <w:sz w:val="22"/>
        </w:rPr>
        <w:t>передає</w:t>
      </w:r>
      <w:proofErr w:type="spellEnd"/>
      <w:r w:rsidRPr="00DD6C75">
        <w:rPr>
          <w:bCs/>
          <w:kern w:val="16"/>
          <w:sz w:val="22"/>
        </w:rPr>
        <w:t xml:space="preserve"> у </w:t>
      </w:r>
      <w:proofErr w:type="spellStart"/>
      <w:r w:rsidRPr="00DD6C75">
        <w:rPr>
          <w:bCs/>
          <w:kern w:val="16"/>
          <w:sz w:val="22"/>
        </w:rPr>
        <w:t>власність</w:t>
      </w:r>
      <w:proofErr w:type="spellEnd"/>
      <w:r w:rsidRPr="00DD6C75">
        <w:rPr>
          <w:bCs/>
          <w:kern w:val="16"/>
          <w:sz w:val="22"/>
        </w:rPr>
        <w:t xml:space="preserve"> </w:t>
      </w:r>
      <w:proofErr w:type="spellStart"/>
      <w:r w:rsidRPr="00DD6C75">
        <w:rPr>
          <w:bCs/>
          <w:kern w:val="16"/>
          <w:sz w:val="22"/>
        </w:rPr>
        <w:t>Покупця</w:t>
      </w:r>
      <w:proofErr w:type="spellEnd"/>
      <w:r w:rsidR="0061559B" w:rsidRPr="00DD6C75">
        <w:rPr>
          <w:bCs/>
          <w:kern w:val="16"/>
          <w:sz w:val="22"/>
        </w:rPr>
        <w:t xml:space="preserve"> </w:t>
      </w:r>
      <w:proofErr w:type="spellStart"/>
      <w:r w:rsidR="0061559B" w:rsidRPr="00582EFD">
        <w:rPr>
          <w:bCs/>
          <w:kern w:val="16"/>
          <w:sz w:val="22"/>
        </w:rPr>
        <w:t>товари</w:t>
      </w:r>
      <w:proofErr w:type="spellEnd"/>
      <w:r w:rsidR="0061559B" w:rsidRPr="00582EFD">
        <w:rPr>
          <w:bCs/>
          <w:kern w:val="16"/>
          <w:sz w:val="22"/>
        </w:rPr>
        <w:t xml:space="preserve"> </w:t>
      </w:r>
      <w:proofErr w:type="spellStart"/>
      <w:r w:rsidR="0061559B" w:rsidRPr="00582EFD">
        <w:rPr>
          <w:bCs/>
          <w:kern w:val="16"/>
          <w:sz w:val="22"/>
        </w:rPr>
        <w:t>медичного</w:t>
      </w:r>
      <w:proofErr w:type="spellEnd"/>
      <w:r w:rsidR="0061559B" w:rsidRPr="00582EFD">
        <w:rPr>
          <w:bCs/>
          <w:kern w:val="16"/>
          <w:sz w:val="22"/>
        </w:rPr>
        <w:t xml:space="preserve"> </w:t>
      </w:r>
      <w:proofErr w:type="spellStart"/>
      <w:r w:rsidR="0061559B" w:rsidRPr="00582EFD">
        <w:rPr>
          <w:bCs/>
          <w:kern w:val="16"/>
          <w:sz w:val="22"/>
        </w:rPr>
        <w:t>призначення</w:t>
      </w:r>
      <w:proofErr w:type="spellEnd"/>
      <w:r w:rsidRPr="00DD6C75">
        <w:rPr>
          <w:bCs/>
          <w:kern w:val="16"/>
          <w:sz w:val="22"/>
          <w:lang w:val="uk-UA"/>
        </w:rPr>
        <w:t xml:space="preserve"> </w:t>
      </w:r>
      <w:proofErr w:type="spellStart"/>
      <w:r w:rsidRPr="00DD6C75">
        <w:rPr>
          <w:sz w:val="22"/>
          <w:lang w:val="uk-UA"/>
        </w:rPr>
        <w:t>ДК</w:t>
      </w:r>
      <w:proofErr w:type="spellEnd"/>
      <w:r w:rsidRPr="00DD6C75">
        <w:rPr>
          <w:sz w:val="22"/>
          <w:lang w:val="uk-UA"/>
        </w:rPr>
        <w:t xml:space="preserve"> 021:2015</w:t>
      </w:r>
      <w:r w:rsidR="00DD6C75" w:rsidRPr="00DD6C75">
        <w:rPr>
          <w:sz w:val="22"/>
          <w:lang w:val="uk-UA"/>
        </w:rPr>
        <w:t xml:space="preserve">:  </w:t>
      </w:r>
      <w:r w:rsidR="00DD6C75" w:rsidRPr="00DD6C75">
        <w:rPr>
          <w:bCs/>
          <w:sz w:val="22"/>
          <w:lang w:val="uk-UA"/>
        </w:rPr>
        <w:t xml:space="preserve">Код </w:t>
      </w:r>
      <w:proofErr w:type="spellStart"/>
      <w:r w:rsidR="00DD6C75" w:rsidRPr="00DD6C75">
        <w:rPr>
          <w:bCs/>
          <w:sz w:val="22"/>
          <w:lang w:val="uk-UA"/>
        </w:rPr>
        <w:t>ДК</w:t>
      </w:r>
      <w:proofErr w:type="spellEnd"/>
      <w:r w:rsidR="00DD6C75" w:rsidRPr="00DD6C75">
        <w:rPr>
          <w:bCs/>
          <w:sz w:val="22"/>
          <w:lang w:val="uk-UA"/>
        </w:rPr>
        <w:t xml:space="preserve">: 021:2015 24450000-3 </w:t>
      </w:r>
      <w:r w:rsidR="00DD6C75" w:rsidRPr="00DD6C75">
        <w:rPr>
          <w:sz w:val="22"/>
          <w:shd w:val="clear" w:color="auto" w:fill="FFFFFF"/>
          <w:lang w:val="uk-UA"/>
        </w:rPr>
        <w:t xml:space="preserve">Агрохімічна продукція (Дезінфекційні засоби), </w:t>
      </w:r>
    </w:p>
    <w:p w:rsidR="00DD6C75" w:rsidRPr="00DD6C75" w:rsidRDefault="00DD6C75" w:rsidP="00DD6C75">
      <w:pPr>
        <w:rPr>
          <w:sz w:val="22"/>
          <w:shd w:val="clear" w:color="auto" w:fill="FFFFFF"/>
          <w:lang w:val="uk-UA"/>
        </w:rPr>
      </w:pPr>
      <w:r w:rsidRPr="00DD6C75">
        <w:rPr>
          <w:sz w:val="22"/>
          <w:shd w:val="clear" w:color="auto" w:fill="FFFFFF"/>
          <w:lang w:val="uk-UA"/>
        </w:rPr>
        <w:t>код НК 024: 2019 :</w:t>
      </w:r>
      <w:r w:rsidR="00582EFD">
        <w:rPr>
          <w:sz w:val="22"/>
          <w:shd w:val="clear" w:color="auto" w:fill="FFFFFF"/>
          <w:lang w:val="uk-UA"/>
        </w:rPr>
        <w:t>_______________________________________________________________________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подальшому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даному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Договорі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– "Товар",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зазначений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асортименті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кількості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ціні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визначених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у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специфікації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(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Додаток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№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1) до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цього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Договору, як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а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невід'ємною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частиною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даного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Договору, 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Покупець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зобов'язується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прийняти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Товар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оплатити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його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на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умовах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передбачених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даним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Договором.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1.2.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Кількість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товару,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що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предметом Договору,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може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бути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скоригована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залежності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реального фінансування видаткі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в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та/або потреб</w:t>
      </w:r>
      <w:r w:rsidR="00223E5E"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Покупця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.</w:t>
      </w: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582EFD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             </w:t>
      </w:r>
      <w:r w:rsidRPr="00582EFD">
        <w:rPr>
          <w:rFonts w:ascii="Times New Roman" w:hAnsi="Times New Roman" w:cs="Times New Roman"/>
          <w:bCs/>
          <w:kern w:val="16"/>
          <w:szCs w:val="24"/>
          <w:lang w:val="uk-UA"/>
        </w:rPr>
        <w:t>2.</w:t>
      </w:r>
      <w:r w:rsidRPr="00DD6C75">
        <w:rPr>
          <w:rFonts w:ascii="Times New Roman" w:hAnsi="Times New Roman" w:cs="Times New Roman"/>
          <w:bCs/>
          <w:szCs w:val="24"/>
          <w:lang w:val="uk-UA"/>
        </w:rPr>
        <w:t xml:space="preserve"> Ціна договору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582EFD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2.1.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Найменування та ц</w:t>
      </w:r>
      <w:r w:rsidRPr="00582EFD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іна товару зазначається у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специфікації</w:t>
      </w:r>
      <w:r w:rsidRPr="00582EFD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,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яка</w:t>
      </w:r>
      <w:r w:rsidRPr="00582EFD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є невід’ємною частиною </w:t>
      </w:r>
      <w:r w:rsidRPr="00DD6C75">
        <w:rPr>
          <w:rFonts w:ascii="Times New Roman" w:hAnsi="Times New Roman" w:cs="Times New Roman"/>
          <w:bCs/>
          <w:kern w:val="16"/>
          <w:szCs w:val="24"/>
        </w:rPr>
        <w:t>Договору.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2.2. Сума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цього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складає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____________________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(_______________)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грн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,</w:t>
      </w:r>
      <w:r w:rsidR="00DD6C75" w:rsidRPr="00582EFD">
        <w:rPr>
          <w:rFonts w:ascii="Times New Roman" w:hAnsi="Times New Roman" w:cs="Times New Roman"/>
          <w:bCs/>
          <w:kern w:val="16"/>
          <w:szCs w:val="24"/>
          <w:lang w:val="uk-UA"/>
        </w:rPr>
        <w:t>в</w:t>
      </w:r>
      <w:proofErr w:type="gramEnd"/>
      <w:r w:rsidR="00DD6C75" w:rsidRPr="00582EFD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т.ч. ПДВ- _________грн</w:t>
      </w:r>
      <w:r w:rsidR="00DD6C75"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.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може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змінюватись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протягом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дії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Договору,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зв’язку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змінами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бюджетних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асигнувань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та/або відповідності з реальною потребою покупця</w:t>
      </w:r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2.3. </w:t>
      </w:r>
      <w:proofErr w:type="spellStart"/>
      <w:r w:rsidRPr="00DD6C75">
        <w:rPr>
          <w:rFonts w:ascii="Times New Roman" w:hAnsi="Times New Roman" w:cs="Times New Roman"/>
          <w:bCs/>
          <w:szCs w:val="24"/>
        </w:rPr>
        <w:t>Відпускна</w:t>
      </w:r>
      <w:proofErr w:type="spellEnd"/>
      <w:r w:rsidRPr="00DD6C7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szCs w:val="24"/>
        </w:rPr>
        <w:t>ціна</w:t>
      </w:r>
      <w:proofErr w:type="spellEnd"/>
      <w:r w:rsidRPr="00DD6C75">
        <w:rPr>
          <w:rFonts w:ascii="Times New Roman" w:hAnsi="Times New Roman" w:cs="Times New Roman"/>
          <w:bCs/>
          <w:szCs w:val="24"/>
        </w:rPr>
        <w:t xml:space="preserve"> Товару </w:t>
      </w:r>
      <w:proofErr w:type="spellStart"/>
      <w:proofErr w:type="gramStart"/>
      <w:r w:rsidRPr="00DD6C75">
        <w:rPr>
          <w:rFonts w:ascii="Times New Roman" w:hAnsi="Times New Roman" w:cs="Times New Roman"/>
          <w:bCs/>
          <w:szCs w:val="24"/>
        </w:rPr>
        <w:t>включає</w:t>
      </w:r>
      <w:proofErr w:type="spellEnd"/>
      <w:r w:rsidRPr="00DD6C75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DD6C75">
        <w:rPr>
          <w:rFonts w:ascii="Times New Roman" w:hAnsi="Times New Roman" w:cs="Times New Roman"/>
          <w:bCs/>
          <w:szCs w:val="24"/>
        </w:rPr>
        <w:t xml:space="preserve"> себе </w:t>
      </w:r>
      <w:proofErr w:type="spellStart"/>
      <w:r w:rsidRPr="00DD6C75">
        <w:rPr>
          <w:rFonts w:ascii="Times New Roman" w:hAnsi="Times New Roman" w:cs="Times New Roman"/>
          <w:bCs/>
          <w:szCs w:val="24"/>
        </w:rPr>
        <w:t>вартість</w:t>
      </w:r>
      <w:proofErr w:type="spellEnd"/>
      <w:r w:rsidRPr="00DD6C7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szCs w:val="24"/>
        </w:rPr>
        <w:t>тари</w:t>
      </w:r>
      <w:proofErr w:type="spellEnd"/>
      <w:r w:rsidRPr="00DD6C75">
        <w:rPr>
          <w:rFonts w:ascii="Times New Roman" w:hAnsi="Times New Roman" w:cs="Times New Roman"/>
          <w:bCs/>
          <w:szCs w:val="24"/>
        </w:rPr>
        <w:t xml:space="preserve">, упаковки, доставки до складу </w:t>
      </w:r>
      <w:proofErr w:type="spellStart"/>
      <w:r w:rsidRPr="00DD6C75">
        <w:rPr>
          <w:rFonts w:ascii="Times New Roman" w:hAnsi="Times New Roman" w:cs="Times New Roman"/>
          <w:bCs/>
          <w:szCs w:val="24"/>
        </w:rPr>
        <w:t>Покупця</w:t>
      </w:r>
      <w:proofErr w:type="spellEnd"/>
      <w:r w:rsidRPr="00DD6C75">
        <w:rPr>
          <w:rFonts w:ascii="Times New Roman" w:hAnsi="Times New Roman" w:cs="Times New Roman"/>
          <w:bCs/>
          <w:szCs w:val="24"/>
        </w:rPr>
        <w:t xml:space="preserve"> та ставку ПДВ.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2.4. </w:t>
      </w:r>
      <w:proofErr w:type="spellStart"/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Ц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>іни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на товар,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який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предметом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закупівлі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не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можуть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бути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безпідставно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змінені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протягом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строку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дії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договору.  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3.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>Порядок здійснення оплати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3.1.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>Розрахунки проводяться шляхом безготівкового переказу коштів на поточний рахунок Постачальника протягом 20 календарних днів після фактичного постачання товару, на підставі видаткової накладної.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3.2.Всі розрахунки за Договором проводяться у національній валюті України.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            4.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>Якість товару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4.1.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4.2. Якщо поставлений товар виявиться неякісним, або таким, що не відповідає умовам цього Договору, Постачальник зобов’язаний замінити цей товар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впродовж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3-х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робочих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днів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дати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постачання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. Всі витрати, пов’язані із заміною товару неналежної якості несе Постачальник.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4.3. Товар повинен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передаватися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Покупцю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упаковці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яка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відповідає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характеру товару,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забезпечує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цілісність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товару та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збереження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його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якості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п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>ід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час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перевезення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rPr>
          <w:rFonts w:ascii="Times New Roman" w:hAnsi="Times New Roman" w:cs="Times New Roman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4.4</w:t>
      </w:r>
      <w:r w:rsidRPr="00DD6C75">
        <w:rPr>
          <w:rFonts w:ascii="Times New Roman" w:hAnsi="Times New Roman" w:cs="Times New Roman"/>
          <w:szCs w:val="24"/>
          <w:lang w:val="uk-UA"/>
        </w:rPr>
        <w:t xml:space="preserve"> Залишковий термін придатності товару </w:t>
      </w:r>
      <w:r w:rsidRPr="00DD6C75">
        <w:rPr>
          <w:rFonts w:ascii="Times New Roman" w:hAnsi="Times New Roman" w:cs="Times New Roman"/>
          <w:szCs w:val="24"/>
        </w:rPr>
        <w:t xml:space="preserve">на момент </w:t>
      </w:r>
      <w:r w:rsidRPr="00DD6C75">
        <w:rPr>
          <w:rFonts w:ascii="Times New Roman" w:hAnsi="Times New Roman" w:cs="Times New Roman"/>
          <w:szCs w:val="24"/>
          <w:lang w:val="uk-UA"/>
        </w:rPr>
        <w:t xml:space="preserve">передачі його Покупцю </w:t>
      </w:r>
      <w:r w:rsidRPr="00DD6C75">
        <w:rPr>
          <w:rFonts w:ascii="Times New Roman" w:hAnsi="Times New Roman" w:cs="Times New Roman"/>
          <w:szCs w:val="24"/>
        </w:rPr>
        <w:t xml:space="preserve">повинен  </w:t>
      </w:r>
      <w:r w:rsidRPr="00DD6C75">
        <w:rPr>
          <w:rFonts w:ascii="Times New Roman" w:hAnsi="Times New Roman" w:cs="Times New Roman"/>
          <w:szCs w:val="24"/>
          <w:lang w:val="uk-UA"/>
        </w:rPr>
        <w:t>бути</w:t>
      </w:r>
      <w:r w:rsidRPr="00DD6C75">
        <w:rPr>
          <w:rFonts w:ascii="Times New Roman" w:hAnsi="Times New Roman" w:cs="Times New Roman"/>
          <w:szCs w:val="24"/>
        </w:rPr>
        <w:t xml:space="preserve"> не меньше </w:t>
      </w:r>
      <w:r w:rsidR="00582EFD">
        <w:rPr>
          <w:rFonts w:ascii="Times New Roman" w:hAnsi="Times New Roman" w:cs="Times New Roman"/>
          <w:szCs w:val="24"/>
        </w:rPr>
        <w:t>7</w:t>
      </w:r>
      <w:r w:rsidRPr="00DD6C75">
        <w:rPr>
          <w:rFonts w:ascii="Times New Roman" w:hAnsi="Times New Roman" w:cs="Times New Roman"/>
          <w:szCs w:val="24"/>
        </w:rPr>
        <w:t>0%</w:t>
      </w:r>
      <w:r w:rsidRPr="00DD6C75">
        <w:rPr>
          <w:rFonts w:ascii="Times New Roman" w:hAnsi="Times New Roman" w:cs="Times New Roman"/>
          <w:szCs w:val="24"/>
          <w:lang w:val="uk-UA"/>
        </w:rPr>
        <w:t xml:space="preserve">  від загального терміну придатності. 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         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5.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>Поставка товару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5.1.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Місце поставки (передачі ) товару: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 xml:space="preserve">65026, </w:t>
      </w:r>
      <w:r w:rsidR="00D138DB" w:rsidRPr="00DD6C75">
        <w:rPr>
          <w:rFonts w:ascii="Times New Roman" w:hAnsi="Times New Roman" w:cs="Times New Roman"/>
          <w:bCs/>
          <w:szCs w:val="24"/>
          <w:lang w:val="uk-UA"/>
        </w:rPr>
        <w:t>Одеська обл.,</w:t>
      </w:r>
      <w:r w:rsidRPr="00DD6C75">
        <w:rPr>
          <w:rFonts w:ascii="Times New Roman" w:hAnsi="Times New Roman" w:cs="Times New Roman"/>
          <w:bCs/>
          <w:szCs w:val="24"/>
          <w:lang w:val="uk-UA"/>
        </w:rPr>
        <w:t xml:space="preserve">м. Одеса, вул. </w:t>
      </w:r>
      <w:proofErr w:type="spellStart"/>
      <w:r w:rsidRPr="00DD6C75">
        <w:rPr>
          <w:rFonts w:ascii="Times New Roman" w:hAnsi="Times New Roman" w:cs="Times New Roman"/>
          <w:bCs/>
          <w:szCs w:val="24"/>
          <w:lang w:val="uk-UA"/>
        </w:rPr>
        <w:t>Рішельєвська</w:t>
      </w:r>
      <w:proofErr w:type="spellEnd"/>
      <w:r w:rsidRPr="00DD6C75">
        <w:rPr>
          <w:rFonts w:ascii="Times New Roman" w:hAnsi="Times New Roman" w:cs="Times New Roman"/>
          <w:bCs/>
          <w:szCs w:val="24"/>
          <w:lang w:val="uk-UA"/>
        </w:rPr>
        <w:t>, 11.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DD6C75">
        <w:rPr>
          <w:rFonts w:ascii="Times New Roman" w:hAnsi="Times New Roman" w:cs="Times New Roman"/>
          <w:szCs w:val="24"/>
          <w:lang w:val="uk-UA"/>
        </w:rPr>
        <w:t xml:space="preserve">5.2.Строк поставки товару – </w:t>
      </w:r>
      <w:r w:rsidR="00D138DB" w:rsidRPr="00582EFD">
        <w:rPr>
          <w:rFonts w:ascii="Times New Roman" w:hAnsi="Times New Roman" w:cs="Times New Roman"/>
          <w:szCs w:val="24"/>
          <w:lang w:val="uk-UA"/>
        </w:rPr>
        <w:t>до 2</w:t>
      </w:r>
      <w:r w:rsidR="0061559B" w:rsidRPr="00582EFD">
        <w:rPr>
          <w:rFonts w:ascii="Times New Roman" w:hAnsi="Times New Roman" w:cs="Times New Roman"/>
          <w:szCs w:val="24"/>
          <w:lang w:val="uk-UA"/>
        </w:rPr>
        <w:t>1 листопада</w:t>
      </w:r>
      <w:r w:rsidR="00D138DB" w:rsidRPr="00582EFD">
        <w:rPr>
          <w:rFonts w:ascii="Times New Roman" w:hAnsi="Times New Roman" w:cs="Times New Roman"/>
          <w:szCs w:val="24"/>
          <w:lang w:val="uk-UA"/>
        </w:rPr>
        <w:t xml:space="preserve"> 2022 року з пролонгацією </w:t>
      </w:r>
      <w:r w:rsidR="0061559B" w:rsidRPr="00582EFD">
        <w:rPr>
          <w:rFonts w:ascii="Times New Roman" w:hAnsi="Times New Roman" w:cs="Times New Roman"/>
          <w:szCs w:val="24"/>
          <w:lang w:val="uk-UA"/>
        </w:rPr>
        <w:t>у разі потреби</w:t>
      </w:r>
      <w:r w:rsidR="0061559B" w:rsidRPr="00DD6C75">
        <w:rPr>
          <w:rFonts w:ascii="Times New Roman" w:hAnsi="Times New Roman" w:cs="Times New Roman"/>
          <w:szCs w:val="24"/>
          <w:lang w:val="uk-UA"/>
        </w:rPr>
        <w:t xml:space="preserve"> </w:t>
      </w:r>
      <w:r w:rsidR="00D138DB" w:rsidRPr="00DD6C75">
        <w:rPr>
          <w:rFonts w:ascii="Times New Roman" w:hAnsi="Times New Roman" w:cs="Times New Roman"/>
          <w:szCs w:val="24"/>
          <w:lang w:val="uk-UA"/>
        </w:rPr>
        <w:t>на продовження періоду дії воєнного стану</w:t>
      </w:r>
      <w:r w:rsidRPr="00DD6C75">
        <w:rPr>
          <w:rFonts w:ascii="Times New Roman" w:hAnsi="Times New Roman" w:cs="Times New Roman"/>
          <w:szCs w:val="24"/>
          <w:lang w:val="uk-UA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eastAsia="SimSun" w:hAnsi="Times New Roman" w:cs="Times New Roman"/>
          <w:szCs w:val="24"/>
          <w:lang w:val="uk-UA"/>
        </w:rPr>
        <w:lastRenderedPageBreak/>
        <w:t>5.3.</w:t>
      </w:r>
      <w:r w:rsidRPr="00DD6C75">
        <w:rPr>
          <w:rFonts w:ascii="Times New Roman" w:eastAsia="SimSun" w:hAnsi="Times New Roman" w:cs="Times New Roman"/>
          <w:szCs w:val="24"/>
        </w:rPr>
        <w:t>П</w:t>
      </w:r>
      <w:r w:rsidRPr="00DD6C75">
        <w:rPr>
          <w:rFonts w:ascii="Times New Roman" w:hAnsi="Times New Roman" w:cs="Times New Roman"/>
          <w:szCs w:val="24"/>
        </w:rPr>
        <w:t xml:space="preserve">оставка </w:t>
      </w:r>
      <w:proofErr w:type="spellStart"/>
      <w:r w:rsidRPr="00DD6C75">
        <w:rPr>
          <w:rFonts w:ascii="Times New Roman" w:hAnsi="Times New Roman" w:cs="Times New Roman"/>
          <w:szCs w:val="24"/>
        </w:rPr>
        <w:t>має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 бути  </w:t>
      </w:r>
      <w:proofErr w:type="spellStart"/>
      <w:r w:rsidRPr="00DD6C75">
        <w:rPr>
          <w:rFonts w:ascii="Times New Roman" w:hAnsi="Times New Roman" w:cs="Times New Roman"/>
          <w:szCs w:val="24"/>
        </w:rPr>
        <w:t>здійснена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 автотранспортом </w:t>
      </w:r>
      <w:proofErr w:type="spellStart"/>
      <w:r w:rsidRPr="00DD6C75">
        <w:rPr>
          <w:rFonts w:ascii="Times New Roman" w:hAnsi="Times New Roman" w:cs="Times New Roman"/>
          <w:szCs w:val="24"/>
        </w:rPr>
        <w:t>Учасника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. Строк поставки </w:t>
      </w:r>
      <w:proofErr w:type="spellStart"/>
      <w:r w:rsidRPr="00DD6C75">
        <w:rPr>
          <w:rFonts w:ascii="Times New Roman" w:hAnsi="Times New Roman" w:cs="Times New Roman"/>
          <w:szCs w:val="24"/>
        </w:rPr>
        <w:t>партії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 товару – </w:t>
      </w:r>
      <w:proofErr w:type="spellStart"/>
      <w:r w:rsidRPr="00DD6C75">
        <w:rPr>
          <w:rFonts w:ascii="Times New Roman" w:hAnsi="Times New Roman" w:cs="Times New Roman"/>
          <w:szCs w:val="24"/>
        </w:rPr>
        <w:t>протягом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 </w:t>
      </w:r>
      <w:r w:rsidRPr="00DD6C75">
        <w:rPr>
          <w:rFonts w:ascii="Times New Roman" w:hAnsi="Times New Roman" w:cs="Times New Roman"/>
          <w:szCs w:val="24"/>
          <w:lang w:val="uk-UA"/>
        </w:rPr>
        <w:t xml:space="preserve">5 робочих </w:t>
      </w:r>
      <w:r w:rsidRPr="00DD6C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szCs w:val="24"/>
        </w:rPr>
        <w:t>днів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szCs w:val="24"/>
        </w:rPr>
        <w:t>з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szCs w:val="24"/>
        </w:rPr>
        <w:t>дати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szCs w:val="24"/>
        </w:rPr>
        <w:t>подання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 заявки (телефоном, факсом </w:t>
      </w:r>
      <w:proofErr w:type="spellStart"/>
      <w:r w:rsidRPr="00DD6C75">
        <w:rPr>
          <w:rFonts w:ascii="Times New Roman" w:hAnsi="Times New Roman" w:cs="Times New Roman"/>
          <w:szCs w:val="24"/>
        </w:rPr>
        <w:t>або</w:t>
      </w:r>
      <w:proofErr w:type="spellEnd"/>
      <w:r w:rsidRPr="00DD6C75">
        <w:rPr>
          <w:rFonts w:ascii="Times New Roman" w:hAnsi="Times New Roman" w:cs="Times New Roman"/>
          <w:szCs w:val="24"/>
        </w:rPr>
        <w:t xml:space="preserve"> листом)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6.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Передача і приймання товару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6.1.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Приймання-передача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Товару по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кількості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проводиться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відповідно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товаро-супровідних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документів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по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якості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–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відповідно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до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документів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що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засвідчують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його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якість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6.2. При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виникненні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претензій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по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некомплектності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чи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якості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Товару,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Постачальник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повинен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замінити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неякісний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Товар,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або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довезти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недостатню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кількість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товару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протягом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2-х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робочих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днів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дати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отримання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претензій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Покупця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  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7. 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Пакування та маркування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7.1. Товар,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отриманий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як пошкоджений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має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бути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замінений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Постачальником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за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власний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рахунок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впродовж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3-х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робочих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днів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дати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постачання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      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8.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>Відповідальність сторін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8.1.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разі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затримки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поставки Товару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або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поставки не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повному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обсязі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заявленному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Покупцем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постачальник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сплачує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неустойку 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розмі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р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>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однієї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облікової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ставки НБУ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суми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непоставленого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товару за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кожен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день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затримки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8.2.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Сплата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пені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не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звільняє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сторони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виконання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прийнятих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на себе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зобов’язань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по Договору поставки.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8.3. 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випадках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не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передбачених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даним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Договором,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Сторони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несуть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відповідальність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передбачену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чинним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законодавством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України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 9.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>Обставини непереборної сили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9.1.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імбарго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9.2. При виникненні форс-мажорних обставин, які роблять неможливим повне або часткове виконання кожної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>9.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3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. Сторона, для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якої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виникла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неможливість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виконання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зобов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’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язань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за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цим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Договором, повинна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протягом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3-х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днів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сповістити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іншу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сторону про початок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припинання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форс-мажорних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обставин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>9.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4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Наявність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та строк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дії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форс-мажорних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обставин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п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>ідтверджується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Торгово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</w:t>
      </w:r>
      <w:r w:rsidRPr="00DD6C75">
        <w:rPr>
          <w:rFonts w:ascii="Times New Roman" w:hAnsi="Times New Roman" w:cs="Times New Roman"/>
          <w:bCs/>
          <w:kern w:val="16"/>
          <w:szCs w:val="24"/>
        </w:rPr>
        <w:t>-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промисловою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палатою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України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або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іншими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документами.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      10. </w:t>
      </w:r>
      <w:r w:rsidRPr="00DD6C75">
        <w:rPr>
          <w:rFonts w:ascii="Times New Roman" w:hAnsi="Times New Roman" w:cs="Times New Roman"/>
          <w:bCs/>
          <w:szCs w:val="24"/>
          <w:lang w:val="uk-UA"/>
        </w:rPr>
        <w:t>Вирішення спорів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10.1. Усі спори та розбіжності, які виникли впродовж терміну дії Договору, вирішуються Сторонами шляхом переговорів.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10.2.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Спірні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питання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яких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Сторони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не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дійшли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згоди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шляхом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переговорів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розв’язуються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відповідності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 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чинного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законодавства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України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у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господарському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суді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DD6C75" w:rsidRDefault="00DD6C75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DD6C75" w:rsidRPr="00DD6C75" w:rsidRDefault="00DD6C75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      </w:t>
      </w:r>
      <w:r w:rsidRPr="00DD6C75">
        <w:rPr>
          <w:rFonts w:ascii="Times New Roman" w:hAnsi="Times New Roman" w:cs="Times New Roman"/>
          <w:bCs/>
          <w:kern w:val="16"/>
          <w:szCs w:val="24"/>
        </w:rPr>
        <w:t>11.</w:t>
      </w:r>
      <w:r w:rsidRPr="00DD6C75">
        <w:rPr>
          <w:rFonts w:ascii="Times New Roman" w:hAnsi="Times New Roman" w:cs="Times New Roman"/>
          <w:bCs/>
          <w:szCs w:val="24"/>
          <w:lang w:val="uk-UA"/>
        </w:rPr>
        <w:t xml:space="preserve"> Строк дії договору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11.1.Строком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дії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час,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протягом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якого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сторони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можуть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здійснити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свої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права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виконати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свої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зобов'язання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відповідно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до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1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1.2.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Догові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р</w:t>
      </w:r>
      <w:proofErr w:type="spellEnd"/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набуває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чинності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моменту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його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підписання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діє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r w:rsidR="00D138DB" w:rsidRPr="00DD6C75">
        <w:rPr>
          <w:rFonts w:ascii="Times New Roman" w:hAnsi="Times New Roman" w:cs="Times New Roman"/>
          <w:szCs w:val="24"/>
          <w:lang w:val="uk-UA"/>
        </w:rPr>
        <w:t xml:space="preserve">до </w:t>
      </w:r>
      <w:r w:rsidR="0061559B" w:rsidRPr="00582EFD">
        <w:rPr>
          <w:rFonts w:ascii="Times New Roman" w:hAnsi="Times New Roman" w:cs="Times New Roman"/>
          <w:szCs w:val="24"/>
          <w:lang w:val="uk-UA"/>
        </w:rPr>
        <w:t>21 листопада</w:t>
      </w:r>
      <w:r w:rsidR="00D138DB" w:rsidRPr="00582EFD">
        <w:rPr>
          <w:rFonts w:ascii="Times New Roman" w:hAnsi="Times New Roman" w:cs="Times New Roman"/>
          <w:szCs w:val="24"/>
          <w:lang w:val="uk-UA"/>
        </w:rPr>
        <w:t xml:space="preserve"> 2022 року з пролонгацією </w:t>
      </w:r>
      <w:r w:rsidR="0061559B" w:rsidRPr="00582EFD">
        <w:rPr>
          <w:rFonts w:ascii="Times New Roman" w:hAnsi="Times New Roman" w:cs="Times New Roman"/>
          <w:szCs w:val="24"/>
          <w:lang w:val="uk-UA"/>
        </w:rPr>
        <w:t>у разі потреби</w:t>
      </w:r>
      <w:r w:rsidR="0061559B" w:rsidRPr="00DD6C75">
        <w:rPr>
          <w:rFonts w:ascii="Times New Roman" w:hAnsi="Times New Roman" w:cs="Times New Roman"/>
          <w:szCs w:val="24"/>
          <w:lang w:val="uk-UA"/>
        </w:rPr>
        <w:t xml:space="preserve"> </w:t>
      </w:r>
      <w:r w:rsidR="00D138DB" w:rsidRPr="00DD6C75">
        <w:rPr>
          <w:rFonts w:ascii="Times New Roman" w:hAnsi="Times New Roman" w:cs="Times New Roman"/>
          <w:szCs w:val="24"/>
          <w:lang w:val="uk-UA"/>
        </w:rPr>
        <w:t>на продовження періоду дії воєнного стану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а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частині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виконання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зобов’язань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сторонами до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повного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його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виконання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                                 </w:t>
      </w:r>
      <w:r w:rsidRPr="00DD6C75">
        <w:rPr>
          <w:rFonts w:ascii="Times New Roman" w:hAnsi="Times New Roman" w:cs="Times New Roman"/>
          <w:bCs/>
          <w:kern w:val="16"/>
          <w:szCs w:val="24"/>
        </w:rPr>
        <w:t>12.</w:t>
      </w:r>
      <w:r w:rsidRPr="00DD6C75">
        <w:rPr>
          <w:rFonts w:ascii="Times New Roman" w:hAnsi="Times New Roman" w:cs="Times New Roman"/>
          <w:bCs/>
          <w:szCs w:val="24"/>
          <w:lang w:val="uk-UA"/>
        </w:rPr>
        <w:t xml:space="preserve"> Інші умови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12.1.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Дія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припиняється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: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-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повним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виконанням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Сторонами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своїх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зобов</w:t>
      </w: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’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язань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за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цим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Договором;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- за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згодою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сторін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;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-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інших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п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>ідстав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передбачених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чинним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законодавством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України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12.2. Цей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Догові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р</w:t>
      </w:r>
      <w:proofErr w:type="spellEnd"/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може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бути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змінено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та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доповнено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за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згодою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Сторін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також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інших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випадках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передбачених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чинним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законодавством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України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lastRenderedPageBreak/>
        <w:t xml:space="preserve">12.3.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Зміни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,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доповнення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 Договору, 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також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само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розірвання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оформляються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письмовій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формі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як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додаткові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угоди та </w:t>
      </w:r>
      <w:proofErr w:type="spellStart"/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п</w:t>
      </w:r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>ідписуються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уповноваженими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представниками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обох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Сторін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Усі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додаткові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угоди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невід’ємними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частинами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Договору.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12.4.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Жодна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сторін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не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має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права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передавати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права та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обов’язки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за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цим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Договором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третій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особі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без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отримання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письмової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згоди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іншої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сторони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>.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12.5.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Даний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догові</w:t>
      </w:r>
      <w:proofErr w:type="gramStart"/>
      <w:r w:rsidRPr="00DD6C75">
        <w:rPr>
          <w:rFonts w:ascii="Times New Roman" w:hAnsi="Times New Roman" w:cs="Times New Roman"/>
          <w:bCs/>
          <w:kern w:val="16"/>
          <w:szCs w:val="24"/>
        </w:rPr>
        <w:t>р</w:t>
      </w:r>
      <w:proofErr w:type="spellEnd"/>
      <w:proofErr w:type="gram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викладений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українською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мовою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в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двох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примірниках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,</w:t>
      </w:r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які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мають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однакову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юридичну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силу по одному для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кожної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із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</w:rPr>
        <w:t xml:space="preserve"> </w:t>
      </w:r>
      <w:proofErr w:type="spellStart"/>
      <w:r w:rsidRPr="00DD6C75">
        <w:rPr>
          <w:rFonts w:ascii="Times New Roman" w:hAnsi="Times New Roman" w:cs="Times New Roman"/>
          <w:bCs/>
          <w:kern w:val="16"/>
          <w:szCs w:val="24"/>
        </w:rPr>
        <w:t>Сторін</w:t>
      </w:r>
      <w:proofErr w:type="spellEnd"/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>.</w:t>
      </w:r>
    </w:p>
    <w:p w:rsidR="006235F2" w:rsidRPr="00DD6C75" w:rsidRDefault="006235F2" w:rsidP="006235F2">
      <w:pPr>
        <w:jc w:val="both"/>
        <w:rPr>
          <w:rFonts w:eastAsia="Batang"/>
          <w:sz w:val="22"/>
          <w:lang w:val="uk-UA"/>
        </w:rPr>
      </w:pPr>
      <w:r w:rsidRPr="00DD6C75">
        <w:rPr>
          <w:bCs/>
          <w:kern w:val="16"/>
          <w:sz w:val="22"/>
          <w:lang w:val="uk-UA"/>
        </w:rPr>
        <w:t>12.6.</w:t>
      </w:r>
      <w:r w:rsidRPr="00DD6C75">
        <w:rPr>
          <w:rFonts w:eastAsia="Batang"/>
          <w:sz w:val="22"/>
          <w:lang w:val="uk-UA"/>
        </w:rPr>
        <w:t xml:space="preserve"> Постачальник </w:t>
      </w:r>
      <w:r w:rsidRPr="00DD6C75">
        <w:rPr>
          <w:sz w:val="22"/>
          <w:lang w:val="uk-UA"/>
        </w:rPr>
        <w:t xml:space="preserve">підтверджує що у відповідності до ст. 2 Закону України «Про  </w:t>
      </w:r>
      <w:r w:rsidRPr="00DD6C75">
        <w:rPr>
          <w:rStyle w:val="rvts23"/>
          <w:sz w:val="22"/>
          <w:lang w:val="uk-UA"/>
        </w:rPr>
        <w:t>бухгалтерський облік та фінансову звітність в Україні»</w:t>
      </w:r>
      <w:r w:rsidRPr="00DD6C75">
        <w:rPr>
          <w:sz w:val="22"/>
          <w:lang w:val="uk-UA"/>
        </w:rPr>
        <w:t xml:space="preserve"> він належить до</w:t>
      </w:r>
      <w:r w:rsidRPr="00DD6C75">
        <w:rPr>
          <w:rStyle w:val="WW8Num1z0"/>
          <w:sz w:val="22"/>
          <w:lang w:val="uk-UA"/>
        </w:rPr>
        <w:t xml:space="preserve"> _________________(</w:t>
      </w:r>
      <w:r w:rsidRPr="00DD6C75">
        <w:rPr>
          <w:rStyle w:val="rvts0"/>
          <w:sz w:val="22"/>
          <w:lang w:val="uk-UA"/>
        </w:rPr>
        <w:t>мікропідприємства, малого, середнього або великого підприємства).</w:t>
      </w:r>
      <w:r w:rsidRPr="00DD6C75">
        <w:rPr>
          <w:rFonts w:eastAsia="Batang"/>
          <w:sz w:val="22"/>
          <w:lang w:val="uk-UA"/>
        </w:rPr>
        <w:t xml:space="preserve"> </w:t>
      </w:r>
    </w:p>
    <w:p w:rsidR="006235F2" w:rsidRPr="00DD6C75" w:rsidRDefault="006235F2" w:rsidP="006235F2">
      <w:pPr>
        <w:jc w:val="both"/>
        <w:rPr>
          <w:rFonts w:eastAsia="Batang"/>
          <w:sz w:val="22"/>
          <w:lang w:val="uk-UA"/>
        </w:rPr>
      </w:pPr>
      <w:r w:rsidRPr="00DD6C75">
        <w:rPr>
          <w:rFonts w:eastAsia="Batang"/>
          <w:sz w:val="22"/>
          <w:lang w:val="uk-UA"/>
        </w:rPr>
        <w:t>12.7. ПОКУПЕЦЬ є неприбутковою організацією та є платником ПДВ.</w:t>
      </w:r>
    </w:p>
    <w:p w:rsidR="006235F2" w:rsidRPr="00DD6C75" w:rsidRDefault="00E947F6" w:rsidP="006235F2">
      <w:pPr>
        <w:jc w:val="both"/>
        <w:rPr>
          <w:rFonts w:eastAsia="Batang"/>
          <w:sz w:val="22"/>
          <w:lang w:val="uk-UA"/>
        </w:rPr>
      </w:pPr>
      <w:r w:rsidRPr="00DD6C75">
        <w:rPr>
          <w:rFonts w:eastAsia="Batang"/>
          <w:sz w:val="22"/>
          <w:lang w:val="uk-UA"/>
        </w:rPr>
        <w:t>Постачальник</w:t>
      </w:r>
      <w:r w:rsidR="006235F2" w:rsidRPr="00DD6C75">
        <w:rPr>
          <w:rFonts w:eastAsia="Batang"/>
          <w:sz w:val="22"/>
          <w:lang w:val="uk-UA"/>
        </w:rPr>
        <w:t xml:space="preserve"> є _____________________________________________________ ПДВ.</w:t>
      </w:r>
    </w:p>
    <w:p w:rsidR="006235F2" w:rsidRPr="00DD6C75" w:rsidRDefault="006235F2" w:rsidP="006235F2">
      <w:pPr>
        <w:tabs>
          <w:tab w:val="left" w:pos="6270"/>
        </w:tabs>
        <w:jc w:val="both"/>
        <w:rPr>
          <w:rStyle w:val="rvts0"/>
          <w:sz w:val="22"/>
          <w:lang w:val="uk-UA"/>
        </w:rPr>
      </w:pPr>
      <w:r w:rsidRPr="00DD6C75">
        <w:rPr>
          <w:rStyle w:val="rvts0"/>
          <w:sz w:val="22"/>
          <w:lang w:val="uk-UA"/>
        </w:rPr>
        <w:tab/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DD6C75">
        <w:rPr>
          <w:rFonts w:ascii="Times New Roman" w:hAnsi="Times New Roman" w:cs="Times New Roman"/>
          <w:bCs/>
          <w:kern w:val="16"/>
          <w:szCs w:val="24"/>
          <w:lang w:val="uk-UA"/>
        </w:rPr>
        <w:t xml:space="preserve">                              13.</w:t>
      </w:r>
      <w:r w:rsidRPr="00DD6C75">
        <w:rPr>
          <w:rFonts w:ascii="Times New Roman" w:hAnsi="Times New Roman" w:cs="Times New Roman"/>
          <w:bCs/>
          <w:szCs w:val="24"/>
          <w:lang w:val="uk-UA"/>
        </w:rPr>
        <w:t xml:space="preserve"> Місцезнаходження та банківські реквізити сторін</w:t>
      </w:r>
    </w:p>
    <w:p w:rsidR="006235F2" w:rsidRPr="00DD6C75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Cs w:val="24"/>
          <w:lang w:val="uk-UA"/>
        </w:rPr>
      </w:pPr>
    </w:p>
    <w:tbl>
      <w:tblPr>
        <w:tblW w:w="9045" w:type="dxa"/>
        <w:tblInd w:w="-106" w:type="dxa"/>
        <w:tblLayout w:type="fixed"/>
        <w:tblLook w:val="00A0"/>
      </w:tblPr>
      <w:tblGrid>
        <w:gridCol w:w="4113"/>
        <w:gridCol w:w="595"/>
        <w:gridCol w:w="236"/>
        <w:gridCol w:w="171"/>
        <w:gridCol w:w="3930"/>
      </w:tblGrid>
      <w:tr w:rsidR="006235F2" w:rsidRPr="00DD6C75" w:rsidTr="00702B63">
        <w:trPr>
          <w:trHeight w:val="323"/>
        </w:trPr>
        <w:tc>
          <w:tcPr>
            <w:tcW w:w="4705" w:type="dxa"/>
            <w:gridSpan w:val="2"/>
          </w:tcPr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 w:eastAsia="uk-UA"/>
              </w:rPr>
              <w:t xml:space="preserve">                 «ПОКУПЕЦЬ»:</w:t>
            </w:r>
          </w:p>
        </w:tc>
        <w:tc>
          <w:tcPr>
            <w:tcW w:w="236" w:type="dxa"/>
          </w:tcPr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uk-UA"/>
              </w:rPr>
            </w:pPr>
          </w:p>
        </w:tc>
        <w:tc>
          <w:tcPr>
            <w:tcW w:w="4098" w:type="dxa"/>
            <w:gridSpan w:val="2"/>
          </w:tcPr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 w:eastAsia="uk-UA"/>
              </w:rPr>
              <w:t xml:space="preserve">         «ПОСТАЧАЛЬНИК»</w:t>
            </w:r>
          </w:p>
        </w:tc>
      </w:tr>
      <w:tr w:rsidR="006235F2" w:rsidRPr="00DD6C75" w:rsidTr="00702B63">
        <w:trPr>
          <w:trHeight w:val="3394"/>
        </w:trPr>
        <w:tc>
          <w:tcPr>
            <w:tcW w:w="4705" w:type="dxa"/>
            <w:gridSpan w:val="2"/>
          </w:tcPr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ДЕРЖАВНА УСТАНОВА «ІНСТИТУТ СТОМАТОЛОГІЇ ТА ЩЕЛЕПНО-ЛИЦЕВОЇ ХІРУРГІЇ  НАЦІОНАЛЬНОЇ АКАДЕМІЇ МЕДИЧНИХ НАУК УКРАЇНИ» 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Юр. адреса : </w:t>
            </w:r>
            <w:smartTag w:uri="urn:schemas-microsoft-com:office:smarttags" w:element="metricconverter">
              <w:smartTagPr>
                <w:attr w:name="ProductID" w:val="65026, м"/>
              </w:smartTagPr>
              <w:r w:rsidRPr="00DD6C75">
                <w:rPr>
                  <w:rFonts w:ascii="Times New Roman" w:hAnsi="Times New Roman" w:cs="Times New Roman"/>
                  <w:bCs/>
                  <w:szCs w:val="24"/>
                  <w:lang w:val="uk-UA"/>
                </w:rPr>
                <w:t>65026, м</w:t>
              </w:r>
            </w:smartTag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. Одеса, вул. </w:t>
            </w: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Рішельєвська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, 11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DD6C75"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  <w:t xml:space="preserve">МФО 820172 ДКСУ в </w:t>
            </w: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  <w:t>м.Києві</w:t>
            </w:r>
            <w:proofErr w:type="spellEnd"/>
          </w:p>
          <w:p w:rsidR="006235F2" w:rsidRPr="00DD6C75" w:rsidRDefault="006235F2" w:rsidP="00702B63">
            <w:pPr>
              <w:shd w:val="clear" w:color="auto" w:fill="FFFFFF"/>
              <w:jc w:val="both"/>
              <w:rPr>
                <w:lang w:val="uk-UA"/>
              </w:rPr>
            </w:pPr>
            <w:r w:rsidRPr="00DD6C75">
              <w:rPr>
                <w:bCs/>
                <w:sz w:val="22"/>
                <w:lang w:val="uk-UA" w:eastAsia="en-US"/>
              </w:rPr>
              <w:t xml:space="preserve">р/р </w:t>
            </w:r>
            <w:r w:rsidRPr="00DD6C75">
              <w:rPr>
                <w:sz w:val="22"/>
                <w:lang w:val="uk-UA"/>
              </w:rPr>
              <w:t>UA 95 8201720343150001000000447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sz w:val="20"/>
                <w:lang w:val="uk-UA"/>
              </w:rPr>
              <w:t xml:space="preserve">      </w:t>
            </w: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Код ЄДРПОУ  02012102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ІПН  020121015533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Ел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. адреса для листування 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tenderstom@ukr.net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Ел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. адреса для податкових накладних: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en-US"/>
              </w:rPr>
              <w:t>Se</w:t>
            </w:r>
            <w:r w:rsidRPr="00DD6C75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DD6C75">
              <w:rPr>
                <w:rFonts w:ascii="Times New Roman" w:hAnsi="Times New Roman" w:cs="Times New Roman"/>
                <w:bCs/>
                <w:szCs w:val="24"/>
                <w:lang w:val="en-US"/>
              </w:rPr>
              <w:t>is</w:t>
            </w:r>
            <w:r w:rsidRPr="00DD6C75">
              <w:rPr>
                <w:rFonts w:ascii="Times New Roman" w:hAnsi="Times New Roman" w:cs="Times New Roman"/>
                <w:bCs/>
                <w:szCs w:val="24"/>
              </w:rPr>
              <w:t>.</w:t>
            </w: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en-US"/>
              </w:rPr>
              <w:t>nams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</w:rPr>
              <w:t>@</w:t>
            </w: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en-US"/>
              </w:rPr>
              <w:t>gmail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DD6C75">
              <w:rPr>
                <w:rFonts w:ascii="Times New Roman" w:hAnsi="Times New Roman" w:cs="Times New Roman"/>
                <w:bCs/>
                <w:szCs w:val="24"/>
                <w:lang w:val="en-US"/>
              </w:rPr>
              <w:t>com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тел.(048)728-24-62</w:t>
            </w:r>
          </w:p>
        </w:tc>
        <w:tc>
          <w:tcPr>
            <w:tcW w:w="236" w:type="dxa"/>
          </w:tcPr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uk-UA"/>
              </w:rPr>
            </w:pPr>
          </w:p>
        </w:tc>
        <w:tc>
          <w:tcPr>
            <w:tcW w:w="4098" w:type="dxa"/>
            <w:gridSpan w:val="2"/>
          </w:tcPr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u w:val="single"/>
                <w:lang w:val="uk-UA" w:eastAsia="en-US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u w:val="single"/>
                <w:lang w:val="uk-UA" w:eastAsia="en-US"/>
              </w:rPr>
              <w:t>_______________________________________________________________________________________________________________________________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</w:pP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  <w:t>Юр.адреса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  <w:t xml:space="preserve">  _____________________________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  <w:t>МФО_________________________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  <w:t>р/р___________________________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Код ЄДРПОУ__________________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ІПН __________________________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Ел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. адреса для листування 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uk-UA"/>
              </w:rPr>
              <w:t>______________________________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Ел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. адреса для  </w:t>
            </w: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податков.накладних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: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______________________________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  <w:t>тел._______________________</w:t>
            </w:r>
          </w:p>
        </w:tc>
      </w:tr>
      <w:tr w:rsidR="006235F2" w:rsidRPr="00DD6C75" w:rsidTr="00702B63">
        <w:trPr>
          <w:trHeight w:val="904"/>
        </w:trPr>
        <w:tc>
          <w:tcPr>
            <w:tcW w:w="4110" w:type="dxa"/>
          </w:tcPr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  <w:t>ПОКУПЕЦЬ: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</w:pP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_________________  С.А. </w:t>
            </w:r>
            <w:proofErr w:type="spellStart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Шнайдер</w:t>
            </w:r>
            <w:proofErr w:type="spellEnd"/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napToGrid w:val="0"/>
                <w:szCs w:val="24"/>
                <w:lang w:val="uk-UA" w:eastAsia="en-US"/>
              </w:rPr>
            </w:pPr>
            <w:r w:rsidRPr="00DD6C75">
              <w:rPr>
                <w:rFonts w:ascii="Times New Roman" w:hAnsi="Times New Roman" w:cs="Times New Roman"/>
                <w:bCs/>
                <w:snapToGrid w:val="0"/>
                <w:szCs w:val="24"/>
                <w:lang w:val="uk-UA" w:eastAsia="en-US"/>
              </w:rPr>
              <w:t>М.П., підпис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napToGrid w:val="0"/>
                <w:szCs w:val="24"/>
                <w:lang w:val="uk-UA" w:eastAsia="en-US"/>
              </w:rPr>
            </w:pPr>
          </w:p>
        </w:tc>
        <w:tc>
          <w:tcPr>
            <w:tcW w:w="1002" w:type="dxa"/>
            <w:gridSpan w:val="3"/>
          </w:tcPr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napToGrid w:val="0"/>
                <w:szCs w:val="24"/>
                <w:lang w:val="uk-UA" w:eastAsia="en-US"/>
              </w:rPr>
            </w:pPr>
          </w:p>
        </w:tc>
        <w:tc>
          <w:tcPr>
            <w:tcW w:w="3927" w:type="dxa"/>
          </w:tcPr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  <w:t>ПОСТАЧАЛЬНИК: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 w:eastAsia="en-US"/>
              </w:rPr>
            </w:pP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DD6C75">
              <w:rPr>
                <w:rFonts w:ascii="Times New Roman" w:hAnsi="Times New Roman" w:cs="Times New Roman"/>
                <w:bCs/>
                <w:szCs w:val="24"/>
                <w:lang w:val="uk-UA"/>
              </w:rPr>
              <w:t>_________________  П.І.Б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napToGrid w:val="0"/>
                <w:szCs w:val="24"/>
                <w:lang w:val="uk-UA" w:eastAsia="en-US"/>
              </w:rPr>
            </w:pPr>
            <w:r w:rsidRPr="00DD6C75">
              <w:rPr>
                <w:rFonts w:ascii="Times New Roman" w:hAnsi="Times New Roman" w:cs="Times New Roman"/>
                <w:bCs/>
                <w:snapToGrid w:val="0"/>
                <w:szCs w:val="24"/>
                <w:lang w:val="uk-UA" w:eastAsia="en-US"/>
              </w:rPr>
              <w:t>М.П., підпис</w:t>
            </w:r>
          </w:p>
          <w:p w:rsidR="006235F2" w:rsidRPr="00DD6C75" w:rsidRDefault="006235F2" w:rsidP="00702B63">
            <w:pPr>
              <w:pStyle w:val="a3"/>
              <w:jc w:val="both"/>
              <w:rPr>
                <w:rFonts w:ascii="Times New Roman" w:hAnsi="Times New Roman" w:cs="Times New Roman"/>
                <w:bCs/>
                <w:snapToGrid w:val="0"/>
                <w:szCs w:val="24"/>
                <w:lang w:val="uk-UA" w:eastAsia="en-US"/>
              </w:rPr>
            </w:pPr>
          </w:p>
        </w:tc>
      </w:tr>
    </w:tbl>
    <w:p w:rsidR="006235F2" w:rsidRPr="002856FB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6235F2" w:rsidRPr="002856FB" w:rsidRDefault="006235F2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E00DA7" w:rsidRDefault="00E00DA7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DD6C75" w:rsidRDefault="00DD6C75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DD6C75" w:rsidRDefault="00DD6C75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2856FB" w:rsidRDefault="002856FB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2856FB" w:rsidRDefault="002856FB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582EFD" w:rsidRDefault="00582EFD" w:rsidP="006235F2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uk-UA"/>
        </w:rPr>
      </w:pPr>
    </w:p>
    <w:p w:rsidR="006235F2" w:rsidRPr="002856FB" w:rsidRDefault="006235F2" w:rsidP="006235F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</w:p>
    <w:p w:rsidR="006235F2" w:rsidRPr="002856FB" w:rsidRDefault="006235F2" w:rsidP="006235F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Додаток №   1</w:t>
      </w:r>
    </w:p>
    <w:p w:rsidR="006235F2" w:rsidRPr="002856FB" w:rsidRDefault="006235F2" w:rsidP="006235F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sz w:val="24"/>
          <w:szCs w:val="24"/>
          <w:lang w:val="uk-UA"/>
        </w:rPr>
        <w:t xml:space="preserve"> до Договору № _______________ </w:t>
      </w:r>
    </w:p>
    <w:p w:rsidR="006235F2" w:rsidRPr="002856FB" w:rsidRDefault="006235F2" w:rsidP="006235F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sz w:val="24"/>
          <w:szCs w:val="24"/>
          <w:lang w:val="uk-UA"/>
        </w:rPr>
        <w:t>від «___» _____________ 20    р.</w:t>
      </w:r>
    </w:p>
    <w:p w:rsidR="006235F2" w:rsidRPr="002856FB" w:rsidRDefault="006235F2" w:rsidP="006235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235F2" w:rsidRPr="002856FB" w:rsidRDefault="006235F2" w:rsidP="006235F2">
      <w:pPr>
        <w:pStyle w:val="a3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6235F2" w:rsidRPr="002856FB" w:rsidRDefault="006235F2" w:rsidP="006235F2">
      <w:pPr>
        <w:pStyle w:val="a3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6235F2" w:rsidRPr="002856FB" w:rsidRDefault="006235F2" w:rsidP="006235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235F2" w:rsidRPr="002856FB" w:rsidRDefault="006235F2" w:rsidP="006235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235F2" w:rsidRPr="002856FB" w:rsidRDefault="006235F2" w:rsidP="006235F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sz w:val="24"/>
          <w:szCs w:val="24"/>
          <w:lang w:val="uk-UA"/>
        </w:rPr>
        <w:t xml:space="preserve">Специфікація   </w:t>
      </w:r>
    </w:p>
    <w:p w:rsidR="008D2214" w:rsidRDefault="006235F2" w:rsidP="008D2214">
      <w:pPr>
        <w:jc w:val="center"/>
        <w:rPr>
          <w:lang w:val="uk-UA"/>
        </w:rPr>
      </w:pPr>
      <w:r w:rsidRPr="002856FB">
        <w:rPr>
          <w:lang w:val="uk-UA"/>
        </w:rPr>
        <w:t xml:space="preserve">на закупівлю </w:t>
      </w:r>
      <w:r w:rsidR="00BC2EEA" w:rsidRPr="002856FB">
        <w:rPr>
          <w:bCs/>
          <w:color w:val="000000"/>
          <w:lang w:val="uk-UA"/>
        </w:rPr>
        <w:t xml:space="preserve">Код </w:t>
      </w:r>
      <w:proofErr w:type="spellStart"/>
      <w:r w:rsidR="00BC2EEA" w:rsidRPr="002856FB">
        <w:rPr>
          <w:bCs/>
          <w:color w:val="000000"/>
          <w:lang w:val="uk-UA"/>
        </w:rPr>
        <w:t>ДК</w:t>
      </w:r>
      <w:proofErr w:type="spellEnd"/>
      <w:r w:rsidR="00BC2EEA" w:rsidRPr="002856FB">
        <w:rPr>
          <w:bCs/>
          <w:color w:val="000000"/>
          <w:lang w:val="uk-UA"/>
        </w:rPr>
        <w:t xml:space="preserve">: </w:t>
      </w:r>
      <w:r w:rsidR="00223E5E">
        <w:rPr>
          <w:bCs/>
          <w:color w:val="000000"/>
          <w:lang w:val="uk-UA"/>
        </w:rPr>
        <w:t>021:</w:t>
      </w:r>
      <w:r w:rsidR="00BC2EEA" w:rsidRPr="002856FB">
        <w:rPr>
          <w:bCs/>
          <w:color w:val="000000"/>
          <w:lang w:val="uk-UA"/>
        </w:rPr>
        <w:t xml:space="preserve">2015 24450000-3 </w:t>
      </w:r>
      <w:r w:rsidR="00BC2EEA" w:rsidRPr="002856FB">
        <w:rPr>
          <w:color w:val="333333"/>
          <w:shd w:val="clear" w:color="auto" w:fill="FFFFFF"/>
          <w:lang w:val="uk-UA"/>
        </w:rPr>
        <w:t>Агрохімічна продукція (</w:t>
      </w:r>
      <w:r w:rsidR="004E2D3B" w:rsidRPr="002856FB">
        <w:rPr>
          <w:color w:val="333333"/>
          <w:shd w:val="clear" w:color="auto" w:fill="FFFFFF"/>
          <w:lang w:val="uk-UA"/>
        </w:rPr>
        <w:t>Дезінфекційні</w:t>
      </w:r>
      <w:r w:rsidR="00BC2EEA" w:rsidRPr="002856FB">
        <w:rPr>
          <w:color w:val="333333"/>
          <w:shd w:val="clear" w:color="auto" w:fill="FFFFFF"/>
          <w:lang w:val="uk-UA"/>
        </w:rPr>
        <w:t xml:space="preserve"> засоби), </w:t>
      </w:r>
      <w:r w:rsidR="00223E5E">
        <w:rPr>
          <w:color w:val="333333"/>
          <w:shd w:val="clear" w:color="auto" w:fill="FFFFFF"/>
          <w:lang w:val="uk-UA"/>
        </w:rPr>
        <w:t>код НК 024:2019</w:t>
      </w:r>
      <w:r w:rsidR="004E2D3B">
        <w:rPr>
          <w:color w:val="333333"/>
          <w:shd w:val="clear" w:color="auto" w:fill="FFFFFF"/>
          <w:lang w:val="uk-UA"/>
        </w:rPr>
        <w:t>:</w:t>
      </w:r>
      <w:r w:rsidR="00223E5E">
        <w:rPr>
          <w:color w:val="333333"/>
          <w:shd w:val="clear" w:color="auto" w:fill="FFFFFF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21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04"/>
        <w:gridCol w:w="348"/>
        <w:gridCol w:w="927"/>
        <w:gridCol w:w="1276"/>
        <w:gridCol w:w="1276"/>
        <w:gridCol w:w="1667"/>
      </w:tblGrid>
      <w:tr w:rsidR="00E00DA7" w:rsidRPr="002856FB" w:rsidTr="002856FB">
        <w:trPr>
          <w:trHeight w:val="124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56F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  <w:r w:rsidRPr="0028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Ціна за одиницю без ПДВ, грн.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Сума без ПДВ, </w:t>
            </w:r>
            <w:proofErr w:type="spellStart"/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  <w:r w:rsidRPr="0028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00DA7" w:rsidRPr="002856FB" w:rsidTr="002856FB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00DA7" w:rsidRPr="002856FB" w:rsidTr="002856FB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DA7" w:rsidRPr="002856FB" w:rsidTr="002856FB">
        <w:trPr>
          <w:trHeight w:val="31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DA7" w:rsidRPr="002856FB" w:rsidTr="002856FB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Всього без  ПДВ, грн.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00DA7" w:rsidRPr="002856FB" w:rsidTr="002856FB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ПДВ, грн.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00DA7" w:rsidRPr="002856FB" w:rsidTr="002856FB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Всього з  ПДВ, грн.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A7" w:rsidRPr="002856FB" w:rsidRDefault="00E00DA7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E00DA7" w:rsidRPr="002856FB" w:rsidRDefault="00E00DA7" w:rsidP="006235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0DA7" w:rsidRPr="002856FB" w:rsidRDefault="00E00DA7" w:rsidP="006235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0DA7" w:rsidRPr="002856FB" w:rsidRDefault="00E00DA7" w:rsidP="006235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235F2" w:rsidRPr="002856FB" w:rsidRDefault="006235F2" w:rsidP="006235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856FB">
        <w:rPr>
          <w:rFonts w:ascii="Times New Roman" w:hAnsi="Times New Roman" w:cs="Times New Roman"/>
          <w:sz w:val="24"/>
          <w:szCs w:val="24"/>
          <w:lang w:val="uk-UA"/>
        </w:rPr>
        <w:t>Разом по специфікації сума – ________________грн</w:t>
      </w:r>
      <w:r w:rsidRPr="002856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(___________________________ грн.. </w:t>
      </w:r>
      <w:r w:rsidRPr="002856FB">
        <w:rPr>
          <w:rFonts w:ascii="Times New Roman" w:hAnsi="Times New Roman" w:cs="Times New Roman"/>
          <w:sz w:val="24"/>
          <w:szCs w:val="24"/>
          <w:lang w:val="uk-UA"/>
        </w:rPr>
        <w:t xml:space="preserve"> ____ коп.), в тому числі ПДВ _____________грн. </w:t>
      </w:r>
    </w:p>
    <w:tbl>
      <w:tblPr>
        <w:tblpPr w:leftFromText="180" w:rightFromText="180" w:vertAnchor="text" w:horzAnchor="margin" w:tblpXSpec="center" w:tblpY="1511"/>
        <w:tblOverlap w:val="never"/>
        <w:tblW w:w="8955" w:type="dxa"/>
        <w:tblLayout w:type="fixed"/>
        <w:tblLook w:val="04A0"/>
      </w:tblPr>
      <w:tblGrid>
        <w:gridCol w:w="4219"/>
        <w:gridCol w:w="893"/>
        <w:gridCol w:w="3843"/>
      </w:tblGrid>
      <w:tr w:rsidR="006235F2" w:rsidRPr="002856FB" w:rsidTr="00702B63">
        <w:trPr>
          <w:trHeight w:val="904"/>
        </w:trPr>
        <w:tc>
          <w:tcPr>
            <w:tcW w:w="4219" w:type="dxa"/>
          </w:tcPr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ПОКУПЕЦЬ:</w:t>
            </w: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  ДУ «ІСЩЛХ НАМН»</w:t>
            </w: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_________________  </w:t>
            </w:r>
            <w:r w:rsidRPr="0028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 </w:t>
            </w:r>
            <w:proofErr w:type="spellStart"/>
            <w:r w:rsidRPr="00285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Шнайдер</w:t>
            </w:r>
            <w:proofErr w:type="spellEnd"/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  <w:t>М.П., підпис</w:t>
            </w: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</w:pPr>
          </w:p>
        </w:tc>
        <w:tc>
          <w:tcPr>
            <w:tcW w:w="893" w:type="dxa"/>
          </w:tcPr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843" w:type="dxa"/>
          </w:tcPr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ПОСТАЧАЛЬНИК:</w:t>
            </w: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</w:t>
            </w: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________________ П.І.Б.</w:t>
            </w: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</w:pPr>
            <w:r w:rsidRPr="002856F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  <w:t>М.П., підпис</w:t>
            </w: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en-US"/>
              </w:rPr>
            </w:pPr>
          </w:p>
          <w:p w:rsidR="006235F2" w:rsidRPr="002856FB" w:rsidRDefault="006235F2" w:rsidP="00702B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6235F2" w:rsidRPr="002856FB" w:rsidRDefault="006235F2" w:rsidP="006235F2"/>
    <w:p w:rsidR="00793C9C" w:rsidRPr="002856FB" w:rsidRDefault="00793C9C"/>
    <w:sectPr w:rsidR="00793C9C" w:rsidRPr="002856FB" w:rsidSect="00985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F2"/>
    <w:rsid w:val="00006421"/>
    <w:rsid w:val="00054575"/>
    <w:rsid w:val="00093874"/>
    <w:rsid w:val="000E6E72"/>
    <w:rsid w:val="0011707C"/>
    <w:rsid w:val="00216E89"/>
    <w:rsid w:val="00223E5E"/>
    <w:rsid w:val="002856FB"/>
    <w:rsid w:val="003A4D44"/>
    <w:rsid w:val="00412994"/>
    <w:rsid w:val="004767C7"/>
    <w:rsid w:val="004E2D3B"/>
    <w:rsid w:val="00507C8A"/>
    <w:rsid w:val="00582EFD"/>
    <w:rsid w:val="005D0AD3"/>
    <w:rsid w:val="0061559B"/>
    <w:rsid w:val="006235F2"/>
    <w:rsid w:val="006F77DD"/>
    <w:rsid w:val="00791EFC"/>
    <w:rsid w:val="00793C9C"/>
    <w:rsid w:val="007C0ECB"/>
    <w:rsid w:val="008D2214"/>
    <w:rsid w:val="009044A0"/>
    <w:rsid w:val="00A57060"/>
    <w:rsid w:val="00B43096"/>
    <w:rsid w:val="00BA0D5B"/>
    <w:rsid w:val="00BC18F8"/>
    <w:rsid w:val="00BC2EEA"/>
    <w:rsid w:val="00BC6AF0"/>
    <w:rsid w:val="00D138DB"/>
    <w:rsid w:val="00D44336"/>
    <w:rsid w:val="00DA3435"/>
    <w:rsid w:val="00DD6C75"/>
    <w:rsid w:val="00E00DA7"/>
    <w:rsid w:val="00E1505A"/>
    <w:rsid w:val="00E714F0"/>
    <w:rsid w:val="00E9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35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uiPriority w:val="99"/>
    <w:rsid w:val="006235F2"/>
  </w:style>
  <w:style w:type="character" w:customStyle="1" w:styleId="rvts23">
    <w:name w:val="rvts23"/>
    <w:basedOn w:val="a0"/>
    <w:uiPriority w:val="99"/>
    <w:rsid w:val="006235F2"/>
  </w:style>
  <w:style w:type="character" w:customStyle="1" w:styleId="rvts0">
    <w:name w:val="rvts0"/>
    <w:basedOn w:val="a0"/>
    <w:uiPriority w:val="99"/>
    <w:rsid w:val="00623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1524</Words>
  <Characters>8692</Characters>
  <Application>Microsoft Office Word</Application>
  <DocSecurity>0</DocSecurity>
  <Lines>72</Lines>
  <Paragraphs>20</Paragraphs>
  <ScaleCrop>false</ScaleCrop>
  <Company>Krokoz™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2021-05-27T11:31:00Z</cp:lastPrinted>
  <dcterms:created xsi:type="dcterms:W3CDTF">2021-05-05T09:00:00Z</dcterms:created>
  <dcterms:modified xsi:type="dcterms:W3CDTF">2022-08-23T08:47:00Z</dcterms:modified>
</cp:coreProperties>
</file>