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C7" w:rsidRDefault="00396CC7" w:rsidP="00BA5A08">
      <w:pPr>
        <w:spacing w:after="0" w:line="240" w:lineRule="auto"/>
        <w:ind w:left="5052" w:firstLine="708"/>
        <w:rPr>
          <w:rFonts w:ascii="Times New Roman" w:hAnsi="Times New Roman" w:cs="Times New Roman"/>
          <w:b/>
          <w:color w:val="000000"/>
          <w:lang w:val="en-US"/>
        </w:rPr>
      </w:pPr>
    </w:p>
    <w:p w:rsidR="00396CC7" w:rsidRPr="00E41233" w:rsidRDefault="00E41233" w:rsidP="00BA5A08">
      <w:pPr>
        <w:spacing w:after="0" w:line="240" w:lineRule="auto"/>
        <w:ind w:left="5052" w:firstLine="708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</w:rPr>
        <w:t xml:space="preserve">Додаток </w:t>
      </w:r>
      <w:r>
        <w:rPr>
          <w:rFonts w:ascii="Times New Roman" w:hAnsi="Times New Roman" w:cs="Times New Roman"/>
          <w:b/>
          <w:color w:val="000000"/>
          <w:lang w:val="en-US"/>
        </w:rPr>
        <w:t>1</w:t>
      </w:r>
    </w:p>
    <w:p w:rsidR="00396CC7" w:rsidRDefault="00396CC7" w:rsidP="00BA5A08">
      <w:pPr>
        <w:spacing w:after="0" w:line="240" w:lineRule="auto"/>
        <w:ind w:left="5052" w:firstLine="708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</w:rPr>
        <w:t>до</w:t>
      </w:r>
      <w:r>
        <w:rPr>
          <w:rFonts w:ascii="Times New Roman" w:hAnsi="Times New Roman" w:cs="Times New Roman"/>
          <w:color w:val="000000"/>
          <w:highlight w:val="white"/>
        </w:rPr>
        <w:t xml:space="preserve"> оголошення про </w:t>
      </w:r>
    </w:p>
    <w:p w:rsidR="00396CC7" w:rsidRDefault="00396CC7" w:rsidP="00BA5A08">
      <w:pPr>
        <w:spacing w:after="0" w:line="240" w:lineRule="auto"/>
        <w:ind w:left="5760"/>
        <w:rPr>
          <w:rFonts w:ascii="Times New Roman" w:hAnsi="Times New Roman" w:cs="Times New Roman"/>
          <w:color w:val="000000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highlight w:val="white"/>
        </w:rPr>
        <w:t>проведення спрощеної закупівлі</w:t>
      </w:r>
    </w:p>
    <w:p w:rsidR="00396CC7" w:rsidRPr="00853C70" w:rsidRDefault="00396CC7" w:rsidP="00BA5A08">
      <w:pPr>
        <w:tabs>
          <w:tab w:val="left" w:pos="4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6CC7" w:rsidRPr="00853C70" w:rsidRDefault="00396CC7" w:rsidP="00BA5A08">
      <w:pPr>
        <w:tabs>
          <w:tab w:val="left" w:pos="4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6CC7" w:rsidRDefault="00396CC7" w:rsidP="00BA5A08">
      <w:pPr>
        <w:tabs>
          <w:tab w:val="left" w:pos="4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Інформація про технічні, якісні та інші характеристики предмета закупівлі</w:t>
      </w:r>
    </w:p>
    <w:p w:rsidR="00396CC7" w:rsidRDefault="00396CC7" w:rsidP="00BA5A08">
      <w:pPr>
        <w:tabs>
          <w:tab w:val="left" w:pos="4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CC7" w:rsidRPr="00BA5A08" w:rsidRDefault="00396CC7" w:rsidP="00BA5A08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A08">
        <w:rPr>
          <w:rFonts w:ascii="Times New Roman" w:hAnsi="Times New Roman" w:cs="Times New Roman"/>
          <w:sz w:val="24"/>
          <w:szCs w:val="24"/>
          <w:lang w:eastAsia="uk-UA"/>
        </w:rPr>
        <w:t xml:space="preserve">Розташування СТО в </w:t>
      </w:r>
      <w:r w:rsidRPr="00BA5A08">
        <w:rPr>
          <w:rFonts w:ascii="Times New Roman" w:hAnsi="Times New Roman" w:cs="Times New Roman"/>
          <w:b/>
          <w:sz w:val="24"/>
          <w:szCs w:val="24"/>
          <w:lang w:eastAsia="uk-UA"/>
        </w:rPr>
        <w:t>м.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Шумськ або </w:t>
      </w:r>
      <w:r w:rsidR="00207135">
        <w:rPr>
          <w:rFonts w:ascii="Times New Roman" w:hAnsi="Times New Roman" w:cs="Times New Roman"/>
          <w:sz w:val="24"/>
          <w:szCs w:val="24"/>
          <w:lang w:eastAsia="uk-UA"/>
        </w:rPr>
        <w:t xml:space="preserve"> Кременецький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район Тернопільської області. </w:t>
      </w:r>
    </w:p>
    <w:p w:rsidR="00396CC7" w:rsidRPr="00BA5A08" w:rsidRDefault="00396CC7" w:rsidP="00BA5A08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A08">
        <w:rPr>
          <w:rFonts w:ascii="Times New Roman" w:hAnsi="Times New Roman" w:cs="Times New Roman"/>
          <w:sz w:val="24"/>
          <w:szCs w:val="24"/>
          <w:lang w:eastAsia="ru-RU"/>
        </w:rPr>
        <w:t xml:space="preserve">Матеріали, що використовуються повинні бути новими, оригінальними, заводського виготовлення, що не були у вжитку. Термін гарантійного періоду на виконані послуги та матеріали повинен складати 6 місяців. </w:t>
      </w:r>
      <w:r w:rsidRPr="00BA5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CC7" w:rsidRPr="00BA5A08" w:rsidRDefault="00396CC7" w:rsidP="00BA5A0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A08">
        <w:rPr>
          <w:rFonts w:ascii="Times New Roman" w:hAnsi="Times New Roman" w:cs="Times New Roman"/>
          <w:sz w:val="24"/>
          <w:szCs w:val="24"/>
          <w:lang w:eastAsia="ru-RU"/>
        </w:rPr>
        <w:t>3. Відповідальність за збереження автомобіля на час послуг по ремонту автомобіля покладається на виконавця.</w:t>
      </w:r>
    </w:p>
    <w:p w:rsidR="00396CC7" w:rsidRDefault="00396CC7" w:rsidP="00BA5A08">
      <w:pPr>
        <w:pStyle w:val="a3"/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kern w:val="2"/>
          <w:sz w:val="24"/>
          <w:szCs w:val="24"/>
          <w:lang w:val="uk-UA"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uk-UA"/>
        </w:rPr>
        <w:t>Ціна визначається з урахуванням всіх витрат, пов’язаних з предметом закупівлі, у відповідності до вимог цієї Документації у тому числі: вартість самих послуг по ремонту, вартості запасних частин, матеріалів, механізмів, устаткування, тощо, що будуть використані в процесі технічного обслуговування, податків і зборів (що сплачуються або мають бути сплачені на підставі діючих нормативних документів) та з урахуванням ПДВ або без ПДВ (у разі коли суб’єкт господарювання звільнений від сплати ПДВ згідно чинного законодавства України).</w:t>
      </w:r>
    </w:p>
    <w:p w:rsidR="00396CC7" w:rsidRDefault="00396CC7" w:rsidP="00BA5A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СТО повинні бути в наявності автозапчастини для виконання ремонтних робіт автотранспорту.</w:t>
      </w:r>
    </w:p>
    <w:p w:rsidR="00396CC7" w:rsidRDefault="00396CC7" w:rsidP="00BA5A08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Станція технічного обслуговування (СТО) повинні мати</w:t>
      </w:r>
      <w:r>
        <w:rPr>
          <w:rFonts w:ascii="Times New Roman" w:hAnsi="Times New Roman" w:cs="Times New Roman"/>
          <w:sz w:val="24"/>
          <w:szCs w:val="24"/>
        </w:rPr>
        <w:t xml:space="preserve">: кваліфікований персонал; виробничі споруди, засоби технічного обслуговування, діагностичне обладнання, склад запчастин (необхідні оригінальні деталі, вузли, агрегати); професійний та спеціалізований інструмент для обслуговування транспортних засобів Замовника; евакуатор (засіб для транспортування автомобілів) за потреби; охоронювані бокси для відповідального збереження автотранспортного засобу Замовника, запасних частин, вузлів, агрегатів і витратних матеріалів  в період надання послуг. </w:t>
      </w:r>
    </w:p>
    <w:p w:rsidR="00396CC7" w:rsidRDefault="00396CC7" w:rsidP="00BA5A08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Запасні частини, необхідні для проведення технічного обслуговування та ремонту.</w:t>
      </w:r>
      <w:r>
        <w:rPr>
          <w:rFonts w:ascii="Times New Roman" w:hAnsi="Times New Roman" w:cs="Times New Roman"/>
          <w:sz w:val="24"/>
          <w:szCs w:val="24"/>
        </w:rPr>
        <w:t xml:space="preserve"> Виконавець надає послуги з використанням власних  матеріалів, запасних частин. </w:t>
      </w:r>
    </w:p>
    <w:p w:rsidR="00396CC7" w:rsidRDefault="00396CC7" w:rsidP="00BA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8.Виконавець повинен забезпечити відповідальне збереження автотранспортного засобу на період надання послуг. </w:t>
      </w:r>
    </w:p>
    <w:p w:rsidR="00396CC7" w:rsidRDefault="00396CC7" w:rsidP="00BA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9.Представники Замовника мають право у присутності відповідальної особи Виконавця на всіх етапах здійснювати контроль якості послуг та відповідність їх технічним вимогам, не втручаючись у господарську діяльність Виконавця.</w:t>
      </w:r>
    </w:p>
    <w:p w:rsidR="00396CC7" w:rsidRDefault="00396CC7" w:rsidP="00BA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10.По закінченню надання послуг відповідальні особи Виконавця та Замовника перевіряють безпечність технічного стану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автомобіля марки  ВАЗ 2107</w:t>
      </w:r>
      <w:r>
        <w:rPr>
          <w:rFonts w:ascii="Times New Roman" w:hAnsi="Times New Roman" w:cs="Times New Roman"/>
          <w:sz w:val="24"/>
          <w:szCs w:val="24"/>
        </w:rPr>
        <w:t xml:space="preserve">, його систем, складових частин та у 3 денний термін підписують Акт приймання-передачі наданих послуг. </w:t>
      </w:r>
    </w:p>
    <w:p w:rsidR="00396CC7" w:rsidRDefault="00396CC7" w:rsidP="00BA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53C70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.Усі демонтовані матеріали запасні частини після ремонту автомобіля Виконавець утилізує у відповідності до вимог чинного законодавства. </w:t>
      </w:r>
    </w:p>
    <w:p w:rsidR="00396CC7" w:rsidRDefault="00396CC7" w:rsidP="00BA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80" w:type="dxa"/>
        <w:tblInd w:w="-559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57"/>
        <w:gridCol w:w="142"/>
        <w:gridCol w:w="3686"/>
        <w:gridCol w:w="3544"/>
        <w:gridCol w:w="1275"/>
        <w:gridCol w:w="1276"/>
      </w:tblGrid>
      <w:tr w:rsidR="00396CC7" w:rsidRPr="009B7EF3" w:rsidTr="00712767">
        <w:trPr>
          <w:trHeight w:hRule="exact" w:val="976"/>
        </w:trPr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CC7" w:rsidRPr="009B7EF3" w:rsidRDefault="00396CC7" w:rsidP="00B30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91" w:righ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C7" w:rsidRPr="009B7EF3" w:rsidRDefault="00396CC7" w:rsidP="00B306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Місце надання послуг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C7" w:rsidRPr="009B7EF3" w:rsidRDefault="00396CC7" w:rsidP="00B306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</w:p>
          <w:p w:rsidR="00396CC7" w:rsidRPr="009B7EF3" w:rsidRDefault="00396CC7" w:rsidP="00B306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Найменування послуг</w:t>
            </w: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(з врахуванням запчастин)</w:t>
            </w:r>
          </w:p>
          <w:p w:rsidR="00396CC7" w:rsidRPr="009B7EF3" w:rsidRDefault="00396CC7" w:rsidP="00B30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C7" w:rsidRPr="009B7EF3" w:rsidRDefault="00396CC7" w:rsidP="00B30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Один.</w:t>
            </w:r>
            <w:r w:rsidRPr="009B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7EF3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C7" w:rsidRPr="009B7EF3" w:rsidRDefault="00396CC7" w:rsidP="00B30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  <w:t>Кількість</w:t>
            </w:r>
          </w:p>
        </w:tc>
      </w:tr>
      <w:tr w:rsidR="00396CC7" w:rsidRPr="009B7EF3" w:rsidTr="00B30695">
        <w:trPr>
          <w:trHeight w:hRule="exact" w:val="527"/>
        </w:trPr>
        <w:tc>
          <w:tcPr>
            <w:tcW w:w="10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CC7" w:rsidRPr="00C7528A" w:rsidRDefault="00396CC7" w:rsidP="00B306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ВАЗ 2107</w:t>
            </w:r>
            <w:r w:rsidRPr="00637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637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 випуску), реєстраційний номер ВО 8023 ВТ </w:t>
            </w:r>
          </w:p>
        </w:tc>
      </w:tr>
      <w:tr w:rsidR="00396CC7" w:rsidRPr="009B7EF3" w:rsidTr="00B30695">
        <w:trPr>
          <w:trHeight w:hRule="exact" w:val="805"/>
        </w:trPr>
        <w:tc>
          <w:tcPr>
            <w:tcW w:w="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CC7" w:rsidRPr="009B7EF3" w:rsidRDefault="00396CC7" w:rsidP="00B30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6CC7" w:rsidRPr="009B7EF3" w:rsidRDefault="00396CC7" w:rsidP="00B306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CC7" w:rsidRPr="00712767" w:rsidRDefault="00207135" w:rsidP="00B3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Шумськ або Кременецький</w:t>
            </w:r>
            <w:r w:rsidR="00396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CC7" w:rsidRPr="002C60D0" w:rsidRDefault="00207135" w:rsidP="00E3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Заміна прокладки (комплект ВАЗ 2107)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CC7" w:rsidRPr="009B7EF3" w:rsidRDefault="00396CC7" w:rsidP="00E365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CC7" w:rsidRPr="009B7EF3" w:rsidRDefault="00396CC7" w:rsidP="00E365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6CC7" w:rsidRPr="009B7EF3" w:rsidTr="00935511">
        <w:trPr>
          <w:trHeight w:hRule="exact" w:val="1010"/>
        </w:trPr>
        <w:tc>
          <w:tcPr>
            <w:tcW w:w="45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CC7" w:rsidRPr="009B7EF3" w:rsidRDefault="00396CC7" w:rsidP="00B30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CC7" w:rsidRDefault="00396CC7" w:rsidP="00B3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CC7" w:rsidRPr="00712767" w:rsidRDefault="00207135" w:rsidP="0086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Шліфовка ГБ ВАЗ 2107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CC7" w:rsidRPr="009B7EF3" w:rsidRDefault="00396CC7" w:rsidP="008614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CC7" w:rsidRPr="009B7EF3" w:rsidRDefault="00396CC7" w:rsidP="008614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6CC7" w:rsidRPr="009B7EF3" w:rsidTr="00B30695">
        <w:trPr>
          <w:trHeight w:hRule="exact" w:val="732"/>
        </w:trPr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CC7" w:rsidRPr="009B7EF3" w:rsidRDefault="00396CC7" w:rsidP="00B306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6CC7" w:rsidRPr="009B7EF3" w:rsidRDefault="00396CC7" w:rsidP="00B3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CC7" w:rsidRPr="009B7EF3" w:rsidRDefault="00207135" w:rsidP="00B3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Головка циліндра чи прокладки – зняття і установка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CC7" w:rsidRPr="009B7EF3" w:rsidRDefault="00396CC7" w:rsidP="00B306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CC7" w:rsidRPr="009B7EF3" w:rsidRDefault="00396CC7" w:rsidP="00B306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96CC7" w:rsidRDefault="00396CC7" w:rsidP="00C7528A"/>
    <w:p w:rsidR="00396CC7" w:rsidRDefault="00396CC7" w:rsidP="000152C9">
      <w:pPr>
        <w:rPr>
          <w:sz w:val="28"/>
          <w:szCs w:val="28"/>
        </w:rPr>
      </w:pPr>
      <w:r>
        <w:rPr>
          <w:sz w:val="28"/>
          <w:szCs w:val="28"/>
        </w:rPr>
        <w:t xml:space="preserve">Послуги вказуються з врахуванням  запчастин  Виконавця. </w:t>
      </w:r>
    </w:p>
    <w:p w:rsidR="00396CC7" w:rsidRPr="006A4F7F" w:rsidRDefault="00396CC7">
      <w:pPr>
        <w:rPr>
          <w:sz w:val="28"/>
          <w:szCs w:val="28"/>
        </w:rPr>
      </w:pPr>
      <w:r w:rsidRPr="006A4F7F">
        <w:rPr>
          <w:sz w:val="28"/>
          <w:szCs w:val="28"/>
        </w:rPr>
        <w:t>Учасник  надає  лист в довільній формі щодо відповідності запропонованих послуг  необхідним технічним, якісним та кількісним хар</w:t>
      </w:r>
      <w:r>
        <w:rPr>
          <w:sz w:val="28"/>
          <w:szCs w:val="28"/>
        </w:rPr>
        <w:t xml:space="preserve">актеристикам предмета закупівлі. </w:t>
      </w:r>
      <w:r w:rsidRPr="006A4F7F">
        <w:rPr>
          <w:sz w:val="28"/>
          <w:szCs w:val="28"/>
        </w:rPr>
        <w:t xml:space="preserve">  </w:t>
      </w:r>
      <w:bookmarkStart w:id="0" w:name="_GoBack"/>
      <w:bookmarkEnd w:id="0"/>
    </w:p>
    <w:sectPr w:rsidR="00396CC7" w:rsidRPr="006A4F7F" w:rsidSect="009237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D052B"/>
    <w:multiLevelType w:val="hybridMultilevel"/>
    <w:tmpl w:val="ADB203BC"/>
    <w:lvl w:ilvl="0" w:tplc="A17C7F2A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A08"/>
    <w:rsid w:val="000152C9"/>
    <w:rsid w:val="001C4724"/>
    <w:rsid w:val="001F0CA6"/>
    <w:rsid w:val="00207135"/>
    <w:rsid w:val="002C60D0"/>
    <w:rsid w:val="002E3BD7"/>
    <w:rsid w:val="00366DE0"/>
    <w:rsid w:val="00396CC7"/>
    <w:rsid w:val="003D38B3"/>
    <w:rsid w:val="00593F64"/>
    <w:rsid w:val="0063742B"/>
    <w:rsid w:val="006A4F7F"/>
    <w:rsid w:val="006E5CB3"/>
    <w:rsid w:val="00712767"/>
    <w:rsid w:val="007460D5"/>
    <w:rsid w:val="007D4D38"/>
    <w:rsid w:val="007F4A13"/>
    <w:rsid w:val="00853C70"/>
    <w:rsid w:val="008614FA"/>
    <w:rsid w:val="0092373C"/>
    <w:rsid w:val="00935511"/>
    <w:rsid w:val="009B7EF3"/>
    <w:rsid w:val="00AA14B2"/>
    <w:rsid w:val="00AA4FCF"/>
    <w:rsid w:val="00B30695"/>
    <w:rsid w:val="00B35991"/>
    <w:rsid w:val="00BA5A08"/>
    <w:rsid w:val="00C44D86"/>
    <w:rsid w:val="00C7528A"/>
    <w:rsid w:val="00DD5F91"/>
    <w:rsid w:val="00E36510"/>
    <w:rsid w:val="00E41233"/>
    <w:rsid w:val="00E83A15"/>
    <w:rsid w:val="00F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0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A5A08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BA5A08"/>
    <w:rPr>
      <w:rFonts w:ascii="Arial" w:hAnsi="Arial" w:cs="Times New Roman"/>
      <w:sz w:val="20"/>
      <w:szCs w:val="20"/>
      <w:lang w:val="en-GB"/>
    </w:rPr>
  </w:style>
  <w:style w:type="table" w:styleId="a5">
    <w:name w:val="Table Grid"/>
    <w:basedOn w:val="a1"/>
    <w:uiPriority w:val="99"/>
    <w:rsid w:val="00BA5A08"/>
    <w:rPr>
      <w:rFonts w:cs="Calibri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2008</Words>
  <Characters>1146</Characters>
  <Application>Microsoft Office Word</Application>
  <DocSecurity>0</DocSecurity>
  <Lines>9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Олена Володимирівна</dc:creator>
  <cp:keywords/>
  <dc:description/>
  <cp:lastModifiedBy>Коваленко Олена Володимирівна</cp:lastModifiedBy>
  <cp:revision>19</cp:revision>
  <cp:lastPrinted>2020-07-28T06:54:00Z</cp:lastPrinted>
  <dcterms:created xsi:type="dcterms:W3CDTF">2020-06-02T09:26:00Z</dcterms:created>
  <dcterms:modified xsi:type="dcterms:W3CDTF">2022-08-22T06:53:00Z</dcterms:modified>
</cp:coreProperties>
</file>