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74" w:rsidRPr="00F9122A" w:rsidRDefault="00833874" w:rsidP="00833874">
      <w:pPr>
        <w:ind w:left="5245"/>
        <w:jc w:val="center"/>
        <w:rPr>
          <w:b/>
          <w:bCs/>
          <w:lang w:val="uk-UA"/>
        </w:rPr>
      </w:pPr>
      <w:r w:rsidRPr="00F9122A">
        <w:rPr>
          <w:b/>
          <w:bCs/>
          <w:lang w:val="uk-UA"/>
        </w:rPr>
        <w:t>«ЗАТВЕРДЖЕНО»</w:t>
      </w:r>
    </w:p>
    <w:p w:rsidR="00833874" w:rsidRPr="00F9122A" w:rsidRDefault="00833874" w:rsidP="00833874">
      <w:pPr>
        <w:ind w:left="4962"/>
        <w:rPr>
          <w:b/>
          <w:bCs/>
          <w:lang w:val="uk-UA"/>
        </w:rPr>
      </w:pPr>
      <w:r w:rsidRPr="00F9122A">
        <w:rPr>
          <w:b/>
          <w:bCs/>
          <w:lang w:val="uk-UA"/>
        </w:rPr>
        <w:t>протоколом Уповноваженої особи</w:t>
      </w:r>
      <w:r>
        <w:rPr>
          <w:b/>
          <w:bCs/>
          <w:lang w:val="uk-UA"/>
        </w:rPr>
        <w:t xml:space="preserve"> </w:t>
      </w:r>
      <w:r w:rsidRPr="00F9122A">
        <w:rPr>
          <w:b/>
          <w:bCs/>
          <w:lang w:val="uk-UA"/>
        </w:rPr>
        <w:t xml:space="preserve">з публічних закупівель </w:t>
      </w:r>
    </w:p>
    <w:p w:rsidR="00833874" w:rsidRPr="00F9122A" w:rsidRDefault="00833874" w:rsidP="00833874">
      <w:pPr>
        <w:ind w:left="4962"/>
        <w:rPr>
          <w:b/>
          <w:bCs/>
          <w:lang w:val="uk-UA"/>
        </w:rPr>
      </w:pPr>
      <w:r w:rsidRPr="00F9122A">
        <w:rPr>
          <w:b/>
          <w:bCs/>
          <w:lang w:val="uk-UA"/>
        </w:rPr>
        <w:t>від «</w:t>
      </w:r>
      <w:r w:rsidR="00ED11B3">
        <w:rPr>
          <w:b/>
          <w:bCs/>
          <w:lang w:val="uk-UA"/>
        </w:rPr>
        <w:t xml:space="preserve"> 06</w:t>
      </w:r>
      <w:r w:rsidRPr="00F9122A">
        <w:rPr>
          <w:b/>
          <w:bCs/>
          <w:lang w:val="uk-UA"/>
        </w:rPr>
        <w:t xml:space="preserve">» </w:t>
      </w:r>
      <w:r w:rsidR="00ED11B3">
        <w:rPr>
          <w:b/>
          <w:bCs/>
          <w:lang w:val="uk-UA"/>
        </w:rPr>
        <w:t xml:space="preserve">жовтня </w:t>
      </w:r>
      <w:r w:rsidRPr="00F9122A">
        <w:rPr>
          <w:b/>
          <w:bCs/>
          <w:lang w:val="uk-UA"/>
        </w:rPr>
        <w:t xml:space="preserve">2022 року № </w:t>
      </w:r>
      <w:r w:rsidR="00ED11B3">
        <w:rPr>
          <w:b/>
          <w:bCs/>
          <w:lang w:val="uk-UA"/>
        </w:rPr>
        <w:t>161</w:t>
      </w:r>
    </w:p>
    <w:p w:rsidR="005E7AEF" w:rsidRDefault="00833874" w:rsidP="00833874">
      <w:pPr>
        <w:rPr>
          <w:b/>
          <w:shd w:val="clear" w:color="auto" w:fill="FDFEFD"/>
          <w:lang w:val="uk-UA"/>
        </w:rPr>
      </w:pPr>
      <w:r>
        <w:rPr>
          <w:b/>
          <w:shd w:val="clear" w:color="auto" w:fill="FDFEFD"/>
          <w:lang w:val="uk-UA"/>
        </w:rPr>
        <w:t xml:space="preserve">                                                                         </w:t>
      </w:r>
    </w:p>
    <w:p w:rsidR="005E7AEF" w:rsidRDefault="005E7AEF" w:rsidP="00833874">
      <w:pPr>
        <w:rPr>
          <w:b/>
          <w:shd w:val="clear" w:color="auto" w:fill="FDFEFD"/>
          <w:lang w:val="uk-UA"/>
        </w:rPr>
      </w:pPr>
    </w:p>
    <w:p w:rsidR="00833874" w:rsidRPr="00F9122A" w:rsidRDefault="005E7AEF" w:rsidP="00833874">
      <w:pPr>
        <w:rPr>
          <w:rFonts w:eastAsia="Calibri"/>
          <w:b/>
          <w:lang w:val="uk-UA"/>
        </w:rPr>
      </w:pPr>
      <w:r>
        <w:rPr>
          <w:b/>
          <w:shd w:val="clear" w:color="auto" w:fill="FDFEFD"/>
          <w:lang w:val="uk-UA"/>
        </w:rPr>
        <w:t xml:space="preserve">                                                                                </w:t>
      </w:r>
      <w:r w:rsidR="00833874">
        <w:rPr>
          <w:b/>
          <w:shd w:val="clear" w:color="auto" w:fill="FDFEFD"/>
          <w:lang w:val="uk-UA"/>
        </w:rPr>
        <w:t xml:space="preserve">    </w:t>
      </w:r>
      <w:proofErr w:type="spellStart"/>
      <w:r w:rsidR="00833874">
        <w:rPr>
          <w:b/>
          <w:shd w:val="clear" w:color="auto" w:fill="FDFEFD"/>
          <w:lang w:val="uk-UA"/>
        </w:rPr>
        <w:t>Шерстюк</w:t>
      </w:r>
      <w:proofErr w:type="spellEnd"/>
      <w:r w:rsidR="00833874">
        <w:rPr>
          <w:b/>
          <w:shd w:val="clear" w:color="auto" w:fill="FDFEFD"/>
          <w:lang w:val="uk-UA"/>
        </w:rPr>
        <w:t xml:space="preserve"> Ганна </w:t>
      </w:r>
      <w:proofErr w:type="spellStart"/>
      <w:r w:rsidR="00833874">
        <w:rPr>
          <w:b/>
          <w:shd w:val="clear" w:color="auto" w:fill="FDFEFD"/>
          <w:lang w:val="uk-UA"/>
        </w:rPr>
        <w:t>Анатолійвна</w:t>
      </w:r>
      <w:proofErr w:type="spellEnd"/>
    </w:p>
    <w:p w:rsidR="00833874" w:rsidRDefault="00833874" w:rsidP="00E112E3">
      <w:pPr>
        <w:jc w:val="center"/>
        <w:rPr>
          <w:b/>
          <w:lang w:val="uk-UA" w:eastAsia="uk-UA"/>
        </w:rPr>
      </w:pPr>
    </w:p>
    <w:p w:rsidR="00833874" w:rsidRDefault="00833874" w:rsidP="00E112E3">
      <w:pPr>
        <w:jc w:val="center"/>
        <w:rPr>
          <w:b/>
          <w:lang w:val="uk-UA" w:eastAsia="uk-UA"/>
        </w:rPr>
      </w:pPr>
    </w:p>
    <w:p w:rsidR="00833874" w:rsidRDefault="00833874" w:rsidP="00E112E3">
      <w:pPr>
        <w:jc w:val="center"/>
        <w:rPr>
          <w:b/>
          <w:lang w:val="uk-UA" w:eastAsia="uk-UA"/>
        </w:rPr>
      </w:pPr>
    </w:p>
    <w:p w:rsidR="00833874" w:rsidRDefault="00833874" w:rsidP="00E112E3">
      <w:pPr>
        <w:jc w:val="center"/>
        <w:rPr>
          <w:b/>
          <w:lang w:val="uk-UA" w:eastAsia="uk-UA"/>
        </w:rPr>
      </w:pPr>
    </w:p>
    <w:p w:rsidR="00504D98" w:rsidRPr="00147FC6" w:rsidRDefault="00570603" w:rsidP="00E112E3">
      <w:pPr>
        <w:jc w:val="center"/>
        <w:rPr>
          <w:b/>
          <w:lang w:val="uk-UA" w:eastAsia="uk-UA"/>
        </w:rPr>
      </w:pPr>
      <w:r w:rsidRPr="00147FC6">
        <w:rPr>
          <w:b/>
          <w:lang w:val="uk-UA" w:eastAsia="uk-UA"/>
        </w:rPr>
        <w:t>Оголошення</w:t>
      </w:r>
    </w:p>
    <w:p w:rsidR="00606C67" w:rsidRDefault="00606C67" w:rsidP="00606C67">
      <w:pPr>
        <w:tabs>
          <w:tab w:val="left" w:pos="1358"/>
        </w:tabs>
        <w:jc w:val="center"/>
        <w:rPr>
          <w:b/>
          <w:color w:val="auto"/>
          <w:lang w:val="uk-UA"/>
        </w:rPr>
      </w:pPr>
      <w:r w:rsidRPr="00147FC6">
        <w:rPr>
          <w:b/>
          <w:color w:val="auto"/>
          <w:lang w:val="uk-UA"/>
        </w:rPr>
        <w:t xml:space="preserve">про проведення </w:t>
      </w:r>
      <w:r w:rsidR="00164D3D" w:rsidRPr="00147FC6">
        <w:rPr>
          <w:b/>
          <w:color w:val="auto"/>
          <w:shd w:val="clear" w:color="auto" w:fill="FFFFFF"/>
          <w:lang w:val="uk-UA"/>
        </w:rPr>
        <w:t>спрощеної</w:t>
      </w:r>
      <w:r w:rsidR="005E7AEF">
        <w:rPr>
          <w:b/>
          <w:color w:val="auto"/>
          <w:shd w:val="clear" w:color="auto" w:fill="FFFFFF"/>
          <w:lang w:val="uk-UA"/>
        </w:rPr>
        <w:t xml:space="preserve"> </w:t>
      </w:r>
      <w:r w:rsidRPr="00147FC6">
        <w:rPr>
          <w:b/>
          <w:color w:val="auto"/>
          <w:lang w:val="uk-UA"/>
        </w:rPr>
        <w:t>закупівлі</w:t>
      </w:r>
    </w:p>
    <w:p w:rsidR="0060526F" w:rsidRPr="00147FC6" w:rsidRDefault="0060526F" w:rsidP="00606C67">
      <w:pPr>
        <w:tabs>
          <w:tab w:val="left" w:pos="1358"/>
        </w:tabs>
        <w:jc w:val="center"/>
        <w:rPr>
          <w:b/>
          <w:color w:val="auto"/>
          <w:lang w:val="uk-UA"/>
        </w:rPr>
      </w:pPr>
    </w:p>
    <w:p w:rsidR="00350B4F" w:rsidRPr="00147FC6" w:rsidRDefault="00350B4F" w:rsidP="00350B4F">
      <w:pPr>
        <w:pStyle w:val="rvps2"/>
        <w:shd w:val="clear" w:color="auto" w:fill="FFFFFF"/>
        <w:spacing w:before="0" w:beforeAutospacing="0" w:after="0" w:afterAutospacing="0"/>
        <w:jc w:val="center"/>
        <w:rPr>
          <w:color w:val="000000"/>
          <w:lang w:val="uk-UA"/>
        </w:rPr>
      </w:pPr>
      <w:r w:rsidRPr="00147FC6">
        <w:rPr>
          <w:color w:val="000000"/>
          <w:lang w:val="uk-UA"/>
        </w:rPr>
        <w:t>(керуючись постановою Кабінету Міністрів України «Про деякі питання здійснення оборонних та публічних закупівель товарів, робіт і послуг в умовах воєнного стану» від 28.02.2022 № 169 (зі змінами відповідно постанови КМУ №723 від 24.06.22 р.))</w:t>
      </w:r>
    </w:p>
    <w:p w:rsidR="00350B4F" w:rsidRPr="00147FC6" w:rsidRDefault="00350B4F" w:rsidP="00606C67">
      <w:pPr>
        <w:tabs>
          <w:tab w:val="left" w:pos="1358"/>
        </w:tabs>
        <w:jc w:val="center"/>
        <w:rPr>
          <w:b/>
          <w:color w:val="auto"/>
          <w:lang w:val="uk-UA"/>
        </w:rPr>
      </w:pPr>
    </w:p>
    <w:p w:rsidR="00AF7C5A" w:rsidRPr="00147FC6" w:rsidRDefault="00504D98" w:rsidP="003913AA">
      <w:pPr>
        <w:pStyle w:val="ad"/>
        <w:numPr>
          <w:ilvl w:val="0"/>
          <w:numId w:val="1"/>
        </w:numPr>
        <w:shd w:val="clear" w:color="auto" w:fill="FFFFFF"/>
        <w:tabs>
          <w:tab w:val="left" w:pos="2160"/>
          <w:tab w:val="left" w:pos="3600"/>
        </w:tabs>
        <w:jc w:val="both"/>
        <w:rPr>
          <w:b/>
        </w:rPr>
      </w:pPr>
      <w:r w:rsidRPr="00147FC6">
        <w:t xml:space="preserve">Найменування: </w:t>
      </w:r>
      <w:r w:rsidR="004E0719" w:rsidRPr="00147FC6">
        <w:rPr>
          <w:b/>
          <w:sz w:val="21"/>
          <w:szCs w:val="21"/>
          <w:shd w:val="clear" w:color="auto" w:fill="FDFEFD"/>
        </w:rPr>
        <w:t xml:space="preserve">КОМУНАЛЬНЕ ПІДПРИЄМСТВО </w:t>
      </w:r>
      <w:r w:rsidR="004E0719" w:rsidRPr="00147FC6">
        <w:rPr>
          <w:b/>
          <w:color w:val="000000"/>
          <w:sz w:val="21"/>
          <w:szCs w:val="21"/>
          <w:shd w:val="clear" w:color="auto" w:fill="FDFEFD"/>
        </w:rPr>
        <w:t>"1-а МІСЬКА КЛІНІЧНА ЛІКАРНЯ ПОЛТАВСЬКОЇ МІСЬКОЇ РАДИ</w:t>
      </w:r>
    </w:p>
    <w:p w:rsidR="00EE040B" w:rsidRPr="00147FC6" w:rsidRDefault="004E0719" w:rsidP="003913AA">
      <w:pPr>
        <w:pStyle w:val="ad"/>
        <w:numPr>
          <w:ilvl w:val="0"/>
          <w:numId w:val="1"/>
        </w:numPr>
        <w:shd w:val="clear" w:color="auto" w:fill="FFFFFF"/>
        <w:jc w:val="both"/>
        <w:rPr>
          <w:b/>
        </w:rPr>
      </w:pPr>
      <w:r w:rsidRPr="00147FC6">
        <w:rPr>
          <w:b/>
          <w:color w:val="000000"/>
          <w:sz w:val="21"/>
          <w:szCs w:val="21"/>
          <w:shd w:val="clear" w:color="auto" w:fill="FDFEFD"/>
        </w:rPr>
        <w:t>"</w:t>
      </w:r>
      <w:r w:rsidR="00606C67" w:rsidRPr="00147FC6">
        <w:t xml:space="preserve">Місцезнаходження: </w:t>
      </w:r>
      <w:r w:rsidR="00EE040B" w:rsidRPr="00147FC6">
        <w:rPr>
          <w:b/>
          <w:color w:val="000000"/>
        </w:rPr>
        <w:t>вул. Олеся Гончара, 27-а, м. Полтава, 36039</w:t>
      </w:r>
    </w:p>
    <w:p w:rsidR="00606C67" w:rsidRPr="00147FC6" w:rsidRDefault="00606C67" w:rsidP="003913AA">
      <w:pPr>
        <w:pStyle w:val="ad"/>
        <w:numPr>
          <w:ilvl w:val="0"/>
          <w:numId w:val="1"/>
        </w:numPr>
        <w:shd w:val="clear" w:color="auto" w:fill="FFFFFF"/>
        <w:jc w:val="both"/>
        <w:rPr>
          <w:b/>
        </w:rPr>
      </w:pPr>
      <w:r w:rsidRPr="00147FC6">
        <w:rPr>
          <w:shd w:val="clear" w:color="auto" w:fill="FFFFFF"/>
        </w:rPr>
        <w:t>Код замовника в Єдиному державному реєстрі юридичних осіб, фізичних осіб - підприємців та громадських формувань</w:t>
      </w:r>
      <w:r w:rsidR="00504D98" w:rsidRPr="00147FC6">
        <w:t xml:space="preserve">: </w:t>
      </w:r>
      <w:r w:rsidR="00EE040B" w:rsidRPr="00147FC6">
        <w:rPr>
          <w:b/>
        </w:rPr>
        <w:t>01999655</w:t>
      </w:r>
    </w:p>
    <w:p w:rsidR="005C40D1" w:rsidRPr="005C40D1" w:rsidRDefault="005C40D1" w:rsidP="005C40D1">
      <w:pPr>
        <w:pStyle w:val="ad"/>
        <w:numPr>
          <w:ilvl w:val="0"/>
          <w:numId w:val="1"/>
        </w:numPr>
        <w:shd w:val="clear" w:color="auto" w:fill="FFFFFF"/>
        <w:jc w:val="both"/>
        <w:rPr>
          <w:b/>
        </w:rPr>
      </w:pPr>
      <w:r w:rsidRPr="005C40D1">
        <w:rPr>
          <w:bCs/>
        </w:rPr>
        <w:t xml:space="preserve"> </w:t>
      </w:r>
      <w:r w:rsidR="00AA2988" w:rsidRPr="005C40D1">
        <w:rPr>
          <w:bCs/>
        </w:rPr>
        <w:t>Назва предмета закупівлі:</w:t>
      </w:r>
      <w:r w:rsidRPr="005C40D1">
        <w:rPr>
          <w:b/>
        </w:rPr>
        <w:t xml:space="preserve"> </w:t>
      </w:r>
      <w:r w:rsidR="00AA5653" w:rsidRPr="00AA5653">
        <w:rPr>
          <w:rFonts w:eastAsia="Tahoma"/>
          <w:b/>
          <w:color w:val="00000A"/>
          <w:lang w:eastAsia="zh-CN" w:bidi="hi-IN"/>
        </w:rPr>
        <w:t>Апарат для анестезії</w:t>
      </w:r>
      <w:r w:rsidR="0060526F">
        <w:rPr>
          <w:rFonts w:eastAsia="Tahoma"/>
          <w:b/>
          <w:color w:val="00000A"/>
          <w:lang w:eastAsia="zh-CN" w:bidi="hi-IN"/>
        </w:rPr>
        <w:t xml:space="preserve"> </w:t>
      </w:r>
      <w:r w:rsidR="00AA5653" w:rsidRPr="00AA5653">
        <w:rPr>
          <w:rFonts w:eastAsia="Tahoma"/>
          <w:b/>
          <w:color w:val="00000A"/>
          <w:lang w:eastAsia="zh-CN" w:bidi="hi-IN"/>
        </w:rPr>
        <w:t>високого класу</w:t>
      </w:r>
    </w:p>
    <w:p w:rsidR="00E42F49" w:rsidRPr="00E42F49" w:rsidRDefault="005C40D1" w:rsidP="00E42F49">
      <w:pPr>
        <w:keepNext/>
        <w:jc w:val="center"/>
        <w:rPr>
          <w:rFonts w:eastAsia="Tahoma"/>
          <w:b/>
          <w:color w:val="00000A"/>
          <w:lang w:val="uk-UA" w:eastAsia="zh-CN" w:bidi="hi-IN"/>
        </w:rPr>
      </w:pPr>
      <w:r>
        <w:rPr>
          <w:lang w:val="uk-UA"/>
        </w:rPr>
        <w:t xml:space="preserve">         </w:t>
      </w:r>
      <w:r w:rsidR="00AA2988" w:rsidRPr="005C40D1">
        <w:rPr>
          <w:lang w:val="uk-UA"/>
        </w:rPr>
        <w:t>Коди відповідних класифікаторів предмета закупівлі</w:t>
      </w:r>
      <w:r w:rsidR="00AA2988" w:rsidRPr="005C40D1">
        <w:rPr>
          <w:b/>
          <w:lang w:val="uk-UA"/>
        </w:rPr>
        <w:t xml:space="preserve">: </w:t>
      </w:r>
      <w:proofErr w:type="spellStart"/>
      <w:r w:rsidR="00E42F49" w:rsidRPr="00E42F49">
        <w:rPr>
          <w:rFonts w:eastAsia="Tahoma"/>
          <w:b/>
          <w:color w:val="00000A"/>
          <w:lang w:val="uk-UA" w:eastAsia="zh-CN" w:bidi="hi-IN"/>
        </w:rPr>
        <w:t>ДК</w:t>
      </w:r>
      <w:proofErr w:type="spellEnd"/>
      <w:r w:rsidR="00E42F49" w:rsidRPr="00E42F49">
        <w:rPr>
          <w:rFonts w:eastAsia="Tahoma"/>
          <w:b/>
          <w:color w:val="00000A"/>
          <w:lang w:val="uk-UA" w:eastAsia="zh-CN" w:bidi="hi-IN"/>
        </w:rPr>
        <w:t xml:space="preserve"> 021:2015 - </w:t>
      </w:r>
      <w:r w:rsidR="00E42F49" w:rsidRPr="00EC2DE1">
        <w:rPr>
          <w:rFonts w:eastAsia="Tahoma"/>
          <w:b/>
          <w:color w:val="00000A"/>
          <w:lang w:val="uk-UA" w:eastAsia="zh-CN" w:bidi="hi-IN"/>
        </w:rPr>
        <w:t>33170000-2 Обладнання для анестезії та реанімації</w:t>
      </w:r>
      <w:r w:rsidR="00E42F49">
        <w:rPr>
          <w:rFonts w:eastAsia="Tahoma"/>
          <w:b/>
          <w:color w:val="00000A"/>
          <w:lang w:val="uk-UA" w:eastAsia="zh-CN" w:bidi="hi-IN"/>
        </w:rPr>
        <w:t xml:space="preserve"> (Апарат для анестезії високого класу(Н</w:t>
      </w:r>
      <w:r w:rsidR="00E42F49" w:rsidRPr="00E61AC1">
        <w:rPr>
          <w:rFonts w:eastAsia="Tahoma"/>
          <w:b/>
          <w:color w:val="00000A"/>
          <w:lang w:val="uk-UA" w:eastAsia="zh-CN" w:bidi="hi-IN"/>
        </w:rPr>
        <w:t xml:space="preserve">К 024-2019 - </w:t>
      </w:r>
      <w:r w:rsidR="00E42F49" w:rsidRPr="0057560C">
        <w:rPr>
          <w:rFonts w:eastAsia="Tahoma"/>
          <w:b/>
          <w:color w:val="00000A"/>
          <w:lang w:val="uk-UA" w:eastAsia="zh-CN" w:bidi="hi-IN"/>
        </w:rPr>
        <w:t>47769 Апарат інгаляційної анестезії, пересувний</w:t>
      </w:r>
      <w:r w:rsidR="00E42F49" w:rsidRPr="00E61AC1">
        <w:rPr>
          <w:rFonts w:eastAsia="Tahoma"/>
          <w:b/>
          <w:color w:val="00000A"/>
          <w:lang w:val="uk-UA" w:eastAsia="zh-CN" w:bidi="hi-IN"/>
        </w:rPr>
        <w:t>))</w:t>
      </w:r>
    </w:p>
    <w:p w:rsidR="005C40D1" w:rsidRPr="005C40D1" w:rsidRDefault="005C40D1" w:rsidP="005C40D1">
      <w:pPr>
        <w:jc w:val="center"/>
        <w:rPr>
          <w:b/>
          <w:lang w:val="uk-UA"/>
        </w:rPr>
      </w:pPr>
    </w:p>
    <w:p w:rsidR="00606C67" w:rsidRPr="00147FC6" w:rsidRDefault="005C40D1" w:rsidP="005C40D1">
      <w:pPr>
        <w:ind w:left="142"/>
        <w:rPr>
          <w:b/>
        </w:rPr>
      </w:pPr>
      <w:r>
        <w:rPr>
          <w:bCs/>
          <w:shd w:val="clear" w:color="auto" w:fill="FFFFFF"/>
          <w:lang w:val="uk-UA"/>
        </w:rPr>
        <w:t xml:space="preserve">          </w:t>
      </w:r>
      <w:proofErr w:type="spellStart"/>
      <w:r w:rsidR="00606C67" w:rsidRPr="00147FC6">
        <w:rPr>
          <w:bCs/>
          <w:shd w:val="clear" w:color="auto" w:fill="FFFFFF"/>
        </w:rPr>
        <w:t>Інформація</w:t>
      </w:r>
      <w:proofErr w:type="spellEnd"/>
      <w:r w:rsidR="00606C67" w:rsidRPr="00147FC6">
        <w:rPr>
          <w:bCs/>
          <w:shd w:val="clear" w:color="auto" w:fill="FFFFFF"/>
        </w:rPr>
        <w:t xml:space="preserve"> про </w:t>
      </w:r>
      <w:proofErr w:type="spellStart"/>
      <w:r w:rsidR="00606C67" w:rsidRPr="00147FC6">
        <w:rPr>
          <w:bCs/>
          <w:shd w:val="clear" w:color="auto" w:fill="FFFFFF"/>
        </w:rPr>
        <w:t>технічні</w:t>
      </w:r>
      <w:proofErr w:type="spellEnd"/>
      <w:r w:rsidR="00606C67" w:rsidRPr="00147FC6">
        <w:rPr>
          <w:bCs/>
          <w:shd w:val="clear" w:color="auto" w:fill="FFFFFF"/>
        </w:rPr>
        <w:t xml:space="preserve">, </w:t>
      </w:r>
      <w:proofErr w:type="spellStart"/>
      <w:r w:rsidR="00606C67" w:rsidRPr="00147FC6">
        <w:rPr>
          <w:bCs/>
          <w:shd w:val="clear" w:color="auto" w:fill="FFFFFF"/>
        </w:rPr>
        <w:t>якісні</w:t>
      </w:r>
      <w:proofErr w:type="spellEnd"/>
      <w:r w:rsidR="00606C67" w:rsidRPr="00147FC6">
        <w:rPr>
          <w:bCs/>
          <w:shd w:val="clear" w:color="auto" w:fill="FFFFFF"/>
        </w:rPr>
        <w:t xml:space="preserve"> та </w:t>
      </w:r>
      <w:proofErr w:type="spellStart"/>
      <w:r w:rsidR="00606C67" w:rsidRPr="00147FC6">
        <w:rPr>
          <w:bCs/>
          <w:shd w:val="clear" w:color="auto" w:fill="FFFFFF"/>
        </w:rPr>
        <w:t>інші</w:t>
      </w:r>
      <w:proofErr w:type="spellEnd"/>
      <w:r w:rsidR="00606C67" w:rsidRPr="00147FC6">
        <w:rPr>
          <w:bCs/>
          <w:shd w:val="clear" w:color="auto" w:fill="FFFFFF"/>
        </w:rPr>
        <w:t xml:space="preserve"> характеристики предмета </w:t>
      </w:r>
      <w:proofErr w:type="spellStart"/>
      <w:r w:rsidR="00606C67" w:rsidRPr="00147FC6">
        <w:rPr>
          <w:bCs/>
          <w:shd w:val="clear" w:color="auto" w:fill="FFFFFF"/>
        </w:rPr>
        <w:t>закупі</w:t>
      </w:r>
      <w:proofErr w:type="gramStart"/>
      <w:r w:rsidR="00606C67" w:rsidRPr="00147FC6">
        <w:rPr>
          <w:bCs/>
          <w:shd w:val="clear" w:color="auto" w:fill="FFFFFF"/>
        </w:rPr>
        <w:t>вл</w:t>
      </w:r>
      <w:proofErr w:type="gramEnd"/>
      <w:r w:rsidR="00606C67" w:rsidRPr="00147FC6">
        <w:rPr>
          <w:bCs/>
          <w:shd w:val="clear" w:color="auto" w:fill="FFFFFF"/>
        </w:rPr>
        <w:t>і</w:t>
      </w:r>
      <w:proofErr w:type="spellEnd"/>
      <w:r w:rsidR="00606C67" w:rsidRPr="00147FC6">
        <w:rPr>
          <w:bCs/>
          <w:shd w:val="clear" w:color="auto" w:fill="FFFFFF"/>
        </w:rPr>
        <w:t xml:space="preserve">: </w:t>
      </w:r>
      <w:proofErr w:type="spellStart"/>
      <w:r w:rsidR="00606C67" w:rsidRPr="00147FC6">
        <w:rPr>
          <w:b/>
        </w:rPr>
        <w:t>згідно</w:t>
      </w:r>
      <w:proofErr w:type="spellEnd"/>
      <w:r w:rsidR="00606C67" w:rsidRPr="00147FC6">
        <w:rPr>
          <w:b/>
        </w:rPr>
        <w:t xml:space="preserve"> </w:t>
      </w:r>
      <w:proofErr w:type="spellStart"/>
      <w:r w:rsidR="00606C67" w:rsidRPr="00147FC6">
        <w:rPr>
          <w:b/>
        </w:rPr>
        <w:t>Додатку</w:t>
      </w:r>
      <w:proofErr w:type="spellEnd"/>
      <w:r w:rsidR="00606C67" w:rsidRPr="00147FC6">
        <w:rPr>
          <w:b/>
        </w:rPr>
        <w:t xml:space="preserve"> №1 до </w:t>
      </w:r>
      <w:proofErr w:type="spellStart"/>
      <w:r w:rsidR="00606C67" w:rsidRPr="00147FC6">
        <w:rPr>
          <w:b/>
        </w:rPr>
        <w:t>оголошення</w:t>
      </w:r>
      <w:proofErr w:type="spellEnd"/>
      <w:r w:rsidR="00606C67" w:rsidRPr="00147FC6">
        <w:rPr>
          <w:b/>
        </w:rPr>
        <w:t>.</w:t>
      </w:r>
    </w:p>
    <w:p w:rsidR="00B53406" w:rsidRPr="00147FC6" w:rsidRDefault="003D1CE0" w:rsidP="003913AA">
      <w:pPr>
        <w:rPr>
          <w:b/>
        </w:rPr>
      </w:pPr>
      <w:proofErr w:type="spellStart"/>
      <w:r w:rsidRPr="00147FC6">
        <w:rPr>
          <w:color w:val="121212"/>
        </w:rPr>
        <w:t>Кількість</w:t>
      </w:r>
      <w:proofErr w:type="spellEnd"/>
      <w:r w:rsidRPr="00147FC6">
        <w:rPr>
          <w:color w:val="121212"/>
        </w:rPr>
        <w:t xml:space="preserve"> </w:t>
      </w:r>
      <w:proofErr w:type="spellStart"/>
      <w:r w:rsidRPr="00147FC6">
        <w:rPr>
          <w:color w:val="121212"/>
        </w:rPr>
        <w:t>товарів</w:t>
      </w:r>
      <w:proofErr w:type="spellEnd"/>
      <w:r w:rsidRPr="00147FC6">
        <w:rPr>
          <w:color w:val="121212"/>
        </w:rPr>
        <w:t xml:space="preserve"> </w:t>
      </w:r>
      <w:proofErr w:type="spellStart"/>
      <w:r w:rsidRPr="00147FC6">
        <w:rPr>
          <w:color w:val="121212"/>
        </w:rPr>
        <w:t>або</w:t>
      </w:r>
      <w:proofErr w:type="spellEnd"/>
      <w:r w:rsidRPr="00147FC6">
        <w:rPr>
          <w:color w:val="121212"/>
        </w:rPr>
        <w:t xml:space="preserve"> </w:t>
      </w:r>
      <w:proofErr w:type="spellStart"/>
      <w:r w:rsidRPr="00147FC6">
        <w:rPr>
          <w:color w:val="121212"/>
        </w:rPr>
        <w:t>обсяг</w:t>
      </w:r>
      <w:proofErr w:type="spellEnd"/>
      <w:r w:rsidRPr="00147FC6">
        <w:rPr>
          <w:color w:val="121212"/>
        </w:rPr>
        <w:t xml:space="preserve"> </w:t>
      </w:r>
      <w:proofErr w:type="spellStart"/>
      <w:r w:rsidR="00606C67" w:rsidRPr="00147FC6">
        <w:rPr>
          <w:color w:val="121212"/>
        </w:rPr>
        <w:t>виконання</w:t>
      </w:r>
      <w:proofErr w:type="spellEnd"/>
      <w:r w:rsidR="00606C67" w:rsidRPr="00147FC6">
        <w:rPr>
          <w:color w:val="121212"/>
        </w:rPr>
        <w:t xml:space="preserve"> </w:t>
      </w:r>
      <w:proofErr w:type="spellStart"/>
      <w:r w:rsidR="00606C67" w:rsidRPr="00147FC6">
        <w:rPr>
          <w:color w:val="121212"/>
        </w:rPr>
        <w:t>робіт</w:t>
      </w:r>
      <w:proofErr w:type="spellEnd"/>
      <w:r w:rsidR="00606C67" w:rsidRPr="00147FC6">
        <w:rPr>
          <w:color w:val="121212"/>
        </w:rPr>
        <w:t xml:space="preserve"> </w:t>
      </w:r>
      <w:proofErr w:type="spellStart"/>
      <w:r w:rsidR="00606C67" w:rsidRPr="00147FC6">
        <w:rPr>
          <w:color w:val="121212"/>
        </w:rPr>
        <w:t>чи</w:t>
      </w:r>
      <w:proofErr w:type="spellEnd"/>
      <w:r w:rsidR="00606C67" w:rsidRPr="00147FC6">
        <w:rPr>
          <w:color w:val="121212"/>
        </w:rPr>
        <w:t xml:space="preserve"> </w:t>
      </w:r>
      <w:proofErr w:type="spellStart"/>
      <w:r w:rsidRPr="00147FC6">
        <w:rPr>
          <w:color w:val="121212"/>
        </w:rPr>
        <w:t>надання</w:t>
      </w:r>
      <w:proofErr w:type="spellEnd"/>
      <w:r w:rsidRPr="00147FC6">
        <w:rPr>
          <w:color w:val="121212"/>
        </w:rPr>
        <w:t xml:space="preserve"> </w:t>
      </w:r>
      <w:proofErr w:type="spellStart"/>
      <w:r w:rsidRPr="00147FC6">
        <w:rPr>
          <w:color w:val="121212"/>
        </w:rPr>
        <w:t>послуг</w:t>
      </w:r>
      <w:proofErr w:type="gramStart"/>
      <w:r w:rsidR="003C0973" w:rsidRPr="00147FC6">
        <w:t>:</w:t>
      </w:r>
      <w:r w:rsidR="00B53406" w:rsidRPr="00147FC6">
        <w:rPr>
          <w:b/>
        </w:rPr>
        <w:t>з</w:t>
      </w:r>
      <w:proofErr w:type="gramEnd"/>
      <w:r w:rsidR="00B53406" w:rsidRPr="00147FC6">
        <w:rPr>
          <w:b/>
        </w:rPr>
        <w:t>гідно</w:t>
      </w:r>
      <w:proofErr w:type="spellEnd"/>
      <w:r w:rsidR="00B53406" w:rsidRPr="00147FC6">
        <w:rPr>
          <w:b/>
        </w:rPr>
        <w:t xml:space="preserve"> </w:t>
      </w:r>
      <w:proofErr w:type="spellStart"/>
      <w:r w:rsidR="00B53406" w:rsidRPr="00147FC6">
        <w:rPr>
          <w:b/>
        </w:rPr>
        <w:t>Додатку</w:t>
      </w:r>
      <w:proofErr w:type="spellEnd"/>
      <w:r w:rsidR="00B53406" w:rsidRPr="00147FC6">
        <w:rPr>
          <w:b/>
        </w:rPr>
        <w:t xml:space="preserve"> №1 до </w:t>
      </w:r>
      <w:proofErr w:type="spellStart"/>
      <w:r w:rsidR="00B53406" w:rsidRPr="00147FC6">
        <w:rPr>
          <w:b/>
        </w:rPr>
        <w:t>оголошення</w:t>
      </w:r>
      <w:proofErr w:type="spellEnd"/>
      <w:r w:rsidR="00B53406" w:rsidRPr="00147FC6">
        <w:rPr>
          <w:b/>
        </w:rPr>
        <w:t>.</w:t>
      </w:r>
    </w:p>
    <w:p w:rsidR="00442065" w:rsidRPr="00147FC6" w:rsidRDefault="003D1CE0" w:rsidP="003913AA">
      <w:pPr>
        <w:pStyle w:val="ad"/>
        <w:numPr>
          <w:ilvl w:val="0"/>
          <w:numId w:val="1"/>
        </w:numPr>
        <w:shd w:val="clear" w:color="auto" w:fill="FFFFFF"/>
        <w:jc w:val="both"/>
        <w:rPr>
          <w:b/>
        </w:rPr>
      </w:pPr>
      <w:r w:rsidRPr="00147FC6">
        <w:t xml:space="preserve">Місце поставки товарів або місце виконання робіт чи надання послуг </w:t>
      </w:r>
      <w:r w:rsidR="00442065" w:rsidRPr="00147FC6">
        <w:rPr>
          <w:b/>
          <w:color w:val="000000"/>
        </w:rPr>
        <w:t>вул. Олеся Гончара, 27-а, м. Полтава, 36039</w:t>
      </w:r>
    </w:p>
    <w:p w:rsidR="00504D98" w:rsidRPr="00147FC6" w:rsidRDefault="003D1CE0" w:rsidP="003913AA">
      <w:pPr>
        <w:pStyle w:val="ad"/>
        <w:numPr>
          <w:ilvl w:val="0"/>
          <w:numId w:val="1"/>
        </w:numPr>
        <w:shd w:val="clear" w:color="auto" w:fill="FFFFFF"/>
        <w:jc w:val="both"/>
        <w:rPr>
          <w:b/>
        </w:rPr>
      </w:pPr>
      <w:r w:rsidRPr="00147FC6">
        <w:t>Строк поставки товарів, виконання робіт чи надання послуг</w:t>
      </w:r>
      <w:r w:rsidR="009947AA" w:rsidRPr="00147FC6">
        <w:t xml:space="preserve"> до</w:t>
      </w:r>
      <w:r w:rsidR="005C40D1">
        <w:t xml:space="preserve"> </w:t>
      </w:r>
      <w:r w:rsidR="00134D20" w:rsidRPr="00147FC6">
        <w:rPr>
          <w:b/>
          <w:lang w:val="ru-RU"/>
        </w:rPr>
        <w:t>2</w:t>
      </w:r>
      <w:r w:rsidR="004705F9" w:rsidRPr="00147FC6">
        <w:rPr>
          <w:b/>
          <w:lang w:val="ru-RU"/>
        </w:rPr>
        <w:t>1листопада</w:t>
      </w:r>
      <w:r w:rsidR="00E42F49">
        <w:rPr>
          <w:b/>
          <w:lang w:val="ru-RU"/>
        </w:rPr>
        <w:t xml:space="preserve"> </w:t>
      </w:r>
      <w:r w:rsidR="00F87039" w:rsidRPr="00147FC6">
        <w:rPr>
          <w:b/>
        </w:rPr>
        <w:t>202</w:t>
      </w:r>
      <w:r w:rsidR="00CF3A0E" w:rsidRPr="00147FC6">
        <w:rPr>
          <w:b/>
        </w:rPr>
        <w:t>2</w:t>
      </w:r>
      <w:r w:rsidRPr="00147FC6">
        <w:rPr>
          <w:b/>
        </w:rPr>
        <w:t xml:space="preserve"> р.</w:t>
      </w:r>
    </w:p>
    <w:p w:rsidR="006704A8" w:rsidRPr="00147FC6" w:rsidRDefault="009B6A33" w:rsidP="003913AA">
      <w:pPr>
        <w:pStyle w:val="ad"/>
        <w:numPr>
          <w:ilvl w:val="0"/>
          <w:numId w:val="1"/>
        </w:numPr>
        <w:shd w:val="clear" w:color="auto" w:fill="FFFFFF"/>
        <w:jc w:val="both"/>
        <w:rPr>
          <w:b/>
        </w:rPr>
      </w:pPr>
      <w:r w:rsidRPr="00147FC6">
        <w:rPr>
          <w:bCs/>
        </w:rPr>
        <w:t xml:space="preserve">Умови оплати: </w:t>
      </w:r>
      <w:r w:rsidR="008E1C7A" w:rsidRPr="00147FC6">
        <w:rPr>
          <w:b/>
        </w:rPr>
        <w:t>Розрахунки проводяться у національній валюті шляхом перерахування грошових коштів на поточний рахунок Постачальника після отримання товару та підписання накладної на оплату товару</w:t>
      </w:r>
      <w:r w:rsidR="00094C45" w:rsidRPr="00147FC6">
        <w:rPr>
          <w:b/>
        </w:rPr>
        <w:t xml:space="preserve"> протягом </w:t>
      </w:r>
      <w:r w:rsidR="00AA57AB" w:rsidRPr="00147FC6">
        <w:rPr>
          <w:b/>
          <w:lang w:val="ru-RU"/>
        </w:rPr>
        <w:t>30</w:t>
      </w:r>
      <w:proofErr w:type="spellStart"/>
      <w:r w:rsidR="00E32387" w:rsidRPr="00147FC6">
        <w:rPr>
          <w:b/>
        </w:rPr>
        <w:t>-ти</w:t>
      </w:r>
      <w:proofErr w:type="spellEnd"/>
      <w:r w:rsidR="00930E81" w:rsidRPr="00147FC6">
        <w:rPr>
          <w:b/>
        </w:rPr>
        <w:t xml:space="preserve"> банківських днів.</w:t>
      </w:r>
    </w:p>
    <w:p w:rsidR="00504D98" w:rsidRPr="00147FC6" w:rsidRDefault="00504D98" w:rsidP="003913AA">
      <w:pPr>
        <w:pStyle w:val="ad"/>
        <w:numPr>
          <w:ilvl w:val="0"/>
          <w:numId w:val="1"/>
        </w:numPr>
        <w:shd w:val="clear" w:color="auto" w:fill="FFFFFF"/>
        <w:jc w:val="both"/>
        <w:rPr>
          <w:b/>
        </w:rPr>
      </w:pPr>
      <w:r w:rsidRPr="00147FC6">
        <w:t xml:space="preserve">Очікувана вартість </w:t>
      </w:r>
      <w:r w:rsidR="009B6A33" w:rsidRPr="00147FC6">
        <w:t>предмета закупівлі</w:t>
      </w:r>
      <w:r w:rsidRPr="00147FC6">
        <w:t>:</w:t>
      </w:r>
      <w:r w:rsidR="0060526F">
        <w:rPr>
          <w:b/>
        </w:rPr>
        <w:t>2</w:t>
      </w:r>
      <w:r w:rsidR="005C40D1">
        <w:rPr>
          <w:b/>
        </w:rPr>
        <w:t xml:space="preserve"> 500 0</w:t>
      </w:r>
      <w:r w:rsidR="003A445F" w:rsidRPr="00147FC6">
        <w:rPr>
          <w:b/>
        </w:rPr>
        <w:t>00</w:t>
      </w:r>
      <w:r w:rsidR="00EE040B" w:rsidRPr="00147FC6">
        <w:rPr>
          <w:b/>
        </w:rPr>
        <w:t xml:space="preserve">грн 00 </w:t>
      </w:r>
      <w:proofErr w:type="spellStart"/>
      <w:r w:rsidR="00EE040B" w:rsidRPr="00147FC6">
        <w:rPr>
          <w:b/>
        </w:rPr>
        <w:t>коп</w:t>
      </w:r>
      <w:proofErr w:type="spellEnd"/>
    </w:p>
    <w:p w:rsidR="009B6A33" w:rsidRPr="00147FC6" w:rsidRDefault="009B6A33" w:rsidP="003913AA">
      <w:pPr>
        <w:pStyle w:val="ad"/>
        <w:numPr>
          <w:ilvl w:val="0"/>
          <w:numId w:val="1"/>
        </w:numPr>
        <w:shd w:val="clear" w:color="auto" w:fill="FFFFFF"/>
        <w:jc w:val="both"/>
        <w:rPr>
          <w:b/>
        </w:rPr>
      </w:pPr>
      <w:r w:rsidRPr="00147FC6">
        <w:rPr>
          <w:bCs/>
        </w:rPr>
        <w:t xml:space="preserve">Період уточнення інформації про закупівлю: </w:t>
      </w:r>
      <w:r w:rsidR="00E522FE">
        <w:rPr>
          <w:b/>
          <w:bCs/>
          <w:lang w:val="ru-RU"/>
        </w:rPr>
        <w:t>12</w:t>
      </w:r>
      <w:r w:rsidR="00F87039" w:rsidRPr="00147FC6">
        <w:rPr>
          <w:b/>
          <w:bCs/>
        </w:rPr>
        <w:t>.</w:t>
      </w:r>
      <w:r w:rsidR="005C40D1">
        <w:rPr>
          <w:b/>
          <w:bCs/>
        </w:rPr>
        <w:t>10</w:t>
      </w:r>
      <w:r w:rsidR="009E47AB" w:rsidRPr="00147FC6">
        <w:rPr>
          <w:b/>
          <w:bCs/>
        </w:rPr>
        <w:t>.</w:t>
      </w:r>
      <w:r w:rsidRPr="00147FC6">
        <w:rPr>
          <w:b/>
          <w:bCs/>
        </w:rPr>
        <w:t>20</w:t>
      </w:r>
      <w:r w:rsidR="00F87039" w:rsidRPr="00147FC6">
        <w:rPr>
          <w:b/>
          <w:bCs/>
        </w:rPr>
        <w:t>2</w:t>
      </w:r>
      <w:r w:rsidR="00CF3A0E" w:rsidRPr="00147FC6">
        <w:rPr>
          <w:b/>
          <w:bCs/>
          <w:lang w:val="ru-RU"/>
        </w:rPr>
        <w:t>2</w:t>
      </w:r>
      <w:r w:rsidR="006B73D6" w:rsidRPr="00147FC6">
        <w:rPr>
          <w:b/>
          <w:bCs/>
        </w:rPr>
        <w:t>р.</w:t>
      </w:r>
    </w:p>
    <w:p w:rsidR="009B6A33" w:rsidRPr="00147FC6" w:rsidRDefault="009B6A33" w:rsidP="003913AA">
      <w:pPr>
        <w:pStyle w:val="ad"/>
        <w:numPr>
          <w:ilvl w:val="0"/>
          <w:numId w:val="1"/>
        </w:numPr>
        <w:shd w:val="clear" w:color="auto" w:fill="FFFFFF"/>
        <w:jc w:val="both"/>
        <w:rPr>
          <w:b/>
        </w:rPr>
      </w:pPr>
      <w:r w:rsidRPr="00147FC6">
        <w:rPr>
          <w:bCs/>
        </w:rPr>
        <w:t>Кінцевий строк подання тендерних пропозицій:</w:t>
      </w:r>
      <w:r w:rsidR="00E522FE">
        <w:rPr>
          <w:b/>
          <w:bCs/>
          <w:lang w:val="ru-RU"/>
        </w:rPr>
        <w:t>17</w:t>
      </w:r>
      <w:r w:rsidR="00F87039" w:rsidRPr="00147FC6">
        <w:rPr>
          <w:b/>
          <w:bCs/>
        </w:rPr>
        <w:t>.</w:t>
      </w:r>
      <w:r w:rsidR="005C40D1">
        <w:rPr>
          <w:b/>
          <w:bCs/>
        </w:rPr>
        <w:t>10</w:t>
      </w:r>
      <w:r w:rsidR="009E47AB" w:rsidRPr="00147FC6">
        <w:rPr>
          <w:b/>
          <w:bCs/>
        </w:rPr>
        <w:t>.</w:t>
      </w:r>
      <w:r w:rsidRPr="00147FC6">
        <w:rPr>
          <w:b/>
          <w:bCs/>
        </w:rPr>
        <w:t>20</w:t>
      </w:r>
      <w:r w:rsidR="00F87039" w:rsidRPr="00147FC6">
        <w:rPr>
          <w:b/>
          <w:bCs/>
        </w:rPr>
        <w:t>2</w:t>
      </w:r>
      <w:r w:rsidR="00FB0AD1" w:rsidRPr="00147FC6">
        <w:rPr>
          <w:b/>
          <w:bCs/>
          <w:lang w:val="ru-RU"/>
        </w:rPr>
        <w:t>2</w:t>
      </w:r>
      <w:r w:rsidR="006B73D6" w:rsidRPr="00147FC6">
        <w:rPr>
          <w:b/>
          <w:bCs/>
        </w:rPr>
        <w:t>р.</w:t>
      </w:r>
    </w:p>
    <w:p w:rsidR="009B6A33" w:rsidRPr="00147FC6" w:rsidRDefault="009B6A33" w:rsidP="003913AA">
      <w:pPr>
        <w:pStyle w:val="ad"/>
        <w:numPr>
          <w:ilvl w:val="0"/>
          <w:numId w:val="1"/>
        </w:numPr>
        <w:shd w:val="clear" w:color="auto" w:fill="FFFFFF"/>
        <w:jc w:val="both"/>
        <w:rPr>
          <w:b/>
        </w:rPr>
      </w:pPr>
      <w:r w:rsidRPr="00147FC6">
        <w:rPr>
          <w:bCs/>
          <w:shd w:val="clear" w:color="auto" w:fill="FFFFFF"/>
        </w:rPr>
        <w:t xml:space="preserve">Перелік критеріїв та методика оцінки пропозицій із зазначенням питомої ваги критеріїв: </w:t>
      </w:r>
      <w:r w:rsidRPr="00147FC6">
        <w:rPr>
          <w:b/>
          <w:i/>
          <w:iCs/>
          <w:shd w:val="clear" w:color="auto" w:fill="FFFFFF"/>
        </w:rPr>
        <w:t>ціна 100%.</w:t>
      </w:r>
    </w:p>
    <w:p w:rsidR="009B6A33" w:rsidRPr="00147FC6" w:rsidRDefault="009B6A33" w:rsidP="003913AA">
      <w:pPr>
        <w:pStyle w:val="ad"/>
        <w:numPr>
          <w:ilvl w:val="0"/>
          <w:numId w:val="1"/>
        </w:numPr>
        <w:shd w:val="clear" w:color="auto" w:fill="FFFFFF"/>
        <w:jc w:val="both"/>
        <w:rPr>
          <w:b/>
        </w:rPr>
      </w:pPr>
      <w:r w:rsidRPr="00147FC6">
        <w:rPr>
          <w:bCs/>
          <w:shd w:val="clear" w:color="auto" w:fill="FFFFFF"/>
        </w:rPr>
        <w:t xml:space="preserve">Розмір та умови надання забезпечення пропозицій учасників: </w:t>
      </w:r>
      <w:r w:rsidRPr="00147FC6">
        <w:rPr>
          <w:b/>
          <w:i/>
          <w:iCs/>
          <w:shd w:val="clear" w:color="auto" w:fill="FFFFFF"/>
        </w:rPr>
        <w:t>не вимагається.</w:t>
      </w:r>
    </w:p>
    <w:p w:rsidR="009B6A33" w:rsidRPr="00147FC6" w:rsidRDefault="009B6A33" w:rsidP="003913AA">
      <w:pPr>
        <w:pStyle w:val="ad"/>
        <w:numPr>
          <w:ilvl w:val="0"/>
          <w:numId w:val="1"/>
        </w:numPr>
        <w:shd w:val="clear" w:color="auto" w:fill="FFFFFF"/>
        <w:jc w:val="both"/>
        <w:rPr>
          <w:b/>
        </w:rPr>
      </w:pPr>
      <w:r w:rsidRPr="00147FC6">
        <w:rPr>
          <w:bCs/>
          <w:shd w:val="clear" w:color="auto" w:fill="FFFFFF"/>
        </w:rPr>
        <w:t xml:space="preserve">Розмір та умови надання забезпечення виконання договору про закупівлю: </w:t>
      </w:r>
      <w:r w:rsidRPr="00147FC6">
        <w:rPr>
          <w:b/>
          <w:i/>
          <w:iCs/>
          <w:shd w:val="clear" w:color="auto" w:fill="FFFFFF"/>
        </w:rPr>
        <w:t>не вимагається.</w:t>
      </w:r>
    </w:p>
    <w:p w:rsidR="009B6A33" w:rsidRPr="00147FC6" w:rsidRDefault="009B6A33" w:rsidP="003913AA">
      <w:pPr>
        <w:pStyle w:val="ad"/>
        <w:numPr>
          <w:ilvl w:val="0"/>
          <w:numId w:val="1"/>
        </w:numPr>
        <w:shd w:val="clear" w:color="auto" w:fill="FFFFFF"/>
        <w:jc w:val="both"/>
        <w:rPr>
          <w:b/>
        </w:rPr>
      </w:pPr>
      <w:r w:rsidRPr="00147FC6">
        <w:rPr>
          <w:bCs/>
        </w:rPr>
        <w:t>Розмір мінімального кроку пониження ціни під час електронного аукціону:</w:t>
      </w:r>
      <w:r w:rsidR="00442065" w:rsidRPr="00147FC6">
        <w:rPr>
          <w:b/>
          <w:i/>
          <w:iCs/>
        </w:rPr>
        <w:t>0,5</w:t>
      </w:r>
      <w:r w:rsidRPr="00147FC6">
        <w:rPr>
          <w:b/>
          <w:i/>
          <w:iCs/>
        </w:rPr>
        <w:t>% в грошових одиницях від очікуваної вартості.</w:t>
      </w:r>
    </w:p>
    <w:p w:rsidR="006F1204" w:rsidRPr="00147FC6" w:rsidRDefault="006F1204" w:rsidP="003913AA">
      <w:pPr>
        <w:pStyle w:val="ad"/>
        <w:numPr>
          <w:ilvl w:val="0"/>
          <w:numId w:val="1"/>
        </w:numPr>
        <w:shd w:val="clear" w:color="auto" w:fill="FFFFFF"/>
        <w:jc w:val="both"/>
        <w:rPr>
          <w:b/>
        </w:rPr>
      </w:pPr>
      <w:r w:rsidRPr="00147FC6">
        <w:t xml:space="preserve">Учасник повинен завантажити в електронну систему закупівель у вигляді </w:t>
      </w:r>
      <w:proofErr w:type="spellStart"/>
      <w:r w:rsidRPr="00147FC6">
        <w:t>скан-копій</w:t>
      </w:r>
      <w:proofErr w:type="spellEnd"/>
      <w:r w:rsidRPr="00147FC6">
        <w:t xml:space="preserve"> придатних для </w:t>
      </w:r>
      <w:proofErr w:type="spellStart"/>
      <w:r w:rsidRPr="00147FC6">
        <w:t>машинозчитування</w:t>
      </w:r>
      <w:proofErr w:type="spellEnd"/>
      <w:r w:rsidRPr="00147FC6">
        <w:t xml:space="preserve"> (файли з розширенням «..</w:t>
      </w:r>
      <w:proofErr w:type="spellStart"/>
      <w:r w:rsidRPr="00147FC6">
        <w:t>pdf</w:t>
      </w:r>
      <w:proofErr w:type="spellEnd"/>
      <w:r w:rsidRPr="00147FC6">
        <w:t>.», «..</w:t>
      </w:r>
      <w:proofErr w:type="spellStart"/>
      <w:r w:rsidRPr="00147FC6">
        <w:t>jpeg</w:t>
      </w:r>
      <w:proofErr w:type="spellEnd"/>
      <w:r w:rsidRPr="00147FC6">
        <w:t>.», тощо) в складі своєї пропозиції наступні документи:</w:t>
      </w:r>
    </w:p>
    <w:p w:rsidR="00FC501D" w:rsidRPr="00147FC6" w:rsidRDefault="00737109" w:rsidP="003913AA">
      <w:pPr>
        <w:pStyle w:val="ad"/>
        <w:shd w:val="clear" w:color="auto" w:fill="FFFFFF"/>
        <w:ind w:left="720"/>
        <w:jc w:val="both"/>
      </w:pPr>
      <w:r w:rsidRPr="00147FC6">
        <w:t xml:space="preserve">- </w:t>
      </w:r>
      <w:r w:rsidR="00C37B1E" w:rsidRPr="00147FC6">
        <w:t>копію</w:t>
      </w:r>
      <w:r w:rsidR="00504D98" w:rsidRPr="00147FC6">
        <w:t xml:space="preserve">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0B0887" w:rsidRPr="00147FC6" w:rsidRDefault="000B0887" w:rsidP="003913AA">
      <w:pPr>
        <w:pStyle w:val="ad"/>
        <w:shd w:val="clear" w:color="auto" w:fill="FFFFFF"/>
        <w:ind w:left="720"/>
        <w:jc w:val="both"/>
      </w:pPr>
      <w:proofErr w:type="spellStart"/>
      <w:r w:rsidRPr="00147FC6">
        <w:t>-Гарантійний</w:t>
      </w:r>
      <w:proofErr w:type="spellEnd"/>
      <w:r w:rsidRPr="00147FC6">
        <w:t xml:space="preserve"> лист</w:t>
      </w:r>
      <w:r w:rsidR="0068519E" w:rsidRPr="00147FC6">
        <w:t>(в довільній формі)</w:t>
      </w:r>
      <w:r w:rsidRPr="00147FC6">
        <w:t xml:space="preserve"> про надання товару до </w:t>
      </w:r>
      <w:r w:rsidR="00134D20" w:rsidRPr="00147FC6">
        <w:rPr>
          <w:lang w:val="ru-RU"/>
        </w:rPr>
        <w:t>2</w:t>
      </w:r>
      <w:r w:rsidR="004705F9" w:rsidRPr="00147FC6">
        <w:rPr>
          <w:lang w:val="ru-RU"/>
        </w:rPr>
        <w:t>1листопада</w:t>
      </w:r>
      <w:r w:rsidR="0068519E" w:rsidRPr="00147FC6">
        <w:t xml:space="preserve"> 2022</w:t>
      </w:r>
      <w:r w:rsidRPr="00147FC6">
        <w:t xml:space="preserve"> року;</w:t>
      </w:r>
    </w:p>
    <w:p w:rsidR="008E6EB4" w:rsidRPr="00147FC6" w:rsidRDefault="008E6EB4" w:rsidP="00E522FE">
      <w:pPr>
        <w:pStyle w:val="ad"/>
        <w:shd w:val="clear" w:color="auto" w:fill="FFFFFF"/>
        <w:ind w:left="720"/>
        <w:jc w:val="both"/>
        <w:rPr>
          <w:color w:val="000000"/>
          <w:lang w:val="ru-RU"/>
        </w:rPr>
      </w:pPr>
      <w:proofErr w:type="spellStart"/>
      <w:r w:rsidRPr="00147FC6">
        <w:rPr>
          <w:color w:val="000000"/>
        </w:rPr>
        <w:lastRenderedPageBreak/>
        <w:t>-Інформаційну</w:t>
      </w:r>
      <w:proofErr w:type="spellEnd"/>
      <w:r w:rsidRPr="00147FC6">
        <w:rPr>
          <w:color w:val="000000"/>
        </w:rPr>
        <w:t xml:space="preserve"> довідку в довільній формі про наявність в учасника обладнання та матеріально-технічної бази, необхід</w:t>
      </w:r>
      <w:r w:rsidR="00882200" w:rsidRPr="00147FC6">
        <w:rPr>
          <w:color w:val="000000"/>
        </w:rPr>
        <w:t>них для виконання умов договору</w:t>
      </w:r>
      <w:r w:rsidR="0053506C" w:rsidRPr="00147FC6">
        <w:rPr>
          <w:color w:val="000000"/>
          <w:lang w:val="ru-RU"/>
        </w:rPr>
        <w:t>.</w:t>
      </w:r>
    </w:p>
    <w:p w:rsidR="00FC501D" w:rsidRPr="00E522FE" w:rsidRDefault="00E522FE" w:rsidP="00E522FE">
      <w:pPr>
        <w:jc w:val="both"/>
        <w:rPr>
          <w:color w:val="auto"/>
          <w:lang w:val="uk-UA"/>
        </w:rPr>
      </w:pPr>
      <w:r>
        <w:rPr>
          <w:lang w:val="uk-UA"/>
        </w:rPr>
        <w:t xml:space="preserve">        </w:t>
      </w:r>
      <w:r>
        <w:rPr>
          <w:color w:val="auto"/>
          <w:lang w:val="uk-UA"/>
        </w:rPr>
        <w:t xml:space="preserve"> </w:t>
      </w:r>
      <w:r w:rsidR="00737109" w:rsidRPr="00147FC6">
        <w:t xml:space="preserve">- </w:t>
      </w:r>
      <w:proofErr w:type="spellStart"/>
      <w:r w:rsidR="00FC501D" w:rsidRPr="00147FC6">
        <w:t>копії</w:t>
      </w:r>
      <w:proofErr w:type="spellEnd"/>
      <w:r w:rsidR="00FC501D" w:rsidRPr="00147FC6">
        <w:t xml:space="preserve"> </w:t>
      </w:r>
      <w:proofErr w:type="spellStart"/>
      <w:r w:rsidR="00FC501D" w:rsidRPr="00147FC6">
        <w:t>установчих</w:t>
      </w:r>
      <w:proofErr w:type="spellEnd"/>
      <w:r w:rsidR="00FC501D" w:rsidRPr="00147FC6">
        <w:t xml:space="preserve"> </w:t>
      </w:r>
      <w:proofErr w:type="spellStart"/>
      <w:r w:rsidR="00FC501D" w:rsidRPr="00147FC6">
        <w:t>документів</w:t>
      </w:r>
      <w:proofErr w:type="spellEnd"/>
      <w:r w:rsidR="00FC501D" w:rsidRPr="00147FC6">
        <w:t xml:space="preserve">, що </w:t>
      </w:r>
      <w:proofErr w:type="gramStart"/>
      <w:r w:rsidR="00FC501D" w:rsidRPr="00147FC6">
        <w:t>п</w:t>
      </w:r>
      <w:proofErr w:type="gramEnd"/>
      <w:r w:rsidR="00FC501D" w:rsidRPr="00147FC6">
        <w:t xml:space="preserve">ідтверджують право </w:t>
      </w:r>
      <w:proofErr w:type="spellStart"/>
      <w:r w:rsidR="00FC501D" w:rsidRPr="00147FC6">
        <w:t>підприємства</w:t>
      </w:r>
      <w:proofErr w:type="spellEnd"/>
      <w:r w:rsidR="00FC501D" w:rsidRPr="00147FC6">
        <w:t xml:space="preserve"> на </w:t>
      </w:r>
      <w:r>
        <w:rPr>
          <w:lang w:val="uk-UA"/>
        </w:rPr>
        <w:t xml:space="preserve"> </w:t>
      </w:r>
      <w:proofErr w:type="spellStart"/>
      <w:r w:rsidR="00FC501D" w:rsidRPr="00147FC6">
        <w:t>здійснення</w:t>
      </w:r>
      <w:proofErr w:type="spellEnd"/>
      <w:r w:rsidR="00FC501D" w:rsidRPr="00147FC6">
        <w:t xml:space="preserve"> </w:t>
      </w:r>
      <w:proofErr w:type="spellStart"/>
      <w:r w:rsidR="00FC501D" w:rsidRPr="00147FC6">
        <w:t>певного</w:t>
      </w:r>
      <w:proofErr w:type="spellEnd"/>
      <w:r w:rsidR="00FC501D" w:rsidRPr="00147FC6">
        <w:t xml:space="preserve"> </w:t>
      </w:r>
      <w:r>
        <w:rPr>
          <w:lang w:val="uk-UA"/>
        </w:rPr>
        <w:t xml:space="preserve">  </w:t>
      </w:r>
      <w:r w:rsidR="00FC501D" w:rsidRPr="00147FC6">
        <w:t xml:space="preserve">виду </w:t>
      </w:r>
      <w:proofErr w:type="spellStart"/>
      <w:r w:rsidR="00FC501D" w:rsidRPr="00147FC6">
        <w:t>господарської</w:t>
      </w:r>
      <w:proofErr w:type="spellEnd"/>
      <w:r w:rsidR="00FC501D" w:rsidRPr="00147FC6">
        <w:t xml:space="preserve"> </w:t>
      </w:r>
      <w:proofErr w:type="spellStart"/>
      <w:r w:rsidR="00FC501D" w:rsidRPr="00147FC6">
        <w:t>діяльності</w:t>
      </w:r>
      <w:proofErr w:type="spellEnd"/>
      <w:r w:rsidR="00FC501D" w:rsidRPr="00147FC6">
        <w:t xml:space="preserve"> (статут або положення);</w:t>
      </w:r>
    </w:p>
    <w:p w:rsidR="000A3D88" w:rsidRPr="00147FC6" w:rsidRDefault="00737109" w:rsidP="00E522FE">
      <w:pPr>
        <w:pStyle w:val="ad"/>
        <w:shd w:val="clear" w:color="auto" w:fill="FFFFFF"/>
        <w:ind w:left="720"/>
        <w:jc w:val="both"/>
        <w:rPr>
          <w:bCs/>
        </w:rPr>
      </w:pPr>
      <w:r w:rsidRPr="00147FC6">
        <w:t xml:space="preserve">- </w:t>
      </w:r>
      <w:r w:rsidR="00FC501D" w:rsidRPr="00147FC6">
        <w:t xml:space="preserve">копії </w:t>
      </w:r>
      <w:r w:rsidR="00FC501D" w:rsidRPr="00147FC6">
        <w:rPr>
          <w:bCs/>
        </w:rPr>
        <w:t>документів про призначення на посаду особи, що уповноважена підписувати договір</w:t>
      </w:r>
      <w:r w:rsidR="00E80E4C" w:rsidRPr="00147FC6">
        <w:rPr>
          <w:bCs/>
        </w:rPr>
        <w:t>,</w:t>
      </w:r>
      <w:r w:rsidR="00FC501D" w:rsidRPr="00147FC6">
        <w:rPr>
          <w:bCs/>
        </w:rPr>
        <w:t xml:space="preserve"> або довіреність, оформлену належним чином;</w:t>
      </w:r>
    </w:p>
    <w:p w:rsidR="009C0947" w:rsidRPr="00BA2F1B" w:rsidRDefault="00737109" w:rsidP="00E522FE">
      <w:pPr>
        <w:pStyle w:val="ad"/>
        <w:shd w:val="clear" w:color="auto" w:fill="FFFFFF"/>
        <w:ind w:left="720"/>
        <w:jc w:val="both"/>
      </w:pPr>
      <w:proofErr w:type="spellStart"/>
      <w:r w:rsidRPr="00147FC6">
        <w:rPr>
          <w:bCs/>
        </w:rPr>
        <w:t>-</w:t>
      </w:r>
      <w:r w:rsidR="009C0947" w:rsidRPr="00147FC6">
        <w:rPr>
          <w:bCs/>
        </w:rPr>
        <w:t>гарантійний</w:t>
      </w:r>
      <w:proofErr w:type="spellEnd"/>
      <w:r w:rsidR="009C0947" w:rsidRPr="00147FC6">
        <w:rPr>
          <w:bCs/>
        </w:rPr>
        <w:t xml:space="preserve"> лист про те, </w:t>
      </w:r>
      <w:r w:rsidR="009C0947" w:rsidRPr="00147FC6">
        <w:t xml:space="preserve">що запропонований товар </w:t>
      </w:r>
      <w:proofErr w:type="spellStart"/>
      <w:r w:rsidR="009C0947" w:rsidRPr="00147FC6">
        <w:rPr>
          <w:lang w:val="ru-RU"/>
        </w:rPr>
        <w:t>відповідає</w:t>
      </w:r>
      <w:proofErr w:type="spellEnd"/>
      <w:r w:rsidR="009C0947" w:rsidRPr="00147FC6">
        <w:rPr>
          <w:lang w:val="ru-RU"/>
        </w:rPr>
        <w:t xml:space="preserve"> </w:t>
      </w:r>
      <w:proofErr w:type="spellStart"/>
      <w:r w:rsidR="009C0947" w:rsidRPr="00147FC6">
        <w:rPr>
          <w:lang w:val="ru-RU"/>
        </w:rPr>
        <w:t>встановленим</w:t>
      </w:r>
      <w:proofErr w:type="spellEnd"/>
      <w:r w:rsidR="009C0947" w:rsidRPr="00147FC6">
        <w:rPr>
          <w:lang w:val="ru-RU"/>
        </w:rPr>
        <w:t>/</w:t>
      </w:r>
      <w:proofErr w:type="spellStart"/>
      <w:r w:rsidR="009C0947" w:rsidRPr="00147FC6">
        <w:rPr>
          <w:lang w:val="ru-RU"/>
        </w:rPr>
        <w:t>зареєстрованим</w:t>
      </w:r>
      <w:proofErr w:type="spellEnd"/>
      <w:r w:rsidR="009C0947" w:rsidRPr="00147FC6">
        <w:rPr>
          <w:lang w:val="ru-RU"/>
        </w:rPr>
        <w:t xml:space="preserve"> </w:t>
      </w:r>
      <w:proofErr w:type="spellStart"/>
      <w:r w:rsidR="009C0947" w:rsidRPr="00147FC6">
        <w:rPr>
          <w:lang w:val="ru-RU"/>
        </w:rPr>
        <w:t>діючим</w:t>
      </w:r>
      <w:proofErr w:type="spellEnd"/>
      <w:r w:rsidR="009C0947" w:rsidRPr="00147FC6">
        <w:rPr>
          <w:lang w:val="ru-RU"/>
        </w:rPr>
        <w:t xml:space="preserve"> </w:t>
      </w:r>
      <w:proofErr w:type="spellStart"/>
      <w:r w:rsidR="009C0947" w:rsidRPr="00147FC6">
        <w:rPr>
          <w:lang w:val="ru-RU"/>
        </w:rPr>
        <w:t>нормативним</w:t>
      </w:r>
      <w:proofErr w:type="spellEnd"/>
      <w:r w:rsidR="009C0947" w:rsidRPr="00147FC6">
        <w:rPr>
          <w:lang w:val="ru-RU"/>
        </w:rPr>
        <w:t xml:space="preserve"> актам </w:t>
      </w:r>
      <w:proofErr w:type="spellStart"/>
      <w:r w:rsidR="009C0947" w:rsidRPr="00147FC6">
        <w:rPr>
          <w:lang w:val="ru-RU"/>
        </w:rPr>
        <w:t>діючого</w:t>
      </w:r>
      <w:proofErr w:type="spellEnd"/>
      <w:r w:rsidR="009C0947" w:rsidRPr="00147FC6">
        <w:rPr>
          <w:lang w:val="ru-RU"/>
        </w:rPr>
        <w:t xml:space="preserve"> </w:t>
      </w:r>
      <w:proofErr w:type="spellStart"/>
      <w:r w:rsidR="009C0947" w:rsidRPr="00147FC6">
        <w:rPr>
          <w:lang w:val="ru-RU"/>
        </w:rPr>
        <w:t>законодавства</w:t>
      </w:r>
      <w:proofErr w:type="spellEnd"/>
      <w:r w:rsidR="009C0947" w:rsidRPr="00147FC6">
        <w:rPr>
          <w:lang w:val="ru-RU"/>
        </w:rPr>
        <w:t xml:space="preserve"> (</w:t>
      </w:r>
      <w:proofErr w:type="spellStart"/>
      <w:r w:rsidR="009C0947" w:rsidRPr="00147FC6">
        <w:rPr>
          <w:lang w:val="ru-RU"/>
        </w:rPr>
        <w:t>державним</w:t>
      </w:r>
      <w:proofErr w:type="spellEnd"/>
      <w:r w:rsidR="009C0947" w:rsidRPr="00147FC6">
        <w:rPr>
          <w:lang w:val="ru-RU"/>
        </w:rPr>
        <w:t xml:space="preserve"> стандартам</w:t>
      </w:r>
      <w:r w:rsidR="009C0947" w:rsidRPr="00147FC6">
        <w:t xml:space="preserve">, </w:t>
      </w:r>
      <w:proofErr w:type="spellStart"/>
      <w:r w:rsidR="009C0947" w:rsidRPr="00147FC6">
        <w:rPr>
          <w:lang w:val="ru-RU"/>
        </w:rPr>
        <w:t>технічним</w:t>
      </w:r>
      <w:proofErr w:type="spellEnd"/>
      <w:r w:rsidR="009C0947" w:rsidRPr="00147FC6">
        <w:rPr>
          <w:lang w:val="ru-RU"/>
        </w:rPr>
        <w:t xml:space="preserve"> </w:t>
      </w:r>
      <w:proofErr w:type="spellStart"/>
      <w:r w:rsidR="009C0947" w:rsidRPr="00147FC6">
        <w:rPr>
          <w:lang w:val="ru-RU"/>
        </w:rPr>
        <w:t>умовам</w:t>
      </w:r>
      <w:proofErr w:type="spellEnd"/>
      <w:r w:rsidR="009C0947" w:rsidRPr="00147FC6">
        <w:t>,</w:t>
      </w:r>
      <w:r w:rsidR="009C0947" w:rsidRPr="00147FC6">
        <w:rPr>
          <w:lang w:val="ru-RU"/>
        </w:rPr>
        <w:t xml:space="preserve"> ДСТУ</w:t>
      </w:r>
      <w:r w:rsidR="009C0947" w:rsidRPr="00147FC6">
        <w:t>)</w:t>
      </w:r>
      <w:r w:rsidR="00B26661" w:rsidRPr="00147FC6">
        <w:t>,що</w:t>
      </w:r>
      <w:r w:rsidR="009C0947" w:rsidRPr="00147FC6">
        <w:t xml:space="preserve"> підтвердж</w:t>
      </w:r>
      <w:r w:rsidR="006C7FB7" w:rsidRPr="00147FC6">
        <w:t>у</w:t>
      </w:r>
      <w:r w:rsidR="009C0947" w:rsidRPr="00147FC6">
        <w:t xml:space="preserve">ється сертифікатами відповідності, або сертифікатами якості виробника, або іншими документами, передбаченими чинним законодавством - </w:t>
      </w:r>
      <w:r w:rsidR="009C0947" w:rsidRPr="00147FC6">
        <w:rPr>
          <w:lang w:eastAsia="en-US"/>
        </w:rPr>
        <w:t xml:space="preserve">завірені належним чином копії </w:t>
      </w:r>
      <w:r w:rsidR="00B26661" w:rsidRPr="00147FC6">
        <w:rPr>
          <w:lang w:eastAsia="en-US"/>
        </w:rPr>
        <w:t xml:space="preserve">цих документів </w:t>
      </w:r>
      <w:r w:rsidR="009C0947" w:rsidRPr="00147FC6">
        <w:rPr>
          <w:lang w:eastAsia="en-US"/>
        </w:rPr>
        <w:t>повинні надаватися на кожну ок</w:t>
      </w:r>
      <w:r w:rsidR="00BA2F1B">
        <w:rPr>
          <w:lang w:eastAsia="en-US"/>
        </w:rPr>
        <w:t xml:space="preserve">рему партію товару при доставці. </w:t>
      </w:r>
    </w:p>
    <w:p w:rsidR="000A7471" w:rsidRPr="00147FC6" w:rsidRDefault="00737109" w:rsidP="00E522FE">
      <w:pPr>
        <w:pStyle w:val="ad"/>
        <w:shd w:val="clear" w:color="auto" w:fill="FFFFFF"/>
        <w:ind w:left="720"/>
        <w:jc w:val="both"/>
        <w:rPr>
          <w:iCs/>
        </w:rPr>
      </w:pPr>
      <w:r w:rsidRPr="00147FC6">
        <w:t xml:space="preserve">- </w:t>
      </w:r>
      <w:r w:rsidR="000A7471" w:rsidRPr="00147FC6">
        <w:t xml:space="preserve">цінову </w:t>
      </w:r>
      <w:r w:rsidR="004257D7" w:rsidRPr="00147FC6">
        <w:t>пропозицію</w:t>
      </w:r>
      <w:r w:rsidRPr="00147FC6">
        <w:t xml:space="preserve"> (подається у вигляді сканованої копії у форматі </w:t>
      </w:r>
      <w:proofErr w:type="spellStart"/>
      <w:r w:rsidRPr="00147FC6">
        <w:rPr>
          <w:lang w:val="en-US"/>
        </w:rPr>
        <w:t>pdf</w:t>
      </w:r>
      <w:proofErr w:type="spellEnd"/>
      <w:r w:rsidRPr="00147FC6">
        <w:t xml:space="preserve"> або </w:t>
      </w:r>
      <w:hyperlink r:id="rId6" w:history="1">
        <w:proofErr w:type="spellStart"/>
        <w:r w:rsidRPr="00147FC6">
          <w:rPr>
            <w:rStyle w:val="a3"/>
            <w:color w:val="auto"/>
          </w:rPr>
          <w:t>jpg</w:t>
        </w:r>
        <w:proofErr w:type="spellEnd"/>
      </w:hyperlink>
      <w:r w:rsidRPr="00147FC6">
        <w:rPr>
          <w:rStyle w:val="a3"/>
          <w:color w:val="auto"/>
        </w:rPr>
        <w:t>,</w:t>
      </w:r>
      <w:r w:rsidRPr="00147FC6">
        <w:t xml:space="preserve"> оформлена на фірмовому бланку</w:t>
      </w:r>
      <w:r w:rsidR="000A7471" w:rsidRPr="00147FC6">
        <w:t xml:space="preserve"> учасника</w:t>
      </w:r>
      <w:r w:rsidRPr="00147FC6">
        <w:t xml:space="preserve"> (за наявності)</w:t>
      </w:r>
      <w:r w:rsidR="000A7471" w:rsidRPr="00147FC6">
        <w:t xml:space="preserve"> за формою, навед</w:t>
      </w:r>
      <w:r w:rsidR="005943FC" w:rsidRPr="00147FC6">
        <w:t>еною в Додатку №3 до оголошення</w:t>
      </w:r>
      <w:r w:rsidR="005943FC" w:rsidRPr="00147FC6">
        <w:rPr>
          <w:iCs/>
        </w:rPr>
        <w:t>(</w:t>
      </w:r>
      <w:r w:rsidR="000A7471" w:rsidRPr="00147FC6">
        <w:rPr>
          <w:iCs/>
        </w:rPr>
        <w:t>учасник не повинен відступати від даної форми</w:t>
      </w:r>
      <w:r w:rsidR="000A7471" w:rsidRPr="00147FC6">
        <w:t>)</w:t>
      </w:r>
      <w:r w:rsidR="005943FC" w:rsidRPr="00147FC6">
        <w:rPr>
          <w:bCs/>
        </w:rPr>
        <w:t xml:space="preserve">з </w:t>
      </w:r>
      <w:proofErr w:type="spellStart"/>
      <w:r w:rsidR="005943FC" w:rsidRPr="00147FC6">
        <w:t>вказанням</w:t>
      </w:r>
      <w:proofErr w:type="spellEnd"/>
      <w:r w:rsidR="005943FC" w:rsidRPr="00147FC6">
        <w:t xml:space="preserve"> конкретної марки товару</w:t>
      </w:r>
      <w:r w:rsidR="000A7471" w:rsidRPr="00147FC6">
        <w:t>. В ціні пропозиції учасник враховує податки і збори, що сплачуються або мають бути сплачені, витрати на страхування та усі інші витрати. Ціну за одиницю товару учасник повинен зазначати тільки з двома знаками після коми. Учасник самостійно несе відповідальність за формування ціни пропозиції</w:t>
      </w:r>
      <w:r w:rsidR="000A7471" w:rsidRPr="00147FC6">
        <w:rPr>
          <w:iCs/>
        </w:rPr>
        <w:t>);</w:t>
      </w:r>
    </w:p>
    <w:p w:rsidR="00BF5A4F" w:rsidRPr="00147FC6" w:rsidRDefault="005B448A" w:rsidP="003913AA">
      <w:pPr>
        <w:pStyle w:val="ad"/>
        <w:shd w:val="clear" w:color="auto" w:fill="FFFFFF"/>
        <w:ind w:left="720"/>
        <w:jc w:val="both"/>
      </w:pPr>
      <w:r w:rsidRPr="00147FC6">
        <w:rPr>
          <w:iCs/>
        </w:rPr>
        <w:t xml:space="preserve">- </w:t>
      </w:r>
      <w:r w:rsidR="000A7471" w:rsidRPr="00147FC6">
        <w:t>документальним підтвердженням погодження учасником з інформацією про необхідні технічні, якісні та кількісні характеристики предмета закупівлі, визначених в Додатку №1 до оголошення</w:t>
      </w:r>
      <w:r w:rsidR="00801967" w:rsidRPr="00147FC6">
        <w:t>;</w:t>
      </w:r>
    </w:p>
    <w:p w:rsidR="00DC7B5A" w:rsidRPr="00147FC6" w:rsidRDefault="00801967" w:rsidP="003913AA">
      <w:pPr>
        <w:pStyle w:val="ad"/>
        <w:shd w:val="clear" w:color="auto" w:fill="FFFFFF"/>
        <w:ind w:left="720"/>
        <w:jc w:val="both"/>
      </w:pPr>
      <w:r w:rsidRPr="00147FC6">
        <w:t xml:space="preserve">- </w:t>
      </w:r>
      <w:r w:rsidR="000A7471" w:rsidRPr="00147FC6">
        <w:t xml:space="preserve">документальним підтвердженням погодження учасником проекту договору викладеного в Додатку </w:t>
      </w:r>
      <w:r w:rsidR="005D4964" w:rsidRPr="00147FC6">
        <w:t>№</w:t>
      </w:r>
      <w:r w:rsidR="000A7471" w:rsidRPr="00147FC6">
        <w:t xml:space="preserve">2 до оголошення </w:t>
      </w:r>
      <w:r w:rsidR="000A7471" w:rsidRPr="00147FC6">
        <w:rPr>
          <w:rStyle w:val="apple-style-span"/>
          <w:shd w:val="clear" w:color="auto" w:fill="FFFFFF"/>
        </w:rPr>
        <w:t>(</w:t>
      </w:r>
      <w:r w:rsidR="000A7471" w:rsidRPr="00147FC6">
        <w:rPr>
          <w:bCs/>
          <w:i/>
          <w:iCs/>
        </w:rPr>
        <w:t>положення договору може бути уточнено під час підписання, без зміни істотних вимог до договору)</w:t>
      </w:r>
      <w:r w:rsidR="000A7471" w:rsidRPr="00147FC6">
        <w:t>;</w:t>
      </w:r>
    </w:p>
    <w:p w:rsidR="00117F21" w:rsidRPr="00147FC6" w:rsidRDefault="007204A3" w:rsidP="003913AA">
      <w:pPr>
        <w:shd w:val="clear" w:color="auto" w:fill="FFFFFF"/>
        <w:ind w:left="709" w:hanging="709"/>
        <w:jc w:val="both"/>
        <w:rPr>
          <w:b/>
          <w:bCs/>
          <w:iCs/>
          <w:lang w:val="uk-UA"/>
        </w:rPr>
      </w:pPr>
      <w:r w:rsidRPr="00147FC6">
        <w:rPr>
          <w:b/>
          <w:bCs/>
          <w:iCs/>
          <w:color w:val="auto"/>
          <w:lang w:val="uk-UA"/>
        </w:rPr>
        <w:t>20</w:t>
      </w:r>
      <w:r w:rsidR="0030094B" w:rsidRPr="00147FC6">
        <w:rPr>
          <w:b/>
          <w:bCs/>
          <w:iCs/>
          <w:color w:val="auto"/>
        </w:rPr>
        <w:t xml:space="preserve">. </w:t>
      </w:r>
      <w:r w:rsidR="0030094B" w:rsidRPr="00147FC6">
        <w:rPr>
          <w:bCs/>
          <w:iCs/>
          <w:color w:val="auto"/>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w:t>
      </w:r>
      <w:r w:rsidR="000A7471" w:rsidRPr="00147FC6">
        <w:rPr>
          <w:bCs/>
          <w:iCs/>
          <w:color w:val="auto"/>
          <w:lang w:val="uk-UA"/>
        </w:rPr>
        <w:t>м.</w:t>
      </w:r>
      <w:r w:rsidR="000A7471" w:rsidRPr="00147FC6">
        <w:rPr>
          <w:bCs/>
          <w:i/>
          <w:iCs/>
        </w:rPr>
        <w:t>.</w:t>
      </w:r>
    </w:p>
    <w:p w:rsidR="00821EFD" w:rsidRPr="00147FC6" w:rsidRDefault="00821EFD" w:rsidP="003913AA">
      <w:pPr>
        <w:pStyle w:val="ad"/>
        <w:shd w:val="clear" w:color="auto" w:fill="FFFFFF"/>
        <w:ind w:left="720"/>
        <w:jc w:val="both"/>
        <w:rPr>
          <w:rStyle w:val="apple-style-span"/>
        </w:rPr>
      </w:pPr>
      <w:r w:rsidRPr="00147FC6">
        <w:t xml:space="preserve">Учасник повинен надати Замовнику підписаний договір у </w:t>
      </w:r>
      <w:r w:rsidR="009113F0" w:rsidRPr="00147FC6">
        <w:t>3</w:t>
      </w:r>
      <w:r w:rsidRPr="00147FC6">
        <w:t>-ми денний строк  з дня опублікування повідомлення про намір укласти договір. У ра</w:t>
      </w:r>
      <w:r w:rsidR="002E4099" w:rsidRPr="00147FC6">
        <w:t xml:space="preserve">зі невиконання зазначеної умови Замовник має право визнати </w:t>
      </w:r>
      <w:r w:rsidR="002D30E4" w:rsidRPr="00147FC6">
        <w:t>це, як</w:t>
      </w:r>
      <w:r w:rsidR="002E4099" w:rsidRPr="00147FC6">
        <w:t xml:space="preserve"> </w:t>
      </w:r>
      <w:proofErr w:type="spellStart"/>
      <w:r w:rsidR="002E4099" w:rsidRPr="00147FC6">
        <w:t>відмовуУчасника</w:t>
      </w:r>
      <w:proofErr w:type="spellEnd"/>
      <w:r w:rsidR="002E4099" w:rsidRPr="00147FC6">
        <w:t xml:space="preserve"> </w:t>
      </w:r>
      <w:r w:rsidRPr="00147FC6">
        <w:t>від укладення договору про закупівлю</w:t>
      </w:r>
      <w:r w:rsidR="002E4099" w:rsidRPr="00147FC6">
        <w:t xml:space="preserve"> та відхилити його пропозицію</w:t>
      </w:r>
      <w:r w:rsidRPr="00147FC6">
        <w:t>.</w:t>
      </w:r>
    </w:p>
    <w:p w:rsidR="00DC7B5A" w:rsidRPr="00147FC6" w:rsidRDefault="007204A3" w:rsidP="003913AA">
      <w:pPr>
        <w:shd w:val="clear" w:color="auto" w:fill="FFFFFF"/>
        <w:jc w:val="both"/>
        <w:rPr>
          <w:shd w:val="clear" w:color="auto" w:fill="FFFFFF"/>
          <w:lang w:val="uk-UA"/>
        </w:rPr>
      </w:pPr>
      <w:r w:rsidRPr="00147FC6">
        <w:rPr>
          <w:rStyle w:val="apple-style-span"/>
          <w:b/>
          <w:color w:val="auto"/>
          <w:shd w:val="clear" w:color="auto" w:fill="FFFFFF"/>
          <w:lang w:val="uk-UA"/>
        </w:rPr>
        <w:t>21</w:t>
      </w:r>
      <w:r w:rsidR="00737109" w:rsidRPr="00147FC6">
        <w:rPr>
          <w:rStyle w:val="apple-style-span"/>
          <w:b/>
          <w:color w:val="auto"/>
          <w:shd w:val="clear" w:color="auto" w:fill="FFFFFF"/>
          <w:lang w:val="uk-UA"/>
        </w:rPr>
        <w:t>.</w:t>
      </w:r>
      <w:r w:rsidR="00DC7B5A" w:rsidRPr="00147FC6">
        <w:rPr>
          <w:lang w:val="uk-UA"/>
        </w:rPr>
        <w:t>Інша інформація.</w:t>
      </w:r>
    </w:p>
    <w:p w:rsidR="00DC7B5A" w:rsidRPr="00147FC6" w:rsidRDefault="00DC7B5A" w:rsidP="003913AA">
      <w:pPr>
        <w:tabs>
          <w:tab w:val="left" w:pos="709"/>
        </w:tabs>
        <w:ind w:left="709" w:right="21"/>
        <w:jc w:val="both"/>
        <w:rPr>
          <w:lang w:val="uk-UA"/>
        </w:rPr>
      </w:pPr>
      <w:r w:rsidRPr="00147FC6">
        <w:rPr>
          <w:lang w:val="uk-UA"/>
        </w:rPr>
        <w:t xml:space="preserve">У разі ненадання одночасно усіх необхідних документів, пропозиція Учасника розгляду не підлягає та відхиляється  як така, що не відповідає </w:t>
      </w:r>
      <w:r w:rsidR="002A716E" w:rsidRPr="00147FC6">
        <w:rPr>
          <w:lang w:val="uk-UA"/>
        </w:rPr>
        <w:t>умовам</w:t>
      </w:r>
      <w:r w:rsidR="002D197E" w:rsidRPr="00147FC6">
        <w:rPr>
          <w:lang w:val="uk-UA"/>
        </w:rPr>
        <w:t xml:space="preserve">, </w:t>
      </w:r>
      <w:r w:rsidR="003B22FE" w:rsidRPr="00147FC6">
        <w:rPr>
          <w:lang w:val="uk-UA"/>
        </w:rPr>
        <w:t>визначеним</w:t>
      </w:r>
      <w:r w:rsidR="002D197E" w:rsidRPr="00147FC6">
        <w:rPr>
          <w:lang w:val="uk-UA"/>
        </w:rPr>
        <w:t xml:space="preserve"> в </w:t>
      </w:r>
      <w:r w:rsidR="00737109" w:rsidRPr="00147FC6">
        <w:rPr>
          <w:lang w:val="uk-UA"/>
        </w:rPr>
        <w:t>оголошенні</w:t>
      </w:r>
      <w:r w:rsidR="003B22FE" w:rsidRPr="00147FC6">
        <w:rPr>
          <w:lang w:val="uk-UA"/>
        </w:rPr>
        <w:t xml:space="preserve"> про  проведення спрощеної закупівлі</w:t>
      </w:r>
      <w:r w:rsidR="002A716E" w:rsidRPr="00147FC6">
        <w:rPr>
          <w:lang w:val="uk-UA"/>
        </w:rPr>
        <w:t xml:space="preserve">, та вимогам до предмета </w:t>
      </w:r>
      <w:proofErr w:type="spellStart"/>
      <w:r w:rsidR="002A716E" w:rsidRPr="00147FC6">
        <w:rPr>
          <w:lang w:val="uk-UA"/>
        </w:rPr>
        <w:t>закупівлі</w:t>
      </w:r>
      <w:r w:rsidR="002D197E" w:rsidRPr="00147FC6">
        <w:rPr>
          <w:lang w:val="uk-UA"/>
        </w:rPr>
        <w:t>.</w:t>
      </w:r>
      <w:r w:rsidRPr="00147FC6">
        <w:rPr>
          <w:lang w:val="uk-UA"/>
        </w:rPr>
        <w:t>Після</w:t>
      </w:r>
      <w:proofErr w:type="spellEnd"/>
      <w:r w:rsidRPr="00147FC6">
        <w:rPr>
          <w:lang w:val="uk-UA"/>
        </w:rPr>
        <w:t xml:space="preserve"> проведення аукціону додатково завантаженою мо</w:t>
      </w:r>
      <w:r w:rsidR="002C52BB" w:rsidRPr="00147FC6">
        <w:rPr>
          <w:lang w:val="uk-UA"/>
        </w:rPr>
        <w:t xml:space="preserve">же бути </w:t>
      </w:r>
      <w:r w:rsidR="00485670" w:rsidRPr="00147FC6">
        <w:rPr>
          <w:lang w:val="uk-UA"/>
        </w:rPr>
        <w:t>форма</w:t>
      </w:r>
      <w:r w:rsidRPr="00147FC6">
        <w:rPr>
          <w:lang w:val="uk-UA"/>
        </w:rPr>
        <w:t xml:space="preserve"> «пропозиція»  з новою, зниженою </w:t>
      </w:r>
      <w:proofErr w:type="spellStart"/>
      <w:r w:rsidRPr="00147FC6">
        <w:rPr>
          <w:lang w:val="uk-UA"/>
        </w:rPr>
        <w:t>ціною</w:t>
      </w:r>
      <w:r w:rsidR="009C0947" w:rsidRPr="00147FC6">
        <w:rPr>
          <w:lang w:val="uk-UA"/>
        </w:rPr>
        <w:t>за</w:t>
      </w:r>
      <w:proofErr w:type="spellEnd"/>
      <w:r w:rsidR="009C0947" w:rsidRPr="00147FC6">
        <w:rPr>
          <w:lang w:val="uk-UA"/>
        </w:rPr>
        <w:t xml:space="preserve"> умови </w:t>
      </w:r>
      <w:r w:rsidR="00B22D6E" w:rsidRPr="00147FC6">
        <w:rPr>
          <w:lang w:val="uk-UA"/>
        </w:rPr>
        <w:t>наявності такої можливості</w:t>
      </w:r>
      <w:r w:rsidRPr="00147FC6">
        <w:rPr>
          <w:lang w:val="uk-UA"/>
        </w:rPr>
        <w:t>.</w:t>
      </w:r>
    </w:p>
    <w:p w:rsidR="00E96ECE" w:rsidRPr="00147FC6" w:rsidRDefault="00E96ECE" w:rsidP="003913AA">
      <w:pPr>
        <w:tabs>
          <w:tab w:val="left" w:pos="709"/>
        </w:tabs>
        <w:ind w:left="709" w:right="21"/>
        <w:jc w:val="both"/>
        <w:rPr>
          <w:lang w:val="uk-UA"/>
        </w:rPr>
      </w:pPr>
      <w:r w:rsidRPr="00147FC6">
        <w:rPr>
          <w:lang w:val="uk-UA"/>
        </w:rPr>
        <w:t xml:space="preserve">Всі документи визначені </w:t>
      </w:r>
      <w:r w:rsidR="00012BE8" w:rsidRPr="00147FC6">
        <w:rPr>
          <w:lang w:val="uk-UA"/>
        </w:rPr>
        <w:t>умовами</w:t>
      </w:r>
      <w:r w:rsidRPr="00147FC6">
        <w:rPr>
          <w:lang w:val="uk-UA"/>
        </w:rPr>
        <w:t xml:space="preserve"> цієї закупівлі  завантажуються в електронну систему закупівель у вигляді </w:t>
      </w:r>
      <w:proofErr w:type="spellStart"/>
      <w:r w:rsidRPr="00147FC6">
        <w:rPr>
          <w:lang w:val="uk-UA"/>
        </w:rPr>
        <w:t>скан-копій</w:t>
      </w:r>
      <w:proofErr w:type="spellEnd"/>
      <w:r w:rsidRPr="00147FC6">
        <w:rPr>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w:t>
      </w:r>
      <w:r w:rsidR="00012BE8" w:rsidRPr="00147FC6">
        <w:rPr>
          <w:lang w:val="uk-UA"/>
        </w:rPr>
        <w:t>умов даної</w:t>
      </w:r>
      <w:r w:rsidRPr="00147FC6">
        <w:rPr>
          <w:lang w:val="uk-UA"/>
        </w:rPr>
        <w:t xml:space="preserve"> закупівлі), з копій документів, </w:t>
      </w:r>
      <w:r w:rsidR="00012BE8" w:rsidRPr="00147FC6">
        <w:rPr>
          <w:lang w:val="uk-UA"/>
        </w:rPr>
        <w:t>надання яких вимагається умовами</w:t>
      </w:r>
      <w:r w:rsidRPr="00147FC6">
        <w:rPr>
          <w:lang w:val="uk-UA"/>
        </w:rPr>
        <w:t xml:space="preserve"> даної закупівлі, а так само з оригіналів документів, виданих учаснику іншими організаціями, підприємствами та установами, та необхідність у наданні яких вимагається </w:t>
      </w:r>
      <w:r w:rsidR="00012BE8" w:rsidRPr="00147FC6">
        <w:rPr>
          <w:lang w:val="uk-UA"/>
        </w:rPr>
        <w:t>умовами</w:t>
      </w:r>
      <w:r w:rsidRPr="00147FC6">
        <w:rPr>
          <w:lang w:val="uk-UA"/>
        </w:rPr>
        <w:t xml:space="preserve"> цієї закупівлі. Документи, що складаються учасником, повинні бути оформлені належним чи</w:t>
      </w:r>
      <w:r w:rsidR="00012BE8" w:rsidRPr="00147FC6">
        <w:rPr>
          <w:lang w:val="uk-UA"/>
        </w:rPr>
        <w:t>ном за підписом учасника.</w:t>
      </w:r>
    </w:p>
    <w:p w:rsidR="00504D98" w:rsidRPr="00147FC6" w:rsidRDefault="00504D98" w:rsidP="003913AA">
      <w:pPr>
        <w:pStyle w:val="a5"/>
        <w:shd w:val="clear" w:color="auto" w:fill="FFFFFF"/>
        <w:spacing w:before="0" w:beforeAutospacing="0" w:after="0" w:afterAutospacing="0"/>
        <w:jc w:val="both"/>
        <w:rPr>
          <w:color w:val="000000"/>
          <w:sz w:val="6"/>
          <w:szCs w:val="6"/>
        </w:rPr>
      </w:pPr>
      <w:bookmarkStart w:id="0" w:name="h.1ccdge7r4676"/>
      <w:bookmarkStart w:id="1" w:name="h.tyjcwt"/>
      <w:bookmarkEnd w:id="0"/>
      <w:bookmarkEnd w:id="1"/>
    </w:p>
    <w:p w:rsidR="00504D98" w:rsidRPr="00147FC6" w:rsidRDefault="00504D98" w:rsidP="003913AA">
      <w:pPr>
        <w:pStyle w:val="a5"/>
        <w:shd w:val="clear" w:color="auto" w:fill="FFFFFF"/>
        <w:spacing w:before="0" w:beforeAutospacing="0" w:after="0" w:afterAutospacing="0"/>
        <w:ind w:left="426"/>
        <w:jc w:val="both"/>
        <w:rPr>
          <w:b/>
          <w:color w:val="000000"/>
        </w:rPr>
      </w:pPr>
      <w:proofErr w:type="spellStart"/>
      <w:r w:rsidRPr="00147FC6">
        <w:rPr>
          <w:b/>
          <w:color w:val="000000"/>
        </w:rPr>
        <w:t>Додатки</w:t>
      </w:r>
      <w:proofErr w:type="spellEnd"/>
      <w:r w:rsidRPr="00147FC6">
        <w:rPr>
          <w:b/>
          <w:color w:val="000000"/>
        </w:rPr>
        <w:t xml:space="preserve"> до </w:t>
      </w:r>
      <w:r w:rsidR="005B3E1E" w:rsidRPr="00147FC6">
        <w:rPr>
          <w:b/>
          <w:color w:val="000000"/>
          <w:lang w:val="uk-UA"/>
        </w:rPr>
        <w:t>оголошення про спрощені закупі</w:t>
      </w:r>
      <w:proofErr w:type="gramStart"/>
      <w:r w:rsidR="005B3E1E" w:rsidRPr="00147FC6">
        <w:rPr>
          <w:b/>
          <w:color w:val="000000"/>
          <w:lang w:val="uk-UA"/>
        </w:rPr>
        <w:t>вл</w:t>
      </w:r>
      <w:proofErr w:type="gramEnd"/>
      <w:r w:rsidR="005B3E1E" w:rsidRPr="00147FC6">
        <w:rPr>
          <w:b/>
          <w:color w:val="000000"/>
          <w:lang w:val="uk-UA"/>
        </w:rPr>
        <w:t>і</w:t>
      </w:r>
      <w:r w:rsidRPr="00147FC6">
        <w:rPr>
          <w:b/>
          <w:color w:val="000000"/>
        </w:rPr>
        <w:t>:</w:t>
      </w:r>
    </w:p>
    <w:p w:rsidR="005B3E1E" w:rsidRPr="00147FC6" w:rsidRDefault="00504D98" w:rsidP="003913AA">
      <w:pPr>
        <w:pStyle w:val="a5"/>
        <w:shd w:val="clear" w:color="auto" w:fill="FFFFFF"/>
        <w:spacing w:before="0" w:beforeAutospacing="0" w:after="0" w:afterAutospacing="0"/>
        <w:ind w:left="426"/>
        <w:jc w:val="both"/>
        <w:rPr>
          <w:color w:val="000000"/>
          <w:lang w:val="uk-UA"/>
        </w:rPr>
      </w:pPr>
      <w:proofErr w:type="spellStart"/>
      <w:r w:rsidRPr="00147FC6">
        <w:rPr>
          <w:color w:val="000000"/>
        </w:rPr>
        <w:t>Додато</w:t>
      </w:r>
      <w:r w:rsidR="005B3E1E" w:rsidRPr="00147FC6">
        <w:rPr>
          <w:color w:val="000000"/>
        </w:rPr>
        <w:t>к</w:t>
      </w:r>
      <w:proofErr w:type="spellEnd"/>
      <w:r w:rsidR="005B3E1E" w:rsidRPr="00147FC6">
        <w:rPr>
          <w:color w:val="000000"/>
        </w:rPr>
        <w:t xml:space="preserve"> №1 - </w:t>
      </w:r>
      <w:r w:rsidR="005B3E1E" w:rsidRPr="00147FC6">
        <w:rPr>
          <w:bCs/>
          <w:szCs w:val="24"/>
          <w:shd w:val="clear" w:color="auto" w:fill="FFFFFF"/>
          <w:lang w:val="uk-UA"/>
        </w:rPr>
        <w:t>Інформація про технічні, якісні та інші характеристики предмета закупі</w:t>
      </w:r>
      <w:proofErr w:type="gramStart"/>
      <w:r w:rsidR="005B3E1E" w:rsidRPr="00147FC6">
        <w:rPr>
          <w:bCs/>
          <w:szCs w:val="24"/>
          <w:shd w:val="clear" w:color="auto" w:fill="FFFFFF"/>
          <w:lang w:val="uk-UA"/>
        </w:rPr>
        <w:t>вл</w:t>
      </w:r>
      <w:proofErr w:type="gramEnd"/>
      <w:r w:rsidR="005B3E1E" w:rsidRPr="00147FC6">
        <w:rPr>
          <w:bCs/>
          <w:szCs w:val="24"/>
          <w:shd w:val="clear" w:color="auto" w:fill="FFFFFF"/>
          <w:lang w:val="uk-UA"/>
        </w:rPr>
        <w:t>і</w:t>
      </w:r>
      <w:r w:rsidR="002A716E" w:rsidRPr="00147FC6">
        <w:rPr>
          <w:bCs/>
          <w:szCs w:val="24"/>
          <w:shd w:val="clear" w:color="auto" w:fill="FFFFFF"/>
          <w:lang w:val="uk-UA"/>
        </w:rPr>
        <w:t>(</w:t>
      </w:r>
      <w:r w:rsidR="00E35398" w:rsidRPr="00147FC6">
        <w:rPr>
          <w:bCs/>
          <w:szCs w:val="24"/>
          <w:shd w:val="clear" w:color="auto" w:fill="FFFFFF"/>
          <w:lang w:val="uk-UA"/>
        </w:rPr>
        <w:t>технічні вимоги)</w:t>
      </w:r>
    </w:p>
    <w:p w:rsidR="00504D98" w:rsidRPr="00147FC6" w:rsidRDefault="00375F98" w:rsidP="003913AA">
      <w:pPr>
        <w:pStyle w:val="a5"/>
        <w:shd w:val="clear" w:color="auto" w:fill="FFFFFF"/>
        <w:spacing w:before="0" w:beforeAutospacing="0" w:after="0" w:afterAutospacing="0"/>
        <w:ind w:left="426"/>
        <w:jc w:val="both"/>
        <w:rPr>
          <w:color w:val="000000"/>
        </w:rPr>
      </w:pPr>
      <w:proofErr w:type="spellStart"/>
      <w:r w:rsidRPr="00147FC6">
        <w:rPr>
          <w:color w:val="000000"/>
        </w:rPr>
        <w:t>Додаток</w:t>
      </w:r>
      <w:proofErr w:type="spellEnd"/>
      <w:r w:rsidRPr="00147FC6">
        <w:rPr>
          <w:color w:val="000000"/>
        </w:rPr>
        <w:t xml:space="preserve"> № </w:t>
      </w:r>
      <w:r w:rsidR="00951C29" w:rsidRPr="00147FC6">
        <w:rPr>
          <w:color w:val="000000"/>
          <w:lang w:val="uk-UA"/>
        </w:rPr>
        <w:t>2</w:t>
      </w:r>
      <w:r w:rsidR="00504D98" w:rsidRPr="00147FC6">
        <w:rPr>
          <w:color w:val="000000"/>
        </w:rPr>
        <w:t xml:space="preserve"> – </w:t>
      </w:r>
      <w:proofErr w:type="spellStart"/>
      <w:r w:rsidR="00A1260E" w:rsidRPr="00147FC6">
        <w:rPr>
          <w:color w:val="000000"/>
          <w:lang w:val="uk-UA"/>
        </w:rPr>
        <w:t>Проє</w:t>
      </w:r>
      <w:r w:rsidR="00FF6E66" w:rsidRPr="00147FC6">
        <w:rPr>
          <w:color w:val="000000"/>
          <w:lang w:val="uk-UA"/>
        </w:rPr>
        <w:t>кт</w:t>
      </w:r>
      <w:proofErr w:type="spellEnd"/>
      <w:r w:rsidR="00FF6E66" w:rsidRPr="00147FC6">
        <w:rPr>
          <w:color w:val="000000"/>
          <w:lang w:val="uk-UA"/>
        </w:rPr>
        <w:t xml:space="preserve"> </w:t>
      </w:r>
      <w:r w:rsidR="00FF6E66" w:rsidRPr="00147FC6">
        <w:rPr>
          <w:color w:val="000000"/>
        </w:rPr>
        <w:t>Догов</w:t>
      </w:r>
      <w:proofErr w:type="spellStart"/>
      <w:r w:rsidR="00FF6E66" w:rsidRPr="00147FC6">
        <w:rPr>
          <w:color w:val="000000"/>
          <w:lang w:val="uk-UA"/>
        </w:rPr>
        <w:t>ору</w:t>
      </w:r>
      <w:proofErr w:type="spellEnd"/>
      <w:r w:rsidR="00504D98" w:rsidRPr="00147FC6">
        <w:rPr>
          <w:color w:val="000000"/>
        </w:rPr>
        <w:t>.</w:t>
      </w:r>
    </w:p>
    <w:p w:rsidR="00147FC6" w:rsidRPr="00615F31" w:rsidRDefault="00504D98" w:rsidP="00615F31">
      <w:pPr>
        <w:pStyle w:val="a5"/>
        <w:shd w:val="clear" w:color="auto" w:fill="FFFFFF"/>
        <w:spacing w:before="0" w:beforeAutospacing="0" w:after="0" w:afterAutospacing="0"/>
        <w:ind w:left="426"/>
        <w:jc w:val="both"/>
        <w:rPr>
          <w:color w:val="000000"/>
        </w:rPr>
      </w:pPr>
      <w:proofErr w:type="spellStart"/>
      <w:r w:rsidRPr="00147FC6">
        <w:rPr>
          <w:color w:val="000000"/>
        </w:rPr>
        <w:t>Д</w:t>
      </w:r>
      <w:r w:rsidR="00375F98" w:rsidRPr="00147FC6">
        <w:rPr>
          <w:color w:val="000000"/>
        </w:rPr>
        <w:t>одаток</w:t>
      </w:r>
      <w:proofErr w:type="spellEnd"/>
      <w:r w:rsidR="00375F98" w:rsidRPr="00147FC6">
        <w:rPr>
          <w:color w:val="000000"/>
        </w:rPr>
        <w:t xml:space="preserve"> № </w:t>
      </w:r>
      <w:r w:rsidR="00951C29" w:rsidRPr="00147FC6">
        <w:rPr>
          <w:color w:val="000000"/>
          <w:lang w:val="uk-UA"/>
        </w:rPr>
        <w:t>3</w:t>
      </w:r>
      <w:r w:rsidR="006C0403" w:rsidRPr="00147FC6">
        <w:rPr>
          <w:color w:val="000000"/>
        </w:rPr>
        <w:t xml:space="preserve"> – Форма </w:t>
      </w:r>
      <w:r w:rsidR="006C0403" w:rsidRPr="00147FC6">
        <w:rPr>
          <w:color w:val="000000"/>
          <w:lang w:val="uk-UA"/>
        </w:rPr>
        <w:t>«</w:t>
      </w:r>
      <w:proofErr w:type="gramStart"/>
      <w:r w:rsidR="000A7471" w:rsidRPr="00147FC6">
        <w:rPr>
          <w:color w:val="000000"/>
          <w:lang w:val="uk-UA"/>
        </w:rPr>
        <w:t>Ц</w:t>
      </w:r>
      <w:proofErr w:type="gramEnd"/>
      <w:r w:rsidR="000A7471" w:rsidRPr="00147FC6">
        <w:rPr>
          <w:color w:val="000000"/>
          <w:lang w:val="uk-UA"/>
        </w:rPr>
        <w:t xml:space="preserve">інова </w:t>
      </w:r>
      <w:r w:rsidR="006C0403" w:rsidRPr="00147FC6">
        <w:rPr>
          <w:color w:val="000000"/>
          <w:lang w:val="uk-UA"/>
        </w:rPr>
        <w:t>П</w:t>
      </w:r>
      <w:proofErr w:type="spellStart"/>
      <w:r w:rsidR="006C0403" w:rsidRPr="00147FC6">
        <w:rPr>
          <w:color w:val="000000"/>
        </w:rPr>
        <w:t>ропозиці</w:t>
      </w:r>
      <w:proofErr w:type="spellEnd"/>
      <w:r w:rsidR="009D6613" w:rsidRPr="00147FC6">
        <w:rPr>
          <w:color w:val="000000"/>
          <w:lang w:val="uk-UA"/>
        </w:rPr>
        <w:t>я</w:t>
      </w:r>
    </w:p>
    <w:p w:rsidR="00147FC6" w:rsidRDefault="00147FC6" w:rsidP="00E112E3">
      <w:pPr>
        <w:pStyle w:val="HTML"/>
        <w:shd w:val="clear" w:color="auto" w:fill="FFFFFF"/>
        <w:ind w:firstLine="6237"/>
        <w:rPr>
          <w:rFonts w:ascii="Times New Roman" w:hAnsi="Times New Roman"/>
          <w:sz w:val="24"/>
          <w:szCs w:val="24"/>
        </w:rPr>
      </w:pPr>
    </w:p>
    <w:p w:rsidR="00E522FE" w:rsidRDefault="00E522FE" w:rsidP="00E112E3">
      <w:pPr>
        <w:pStyle w:val="HTML"/>
        <w:shd w:val="clear" w:color="auto" w:fill="FFFFFF"/>
        <w:ind w:firstLine="6237"/>
        <w:rPr>
          <w:rFonts w:ascii="Times New Roman" w:hAnsi="Times New Roman"/>
          <w:sz w:val="24"/>
          <w:szCs w:val="24"/>
        </w:rPr>
      </w:pPr>
    </w:p>
    <w:p w:rsidR="00E522FE" w:rsidRDefault="00E522FE" w:rsidP="00E112E3">
      <w:pPr>
        <w:pStyle w:val="HTML"/>
        <w:shd w:val="clear" w:color="auto" w:fill="FFFFFF"/>
        <w:ind w:firstLine="6237"/>
        <w:rPr>
          <w:rFonts w:ascii="Times New Roman" w:hAnsi="Times New Roman"/>
          <w:sz w:val="24"/>
          <w:szCs w:val="24"/>
        </w:rPr>
      </w:pPr>
    </w:p>
    <w:p w:rsidR="00E522FE" w:rsidRPr="00147FC6" w:rsidRDefault="00E522FE" w:rsidP="00E112E3">
      <w:pPr>
        <w:pStyle w:val="HTML"/>
        <w:shd w:val="clear" w:color="auto" w:fill="FFFFFF"/>
        <w:ind w:firstLine="6237"/>
        <w:rPr>
          <w:rFonts w:ascii="Times New Roman" w:hAnsi="Times New Roman"/>
          <w:sz w:val="24"/>
          <w:szCs w:val="24"/>
        </w:rPr>
      </w:pPr>
    </w:p>
    <w:p w:rsidR="00147FC6" w:rsidRPr="00147FC6" w:rsidRDefault="00147FC6" w:rsidP="00E112E3">
      <w:pPr>
        <w:pStyle w:val="HTML"/>
        <w:shd w:val="clear" w:color="auto" w:fill="FFFFFF"/>
        <w:ind w:firstLine="6237"/>
        <w:rPr>
          <w:rFonts w:ascii="Times New Roman" w:hAnsi="Times New Roman"/>
          <w:sz w:val="24"/>
          <w:szCs w:val="24"/>
        </w:rPr>
      </w:pPr>
    </w:p>
    <w:p w:rsidR="00147FC6" w:rsidRPr="00147FC6" w:rsidRDefault="00147FC6" w:rsidP="00E112E3">
      <w:pPr>
        <w:pStyle w:val="HTML"/>
        <w:shd w:val="clear" w:color="auto" w:fill="FFFFFF"/>
        <w:ind w:firstLine="6237"/>
        <w:rPr>
          <w:rFonts w:ascii="Times New Roman" w:hAnsi="Times New Roman"/>
          <w:sz w:val="24"/>
          <w:szCs w:val="24"/>
        </w:rPr>
      </w:pPr>
    </w:p>
    <w:p w:rsidR="00504D98" w:rsidRPr="00147FC6" w:rsidRDefault="00504D98" w:rsidP="00E112E3">
      <w:pPr>
        <w:pStyle w:val="HTML"/>
        <w:shd w:val="clear" w:color="auto" w:fill="FFFFFF"/>
        <w:ind w:firstLine="6237"/>
        <w:rPr>
          <w:rFonts w:ascii="Times New Roman" w:hAnsi="Times New Roman"/>
          <w:sz w:val="24"/>
          <w:szCs w:val="24"/>
        </w:rPr>
      </w:pPr>
      <w:r w:rsidRPr="00147FC6">
        <w:rPr>
          <w:rFonts w:ascii="Times New Roman" w:hAnsi="Times New Roman"/>
          <w:sz w:val="24"/>
          <w:szCs w:val="24"/>
        </w:rPr>
        <w:t xml:space="preserve">Додаток №1 до </w:t>
      </w:r>
      <w:r w:rsidR="002750BB" w:rsidRPr="00147FC6">
        <w:rPr>
          <w:rFonts w:ascii="Times New Roman" w:hAnsi="Times New Roman"/>
          <w:sz w:val="24"/>
          <w:szCs w:val="24"/>
        </w:rPr>
        <w:t>оголошення</w:t>
      </w:r>
    </w:p>
    <w:p w:rsidR="00504D98" w:rsidRPr="00147FC6" w:rsidRDefault="005B3E1E" w:rsidP="00CA33DA">
      <w:pPr>
        <w:pStyle w:val="HTML"/>
        <w:shd w:val="clear" w:color="auto" w:fill="FFFFFF"/>
        <w:ind w:left="6237"/>
        <w:rPr>
          <w:rFonts w:ascii="Times New Roman" w:hAnsi="Times New Roman"/>
          <w:b/>
          <w:sz w:val="24"/>
          <w:szCs w:val="24"/>
          <w:lang w:eastAsia="uk-UA"/>
        </w:rPr>
      </w:pPr>
      <w:r w:rsidRPr="00147FC6">
        <w:rPr>
          <w:rFonts w:ascii="Times New Roman" w:hAnsi="Times New Roman"/>
          <w:sz w:val="24"/>
          <w:szCs w:val="24"/>
        </w:rPr>
        <w:t>про</w:t>
      </w:r>
      <w:r w:rsidR="00504D98" w:rsidRPr="00147FC6">
        <w:rPr>
          <w:rFonts w:ascii="Times New Roman" w:hAnsi="Times New Roman"/>
          <w:sz w:val="24"/>
          <w:szCs w:val="24"/>
        </w:rPr>
        <w:t xml:space="preserve"> проведення</w:t>
      </w:r>
      <w:r w:rsidR="00286EB0">
        <w:rPr>
          <w:rFonts w:ascii="Times New Roman" w:hAnsi="Times New Roman"/>
          <w:sz w:val="24"/>
          <w:szCs w:val="24"/>
        </w:rPr>
        <w:t xml:space="preserve"> </w:t>
      </w:r>
      <w:r w:rsidR="00164D3D" w:rsidRPr="00147FC6">
        <w:rPr>
          <w:rFonts w:ascii="Times New Roman" w:hAnsi="Times New Roman"/>
          <w:sz w:val="24"/>
          <w:szCs w:val="24"/>
        </w:rPr>
        <w:t>спрощеної</w:t>
      </w:r>
      <w:r w:rsidRPr="00147FC6">
        <w:rPr>
          <w:rFonts w:ascii="Times New Roman" w:hAnsi="Times New Roman"/>
          <w:sz w:val="24"/>
          <w:szCs w:val="24"/>
        </w:rPr>
        <w:t xml:space="preserve"> закупівлі </w:t>
      </w:r>
    </w:p>
    <w:p w:rsidR="00D2333A" w:rsidRPr="00147FC6" w:rsidRDefault="00D2333A" w:rsidP="00D2333A">
      <w:pPr>
        <w:widowControl w:val="0"/>
        <w:shd w:val="clear" w:color="auto" w:fill="FFFFFF"/>
        <w:tabs>
          <w:tab w:val="left" w:pos="7860"/>
        </w:tabs>
        <w:outlineLvl w:val="0"/>
        <w:rPr>
          <w:b/>
          <w:caps/>
          <w:lang w:val="uk-UA"/>
        </w:rPr>
      </w:pPr>
      <w:bookmarkStart w:id="2" w:name="_Toc86735312"/>
      <w:bookmarkStart w:id="3" w:name="_Toc89588198"/>
      <w:bookmarkStart w:id="4" w:name="_Toc190675057"/>
      <w:bookmarkStart w:id="5" w:name="_Toc191360589"/>
      <w:bookmarkStart w:id="6" w:name="_Toc273092487"/>
    </w:p>
    <w:p w:rsidR="00D2333A" w:rsidRPr="00147FC6" w:rsidRDefault="00D2333A" w:rsidP="00D2333A">
      <w:pPr>
        <w:widowControl w:val="0"/>
        <w:shd w:val="clear" w:color="auto" w:fill="FFFFFF"/>
        <w:tabs>
          <w:tab w:val="left" w:pos="7860"/>
        </w:tabs>
        <w:outlineLvl w:val="0"/>
        <w:rPr>
          <w:b/>
          <w:caps/>
          <w:lang w:val="uk-UA"/>
        </w:rPr>
      </w:pPr>
    </w:p>
    <w:p w:rsidR="00D2333A" w:rsidRPr="00147FC6" w:rsidRDefault="00D2333A" w:rsidP="00D2333A">
      <w:pPr>
        <w:pStyle w:val="Default"/>
        <w:jc w:val="center"/>
        <w:rPr>
          <w:b/>
          <w:lang w:val="uk-UA"/>
        </w:rPr>
      </w:pPr>
      <w:r w:rsidRPr="00147FC6">
        <w:rPr>
          <w:bCs/>
          <w:color w:val="auto"/>
          <w:shd w:val="clear" w:color="auto" w:fill="FFFFFF"/>
          <w:lang w:val="uk-UA"/>
        </w:rPr>
        <w:t>Інформація про технічні, якісні та інші характеристики предмета закупівлі</w:t>
      </w:r>
    </w:p>
    <w:p w:rsidR="000909CA" w:rsidRPr="00147FC6" w:rsidRDefault="00D2333A" w:rsidP="000909CA">
      <w:pPr>
        <w:pStyle w:val="Default"/>
        <w:jc w:val="center"/>
        <w:rPr>
          <w:lang w:val="uk-UA"/>
        </w:rPr>
      </w:pPr>
      <w:r w:rsidRPr="00147FC6">
        <w:rPr>
          <w:lang w:val="uk-UA"/>
        </w:rPr>
        <w:t>(технічні вимоги)</w:t>
      </w:r>
    </w:p>
    <w:bookmarkEnd w:id="2"/>
    <w:bookmarkEnd w:id="3"/>
    <w:bookmarkEnd w:id="4"/>
    <w:bookmarkEnd w:id="5"/>
    <w:bookmarkEnd w:id="6"/>
    <w:p w:rsidR="003D5DEB" w:rsidRPr="00147FC6" w:rsidRDefault="003D5DEB" w:rsidP="002853D7">
      <w:pPr>
        <w:rPr>
          <w:b/>
          <w:lang w:val="uk-UA"/>
        </w:rPr>
      </w:pPr>
    </w:p>
    <w:p w:rsidR="006709DB" w:rsidRPr="00986009" w:rsidRDefault="006709DB" w:rsidP="006709DB">
      <w:pPr>
        <w:jc w:val="center"/>
        <w:rPr>
          <w:b/>
          <w:lang w:val="uk-UA"/>
        </w:rPr>
      </w:pPr>
    </w:p>
    <w:p w:rsidR="00986009" w:rsidRPr="00986009" w:rsidRDefault="00986009" w:rsidP="00986009">
      <w:pPr>
        <w:keepNext/>
        <w:jc w:val="center"/>
        <w:rPr>
          <w:rFonts w:eastAsia="Tahoma"/>
          <w:b/>
          <w:color w:val="00000A"/>
          <w:lang w:val="uk-UA" w:eastAsia="zh-CN" w:bidi="hi-IN"/>
        </w:rPr>
      </w:pPr>
      <w:proofErr w:type="spellStart"/>
      <w:r w:rsidRPr="00986009">
        <w:rPr>
          <w:rFonts w:eastAsia="Tahoma"/>
          <w:b/>
          <w:color w:val="00000A"/>
          <w:lang w:val="uk-UA" w:eastAsia="zh-CN" w:bidi="hi-IN"/>
        </w:rPr>
        <w:t>ДК</w:t>
      </w:r>
      <w:proofErr w:type="spellEnd"/>
      <w:r w:rsidRPr="00986009">
        <w:rPr>
          <w:rFonts w:eastAsia="Tahoma"/>
          <w:b/>
          <w:color w:val="00000A"/>
          <w:lang w:val="uk-UA" w:eastAsia="zh-CN" w:bidi="hi-IN"/>
        </w:rPr>
        <w:t xml:space="preserve"> 021:2015 - </w:t>
      </w:r>
      <w:r w:rsidRPr="00EC2DE1">
        <w:rPr>
          <w:rFonts w:eastAsia="Tahoma"/>
          <w:b/>
          <w:color w:val="00000A"/>
          <w:lang w:val="uk-UA" w:eastAsia="zh-CN" w:bidi="hi-IN"/>
        </w:rPr>
        <w:t>33170000-2 Обладнання для анестезії та реанімації</w:t>
      </w:r>
      <w:r>
        <w:rPr>
          <w:rFonts w:eastAsia="Tahoma"/>
          <w:b/>
          <w:color w:val="00000A"/>
          <w:lang w:val="uk-UA" w:eastAsia="zh-CN" w:bidi="hi-IN"/>
        </w:rPr>
        <w:t xml:space="preserve"> (Апарат для анестезії високого класу(Н</w:t>
      </w:r>
      <w:r w:rsidRPr="00E61AC1">
        <w:rPr>
          <w:rFonts w:eastAsia="Tahoma"/>
          <w:b/>
          <w:color w:val="00000A"/>
          <w:lang w:val="uk-UA" w:eastAsia="zh-CN" w:bidi="hi-IN"/>
        </w:rPr>
        <w:t xml:space="preserve">К 024-2019 - </w:t>
      </w:r>
      <w:r w:rsidRPr="0057560C">
        <w:rPr>
          <w:rFonts w:eastAsia="Tahoma"/>
          <w:b/>
          <w:color w:val="00000A"/>
          <w:lang w:val="uk-UA" w:eastAsia="zh-CN" w:bidi="hi-IN"/>
        </w:rPr>
        <w:t>47769 Апарат інгаляційної анестезії, пересувний</w:t>
      </w:r>
      <w:r w:rsidRPr="00E61AC1">
        <w:rPr>
          <w:rFonts w:eastAsia="Tahoma"/>
          <w:b/>
          <w:color w:val="00000A"/>
          <w:lang w:val="uk-UA" w:eastAsia="zh-CN" w:bidi="hi-IN"/>
        </w:rPr>
        <w:t>))</w:t>
      </w:r>
    </w:p>
    <w:p w:rsidR="00986009" w:rsidRPr="00274CD3" w:rsidRDefault="00986009" w:rsidP="00986009">
      <w:pPr>
        <w:keepNext/>
        <w:jc w:val="center"/>
        <w:rPr>
          <w:rFonts w:eastAsia="Tahoma"/>
          <w:b/>
          <w:color w:val="00000A"/>
          <w:lang w:val="uk-UA" w:eastAsia="zh-CN" w:bidi="hi-IN"/>
        </w:rPr>
      </w:pPr>
    </w:p>
    <w:p w:rsidR="00986009" w:rsidRPr="00274CD3" w:rsidRDefault="00986009" w:rsidP="00986009">
      <w:pPr>
        <w:keepNext/>
        <w:jc w:val="center"/>
        <w:rPr>
          <w:rFonts w:eastAsia="Tahoma"/>
          <w:b/>
          <w:color w:val="00000A"/>
          <w:lang w:val="uk-UA" w:eastAsia="zh-CN" w:bidi="hi-IN"/>
        </w:rPr>
      </w:pPr>
      <w:r w:rsidRPr="00274CD3">
        <w:rPr>
          <w:rFonts w:eastAsia="Tahoma"/>
          <w:b/>
          <w:color w:val="00000A"/>
          <w:lang w:val="uk-UA" w:eastAsia="zh-CN" w:bidi="hi-IN"/>
        </w:rPr>
        <w:t>Кількісні характеристики предмета закупівлі</w:t>
      </w:r>
    </w:p>
    <w:tbl>
      <w:tblPr>
        <w:tblW w:w="966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6662"/>
        <w:gridCol w:w="2268"/>
      </w:tblGrid>
      <w:tr w:rsidR="00986009" w:rsidRPr="00274CD3" w:rsidTr="00E47557">
        <w:trPr>
          <w:trHeight w:val="23"/>
        </w:trPr>
        <w:tc>
          <w:tcPr>
            <w:tcW w:w="734" w:type="dxa"/>
          </w:tcPr>
          <w:p w:rsidR="00986009" w:rsidRPr="00274CD3" w:rsidRDefault="00986009" w:rsidP="00E47557">
            <w:pPr>
              <w:keepNext/>
              <w:snapToGrid w:val="0"/>
              <w:jc w:val="center"/>
              <w:rPr>
                <w:rFonts w:eastAsia="Tahoma"/>
                <w:b/>
                <w:bCs/>
                <w:color w:val="00000A"/>
                <w:lang w:val="uk-UA" w:eastAsia="zh-CN" w:bidi="hi-IN"/>
              </w:rPr>
            </w:pPr>
            <w:r w:rsidRPr="00274CD3">
              <w:rPr>
                <w:rFonts w:eastAsia="Tahoma"/>
                <w:b/>
                <w:bCs/>
                <w:color w:val="00000A"/>
                <w:lang w:val="uk-UA" w:eastAsia="zh-CN" w:bidi="hi-IN"/>
              </w:rPr>
              <w:t>№</w:t>
            </w:r>
          </w:p>
        </w:tc>
        <w:tc>
          <w:tcPr>
            <w:tcW w:w="6662" w:type="dxa"/>
          </w:tcPr>
          <w:p w:rsidR="00986009" w:rsidRPr="00274CD3" w:rsidRDefault="00986009" w:rsidP="00E47557">
            <w:pPr>
              <w:keepNext/>
              <w:snapToGrid w:val="0"/>
              <w:jc w:val="center"/>
              <w:rPr>
                <w:rFonts w:eastAsia="Tahoma"/>
                <w:b/>
                <w:bCs/>
                <w:color w:val="00000A"/>
                <w:lang w:val="uk-UA" w:eastAsia="zh-CN" w:bidi="hi-IN"/>
              </w:rPr>
            </w:pPr>
            <w:r w:rsidRPr="00274CD3">
              <w:rPr>
                <w:rFonts w:eastAsia="Tahoma"/>
                <w:b/>
                <w:bCs/>
                <w:color w:val="00000A"/>
                <w:lang w:val="uk-UA" w:eastAsia="zh-CN" w:bidi="hi-IN"/>
              </w:rPr>
              <w:t xml:space="preserve">Назва </w:t>
            </w:r>
          </w:p>
        </w:tc>
        <w:tc>
          <w:tcPr>
            <w:tcW w:w="2268" w:type="dxa"/>
          </w:tcPr>
          <w:p w:rsidR="00986009" w:rsidRPr="00274CD3" w:rsidRDefault="00986009" w:rsidP="00E47557">
            <w:pPr>
              <w:keepNext/>
              <w:snapToGrid w:val="0"/>
              <w:jc w:val="center"/>
              <w:rPr>
                <w:rFonts w:eastAsia="Tahoma"/>
                <w:b/>
                <w:bCs/>
                <w:color w:val="00000A"/>
                <w:lang w:val="uk-UA" w:eastAsia="zh-CN" w:bidi="hi-IN"/>
              </w:rPr>
            </w:pPr>
            <w:r w:rsidRPr="00274CD3">
              <w:rPr>
                <w:rFonts w:eastAsia="Tahoma"/>
                <w:b/>
                <w:bCs/>
                <w:color w:val="00000A"/>
                <w:lang w:val="uk-UA" w:eastAsia="zh-CN" w:bidi="hi-IN"/>
              </w:rPr>
              <w:t>Кількість</w:t>
            </w:r>
          </w:p>
        </w:tc>
      </w:tr>
      <w:tr w:rsidR="00986009" w:rsidRPr="00274CD3" w:rsidTr="00E47557">
        <w:trPr>
          <w:trHeight w:val="23"/>
        </w:trPr>
        <w:tc>
          <w:tcPr>
            <w:tcW w:w="734" w:type="dxa"/>
          </w:tcPr>
          <w:p w:rsidR="00986009" w:rsidRPr="00274CD3" w:rsidRDefault="00986009" w:rsidP="00E47557">
            <w:pPr>
              <w:keepNext/>
              <w:snapToGrid w:val="0"/>
              <w:jc w:val="center"/>
              <w:rPr>
                <w:rFonts w:eastAsia="Tahoma"/>
                <w:color w:val="00000A"/>
                <w:lang w:val="uk-UA" w:eastAsia="zh-CN" w:bidi="hi-IN"/>
              </w:rPr>
            </w:pPr>
            <w:r>
              <w:rPr>
                <w:rFonts w:eastAsia="Tahoma"/>
                <w:color w:val="00000A"/>
                <w:lang w:val="uk-UA" w:eastAsia="zh-CN" w:bidi="hi-IN"/>
              </w:rPr>
              <w:t>1</w:t>
            </w:r>
          </w:p>
        </w:tc>
        <w:tc>
          <w:tcPr>
            <w:tcW w:w="6662" w:type="dxa"/>
          </w:tcPr>
          <w:p w:rsidR="00986009" w:rsidRPr="003A4ABD" w:rsidRDefault="00986009" w:rsidP="00E47557">
            <w:pPr>
              <w:keepNext/>
              <w:snapToGrid w:val="0"/>
              <w:rPr>
                <w:rFonts w:eastAsia="Tahoma"/>
                <w:color w:val="00000A"/>
                <w:lang w:val="uk-UA" w:eastAsia="zh-CN" w:bidi="hi-IN"/>
              </w:rPr>
            </w:pPr>
            <w:r>
              <w:rPr>
                <w:rFonts w:eastAsia="Tahoma"/>
                <w:color w:val="00000A"/>
                <w:lang w:val="uk-UA" w:eastAsia="zh-CN" w:bidi="hi-IN"/>
              </w:rPr>
              <w:t>Апарат для анестезії високого класу</w:t>
            </w:r>
          </w:p>
        </w:tc>
        <w:tc>
          <w:tcPr>
            <w:tcW w:w="2268" w:type="dxa"/>
          </w:tcPr>
          <w:p w:rsidR="00986009" w:rsidRPr="00BE653B" w:rsidRDefault="00986009" w:rsidP="00E47557">
            <w:pPr>
              <w:keepNext/>
              <w:snapToGrid w:val="0"/>
              <w:jc w:val="center"/>
              <w:rPr>
                <w:rFonts w:eastAsia="Tahoma"/>
                <w:color w:val="00000A"/>
                <w:lang w:val="uk-UA" w:eastAsia="zh-CN" w:bidi="hi-IN"/>
              </w:rPr>
            </w:pPr>
            <w:r>
              <w:rPr>
                <w:rFonts w:eastAsia="Tahoma"/>
                <w:color w:val="00000A"/>
                <w:lang w:val="uk-UA" w:eastAsia="zh-CN" w:bidi="hi-IN"/>
              </w:rPr>
              <w:t>1</w:t>
            </w:r>
          </w:p>
        </w:tc>
      </w:tr>
    </w:tbl>
    <w:p w:rsidR="00986009" w:rsidRPr="005D103D" w:rsidRDefault="00986009" w:rsidP="00986009">
      <w:pPr>
        <w:keepNext/>
        <w:jc w:val="both"/>
        <w:rPr>
          <w:rFonts w:eastAsia="Tahoma"/>
          <w:b/>
          <w:color w:val="00000A"/>
          <w:lang w:eastAsia="zh-CN" w:bidi="hi-IN"/>
        </w:rPr>
      </w:pPr>
    </w:p>
    <w:p w:rsidR="00986009" w:rsidRPr="003C16EA" w:rsidRDefault="00986009" w:rsidP="00986009">
      <w:pPr>
        <w:tabs>
          <w:tab w:val="left" w:pos="284"/>
        </w:tabs>
        <w:jc w:val="both"/>
        <w:rPr>
          <w:b/>
          <w:lang w:val="uk-UA"/>
        </w:rPr>
      </w:pPr>
      <w:r w:rsidRPr="003C16EA">
        <w:rPr>
          <w:b/>
          <w:lang w:val="uk-UA"/>
        </w:rPr>
        <w:t>Загальні вимоги:</w:t>
      </w:r>
    </w:p>
    <w:p w:rsidR="00986009" w:rsidRPr="003C16EA" w:rsidRDefault="00986009" w:rsidP="00986009">
      <w:pPr>
        <w:numPr>
          <w:ilvl w:val="0"/>
          <w:numId w:val="50"/>
        </w:numPr>
        <w:tabs>
          <w:tab w:val="left" w:pos="284"/>
        </w:tabs>
        <w:spacing w:line="276" w:lineRule="auto"/>
        <w:ind w:left="0" w:firstLine="0"/>
        <w:jc w:val="both"/>
        <w:rPr>
          <w:lang w:val="uk-UA"/>
        </w:rPr>
      </w:pPr>
      <w:r w:rsidRPr="003C16EA">
        <w:rPr>
          <w:lang w:val="uk-UA"/>
        </w:rPr>
        <w:t xml:space="preserve">Товар, запропонований Учасником, повинен відповідати </w:t>
      </w:r>
      <w:proofErr w:type="spellStart"/>
      <w:r w:rsidRPr="003C16EA">
        <w:rPr>
          <w:lang w:val="uk-UA"/>
        </w:rPr>
        <w:t>медико</w:t>
      </w:r>
      <w:proofErr w:type="spellEnd"/>
      <w:r w:rsidRPr="003C16EA">
        <w:rPr>
          <w:lang w:val="uk-UA"/>
        </w:rPr>
        <w:t xml:space="preserve"> – технічним вимогам, встановленим в Технічній специфікації (опис предмета закупівлі), викладеній у даному додатку до Документації. </w:t>
      </w:r>
    </w:p>
    <w:p w:rsidR="00986009" w:rsidRPr="003C16EA" w:rsidRDefault="00986009" w:rsidP="00986009">
      <w:pPr>
        <w:tabs>
          <w:tab w:val="left" w:pos="284"/>
        </w:tabs>
        <w:jc w:val="both"/>
        <w:rPr>
          <w:i/>
          <w:lang w:val="uk-UA"/>
        </w:rPr>
      </w:pPr>
      <w:r w:rsidRPr="003C16EA">
        <w:rPr>
          <w:i/>
          <w:lang w:val="uk-UA"/>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3C16EA">
        <w:rPr>
          <w:lang w:val="uk-UA"/>
        </w:rPr>
        <w:t>ії:</w:t>
      </w:r>
      <w:r w:rsidRPr="003C16EA">
        <w:rPr>
          <w:i/>
          <w:lang w:val="uk-UA"/>
        </w:rPr>
        <w:t xml:space="preserve"> настанови (інструкції) з експлуатації (застосування), або технічного опису чи технічних умов, або інших документів українською, або російською мовами) в якому міститься ця інформація разом з додаванням завірених його копій</w:t>
      </w:r>
      <w:r w:rsidRPr="003C16EA">
        <w:rPr>
          <w:lang w:val="uk-UA"/>
        </w:rPr>
        <w:t>.</w:t>
      </w:r>
      <w:r w:rsidRPr="003C16EA">
        <w:rPr>
          <w:i/>
          <w:lang w:val="uk-UA"/>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rsidR="00986009" w:rsidRPr="003C16EA" w:rsidRDefault="00986009" w:rsidP="00986009">
      <w:pPr>
        <w:numPr>
          <w:ilvl w:val="0"/>
          <w:numId w:val="50"/>
        </w:numPr>
        <w:tabs>
          <w:tab w:val="left" w:pos="284"/>
        </w:tabs>
        <w:spacing w:line="276" w:lineRule="auto"/>
        <w:ind w:left="0" w:firstLine="0"/>
        <w:jc w:val="both"/>
        <w:rPr>
          <w:lang w:val="uk-UA"/>
        </w:rPr>
      </w:pPr>
      <w:r w:rsidRPr="003C16EA">
        <w:rPr>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986009" w:rsidRPr="003C16EA" w:rsidRDefault="00986009" w:rsidP="00986009">
      <w:pPr>
        <w:tabs>
          <w:tab w:val="left" w:pos="284"/>
        </w:tabs>
        <w:jc w:val="both"/>
        <w:rPr>
          <w:i/>
          <w:lang w:val="uk-UA"/>
        </w:rPr>
      </w:pPr>
      <w:r w:rsidRPr="003C16EA">
        <w:rPr>
          <w:i/>
          <w:lang w:val="uk-UA"/>
        </w:rPr>
        <w:t>На підтвердження Учасник повинен надати:</w:t>
      </w:r>
    </w:p>
    <w:p w:rsidR="00986009" w:rsidRPr="003C16EA" w:rsidRDefault="00986009" w:rsidP="00986009">
      <w:pPr>
        <w:tabs>
          <w:tab w:val="left" w:pos="284"/>
        </w:tabs>
        <w:jc w:val="both"/>
        <w:rPr>
          <w:i/>
          <w:lang w:val="uk-UA"/>
        </w:rPr>
      </w:pPr>
      <w:r w:rsidRPr="003C16EA">
        <w:rPr>
          <w:i/>
          <w:lang w:val="uk-UA"/>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986009" w:rsidRPr="003C16EA" w:rsidRDefault="00986009" w:rsidP="00986009">
      <w:pPr>
        <w:tabs>
          <w:tab w:val="left" w:pos="284"/>
        </w:tabs>
        <w:jc w:val="both"/>
        <w:rPr>
          <w:i/>
          <w:lang w:val="uk-UA"/>
        </w:rPr>
      </w:pPr>
      <w:r w:rsidRPr="003C16EA">
        <w:rPr>
          <w:i/>
          <w:lang w:val="uk-UA"/>
        </w:rPr>
        <w:t xml:space="preserve">б) гарантійний лист від Учасника, що на запропонований ним товар копії документів визначених </w:t>
      </w:r>
      <w:proofErr w:type="spellStart"/>
      <w:r w:rsidRPr="003C16EA">
        <w:rPr>
          <w:i/>
          <w:lang w:val="uk-UA"/>
        </w:rPr>
        <w:t>п.п</w:t>
      </w:r>
      <w:proofErr w:type="spellEnd"/>
      <w:r w:rsidRPr="003C16EA">
        <w:rPr>
          <w:i/>
          <w:lang w:val="uk-UA"/>
        </w:rPr>
        <w:t>. (а) п.2 загальних вимог цього Додатку, будуть надані при постачанні товару.</w:t>
      </w:r>
    </w:p>
    <w:p w:rsidR="00986009" w:rsidRPr="003C16EA" w:rsidRDefault="00986009" w:rsidP="00986009">
      <w:pPr>
        <w:numPr>
          <w:ilvl w:val="0"/>
          <w:numId w:val="50"/>
        </w:numPr>
        <w:tabs>
          <w:tab w:val="left" w:pos="284"/>
        </w:tabs>
        <w:spacing w:line="276" w:lineRule="auto"/>
        <w:ind w:left="0" w:firstLine="0"/>
        <w:jc w:val="both"/>
        <w:rPr>
          <w:lang w:val="uk-UA"/>
        </w:rPr>
      </w:pPr>
      <w:r w:rsidRPr="003C16EA">
        <w:rPr>
          <w:lang w:val="uk-UA"/>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rsidR="00986009" w:rsidRPr="003C16EA" w:rsidRDefault="00986009" w:rsidP="00986009">
      <w:pPr>
        <w:tabs>
          <w:tab w:val="left" w:pos="284"/>
        </w:tabs>
        <w:jc w:val="both"/>
        <w:rPr>
          <w:lang w:val="uk-UA"/>
        </w:rPr>
      </w:pPr>
      <w:r w:rsidRPr="003C16EA">
        <w:rPr>
          <w:i/>
          <w:lang w:val="uk-UA"/>
        </w:rPr>
        <w:t>На підтвердження Учасник повинен надати оригінал листа в якому він повинен зазначити гарантійний термін (строк),запропонованого ним товару та відповідність іншим вимогам зазначеним в даному пункті</w:t>
      </w:r>
      <w:r w:rsidRPr="003C16EA">
        <w:rPr>
          <w:lang w:val="uk-UA"/>
        </w:rPr>
        <w:t>.</w:t>
      </w:r>
    </w:p>
    <w:p w:rsidR="00986009" w:rsidRPr="003C16EA" w:rsidRDefault="00986009" w:rsidP="00986009">
      <w:pPr>
        <w:numPr>
          <w:ilvl w:val="0"/>
          <w:numId w:val="50"/>
        </w:numPr>
        <w:tabs>
          <w:tab w:val="num" w:pos="0"/>
          <w:tab w:val="left" w:pos="284"/>
        </w:tabs>
        <w:spacing w:line="276" w:lineRule="auto"/>
        <w:ind w:left="0" w:firstLine="0"/>
        <w:jc w:val="both"/>
        <w:rPr>
          <w:lang w:val="uk-UA"/>
        </w:rPr>
      </w:pPr>
      <w:r w:rsidRPr="003C16EA">
        <w:rPr>
          <w:lang w:val="uk-UA"/>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rsidR="00986009" w:rsidRPr="003C16EA" w:rsidRDefault="00986009" w:rsidP="00986009">
      <w:pPr>
        <w:tabs>
          <w:tab w:val="left" w:pos="284"/>
        </w:tabs>
        <w:jc w:val="both"/>
        <w:rPr>
          <w:lang w:val="uk-UA"/>
        </w:rPr>
      </w:pPr>
      <w:r w:rsidRPr="003C16EA">
        <w:rPr>
          <w:i/>
          <w:lang w:val="uk-UA"/>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986009" w:rsidRPr="003C16EA" w:rsidRDefault="00986009" w:rsidP="00986009">
      <w:pPr>
        <w:numPr>
          <w:ilvl w:val="0"/>
          <w:numId w:val="50"/>
        </w:numPr>
        <w:tabs>
          <w:tab w:val="num" w:pos="0"/>
          <w:tab w:val="left" w:pos="284"/>
        </w:tabs>
        <w:spacing w:line="276" w:lineRule="auto"/>
        <w:ind w:left="0" w:firstLine="0"/>
        <w:jc w:val="both"/>
        <w:rPr>
          <w:i/>
          <w:lang w:val="uk-UA"/>
        </w:rPr>
      </w:pPr>
      <w:r w:rsidRPr="003C16EA">
        <w:rPr>
          <w:lang w:val="uk-UA"/>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rsidR="00986009" w:rsidRPr="003C16EA" w:rsidRDefault="00986009" w:rsidP="00986009">
      <w:pPr>
        <w:tabs>
          <w:tab w:val="left" w:pos="284"/>
        </w:tabs>
        <w:jc w:val="both"/>
        <w:rPr>
          <w:bCs/>
          <w:lang w:val="uk-UA"/>
        </w:rPr>
      </w:pPr>
      <w:r w:rsidRPr="003C16EA">
        <w:rPr>
          <w:i/>
          <w:lang w:val="uk-UA"/>
        </w:rPr>
        <w:lastRenderedPageBreak/>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3C16EA">
        <w:rPr>
          <w:bCs/>
          <w:i/>
          <w:lang w:val="uk-UA"/>
        </w:rPr>
        <w:t>Лист повинен включати в себе: назву Учасника, номер оголошення, а також назву предмета закупівлі</w:t>
      </w:r>
      <w:r w:rsidRPr="003C16EA">
        <w:rPr>
          <w:bCs/>
          <w:lang w:val="uk-UA"/>
        </w:rPr>
        <w:t>.</w:t>
      </w:r>
    </w:p>
    <w:p w:rsidR="00986009" w:rsidRPr="00AB08DF" w:rsidRDefault="00986009" w:rsidP="00986009">
      <w:pPr>
        <w:jc w:val="center"/>
        <w:rPr>
          <w:b/>
          <w:lang w:val="uk-UA"/>
        </w:rPr>
      </w:pPr>
      <w:bookmarkStart w:id="7" w:name="_GoBack"/>
      <w:bookmarkEnd w:id="7"/>
      <w:r w:rsidRPr="00AB08DF">
        <w:rPr>
          <w:b/>
          <w:lang w:val="uk-UA"/>
        </w:rPr>
        <w:t>ТЕХНІЧНА СПЕЦИФІКАЦІЯ</w:t>
      </w:r>
    </w:p>
    <w:p w:rsidR="00986009" w:rsidRPr="00AB08DF" w:rsidRDefault="00986009" w:rsidP="00986009">
      <w:pPr>
        <w:jc w:val="center"/>
        <w:rPr>
          <w:b/>
          <w:lang w:val="uk-UA"/>
        </w:rPr>
      </w:pPr>
      <w:r w:rsidRPr="00AB08DF">
        <w:rPr>
          <w:b/>
          <w:lang w:val="uk-UA"/>
        </w:rPr>
        <w:t>(опис предмета закупівлі)</w:t>
      </w:r>
    </w:p>
    <w:p w:rsidR="00986009" w:rsidRDefault="00986009" w:rsidP="00986009">
      <w:pPr>
        <w:jc w:val="center"/>
        <w:rPr>
          <w:b/>
          <w:lang w:val="uk-UA"/>
        </w:rPr>
      </w:pPr>
    </w:p>
    <w:p w:rsidR="00986009" w:rsidRPr="00106D7D" w:rsidRDefault="00986009" w:rsidP="00986009">
      <w:pPr>
        <w:suppressAutoHyphens/>
        <w:jc w:val="center"/>
        <w:rPr>
          <w:b/>
          <w:lang w:val="uk-UA" w:eastAsia="ar-SA"/>
        </w:rPr>
      </w:pPr>
      <w:r w:rsidRPr="00106D7D">
        <w:rPr>
          <w:b/>
          <w:lang w:val="uk-UA" w:eastAsia="ar-SA"/>
        </w:rPr>
        <w:t>Вимоги до наркозно-дихального апарату високого класу</w:t>
      </w:r>
    </w:p>
    <w:p w:rsidR="00986009" w:rsidRPr="00106D7D" w:rsidRDefault="00986009" w:rsidP="00986009">
      <w:pPr>
        <w:suppressAutoHyphens/>
        <w:jc w:val="center"/>
        <w:rPr>
          <w:lang w:val="uk-UA" w:eastAsia="ar-S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512"/>
        <w:gridCol w:w="1701"/>
      </w:tblGrid>
      <w:tr w:rsidR="00986009" w:rsidRPr="00106D7D" w:rsidTr="00E47557">
        <w:trPr>
          <w:trHeight w:val="548"/>
        </w:trPr>
        <w:tc>
          <w:tcPr>
            <w:tcW w:w="568" w:type="dxa"/>
            <w:vAlign w:val="center"/>
          </w:tcPr>
          <w:p w:rsidR="00986009" w:rsidRPr="00106D7D" w:rsidRDefault="00986009" w:rsidP="00E47557">
            <w:pPr>
              <w:suppressAutoHyphens/>
              <w:ind w:right="-108"/>
              <w:jc w:val="center"/>
              <w:rPr>
                <w:b/>
                <w:lang w:val="uk-UA" w:eastAsia="ar-SA"/>
              </w:rPr>
            </w:pPr>
            <w:r w:rsidRPr="00106D7D">
              <w:rPr>
                <w:b/>
                <w:lang w:val="uk-UA" w:eastAsia="ar-SA"/>
              </w:rPr>
              <w:t>№</w:t>
            </w:r>
          </w:p>
        </w:tc>
        <w:tc>
          <w:tcPr>
            <w:tcW w:w="7512" w:type="dxa"/>
            <w:vAlign w:val="center"/>
          </w:tcPr>
          <w:p w:rsidR="00986009" w:rsidRPr="00106D7D" w:rsidRDefault="00986009" w:rsidP="00E47557">
            <w:pPr>
              <w:suppressAutoHyphens/>
              <w:jc w:val="center"/>
              <w:rPr>
                <w:b/>
                <w:lang w:val="uk-UA" w:eastAsia="ar-SA"/>
              </w:rPr>
            </w:pPr>
            <w:r w:rsidRPr="00106D7D">
              <w:rPr>
                <w:b/>
                <w:lang w:val="uk-UA" w:eastAsia="ar-SA"/>
              </w:rPr>
              <w:t>Вимоги</w:t>
            </w:r>
          </w:p>
        </w:tc>
        <w:tc>
          <w:tcPr>
            <w:tcW w:w="1701" w:type="dxa"/>
          </w:tcPr>
          <w:p w:rsidR="00986009" w:rsidRPr="00106D7D" w:rsidRDefault="00986009" w:rsidP="00E47557">
            <w:pPr>
              <w:keepLines/>
              <w:widowControl w:val="0"/>
              <w:tabs>
                <w:tab w:val="left" w:pos="345"/>
              </w:tabs>
              <w:suppressAutoHyphens/>
              <w:autoSpaceDE w:val="0"/>
              <w:autoSpaceDN w:val="0"/>
              <w:adjustRightInd w:val="0"/>
              <w:jc w:val="center"/>
              <w:rPr>
                <w:b/>
                <w:lang w:val="uk-UA" w:eastAsia="ar-SA"/>
              </w:rPr>
            </w:pPr>
            <w:r w:rsidRPr="00106D7D">
              <w:rPr>
                <w:b/>
                <w:lang w:val="uk-UA" w:eastAsia="ar-SA"/>
              </w:rPr>
              <w:t>Відповідність</w:t>
            </w:r>
          </w:p>
          <w:p w:rsidR="00986009" w:rsidRPr="00106D7D" w:rsidRDefault="00986009" w:rsidP="00E47557">
            <w:pPr>
              <w:suppressAutoHyphens/>
              <w:jc w:val="center"/>
              <w:rPr>
                <w:b/>
                <w:lang w:val="uk-UA" w:eastAsia="ar-SA"/>
              </w:rPr>
            </w:pPr>
            <w:r w:rsidRPr="00106D7D">
              <w:rPr>
                <w:b/>
                <w:lang w:val="uk-UA" w:eastAsia="ar-SA"/>
              </w:rPr>
              <w:t>(так/ні)</w:t>
            </w:r>
          </w:p>
        </w:tc>
      </w:tr>
      <w:tr w:rsidR="00986009" w:rsidRPr="00106D7D" w:rsidTr="00E47557">
        <w:trPr>
          <w:trHeight w:val="357"/>
        </w:trPr>
        <w:tc>
          <w:tcPr>
            <w:tcW w:w="568" w:type="dxa"/>
          </w:tcPr>
          <w:p w:rsidR="00986009" w:rsidRPr="00106D7D" w:rsidRDefault="00986009" w:rsidP="00E47557">
            <w:pPr>
              <w:suppressAutoHyphens/>
              <w:ind w:right="-108"/>
              <w:rPr>
                <w:b/>
                <w:lang w:val="uk-UA" w:eastAsia="ar-SA"/>
              </w:rPr>
            </w:pPr>
            <w:r w:rsidRPr="00106D7D">
              <w:rPr>
                <w:b/>
                <w:lang w:val="uk-UA" w:eastAsia="ar-SA"/>
              </w:rPr>
              <w:t>1.</w:t>
            </w:r>
          </w:p>
        </w:tc>
        <w:tc>
          <w:tcPr>
            <w:tcW w:w="7512" w:type="dxa"/>
          </w:tcPr>
          <w:p w:rsidR="00986009" w:rsidRPr="00106D7D" w:rsidRDefault="00986009" w:rsidP="00E47557">
            <w:pPr>
              <w:suppressAutoHyphens/>
              <w:rPr>
                <w:lang w:val="uk-UA" w:eastAsia="ar-SA"/>
              </w:rPr>
            </w:pPr>
            <w:r w:rsidRPr="00106D7D">
              <w:rPr>
                <w:b/>
                <w:lang w:val="uk-UA" w:eastAsia="ar-SA"/>
              </w:rPr>
              <w:t>Опис наркозно-дихального апарату:</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357"/>
        </w:trPr>
        <w:tc>
          <w:tcPr>
            <w:tcW w:w="568" w:type="dxa"/>
          </w:tcPr>
          <w:p w:rsidR="00986009" w:rsidRPr="00106D7D" w:rsidRDefault="00986009" w:rsidP="00E47557">
            <w:pPr>
              <w:suppressAutoHyphens/>
              <w:ind w:right="-108"/>
              <w:rPr>
                <w:lang w:val="uk-UA" w:eastAsia="ar-SA"/>
              </w:rPr>
            </w:pPr>
            <w:r w:rsidRPr="00106D7D">
              <w:rPr>
                <w:lang w:val="uk-UA" w:eastAsia="ar-SA"/>
              </w:rPr>
              <w:t>1.1</w:t>
            </w:r>
          </w:p>
        </w:tc>
        <w:tc>
          <w:tcPr>
            <w:tcW w:w="7512" w:type="dxa"/>
          </w:tcPr>
          <w:p w:rsidR="00986009" w:rsidRPr="00106D7D" w:rsidRDefault="00986009" w:rsidP="00E47557">
            <w:pPr>
              <w:suppressAutoHyphens/>
              <w:rPr>
                <w:lang w:val="uk-UA" w:eastAsia="ar-SA"/>
              </w:rPr>
            </w:pPr>
            <w:r w:rsidRPr="00106D7D">
              <w:rPr>
                <w:lang w:val="uk-UA" w:eastAsia="ar-SA"/>
              </w:rPr>
              <w:t>Апарат повинен застосовуватися для проведення різних видів загальної анестезії та вентиляції в операційних, клініках та хірургічних центрах у дітей та дорослих</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180"/>
        </w:trPr>
        <w:tc>
          <w:tcPr>
            <w:tcW w:w="568" w:type="dxa"/>
          </w:tcPr>
          <w:p w:rsidR="00986009" w:rsidRPr="00106D7D" w:rsidRDefault="00986009" w:rsidP="00E47557">
            <w:pPr>
              <w:suppressAutoHyphens/>
              <w:ind w:right="-108"/>
              <w:rPr>
                <w:lang w:val="uk-UA" w:eastAsia="ar-SA"/>
              </w:rPr>
            </w:pPr>
            <w:r w:rsidRPr="00106D7D">
              <w:rPr>
                <w:lang w:val="uk-UA" w:eastAsia="ar-SA"/>
              </w:rPr>
              <w:t>1.2</w:t>
            </w:r>
          </w:p>
        </w:tc>
        <w:tc>
          <w:tcPr>
            <w:tcW w:w="7512" w:type="dxa"/>
          </w:tcPr>
          <w:p w:rsidR="00986009" w:rsidRPr="00106D7D" w:rsidRDefault="00986009" w:rsidP="00E47557">
            <w:pPr>
              <w:suppressAutoHyphens/>
              <w:rPr>
                <w:lang w:val="uk-UA" w:eastAsia="ar-SA"/>
              </w:rPr>
            </w:pPr>
            <w:r w:rsidRPr="00106D7D">
              <w:rPr>
                <w:lang w:val="uk-UA" w:eastAsia="ar-SA"/>
              </w:rPr>
              <w:t>Можливість проведення анестезії з низьким і мінімальним потоком</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180"/>
        </w:trPr>
        <w:tc>
          <w:tcPr>
            <w:tcW w:w="568" w:type="dxa"/>
          </w:tcPr>
          <w:p w:rsidR="00986009" w:rsidRPr="00106D7D" w:rsidRDefault="00986009" w:rsidP="00E47557">
            <w:pPr>
              <w:suppressAutoHyphens/>
              <w:ind w:right="-108"/>
              <w:rPr>
                <w:lang w:val="uk-UA" w:eastAsia="ar-SA"/>
              </w:rPr>
            </w:pPr>
            <w:r w:rsidRPr="00106D7D">
              <w:rPr>
                <w:lang w:val="uk-UA" w:eastAsia="ar-SA"/>
              </w:rPr>
              <w:t>1.3</w:t>
            </w:r>
          </w:p>
        </w:tc>
        <w:tc>
          <w:tcPr>
            <w:tcW w:w="7512" w:type="dxa"/>
          </w:tcPr>
          <w:p w:rsidR="00986009" w:rsidRPr="00106D7D" w:rsidRDefault="00986009" w:rsidP="00E47557">
            <w:pPr>
              <w:suppressAutoHyphens/>
              <w:rPr>
                <w:lang w:val="uk-UA" w:eastAsia="ar-SA"/>
              </w:rPr>
            </w:pPr>
            <w:r w:rsidRPr="00106D7D">
              <w:rPr>
                <w:lang w:val="uk-UA" w:eastAsia="ar-SA"/>
              </w:rPr>
              <w:t>Наявність кольорового сенсорного дисплею не менш 15 дюймів по діагоналі з регулюванням яскравості екрану</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1.4</w:t>
            </w:r>
          </w:p>
        </w:tc>
        <w:tc>
          <w:tcPr>
            <w:tcW w:w="7512" w:type="dxa"/>
          </w:tcPr>
          <w:p w:rsidR="00986009" w:rsidRPr="00106D7D" w:rsidRDefault="00986009" w:rsidP="00E47557">
            <w:pPr>
              <w:suppressAutoHyphens/>
              <w:rPr>
                <w:lang w:val="uk-UA" w:eastAsia="ar-SA"/>
              </w:rPr>
            </w:pPr>
            <w:r w:rsidRPr="00106D7D">
              <w:rPr>
                <w:lang w:val="uk-UA" w:eastAsia="ar-SA"/>
              </w:rPr>
              <w:t>Можливість управління апаратом без використання сенсорного екрану за допомогою кнопок на панелі</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1.5</w:t>
            </w:r>
          </w:p>
        </w:tc>
        <w:tc>
          <w:tcPr>
            <w:tcW w:w="7512" w:type="dxa"/>
          </w:tcPr>
          <w:p w:rsidR="00986009" w:rsidRPr="00106D7D" w:rsidRDefault="00986009" w:rsidP="00E47557">
            <w:pPr>
              <w:suppressAutoHyphens/>
              <w:rPr>
                <w:lang w:val="uk-UA" w:eastAsia="ar-SA"/>
              </w:rPr>
            </w:pPr>
            <w:r w:rsidRPr="00106D7D">
              <w:rPr>
                <w:lang w:val="uk-UA" w:eastAsia="ar-SA"/>
              </w:rPr>
              <w:t>Можливість одночасної візуалізації на екрані не менше 4-х кривих</w:t>
            </w:r>
          </w:p>
        </w:tc>
        <w:tc>
          <w:tcPr>
            <w:tcW w:w="1701" w:type="dxa"/>
            <w:vAlign w:val="center"/>
          </w:tcPr>
          <w:p w:rsidR="00986009" w:rsidRPr="00106D7D" w:rsidRDefault="00986009" w:rsidP="00E47557">
            <w:pPr>
              <w:suppressAutoHyphens/>
              <w:rPr>
                <w:lang w:val="uk-UA" w:eastAsia="ar-SA"/>
              </w:rPr>
            </w:pPr>
          </w:p>
        </w:tc>
      </w:tr>
      <w:tr w:rsidR="00986009" w:rsidRPr="00E522FE"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1.6</w:t>
            </w:r>
          </w:p>
        </w:tc>
        <w:tc>
          <w:tcPr>
            <w:tcW w:w="7512" w:type="dxa"/>
          </w:tcPr>
          <w:p w:rsidR="00986009" w:rsidRPr="00106D7D" w:rsidRDefault="00986009" w:rsidP="00E47557">
            <w:pPr>
              <w:suppressAutoHyphens/>
              <w:rPr>
                <w:lang w:val="uk-UA" w:eastAsia="ar-SA"/>
              </w:rPr>
            </w:pPr>
            <w:r w:rsidRPr="00106D7D">
              <w:rPr>
                <w:lang w:val="uk-UA" w:eastAsia="ar-SA"/>
              </w:rPr>
              <w:t>Апарат повинен проводити вентиляцію:</w:t>
            </w:r>
          </w:p>
          <w:p w:rsidR="00986009" w:rsidRPr="00106D7D" w:rsidRDefault="00986009" w:rsidP="00E47557">
            <w:pPr>
              <w:suppressAutoHyphens/>
              <w:ind w:left="316" w:hanging="141"/>
              <w:rPr>
                <w:lang w:val="uk-UA" w:eastAsia="ar-SA"/>
              </w:rPr>
            </w:pPr>
            <w:r w:rsidRPr="00106D7D">
              <w:rPr>
                <w:lang w:val="uk-UA" w:eastAsia="ar-SA"/>
              </w:rPr>
              <w:t>- керовану за тиском</w:t>
            </w:r>
          </w:p>
          <w:p w:rsidR="00986009" w:rsidRPr="00106D7D" w:rsidRDefault="00986009" w:rsidP="00E47557">
            <w:pPr>
              <w:suppressAutoHyphens/>
              <w:ind w:left="316" w:hanging="141"/>
              <w:rPr>
                <w:lang w:val="uk-UA" w:eastAsia="ar-SA"/>
              </w:rPr>
            </w:pPr>
            <w:r w:rsidRPr="00106D7D">
              <w:rPr>
                <w:lang w:val="uk-UA" w:eastAsia="ar-SA"/>
              </w:rPr>
              <w:t>- керовану за об’ємом</w:t>
            </w:r>
          </w:p>
          <w:p w:rsidR="00986009" w:rsidRPr="00106D7D" w:rsidRDefault="00986009" w:rsidP="00E47557">
            <w:pPr>
              <w:suppressAutoHyphens/>
              <w:ind w:left="316" w:hanging="141"/>
              <w:rPr>
                <w:lang w:val="uk-UA" w:eastAsia="ar-SA"/>
              </w:rPr>
            </w:pPr>
            <w:r w:rsidRPr="00106D7D">
              <w:rPr>
                <w:lang w:val="uk-UA" w:eastAsia="ar-SA"/>
              </w:rPr>
              <w:t>- ручну вентиляцію, включаючи спонтанне дихання пацієнта</w:t>
            </w:r>
          </w:p>
          <w:p w:rsidR="00986009" w:rsidRPr="00106D7D" w:rsidRDefault="00986009" w:rsidP="00E47557">
            <w:pPr>
              <w:suppressAutoHyphens/>
              <w:ind w:left="316" w:hanging="141"/>
              <w:rPr>
                <w:lang w:val="uk-UA" w:eastAsia="ar-SA"/>
              </w:rPr>
            </w:pPr>
            <w:r w:rsidRPr="00106D7D">
              <w:rPr>
                <w:lang w:val="uk-UA" w:eastAsia="ar-SA"/>
              </w:rPr>
              <w:t>- синхронізовану зі спонтанним диханням пацієнта перемежовану вентиляцію, керовану за об’ємом та за тиском</w:t>
            </w:r>
          </w:p>
          <w:p w:rsidR="00986009" w:rsidRPr="00106D7D" w:rsidRDefault="00986009" w:rsidP="00E47557">
            <w:pPr>
              <w:suppressAutoHyphens/>
              <w:ind w:left="316" w:hanging="141"/>
              <w:rPr>
                <w:lang w:val="uk-UA" w:eastAsia="ar-SA"/>
              </w:rPr>
            </w:pPr>
            <w:r w:rsidRPr="00106D7D">
              <w:rPr>
                <w:lang w:val="uk-UA" w:eastAsia="ar-SA"/>
              </w:rPr>
              <w:t>- синхронізовану зі спонтанним диханням допоміжну вентиляцію з підтримкою тиском</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1.7</w:t>
            </w:r>
          </w:p>
        </w:tc>
        <w:tc>
          <w:tcPr>
            <w:tcW w:w="7512" w:type="dxa"/>
          </w:tcPr>
          <w:p w:rsidR="00986009" w:rsidRPr="00106D7D" w:rsidRDefault="00986009" w:rsidP="00E47557">
            <w:pPr>
              <w:suppressAutoHyphens/>
              <w:rPr>
                <w:lang w:val="uk-UA" w:eastAsia="ar-SA"/>
              </w:rPr>
            </w:pPr>
            <w:r w:rsidRPr="00106D7D">
              <w:rPr>
                <w:lang w:val="uk-UA" w:eastAsia="ar-SA"/>
              </w:rPr>
              <w:t xml:space="preserve">Наявність регульованого клапану обмеження тиску в дихальних шляхах з параметрами не гірше від 0 до 90 </w:t>
            </w:r>
            <w:proofErr w:type="spellStart"/>
            <w:r w:rsidRPr="00106D7D">
              <w:rPr>
                <w:lang w:val="uk-UA" w:eastAsia="ar-SA"/>
              </w:rPr>
              <w:t>см.вод.ст</w:t>
            </w:r>
            <w:proofErr w:type="spellEnd"/>
            <w:r w:rsidRPr="00106D7D">
              <w:rPr>
                <w:lang w:val="uk-UA" w:eastAsia="ar-SA"/>
              </w:rPr>
              <w:t>.</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1.8</w:t>
            </w:r>
          </w:p>
        </w:tc>
        <w:tc>
          <w:tcPr>
            <w:tcW w:w="7512" w:type="dxa"/>
          </w:tcPr>
          <w:p w:rsidR="00986009" w:rsidRPr="00106D7D" w:rsidRDefault="00986009" w:rsidP="00E47557">
            <w:pPr>
              <w:suppressAutoHyphens/>
              <w:rPr>
                <w:lang w:val="uk-UA" w:eastAsia="ar-SA"/>
              </w:rPr>
            </w:pPr>
            <w:r w:rsidRPr="00106D7D">
              <w:rPr>
                <w:lang w:val="uk-UA" w:eastAsia="ar-SA"/>
              </w:rPr>
              <w:t xml:space="preserve">Наявність інтегрованого в апарат </w:t>
            </w:r>
            <w:proofErr w:type="spellStart"/>
            <w:r w:rsidRPr="00106D7D">
              <w:rPr>
                <w:lang w:val="uk-UA" w:eastAsia="ar-SA"/>
              </w:rPr>
              <w:t>мультигазового</w:t>
            </w:r>
            <w:proofErr w:type="spellEnd"/>
            <w:r w:rsidRPr="00106D7D">
              <w:rPr>
                <w:lang w:val="uk-UA" w:eastAsia="ar-SA"/>
              </w:rPr>
              <w:t xml:space="preserve"> модуля</w:t>
            </w:r>
          </w:p>
        </w:tc>
        <w:tc>
          <w:tcPr>
            <w:tcW w:w="1701" w:type="dxa"/>
            <w:vAlign w:val="center"/>
          </w:tcPr>
          <w:p w:rsidR="00986009" w:rsidRPr="00106D7D" w:rsidRDefault="00986009" w:rsidP="00E47557">
            <w:pPr>
              <w:suppressAutoHyphens/>
              <w:rPr>
                <w:lang w:val="uk-UA" w:eastAsia="ar-SA"/>
              </w:rPr>
            </w:pPr>
          </w:p>
        </w:tc>
      </w:tr>
      <w:tr w:rsidR="00986009" w:rsidRPr="00E522FE"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1.9</w:t>
            </w:r>
          </w:p>
        </w:tc>
        <w:tc>
          <w:tcPr>
            <w:tcW w:w="7512" w:type="dxa"/>
          </w:tcPr>
          <w:p w:rsidR="00986009" w:rsidRPr="00106D7D" w:rsidRDefault="00986009" w:rsidP="00E47557">
            <w:pPr>
              <w:suppressAutoHyphens/>
              <w:rPr>
                <w:lang w:val="uk-UA" w:eastAsia="ar-SA"/>
              </w:rPr>
            </w:pPr>
            <w:r w:rsidRPr="00106D7D">
              <w:rPr>
                <w:lang w:val="uk-UA" w:eastAsia="ar-SA"/>
              </w:rPr>
              <w:t>Можливість використання для анестезії N</w:t>
            </w:r>
            <w:r w:rsidRPr="00106D7D">
              <w:rPr>
                <w:vertAlign w:val="subscript"/>
                <w:lang w:val="uk-UA" w:eastAsia="ar-SA"/>
              </w:rPr>
              <w:t>2</w:t>
            </w:r>
            <w:r w:rsidRPr="00106D7D">
              <w:rPr>
                <w:lang w:val="uk-UA" w:eastAsia="ar-SA"/>
              </w:rPr>
              <w:t xml:space="preserve">O та різних рідких </w:t>
            </w:r>
            <w:proofErr w:type="spellStart"/>
            <w:r w:rsidRPr="00106D7D">
              <w:rPr>
                <w:lang w:val="uk-UA" w:eastAsia="ar-SA"/>
              </w:rPr>
              <w:t>анестетиків</w:t>
            </w:r>
            <w:proofErr w:type="spellEnd"/>
            <w:r w:rsidRPr="00106D7D">
              <w:rPr>
                <w:lang w:val="uk-UA" w:eastAsia="ar-SA"/>
              </w:rPr>
              <w:t xml:space="preserve"> (</w:t>
            </w:r>
            <w:proofErr w:type="spellStart"/>
            <w:r w:rsidRPr="00106D7D">
              <w:rPr>
                <w:lang w:val="uk-UA" w:eastAsia="ar-SA"/>
              </w:rPr>
              <w:t>галотан</w:t>
            </w:r>
            <w:proofErr w:type="spellEnd"/>
            <w:r w:rsidRPr="00106D7D">
              <w:rPr>
                <w:lang w:val="uk-UA" w:eastAsia="ar-SA"/>
              </w:rPr>
              <w:t xml:space="preserve">, </w:t>
            </w:r>
            <w:proofErr w:type="spellStart"/>
            <w:r w:rsidRPr="00106D7D">
              <w:rPr>
                <w:lang w:val="uk-UA" w:eastAsia="ar-SA"/>
              </w:rPr>
              <w:t>енфлюран</w:t>
            </w:r>
            <w:proofErr w:type="spellEnd"/>
            <w:r w:rsidRPr="00106D7D">
              <w:rPr>
                <w:lang w:val="uk-UA" w:eastAsia="ar-SA"/>
              </w:rPr>
              <w:t xml:space="preserve">, </w:t>
            </w:r>
            <w:proofErr w:type="spellStart"/>
            <w:r w:rsidRPr="00106D7D">
              <w:rPr>
                <w:lang w:val="uk-UA" w:eastAsia="ar-SA"/>
              </w:rPr>
              <w:t>ізофлюран</w:t>
            </w:r>
            <w:proofErr w:type="spellEnd"/>
            <w:r w:rsidRPr="00106D7D">
              <w:rPr>
                <w:lang w:val="uk-UA" w:eastAsia="ar-SA"/>
              </w:rPr>
              <w:t xml:space="preserve">, </w:t>
            </w:r>
            <w:proofErr w:type="spellStart"/>
            <w:r w:rsidRPr="00106D7D">
              <w:rPr>
                <w:lang w:val="uk-UA" w:eastAsia="ar-SA"/>
              </w:rPr>
              <w:t>севофлюран</w:t>
            </w:r>
            <w:proofErr w:type="spellEnd"/>
            <w:r w:rsidRPr="00106D7D">
              <w:rPr>
                <w:lang w:val="uk-UA" w:eastAsia="ar-SA"/>
              </w:rPr>
              <w:t xml:space="preserve"> або </w:t>
            </w:r>
            <w:proofErr w:type="spellStart"/>
            <w:r w:rsidRPr="00106D7D">
              <w:rPr>
                <w:lang w:val="uk-UA" w:eastAsia="ar-SA"/>
              </w:rPr>
              <w:t>десфлюран</w:t>
            </w:r>
            <w:proofErr w:type="spellEnd"/>
            <w:r w:rsidRPr="00106D7D">
              <w:rPr>
                <w:lang w:val="uk-UA" w:eastAsia="ar-SA"/>
              </w:rPr>
              <w:t>) за допомогою випарників</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1.10</w:t>
            </w:r>
          </w:p>
        </w:tc>
        <w:tc>
          <w:tcPr>
            <w:tcW w:w="7512" w:type="dxa"/>
          </w:tcPr>
          <w:p w:rsidR="00986009" w:rsidRPr="00106D7D" w:rsidRDefault="00986009" w:rsidP="00E47557">
            <w:pPr>
              <w:suppressAutoHyphens/>
              <w:rPr>
                <w:lang w:val="uk-UA" w:eastAsia="ar-SA"/>
              </w:rPr>
            </w:pPr>
            <w:r w:rsidRPr="00106D7D">
              <w:rPr>
                <w:lang w:val="uk-UA" w:eastAsia="ar-SA"/>
              </w:rPr>
              <w:t>Наявність електронного ротаметра газів</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1.11</w:t>
            </w:r>
          </w:p>
        </w:tc>
        <w:tc>
          <w:tcPr>
            <w:tcW w:w="7512" w:type="dxa"/>
          </w:tcPr>
          <w:p w:rsidR="00986009" w:rsidRPr="00106D7D" w:rsidRDefault="00986009" w:rsidP="00E47557">
            <w:pPr>
              <w:suppressAutoHyphens/>
              <w:rPr>
                <w:lang w:val="uk-UA" w:eastAsia="ar-SA"/>
              </w:rPr>
            </w:pPr>
            <w:r w:rsidRPr="00106D7D">
              <w:rPr>
                <w:lang w:val="uk-UA" w:eastAsia="ar-SA"/>
              </w:rPr>
              <w:t xml:space="preserve">Наявність датчиків </w:t>
            </w:r>
            <w:proofErr w:type="spellStart"/>
            <w:r w:rsidRPr="00106D7D">
              <w:rPr>
                <w:lang w:val="uk-UA" w:eastAsia="ar-SA"/>
              </w:rPr>
              <w:t>інспіраторного</w:t>
            </w:r>
            <w:proofErr w:type="spellEnd"/>
            <w:r w:rsidRPr="00106D7D">
              <w:rPr>
                <w:lang w:val="uk-UA" w:eastAsia="ar-SA"/>
              </w:rPr>
              <w:t xml:space="preserve"> та експіраторного потоку</w:t>
            </w:r>
          </w:p>
        </w:tc>
        <w:tc>
          <w:tcPr>
            <w:tcW w:w="1701" w:type="dxa"/>
            <w:vAlign w:val="center"/>
          </w:tcPr>
          <w:p w:rsidR="00986009" w:rsidRPr="00106D7D" w:rsidRDefault="00986009" w:rsidP="00E47557">
            <w:pPr>
              <w:suppressAutoHyphens/>
              <w:rPr>
                <w:lang w:val="uk-UA" w:eastAsia="ar-SA"/>
              </w:rPr>
            </w:pPr>
          </w:p>
        </w:tc>
      </w:tr>
      <w:tr w:rsidR="00986009" w:rsidRPr="00E522FE"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1.12</w:t>
            </w:r>
          </w:p>
        </w:tc>
        <w:tc>
          <w:tcPr>
            <w:tcW w:w="7512" w:type="dxa"/>
          </w:tcPr>
          <w:p w:rsidR="00986009" w:rsidRPr="00106D7D" w:rsidRDefault="00986009" w:rsidP="00E47557">
            <w:pPr>
              <w:suppressAutoHyphens/>
              <w:rPr>
                <w:lang w:val="uk-UA" w:eastAsia="ar-SA"/>
              </w:rPr>
            </w:pPr>
            <w:r w:rsidRPr="00106D7D">
              <w:rPr>
                <w:lang w:val="uk-UA" w:eastAsia="ar-SA"/>
              </w:rPr>
              <w:t>Наявність екстреної подачі кисню в межах не гірше ніж від 4 до 15 л/</w:t>
            </w:r>
            <w:proofErr w:type="spellStart"/>
            <w:r w:rsidRPr="00106D7D">
              <w:rPr>
                <w:lang w:val="uk-UA" w:eastAsia="ar-SA"/>
              </w:rPr>
              <w:t>хв</w:t>
            </w:r>
            <w:proofErr w:type="spellEnd"/>
            <w:r w:rsidRPr="00106D7D">
              <w:rPr>
                <w:lang w:val="uk-UA" w:eastAsia="ar-SA"/>
              </w:rPr>
              <w:t xml:space="preserve"> у разі виходу з ладу змішувача свіжого газу та коли прилад вимкнений</w:t>
            </w:r>
          </w:p>
        </w:tc>
        <w:tc>
          <w:tcPr>
            <w:tcW w:w="1701" w:type="dxa"/>
            <w:vAlign w:val="center"/>
          </w:tcPr>
          <w:p w:rsidR="00986009" w:rsidRPr="00106D7D" w:rsidRDefault="00986009" w:rsidP="00E47557">
            <w:pPr>
              <w:suppressAutoHyphens/>
              <w:rPr>
                <w:lang w:val="uk-UA" w:eastAsia="ar-SA"/>
              </w:rPr>
            </w:pPr>
          </w:p>
        </w:tc>
      </w:tr>
      <w:tr w:rsidR="00986009" w:rsidRPr="00E522FE"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1.13</w:t>
            </w:r>
          </w:p>
        </w:tc>
        <w:tc>
          <w:tcPr>
            <w:tcW w:w="7512" w:type="dxa"/>
          </w:tcPr>
          <w:p w:rsidR="00986009" w:rsidRPr="00106D7D" w:rsidRDefault="00986009" w:rsidP="00E47557">
            <w:pPr>
              <w:suppressAutoHyphens/>
              <w:rPr>
                <w:lang w:val="uk-UA" w:eastAsia="ar-SA"/>
              </w:rPr>
            </w:pPr>
            <w:r w:rsidRPr="00106D7D">
              <w:rPr>
                <w:lang w:val="uk-UA" w:eastAsia="ar-SA"/>
              </w:rPr>
              <w:t>Наявність вбудованого джерела вакууму для бронхіальної аспірації з вакуумним дисплеєм</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1.14</w:t>
            </w:r>
          </w:p>
        </w:tc>
        <w:tc>
          <w:tcPr>
            <w:tcW w:w="7512" w:type="dxa"/>
          </w:tcPr>
          <w:p w:rsidR="00986009" w:rsidRPr="00106D7D" w:rsidRDefault="00986009" w:rsidP="00E47557">
            <w:pPr>
              <w:suppressAutoHyphens/>
              <w:rPr>
                <w:lang w:val="uk-UA" w:eastAsia="ar-SA"/>
              </w:rPr>
            </w:pPr>
            <w:r w:rsidRPr="00106D7D">
              <w:rPr>
                <w:lang w:val="uk-UA" w:eastAsia="ar-SA"/>
              </w:rPr>
              <w:t>Наявність парамагнітного датчику кисню</w:t>
            </w:r>
          </w:p>
        </w:tc>
        <w:tc>
          <w:tcPr>
            <w:tcW w:w="1701" w:type="dxa"/>
            <w:vAlign w:val="center"/>
          </w:tcPr>
          <w:p w:rsidR="00986009" w:rsidRPr="00106D7D" w:rsidRDefault="00986009" w:rsidP="00E47557">
            <w:pPr>
              <w:suppressAutoHyphens/>
              <w:rPr>
                <w:lang w:val="uk-UA" w:eastAsia="ar-SA"/>
              </w:rPr>
            </w:pPr>
          </w:p>
        </w:tc>
      </w:tr>
      <w:tr w:rsidR="00986009" w:rsidRPr="00E522FE"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1.15</w:t>
            </w:r>
          </w:p>
        </w:tc>
        <w:tc>
          <w:tcPr>
            <w:tcW w:w="7512" w:type="dxa"/>
          </w:tcPr>
          <w:p w:rsidR="00986009" w:rsidRPr="00106D7D" w:rsidRDefault="00986009" w:rsidP="00E47557">
            <w:pPr>
              <w:suppressAutoHyphens/>
              <w:rPr>
                <w:lang w:val="uk-UA" w:eastAsia="ar-SA"/>
              </w:rPr>
            </w:pPr>
            <w:r w:rsidRPr="00106D7D">
              <w:rPr>
                <w:lang w:val="uk-UA" w:eastAsia="ar-SA"/>
              </w:rPr>
              <w:t>Можливість підключення резервних балонів з киснем і закисом азоту</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1.16</w:t>
            </w:r>
          </w:p>
        </w:tc>
        <w:tc>
          <w:tcPr>
            <w:tcW w:w="7512" w:type="dxa"/>
          </w:tcPr>
          <w:p w:rsidR="00986009" w:rsidRPr="00106D7D" w:rsidRDefault="00986009" w:rsidP="00E47557">
            <w:pPr>
              <w:suppressAutoHyphens/>
              <w:rPr>
                <w:lang w:val="uk-UA" w:eastAsia="ar-SA"/>
              </w:rPr>
            </w:pPr>
            <w:r w:rsidRPr="00106D7D">
              <w:rPr>
                <w:lang w:val="uk-UA" w:eastAsia="ar-SA"/>
              </w:rPr>
              <w:t>Апарат повинен мати графічний та цифровий моніторинг параметрів вентиляції</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1.17</w:t>
            </w:r>
          </w:p>
        </w:tc>
        <w:tc>
          <w:tcPr>
            <w:tcW w:w="7512" w:type="dxa"/>
          </w:tcPr>
          <w:p w:rsidR="00986009" w:rsidRPr="00106D7D" w:rsidRDefault="00986009" w:rsidP="00E47557">
            <w:pPr>
              <w:suppressAutoHyphens/>
              <w:rPr>
                <w:lang w:val="uk-UA" w:eastAsia="ar-SA"/>
              </w:rPr>
            </w:pPr>
            <w:r w:rsidRPr="00106D7D">
              <w:rPr>
                <w:lang w:val="uk-UA" w:eastAsia="ar-SA"/>
              </w:rPr>
              <w:t>Наявність меню українською або російською мовами</w:t>
            </w:r>
          </w:p>
        </w:tc>
        <w:tc>
          <w:tcPr>
            <w:tcW w:w="1701" w:type="dxa"/>
            <w:vAlign w:val="center"/>
          </w:tcPr>
          <w:p w:rsidR="00986009" w:rsidRPr="00106D7D" w:rsidRDefault="00986009" w:rsidP="00E47557">
            <w:pPr>
              <w:suppressAutoHyphens/>
              <w:rPr>
                <w:lang w:val="uk-UA" w:eastAsia="ar-SA"/>
              </w:rPr>
            </w:pPr>
          </w:p>
        </w:tc>
      </w:tr>
      <w:tr w:rsidR="00986009" w:rsidRPr="00E522FE"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1.18</w:t>
            </w:r>
          </w:p>
        </w:tc>
        <w:tc>
          <w:tcPr>
            <w:tcW w:w="7512" w:type="dxa"/>
          </w:tcPr>
          <w:p w:rsidR="00986009" w:rsidRPr="00106D7D" w:rsidRDefault="00986009" w:rsidP="00E47557">
            <w:pPr>
              <w:suppressAutoHyphens/>
              <w:rPr>
                <w:lang w:val="uk-UA" w:eastAsia="ar-SA"/>
              </w:rPr>
            </w:pPr>
            <w:r w:rsidRPr="00106D7D">
              <w:rPr>
                <w:lang w:val="uk-UA" w:eastAsia="ar-SA"/>
              </w:rPr>
              <w:t xml:space="preserve">Наявність вбудованого акумулятора, що </w:t>
            </w:r>
            <w:proofErr w:type="spellStart"/>
            <w:r w:rsidRPr="00106D7D">
              <w:rPr>
                <w:lang w:val="uk-UA" w:eastAsia="ar-SA"/>
              </w:rPr>
              <w:t>самозаряджається</w:t>
            </w:r>
            <w:proofErr w:type="spellEnd"/>
            <w:r w:rsidRPr="00106D7D">
              <w:rPr>
                <w:lang w:val="uk-UA" w:eastAsia="ar-SA"/>
              </w:rPr>
              <w:t xml:space="preserve"> під час роботи і забезпечує не менше 100 хвилин автономної роботи з індикацією заряду батареї</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1.19</w:t>
            </w:r>
          </w:p>
        </w:tc>
        <w:tc>
          <w:tcPr>
            <w:tcW w:w="7512" w:type="dxa"/>
          </w:tcPr>
          <w:p w:rsidR="00986009" w:rsidRPr="00106D7D" w:rsidRDefault="00986009" w:rsidP="00E47557">
            <w:pPr>
              <w:suppressAutoHyphens/>
              <w:rPr>
                <w:lang w:val="uk-UA" w:eastAsia="ar-SA"/>
              </w:rPr>
            </w:pPr>
            <w:r w:rsidRPr="00106D7D">
              <w:rPr>
                <w:lang w:val="uk-UA" w:eastAsia="ar-SA"/>
              </w:rPr>
              <w:t>Маса апарату з випарником не більше 145 кг</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rPr>
                <w:b/>
                <w:lang w:val="uk-UA" w:eastAsia="ar-SA"/>
              </w:rPr>
            </w:pPr>
            <w:r w:rsidRPr="00106D7D">
              <w:rPr>
                <w:b/>
                <w:lang w:val="uk-UA" w:eastAsia="ar-SA"/>
              </w:rPr>
              <w:lastRenderedPageBreak/>
              <w:t>2.</w:t>
            </w:r>
          </w:p>
        </w:tc>
        <w:tc>
          <w:tcPr>
            <w:tcW w:w="7512" w:type="dxa"/>
          </w:tcPr>
          <w:p w:rsidR="00986009" w:rsidRPr="00106D7D" w:rsidRDefault="00986009" w:rsidP="00E47557">
            <w:pPr>
              <w:suppressAutoHyphens/>
              <w:rPr>
                <w:lang w:val="uk-UA" w:eastAsia="ar-SA"/>
              </w:rPr>
            </w:pPr>
            <w:r w:rsidRPr="00106D7D">
              <w:rPr>
                <w:b/>
                <w:lang w:val="uk-UA" w:eastAsia="ar-SA"/>
              </w:rPr>
              <w:t>Характеристики системи забезпечення циркуляції газової суміші:</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165"/>
        </w:trPr>
        <w:tc>
          <w:tcPr>
            <w:tcW w:w="568" w:type="dxa"/>
          </w:tcPr>
          <w:p w:rsidR="00986009" w:rsidRPr="00106D7D" w:rsidRDefault="00986009" w:rsidP="00E47557">
            <w:pPr>
              <w:suppressAutoHyphens/>
              <w:ind w:right="-108"/>
              <w:rPr>
                <w:lang w:val="uk-UA" w:eastAsia="ar-SA"/>
              </w:rPr>
            </w:pPr>
            <w:r w:rsidRPr="00106D7D">
              <w:rPr>
                <w:lang w:val="uk-UA" w:eastAsia="ar-SA"/>
              </w:rPr>
              <w:t>2.1</w:t>
            </w:r>
          </w:p>
        </w:tc>
        <w:tc>
          <w:tcPr>
            <w:tcW w:w="7512" w:type="dxa"/>
          </w:tcPr>
          <w:p w:rsidR="00986009" w:rsidRPr="00106D7D" w:rsidRDefault="00986009" w:rsidP="00E47557">
            <w:pPr>
              <w:suppressAutoHyphens/>
              <w:rPr>
                <w:b/>
                <w:lang w:val="uk-UA" w:eastAsia="ar-SA"/>
              </w:rPr>
            </w:pPr>
            <w:r w:rsidRPr="00106D7D">
              <w:rPr>
                <w:lang w:val="uk-UA" w:eastAsia="ar-SA"/>
              </w:rPr>
              <w:t xml:space="preserve">Об’єм абсорбера не менше 1700 </w:t>
            </w:r>
            <w:proofErr w:type="spellStart"/>
            <w:r w:rsidRPr="00106D7D">
              <w:rPr>
                <w:lang w:val="uk-UA" w:eastAsia="ar-SA"/>
              </w:rPr>
              <w:t>мл</w:t>
            </w:r>
            <w:proofErr w:type="spellEnd"/>
            <w:r w:rsidRPr="00106D7D">
              <w:rPr>
                <w:lang w:val="uk-UA" w:eastAsia="ar-SA"/>
              </w:rPr>
              <w:t xml:space="preserve"> </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165"/>
        </w:trPr>
        <w:tc>
          <w:tcPr>
            <w:tcW w:w="568" w:type="dxa"/>
          </w:tcPr>
          <w:p w:rsidR="00986009" w:rsidRPr="00106D7D" w:rsidRDefault="00986009" w:rsidP="00E47557">
            <w:pPr>
              <w:suppressAutoHyphens/>
              <w:ind w:right="-108"/>
              <w:rPr>
                <w:lang w:val="uk-UA" w:eastAsia="ar-SA"/>
              </w:rPr>
            </w:pPr>
            <w:r w:rsidRPr="00106D7D">
              <w:rPr>
                <w:lang w:val="uk-UA" w:eastAsia="ar-SA"/>
              </w:rPr>
              <w:t>2.2</w:t>
            </w:r>
          </w:p>
        </w:tc>
        <w:tc>
          <w:tcPr>
            <w:tcW w:w="7512" w:type="dxa"/>
          </w:tcPr>
          <w:p w:rsidR="00986009" w:rsidRPr="00106D7D" w:rsidRDefault="00986009" w:rsidP="00E47557">
            <w:pPr>
              <w:suppressAutoHyphens/>
              <w:ind w:left="75"/>
              <w:jc w:val="both"/>
              <w:rPr>
                <w:lang w:val="uk-UA" w:eastAsia="ar-SA"/>
              </w:rPr>
            </w:pPr>
            <w:r w:rsidRPr="00106D7D">
              <w:rPr>
                <w:lang w:val="uk-UA" w:eastAsia="ar-SA"/>
              </w:rPr>
              <w:t>Подача газів для вентиляції під тиском не гірше від 2,8 – 6,0 бар</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68"/>
        </w:trPr>
        <w:tc>
          <w:tcPr>
            <w:tcW w:w="568" w:type="dxa"/>
          </w:tcPr>
          <w:p w:rsidR="00986009" w:rsidRPr="00106D7D" w:rsidRDefault="00986009" w:rsidP="00E47557">
            <w:pPr>
              <w:suppressAutoHyphens/>
              <w:ind w:right="-108"/>
              <w:rPr>
                <w:lang w:val="uk-UA" w:eastAsia="ar-SA"/>
              </w:rPr>
            </w:pPr>
            <w:r w:rsidRPr="00106D7D">
              <w:rPr>
                <w:lang w:val="uk-UA" w:eastAsia="ar-SA"/>
              </w:rPr>
              <w:t>2.3</w:t>
            </w:r>
          </w:p>
        </w:tc>
        <w:tc>
          <w:tcPr>
            <w:tcW w:w="7512" w:type="dxa"/>
          </w:tcPr>
          <w:p w:rsidR="00986009" w:rsidRPr="00106D7D" w:rsidRDefault="00986009" w:rsidP="00E47557">
            <w:pPr>
              <w:suppressAutoHyphens/>
              <w:ind w:left="75"/>
              <w:jc w:val="both"/>
              <w:rPr>
                <w:lang w:val="uk-UA" w:eastAsia="ar-SA"/>
              </w:rPr>
            </w:pPr>
            <w:r w:rsidRPr="00106D7D">
              <w:rPr>
                <w:lang w:val="uk-UA" w:eastAsia="ar-SA"/>
              </w:rPr>
              <w:t>Подача свіжого газу в межах не гірше 0,2 – 18 л/</w:t>
            </w:r>
            <w:proofErr w:type="spellStart"/>
            <w:r w:rsidRPr="00106D7D">
              <w:rPr>
                <w:lang w:val="uk-UA" w:eastAsia="ar-SA"/>
              </w:rPr>
              <w:t>хв</w:t>
            </w:r>
            <w:proofErr w:type="spellEnd"/>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84"/>
        </w:trPr>
        <w:tc>
          <w:tcPr>
            <w:tcW w:w="568" w:type="dxa"/>
          </w:tcPr>
          <w:p w:rsidR="00986009" w:rsidRPr="00106D7D" w:rsidRDefault="00986009" w:rsidP="00E47557">
            <w:pPr>
              <w:suppressAutoHyphens/>
              <w:ind w:right="-108"/>
              <w:jc w:val="both"/>
              <w:rPr>
                <w:lang w:val="uk-UA" w:eastAsia="ar-SA"/>
              </w:rPr>
            </w:pPr>
            <w:r w:rsidRPr="00106D7D">
              <w:rPr>
                <w:lang w:val="uk-UA" w:eastAsia="ar-SA"/>
              </w:rPr>
              <w:t>2.4</w:t>
            </w:r>
          </w:p>
        </w:tc>
        <w:tc>
          <w:tcPr>
            <w:tcW w:w="7512" w:type="dxa"/>
          </w:tcPr>
          <w:p w:rsidR="00986009" w:rsidRPr="00106D7D" w:rsidRDefault="00986009" w:rsidP="00E47557">
            <w:pPr>
              <w:suppressAutoHyphens/>
              <w:rPr>
                <w:lang w:val="uk-UA" w:eastAsia="ar-SA"/>
              </w:rPr>
            </w:pPr>
            <w:r w:rsidRPr="00106D7D">
              <w:rPr>
                <w:lang w:val="uk-UA" w:eastAsia="ar-SA"/>
              </w:rPr>
              <w:t xml:space="preserve">Можливий витік з дихальної системи не більше 150 </w:t>
            </w:r>
            <w:proofErr w:type="spellStart"/>
            <w:r w:rsidRPr="00106D7D">
              <w:rPr>
                <w:lang w:val="uk-UA" w:eastAsia="ar-SA"/>
              </w:rPr>
              <w:t>мл</w:t>
            </w:r>
            <w:proofErr w:type="spellEnd"/>
            <w:r w:rsidRPr="00106D7D">
              <w:rPr>
                <w:lang w:val="uk-UA" w:eastAsia="ar-SA"/>
              </w:rPr>
              <w:t>/</w:t>
            </w:r>
            <w:proofErr w:type="spellStart"/>
            <w:r w:rsidRPr="00106D7D">
              <w:rPr>
                <w:lang w:val="uk-UA" w:eastAsia="ar-SA"/>
              </w:rPr>
              <w:t>хв</w:t>
            </w:r>
            <w:proofErr w:type="spellEnd"/>
            <w:r w:rsidRPr="00106D7D">
              <w:rPr>
                <w:lang w:val="uk-UA" w:eastAsia="ar-SA"/>
              </w:rPr>
              <w:t xml:space="preserve"> </w:t>
            </w:r>
          </w:p>
        </w:tc>
        <w:tc>
          <w:tcPr>
            <w:tcW w:w="1701" w:type="dxa"/>
            <w:vAlign w:val="center"/>
          </w:tcPr>
          <w:p w:rsidR="00986009" w:rsidRPr="00106D7D" w:rsidRDefault="00986009" w:rsidP="00E47557">
            <w:pPr>
              <w:suppressAutoHyphens/>
              <w:rPr>
                <w:lang w:val="uk-UA" w:eastAsia="ar-SA"/>
              </w:rPr>
            </w:pPr>
          </w:p>
        </w:tc>
      </w:tr>
      <w:tr w:rsidR="00986009" w:rsidRPr="00E522FE" w:rsidTr="00E47557">
        <w:trPr>
          <w:trHeight w:val="284"/>
        </w:trPr>
        <w:tc>
          <w:tcPr>
            <w:tcW w:w="568" w:type="dxa"/>
          </w:tcPr>
          <w:p w:rsidR="00986009" w:rsidRPr="00106D7D" w:rsidRDefault="00986009" w:rsidP="00E47557">
            <w:pPr>
              <w:suppressAutoHyphens/>
              <w:ind w:right="-108"/>
              <w:jc w:val="both"/>
              <w:rPr>
                <w:lang w:val="uk-UA" w:eastAsia="ar-SA"/>
              </w:rPr>
            </w:pPr>
            <w:r w:rsidRPr="00106D7D">
              <w:rPr>
                <w:lang w:val="uk-UA" w:eastAsia="ar-SA"/>
              </w:rPr>
              <w:t>2.5</w:t>
            </w:r>
          </w:p>
        </w:tc>
        <w:tc>
          <w:tcPr>
            <w:tcW w:w="7512" w:type="dxa"/>
          </w:tcPr>
          <w:p w:rsidR="00986009" w:rsidRPr="00106D7D" w:rsidRDefault="00986009" w:rsidP="00E47557">
            <w:pPr>
              <w:suppressAutoHyphens/>
              <w:ind w:left="75"/>
              <w:jc w:val="both"/>
              <w:rPr>
                <w:lang w:val="uk-UA" w:eastAsia="ar-SA"/>
              </w:rPr>
            </w:pPr>
            <w:r w:rsidRPr="00106D7D">
              <w:rPr>
                <w:lang w:val="uk-UA" w:eastAsia="ar-SA"/>
              </w:rPr>
              <w:t>Регулювання вмісту кисню не гірше 21 – 100% (в суміші повітря і кисню) та не гірше від 25 – 100% (суміш кисню та закису азоту)</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jc w:val="both"/>
              <w:rPr>
                <w:b/>
                <w:lang w:val="uk-UA" w:eastAsia="ar-SA"/>
              </w:rPr>
            </w:pPr>
            <w:r w:rsidRPr="00106D7D">
              <w:rPr>
                <w:b/>
                <w:lang w:val="uk-UA" w:eastAsia="ar-SA"/>
              </w:rPr>
              <w:t>3.</w:t>
            </w:r>
          </w:p>
        </w:tc>
        <w:tc>
          <w:tcPr>
            <w:tcW w:w="7512" w:type="dxa"/>
          </w:tcPr>
          <w:p w:rsidR="00986009" w:rsidRPr="00106D7D" w:rsidRDefault="00986009" w:rsidP="00E47557">
            <w:pPr>
              <w:suppressAutoHyphens/>
              <w:ind w:right="-108"/>
              <w:rPr>
                <w:lang w:val="uk-UA" w:eastAsia="ar-SA"/>
              </w:rPr>
            </w:pPr>
            <w:r w:rsidRPr="00106D7D">
              <w:rPr>
                <w:b/>
                <w:lang w:val="uk-UA" w:eastAsia="ar-SA"/>
              </w:rPr>
              <w:t>Характеристики блоку вентиляції:</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rPr>
                <w:lang w:val="uk-UA" w:eastAsia="ar-SA"/>
              </w:rPr>
            </w:pPr>
            <w:r w:rsidRPr="00106D7D">
              <w:rPr>
                <w:lang w:val="uk-UA" w:eastAsia="ar-SA"/>
              </w:rPr>
              <w:t>3.1</w:t>
            </w:r>
          </w:p>
        </w:tc>
        <w:tc>
          <w:tcPr>
            <w:tcW w:w="7512" w:type="dxa"/>
          </w:tcPr>
          <w:p w:rsidR="00986009" w:rsidRPr="00106D7D" w:rsidRDefault="00986009" w:rsidP="00E47557">
            <w:pPr>
              <w:suppressAutoHyphens/>
              <w:jc w:val="both"/>
              <w:rPr>
                <w:lang w:val="uk-UA" w:eastAsia="ar-SA"/>
              </w:rPr>
            </w:pPr>
            <w:r w:rsidRPr="00106D7D">
              <w:rPr>
                <w:lang w:val="uk-UA" w:eastAsia="ar-SA"/>
              </w:rPr>
              <w:t>Наявність педіатричного та дорослого режимів вентиляції</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jc w:val="both"/>
              <w:rPr>
                <w:lang w:val="uk-UA" w:eastAsia="ar-SA"/>
              </w:rPr>
            </w:pPr>
            <w:r w:rsidRPr="00106D7D">
              <w:rPr>
                <w:lang w:val="uk-UA" w:eastAsia="ar-SA"/>
              </w:rPr>
              <w:t>3.2</w:t>
            </w:r>
          </w:p>
        </w:tc>
        <w:tc>
          <w:tcPr>
            <w:tcW w:w="7512" w:type="dxa"/>
          </w:tcPr>
          <w:p w:rsidR="00986009" w:rsidRPr="00106D7D" w:rsidRDefault="00986009" w:rsidP="00E47557">
            <w:pPr>
              <w:suppressAutoHyphens/>
              <w:jc w:val="both"/>
              <w:rPr>
                <w:lang w:val="uk-UA" w:eastAsia="ar-SA"/>
              </w:rPr>
            </w:pPr>
            <w:r w:rsidRPr="00106D7D">
              <w:rPr>
                <w:lang w:val="uk-UA" w:eastAsia="ar-SA"/>
              </w:rPr>
              <w:t xml:space="preserve">Дихальний об’єм не гірше ніж від 3 до1600 </w:t>
            </w:r>
            <w:proofErr w:type="spellStart"/>
            <w:r w:rsidRPr="00106D7D">
              <w:rPr>
                <w:lang w:val="uk-UA" w:eastAsia="ar-SA"/>
              </w:rPr>
              <w:t>мл</w:t>
            </w:r>
            <w:proofErr w:type="spellEnd"/>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jc w:val="both"/>
              <w:rPr>
                <w:lang w:val="uk-UA" w:eastAsia="ar-SA"/>
              </w:rPr>
            </w:pPr>
            <w:r w:rsidRPr="00106D7D">
              <w:rPr>
                <w:lang w:val="uk-UA" w:eastAsia="ar-SA"/>
              </w:rPr>
              <w:t>3.3</w:t>
            </w:r>
          </w:p>
        </w:tc>
        <w:tc>
          <w:tcPr>
            <w:tcW w:w="7512" w:type="dxa"/>
          </w:tcPr>
          <w:p w:rsidR="00986009" w:rsidRPr="00106D7D" w:rsidRDefault="00986009" w:rsidP="00E47557">
            <w:pPr>
              <w:suppressAutoHyphens/>
              <w:jc w:val="both"/>
              <w:rPr>
                <w:lang w:val="uk-UA" w:eastAsia="ar-SA"/>
              </w:rPr>
            </w:pPr>
            <w:r w:rsidRPr="00106D7D">
              <w:rPr>
                <w:lang w:val="uk-UA" w:eastAsia="ar-SA"/>
              </w:rPr>
              <w:t xml:space="preserve">Рівень пікового тиску не гірше </w:t>
            </w:r>
            <w:r>
              <w:rPr>
                <w:lang w:val="uk-UA" w:eastAsia="ar-SA"/>
              </w:rPr>
              <w:t xml:space="preserve">10-80 см. </w:t>
            </w:r>
            <w:proofErr w:type="spellStart"/>
            <w:r>
              <w:rPr>
                <w:lang w:val="uk-UA" w:eastAsia="ar-SA"/>
              </w:rPr>
              <w:t>вод.ст</w:t>
            </w:r>
            <w:proofErr w:type="spellEnd"/>
            <w:r>
              <w:rPr>
                <w:lang w:val="uk-UA" w:eastAsia="ar-SA"/>
              </w:rPr>
              <w:t>.</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jc w:val="both"/>
              <w:rPr>
                <w:lang w:val="uk-UA" w:eastAsia="ar-SA"/>
              </w:rPr>
            </w:pPr>
            <w:r w:rsidRPr="00106D7D">
              <w:rPr>
                <w:lang w:val="uk-UA" w:eastAsia="ar-SA"/>
              </w:rPr>
              <w:t>3.4</w:t>
            </w:r>
          </w:p>
        </w:tc>
        <w:tc>
          <w:tcPr>
            <w:tcW w:w="7512" w:type="dxa"/>
          </w:tcPr>
          <w:p w:rsidR="00986009" w:rsidRPr="00106D7D" w:rsidRDefault="00986009" w:rsidP="00E47557">
            <w:pPr>
              <w:suppressAutoHyphens/>
              <w:jc w:val="both"/>
              <w:rPr>
                <w:lang w:val="uk-UA" w:eastAsia="ar-SA"/>
              </w:rPr>
            </w:pPr>
            <w:r w:rsidRPr="00106D7D">
              <w:rPr>
                <w:lang w:val="uk-UA" w:eastAsia="ar-SA"/>
              </w:rPr>
              <w:t xml:space="preserve">Регулювання рівня ПТКВ не гірше від 1-20 см </w:t>
            </w:r>
            <w:proofErr w:type="spellStart"/>
            <w:r w:rsidRPr="00106D7D">
              <w:rPr>
                <w:lang w:val="uk-UA" w:eastAsia="ar-SA"/>
              </w:rPr>
              <w:t>вод.ст</w:t>
            </w:r>
            <w:proofErr w:type="spellEnd"/>
            <w:r w:rsidRPr="00106D7D">
              <w:rPr>
                <w:lang w:val="uk-UA" w:eastAsia="ar-SA"/>
              </w:rPr>
              <w:t>.</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3"/>
        </w:trPr>
        <w:tc>
          <w:tcPr>
            <w:tcW w:w="568" w:type="dxa"/>
          </w:tcPr>
          <w:p w:rsidR="00986009" w:rsidRPr="00106D7D" w:rsidRDefault="00986009" w:rsidP="00E47557">
            <w:pPr>
              <w:suppressAutoHyphens/>
              <w:ind w:right="-108"/>
              <w:jc w:val="both"/>
              <w:rPr>
                <w:lang w:val="uk-UA" w:eastAsia="ar-SA"/>
              </w:rPr>
            </w:pPr>
            <w:r w:rsidRPr="00106D7D">
              <w:rPr>
                <w:lang w:val="uk-UA" w:eastAsia="ar-SA"/>
              </w:rPr>
              <w:t>3.5</w:t>
            </w:r>
          </w:p>
        </w:tc>
        <w:tc>
          <w:tcPr>
            <w:tcW w:w="7512" w:type="dxa"/>
          </w:tcPr>
          <w:p w:rsidR="00986009" w:rsidRPr="00106D7D" w:rsidRDefault="00986009" w:rsidP="00E47557">
            <w:pPr>
              <w:suppressAutoHyphens/>
              <w:jc w:val="both"/>
              <w:rPr>
                <w:lang w:val="uk-UA" w:eastAsia="ar-SA"/>
              </w:rPr>
            </w:pPr>
            <w:r w:rsidRPr="00106D7D">
              <w:rPr>
                <w:lang w:val="uk-UA" w:eastAsia="ar-SA"/>
              </w:rPr>
              <w:t>Співвідношення Ті/Те не гірше від 1:4 – 4:1</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25"/>
        </w:trPr>
        <w:tc>
          <w:tcPr>
            <w:tcW w:w="568" w:type="dxa"/>
          </w:tcPr>
          <w:p w:rsidR="00986009" w:rsidRPr="00106D7D" w:rsidRDefault="00986009" w:rsidP="00E47557">
            <w:pPr>
              <w:suppressAutoHyphens/>
              <w:ind w:right="-108"/>
              <w:jc w:val="both"/>
              <w:rPr>
                <w:lang w:val="uk-UA" w:eastAsia="ar-SA"/>
              </w:rPr>
            </w:pPr>
            <w:r w:rsidRPr="00106D7D">
              <w:rPr>
                <w:lang w:val="uk-UA" w:eastAsia="ar-SA"/>
              </w:rPr>
              <w:t>3.6</w:t>
            </w:r>
          </w:p>
        </w:tc>
        <w:tc>
          <w:tcPr>
            <w:tcW w:w="7512" w:type="dxa"/>
          </w:tcPr>
          <w:p w:rsidR="00986009" w:rsidRPr="00106D7D" w:rsidRDefault="00986009" w:rsidP="00E47557">
            <w:pPr>
              <w:suppressAutoHyphens/>
              <w:rPr>
                <w:lang w:val="uk-UA" w:eastAsia="ar-SA"/>
              </w:rPr>
            </w:pPr>
            <w:r w:rsidRPr="00106D7D">
              <w:rPr>
                <w:lang w:val="uk-UA" w:eastAsia="ar-SA"/>
              </w:rPr>
              <w:t>Час вдиху в межах не гірше 0,2 – 10 с</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25"/>
        </w:trPr>
        <w:tc>
          <w:tcPr>
            <w:tcW w:w="568" w:type="dxa"/>
          </w:tcPr>
          <w:p w:rsidR="00986009" w:rsidRPr="00106D7D" w:rsidRDefault="00986009" w:rsidP="00E47557">
            <w:pPr>
              <w:suppressAutoHyphens/>
              <w:ind w:right="-108"/>
              <w:jc w:val="both"/>
              <w:rPr>
                <w:lang w:val="uk-UA" w:eastAsia="ar-SA"/>
              </w:rPr>
            </w:pPr>
            <w:r w:rsidRPr="00106D7D">
              <w:rPr>
                <w:lang w:val="uk-UA" w:eastAsia="ar-SA"/>
              </w:rPr>
              <w:t>3.7</w:t>
            </w:r>
          </w:p>
        </w:tc>
        <w:tc>
          <w:tcPr>
            <w:tcW w:w="7512" w:type="dxa"/>
          </w:tcPr>
          <w:p w:rsidR="00986009" w:rsidRPr="00106D7D" w:rsidRDefault="00986009" w:rsidP="00E47557">
            <w:pPr>
              <w:suppressAutoHyphens/>
              <w:jc w:val="both"/>
              <w:rPr>
                <w:lang w:val="uk-UA" w:eastAsia="ar-SA"/>
              </w:rPr>
            </w:pPr>
            <w:r w:rsidRPr="00106D7D">
              <w:rPr>
                <w:lang w:val="uk-UA" w:eastAsia="ar-SA"/>
              </w:rPr>
              <w:t>Частота вентиляції не гірше від 4 – 100 1/хв.</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25"/>
        </w:trPr>
        <w:tc>
          <w:tcPr>
            <w:tcW w:w="568" w:type="dxa"/>
          </w:tcPr>
          <w:p w:rsidR="00986009" w:rsidRPr="00106D7D" w:rsidRDefault="00986009" w:rsidP="00E47557">
            <w:pPr>
              <w:suppressAutoHyphens/>
              <w:ind w:right="-108"/>
              <w:jc w:val="both"/>
              <w:rPr>
                <w:lang w:val="uk-UA" w:eastAsia="ar-SA"/>
              </w:rPr>
            </w:pPr>
            <w:r w:rsidRPr="00106D7D">
              <w:rPr>
                <w:lang w:val="uk-UA" w:eastAsia="ar-SA"/>
              </w:rPr>
              <w:t>3.8</w:t>
            </w:r>
          </w:p>
        </w:tc>
        <w:tc>
          <w:tcPr>
            <w:tcW w:w="7512" w:type="dxa"/>
          </w:tcPr>
          <w:p w:rsidR="00986009" w:rsidRPr="00106D7D" w:rsidRDefault="00986009" w:rsidP="00E47557">
            <w:pPr>
              <w:suppressAutoHyphens/>
              <w:ind w:right="-108"/>
              <w:jc w:val="both"/>
              <w:rPr>
                <w:lang w:val="uk-UA" w:eastAsia="ar-SA"/>
              </w:rPr>
            </w:pPr>
            <w:r w:rsidRPr="00106D7D">
              <w:rPr>
                <w:lang w:val="uk-UA" w:eastAsia="ar-SA"/>
              </w:rPr>
              <w:t>Рівень тригеру не гірше від 0,1 – 10 л/хв.</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25"/>
        </w:trPr>
        <w:tc>
          <w:tcPr>
            <w:tcW w:w="568" w:type="dxa"/>
          </w:tcPr>
          <w:p w:rsidR="00986009" w:rsidRPr="00106D7D" w:rsidRDefault="00986009" w:rsidP="00E47557">
            <w:pPr>
              <w:suppressAutoHyphens/>
              <w:ind w:right="-108"/>
              <w:jc w:val="both"/>
              <w:rPr>
                <w:lang w:val="uk-UA" w:eastAsia="ar-SA"/>
              </w:rPr>
            </w:pPr>
            <w:r w:rsidRPr="00106D7D">
              <w:rPr>
                <w:lang w:val="uk-UA" w:eastAsia="ar-SA"/>
              </w:rPr>
              <w:t>3.9</w:t>
            </w:r>
          </w:p>
        </w:tc>
        <w:tc>
          <w:tcPr>
            <w:tcW w:w="7512" w:type="dxa"/>
          </w:tcPr>
          <w:p w:rsidR="00986009" w:rsidRPr="00106D7D" w:rsidRDefault="00986009" w:rsidP="00E47557">
            <w:pPr>
              <w:suppressAutoHyphens/>
              <w:jc w:val="both"/>
              <w:rPr>
                <w:lang w:val="uk-UA" w:eastAsia="ar-SA"/>
              </w:rPr>
            </w:pPr>
            <w:r w:rsidRPr="00106D7D">
              <w:rPr>
                <w:lang w:val="uk-UA" w:eastAsia="ar-SA"/>
              </w:rPr>
              <w:t xml:space="preserve">Максимальний </w:t>
            </w:r>
            <w:proofErr w:type="spellStart"/>
            <w:r w:rsidRPr="00106D7D">
              <w:rPr>
                <w:lang w:val="uk-UA" w:eastAsia="ar-SA"/>
              </w:rPr>
              <w:t>інспіраторний</w:t>
            </w:r>
            <w:proofErr w:type="spellEnd"/>
            <w:r w:rsidRPr="00106D7D">
              <w:rPr>
                <w:lang w:val="uk-UA" w:eastAsia="ar-SA"/>
              </w:rPr>
              <w:t xml:space="preserve"> потік не гірше 180 л/хв.</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25"/>
        </w:trPr>
        <w:tc>
          <w:tcPr>
            <w:tcW w:w="568" w:type="dxa"/>
          </w:tcPr>
          <w:p w:rsidR="00986009" w:rsidRPr="00106D7D" w:rsidRDefault="00986009" w:rsidP="00E47557">
            <w:pPr>
              <w:suppressAutoHyphens/>
              <w:ind w:right="-108"/>
              <w:jc w:val="both"/>
              <w:rPr>
                <w:b/>
                <w:lang w:val="uk-UA" w:eastAsia="ar-SA"/>
              </w:rPr>
            </w:pPr>
            <w:r w:rsidRPr="00106D7D">
              <w:rPr>
                <w:b/>
                <w:lang w:val="uk-UA" w:eastAsia="ar-SA"/>
              </w:rPr>
              <w:t>4.</w:t>
            </w:r>
          </w:p>
        </w:tc>
        <w:tc>
          <w:tcPr>
            <w:tcW w:w="7512" w:type="dxa"/>
          </w:tcPr>
          <w:p w:rsidR="00986009" w:rsidRPr="00106D7D" w:rsidRDefault="00986009" w:rsidP="00E47557">
            <w:pPr>
              <w:suppressAutoHyphens/>
              <w:ind w:right="-108"/>
              <w:rPr>
                <w:lang w:val="uk-UA" w:eastAsia="ar-SA"/>
              </w:rPr>
            </w:pPr>
            <w:r w:rsidRPr="00106D7D">
              <w:rPr>
                <w:b/>
                <w:lang w:val="uk-UA" w:eastAsia="ar-SA"/>
              </w:rPr>
              <w:t xml:space="preserve">Параметри вентиляції, що </w:t>
            </w:r>
            <w:proofErr w:type="spellStart"/>
            <w:r w:rsidRPr="00106D7D">
              <w:rPr>
                <w:b/>
                <w:lang w:val="uk-UA" w:eastAsia="ar-SA"/>
              </w:rPr>
              <w:t>моніторуються</w:t>
            </w:r>
            <w:proofErr w:type="spellEnd"/>
            <w:r w:rsidRPr="00106D7D">
              <w:rPr>
                <w:b/>
                <w:lang w:val="uk-UA" w:eastAsia="ar-SA"/>
              </w:rPr>
              <w:t>:</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07"/>
        </w:trPr>
        <w:tc>
          <w:tcPr>
            <w:tcW w:w="568" w:type="dxa"/>
          </w:tcPr>
          <w:p w:rsidR="00986009" w:rsidRPr="00106D7D" w:rsidRDefault="00986009" w:rsidP="00E47557">
            <w:pPr>
              <w:suppressAutoHyphens/>
              <w:ind w:right="-108"/>
              <w:rPr>
                <w:lang w:val="uk-UA" w:eastAsia="ar-SA"/>
              </w:rPr>
            </w:pPr>
            <w:r w:rsidRPr="00106D7D">
              <w:rPr>
                <w:lang w:val="uk-UA" w:eastAsia="ar-SA"/>
              </w:rPr>
              <w:t>4.1</w:t>
            </w:r>
          </w:p>
        </w:tc>
        <w:tc>
          <w:tcPr>
            <w:tcW w:w="7512" w:type="dxa"/>
          </w:tcPr>
          <w:p w:rsidR="00986009" w:rsidRPr="00106D7D" w:rsidRDefault="00986009" w:rsidP="00E47557">
            <w:pPr>
              <w:suppressAutoHyphens/>
              <w:jc w:val="both"/>
              <w:rPr>
                <w:lang w:val="uk-UA" w:eastAsia="ar-SA"/>
              </w:rPr>
            </w:pPr>
            <w:r w:rsidRPr="00106D7D">
              <w:rPr>
                <w:lang w:val="uk-UA" w:eastAsia="ar-SA"/>
              </w:rPr>
              <w:t>Дихальний об’єм</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07"/>
        </w:trPr>
        <w:tc>
          <w:tcPr>
            <w:tcW w:w="568" w:type="dxa"/>
          </w:tcPr>
          <w:p w:rsidR="00986009" w:rsidRPr="00106D7D" w:rsidRDefault="00986009" w:rsidP="00E47557">
            <w:pPr>
              <w:suppressAutoHyphens/>
              <w:ind w:right="-108"/>
              <w:jc w:val="both"/>
              <w:rPr>
                <w:lang w:val="uk-UA" w:eastAsia="ar-SA"/>
              </w:rPr>
            </w:pPr>
            <w:r w:rsidRPr="00106D7D">
              <w:rPr>
                <w:lang w:val="uk-UA" w:eastAsia="ar-SA"/>
              </w:rPr>
              <w:t>4.2</w:t>
            </w:r>
          </w:p>
        </w:tc>
        <w:tc>
          <w:tcPr>
            <w:tcW w:w="7512" w:type="dxa"/>
          </w:tcPr>
          <w:p w:rsidR="00986009" w:rsidRPr="00106D7D" w:rsidRDefault="00986009" w:rsidP="00E47557">
            <w:pPr>
              <w:suppressAutoHyphens/>
              <w:ind w:right="-108"/>
              <w:jc w:val="both"/>
              <w:rPr>
                <w:lang w:val="uk-UA" w:eastAsia="ar-SA"/>
              </w:rPr>
            </w:pPr>
            <w:r w:rsidRPr="00106D7D">
              <w:rPr>
                <w:lang w:val="uk-UA" w:eastAsia="ar-SA"/>
              </w:rPr>
              <w:t>Хвилинний об'єм вентиляції</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19"/>
        </w:trPr>
        <w:tc>
          <w:tcPr>
            <w:tcW w:w="568" w:type="dxa"/>
          </w:tcPr>
          <w:p w:rsidR="00986009" w:rsidRPr="00106D7D" w:rsidRDefault="00986009" w:rsidP="00E47557">
            <w:pPr>
              <w:suppressAutoHyphens/>
              <w:ind w:right="-108"/>
              <w:jc w:val="both"/>
              <w:rPr>
                <w:lang w:val="uk-UA" w:eastAsia="ar-SA"/>
              </w:rPr>
            </w:pPr>
            <w:r w:rsidRPr="00106D7D">
              <w:rPr>
                <w:lang w:val="uk-UA" w:eastAsia="ar-SA"/>
              </w:rPr>
              <w:t>4.3</w:t>
            </w:r>
          </w:p>
        </w:tc>
        <w:tc>
          <w:tcPr>
            <w:tcW w:w="7512" w:type="dxa"/>
          </w:tcPr>
          <w:p w:rsidR="00986009" w:rsidRPr="00106D7D" w:rsidRDefault="00986009" w:rsidP="00E47557">
            <w:pPr>
              <w:suppressAutoHyphens/>
              <w:jc w:val="both"/>
              <w:rPr>
                <w:lang w:val="uk-UA" w:eastAsia="ar-SA"/>
              </w:rPr>
            </w:pPr>
            <w:r w:rsidRPr="00106D7D">
              <w:rPr>
                <w:lang w:val="uk-UA" w:eastAsia="ar-SA"/>
              </w:rPr>
              <w:t>Тиск наприкінці видиху в дихальних шляхах</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77"/>
        </w:trPr>
        <w:tc>
          <w:tcPr>
            <w:tcW w:w="568" w:type="dxa"/>
          </w:tcPr>
          <w:p w:rsidR="00986009" w:rsidRPr="00106D7D" w:rsidRDefault="00986009" w:rsidP="00E47557">
            <w:pPr>
              <w:suppressAutoHyphens/>
              <w:ind w:right="-108"/>
              <w:jc w:val="both"/>
              <w:rPr>
                <w:lang w:val="uk-UA" w:eastAsia="ar-SA"/>
              </w:rPr>
            </w:pPr>
            <w:r w:rsidRPr="00106D7D">
              <w:rPr>
                <w:lang w:val="uk-UA" w:eastAsia="ar-SA"/>
              </w:rPr>
              <w:t>4.4</w:t>
            </w:r>
          </w:p>
        </w:tc>
        <w:tc>
          <w:tcPr>
            <w:tcW w:w="7512" w:type="dxa"/>
          </w:tcPr>
          <w:p w:rsidR="00986009" w:rsidRPr="00106D7D" w:rsidRDefault="00986009" w:rsidP="00E47557">
            <w:pPr>
              <w:suppressAutoHyphens/>
              <w:jc w:val="both"/>
              <w:rPr>
                <w:lang w:val="uk-UA" w:eastAsia="ar-SA"/>
              </w:rPr>
            </w:pPr>
            <w:r w:rsidRPr="00106D7D">
              <w:rPr>
                <w:lang w:val="uk-UA" w:eastAsia="ar-SA"/>
              </w:rPr>
              <w:t>Піковий тиск в дихальних шляхах</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54"/>
        </w:trPr>
        <w:tc>
          <w:tcPr>
            <w:tcW w:w="568" w:type="dxa"/>
          </w:tcPr>
          <w:p w:rsidR="00986009" w:rsidRPr="00106D7D" w:rsidRDefault="00986009" w:rsidP="00E47557">
            <w:pPr>
              <w:suppressAutoHyphens/>
              <w:ind w:right="-108"/>
              <w:jc w:val="both"/>
              <w:rPr>
                <w:lang w:val="uk-UA" w:eastAsia="ar-SA"/>
              </w:rPr>
            </w:pPr>
            <w:r w:rsidRPr="00106D7D">
              <w:rPr>
                <w:lang w:val="uk-UA" w:eastAsia="ar-SA"/>
              </w:rPr>
              <w:t>4.5</w:t>
            </w:r>
          </w:p>
        </w:tc>
        <w:tc>
          <w:tcPr>
            <w:tcW w:w="7512" w:type="dxa"/>
          </w:tcPr>
          <w:p w:rsidR="00986009" w:rsidRPr="00106D7D" w:rsidRDefault="00986009" w:rsidP="00E47557">
            <w:pPr>
              <w:suppressAutoHyphens/>
              <w:jc w:val="both"/>
              <w:rPr>
                <w:lang w:val="uk-UA" w:eastAsia="ar-SA"/>
              </w:rPr>
            </w:pPr>
            <w:r w:rsidRPr="00106D7D">
              <w:rPr>
                <w:lang w:val="uk-UA" w:eastAsia="ar-SA"/>
              </w:rPr>
              <w:t>Середній тиск в дихальних шляхах</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59"/>
        </w:trPr>
        <w:tc>
          <w:tcPr>
            <w:tcW w:w="568" w:type="dxa"/>
          </w:tcPr>
          <w:p w:rsidR="00986009" w:rsidRPr="00106D7D" w:rsidRDefault="00986009" w:rsidP="00E47557">
            <w:pPr>
              <w:suppressAutoHyphens/>
              <w:ind w:right="-108"/>
              <w:jc w:val="both"/>
              <w:rPr>
                <w:lang w:val="uk-UA" w:eastAsia="ar-SA"/>
              </w:rPr>
            </w:pPr>
            <w:r w:rsidRPr="00106D7D">
              <w:rPr>
                <w:lang w:val="uk-UA" w:eastAsia="ar-SA"/>
              </w:rPr>
              <w:t>4.6</w:t>
            </w:r>
          </w:p>
        </w:tc>
        <w:tc>
          <w:tcPr>
            <w:tcW w:w="7512" w:type="dxa"/>
          </w:tcPr>
          <w:p w:rsidR="00986009" w:rsidRPr="00106D7D" w:rsidRDefault="00986009" w:rsidP="00E47557">
            <w:pPr>
              <w:suppressAutoHyphens/>
              <w:jc w:val="both"/>
              <w:rPr>
                <w:lang w:val="uk-UA" w:eastAsia="ar-SA"/>
              </w:rPr>
            </w:pPr>
            <w:r w:rsidRPr="00106D7D">
              <w:rPr>
                <w:lang w:val="uk-UA" w:eastAsia="ar-SA"/>
              </w:rPr>
              <w:t>% витоку</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33"/>
        </w:trPr>
        <w:tc>
          <w:tcPr>
            <w:tcW w:w="568" w:type="dxa"/>
          </w:tcPr>
          <w:p w:rsidR="00986009" w:rsidRPr="00106D7D" w:rsidRDefault="00986009" w:rsidP="00E47557">
            <w:pPr>
              <w:suppressAutoHyphens/>
              <w:ind w:right="-108"/>
              <w:jc w:val="both"/>
              <w:rPr>
                <w:lang w:val="uk-UA" w:eastAsia="ar-SA"/>
              </w:rPr>
            </w:pPr>
            <w:r w:rsidRPr="00106D7D">
              <w:rPr>
                <w:lang w:val="uk-UA" w:eastAsia="ar-SA"/>
              </w:rPr>
              <w:t>4.7</w:t>
            </w:r>
          </w:p>
        </w:tc>
        <w:tc>
          <w:tcPr>
            <w:tcW w:w="7512" w:type="dxa"/>
          </w:tcPr>
          <w:p w:rsidR="00986009" w:rsidRPr="00106D7D" w:rsidRDefault="00986009" w:rsidP="00E47557">
            <w:pPr>
              <w:suppressAutoHyphens/>
              <w:jc w:val="both"/>
              <w:rPr>
                <w:lang w:val="uk-UA" w:eastAsia="ar-SA"/>
              </w:rPr>
            </w:pPr>
            <w:r w:rsidRPr="00106D7D">
              <w:rPr>
                <w:lang w:val="uk-UA" w:eastAsia="ar-SA"/>
              </w:rPr>
              <w:t>Частота дихання</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33"/>
        </w:trPr>
        <w:tc>
          <w:tcPr>
            <w:tcW w:w="568" w:type="dxa"/>
          </w:tcPr>
          <w:p w:rsidR="00986009" w:rsidRPr="00106D7D" w:rsidRDefault="00986009" w:rsidP="00E47557">
            <w:pPr>
              <w:suppressAutoHyphens/>
              <w:ind w:right="-108"/>
              <w:jc w:val="both"/>
              <w:rPr>
                <w:lang w:val="uk-UA" w:eastAsia="ar-SA"/>
              </w:rPr>
            </w:pPr>
            <w:r w:rsidRPr="00106D7D">
              <w:rPr>
                <w:lang w:val="uk-UA" w:eastAsia="ar-SA"/>
              </w:rPr>
              <w:t>4.8</w:t>
            </w:r>
          </w:p>
        </w:tc>
        <w:tc>
          <w:tcPr>
            <w:tcW w:w="7512" w:type="dxa"/>
          </w:tcPr>
          <w:p w:rsidR="00986009" w:rsidRPr="00106D7D" w:rsidRDefault="00986009" w:rsidP="00E47557">
            <w:pPr>
              <w:suppressAutoHyphens/>
              <w:jc w:val="both"/>
              <w:rPr>
                <w:lang w:val="uk-UA" w:eastAsia="ar-SA"/>
              </w:rPr>
            </w:pPr>
            <w:r w:rsidRPr="00106D7D">
              <w:rPr>
                <w:lang w:val="uk-UA" w:eastAsia="ar-SA"/>
              </w:rPr>
              <w:t>Опір дихальних шляхів</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33"/>
        </w:trPr>
        <w:tc>
          <w:tcPr>
            <w:tcW w:w="568" w:type="dxa"/>
          </w:tcPr>
          <w:p w:rsidR="00986009" w:rsidRPr="00106D7D" w:rsidRDefault="00986009" w:rsidP="00E47557">
            <w:pPr>
              <w:suppressAutoHyphens/>
              <w:ind w:right="-108"/>
              <w:jc w:val="both"/>
              <w:rPr>
                <w:lang w:val="uk-UA" w:eastAsia="ar-SA"/>
              </w:rPr>
            </w:pPr>
            <w:r w:rsidRPr="00106D7D">
              <w:rPr>
                <w:lang w:val="uk-UA" w:eastAsia="ar-SA"/>
              </w:rPr>
              <w:t>4.9</w:t>
            </w:r>
          </w:p>
        </w:tc>
        <w:tc>
          <w:tcPr>
            <w:tcW w:w="7512" w:type="dxa"/>
          </w:tcPr>
          <w:p w:rsidR="00986009" w:rsidRPr="00106D7D" w:rsidRDefault="00986009" w:rsidP="00E47557">
            <w:pPr>
              <w:suppressAutoHyphens/>
              <w:jc w:val="both"/>
              <w:rPr>
                <w:lang w:val="uk-UA" w:eastAsia="ar-SA"/>
              </w:rPr>
            </w:pPr>
            <w:r w:rsidRPr="00106D7D">
              <w:rPr>
                <w:lang w:val="uk-UA" w:eastAsia="ar-SA"/>
              </w:rPr>
              <w:t xml:space="preserve">Статичний і динамічний </w:t>
            </w:r>
            <w:proofErr w:type="spellStart"/>
            <w:r w:rsidRPr="00106D7D">
              <w:rPr>
                <w:lang w:val="uk-UA" w:eastAsia="ar-SA"/>
              </w:rPr>
              <w:t>комплайнс</w:t>
            </w:r>
            <w:proofErr w:type="spellEnd"/>
            <w:r w:rsidRPr="00106D7D">
              <w:rPr>
                <w:lang w:val="uk-UA" w:eastAsia="ar-SA"/>
              </w:rPr>
              <w:t xml:space="preserve"> легень</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59"/>
        </w:trPr>
        <w:tc>
          <w:tcPr>
            <w:tcW w:w="568" w:type="dxa"/>
          </w:tcPr>
          <w:p w:rsidR="00986009" w:rsidRPr="00106D7D" w:rsidRDefault="00986009" w:rsidP="00E47557">
            <w:pPr>
              <w:suppressAutoHyphens/>
              <w:ind w:right="-108"/>
              <w:jc w:val="both"/>
              <w:rPr>
                <w:lang w:val="uk-UA" w:eastAsia="ar-SA"/>
              </w:rPr>
            </w:pPr>
            <w:r w:rsidRPr="00106D7D">
              <w:rPr>
                <w:lang w:val="uk-UA" w:eastAsia="ar-SA"/>
              </w:rPr>
              <w:t>4.10</w:t>
            </w:r>
          </w:p>
        </w:tc>
        <w:tc>
          <w:tcPr>
            <w:tcW w:w="7512" w:type="dxa"/>
          </w:tcPr>
          <w:p w:rsidR="00986009" w:rsidRPr="00106D7D" w:rsidRDefault="00986009" w:rsidP="00E47557">
            <w:pPr>
              <w:suppressAutoHyphens/>
              <w:jc w:val="both"/>
              <w:rPr>
                <w:lang w:val="uk-UA" w:eastAsia="ar-SA"/>
              </w:rPr>
            </w:pPr>
            <w:r w:rsidRPr="00106D7D">
              <w:rPr>
                <w:lang w:val="uk-UA" w:eastAsia="ar-SA"/>
              </w:rPr>
              <w:t>Можливість вимірювання С20/С</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33"/>
        </w:trPr>
        <w:tc>
          <w:tcPr>
            <w:tcW w:w="568" w:type="dxa"/>
          </w:tcPr>
          <w:p w:rsidR="00986009" w:rsidRPr="00106D7D" w:rsidRDefault="00986009" w:rsidP="00E47557">
            <w:pPr>
              <w:suppressAutoHyphens/>
              <w:ind w:right="-108"/>
              <w:jc w:val="both"/>
              <w:rPr>
                <w:lang w:val="uk-UA" w:eastAsia="ar-SA"/>
              </w:rPr>
            </w:pPr>
            <w:r w:rsidRPr="00106D7D">
              <w:rPr>
                <w:lang w:val="uk-UA" w:eastAsia="ar-SA"/>
              </w:rPr>
              <w:t>4.11</w:t>
            </w:r>
          </w:p>
        </w:tc>
        <w:tc>
          <w:tcPr>
            <w:tcW w:w="7512" w:type="dxa"/>
          </w:tcPr>
          <w:p w:rsidR="00986009" w:rsidRPr="00106D7D" w:rsidRDefault="00986009" w:rsidP="00E47557">
            <w:pPr>
              <w:suppressAutoHyphens/>
              <w:jc w:val="both"/>
              <w:rPr>
                <w:lang w:val="uk-UA" w:eastAsia="ar-SA"/>
              </w:rPr>
            </w:pPr>
            <w:r w:rsidRPr="00106D7D">
              <w:rPr>
                <w:lang w:val="uk-UA" w:eastAsia="ar-SA"/>
              </w:rPr>
              <w:t>Результати моніторингу у графічному та цифровому вигляді</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33"/>
        </w:trPr>
        <w:tc>
          <w:tcPr>
            <w:tcW w:w="568" w:type="dxa"/>
          </w:tcPr>
          <w:p w:rsidR="00986009" w:rsidRPr="00106D7D" w:rsidRDefault="00986009" w:rsidP="00E47557">
            <w:pPr>
              <w:suppressAutoHyphens/>
              <w:ind w:right="-108"/>
              <w:jc w:val="both"/>
              <w:rPr>
                <w:lang w:val="uk-UA" w:eastAsia="ar-SA"/>
              </w:rPr>
            </w:pPr>
            <w:r w:rsidRPr="00106D7D">
              <w:rPr>
                <w:lang w:val="uk-UA" w:eastAsia="ar-SA"/>
              </w:rPr>
              <w:t>4.12</w:t>
            </w:r>
          </w:p>
        </w:tc>
        <w:tc>
          <w:tcPr>
            <w:tcW w:w="7512" w:type="dxa"/>
          </w:tcPr>
          <w:p w:rsidR="00986009" w:rsidRPr="00106D7D" w:rsidRDefault="00986009" w:rsidP="00E47557">
            <w:pPr>
              <w:suppressAutoHyphens/>
              <w:jc w:val="both"/>
              <w:rPr>
                <w:lang w:val="uk-UA" w:eastAsia="ar-SA"/>
              </w:rPr>
            </w:pPr>
            <w:r w:rsidRPr="00106D7D">
              <w:rPr>
                <w:lang w:val="uk-UA" w:eastAsia="ar-SA"/>
              </w:rPr>
              <w:t>Відображення петель: потік – об’єм, тиск - об’єм, потік - тиск</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33"/>
        </w:trPr>
        <w:tc>
          <w:tcPr>
            <w:tcW w:w="568" w:type="dxa"/>
          </w:tcPr>
          <w:p w:rsidR="00986009" w:rsidRPr="00106D7D" w:rsidRDefault="00986009" w:rsidP="00E47557">
            <w:pPr>
              <w:suppressAutoHyphens/>
              <w:ind w:right="-108"/>
              <w:jc w:val="both"/>
              <w:rPr>
                <w:lang w:val="uk-UA" w:eastAsia="ar-SA"/>
              </w:rPr>
            </w:pPr>
            <w:r w:rsidRPr="00106D7D">
              <w:rPr>
                <w:lang w:val="uk-UA" w:eastAsia="ar-SA"/>
              </w:rPr>
              <w:t>4.13</w:t>
            </w:r>
          </w:p>
        </w:tc>
        <w:tc>
          <w:tcPr>
            <w:tcW w:w="7512" w:type="dxa"/>
          </w:tcPr>
          <w:p w:rsidR="00986009" w:rsidRPr="00106D7D" w:rsidRDefault="00986009" w:rsidP="00E47557">
            <w:pPr>
              <w:suppressAutoHyphens/>
              <w:jc w:val="both"/>
              <w:rPr>
                <w:lang w:val="uk-UA" w:eastAsia="ar-SA"/>
              </w:rPr>
            </w:pPr>
            <w:r w:rsidRPr="00106D7D">
              <w:rPr>
                <w:lang w:val="uk-UA" w:eastAsia="ar-SA"/>
              </w:rPr>
              <w:t>Моніторинг концентрації кисню на вдиху та на видиху</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33"/>
        </w:trPr>
        <w:tc>
          <w:tcPr>
            <w:tcW w:w="568" w:type="dxa"/>
          </w:tcPr>
          <w:p w:rsidR="00986009" w:rsidRPr="00106D7D" w:rsidRDefault="00986009" w:rsidP="00E47557">
            <w:pPr>
              <w:suppressAutoHyphens/>
              <w:ind w:right="-108"/>
              <w:jc w:val="both"/>
              <w:rPr>
                <w:lang w:val="uk-UA" w:eastAsia="ar-SA"/>
              </w:rPr>
            </w:pPr>
            <w:r w:rsidRPr="00106D7D">
              <w:rPr>
                <w:lang w:val="uk-UA" w:eastAsia="ar-SA"/>
              </w:rPr>
              <w:t>4.14</w:t>
            </w:r>
          </w:p>
        </w:tc>
        <w:tc>
          <w:tcPr>
            <w:tcW w:w="7512" w:type="dxa"/>
          </w:tcPr>
          <w:p w:rsidR="00986009" w:rsidRPr="00106D7D" w:rsidRDefault="00986009" w:rsidP="00E47557">
            <w:pPr>
              <w:suppressAutoHyphens/>
              <w:jc w:val="both"/>
              <w:rPr>
                <w:lang w:val="uk-UA" w:eastAsia="ar-SA"/>
              </w:rPr>
            </w:pPr>
            <w:r w:rsidRPr="00106D7D">
              <w:rPr>
                <w:lang w:val="uk-UA" w:eastAsia="ar-SA"/>
              </w:rPr>
              <w:t xml:space="preserve">Моніторинг концентрації </w:t>
            </w:r>
            <w:proofErr w:type="spellStart"/>
            <w:r w:rsidRPr="00106D7D">
              <w:rPr>
                <w:lang w:val="uk-UA" w:eastAsia="ar-SA"/>
              </w:rPr>
              <w:t>СО</w:t>
            </w:r>
            <w:r w:rsidRPr="00106D7D">
              <w:rPr>
                <w:vertAlign w:val="subscript"/>
                <w:lang w:val="uk-UA" w:eastAsia="ar-SA"/>
              </w:rPr>
              <w:t>2</w:t>
            </w:r>
            <w:proofErr w:type="spellEnd"/>
            <w:r w:rsidRPr="00106D7D">
              <w:rPr>
                <w:lang w:val="uk-UA" w:eastAsia="ar-SA"/>
              </w:rPr>
              <w:t xml:space="preserve"> на вдиху/наприкінці видиху в % або </w:t>
            </w:r>
            <w:proofErr w:type="spellStart"/>
            <w:r w:rsidRPr="00106D7D">
              <w:rPr>
                <w:lang w:val="uk-UA" w:eastAsia="ar-SA"/>
              </w:rPr>
              <w:t>mm</w:t>
            </w:r>
            <w:proofErr w:type="spellEnd"/>
            <w:r w:rsidRPr="00106D7D">
              <w:rPr>
                <w:lang w:val="uk-UA" w:eastAsia="ar-SA"/>
              </w:rPr>
              <w:t> </w:t>
            </w:r>
            <w:proofErr w:type="spellStart"/>
            <w:r w:rsidRPr="00106D7D">
              <w:rPr>
                <w:lang w:val="uk-UA" w:eastAsia="ar-SA"/>
              </w:rPr>
              <w:t>Hg</w:t>
            </w:r>
            <w:proofErr w:type="spellEnd"/>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33"/>
        </w:trPr>
        <w:tc>
          <w:tcPr>
            <w:tcW w:w="568" w:type="dxa"/>
          </w:tcPr>
          <w:p w:rsidR="00986009" w:rsidRPr="00106D7D" w:rsidRDefault="00986009" w:rsidP="00E47557">
            <w:pPr>
              <w:suppressAutoHyphens/>
              <w:ind w:right="-108"/>
              <w:jc w:val="both"/>
              <w:rPr>
                <w:lang w:val="uk-UA" w:eastAsia="ar-SA"/>
              </w:rPr>
            </w:pPr>
            <w:r w:rsidRPr="00106D7D">
              <w:rPr>
                <w:lang w:val="uk-UA" w:eastAsia="ar-SA"/>
              </w:rPr>
              <w:t>4.15</w:t>
            </w:r>
          </w:p>
        </w:tc>
        <w:tc>
          <w:tcPr>
            <w:tcW w:w="7512" w:type="dxa"/>
          </w:tcPr>
          <w:p w:rsidR="00986009" w:rsidRPr="00106D7D" w:rsidRDefault="00986009" w:rsidP="00E47557">
            <w:pPr>
              <w:suppressAutoHyphens/>
              <w:ind w:right="-108"/>
              <w:jc w:val="both"/>
              <w:rPr>
                <w:lang w:val="uk-UA" w:eastAsia="ar-SA"/>
              </w:rPr>
            </w:pPr>
            <w:r w:rsidRPr="00106D7D">
              <w:rPr>
                <w:lang w:val="uk-UA" w:eastAsia="ar-SA"/>
              </w:rPr>
              <w:t>Моніторинг концентрації N</w:t>
            </w:r>
            <w:r w:rsidRPr="00106D7D">
              <w:rPr>
                <w:vertAlign w:val="subscript"/>
                <w:lang w:val="uk-UA" w:eastAsia="ar-SA"/>
              </w:rPr>
              <w:t>2</w:t>
            </w:r>
            <w:r w:rsidRPr="00106D7D">
              <w:rPr>
                <w:lang w:val="uk-UA" w:eastAsia="ar-SA"/>
              </w:rPr>
              <w:t>O на вдиху/наприкінці видиху</w:t>
            </w:r>
          </w:p>
        </w:tc>
        <w:tc>
          <w:tcPr>
            <w:tcW w:w="1701" w:type="dxa"/>
            <w:vAlign w:val="center"/>
          </w:tcPr>
          <w:p w:rsidR="00986009" w:rsidRPr="00106D7D" w:rsidRDefault="00986009" w:rsidP="00E47557">
            <w:pPr>
              <w:suppressAutoHyphens/>
              <w:rPr>
                <w:lang w:val="uk-UA" w:eastAsia="ar-SA"/>
              </w:rPr>
            </w:pPr>
          </w:p>
        </w:tc>
      </w:tr>
      <w:tr w:rsidR="00986009" w:rsidRPr="00E522FE" w:rsidTr="00E47557">
        <w:trPr>
          <w:trHeight w:val="233"/>
        </w:trPr>
        <w:tc>
          <w:tcPr>
            <w:tcW w:w="568" w:type="dxa"/>
          </w:tcPr>
          <w:p w:rsidR="00986009" w:rsidRPr="00106D7D" w:rsidRDefault="00986009" w:rsidP="00E47557">
            <w:pPr>
              <w:suppressAutoHyphens/>
              <w:ind w:right="-108"/>
              <w:jc w:val="both"/>
              <w:rPr>
                <w:lang w:val="uk-UA" w:eastAsia="ar-SA"/>
              </w:rPr>
            </w:pPr>
            <w:r w:rsidRPr="00106D7D">
              <w:rPr>
                <w:lang w:val="uk-UA" w:eastAsia="ar-SA"/>
              </w:rPr>
              <w:t>4.16</w:t>
            </w:r>
          </w:p>
        </w:tc>
        <w:tc>
          <w:tcPr>
            <w:tcW w:w="7512" w:type="dxa"/>
          </w:tcPr>
          <w:p w:rsidR="00986009" w:rsidRPr="00106D7D" w:rsidRDefault="00986009" w:rsidP="00E47557">
            <w:pPr>
              <w:suppressAutoHyphens/>
              <w:ind w:right="-108"/>
              <w:jc w:val="both"/>
              <w:rPr>
                <w:lang w:val="uk-UA" w:eastAsia="ar-SA"/>
              </w:rPr>
            </w:pPr>
            <w:r w:rsidRPr="00106D7D">
              <w:rPr>
                <w:lang w:val="uk-UA" w:eastAsia="ar-SA"/>
              </w:rPr>
              <w:t>Моніторинг концентрації анестезуючого газу (</w:t>
            </w:r>
            <w:proofErr w:type="spellStart"/>
            <w:r w:rsidRPr="00106D7D">
              <w:rPr>
                <w:lang w:val="uk-UA" w:eastAsia="ar-SA"/>
              </w:rPr>
              <w:t>галотан</w:t>
            </w:r>
            <w:proofErr w:type="spellEnd"/>
            <w:r w:rsidRPr="00106D7D">
              <w:rPr>
                <w:lang w:val="uk-UA" w:eastAsia="ar-SA"/>
              </w:rPr>
              <w:t xml:space="preserve">, </w:t>
            </w:r>
            <w:proofErr w:type="spellStart"/>
            <w:r w:rsidRPr="00106D7D">
              <w:rPr>
                <w:lang w:val="uk-UA" w:eastAsia="ar-SA"/>
              </w:rPr>
              <w:t>енфлюран</w:t>
            </w:r>
            <w:proofErr w:type="spellEnd"/>
            <w:r w:rsidRPr="00106D7D">
              <w:rPr>
                <w:lang w:val="uk-UA" w:eastAsia="ar-SA"/>
              </w:rPr>
              <w:t xml:space="preserve">, </w:t>
            </w:r>
            <w:proofErr w:type="spellStart"/>
            <w:r w:rsidRPr="00106D7D">
              <w:rPr>
                <w:lang w:val="uk-UA" w:eastAsia="ar-SA"/>
              </w:rPr>
              <w:t>ізофлюран</w:t>
            </w:r>
            <w:proofErr w:type="spellEnd"/>
            <w:r w:rsidRPr="00106D7D">
              <w:rPr>
                <w:lang w:val="uk-UA" w:eastAsia="ar-SA"/>
              </w:rPr>
              <w:t xml:space="preserve">, </w:t>
            </w:r>
            <w:proofErr w:type="spellStart"/>
            <w:r w:rsidRPr="00106D7D">
              <w:rPr>
                <w:lang w:val="uk-UA" w:eastAsia="ar-SA"/>
              </w:rPr>
              <w:t>севофлюран</w:t>
            </w:r>
            <w:proofErr w:type="spellEnd"/>
            <w:r w:rsidRPr="00106D7D">
              <w:rPr>
                <w:lang w:val="uk-UA" w:eastAsia="ar-SA"/>
              </w:rPr>
              <w:t xml:space="preserve"> або </w:t>
            </w:r>
            <w:proofErr w:type="spellStart"/>
            <w:r w:rsidRPr="00106D7D">
              <w:rPr>
                <w:lang w:val="uk-UA" w:eastAsia="ar-SA"/>
              </w:rPr>
              <w:t>десфлюран</w:t>
            </w:r>
            <w:proofErr w:type="spellEnd"/>
            <w:r w:rsidRPr="00106D7D">
              <w:rPr>
                <w:lang w:val="uk-UA" w:eastAsia="ar-SA"/>
              </w:rPr>
              <w:t>) на вдиху/наприкінці видиху</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33"/>
        </w:trPr>
        <w:tc>
          <w:tcPr>
            <w:tcW w:w="568" w:type="dxa"/>
          </w:tcPr>
          <w:p w:rsidR="00986009" w:rsidRPr="00106D7D" w:rsidRDefault="00986009" w:rsidP="00E47557">
            <w:pPr>
              <w:suppressAutoHyphens/>
              <w:ind w:right="-108"/>
              <w:jc w:val="both"/>
              <w:rPr>
                <w:lang w:val="uk-UA" w:eastAsia="ar-SA"/>
              </w:rPr>
            </w:pPr>
            <w:r w:rsidRPr="00106D7D">
              <w:rPr>
                <w:lang w:val="uk-UA" w:eastAsia="ar-SA"/>
              </w:rPr>
              <w:t>4.17</w:t>
            </w:r>
          </w:p>
        </w:tc>
        <w:tc>
          <w:tcPr>
            <w:tcW w:w="7512" w:type="dxa"/>
          </w:tcPr>
          <w:p w:rsidR="00986009" w:rsidRPr="00106D7D" w:rsidRDefault="00986009" w:rsidP="00E47557">
            <w:pPr>
              <w:suppressAutoHyphens/>
              <w:ind w:right="-108"/>
              <w:jc w:val="both"/>
              <w:rPr>
                <w:lang w:val="uk-UA" w:eastAsia="ar-SA"/>
              </w:rPr>
            </w:pPr>
            <w:r w:rsidRPr="00106D7D">
              <w:rPr>
                <w:lang w:val="uk-UA" w:eastAsia="ar-SA"/>
              </w:rPr>
              <w:t>Вимірювання мінімальної альвеолярної концентрації анестетика</w:t>
            </w:r>
          </w:p>
        </w:tc>
        <w:tc>
          <w:tcPr>
            <w:tcW w:w="1701" w:type="dxa"/>
            <w:vAlign w:val="center"/>
          </w:tcPr>
          <w:p w:rsidR="00986009" w:rsidRPr="00106D7D" w:rsidRDefault="00986009" w:rsidP="00E47557">
            <w:pPr>
              <w:suppressAutoHyphens/>
              <w:rPr>
                <w:lang w:val="uk-UA" w:eastAsia="ar-SA"/>
              </w:rPr>
            </w:pPr>
          </w:p>
        </w:tc>
      </w:tr>
      <w:tr w:rsidR="00986009" w:rsidRPr="00106D7D" w:rsidTr="00E47557">
        <w:trPr>
          <w:trHeight w:val="233"/>
        </w:trPr>
        <w:tc>
          <w:tcPr>
            <w:tcW w:w="568" w:type="dxa"/>
          </w:tcPr>
          <w:p w:rsidR="00986009" w:rsidRPr="00106D7D" w:rsidRDefault="00986009" w:rsidP="00E47557">
            <w:pPr>
              <w:suppressAutoHyphens/>
              <w:ind w:right="-108"/>
              <w:jc w:val="both"/>
              <w:rPr>
                <w:b/>
                <w:lang w:val="uk-UA" w:eastAsia="ar-SA"/>
              </w:rPr>
            </w:pPr>
            <w:r w:rsidRPr="00106D7D">
              <w:rPr>
                <w:b/>
                <w:lang w:val="uk-UA" w:eastAsia="ar-SA"/>
              </w:rPr>
              <w:t>5.</w:t>
            </w:r>
          </w:p>
        </w:tc>
        <w:tc>
          <w:tcPr>
            <w:tcW w:w="7512" w:type="dxa"/>
          </w:tcPr>
          <w:p w:rsidR="00986009" w:rsidRPr="00106D7D" w:rsidRDefault="00986009" w:rsidP="00E47557">
            <w:pPr>
              <w:suppressAutoHyphens/>
              <w:rPr>
                <w:b/>
                <w:lang w:val="uk-UA" w:eastAsia="ar-SA"/>
              </w:rPr>
            </w:pPr>
            <w:r w:rsidRPr="00106D7D">
              <w:rPr>
                <w:b/>
                <w:lang w:val="uk-UA" w:eastAsia="ar-SA"/>
              </w:rPr>
              <w:t>Звукова і візуальна сигналізації наркозно-дихального апарату:</w:t>
            </w:r>
          </w:p>
        </w:tc>
        <w:tc>
          <w:tcPr>
            <w:tcW w:w="1701" w:type="dxa"/>
            <w:vAlign w:val="center"/>
          </w:tcPr>
          <w:p w:rsidR="00986009" w:rsidRPr="00106D7D" w:rsidRDefault="00986009" w:rsidP="00E47557">
            <w:pPr>
              <w:suppressAutoHyphens/>
              <w:rPr>
                <w:lang w:val="uk-UA" w:eastAsia="ar-SA"/>
              </w:rPr>
            </w:pPr>
          </w:p>
        </w:tc>
      </w:tr>
      <w:tr w:rsidR="00986009" w:rsidRPr="00E522FE" w:rsidTr="00E47557">
        <w:trPr>
          <w:trHeight w:val="233"/>
        </w:trPr>
        <w:tc>
          <w:tcPr>
            <w:tcW w:w="568" w:type="dxa"/>
          </w:tcPr>
          <w:p w:rsidR="00986009" w:rsidRPr="00106D7D" w:rsidRDefault="00986009" w:rsidP="00E47557">
            <w:pPr>
              <w:suppressAutoHyphens/>
              <w:ind w:right="-108"/>
              <w:rPr>
                <w:color w:val="0000FF"/>
                <w:u w:val="single"/>
                <w:lang w:val="uk-UA" w:eastAsia="ar-SA"/>
              </w:rPr>
            </w:pPr>
          </w:p>
        </w:tc>
        <w:tc>
          <w:tcPr>
            <w:tcW w:w="7512" w:type="dxa"/>
          </w:tcPr>
          <w:p w:rsidR="00986009" w:rsidRPr="00106D7D" w:rsidRDefault="00986009" w:rsidP="00E47557">
            <w:pPr>
              <w:suppressAutoHyphens/>
              <w:rPr>
                <w:lang w:val="uk-UA" w:eastAsia="ar-SA"/>
              </w:rPr>
            </w:pPr>
            <w:r w:rsidRPr="00106D7D">
              <w:rPr>
                <w:lang w:val="uk-UA" w:eastAsia="ar-SA"/>
              </w:rPr>
              <w:t>Наявність багаторівневої системи сигналізації з пріоритетом тривог та регулювання рівня гучності</w:t>
            </w:r>
          </w:p>
        </w:tc>
        <w:tc>
          <w:tcPr>
            <w:tcW w:w="1701" w:type="dxa"/>
            <w:vAlign w:val="center"/>
          </w:tcPr>
          <w:p w:rsidR="00986009" w:rsidRPr="00106D7D" w:rsidRDefault="00986009" w:rsidP="00E47557">
            <w:pPr>
              <w:suppressAutoHyphens/>
              <w:rPr>
                <w:lang w:val="uk-UA" w:eastAsia="ar-SA"/>
              </w:rPr>
            </w:pPr>
          </w:p>
        </w:tc>
      </w:tr>
    </w:tbl>
    <w:p w:rsidR="00986009" w:rsidRDefault="00986009" w:rsidP="00986009">
      <w:pPr>
        <w:suppressAutoHyphens/>
        <w:ind w:left="567"/>
        <w:rPr>
          <w:b/>
          <w:lang w:val="uk-UA" w:eastAsia="ar-SA"/>
        </w:rPr>
      </w:pPr>
    </w:p>
    <w:p w:rsidR="00986009" w:rsidRPr="00846BFB" w:rsidRDefault="00986009" w:rsidP="00986009">
      <w:pPr>
        <w:suppressAutoHyphens/>
        <w:ind w:left="567"/>
        <w:rPr>
          <w:b/>
          <w:lang w:val="uk-UA" w:eastAsia="ar-SA"/>
        </w:rPr>
      </w:pPr>
      <w:r w:rsidRPr="00846BFB">
        <w:rPr>
          <w:b/>
          <w:lang w:val="uk-UA" w:eastAsia="ar-SA"/>
        </w:rPr>
        <w:t>Комплект постачання повинен включати (надати гарантійний лист):</w:t>
      </w:r>
    </w:p>
    <w:p w:rsidR="00986009" w:rsidRPr="00106D7D" w:rsidRDefault="00986009" w:rsidP="00986009">
      <w:pPr>
        <w:keepLines/>
        <w:widowControl w:val="0"/>
        <w:tabs>
          <w:tab w:val="num" w:pos="709"/>
        </w:tabs>
        <w:suppressAutoHyphens/>
        <w:ind w:left="567"/>
        <w:jc w:val="both"/>
        <w:rPr>
          <w:lang w:val="uk-UA" w:eastAsia="ar-SA"/>
        </w:rPr>
      </w:pPr>
      <w:r w:rsidRPr="00106D7D">
        <w:rPr>
          <w:lang w:val="uk-UA" w:eastAsia="ar-SA"/>
        </w:rPr>
        <w:t>- основний блок вентиляції-1 шт.</w:t>
      </w:r>
    </w:p>
    <w:p w:rsidR="00986009" w:rsidRPr="00106D7D" w:rsidRDefault="00986009" w:rsidP="00986009">
      <w:pPr>
        <w:keepLines/>
        <w:widowControl w:val="0"/>
        <w:tabs>
          <w:tab w:val="num" w:pos="709"/>
        </w:tabs>
        <w:suppressAutoHyphens/>
        <w:ind w:left="567"/>
        <w:jc w:val="both"/>
        <w:rPr>
          <w:lang w:val="uk-UA" w:eastAsia="ar-SA"/>
        </w:rPr>
      </w:pPr>
      <w:r w:rsidRPr="00106D7D">
        <w:rPr>
          <w:lang w:val="uk-UA" w:eastAsia="ar-SA"/>
        </w:rPr>
        <w:t>- система циркуляції газів з абсорбером вуглекислого газу – 1 шт.</w:t>
      </w:r>
    </w:p>
    <w:p w:rsidR="00986009" w:rsidRPr="00106D7D" w:rsidRDefault="00986009" w:rsidP="00986009">
      <w:pPr>
        <w:keepLines/>
        <w:widowControl w:val="0"/>
        <w:tabs>
          <w:tab w:val="num" w:pos="709"/>
        </w:tabs>
        <w:suppressAutoHyphens/>
        <w:ind w:left="567"/>
        <w:jc w:val="both"/>
        <w:rPr>
          <w:lang w:val="uk-UA" w:eastAsia="ar-SA"/>
        </w:rPr>
      </w:pPr>
      <w:r w:rsidRPr="00106D7D">
        <w:rPr>
          <w:lang w:val="uk-UA" w:eastAsia="ar-SA"/>
        </w:rPr>
        <w:t>- дихальний контур для дорослих, багаторазового використання – 2 шт.</w:t>
      </w:r>
    </w:p>
    <w:p w:rsidR="00986009" w:rsidRPr="00106D7D" w:rsidRDefault="00986009" w:rsidP="00986009">
      <w:pPr>
        <w:keepLines/>
        <w:widowControl w:val="0"/>
        <w:tabs>
          <w:tab w:val="num" w:pos="709"/>
        </w:tabs>
        <w:suppressAutoHyphens/>
        <w:ind w:left="567"/>
        <w:jc w:val="both"/>
        <w:rPr>
          <w:lang w:val="uk-UA" w:eastAsia="ar-SA"/>
        </w:rPr>
      </w:pPr>
      <w:r w:rsidRPr="00106D7D">
        <w:rPr>
          <w:lang w:val="uk-UA" w:eastAsia="ar-SA"/>
        </w:rPr>
        <w:t xml:space="preserve">- випарник для </w:t>
      </w:r>
      <w:proofErr w:type="spellStart"/>
      <w:r w:rsidRPr="00106D7D">
        <w:rPr>
          <w:lang w:val="uk-UA" w:eastAsia="ar-SA"/>
        </w:rPr>
        <w:t>севофлюрану</w:t>
      </w:r>
      <w:proofErr w:type="spellEnd"/>
      <w:r w:rsidRPr="00106D7D">
        <w:rPr>
          <w:lang w:val="uk-UA" w:eastAsia="ar-SA"/>
        </w:rPr>
        <w:t xml:space="preserve"> – 1 шт.</w:t>
      </w:r>
    </w:p>
    <w:p w:rsidR="00986009" w:rsidRPr="00106D7D" w:rsidRDefault="00986009" w:rsidP="00986009">
      <w:pPr>
        <w:keepLines/>
        <w:widowControl w:val="0"/>
        <w:tabs>
          <w:tab w:val="num" w:pos="709"/>
        </w:tabs>
        <w:suppressAutoHyphens/>
        <w:ind w:left="567"/>
        <w:jc w:val="both"/>
        <w:rPr>
          <w:lang w:val="uk-UA" w:eastAsia="ar-SA"/>
        </w:rPr>
      </w:pPr>
      <w:r w:rsidRPr="00106D7D">
        <w:rPr>
          <w:lang w:val="uk-UA" w:eastAsia="ar-SA"/>
        </w:rPr>
        <w:t>- парамагнітний кисневий датчик -1 шт.</w:t>
      </w:r>
    </w:p>
    <w:p w:rsidR="00986009" w:rsidRPr="00106D7D" w:rsidRDefault="00986009" w:rsidP="00986009">
      <w:pPr>
        <w:keepLines/>
        <w:widowControl w:val="0"/>
        <w:tabs>
          <w:tab w:val="num" w:pos="709"/>
        </w:tabs>
        <w:suppressAutoHyphens/>
        <w:ind w:left="567"/>
        <w:jc w:val="both"/>
        <w:rPr>
          <w:lang w:val="uk-UA" w:eastAsia="ar-SA"/>
        </w:rPr>
      </w:pPr>
      <w:r w:rsidRPr="00106D7D">
        <w:rPr>
          <w:lang w:val="uk-UA" w:eastAsia="ar-SA"/>
        </w:rPr>
        <w:t>- шланг подачі кисню – 1 шт.</w:t>
      </w:r>
    </w:p>
    <w:p w:rsidR="00986009" w:rsidRPr="00106D7D" w:rsidRDefault="00986009" w:rsidP="00986009">
      <w:pPr>
        <w:keepLines/>
        <w:widowControl w:val="0"/>
        <w:tabs>
          <w:tab w:val="num" w:pos="709"/>
        </w:tabs>
        <w:suppressAutoHyphens/>
        <w:ind w:left="567"/>
        <w:jc w:val="both"/>
        <w:rPr>
          <w:lang w:val="uk-UA" w:eastAsia="ar-SA"/>
        </w:rPr>
      </w:pPr>
      <w:r w:rsidRPr="00106D7D">
        <w:rPr>
          <w:lang w:val="uk-UA" w:eastAsia="ar-SA"/>
        </w:rPr>
        <w:t>- шланг подачі повітря – 1 шт.</w:t>
      </w:r>
    </w:p>
    <w:p w:rsidR="00986009" w:rsidRPr="00106D7D" w:rsidRDefault="00986009" w:rsidP="00986009">
      <w:pPr>
        <w:keepLines/>
        <w:widowControl w:val="0"/>
        <w:tabs>
          <w:tab w:val="num" w:pos="709"/>
        </w:tabs>
        <w:suppressAutoHyphens/>
        <w:ind w:left="567"/>
        <w:jc w:val="both"/>
        <w:rPr>
          <w:lang w:val="uk-UA" w:eastAsia="ar-SA"/>
        </w:rPr>
      </w:pPr>
      <w:r w:rsidRPr="00106D7D">
        <w:rPr>
          <w:lang w:val="uk-UA" w:eastAsia="ar-SA"/>
        </w:rPr>
        <w:t xml:space="preserve">- шланг подачі закису </w:t>
      </w:r>
      <w:proofErr w:type="spellStart"/>
      <w:r w:rsidRPr="00106D7D">
        <w:rPr>
          <w:lang w:val="uk-UA" w:eastAsia="ar-SA"/>
        </w:rPr>
        <w:t>азоту-</w:t>
      </w:r>
      <w:proofErr w:type="spellEnd"/>
      <w:r w:rsidRPr="00106D7D">
        <w:rPr>
          <w:lang w:val="uk-UA" w:eastAsia="ar-SA"/>
        </w:rPr>
        <w:t xml:space="preserve"> 1 шт.</w:t>
      </w:r>
    </w:p>
    <w:p w:rsidR="00986009" w:rsidRPr="00106D7D" w:rsidRDefault="00986009" w:rsidP="00986009">
      <w:pPr>
        <w:keepLines/>
        <w:widowControl w:val="0"/>
        <w:tabs>
          <w:tab w:val="num" w:pos="709"/>
        </w:tabs>
        <w:suppressAutoHyphens/>
        <w:ind w:left="567"/>
        <w:jc w:val="both"/>
        <w:rPr>
          <w:lang w:val="uk-UA" w:eastAsia="ar-SA"/>
        </w:rPr>
      </w:pPr>
      <w:r w:rsidRPr="00106D7D">
        <w:rPr>
          <w:lang w:val="uk-UA" w:eastAsia="ar-SA"/>
        </w:rPr>
        <w:t>- медичний повітряний компресор – 1 шт.</w:t>
      </w:r>
    </w:p>
    <w:p w:rsidR="00986009" w:rsidRPr="00106D7D" w:rsidRDefault="00986009" w:rsidP="00986009">
      <w:pPr>
        <w:keepLines/>
        <w:widowControl w:val="0"/>
        <w:tabs>
          <w:tab w:val="num" w:pos="709"/>
        </w:tabs>
        <w:suppressAutoHyphens/>
        <w:ind w:left="567"/>
        <w:jc w:val="both"/>
        <w:rPr>
          <w:lang w:val="uk-UA" w:eastAsia="ar-SA"/>
        </w:rPr>
      </w:pPr>
      <w:r w:rsidRPr="00106D7D">
        <w:rPr>
          <w:lang w:val="uk-UA" w:eastAsia="ar-SA"/>
        </w:rPr>
        <w:t xml:space="preserve">- тримач дихального </w:t>
      </w:r>
      <w:proofErr w:type="spellStart"/>
      <w:r w:rsidRPr="00106D7D">
        <w:rPr>
          <w:lang w:val="uk-UA" w:eastAsia="ar-SA"/>
        </w:rPr>
        <w:t>контура</w:t>
      </w:r>
      <w:proofErr w:type="spellEnd"/>
      <w:r w:rsidRPr="00106D7D">
        <w:rPr>
          <w:lang w:val="uk-UA" w:eastAsia="ar-SA"/>
        </w:rPr>
        <w:t xml:space="preserve"> – 1 шт.</w:t>
      </w:r>
    </w:p>
    <w:p w:rsidR="00986009" w:rsidRPr="00106D7D" w:rsidRDefault="00986009" w:rsidP="00986009">
      <w:pPr>
        <w:widowControl w:val="0"/>
        <w:tabs>
          <w:tab w:val="left" w:pos="6150"/>
        </w:tabs>
        <w:suppressAutoHyphens/>
        <w:autoSpaceDE w:val="0"/>
        <w:autoSpaceDN w:val="0"/>
        <w:adjustRightInd w:val="0"/>
        <w:ind w:left="567"/>
        <w:rPr>
          <w:bCs/>
          <w:color w:val="FF0000"/>
          <w:lang w:val="uk-UA" w:eastAsia="ar-SA"/>
        </w:rPr>
      </w:pPr>
      <w:r w:rsidRPr="00106D7D">
        <w:rPr>
          <w:lang w:val="uk-UA" w:eastAsia="ar-SA"/>
        </w:rPr>
        <w:t>- інструкція користувача українською або російською мовою – 1 шт.</w:t>
      </w:r>
    </w:p>
    <w:p w:rsidR="00986009" w:rsidRDefault="00986009" w:rsidP="00986009">
      <w:pPr>
        <w:jc w:val="center"/>
        <w:rPr>
          <w:b/>
          <w:lang w:val="uk-UA"/>
        </w:rPr>
      </w:pPr>
    </w:p>
    <w:p w:rsidR="0053506C" w:rsidRPr="00986009" w:rsidRDefault="0053506C" w:rsidP="001362E2">
      <w:pPr>
        <w:pStyle w:val="HTML"/>
        <w:shd w:val="clear" w:color="auto" w:fill="FFFFFF"/>
        <w:ind w:firstLine="6237"/>
        <w:rPr>
          <w:rFonts w:ascii="Times New Roman" w:hAnsi="Times New Roman"/>
          <w:sz w:val="24"/>
          <w:szCs w:val="24"/>
        </w:rPr>
      </w:pPr>
    </w:p>
    <w:p w:rsidR="00591389" w:rsidRPr="00147FC6" w:rsidRDefault="00591389" w:rsidP="001362E2">
      <w:pPr>
        <w:pStyle w:val="HTML"/>
        <w:shd w:val="clear" w:color="auto" w:fill="FFFFFF"/>
        <w:ind w:firstLine="6237"/>
        <w:rPr>
          <w:rFonts w:ascii="Times New Roman" w:hAnsi="Times New Roman"/>
          <w:sz w:val="24"/>
          <w:szCs w:val="24"/>
        </w:rPr>
      </w:pPr>
    </w:p>
    <w:p w:rsidR="001362E2" w:rsidRPr="00147FC6" w:rsidRDefault="00951C29" w:rsidP="001362E2">
      <w:pPr>
        <w:pStyle w:val="HTML"/>
        <w:shd w:val="clear" w:color="auto" w:fill="FFFFFF"/>
        <w:ind w:firstLine="6237"/>
        <w:rPr>
          <w:rFonts w:ascii="Times New Roman" w:hAnsi="Times New Roman"/>
          <w:sz w:val="24"/>
          <w:szCs w:val="24"/>
        </w:rPr>
      </w:pPr>
      <w:r w:rsidRPr="00147FC6">
        <w:rPr>
          <w:rFonts w:ascii="Times New Roman" w:hAnsi="Times New Roman"/>
          <w:sz w:val="24"/>
          <w:szCs w:val="24"/>
        </w:rPr>
        <w:t>Додаток №2</w:t>
      </w:r>
      <w:r w:rsidR="001362E2" w:rsidRPr="00147FC6">
        <w:rPr>
          <w:rFonts w:ascii="Times New Roman" w:hAnsi="Times New Roman"/>
          <w:sz w:val="24"/>
          <w:szCs w:val="24"/>
        </w:rPr>
        <w:t xml:space="preserve"> до </w:t>
      </w:r>
      <w:r w:rsidR="0060500F" w:rsidRPr="00147FC6">
        <w:rPr>
          <w:rFonts w:ascii="Times New Roman" w:hAnsi="Times New Roman"/>
          <w:sz w:val="24"/>
          <w:szCs w:val="24"/>
        </w:rPr>
        <w:t>оголошення</w:t>
      </w:r>
    </w:p>
    <w:p w:rsidR="005B3E1E" w:rsidRPr="00147FC6" w:rsidRDefault="00E61F05" w:rsidP="005B3E1E">
      <w:pPr>
        <w:pStyle w:val="HTML"/>
        <w:shd w:val="clear" w:color="auto" w:fill="FFFFFF"/>
        <w:ind w:left="6237"/>
        <w:rPr>
          <w:rFonts w:ascii="Times New Roman" w:hAnsi="Times New Roman"/>
          <w:b/>
          <w:sz w:val="24"/>
          <w:szCs w:val="24"/>
          <w:lang w:eastAsia="uk-UA"/>
        </w:rPr>
      </w:pPr>
      <w:r w:rsidRPr="00147FC6">
        <w:rPr>
          <w:rFonts w:ascii="Times New Roman" w:hAnsi="Times New Roman"/>
          <w:sz w:val="24"/>
          <w:szCs w:val="24"/>
        </w:rPr>
        <w:t xml:space="preserve">про проведення </w:t>
      </w:r>
      <w:r w:rsidR="00164D3D" w:rsidRPr="00147FC6">
        <w:rPr>
          <w:rFonts w:ascii="Times New Roman" w:hAnsi="Times New Roman"/>
          <w:sz w:val="24"/>
          <w:szCs w:val="24"/>
        </w:rPr>
        <w:t>спрощеної</w:t>
      </w:r>
      <w:r w:rsidR="005B3E1E" w:rsidRPr="00147FC6">
        <w:rPr>
          <w:rFonts w:ascii="Times New Roman" w:hAnsi="Times New Roman"/>
          <w:sz w:val="24"/>
          <w:szCs w:val="24"/>
        </w:rPr>
        <w:t xml:space="preserve"> закупівлі          </w:t>
      </w:r>
    </w:p>
    <w:p w:rsidR="001362E2" w:rsidRPr="00147FC6" w:rsidRDefault="001362E2" w:rsidP="005B3E1E">
      <w:pPr>
        <w:pStyle w:val="HTML"/>
        <w:shd w:val="clear" w:color="auto" w:fill="FFFFFF"/>
        <w:rPr>
          <w:rFonts w:ascii="Times New Roman" w:hAnsi="Times New Roman"/>
          <w:sz w:val="24"/>
          <w:szCs w:val="24"/>
        </w:rPr>
      </w:pPr>
    </w:p>
    <w:p w:rsidR="00A32947" w:rsidRPr="00147FC6" w:rsidRDefault="00A1260E" w:rsidP="00A32947">
      <w:pPr>
        <w:ind w:firstLine="540"/>
        <w:jc w:val="center"/>
        <w:rPr>
          <w:b/>
          <w:bCs/>
          <w:sz w:val="25"/>
          <w:szCs w:val="25"/>
          <w:lang w:val="uk-UA"/>
        </w:rPr>
      </w:pPr>
      <w:r w:rsidRPr="00147FC6">
        <w:rPr>
          <w:b/>
          <w:bCs/>
          <w:sz w:val="25"/>
          <w:szCs w:val="25"/>
          <w:lang w:val="uk-UA"/>
        </w:rPr>
        <w:t>ПРОЄ</w:t>
      </w:r>
      <w:r w:rsidR="00A32947" w:rsidRPr="00147FC6">
        <w:rPr>
          <w:b/>
          <w:bCs/>
          <w:sz w:val="25"/>
          <w:szCs w:val="25"/>
          <w:lang w:val="uk-UA"/>
        </w:rPr>
        <w:t>КТ ДОГОВОРУ</w:t>
      </w:r>
    </w:p>
    <w:p w:rsidR="00A32947" w:rsidRPr="00147FC6" w:rsidRDefault="00A32947" w:rsidP="00A32947">
      <w:pPr>
        <w:ind w:firstLine="540"/>
        <w:jc w:val="center"/>
        <w:rPr>
          <w:b/>
          <w:bCs/>
          <w:sz w:val="25"/>
          <w:szCs w:val="25"/>
          <w:lang w:val="uk-UA"/>
        </w:rPr>
      </w:pPr>
    </w:p>
    <w:p w:rsidR="00A32947" w:rsidRPr="00147FC6" w:rsidRDefault="00A32947" w:rsidP="00F90024">
      <w:pPr>
        <w:jc w:val="center"/>
        <w:rPr>
          <w:lang w:val="uk-UA"/>
        </w:rPr>
      </w:pPr>
      <w:r w:rsidRPr="00147FC6">
        <w:rPr>
          <w:sz w:val="25"/>
          <w:szCs w:val="25"/>
          <w:lang w:val="uk-UA"/>
        </w:rPr>
        <w:t>м</w:t>
      </w:r>
      <w:r w:rsidR="00BF7555" w:rsidRPr="00147FC6">
        <w:rPr>
          <w:lang w:val="uk-UA"/>
        </w:rPr>
        <w:t>. Полтава</w:t>
      </w:r>
      <w:r w:rsidRPr="00147FC6">
        <w:rPr>
          <w:lang w:val="uk-UA"/>
        </w:rPr>
        <w:tab/>
      </w:r>
      <w:r w:rsidRPr="00147FC6">
        <w:rPr>
          <w:lang w:val="uk-UA"/>
        </w:rPr>
        <w:tab/>
      </w:r>
      <w:r w:rsidRPr="00147FC6">
        <w:rPr>
          <w:lang w:val="uk-UA"/>
        </w:rPr>
        <w:tab/>
      </w:r>
      <w:r w:rsidRPr="00147FC6">
        <w:rPr>
          <w:lang w:val="uk-UA"/>
        </w:rPr>
        <w:tab/>
      </w:r>
      <w:r w:rsidRPr="00147FC6">
        <w:rPr>
          <w:lang w:val="uk-UA"/>
        </w:rPr>
        <w:tab/>
      </w:r>
      <w:r w:rsidRPr="00147FC6">
        <w:rPr>
          <w:lang w:val="uk-UA"/>
        </w:rPr>
        <w:tab/>
        <w:t>«___»_________20</w:t>
      </w:r>
      <w:r w:rsidR="001527CE" w:rsidRPr="00147FC6">
        <w:rPr>
          <w:lang w:val="uk-UA"/>
        </w:rPr>
        <w:t>2</w:t>
      </w:r>
      <w:r w:rsidR="003D5DEB" w:rsidRPr="00147FC6">
        <w:rPr>
          <w:lang w:val="uk-UA"/>
        </w:rPr>
        <w:t>2</w:t>
      </w:r>
      <w:r w:rsidRPr="00147FC6">
        <w:rPr>
          <w:lang w:val="uk-UA"/>
        </w:rPr>
        <w:t xml:space="preserve"> року</w:t>
      </w:r>
    </w:p>
    <w:p w:rsidR="00E01E8F" w:rsidRPr="00147FC6" w:rsidRDefault="00E01E8F" w:rsidP="00E35398">
      <w:pPr>
        <w:pStyle w:val="HTML"/>
        <w:rPr>
          <w:rFonts w:ascii="Times New Roman" w:hAnsi="Times New Roman"/>
          <w:sz w:val="24"/>
          <w:szCs w:val="24"/>
        </w:rPr>
      </w:pPr>
    </w:p>
    <w:p w:rsidR="00D457AD" w:rsidRPr="00147FC6" w:rsidRDefault="004E0719" w:rsidP="004E0719">
      <w:pPr>
        <w:tabs>
          <w:tab w:val="left" w:pos="2160"/>
          <w:tab w:val="left" w:pos="3600"/>
        </w:tabs>
        <w:spacing w:line="264" w:lineRule="auto"/>
        <w:jc w:val="both"/>
        <w:rPr>
          <w:b/>
          <w:sz w:val="21"/>
          <w:szCs w:val="21"/>
          <w:shd w:val="clear" w:color="auto" w:fill="FDFEFD"/>
          <w:lang w:val="uk-UA"/>
        </w:rPr>
      </w:pPr>
      <w:r w:rsidRPr="00147FC6">
        <w:rPr>
          <w:b/>
          <w:sz w:val="21"/>
          <w:szCs w:val="21"/>
          <w:shd w:val="clear" w:color="auto" w:fill="FDFEFD"/>
          <w:lang w:val="uk-UA"/>
        </w:rPr>
        <w:t>КОМУНАЛЬНЕ ПІДПРИЄМСТВО "1-а МІСЬКА КЛІНІЧНА ЛІКАРНЯ ПОЛТАВСЬКОЇ МІСЬКОЇ РАДИ"</w:t>
      </w:r>
      <w:r w:rsidR="00D457AD" w:rsidRPr="00147FC6">
        <w:rPr>
          <w:lang w:val="uk-UA"/>
        </w:rPr>
        <w:t xml:space="preserve">області (надалі – Замовник) в особі </w:t>
      </w:r>
      <w:r w:rsidRPr="00147FC6">
        <w:rPr>
          <w:lang w:val="uk-UA"/>
        </w:rPr>
        <w:t xml:space="preserve">Директора </w:t>
      </w:r>
      <w:proofErr w:type="spellStart"/>
      <w:r w:rsidRPr="00147FC6">
        <w:rPr>
          <w:lang w:val="uk-UA"/>
        </w:rPr>
        <w:t>Селькіної</w:t>
      </w:r>
      <w:proofErr w:type="spellEnd"/>
      <w:r w:rsidRPr="00147FC6">
        <w:rPr>
          <w:lang w:val="uk-UA"/>
        </w:rPr>
        <w:t xml:space="preserve"> Г.Б</w:t>
      </w:r>
      <w:r w:rsidR="00D457AD" w:rsidRPr="00147FC6">
        <w:rPr>
          <w:lang w:val="uk-UA"/>
        </w:rPr>
        <w:t>., який діє на підставі Положення, з однієї сторони, та _________________________ (надалі – Постачальник), в особі ___________, що діє на підставі _______, з іншої сторони, разом - Сторони, уклали цей договір про таке (далі – Договір):</w:t>
      </w:r>
    </w:p>
    <w:p w:rsidR="00D457AD" w:rsidRPr="00147FC6" w:rsidRDefault="00D457AD" w:rsidP="00D457AD">
      <w:pPr>
        <w:ind w:firstLine="540"/>
        <w:jc w:val="center"/>
        <w:rPr>
          <w:b/>
          <w:bCs/>
          <w:lang w:val="uk-UA"/>
        </w:rPr>
      </w:pPr>
    </w:p>
    <w:p w:rsidR="00D457AD" w:rsidRPr="00147FC6" w:rsidRDefault="00D457AD" w:rsidP="00D457AD">
      <w:pPr>
        <w:ind w:firstLine="540"/>
        <w:jc w:val="center"/>
        <w:rPr>
          <w:b/>
          <w:bCs/>
          <w:lang w:val="uk-UA"/>
        </w:rPr>
      </w:pPr>
      <w:r w:rsidRPr="00147FC6">
        <w:rPr>
          <w:b/>
          <w:bCs/>
        </w:rPr>
        <w:t>І. ПРЕДМЕТ ДОГОВОРУ</w:t>
      </w:r>
    </w:p>
    <w:p w:rsidR="00615F31" w:rsidRDefault="00D457AD" w:rsidP="00D6074E">
      <w:pPr>
        <w:jc w:val="center"/>
        <w:rPr>
          <w:b/>
          <w:lang w:val="uk-UA"/>
        </w:rPr>
      </w:pPr>
      <w:r w:rsidRPr="00147FC6">
        <w:t xml:space="preserve">1.1. </w:t>
      </w:r>
      <w:proofErr w:type="spellStart"/>
      <w:r w:rsidRPr="00147FC6">
        <w:t>Постачальник</w:t>
      </w:r>
      <w:proofErr w:type="spellEnd"/>
      <w:r w:rsidRPr="00147FC6">
        <w:t xml:space="preserve"> </w:t>
      </w:r>
      <w:proofErr w:type="spellStart"/>
      <w:r w:rsidRPr="00147FC6">
        <w:t>зобов’язується</w:t>
      </w:r>
      <w:proofErr w:type="spellEnd"/>
      <w:r w:rsidRPr="00147FC6">
        <w:t xml:space="preserve"> </w:t>
      </w:r>
      <w:proofErr w:type="spellStart"/>
      <w:r w:rsidRPr="00147FC6">
        <w:t>поставити</w:t>
      </w:r>
      <w:proofErr w:type="spellEnd"/>
      <w:r w:rsidRPr="00147FC6">
        <w:t xml:space="preserve"> та </w:t>
      </w:r>
      <w:proofErr w:type="spellStart"/>
      <w:r w:rsidRPr="00147FC6">
        <w:t>передати</w:t>
      </w:r>
      <w:proofErr w:type="spellEnd"/>
      <w:r w:rsidRPr="00147FC6">
        <w:t xml:space="preserve"> у </w:t>
      </w:r>
      <w:proofErr w:type="spellStart"/>
      <w:r w:rsidRPr="00147FC6">
        <w:t>власність</w:t>
      </w:r>
      <w:proofErr w:type="spellEnd"/>
      <w:r w:rsidRPr="00147FC6">
        <w:t xml:space="preserve"> </w:t>
      </w:r>
      <w:proofErr w:type="spellStart"/>
      <w:r w:rsidRPr="00147FC6">
        <w:t>Замовника</w:t>
      </w:r>
      <w:proofErr w:type="spellEnd"/>
      <w:r w:rsidRPr="00147FC6">
        <w:t xml:space="preserve">, а </w:t>
      </w:r>
      <w:proofErr w:type="spellStart"/>
      <w:r w:rsidRPr="00147FC6">
        <w:t>Замовник</w:t>
      </w:r>
      <w:proofErr w:type="spellEnd"/>
      <w:r w:rsidRPr="00147FC6">
        <w:t xml:space="preserve"> </w:t>
      </w:r>
      <w:proofErr w:type="gramStart"/>
      <w:r w:rsidRPr="00147FC6">
        <w:t>-</w:t>
      </w:r>
      <w:proofErr w:type="spellStart"/>
      <w:r w:rsidRPr="00147FC6">
        <w:t>п</w:t>
      </w:r>
      <w:proofErr w:type="gramEnd"/>
      <w:r w:rsidRPr="00147FC6">
        <w:t>рийняти</w:t>
      </w:r>
      <w:proofErr w:type="spellEnd"/>
      <w:r w:rsidRPr="00147FC6">
        <w:t xml:space="preserve"> та </w:t>
      </w:r>
      <w:proofErr w:type="spellStart"/>
      <w:r w:rsidRPr="00147FC6">
        <w:t>оплатити</w:t>
      </w:r>
      <w:proofErr w:type="spellEnd"/>
      <w:r w:rsidR="00986009">
        <w:rPr>
          <w:lang w:val="uk-UA"/>
        </w:rPr>
        <w:t xml:space="preserve"> </w:t>
      </w:r>
      <w:r w:rsidR="00A07E98">
        <w:rPr>
          <w:b/>
          <w:lang w:val="uk-UA"/>
        </w:rPr>
        <w:t xml:space="preserve"> </w:t>
      </w:r>
      <w:proofErr w:type="spellStart"/>
      <w:r w:rsidR="00A07E98" w:rsidRPr="00986009">
        <w:rPr>
          <w:rFonts w:eastAsia="Tahoma"/>
          <w:b/>
          <w:color w:val="00000A"/>
          <w:lang w:val="uk-UA" w:eastAsia="zh-CN" w:bidi="hi-IN"/>
        </w:rPr>
        <w:t>ДК</w:t>
      </w:r>
      <w:proofErr w:type="spellEnd"/>
      <w:r w:rsidR="00A07E98" w:rsidRPr="00986009">
        <w:rPr>
          <w:rFonts w:eastAsia="Tahoma"/>
          <w:b/>
          <w:color w:val="00000A"/>
          <w:lang w:val="uk-UA" w:eastAsia="zh-CN" w:bidi="hi-IN"/>
        </w:rPr>
        <w:t xml:space="preserve"> 021:2015 - </w:t>
      </w:r>
      <w:r w:rsidR="00A07E98" w:rsidRPr="00EC2DE1">
        <w:rPr>
          <w:rFonts w:eastAsia="Tahoma"/>
          <w:b/>
          <w:color w:val="00000A"/>
          <w:lang w:val="uk-UA" w:eastAsia="zh-CN" w:bidi="hi-IN"/>
        </w:rPr>
        <w:t>33170000-2 Обладнання для анестезії та реанімації</w:t>
      </w:r>
      <w:r w:rsidR="00A07E98">
        <w:rPr>
          <w:rFonts w:eastAsia="Tahoma"/>
          <w:b/>
          <w:color w:val="00000A"/>
          <w:lang w:val="uk-UA" w:eastAsia="zh-CN" w:bidi="hi-IN"/>
        </w:rPr>
        <w:t xml:space="preserve"> (Апарат для анестезії високого класу(Н</w:t>
      </w:r>
      <w:r w:rsidR="00A07E98" w:rsidRPr="00E61AC1">
        <w:rPr>
          <w:rFonts w:eastAsia="Tahoma"/>
          <w:b/>
          <w:color w:val="00000A"/>
          <w:lang w:val="uk-UA" w:eastAsia="zh-CN" w:bidi="hi-IN"/>
        </w:rPr>
        <w:t xml:space="preserve">К 024-2019 - </w:t>
      </w:r>
      <w:r w:rsidR="00A07E98" w:rsidRPr="0057560C">
        <w:rPr>
          <w:rFonts w:eastAsia="Tahoma"/>
          <w:b/>
          <w:color w:val="00000A"/>
          <w:lang w:val="uk-UA" w:eastAsia="zh-CN" w:bidi="hi-IN"/>
        </w:rPr>
        <w:t>47769 Апарат інгаляційної анестезії, пересувний</w:t>
      </w:r>
      <w:r w:rsidR="00A07E98" w:rsidRPr="00E61AC1">
        <w:rPr>
          <w:rFonts w:eastAsia="Tahoma"/>
          <w:b/>
          <w:color w:val="00000A"/>
          <w:lang w:val="uk-UA" w:eastAsia="zh-CN" w:bidi="hi-IN"/>
        </w:rPr>
        <w:t>))</w:t>
      </w:r>
    </w:p>
    <w:p w:rsidR="00116655" w:rsidRPr="00F9122A" w:rsidRDefault="00116655" w:rsidP="00116655">
      <w:pPr>
        <w:pStyle w:val="ab"/>
        <w:numPr>
          <w:ilvl w:val="1"/>
          <w:numId w:val="49"/>
        </w:numPr>
        <w:jc w:val="both"/>
        <w:rPr>
          <w:rFonts w:eastAsia="Calibri"/>
          <w:lang w:eastAsia="uk-UA"/>
        </w:rPr>
      </w:pPr>
      <w:proofErr w:type="spellStart"/>
      <w:r w:rsidRPr="00F9122A">
        <w:rPr>
          <w:rFonts w:eastAsia="Calibri"/>
          <w:shd w:val="clear" w:color="auto" w:fill="FFFFFF"/>
          <w:lang w:eastAsia="uk-UA"/>
        </w:rPr>
        <w:t>Найменування</w:t>
      </w:r>
      <w:proofErr w:type="spellEnd"/>
      <w:r w:rsidRPr="00F9122A">
        <w:rPr>
          <w:rFonts w:eastAsia="Calibri"/>
          <w:shd w:val="clear" w:color="auto" w:fill="FFFFFF"/>
          <w:lang w:eastAsia="uk-UA"/>
        </w:rPr>
        <w:t xml:space="preserve"> (номенклатура, </w:t>
      </w:r>
      <w:proofErr w:type="spellStart"/>
      <w:r w:rsidRPr="00F9122A">
        <w:rPr>
          <w:rFonts w:eastAsia="Calibri"/>
          <w:shd w:val="clear" w:color="auto" w:fill="FFFFFF"/>
          <w:lang w:eastAsia="uk-UA"/>
        </w:rPr>
        <w:t>асортимент</w:t>
      </w:r>
      <w:proofErr w:type="spellEnd"/>
      <w:r w:rsidRPr="00F9122A">
        <w:rPr>
          <w:rFonts w:eastAsia="Calibri"/>
          <w:shd w:val="clear" w:color="auto" w:fill="FFFFFF"/>
          <w:lang w:eastAsia="uk-UA"/>
        </w:rPr>
        <w:t>) Товару:</w:t>
      </w:r>
      <w:r w:rsidRPr="00F9122A">
        <w:rPr>
          <w:rFonts w:eastAsia="Calibri"/>
          <w:lang w:eastAsia="uk-UA"/>
        </w:rPr>
        <w:t xml:space="preserve"> </w:t>
      </w:r>
      <w:proofErr w:type="spellStart"/>
      <w:r w:rsidRPr="00F9122A">
        <w:rPr>
          <w:rFonts w:eastAsia="Calibri"/>
          <w:lang w:eastAsia="uk-UA"/>
        </w:rPr>
        <w:t>згідно</w:t>
      </w:r>
      <w:proofErr w:type="spellEnd"/>
      <w:r w:rsidRPr="00F9122A">
        <w:rPr>
          <w:rFonts w:eastAsia="Calibri"/>
          <w:lang w:eastAsia="uk-UA"/>
        </w:rPr>
        <w:t xml:space="preserve"> </w:t>
      </w:r>
      <w:proofErr w:type="spellStart"/>
      <w:r w:rsidRPr="00F9122A">
        <w:rPr>
          <w:rFonts w:eastAsia="Calibri"/>
          <w:lang w:eastAsia="uk-UA"/>
        </w:rPr>
        <w:t>специфікації</w:t>
      </w:r>
      <w:proofErr w:type="spellEnd"/>
      <w:r w:rsidRPr="00F9122A">
        <w:rPr>
          <w:rFonts w:eastAsia="Calibri"/>
          <w:lang w:eastAsia="uk-UA"/>
        </w:rPr>
        <w:t xml:space="preserve"> </w:t>
      </w:r>
    </w:p>
    <w:p w:rsidR="00116655" w:rsidRPr="00F9122A" w:rsidRDefault="00116655" w:rsidP="00116655">
      <w:pPr>
        <w:pStyle w:val="ad"/>
        <w:widowControl w:val="0"/>
        <w:numPr>
          <w:ilvl w:val="1"/>
          <w:numId w:val="49"/>
        </w:numPr>
        <w:tabs>
          <w:tab w:val="left" w:pos="1236"/>
        </w:tabs>
        <w:spacing w:line="274" w:lineRule="exact"/>
        <w:jc w:val="both"/>
        <w:rPr>
          <w:rFonts w:eastAsia="Calibri"/>
          <w:lang w:eastAsia="uk-UA"/>
        </w:rPr>
      </w:pPr>
      <w:r w:rsidRPr="00F9122A">
        <w:rPr>
          <w:rFonts w:eastAsia="Calibri"/>
          <w:lang w:eastAsia="uk-UA"/>
        </w:rPr>
        <w:t>Орієнтовна кількість товару зазначено в специфікації до Договору (додаток 1).</w:t>
      </w:r>
    </w:p>
    <w:p w:rsidR="00116655" w:rsidRPr="00F9122A" w:rsidRDefault="00116655" w:rsidP="00116655">
      <w:pPr>
        <w:pStyle w:val="ad"/>
        <w:widowControl w:val="0"/>
        <w:numPr>
          <w:ilvl w:val="1"/>
          <w:numId w:val="49"/>
        </w:numPr>
        <w:tabs>
          <w:tab w:val="left" w:pos="1236"/>
        </w:tabs>
        <w:spacing w:line="274" w:lineRule="exact"/>
        <w:jc w:val="both"/>
        <w:rPr>
          <w:rFonts w:eastAsia="Calibri"/>
          <w:lang w:eastAsia="uk-UA"/>
        </w:rPr>
      </w:pPr>
      <w:r w:rsidRPr="00F9122A">
        <w:rPr>
          <w:rFonts w:eastAsia="Calibri"/>
          <w:shd w:val="clear" w:color="auto" w:fill="FFFFFF"/>
          <w:lang w:eastAsia="uk-UA"/>
        </w:rPr>
        <w:t xml:space="preserve">Обсяги закупівлі Товару можуть бути </w:t>
      </w:r>
      <w:r w:rsidRPr="00F9122A">
        <w:t>зменшені залежно від реального фінансування видатків. </w:t>
      </w:r>
    </w:p>
    <w:p w:rsidR="00116655" w:rsidRPr="00F9122A" w:rsidRDefault="00116655" w:rsidP="00116655">
      <w:pPr>
        <w:pStyle w:val="ad"/>
        <w:widowControl w:val="0"/>
        <w:numPr>
          <w:ilvl w:val="1"/>
          <w:numId w:val="49"/>
        </w:numPr>
        <w:tabs>
          <w:tab w:val="left" w:pos="1236"/>
        </w:tabs>
        <w:spacing w:line="274" w:lineRule="exact"/>
        <w:jc w:val="both"/>
      </w:pPr>
      <w:r w:rsidRPr="00F9122A">
        <w:rPr>
          <w:rFonts w:eastAsia="Calibri"/>
          <w:shd w:val="clear" w:color="auto" w:fill="FFFFFF"/>
          <w:lang w:eastAsia="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в Україні законодавством.</w:t>
      </w:r>
    </w:p>
    <w:p w:rsidR="00116655" w:rsidRPr="00F9122A" w:rsidRDefault="00116655" w:rsidP="00116655">
      <w:pPr>
        <w:pStyle w:val="ad"/>
        <w:widowControl w:val="0"/>
        <w:numPr>
          <w:ilvl w:val="1"/>
          <w:numId w:val="49"/>
        </w:numPr>
        <w:tabs>
          <w:tab w:val="left" w:pos="1236"/>
        </w:tabs>
        <w:jc w:val="both"/>
      </w:pPr>
      <w:r w:rsidRPr="00F9122A">
        <w:t xml:space="preserve">Цей Договір виконується відповідно до: оголошення воєнного стану в Україні, введеного Указом Президента України від 24.02.2022р. №64/2022 </w:t>
      </w:r>
      <w:proofErr w:type="spellStart"/>
      <w:r w:rsidRPr="00F9122A">
        <w:t>‟Про</w:t>
      </w:r>
      <w:proofErr w:type="spellEnd"/>
      <w:r w:rsidRPr="00F9122A">
        <w:t xml:space="preserve"> введення воєнного стану в </w:t>
      </w:r>
      <w:proofErr w:type="spellStart"/>
      <w:r w:rsidRPr="00F9122A">
        <w:t>Україні”</w:t>
      </w:r>
      <w:proofErr w:type="spellEnd"/>
      <w:r w:rsidRPr="00F9122A">
        <w:t xml:space="preserve">, затвердженого Законом України від 24.02.2022р. № 2102-ІХ Про затвердження Указу Президента України "Про введення воєнного стану в Україні", з урахуванням постанови Кабінету Міністрів України від 28 лютого 2022 р. № 169 </w:t>
      </w:r>
      <w:proofErr w:type="spellStart"/>
      <w:r w:rsidRPr="00F9122A">
        <w:t>“Деякі</w:t>
      </w:r>
      <w:proofErr w:type="spellEnd"/>
      <w:r w:rsidRPr="00F9122A">
        <w:t xml:space="preserve"> питання здійснення оборонних та публічних закупівель товарів, робіт і послуг в умовах воєнного </w:t>
      </w:r>
      <w:proofErr w:type="spellStart"/>
      <w:r w:rsidRPr="00F9122A">
        <w:t>стану”</w:t>
      </w:r>
      <w:proofErr w:type="spellEnd"/>
      <w:r w:rsidRPr="00F9122A">
        <w:t xml:space="preserve"> (із змінами та доповненнями) та Згідно з наказом МОЗ №761 від 09.05.2022р «Перелік медичного обладнання для забезпечення потреб сфери охорони здоров’я в умовах воєнного стану»</w:t>
      </w:r>
    </w:p>
    <w:p w:rsidR="00116655" w:rsidRPr="00986009" w:rsidRDefault="00116655" w:rsidP="00986009">
      <w:pPr>
        <w:pStyle w:val="ad"/>
        <w:numPr>
          <w:ilvl w:val="1"/>
          <w:numId w:val="49"/>
        </w:numPr>
        <w:jc w:val="both"/>
        <w:rPr>
          <w:rFonts w:eastAsia="Calibri"/>
          <w:shd w:val="clear" w:color="auto" w:fill="FFFFFF"/>
          <w:lang w:eastAsia="uk-UA"/>
        </w:rPr>
      </w:pPr>
      <w:r w:rsidRPr="00F9122A">
        <w:t>Згідно з наказом МОЗ №761 від 09.05.2022р зі змінами «Перелік медичного обладнання для забезпечення потреб сфери охорони здоров’я в умовах воєнного стану» обладнання, що закуповується за договором відповідає наступному медичному обладнанню: ВКАЗАТИ НАЗВУ, ЯК В ПЕРЕЛІКУ НАКАЗУ МОЗ №761</w:t>
      </w:r>
      <w:bookmarkStart w:id="8" w:name="bookmark1"/>
      <w:r w:rsidR="00986009">
        <w:t>.</w:t>
      </w:r>
    </w:p>
    <w:p w:rsidR="00986009" w:rsidRPr="00986009" w:rsidRDefault="00986009" w:rsidP="00986009">
      <w:pPr>
        <w:pStyle w:val="ad"/>
        <w:numPr>
          <w:ilvl w:val="1"/>
          <w:numId w:val="49"/>
        </w:numPr>
        <w:jc w:val="both"/>
        <w:rPr>
          <w:rFonts w:eastAsia="Calibri"/>
          <w:shd w:val="clear" w:color="auto" w:fill="FFFFFF"/>
          <w:lang w:eastAsia="uk-UA"/>
        </w:rPr>
      </w:pPr>
    </w:p>
    <w:p w:rsidR="00116655" w:rsidRPr="00F9122A" w:rsidRDefault="00116655" w:rsidP="00116655">
      <w:pPr>
        <w:keepNext/>
        <w:keepLines/>
        <w:widowControl w:val="0"/>
        <w:numPr>
          <w:ilvl w:val="0"/>
          <w:numId w:val="29"/>
        </w:numPr>
        <w:tabs>
          <w:tab w:val="left" w:pos="4329"/>
        </w:tabs>
        <w:spacing w:line="274" w:lineRule="exact"/>
        <w:ind w:left="3940"/>
        <w:jc w:val="both"/>
        <w:outlineLvl w:val="2"/>
        <w:rPr>
          <w:rFonts w:eastAsia="Calibri"/>
          <w:b/>
          <w:bCs/>
          <w:lang w:val="uk-UA" w:eastAsia="uk-UA"/>
        </w:rPr>
      </w:pPr>
      <w:r w:rsidRPr="00F9122A">
        <w:rPr>
          <w:rFonts w:eastAsia="Calibri"/>
          <w:b/>
          <w:shd w:val="clear" w:color="auto" w:fill="FFFFFF"/>
          <w:lang w:val="uk-UA" w:eastAsia="uk-UA"/>
        </w:rPr>
        <w:t>ЯКІСТЬ ТОВАРУ</w:t>
      </w:r>
      <w:bookmarkEnd w:id="8"/>
    </w:p>
    <w:p w:rsidR="00116655" w:rsidRPr="00F9122A" w:rsidRDefault="00116655" w:rsidP="00116655">
      <w:pPr>
        <w:widowControl w:val="0"/>
        <w:numPr>
          <w:ilvl w:val="0"/>
          <w:numId w:val="30"/>
        </w:numPr>
        <w:tabs>
          <w:tab w:val="left" w:pos="1205"/>
        </w:tabs>
        <w:spacing w:line="274" w:lineRule="exact"/>
        <w:ind w:firstLine="760"/>
        <w:jc w:val="both"/>
        <w:rPr>
          <w:rFonts w:eastAsia="Calibri"/>
          <w:lang w:val="uk-UA" w:eastAsia="uk-UA"/>
        </w:rPr>
      </w:pPr>
      <w:r w:rsidRPr="00F9122A">
        <w:rPr>
          <w:rFonts w:eastAsia="Calibri"/>
          <w:shd w:val="clear" w:color="auto" w:fill="FFFFFF"/>
          <w:lang w:val="uk-UA" w:eastAsia="uk-UA"/>
        </w:rPr>
        <w:t>Постачальник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p>
    <w:p w:rsidR="00116655" w:rsidRPr="00F9122A" w:rsidRDefault="00116655" w:rsidP="00116655">
      <w:pPr>
        <w:widowControl w:val="0"/>
        <w:numPr>
          <w:ilvl w:val="0"/>
          <w:numId w:val="30"/>
        </w:numPr>
        <w:tabs>
          <w:tab w:val="left" w:pos="1210"/>
        </w:tabs>
        <w:spacing w:line="274" w:lineRule="exact"/>
        <w:ind w:firstLine="760"/>
        <w:jc w:val="both"/>
        <w:rPr>
          <w:rFonts w:eastAsia="Calibri"/>
          <w:lang w:val="uk-UA" w:eastAsia="uk-UA"/>
        </w:rPr>
      </w:pPr>
      <w:r w:rsidRPr="00F9122A">
        <w:rPr>
          <w:rFonts w:eastAsia="Calibri"/>
          <w:shd w:val="clear" w:color="auto" w:fill="FFFFFF"/>
          <w:lang w:val="uk-UA" w:eastAsia="uk-UA"/>
        </w:rPr>
        <w:t>Товар, що поставляється за цим Договором, має відповідати комплектності, якості та кількості згідно з додатками до цього Договору та технічними характеристикам, зазначеним у тендерній документації.</w:t>
      </w:r>
    </w:p>
    <w:p w:rsidR="00116655" w:rsidRPr="00F9122A" w:rsidRDefault="00116655" w:rsidP="00116655">
      <w:pPr>
        <w:widowControl w:val="0"/>
        <w:numPr>
          <w:ilvl w:val="1"/>
          <w:numId w:val="31"/>
        </w:numPr>
        <w:spacing w:line="274" w:lineRule="exact"/>
        <w:ind w:left="0" w:firstLine="851"/>
        <w:jc w:val="both"/>
        <w:rPr>
          <w:rFonts w:eastAsia="Calibri"/>
          <w:lang w:val="uk-UA" w:eastAsia="uk-UA"/>
        </w:rPr>
      </w:pPr>
      <w:r w:rsidRPr="00F9122A">
        <w:rPr>
          <w:rFonts w:eastAsia="Calibri"/>
          <w:shd w:val="clear" w:color="auto" w:fill="FFFFFF"/>
          <w:lang w:val="uk-UA" w:eastAsia="uk-UA"/>
        </w:rPr>
        <w:t>Постачальник гарантує якість Товару протягом його гарантійного строку. Термін придатності товару , на момент поставки повинен становити не менше 80% від загального терміну придатності. У разі невідповідності товару вимогам щодо його якості протягом гарантійного строку Постачальник зобов’язаний замінити такий Товар на Товар належної якості протягом 3 (трьох) календарних днів.</w:t>
      </w:r>
    </w:p>
    <w:p w:rsidR="00116655" w:rsidRPr="00F9122A" w:rsidRDefault="00116655" w:rsidP="00116655">
      <w:pPr>
        <w:widowControl w:val="0"/>
        <w:numPr>
          <w:ilvl w:val="1"/>
          <w:numId w:val="31"/>
        </w:numPr>
        <w:autoSpaceDE w:val="0"/>
        <w:autoSpaceDN w:val="0"/>
        <w:adjustRightInd w:val="0"/>
        <w:ind w:left="0" w:firstLine="851"/>
        <w:contextualSpacing/>
        <w:jc w:val="both"/>
        <w:rPr>
          <w:rFonts w:eastAsia="Calibri"/>
          <w:lang w:val="uk-UA" w:eastAsia="uk-UA"/>
        </w:rPr>
      </w:pPr>
      <w:r w:rsidRPr="00F9122A">
        <w:rPr>
          <w:rFonts w:eastAsia="Calibri"/>
          <w:lang w:val="uk-UA" w:eastAsia="uk-UA"/>
        </w:rPr>
        <w:t xml:space="preserve">У разі якщо після поставки Товару Покупець виявить приховані недоліки Товару (які </w:t>
      </w:r>
      <w:r w:rsidRPr="00F9122A">
        <w:rPr>
          <w:rFonts w:eastAsia="Calibri"/>
          <w:lang w:val="uk-UA" w:eastAsia="uk-UA"/>
        </w:rPr>
        <w:lastRenderedPageBreak/>
        <w:t>неможливо було виявити під час простого огляду), Покупець зобов'язаний повідомити про них Постачальнику протягом 3 (трьох) робочих днів з моменту виявлення. Постачальник зобов'язаний за вибором Покупця провести наступні дії:</w:t>
      </w:r>
    </w:p>
    <w:p w:rsidR="00116655" w:rsidRPr="00F9122A" w:rsidRDefault="00116655" w:rsidP="00116655">
      <w:pPr>
        <w:widowControl w:val="0"/>
        <w:autoSpaceDE w:val="0"/>
        <w:autoSpaceDN w:val="0"/>
        <w:adjustRightInd w:val="0"/>
        <w:contextualSpacing/>
        <w:jc w:val="both"/>
        <w:rPr>
          <w:rFonts w:eastAsia="Calibri"/>
          <w:lang w:val="uk-UA" w:eastAsia="uk-UA"/>
        </w:rPr>
      </w:pPr>
      <w:r w:rsidRPr="00F9122A">
        <w:rPr>
          <w:rFonts w:eastAsia="Calibri"/>
          <w:lang w:val="uk-UA" w:eastAsia="uk-UA"/>
        </w:rPr>
        <w:t>- замінити Товар на аналогічний, що не має недоліків, і відповідає умовам Договору, відповідної Специфікації, стандартам і правилам, встановленим законодавством України, протягом 5 (п'яти) календарних днів з дати отримання від Покупця повідомлення про виявлені приховані недоліки Товару, або в більш короткий термін, вказаний Покупцем, якщо це необхідно Покупцю;</w:t>
      </w:r>
    </w:p>
    <w:p w:rsidR="00116655" w:rsidRPr="00F9122A" w:rsidRDefault="00116655" w:rsidP="00116655">
      <w:pPr>
        <w:widowControl w:val="0"/>
        <w:autoSpaceDE w:val="0"/>
        <w:autoSpaceDN w:val="0"/>
        <w:adjustRightInd w:val="0"/>
        <w:ind w:firstLine="760"/>
        <w:contextualSpacing/>
        <w:jc w:val="both"/>
        <w:rPr>
          <w:rFonts w:eastAsia="Calibri"/>
          <w:lang w:val="uk-UA" w:eastAsia="uk-UA"/>
        </w:rPr>
      </w:pPr>
      <w:r w:rsidRPr="00F9122A">
        <w:rPr>
          <w:rFonts w:eastAsia="Calibri"/>
          <w:lang w:val="uk-UA" w:eastAsia="uk-UA"/>
        </w:rPr>
        <w:t>2.5.Усі витрати, пов'язані з необхідністю заміни / ремонту Товару, в тому числі транспортні витрати, витрати з навантаження / розвантаження, несе Постачальник.</w:t>
      </w:r>
    </w:p>
    <w:p w:rsidR="00116655" w:rsidRPr="00F9122A" w:rsidRDefault="00116655" w:rsidP="00116655">
      <w:pPr>
        <w:widowControl w:val="0"/>
        <w:numPr>
          <w:ilvl w:val="1"/>
          <w:numId w:val="32"/>
        </w:numPr>
        <w:autoSpaceDE w:val="0"/>
        <w:autoSpaceDN w:val="0"/>
        <w:adjustRightInd w:val="0"/>
        <w:ind w:left="0" w:firstLine="709"/>
        <w:contextualSpacing/>
        <w:jc w:val="both"/>
        <w:rPr>
          <w:rFonts w:eastAsia="Calibri"/>
          <w:lang w:val="uk-UA" w:eastAsia="uk-UA"/>
        </w:rPr>
      </w:pPr>
      <w:r w:rsidRPr="00F9122A">
        <w:rPr>
          <w:rFonts w:eastAsia="Calibri"/>
          <w:lang w:val="uk-UA" w:eastAsia="uk-UA"/>
        </w:rPr>
        <w:t>При виникненні обставин, зазначених у цьому пункті,  Покупець має право вимагати від Постачальника відшкодування документально підтверджених збитків.</w:t>
      </w:r>
    </w:p>
    <w:p w:rsidR="00116655" w:rsidRPr="00F9122A" w:rsidRDefault="00116655" w:rsidP="00116655">
      <w:pPr>
        <w:widowControl w:val="0"/>
        <w:numPr>
          <w:ilvl w:val="1"/>
          <w:numId w:val="32"/>
        </w:numPr>
        <w:tabs>
          <w:tab w:val="left" w:pos="1205"/>
        </w:tabs>
        <w:spacing w:line="274" w:lineRule="exact"/>
        <w:ind w:left="0" w:firstLine="709"/>
        <w:jc w:val="both"/>
        <w:rPr>
          <w:rFonts w:eastAsia="Calibri"/>
          <w:lang w:val="uk-UA" w:eastAsia="uk-UA"/>
        </w:rPr>
      </w:pPr>
      <w:r w:rsidRPr="00F9122A">
        <w:rPr>
          <w:rFonts w:eastAsia="Calibri"/>
          <w:shd w:val="clear" w:color="auto" w:fill="FFFFFF"/>
          <w:lang w:val="uk-UA" w:eastAsia="uk-UA"/>
        </w:rPr>
        <w:t>Усі витрати, пов’язані з повторною передачею Товару, у зв’язку з неналежною якістю такого Товару (транспортні витрати та ін.) несе Постачальник.</w:t>
      </w:r>
    </w:p>
    <w:p w:rsidR="00116655" w:rsidRPr="00F9122A" w:rsidRDefault="00116655" w:rsidP="00116655">
      <w:pPr>
        <w:widowControl w:val="0"/>
        <w:numPr>
          <w:ilvl w:val="1"/>
          <w:numId w:val="32"/>
        </w:numPr>
        <w:tabs>
          <w:tab w:val="left" w:pos="1205"/>
        </w:tabs>
        <w:spacing w:line="274" w:lineRule="exact"/>
        <w:ind w:left="0" w:firstLine="709"/>
        <w:jc w:val="both"/>
        <w:rPr>
          <w:rFonts w:eastAsia="Calibri"/>
          <w:lang w:val="uk-UA" w:eastAsia="uk-UA"/>
        </w:rPr>
      </w:pPr>
      <w:r w:rsidRPr="00F9122A">
        <w:rPr>
          <w:rFonts w:eastAsia="Calibri"/>
          <w:lang w:val="uk-UA" w:eastAsia="uk-UA"/>
        </w:rPr>
        <w:t>При виникненні обставин, зазначених у цьому пункті, Покупець має право вимагати від Постачальника відшкодування документально підтверджених збитків, викликаних необхідністю заміни матеріалів.</w:t>
      </w:r>
    </w:p>
    <w:p w:rsidR="00116655" w:rsidRPr="00F9122A" w:rsidRDefault="00116655" w:rsidP="00116655">
      <w:pPr>
        <w:widowControl w:val="0"/>
        <w:numPr>
          <w:ilvl w:val="1"/>
          <w:numId w:val="32"/>
        </w:numPr>
        <w:tabs>
          <w:tab w:val="left" w:pos="1205"/>
        </w:tabs>
        <w:spacing w:line="274" w:lineRule="exact"/>
        <w:ind w:left="0" w:firstLine="709"/>
        <w:jc w:val="both"/>
        <w:rPr>
          <w:rFonts w:eastAsia="Calibri"/>
          <w:lang w:val="uk-UA" w:eastAsia="uk-UA"/>
        </w:rPr>
      </w:pPr>
      <w:r w:rsidRPr="00F9122A">
        <w:rPr>
          <w:rFonts w:eastAsia="Calibri"/>
          <w:shd w:val="clear" w:color="auto" w:fill="FFFFFF"/>
          <w:lang w:val="uk-UA" w:eastAsia="uk-UA"/>
        </w:rPr>
        <w:t>Постачальник гарантує, що технічні характеристики Товару відповідають технічним характеристикам, зазначеним у документації до нього.</w:t>
      </w:r>
    </w:p>
    <w:p w:rsidR="00116655" w:rsidRPr="00F9122A" w:rsidRDefault="00116655" w:rsidP="00116655">
      <w:pPr>
        <w:widowControl w:val="0"/>
        <w:numPr>
          <w:ilvl w:val="1"/>
          <w:numId w:val="32"/>
        </w:numPr>
        <w:tabs>
          <w:tab w:val="left" w:pos="1205"/>
        </w:tabs>
        <w:spacing w:after="240" w:line="274" w:lineRule="exact"/>
        <w:ind w:left="0" w:firstLine="709"/>
        <w:jc w:val="both"/>
        <w:rPr>
          <w:rFonts w:eastAsia="Calibri"/>
          <w:lang w:val="uk-UA" w:eastAsia="uk-UA"/>
        </w:rPr>
      </w:pPr>
      <w:r w:rsidRPr="00F9122A">
        <w:rPr>
          <w:rFonts w:eastAsia="Calibri"/>
          <w:shd w:val="clear" w:color="auto" w:fill="FFFFFF"/>
          <w:lang w:val="uk-UA" w:eastAsia="uk-UA"/>
        </w:rPr>
        <w:t>Постачальник гарантує, що укладення і виконання умов цього Договору не порушують права розробника Товару.</w:t>
      </w:r>
    </w:p>
    <w:p w:rsidR="00116655" w:rsidRPr="00F9122A" w:rsidRDefault="00116655" w:rsidP="00116655">
      <w:pPr>
        <w:keepNext/>
        <w:keepLines/>
        <w:widowControl w:val="0"/>
        <w:numPr>
          <w:ilvl w:val="0"/>
          <w:numId w:val="29"/>
        </w:numPr>
        <w:tabs>
          <w:tab w:val="left" w:pos="4040"/>
        </w:tabs>
        <w:spacing w:line="274" w:lineRule="exact"/>
        <w:ind w:left="3560" w:hanging="583"/>
        <w:jc w:val="both"/>
        <w:outlineLvl w:val="2"/>
        <w:rPr>
          <w:rFonts w:eastAsia="Calibri"/>
          <w:b/>
          <w:bCs/>
          <w:lang w:val="uk-UA" w:eastAsia="uk-UA"/>
        </w:rPr>
      </w:pPr>
      <w:bookmarkStart w:id="9" w:name="bookmark2"/>
      <w:r w:rsidRPr="00F9122A">
        <w:rPr>
          <w:rFonts w:eastAsia="Calibri"/>
          <w:b/>
          <w:shd w:val="clear" w:color="auto" w:fill="FFFFFF"/>
          <w:lang w:val="uk-UA" w:eastAsia="uk-UA"/>
        </w:rPr>
        <w:t>ВАРТІСТЬ ДОГОВОРУ</w:t>
      </w:r>
      <w:bookmarkEnd w:id="9"/>
    </w:p>
    <w:p w:rsidR="00116655" w:rsidRPr="00F9122A" w:rsidRDefault="00116655" w:rsidP="00116655">
      <w:pPr>
        <w:pStyle w:val="210"/>
        <w:shd w:val="clear" w:color="auto" w:fill="auto"/>
        <w:tabs>
          <w:tab w:val="left" w:pos="1191"/>
        </w:tabs>
        <w:spacing w:before="0" w:after="0" w:line="274" w:lineRule="exact"/>
        <w:rPr>
          <w:b/>
          <w:bCs/>
          <w:sz w:val="24"/>
          <w:szCs w:val="24"/>
        </w:rPr>
      </w:pPr>
      <w:r w:rsidRPr="00F9122A">
        <w:rPr>
          <w:rFonts w:eastAsia="Calibri"/>
          <w:sz w:val="24"/>
          <w:szCs w:val="24"/>
          <w:shd w:val="clear" w:color="auto" w:fill="FFFFFF"/>
        </w:rPr>
        <w:t xml:space="preserve">3.1. Загальна вартість Товару за цим Договором становить:  </w:t>
      </w:r>
      <w:r w:rsidRPr="00F9122A">
        <w:rPr>
          <w:b/>
          <w:bCs/>
          <w:sz w:val="24"/>
          <w:szCs w:val="24"/>
        </w:rPr>
        <w:t xml:space="preserve"> ________ </w:t>
      </w:r>
      <w:proofErr w:type="spellStart"/>
      <w:r w:rsidRPr="00F9122A">
        <w:rPr>
          <w:b/>
          <w:bCs/>
          <w:sz w:val="24"/>
          <w:szCs w:val="24"/>
        </w:rPr>
        <w:t>грн</w:t>
      </w:r>
      <w:proofErr w:type="spellEnd"/>
      <w:r w:rsidRPr="00F9122A">
        <w:rPr>
          <w:b/>
          <w:bCs/>
          <w:sz w:val="24"/>
          <w:szCs w:val="24"/>
        </w:rPr>
        <w:t xml:space="preserve"> ( </w:t>
      </w:r>
      <w:r w:rsidRPr="00F9122A">
        <w:rPr>
          <w:bCs/>
          <w:i/>
          <w:sz w:val="24"/>
          <w:szCs w:val="24"/>
        </w:rPr>
        <w:t>прописом</w:t>
      </w:r>
      <w:r w:rsidRPr="00F9122A">
        <w:rPr>
          <w:b/>
          <w:bCs/>
          <w:sz w:val="24"/>
          <w:szCs w:val="24"/>
        </w:rPr>
        <w:t>) З/Без ПДВ</w:t>
      </w:r>
    </w:p>
    <w:p w:rsidR="00116655" w:rsidRPr="00F9122A" w:rsidRDefault="00116655" w:rsidP="00116655">
      <w:pPr>
        <w:pStyle w:val="210"/>
        <w:shd w:val="clear" w:color="auto" w:fill="auto"/>
        <w:tabs>
          <w:tab w:val="left" w:pos="1191"/>
        </w:tabs>
        <w:spacing w:before="0" w:after="0" w:line="274" w:lineRule="exact"/>
        <w:rPr>
          <w:rFonts w:eastAsia="Calibri"/>
          <w:sz w:val="24"/>
          <w:szCs w:val="24"/>
        </w:rPr>
      </w:pPr>
      <w:r w:rsidRPr="00F9122A">
        <w:rPr>
          <w:rFonts w:eastAsia="Calibri"/>
          <w:sz w:val="24"/>
          <w:szCs w:val="24"/>
          <w:shd w:val="clear" w:color="auto" w:fill="FFFFFF"/>
        </w:rPr>
        <w:t>3.2. За взаємною згодою Сторін вартість Договору може бути зменшена або збільшена шляхом укладання додаткової угоди.</w:t>
      </w:r>
    </w:p>
    <w:p w:rsidR="00116655" w:rsidRPr="00F9122A" w:rsidRDefault="00116655" w:rsidP="00116655">
      <w:pPr>
        <w:keepNext/>
        <w:keepLines/>
        <w:widowControl w:val="0"/>
        <w:numPr>
          <w:ilvl w:val="0"/>
          <w:numId w:val="29"/>
        </w:numPr>
        <w:tabs>
          <w:tab w:val="left" w:pos="3331"/>
        </w:tabs>
        <w:spacing w:line="274" w:lineRule="exact"/>
        <w:ind w:left="2860"/>
        <w:jc w:val="both"/>
        <w:outlineLvl w:val="2"/>
        <w:rPr>
          <w:rFonts w:eastAsia="Calibri"/>
          <w:b/>
          <w:bCs/>
          <w:lang w:val="uk-UA" w:eastAsia="uk-UA"/>
        </w:rPr>
      </w:pPr>
      <w:bookmarkStart w:id="10" w:name="bookmark3"/>
      <w:r w:rsidRPr="00F9122A">
        <w:rPr>
          <w:rFonts w:eastAsia="Calibri"/>
          <w:b/>
          <w:shd w:val="clear" w:color="auto" w:fill="FFFFFF"/>
          <w:lang w:val="uk-UA" w:eastAsia="uk-UA"/>
        </w:rPr>
        <w:t>ПОРЯДОК ЗДІЙСНЕННЯ ОПЛАТИ</w:t>
      </w:r>
      <w:bookmarkEnd w:id="10"/>
    </w:p>
    <w:p w:rsidR="00116655" w:rsidRPr="00F9122A" w:rsidRDefault="00116655" w:rsidP="00116655">
      <w:pPr>
        <w:widowControl w:val="0"/>
        <w:numPr>
          <w:ilvl w:val="0"/>
          <w:numId w:val="33"/>
        </w:numPr>
        <w:tabs>
          <w:tab w:val="left" w:pos="1196"/>
        </w:tabs>
        <w:spacing w:line="274" w:lineRule="exact"/>
        <w:ind w:firstLine="760"/>
        <w:jc w:val="both"/>
        <w:rPr>
          <w:rFonts w:eastAsia="Calibri"/>
          <w:lang w:val="uk-UA" w:eastAsia="uk-UA"/>
        </w:rPr>
      </w:pPr>
      <w:r w:rsidRPr="00F9122A">
        <w:rPr>
          <w:rFonts w:eastAsia="Calibri"/>
          <w:shd w:val="clear" w:color="auto" w:fill="FFFFFF"/>
          <w:lang w:val="uk-UA" w:eastAsia="uk-UA"/>
        </w:rPr>
        <w:t>Оплата за договором може здійснюється поетапно - за фактично переданий Товар, який поставляється у відповідності до потреб Покупця, викладені у Заявках.</w:t>
      </w:r>
    </w:p>
    <w:p w:rsidR="00116655" w:rsidRPr="00F9122A" w:rsidRDefault="00116655" w:rsidP="00116655">
      <w:pPr>
        <w:widowControl w:val="0"/>
        <w:numPr>
          <w:ilvl w:val="0"/>
          <w:numId w:val="33"/>
        </w:numPr>
        <w:tabs>
          <w:tab w:val="left" w:pos="1196"/>
        </w:tabs>
        <w:spacing w:line="274" w:lineRule="exact"/>
        <w:ind w:firstLine="760"/>
        <w:jc w:val="both"/>
        <w:rPr>
          <w:rFonts w:eastAsia="Calibri"/>
          <w:lang w:val="uk-UA" w:eastAsia="uk-UA"/>
        </w:rPr>
      </w:pPr>
      <w:r w:rsidRPr="00F9122A">
        <w:rPr>
          <w:rFonts w:eastAsia="Calibri"/>
          <w:shd w:val="clear" w:color="auto" w:fill="FFFFFF"/>
          <w:lang w:val="uk-UA" w:eastAsia="uk-UA"/>
        </w:rPr>
        <w:t xml:space="preserve">Оплата за </w:t>
      </w:r>
      <w:proofErr w:type="spellStart"/>
      <w:r w:rsidRPr="00F9122A">
        <w:rPr>
          <w:rFonts w:eastAsia="Calibri"/>
          <w:shd w:val="clear" w:color="auto" w:fill="FFFFFF"/>
          <w:lang w:val="uk-UA" w:eastAsia="uk-UA"/>
        </w:rPr>
        <w:t>посталений</w:t>
      </w:r>
      <w:proofErr w:type="spellEnd"/>
      <w:r w:rsidRPr="00F9122A">
        <w:rPr>
          <w:rFonts w:eastAsia="Calibri"/>
          <w:shd w:val="clear" w:color="auto" w:fill="FFFFFF"/>
          <w:lang w:val="uk-UA" w:eastAsia="uk-UA"/>
        </w:rPr>
        <w:t xml:space="preserve"> товар здійснюється у безготівковій формі протягом 30 (тридцяти) днів з дати підписання обома Сторонами відповідної видаткової накладної.</w:t>
      </w:r>
    </w:p>
    <w:p w:rsidR="00116655" w:rsidRPr="00F9122A" w:rsidRDefault="00116655" w:rsidP="00116655">
      <w:pPr>
        <w:widowControl w:val="0"/>
        <w:numPr>
          <w:ilvl w:val="0"/>
          <w:numId w:val="33"/>
        </w:numPr>
        <w:tabs>
          <w:tab w:val="left" w:pos="1242"/>
        </w:tabs>
        <w:spacing w:line="274" w:lineRule="exact"/>
        <w:ind w:firstLine="760"/>
        <w:jc w:val="both"/>
        <w:rPr>
          <w:rFonts w:eastAsia="Calibri"/>
          <w:lang w:val="uk-UA" w:eastAsia="uk-UA"/>
        </w:rPr>
      </w:pPr>
      <w:r w:rsidRPr="00F9122A">
        <w:rPr>
          <w:rFonts w:eastAsia="Calibri"/>
          <w:shd w:val="clear" w:color="auto" w:fill="FFFFFF"/>
          <w:lang w:val="uk-UA" w:eastAsia="uk-UA"/>
        </w:rPr>
        <w:t>Постачальник не може вимагати від Покупця проведення будь-яких додаткових оплат, крім оплати за фактично поставлений Товар.</w:t>
      </w:r>
    </w:p>
    <w:p w:rsidR="00116655" w:rsidRPr="00F9122A" w:rsidRDefault="00116655" w:rsidP="00116655">
      <w:pPr>
        <w:widowControl w:val="0"/>
        <w:numPr>
          <w:ilvl w:val="0"/>
          <w:numId w:val="33"/>
        </w:numPr>
        <w:tabs>
          <w:tab w:val="left" w:pos="1242"/>
        </w:tabs>
        <w:spacing w:after="240" w:line="274" w:lineRule="exact"/>
        <w:ind w:firstLine="760"/>
        <w:jc w:val="both"/>
        <w:rPr>
          <w:rFonts w:eastAsia="Calibri"/>
          <w:lang w:val="uk-UA" w:eastAsia="uk-UA"/>
        </w:rPr>
      </w:pPr>
      <w:r w:rsidRPr="00F9122A">
        <w:rPr>
          <w:rFonts w:eastAsia="Calibri"/>
          <w:shd w:val="clear" w:color="auto" w:fill="FFFFFF"/>
          <w:lang w:val="uk-UA" w:eastAsia="uk-UA"/>
        </w:rPr>
        <w:t>Грошовою одиницею, в якій здійснюються розрахунки за Договором, є гривня.</w:t>
      </w:r>
    </w:p>
    <w:p w:rsidR="00116655" w:rsidRPr="00F9122A" w:rsidRDefault="00116655" w:rsidP="00116655">
      <w:pPr>
        <w:keepNext/>
        <w:keepLines/>
        <w:widowControl w:val="0"/>
        <w:numPr>
          <w:ilvl w:val="0"/>
          <w:numId w:val="29"/>
        </w:numPr>
        <w:tabs>
          <w:tab w:val="left" w:pos="2902"/>
        </w:tabs>
        <w:spacing w:line="274" w:lineRule="exact"/>
        <w:ind w:left="2540"/>
        <w:jc w:val="both"/>
        <w:outlineLvl w:val="2"/>
        <w:rPr>
          <w:rFonts w:eastAsia="Calibri"/>
          <w:b/>
          <w:bCs/>
          <w:lang w:val="uk-UA" w:eastAsia="uk-UA"/>
        </w:rPr>
      </w:pPr>
      <w:bookmarkStart w:id="11" w:name="bookmark4"/>
      <w:r w:rsidRPr="00F9122A">
        <w:rPr>
          <w:rFonts w:eastAsia="Calibri"/>
          <w:b/>
          <w:shd w:val="clear" w:color="auto" w:fill="FFFFFF"/>
          <w:lang w:val="uk-UA" w:eastAsia="uk-UA"/>
        </w:rPr>
        <w:t>СТРОКИ ТА УМОВИ ПЕРЕДАЧІ ТОВАРУ</w:t>
      </w:r>
      <w:bookmarkEnd w:id="11"/>
    </w:p>
    <w:p w:rsidR="00116655" w:rsidRPr="00F9122A" w:rsidRDefault="00116655" w:rsidP="00116655">
      <w:pPr>
        <w:widowControl w:val="0"/>
        <w:numPr>
          <w:ilvl w:val="0"/>
          <w:numId w:val="34"/>
        </w:numPr>
        <w:tabs>
          <w:tab w:val="left" w:pos="1207"/>
        </w:tabs>
        <w:spacing w:line="274" w:lineRule="exact"/>
        <w:ind w:firstLine="760"/>
        <w:jc w:val="both"/>
        <w:rPr>
          <w:rFonts w:eastAsia="Calibri"/>
          <w:lang w:val="uk-UA" w:eastAsia="uk-UA"/>
        </w:rPr>
      </w:pPr>
      <w:r w:rsidRPr="00F9122A">
        <w:rPr>
          <w:rFonts w:eastAsia="Calibri"/>
          <w:lang w:val="uk-UA" w:eastAsia="uk-UA"/>
        </w:rPr>
        <w:t xml:space="preserve">Поставка товарів здійснюється  в асортименті та кількості відповідно до замовлення у </w:t>
      </w:r>
      <w:proofErr w:type="spellStart"/>
      <w:r w:rsidRPr="00F9122A">
        <w:rPr>
          <w:rFonts w:eastAsia="Calibri"/>
          <w:lang w:val="uk-UA" w:eastAsia="uk-UA"/>
        </w:rPr>
        <w:t>бідь-який</w:t>
      </w:r>
      <w:proofErr w:type="spellEnd"/>
      <w:r w:rsidRPr="00F9122A">
        <w:rPr>
          <w:rFonts w:eastAsia="Calibri"/>
          <w:lang w:val="uk-UA" w:eastAsia="uk-UA"/>
        </w:rPr>
        <w:t xml:space="preserve"> спосіб Покупця протягом 5 (п’яти) календарних днів після надання Покупцем відповідної заявки Постачальнику, відповідно до Специфікації до цього Договору.</w:t>
      </w:r>
    </w:p>
    <w:p w:rsidR="00116655" w:rsidRPr="00F9122A" w:rsidRDefault="00116655" w:rsidP="00116655">
      <w:pPr>
        <w:widowControl w:val="0"/>
        <w:numPr>
          <w:ilvl w:val="0"/>
          <w:numId w:val="34"/>
        </w:numPr>
        <w:tabs>
          <w:tab w:val="left" w:pos="1207"/>
        </w:tabs>
        <w:spacing w:line="274" w:lineRule="exact"/>
        <w:ind w:firstLine="760"/>
        <w:jc w:val="both"/>
        <w:rPr>
          <w:rFonts w:eastAsia="Calibri"/>
          <w:lang w:val="uk-UA" w:eastAsia="uk-UA"/>
        </w:rPr>
      </w:pPr>
      <w:r w:rsidRPr="00F9122A">
        <w:rPr>
          <w:rFonts w:eastAsia="Calibri"/>
          <w:lang w:val="uk-UA" w:eastAsia="uk-UA"/>
        </w:rPr>
        <w:t>Факт передачі Товару від Постачальника Покупцю здійснюється засвідчується підписаною Сторонами видаткової накладної, в якій сторони зазначають найменування, кількість, ціну та загальну суму Товару, що постачається</w:t>
      </w:r>
    </w:p>
    <w:p w:rsidR="00116655" w:rsidRPr="00F9122A" w:rsidRDefault="00116655" w:rsidP="00116655">
      <w:pPr>
        <w:widowControl w:val="0"/>
        <w:numPr>
          <w:ilvl w:val="0"/>
          <w:numId w:val="34"/>
        </w:numPr>
        <w:tabs>
          <w:tab w:val="left" w:pos="1207"/>
        </w:tabs>
        <w:spacing w:line="274" w:lineRule="exact"/>
        <w:ind w:firstLine="760"/>
        <w:jc w:val="both"/>
        <w:rPr>
          <w:rFonts w:eastAsia="Calibri"/>
          <w:lang w:val="uk-UA" w:eastAsia="uk-UA"/>
        </w:rPr>
      </w:pPr>
      <w:r w:rsidRPr="00F9122A">
        <w:rPr>
          <w:rFonts w:eastAsia="Calibri"/>
          <w:shd w:val="clear" w:color="auto" w:fill="FFFFFF"/>
          <w:lang w:val="uk-UA" w:eastAsia="uk-UA"/>
        </w:rPr>
        <w:t xml:space="preserve">Сторони домовились, що поставка Товару за Договором здійснюється на умовах </w:t>
      </w:r>
      <w:r w:rsidRPr="00F9122A">
        <w:rPr>
          <w:rFonts w:eastAsia="Calibri"/>
          <w:shd w:val="clear" w:color="auto" w:fill="FFFFFF"/>
          <w:lang w:val="uk-UA" w:eastAsia="de-DE"/>
        </w:rPr>
        <w:t xml:space="preserve">DDP, </w:t>
      </w:r>
      <w:r w:rsidRPr="00F9122A">
        <w:rPr>
          <w:rFonts w:eastAsia="Calibri"/>
          <w:shd w:val="clear" w:color="auto" w:fill="FFFFFF"/>
          <w:lang w:val="uk-UA" w:eastAsia="uk-UA"/>
        </w:rPr>
        <w:t xml:space="preserve">що визначені Правилами використання внутрішніх та міжнародних торгових термінів </w:t>
      </w:r>
      <w:proofErr w:type="spellStart"/>
      <w:r w:rsidRPr="00F9122A">
        <w:rPr>
          <w:rFonts w:eastAsia="Calibri"/>
          <w:shd w:val="clear" w:color="auto" w:fill="FFFFFF"/>
          <w:lang w:val="uk-UA" w:eastAsia="uk-UA"/>
        </w:rPr>
        <w:t>Інкотермс</w:t>
      </w:r>
      <w:proofErr w:type="spellEnd"/>
      <w:r w:rsidRPr="00F9122A">
        <w:rPr>
          <w:rFonts w:eastAsia="Calibri"/>
          <w:shd w:val="clear" w:color="auto" w:fill="FFFFFF"/>
          <w:lang w:val="uk-UA" w:eastAsia="uk-UA"/>
        </w:rPr>
        <w:t xml:space="preserve"> 2020, прийнятими Міжнародною торговою палатою, з урахуванням відповідних особливостей, передбачених цим Договором.</w:t>
      </w:r>
    </w:p>
    <w:p w:rsidR="00116655" w:rsidRPr="00F9122A" w:rsidRDefault="00116655" w:rsidP="00116655">
      <w:pPr>
        <w:widowControl w:val="0"/>
        <w:numPr>
          <w:ilvl w:val="0"/>
          <w:numId w:val="34"/>
        </w:numPr>
        <w:tabs>
          <w:tab w:val="left" w:pos="1233"/>
        </w:tabs>
        <w:spacing w:line="274" w:lineRule="exact"/>
        <w:ind w:firstLine="760"/>
        <w:jc w:val="both"/>
        <w:rPr>
          <w:rFonts w:eastAsia="Calibri"/>
          <w:lang w:val="uk-UA" w:eastAsia="uk-UA"/>
        </w:rPr>
      </w:pPr>
      <w:r w:rsidRPr="00F9122A">
        <w:rPr>
          <w:rFonts w:eastAsia="Calibri"/>
          <w:shd w:val="clear" w:color="auto" w:fill="FFFFFF"/>
          <w:lang w:val="uk-UA" w:eastAsia="uk-UA"/>
        </w:rPr>
        <w:t xml:space="preserve">Місце поставки Товару: </w:t>
      </w:r>
      <w:r w:rsidRPr="00F9122A">
        <w:rPr>
          <w:rFonts w:eastAsia="Calibri"/>
          <w:lang w:val="uk-UA" w:eastAsia="uk-UA"/>
        </w:rPr>
        <w:t xml:space="preserve">м. Київ, вул. </w:t>
      </w:r>
      <w:proofErr w:type="spellStart"/>
      <w:r w:rsidRPr="00F9122A">
        <w:rPr>
          <w:rFonts w:eastAsia="Calibri"/>
          <w:lang w:val="uk-UA" w:eastAsia="uk-UA"/>
        </w:rPr>
        <w:t>Бульварно-Кудрявська</w:t>
      </w:r>
      <w:proofErr w:type="spellEnd"/>
      <w:r w:rsidRPr="00F9122A">
        <w:rPr>
          <w:rFonts w:eastAsia="Calibri"/>
          <w:lang w:val="uk-UA" w:eastAsia="uk-UA"/>
        </w:rPr>
        <w:t>, 27.</w:t>
      </w:r>
    </w:p>
    <w:p w:rsidR="00116655" w:rsidRPr="00F9122A" w:rsidRDefault="00116655" w:rsidP="00116655">
      <w:pPr>
        <w:widowControl w:val="0"/>
        <w:numPr>
          <w:ilvl w:val="0"/>
          <w:numId w:val="34"/>
        </w:numPr>
        <w:tabs>
          <w:tab w:val="left" w:pos="1207"/>
        </w:tabs>
        <w:spacing w:line="274" w:lineRule="exact"/>
        <w:ind w:firstLine="760"/>
        <w:jc w:val="both"/>
        <w:rPr>
          <w:rFonts w:eastAsia="Calibri"/>
          <w:lang w:val="uk-UA" w:eastAsia="uk-UA"/>
        </w:rPr>
      </w:pPr>
      <w:r w:rsidRPr="00F9122A">
        <w:rPr>
          <w:rFonts w:eastAsia="Calibri"/>
          <w:shd w:val="clear" w:color="auto" w:fill="FFFFFF"/>
          <w:lang w:val="uk-UA" w:eastAsia="uk-UA"/>
        </w:rPr>
        <w:t>Строк (термін) передачі Товару: п’ять календарних днів з моменту направлення відповідної заявки на поставку окремої партії Товару.</w:t>
      </w:r>
    </w:p>
    <w:p w:rsidR="00116655" w:rsidRPr="00F9122A" w:rsidRDefault="00116655" w:rsidP="00116655">
      <w:pPr>
        <w:widowControl w:val="0"/>
        <w:numPr>
          <w:ilvl w:val="0"/>
          <w:numId w:val="34"/>
        </w:numPr>
        <w:tabs>
          <w:tab w:val="left" w:pos="1169"/>
        </w:tabs>
        <w:ind w:firstLine="760"/>
        <w:jc w:val="both"/>
        <w:rPr>
          <w:rFonts w:eastAsia="Calibri"/>
          <w:lang w:val="uk-UA" w:eastAsia="uk-UA"/>
        </w:rPr>
      </w:pPr>
      <w:r w:rsidRPr="00F9122A">
        <w:rPr>
          <w:rFonts w:eastAsia="Calibri"/>
          <w:shd w:val="clear" w:color="auto" w:fill="FFFFFF"/>
          <w:lang w:val="uk-UA" w:eastAsia="uk-UA"/>
        </w:rPr>
        <w:t>Транспортні витрати, пов’язані з доставкою Товару до місця, вказаного у п. 5.4 цього Договору, несе Постачальник.</w:t>
      </w:r>
    </w:p>
    <w:p w:rsidR="00116655" w:rsidRPr="00F9122A" w:rsidRDefault="00116655" w:rsidP="00116655">
      <w:pPr>
        <w:widowControl w:val="0"/>
        <w:numPr>
          <w:ilvl w:val="0"/>
          <w:numId w:val="34"/>
        </w:numPr>
        <w:tabs>
          <w:tab w:val="left" w:pos="1169"/>
        </w:tabs>
        <w:ind w:firstLine="760"/>
        <w:jc w:val="both"/>
        <w:rPr>
          <w:rFonts w:eastAsia="Calibri"/>
          <w:lang w:val="uk-UA" w:eastAsia="uk-UA"/>
        </w:rPr>
      </w:pPr>
      <w:r w:rsidRPr="00F9122A">
        <w:rPr>
          <w:rFonts w:eastAsia="Calibri"/>
          <w:lang w:val="uk-UA" w:eastAsia="uk-UA"/>
        </w:rPr>
        <w:t>Постачальник повинен одночасно з Товаром  передати Покупцеві документи (технічний паспорт, сертифікат якості тощо), що стосуються товару та підлягають переданню разом із Товаром, що поставляються на підставі даного Договору або чинного законодавства України, в тому числі видаткову накладну, податкову накладну, необхідну технічну та іншу документацію на Товар.</w:t>
      </w:r>
    </w:p>
    <w:p w:rsidR="00116655" w:rsidRPr="00F9122A" w:rsidRDefault="00116655" w:rsidP="00116655">
      <w:pPr>
        <w:widowControl w:val="0"/>
        <w:tabs>
          <w:tab w:val="left" w:pos="1169"/>
        </w:tabs>
        <w:ind w:left="760"/>
        <w:jc w:val="both"/>
        <w:rPr>
          <w:rFonts w:eastAsia="Calibri"/>
          <w:lang w:val="uk-UA" w:eastAsia="uk-UA"/>
        </w:rPr>
      </w:pPr>
    </w:p>
    <w:p w:rsidR="00116655" w:rsidRPr="00F9122A" w:rsidRDefault="00116655" w:rsidP="00116655">
      <w:pPr>
        <w:keepNext/>
        <w:keepLines/>
        <w:widowControl w:val="0"/>
        <w:numPr>
          <w:ilvl w:val="0"/>
          <w:numId w:val="29"/>
        </w:numPr>
        <w:tabs>
          <w:tab w:val="left" w:pos="3418"/>
        </w:tabs>
        <w:spacing w:line="274" w:lineRule="exact"/>
        <w:ind w:left="2960"/>
        <w:jc w:val="both"/>
        <w:outlineLvl w:val="2"/>
        <w:rPr>
          <w:rFonts w:eastAsia="Calibri"/>
          <w:b/>
          <w:bCs/>
          <w:lang w:val="uk-UA" w:eastAsia="uk-UA"/>
        </w:rPr>
      </w:pPr>
      <w:bookmarkStart w:id="12" w:name="bookmark5"/>
      <w:r w:rsidRPr="00F9122A">
        <w:rPr>
          <w:rFonts w:eastAsia="Calibri"/>
          <w:b/>
          <w:shd w:val="clear" w:color="auto" w:fill="FFFFFF"/>
          <w:lang w:val="uk-UA" w:eastAsia="uk-UA"/>
        </w:rPr>
        <w:lastRenderedPageBreak/>
        <w:t>ТАРА (УПАКОВКА). МАРКУВАННЯ</w:t>
      </w:r>
      <w:bookmarkEnd w:id="12"/>
    </w:p>
    <w:p w:rsidR="00116655" w:rsidRPr="00F9122A" w:rsidRDefault="00116655" w:rsidP="00116655">
      <w:pPr>
        <w:widowControl w:val="0"/>
        <w:numPr>
          <w:ilvl w:val="0"/>
          <w:numId w:val="35"/>
        </w:numPr>
        <w:tabs>
          <w:tab w:val="left" w:pos="1193"/>
        </w:tabs>
        <w:spacing w:line="274" w:lineRule="exact"/>
        <w:ind w:firstLine="760"/>
        <w:jc w:val="both"/>
        <w:rPr>
          <w:rFonts w:eastAsia="Calibri"/>
          <w:lang w:val="uk-UA" w:eastAsia="uk-UA"/>
        </w:rPr>
      </w:pPr>
      <w:r w:rsidRPr="00F9122A">
        <w:rPr>
          <w:rFonts w:eastAsia="Calibri"/>
          <w:shd w:val="clear" w:color="auto" w:fill="FFFFFF"/>
          <w:lang w:val="uk-UA" w:eastAsia="uk-UA"/>
        </w:rPr>
        <w:t>Товар передається Постачальником Покупцю в тарі (упаковці), яка відповідає вимогам стандартів або технічних умов.</w:t>
      </w:r>
    </w:p>
    <w:p w:rsidR="00116655" w:rsidRPr="00F9122A" w:rsidRDefault="00116655" w:rsidP="00116655">
      <w:pPr>
        <w:widowControl w:val="0"/>
        <w:numPr>
          <w:ilvl w:val="0"/>
          <w:numId w:val="35"/>
        </w:numPr>
        <w:tabs>
          <w:tab w:val="left" w:pos="1193"/>
        </w:tabs>
        <w:spacing w:line="274" w:lineRule="exact"/>
        <w:ind w:firstLine="760"/>
        <w:jc w:val="both"/>
        <w:rPr>
          <w:rFonts w:eastAsia="Calibri"/>
          <w:lang w:val="uk-UA" w:eastAsia="uk-UA"/>
        </w:rPr>
      </w:pPr>
      <w:r w:rsidRPr="00F9122A">
        <w:rPr>
          <w:rFonts w:eastAsia="Calibri"/>
          <w:shd w:val="clear" w:color="auto" w:fill="FFFFFF"/>
          <w:lang w:val="uk-UA" w:eastAsia="uk-UA"/>
        </w:rPr>
        <w:t>Тара (упаковка) Товару повинна забезпечувати його схоронність за звичайних умов зберігання і транспортування.</w:t>
      </w:r>
    </w:p>
    <w:p w:rsidR="00116655" w:rsidRPr="00F9122A" w:rsidRDefault="00116655" w:rsidP="00116655">
      <w:pPr>
        <w:widowControl w:val="0"/>
        <w:numPr>
          <w:ilvl w:val="0"/>
          <w:numId w:val="35"/>
        </w:numPr>
        <w:tabs>
          <w:tab w:val="left" w:pos="1197"/>
        </w:tabs>
        <w:spacing w:after="240" w:line="274" w:lineRule="exact"/>
        <w:ind w:firstLine="760"/>
        <w:jc w:val="both"/>
        <w:rPr>
          <w:rFonts w:eastAsia="Calibri"/>
          <w:lang w:val="uk-UA" w:eastAsia="uk-UA"/>
        </w:rPr>
      </w:pPr>
      <w:r w:rsidRPr="00F9122A">
        <w:rPr>
          <w:rFonts w:eastAsia="Calibri"/>
          <w:shd w:val="clear" w:color="auto" w:fill="FFFFFF"/>
          <w:lang w:val="uk-UA" w:eastAsia="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rsidR="00116655" w:rsidRPr="00F9122A" w:rsidRDefault="00116655" w:rsidP="00116655">
      <w:pPr>
        <w:keepNext/>
        <w:keepLines/>
        <w:widowControl w:val="0"/>
        <w:numPr>
          <w:ilvl w:val="0"/>
          <w:numId w:val="29"/>
        </w:numPr>
        <w:tabs>
          <w:tab w:val="left" w:pos="3729"/>
        </w:tabs>
        <w:spacing w:line="274" w:lineRule="exact"/>
        <w:ind w:left="3180"/>
        <w:jc w:val="both"/>
        <w:outlineLvl w:val="2"/>
        <w:rPr>
          <w:rFonts w:eastAsia="Calibri"/>
          <w:b/>
          <w:bCs/>
          <w:lang w:val="uk-UA" w:eastAsia="uk-UA"/>
        </w:rPr>
      </w:pPr>
      <w:bookmarkStart w:id="13" w:name="bookmark6"/>
      <w:r w:rsidRPr="00F9122A">
        <w:rPr>
          <w:rFonts w:eastAsia="Calibri"/>
          <w:b/>
          <w:shd w:val="clear" w:color="auto" w:fill="FFFFFF"/>
          <w:lang w:val="uk-UA" w:eastAsia="uk-UA"/>
        </w:rPr>
        <w:t>ПОРЯДОК ПРИЙМАННЯ ТОВАРУ</w:t>
      </w:r>
      <w:bookmarkEnd w:id="13"/>
    </w:p>
    <w:p w:rsidR="00116655" w:rsidRPr="00F9122A" w:rsidRDefault="00116655" w:rsidP="00116655">
      <w:pPr>
        <w:widowControl w:val="0"/>
        <w:numPr>
          <w:ilvl w:val="0"/>
          <w:numId w:val="36"/>
        </w:numPr>
        <w:tabs>
          <w:tab w:val="left" w:pos="1193"/>
        </w:tabs>
        <w:spacing w:line="274" w:lineRule="exact"/>
        <w:ind w:firstLine="760"/>
        <w:jc w:val="both"/>
        <w:rPr>
          <w:rFonts w:eastAsia="Calibri"/>
          <w:lang w:val="uk-UA" w:eastAsia="uk-UA"/>
        </w:rPr>
      </w:pPr>
      <w:r w:rsidRPr="00F9122A">
        <w:rPr>
          <w:rFonts w:eastAsia="Calibri"/>
          <w:shd w:val="clear" w:color="auto" w:fill="FFFFFF"/>
          <w:lang w:val="uk-UA" w:eastAsia="uk-UA"/>
        </w:rPr>
        <w:t>Приймання-передача окремої партії Товару оформлюється шляхом підписання Сторонами відповідної видаткової накладної.</w:t>
      </w:r>
    </w:p>
    <w:p w:rsidR="00116655" w:rsidRPr="00F9122A" w:rsidRDefault="00116655" w:rsidP="00116655">
      <w:pPr>
        <w:widowControl w:val="0"/>
        <w:numPr>
          <w:ilvl w:val="0"/>
          <w:numId w:val="36"/>
        </w:numPr>
        <w:tabs>
          <w:tab w:val="left" w:pos="1164"/>
        </w:tabs>
        <w:spacing w:line="274" w:lineRule="exact"/>
        <w:ind w:firstLine="760"/>
        <w:jc w:val="both"/>
        <w:rPr>
          <w:rFonts w:eastAsia="Calibri"/>
          <w:lang w:val="uk-UA" w:eastAsia="uk-UA"/>
        </w:rPr>
      </w:pPr>
      <w:r w:rsidRPr="00F9122A">
        <w:rPr>
          <w:rFonts w:eastAsia="Calibri"/>
          <w:shd w:val="clear" w:color="auto" w:fill="FFFFFF"/>
          <w:lang w:val="uk-UA" w:eastAsia="uk-UA"/>
        </w:rPr>
        <w:t>У випадку наявності у Покупця обґрунтованих зауважень щодо переданого Товару неналежної якості або Товару, що не відповідає вимогам цього Договору та технічним вимогам Покупця, Сторонами складається двосторонній акт, у якому зазначається перелік недоліків Товару та конкретний строк їх усунення.</w:t>
      </w:r>
    </w:p>
    <w:p w:rsidR="00116655" w:rsidRPr="00F9122A" w:rsidRDefault="00116655" w:rsidP="00116655">
      <w:pPr>
        <w:widowControl w:val="0"/>
        <w:numPr>
          <w:ilvl w:val="0"/>
          <w:numId w:val="36"/>
        </w:numPr>
        <w:tabs>
          <w:tab w:val="left" w:pos="1159"/>
        </w:tabs>
        <w:spacing w:line="274" w:lineRule="exact"/>
        <w:ind w:firstLine="760"/>
        <w:jc w:val="both"/>
        <w:rPr>
          <w:rFonts w:eastAsia="Calibri"/>
          <w:lang w:val="uk-UA" w:eastAsia="uk-UA"/>
        </w:rPr>
      </w:pPr>
      <w:r w:rsidRPr="00F9122A">
        <w:rPr>
          <w:rFonts w:eastAsia="Calibri"/>
          <w:shd w:val="clear" w:color="auto" w:fill="FFFFFF"/>
          <w:lang w:val="uk-UA" w:eastAsia="uk-UA"/>
        </w:rPr>
        <w:t>Зауваження та недоліки Товару усуваються за рахунок Постачальника у строк не більше, ніж 5 (п’ять) календарних днів.</w:t>
      </w:r>
    </w:p>
    <w:p w:rsidR="00116655" w:rsidRPr="00F9122A" w:rsidRDefault="00116655" w:rsidP="00116655">
      <w:pPr>
        <w:widowControl w:val="0"/>
        <w:numPr>
          <w:ilvl w:val="0"/>
          <w:numId w:val="36"/>
        </w:numPr>
        <w:tabs>
          <w:tab w:val="left" w:pos="1159"/>
        </w:tabs>
        <w:spacing w:line="274" w:lineRule="exact"/>
        <w:ind w:firstLine="760"/>
        <w:jc w:val="both"/>
        <w:rPr>
          <w:rFonts w:eastAsia="Calibri"/>
          <w:lang w:val="uk-UA" w:eastAsia="uk-UA"/>
        </w:rPr>
      </w:pPr>
      <w:r w:rsidRPr="00F9122A">
        <w:rPr>
          <w:rFonts w:eastAsia="Calibri"/>
          <w:shd w:val="clear" w:color="auto" w:fill="FFFFFF"/>
          <w:lang w:val="uk-UA" w:eastAsia="uk-UA"/>
        </w:rPr>
        <w:t>Після усунення зауважень Покупця Товар пред’являється до приймання і приймається в порядку, визначеному пунктами 7.2 - 7.4 цього Договору.</w:t>
      </w:r>
    </w:p>
    <w:p w:rsidR="00116655" w:rsidRPr="00F9122A" w:rsidRDefault="00116655" w:rsidP="00116655">
      <w:pPr>
        <w:widowControl w:val="0"/>
        <w:numPr>
          <w:ilvl w:val="0"/>
          <w:numId w:val="36"/>
        </w:numPr>
        <w:tabs>
          <w:tab w:val="left" w:pos="1164"/>
        </w:tabs>
        <w:spacing w:line="274" w:lineRule="exact"/>
        <w:ind w:firstLine="760"/>
        <w:jc w:val="both"/>
        <w:rPr>
          <w:rFonts w:eastAsia="Calibri"/>
          <w:lang w:val="uk-UA" w:eastAsia="uk-UA"/>
        </w:rPr>
      </w:pPr>
      <w:r w:rsidRPr="00F9122A">
        <w:rPr>
          <w:rFonts w:eastAsia="Calibri"/>
          <w:shd w:val="clear" w:color="auto" w:fill="FFFFFF"/>
          <w:lang w:val="uk-UA" w:eastAsia="uk-UA"/>
        </w:rPr>
        <w:t>Моментом виконання Постачальником обов’язку передачі Товару та переходу права власності на Товар до Покупця вважається дата підписання Сторонами видаткової накладної.</w:t>
      </w:r>
    </w:p>
    <w:p w:rsidR="00116655" w:rsidRPr="00F9122A" w:rsidRDefault="00116655" w:rsidP="00116655">
      <w:pPr>
        <w:widowControl w:val="0"/>
        <w:numPr>
          <w:ilvl w:val="0"/>
          <w:numId w:val="36"/>
        </w:numPr>
        <w:tabs>
          <w:tab w:val="left" w:pos="1265"/>
        </w:tabs>
        <w:spacing w:after="240" w:line="274" w:lineRule="exact"/>
        <w:ind w:firstLine="780"/>
        <w:jc w:val="both"/>
        <w:rPr>
          <w:rFonts w:eastAsia="Calibri"/>
          <w:lang w:val="uk-UA" w:eastAsia="uk-UA"/>
        </w:rPr>
      </w:pPr>
      <w:r w:rsidRPr="00F9122A">
        <w:rPr>
          <w:rFonts w:eastAsia="Calibri"/>
          <w:shd w:val="clear" w:color="auto" w:fill="FFFFFF"/>
          <w:lang w:val="uk-UA" w:eastAsia="uk-UA"/>
        </w:rPr>
        <w:t>Ризики випадкового знищення та/або пошкодження Товару переходять до Покупця з моменту передачі Товару Покупцю і підписання Сторонами видаткової накладної.</w:t>
      </w:r>
    </w:p>
    <w:p w:rsidR="00116655" w:rsidRPr="00F9122A" w:rsidRDefault="00116655" w:rsidP="00116655">
      <w:pPr>
        <w:keepNext/>
        <w:keepLines/>
        <w:widowControl w:val="0"/>
        <w:numPr>
          <w:ilvl w:val="0"/>
          <w:numId w:val="29"/>
        </w:numPr>
        <w:tabs>
          <w:tab w:val="left" w:pos="3631"/>
        </w:tabs>
        <w:spacing w:line="274" w:lineRule="exact"/>
        <w:ind w:left="2960"/>
        <w:jc w:val="both"/>
        <w:outlineLvl w:val="2"/>
        <w:rPr>
          <w:rFonts w:eastAsia="Calibri"/>
          <w:b/>
          <w:bCs/>
          <w:lang w:val="uk-UA" w:eastAsia="uk-UA"/>
        </w:rPr>
      </w:pPr>
      <w:bookmarkStart w:id="14" w:name="bookmark8"/>
      <w:r w:rsidRPr="00F9122A">
        <w:rPr>
          <w:rFonts w:eastAsia="Calibri"/>
          <w:b/>
          <w:shd w:val="clear" w:color="auto" w:fill="FFFFFF"/>
          <w:lang w:val="uk-UA" w:eastAsia="uk-UA"/>
        </w:rPr>
        <w:t>ПРАВА ТА ОБОВ’ЯЗКИ СТОРІН</w:t>
      </w:r>
      <w:bookmarkEnd w:id="14"/>
    </w:p>
    <w:p w:rsidR="00116655" w:rsidRPr="00F9122A" w:rsidRDefault="00116655" w:rsidP="00116655">
      <w:pPr>
        <w:widowControl w:val="0"/>
        <w:numPr>
          <w:ilvl w:val="0"/>
          <w:numId w:val="37"/>
        </w:numPr>
        <w:tabs>
          <w:tab w:val="left" w:pos="1274"/>
        </w:tabs>
        <w:spacing w:line="274" w:lineRule="exact"/>
        <w:ind w:firstLine="780"/>
        <w:jc w:val="both"/>
        <w:rPr>
          <w:rFonts w:eastAsia="Calibri"/>
          <w:lang w:val="uk-UA" w:eastAsia="uk-UA"/>
        </w:rPr>
      </w:pPr>
      <w:r w:rsidRPr="00F9122A">
        <w:rPr>
          <w:rFonts w:eastAsia="Calibri"/>
          <w:shd w:val="clear" w:color="auto" w:fill="FFFFFF"/>
          <w:lang w:val="uk-UA" w:eastAsia="uk-UA"/>
        </w:rPr>
        <w:t>Покупець зобов’язаний:</w:t>
      </w:r>
    </w:p>
    <w:p w:rsidR="00116655" w:rsidRPr="00F9122A" w:rsidRDefault="00116655" w:rsidP="00116655">
      <w:pPr>
        <w:widowControl w:val="0"/>
        <w:numPr>
          <w:ilvl w:val="0"/>
          <w:numId w:val="38"/>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Прийняти Товар згідно видаткової накладної у разі його належної якості та у відповідності вимогам (письмової Заявки) Покупця;</w:t>
      </w:r>
    </w:p>
    <w:p w:rsidR="00116655" w:rsidRPr="00F9122A" w:rsidRDefault="00116655" w:rsidP="00116655">
      <w:pPr>
        <w:widowControl w:val="0"/>
        <w:numPr>
          <w:ilvl w:val="0"/>
          <w:numId w:val="38"/>
        </w:numPr>
        <w:tabs>
          <w:tab w:val="left" w:pos="1451"/>
        </w:tabs>
        <w:spacing w:line="274" w:lineRule="exact"/>
        <w:ind w:firstLine="780"/>
        <w:jc w:val="both"/>
        <w:rPr>
          <w:rFonts w:eastAsia="Calibri"/>
          <w:lang w:val="uk-UA" w:eastAsia="uk-UA"/>
        </w:rPr>
      </w:pPr>
      <w:r w:rsidRPr="00F9122A">
        <w:rPr>
          <w:rFonts w:eastAsia="Calibri"/>
          <w:shd w:val="clear" w:color="auto" w:fill="FFFFFF"/>
          <w:lang w:val="uk-UA" w:eastAsia="uk-UA"/>
        </w:rPr>
        <w:t>Своєчасно та в повному обсязі сплатити за фактично переданий Товар.</w:t>
      </w:r>
    </w:p>
    <w:p w:rsidR="00116655" w:rsidRPr="00F9122A" w:rsidRDefault="00116655" w:rsidP="00116655">
      <w:pPr>
        <w:widowControl w:val="0"/>
        <w:numPr>
          <w:ilvl w:val="0"/>
          <w:numId w:val="37"/>
        </w:numPr>
        <w:tabs>
          <w:tab w:val="left" w:pos="1451"/>
        </w:tabs>
        <w:spacing w:line="274" w:lineRule="exact"/>
        <w:ind w:firstLine="780"/>
        <w:jc w:val="both"/>
        <w:rPr>
          <w:rFonts w:eastAsia="Calibri"/>
          <w:lang w:val="uk-UA" w:eastAsia="uk-UA"/>
        </w:rPr>
      </w:pPr>
      <w:r w:rsidRPr="00F9122A">
        <w:rPr>
          <w:rFonts w:eastAsia="Calibri"/>
          <w:shd w:val="clear" w:color="auto" w:fill="FFFFFF"/>
          <w:lang w:val="uk-UA" w:eastAsia="uk-UA"/>
        </w:rPr>
        <w:t>Покупець має право:</w:t>
      </w:r>
    </w:p>
    <w:p w:rsidR="00116655" w:rsidRPr="00F9122A" w:rsidRDefault="00116655" w:rsidP="00116655">
      <w:pPr>
        <w:widowControl w:val="0"/>
        <w:numPr>
          <w:ilvl w:val="0"/>
          <w:numId w:val="39"/>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15-денний строк;</w:t>
      </w:r>
    </w:p>
    <w:p w:rsidR="00116655" w:rsidRPr="00F9122A" w:rsidRDefault="00116655" w:rsidP="00116655">
      <w:pPr>
        <w:widowControl w:val="0"/>
        <w:numPr>
          <w:ilvl w:val="0"/>
          <w:numId w:val="39"/>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Виявляти недоліки переданого Товару та оформляти дефектний акт з переліком недоліків відповідно до п. 7.3 цього Договору;</w:t>
      </w:r>
    </w:p>
    <w:p w:rsidR="00116655" w:rsidRPr="00F9122A" w:rsidRDefault="00116655" w:rsidP="00116655">
      <w:pPr>
        <w:widowControl w:val="0"/>
        <w:numPr>
          <w:ilvl w:val="0"/>
          <w:numId w:val="39"/>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 xml:space="preserve">Змінювати обсяг закупівлі Товару та загальну вартість Договору, зокрема з урахуванням фактичного обсягу видатків та/або фактичної необхідності Покупця. </w:t>
      </w:r>
    </w:p>
    <w:p w:rsidR="00116655" w:rsidRPr="00F9122A" w:rsidRDefault="00116655" w:rsidP="00116655">
      <w:pPr>
        <w:widowControl w:val="0"/>
        <w:numPr>
          <w:ilvl w:val="0"/>
          <w:numId w:val="39"/>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Повернути рахунок Постачальнику без здійснення оплати в разі неналежного оформлення видаткової накладної (відсутність печатки, підписів тощо), та/ або прострочення строку поставки Товару, та/або передачі Товару неналежної якості.</w:t>
      </w:r>
    </w:p>
    <w:p w:rsidR="00116655" w:rsidRPr="00F9122A" w:rsidRDefault="00116655" w:rsidP="00116655">
      <w:pPr>
        <w:widowControl w:val="0"/>
        <w:numPr>
          <w:ilvl w:val="0"/>
          <w:numId w:val="39"/>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Не приймати Товар, якщо такий не відповідає заявці Замовника.</w:t>
      </w:r>
    </w:p>
    <w:p w:rsidR="00116655" w:rsidRPr="00F9122A" w:rsidRDefault="00116655" w:rsidP="00116655">
      <w:pPr>
        <w:widowControl w:val="0"/>
        <w:numPr>
          <w:ilvl w:val="0"/>
          <w:numId w:val="37"/>
        </w:numPr>
        <w:tabs>
          <w:tab w:val="left" w:pos="1269"/>
        </w:tabs>
        <w:spacing w:line="274" w:lineRule="exact"/>
        <w:ind w:firstLine="780"/>
        <w:jc w:val="both"/>
        <w:rPr>
          <w:rFonts w:eastAsia="Calibri"/>
          <w:lang w:val="uk-UA" w:eastAsia="uk-UA"/>
        </w:rPr>
      </w:pPr>
      <w:r w:rsidRPr="00F9122A">
        <w:rPr>
          <w:rFonts w:eastAsia="Calibri"/>
          <w:shd w:val="clear" w:color="auto" w:fill="FFFFFF"/>
          <w:lang w:val="uk-UA" w:eastAsia="uk-UA"/>
        </w:rPr>
        <w:t>Постачальник зобов’язаний:</w:t>
      </w:r>
    </w:p>
    <w:p w:rsidR="00116655" w:rsidRPr="00F9122A" w:rsidRDefault="00116655" w:rsidP="00116655">
      <w:pPr>
        <w:widowControl w:val="0"/>
        <w:numPr>
          <w:ilvl w:val="0"/>
          <w:numId w:val="40"/>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Забезпечити передачу Товару, якість якого відповідає умовам, установленим розділом II цього Договору;</w:t>
      </w:r>
    </w:p>
    <w:p w:rsidR="00116655" w:rsidRPr="00F9122A" w:rsidRDefault="00116655" w:rsidP="00116655">
      <w:pPr>
        <w:widowControl w:val="0"/>
        <w:numPr>
          <w:ilvl w:val="0"/>
          <w:numId w:val="40"/>
        </w:numPr>
        <w:tabs>
          <w:tab w:val="left" w:pos="1451"/>
        </w:tabs>
        <w:spacing w:line="274" w:lineRule="exact"/>
        <w:ind w:firstLine="780"/>
        <w:jc w:val="both"/>
        <w:rPr>
          <w:rFonts w:eastAsia="Calibri"/>
          <w:lang w:val="uk-UA" w:eastAsia="uk-UA"/>
        </w:rPr>
      </w:pPr>
      <w:r w:rsidRPr="00F9122A">
        <w:rPr>
          <w:rFonts w:eastAsia="Calibri"/>
          <w:shd w:val="clear" w:color="auto" w:fill="FFFFFF"/>
          <w:lang w:val="uk-UA" w:eastAsia="uk-UA"/>
        </w:rPr>
        <w:t>Забезпечити передачу Товару у строки, встановлені цим Договором;</w:t>
      </w:r>
    </w:p>
    <w:p w:rsidR="00116655" w:rsidRPr="00F9122A" w:rsidRDefault="00116655" w:rsidP="00116655">
      <w:pPr>
        <w:widowControl w:val="0"/>
        <w:numPr>
          <w:ilvl w:val="0"/>
          <w:numId w:val="40"/>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Усувати виявлені Покупцем недоліки згідно з дефектним актом відповідно до п. 7.4 цього Договору.</w:t>
      </w:r>
    </w:p>
    <w:p w:rsidR="00116655" w:rsidRPr="00F9122A" w:rsidRDefault="00116655" w:rsidP="00116655">
      <w:pPr>
        <w:widowControl w:val="0"/>
        <w:numPr>
          <w:ilvl w:val="0"/>
          <w:numId w:val="37"/>
        </w:numPr>
        <w:tabs>
          <w:tab w:val="left" w:pos="1269"/>
        </w:tabs>
        <w:spacing w:line="274" w:lineRule="exact"/>
        <w:ind w:firstLine="780"/>
        <w:jc w:val="both"/>
        <w:rPr>
          <w:rFonts w:eastAsia="Calibri"/>
          <w:lang w:val="uk-UA" w:eastAsia="uk-UA"/>
        </w:rPr>
      </w:pPr>
      <w:r w:rsidRPr="00F9122A">
        <w:rPr>
          <w:rFonts w:eastAsia="Calibri"/>
          <w:shd w:val="clear" w:color="auto" w:fill="FFFFFF"/>
          <w:lang w:val="uk-UA" w:eastAsia="uk-UA"/>
        </w:rPr>
        <w:t>Постачальник має право:</w:t>
      </w:r>
    </w:p>
    <w:p w:rsidR="00116655" w:rsidRPr="00F9122A" w:rsidRDefault="00116655" w:rsidP="00116655">
      <w:pPr>
        <w:widowControl w:val="0"/>
        <w:numPr>
          <w:ilvl w:val="0"/>
          <w:numId w:val="41"/>
        </w:numPr>
        <w:tabs>
          <w:tab w:val="left" w:pos="1401"/>
        </w:tabs>
        <w:spacing w:line="274" w:lineRule="exact"/>
        <w:ind w:firstLine="780"/>
        <w:jc w:val="both"/>
        <w:rPr>
          <w:rFonts w:eastAsia="Calibri"/>
          <w:lang w:val="uk-UA" w:eastAsia="uk-UA"/>
        </w:rPr>
      </w:pPr>
      <w:r w:rsidRPr="00F9122A">
        <w:rPr>
          <w:rFonts w:eastAsia="Calibri"/>
          <w:shd w:val="clear" w:color="auto" w:fill="FFFFFF"/>
          <w:lang w:val="uk-UA" w:eastAsia="uk-UA"/>
        </w:rPr>
        <w:t>Отримувати від Покупця інформацію, необхідну для передачі Товару за цим Договором;</w:t>
      </w:r>
    </w:p>
    <w:p w:rsidR="00116655" w:rsidRPr="00F9122A" w:rsidRDefault="00116655" w:rsidP="00116655">
      <w:pPr>
        <w:widowControl w:val="0"/>
        <w:numPr>
          <w:ilvl w:val="0"/>
          <w:numId w:val="41"/>
        </w:numPr>
        <w:tabs>
          <w:tab w:val="left" w:pos="1406"/>
        </w:tabs>
        <w:spacing w:line="274" w:lineRule="exact"/>
        <w:ind w:firstLine="780"/>
        <w:jc w:val="both"/>
        <w:rPr>
          <w:rFonts w:eastAsia="Calibri"/>
          <w:lang w:val="uk-UA" w:eastAsia="uk-UA"/>
        </w:rPr>
      </w:pPr>
      <w:r w:rsidRPr="00F9122A">
        <w:rPr>
          <w:rFonts w:eastAsia="Calibri"/>
          <w:shd w:val="clear" w:color="auto" w:fill="FFFFFF"/>
          <w:lang w:val="uk-UA" w:eastAsia="uk-UA"/>
        </w:rPr>
        <w:t>Отримати за переданий Товар оплату в розмірах і строки, передбачені цим Договором;</w:t>
      </w:r>
    </w:p>
    <w:p w:rsidR="00116655" w:rsidRPr="00F9122A" w:rsidRDefault="00116655" w:rsidP="00116655">
      <w:pPr>
        <w:widowControl w:val="0"/>
        <w:numPr>
          <w:ilvl w:val="0"/>
          <w:numId w:val="41"/>
        </w:numPr>
        <w:tabs>
          <w:tab w:val="left" w:pos="1451"/>
        </w:tabs>
        <w:spacing w:after="240" w:line="274" w:lineRule="exact"/>
        <w:ind w:firstLine="780"/>
        <w:jc w:val="both"/>
        <w:rPr>
          <w:rFonts w:eastAsia="Calibri"/>
          <w:lang w:val="uk-UA" w:eastAsia="uk-UA"/>
        </w:rPr>
      </w:pPr>
      <w:r w:rsidRPr="00F9122A">
        <w:rPr>
          <w:rFonts w:eastAsia="Calibri"/>
          <w:shd w:val="clear" w:color="auto" w:fill="FFFFFF"/>
          <w:lang w:val="uk-UA" w:eastAsia="uk-UA"/>
        </w:rPr>
        <w:t>На дострокову поставку Товару за погодженням з Покупцем.</w:t>
      </w:r>
    </w:p>
    <w:p w:rsidR="00116655" w:rsidRPr="00F9122A" w:rsidRDefault="00116655" w:rsidP="00116655">
      <w:pPr>
        <w:keepNext/>
        <w:keepLines/>
        <w:widowControl w:val="0"/>
        <w:numPr>
          <w:ilvl w:val="0"/>
          <w:numId w:val="29"/>
        </w:numPr>
        <w:tabs>
          <w:tab w:val="left" w:pos="3615"/>
        </w:tabs>
        <w:spacing w:line="274" w:lineRule="exact"/>
        <w:ind w:left="3140"/>
        <w:jc w:val="both"/>
        <w:outlineLvl w:val="2"/>
        <w:rPr>
          <w:rFonts w:eastAsia="Calibri"/>
          <w:b/>
          <w:bCs/>
          <w:lang w:val="uk-UA" w:eastAsia="uk-UA"/>
        </w:rPr>
      </w:pPr>
      <w:bookmarkStart w:id="15" w:name="bookmark9"/>
      <w:r w:rsidRPr="00F9122A">
        <w:rPr>
          <w:rFonts w:eastAsia="Calibri"/>
          <w:b/>
          <w:shd w:val="clear" w:color="auto" w:fill="FFFFFF"/>
          <w:lang w:val="uk-UA" w:eastAsia="uk-UA"/>
        </w:rPr>
        <w:lastRenderedPageBreak/>
        <w:t>ВІДПОВІДАЛЬНІСТЬ СТОРІН</w:t>
      </w:r>
      <w:bookmarkEnd w:id="15"/>
    </w:p>
    <w:p w:rsidR="00116655" w:rsidRPr="00F9122A" w:rsidRDefault="00116655" w:rsidP="00116655">
      <w:pPr>
        <w:widowControl w:val="0"/>
        <w:numPr>
          <w:ilvl w:val="0"/>
          <w:numId w:val="42"/>
        </w:numPr>
        <w:tabs>
          <w:tab w:val="left" w:pos="1265"/>
        </w:tabs>
        <w:spacing w:line="274" w:lineRule="exact"/>
        <w:ind w:firstLine="780"/>
        <w:jc w:val="both"/>
        <w:rPr>
          <w:rFonts w:eastAsia="Calibri"/>
          <w:lang w:val="uk-UA" w:eastAsia="uk-UA"/>
        </w:rPr>
      </w:pPr>
      <w:r w:rsidRPr="00F9122A">
        <w:rPr>
          <w:rFonts w:eastAsia="Calibri"/>
          <w:shd w:val="clear" w:color="auto" w:fill="FFFFFF"/>
          <w:lang w:val="uk-UA" w:eastAsia="uk-UA"/>
        </w:rPr>
        <w:t>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rsidR="00116655" w:rsidRPr="00F9122A" w:rsidRDefault="00116655" w:rsidP="00116655">
      <w:pPr>
        <w:widowControl w:val="0"/>
        <w:spacing w:line="274" w:lineRule="exact"/>
        <w:ind w:firstLine="780"/>
        <w:jc w:val="both"/>
        <w:rPr>
          <w:rFonts w:eastAsia="Calibri"/>
          <w:shd w:val="clear" w:color="auto" w:fill="FFFFFF"/>
          <w:lang w:val="uk-UA" w:eastAsia="uk-UA"/>
        </w:rPr>
      </w:pPr>
      <w:r w:rsidRPr="00F9122A">
        <w:rPr>
          <w:rFonts w:eastAsia="Calibri"/>
          <w:shd w:val="clear" w:color="auto" w:fill="FFFFFF"/>
          <w:lang w:val="uk-UA" w:eastAsia="uk-UA"/>
        </w:rPr>
        <w:t>9.2. За порушення строків виконання зобов'язання стягується пеня у розмірі 5 відсотків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 вказаної вартості.</w:t>
      </w:r>
    </w:p>
    <w:p w:rsidR="00116655" w:rsidRPr="00F9122A" w:rsidRDefault="00116655" w:rsidP="00116655">
      <w:pPr>
        <w:widowControl w:val="0"/>
        <w:spacing w:line="274" w:lineRule="exact"/>
        <w:ind w:firstLine="780"/>
        <w:jc w:val="both"/>
        <w:rPr>
          <w:rFonts w:eastAsia="Calibri"/>
          <w:lang w:val="uk-UA" w:eastAsia="uk-UA"/>
        </w:rPr>
      </w:pPr>
      <w:r w:rsidRPr="00F9122A">
        <w:rPr>
          <w:rFonts w:eastAsia="Calibri"/>
          <w:shd w:val="clear" w:color="auto" w:fill="FFFFFF"/>
          <w:lang w:val="uk-UA" w:eastAsia="uk-UA"/>
        </w:rPr>
        <w:t xml:space="preserve">Якщо при прийманні Товару Покупець виявить Товар неналежної якості або Товар, що не відповідає вимогам, зазначеним у Додатку № 2 до цього Договору, Покупець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F9122A">
        <w:rPr>
          <w:rFonts w:eastAsia="Calibri"/>
          <w:shd w:val="clear" w:color="auto" w:fill="FFFFFF"/>
          <w:lang w:val="uk-UA"/>
        </w:rPr>
        <w:t>недопоставить</w:t>
      </w:r>
      <w:proofErr w:type="spellEnd"/>
      <w:r w:rsidRPr="00F9122A">
        <w:rPr>
          <w:rFonts w:eastAsia="Calibri"/>
          <w:shd w:val="clear" w:color="auto" w:fill="FFFFFF"/>
          <w:lang w:val="uk-UA"/>
        </w:rPr>
        <w:t xml:space="preserve"> </w:t>
      </w:r>
      <w:r w:rsidRPr="00F9122A">
        <w:rPr>
          <w:rFonts w:eastAsia="Calibri"/>
          <w:shd w:val="clear" w:color="auto" w:fill="FFFFFF"/>
          <w:lang w:val="uk-UA" w:eastAsia="uk-UA"/>
        </w:rPr>
        <w:t>необхідну для заміни кількість Товару протягом 5 (п’яти) календарних днів з дати виявлення недоліків.</w:t>
      </w:r>
    </w:p>
    <w:p w:rsidR="00116655" w:rsidRPr="00F9122A" w:rsidRDefault="00116655" w:rsidP="00116655">
      <w:pPr>
        <w:widowControl w:val="0"/>
        <w:numPr>
          <w:ilvl w:val="0"/>
          <w:numId w:val="42"/>
        </w:numPr>
        <w:tabs>
          <w:tab w:val="left" w:pos="1265"/>
        </w:tabs>
        <w:spacing w:line="274" w:lineRule="exact"/>
        <w:ind w:firstLine="780"/>
        <w:jc w:val="both"/>
        <w:rPr>
          <w:rFonts w:eastAsia="Calibri"/>
          <w:lang w:val="uk-UA" w:eastAsia="uk-UA"/>
        </w:rPr>
      </w:pPr>
      <w:r w:rsidRPr="00F9122A">
        <w:rPr>
          <w:rFonts w:eastAsia="Calibri"/>
          <w:shd w:val="clear" w:color="auto" w:fill="FFFFFF"/>
          <w:lang w:val="uk-UA" w:eastAsia="uk-UA"/>
        </w:rPr>
        <w:t>У випадку затримки платежів Покупцем, за умови його належного фінансування, Постачальник має право вимагати оплати Покупцем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116655" w:rsidRPr="00F9122A" w:rsidRDefault="00116655" w:rsidP="00116655">
      <w:pPr>
        <w:widowControl w:val="0"/>
        <w:numPr>
          <w:ilvl w:val="0"/>
          <w:numId w:val="42"/>
        </w:numPr>
        <w:tabs>
          <w:tab w:val="left" w:pos="1243"/>
        </w:tabs>
        <w:spacing w:line="274" w:lineRule="exact"/>
        <w:ind w:firstLine="800"/>
        <w:jc w:val="both"/>
        <w:rPr>
          <w:rFonts w:eastAsia="Calibri"/>
          <w:lang w:val="uk-UA" w:eastAsia="uk-UA"/>
        </w:rPr>
      </w:pPr>
      <w:r w:rsidRPr="00F9122A">
        <w:rPr>
          <w:rFonts w:eastAsia="Calibri"/>
          <w:shd w:val="clear" w:color="auto" w:fill="FFFFFF"/>
          <w:lang w:val="uk-UA" w:eastAsia="uk-UA"/>
        </w:rPr>
        <w:t>Сплата штрафних санкцій не звільняє Сторони від обов’язку виконання договірних зобов’язань.</w:t>
      </w:r>
    </w:p>
    <w:p w:rsidR="00116655" w:rsidRPr="00F9122A" w:rsidRDefault="00116655" w:rsidP="00116655">
      <w:pPr>
        <w:widowControl w:val="0"/>
        <w:numPr>
          <w:ilvl w:val="0"/>
          <w:numId w:val="42"/>
        </w:numPr>
        <w:tabs>
          <w:tab w:val="left" w:pos="1243"/>
        </w:tabs>
        <w:spacing w:after="240" w:line="274" w:lineRule="exact"/>
        <w:ind w:firstLine="800"/>
        <w:jc w:val="both"/>
        <w:rPr>
          <w:rFonts w:eastAsia="Calibri"/>
          <w:lang w:val="uk-UA" w:eastAsia="uk-UA"/>
        </w:rPr>
      </w:pPr>
      <w:r w:rsidRPr="00F9122A">
        <w:rPr>
          <w:rFonts w:eastAsia="Calibri"/>
          <w:shd w:val="clear" w:color="auto" w:fill="FFFFFF"/>
          <w:lang w:val="uk-UA" w:eastAsia="uk-UA"/>
        </w:rPr>
        <w:t>Відповідно до частини четвертої статті 236 Господарського кодексу Покупець може відмовитися від встановлення на майбутнє господарських відносин з Постачальником, якщо Постачальник порушив умови та вимоги виконання договірних зобов’язань за цим Договором, зокрема, але не виключно, вимоги щодо якості переданого Товару.</w:t>
      </w:r>
    </w:p>
    <w:p w:rsidR="00116655" w:rsidRPr="00F9122A" w:rsidRDefault="00116655" w:rsidP="00116655">
      <w:pPr>
        <w:keepNext/>
        <w:keepLines/>
        <w:widowControl w:val="0"/>
        <w:numPr>
          <w:ilvl w:val="0"/>
          <w:numId w:val="29"/>
        </w:numPr>
        <w:tabs>
          <w:tab w:val="left" w:pos="3116"/>
        </w:tabs>
        <w:spacing w:line="274" w:lineRule="exact"/>
        <w:ind w:left="2760"/>
        <w:jc w:val="both"/>
        <w:outlineLvl w:val="2"/>
        <w:rPr>
          <w:rFonts w:eastAsia="Calibri"/>
          <w:b/>
          <w:bCs/>
          <w:lang w:val="uk-UA" w:eastAsia="uk-UA"/>
        </w:rPr>
      </w:pPr>
      <w:bookmarkStart w:id="16" w:name="bookmark10"/>
      <w:r w:rsidRPr="00F9122A">
        <w:rPr>
          <w:rFonts w:eastAsia="Calibri"/>
          <w:b/>
          <w:shd w:val="clear" w:color="auto" w:fill="FFFFFF"/>
          <w:lang w:val="uk-UA" w:eastAsia="uk-UA"/>
        </w:rPr>
        <w:t>ОБСТАВИНИ НЕПЕРЕБОРНОЇ СИЛИ</w:t>
      </w:r>
      <w:bookmarkEnd w:id="16"/>
    </w:p>
    <w:p w:rsidR="00116655" w:rsidRPr="00F9122A" w:rsidRDefault="00116655" w:rsidP="00116655">
      <w:pPr>
        <w:widowControl w:val="0"/>
        <w:numPr>
          <w:ilvl w:val="0"/>
          <w:numId w:val="43"/>
        </w:numPr>
        <w:tabs>
          <w:tab w:val="left" w:pos="1340"/>
        </w:tabs>
        <w:spacing w:line="274" w:lineRule="exact"/>
        <w:ind w:firstLine="800"/>
        <w:jc w:val="both"/>
        <w:rPr>
          <w:rFonts w:eastAsia="Calibri"/>
          <w:lang w:val="uk-UA" w:eastAsia="uk-UA"/>
        </w:rPr>
      </w:pPr>
      <w:r w:rsidRPr="00F9122A">
        <w:rPr>
          <w:rFonts w:eastAsia="Calibri"/>
          <w:shd w:val="clear" w:color="auto" w:fill="FFFFFF"/>
          <w:lang w:val="uk-UA" w:eastAsia="uk-UA"/>
        </w:rPr>
        <w:t>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а саме: пожежі, повені, шторми, пилові бурі, землетруси, засуха, або інші природні явища,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саботажі, безладдя, заколоти, громадянські заворушення, запровадження надзвичайного стану, злочинні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rsidR="00116655" w:rsidRPr="00F9122A" w:rsidRDefault="00116655" w:rsidP="00116655">
      <w:pPr>
        <w:widowControl w:val="0"/>
        <w:numPr>
          <w:ilvl w:val="0"/>
          <w:numId w:val="43"/>
        </w:numPr>
        <w:tabs>
          <w:tab w:val="left" w:pos="1326"/>
        </w:tabs>
        <w:spacing w:line="274" w:lineRule="exact"/>
        <w:ind w:firstLine="800"/>
        <w:jc w:val="both"/>
        <w:rPr>
          <w:rFonts w:eastAsia="Calibri"/>
          <w:lang w:val="uk-UA" w:eastAsia="uk-UA"/>
        </w:rPr>
      </w:pPr>
      <w:r w:rsidRPr="00F9122A">
        <w:rPr>
          <w:rFonts w:eastAsia="Calibri"/>
          <w:shd w:val="clear" w:color="auto" w:fill="FFFFFF"/>
          <w:lang w:val="uk-UA" w:eastAsia="uk-UA"/>
        </w:rPr>
        <w:t>Сторона, що не може виконувати зобов’язання за цим Договором унаслідок дії обставин непереборної сили (форс-мажору), повинна не пізніше ніж протягом 7 (семи) календарних днів з моменту, коли Стороні стало відомо про такі обставини, повідомити іншу Сторону в письмовій формі.</w:t>
      </w:r>
    </w:p>
    <w:p w:rsidR="00116655" w:rsidRPr="00F9122A" w:rsidRDefault="00116655" w:rsidP="00116655">
      <w:pPr>
        <w:widowControl w:val="0"/>
        <w:numPr>
          <w:ilvl w:val="0"/>
          <w:numId w:val="43"/>
        </w:numPr>
        <w:tabs>
          <w:tab w:val="left" w:pos="1326"/>
        </w:tabs>
        <w:spacing w:line="274" w:lineRule="exact"/>
        <w:ind w:firstLine="800"/>
        <w:jc w:val="both"/>
        <w:rPr>
          <w:rFonts w:eastAsia="Calibri"/>
          <w:lang w:val="uk-UA" w:eastAsia="uk-UA"/>
        </w:rPr>
      </w:pPr>
      <w:r w:rsidRPr="00F9122A">
        <w:rPr>
          <w:rFonts w:eastAsia="Calibri"/>
          <w:shd w:val="clear" w:color="auto" w:fill="FFFFFF"/>
          <w:lang w:val="uk-UA" w:eastAsia="uk-UA"/>
        </w:rPr>
        <w:t>Доказом (моментом) виникнення обставин непереборної сили (форс-мажору) є відповідні документи, які видаються компетентними органами.</w:t>
      </w:r>
    </w:p>
    <w:p w:rsidR="00116655" w:rsidRPr="00F9122A" w:rsidRDefault="00116655" w:rsidP="00116655">
      <w:pPr>
        <w:widowControl w:val="0"/>
        <w:numPr>
          <w:ilvl w:val="0"/>
          <w:numId w:val="43"/>
        </w:numPr>
        <w:tabs>
          <w:tab w:val="left" w:pos="1321"/>
        </w:tabs>
        <w:spacing w:after="240" w:line="274" w:lineRule="exact"/>
        <w:ind w:firstLine="800"/>
        <w:jc w:val="both"/>
        <w:rPr>
          <w:rFonts w:eastAsia="Calibri"/>
          <w:lang w:val="uk-UA" w:eastAsia="uk-UA"/>
        </w:rPr>
      </w:pPr>
      <w:r w:rsidRPr="00F9122A">
        <w:rPr>
          <w:rFonts w:eastAsia="Calibri"/>
          <w:shd w:val="clear" w:color="auto" w:fill="FFFFFF"/>
          <w:lang w:val="uk-UA" w:eastAsia="uk-UA"/>
        </w:rPr>
        <w:t>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p>
    <w:p w:rsidR="00116655" w:rsidRPr="00F9122A" w:rsidRDefault="00116655" w:rsidP="00116655">
      <w:pPr>
        <w:keepNext/>
        <w:keepLines/>
        <w:widowControl w:val="0"/>
        <w:numPr>
          <w:ilvl w:val="0"/>
          <w:numId w:val="29"/>
        </w:numPr>
        <w:tabs>
          <w:tab w:val="left" w:pos="4052"/>
        </w:tabs>
        <w:spacing w:line="274" w:lineRule="exact"/>
        <w:ind w:left="3600"/>
        <w:jc w:val="both"/>
        <w:outlineLvl w:val="2"/>
        <w:rPr>
          <w:rFonts w:eastAsia="Calibri"/>
          <w:b/>
          <w:bCs/>
          <w:lang w:val="uk-UA" w:eastAsia="uk-UA"/>
        </w:rPr>
      </w:pPr>
      <w:bookmarkStart w:id="17" w:name="bookmark11"/>
      <w:r w:rsidRPr="00F9122A">
        <w:rPr>
          <w:rFonts w:eastAsia="Calibri"/>
          <w:b/>
          <w:shd w:val="clear" w:color="auto" w:fill="FFFFFF"/>
          <w:lang w:val="uk-UA" w:eastAsia="uk-UA"/>
        </w:rPr>
        <w:t>ВИРІШЕННЯ СПОРІВ</w:t>
      </w:r>
      <w:bookmarkEnd w:id="17"/>
    </w:p>
    <w:p w:rsidR="00116655" w:rsidRPr="00F9122A" w:rsidRDefault="00116655" w:rsidP="00116655">
      <w:pPr>
        <w:widowControl w:val="0"/>
        <w:numPr>
          <w:ilvl w:val="0"/>
          <w:numId w:val="44"/>
        </w:numPr>
        <w:tabs>
          <w:tab w:val="left" w:pos="1316"/>
        </w:tabs>
        <w:spacing w:line="274" w:lineRule="exact"/>
        <w:ind w:firstLine="800"/>
        <w:jc w:val="both"/>
        <w:rPr>
          <w:rFonts w:eastAsia="Calibri"/>
          <w:lang w:val="uk-UA" w:eastAsia="uk-UA"/>
        </w:rPr>
      </w:pPr>
      <w:r w:rsidRPr="00F9122A">
        <w:rPr>
          <w:rFonts w:eastAsia="Calibri"/>
          <w:shd w:val="clear" w:color="auto" w:fill="FFFFFF"/>
          <w:lang w:val="uk-UA" w:eastAsia="uk-UA"/>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116655" w:rsidRPr="00F9122A" w:rsidRDefault="00116655" w:rsidP="00116655">
      <w:pPr>
        <w:widowControl w:val="0"/>
        <w:numPr>
          <w:ilvl w:val="0"/>
          <w:numId w:val="44"/>
        </w:numPr>
        <w:tabs>
          <w:tab w:val="left" w:pos="1326"/>
        </w:tabs>
        <w:spacing w:after="240" w:line="274" w:lineRule="exact"/>
        <w:ind w:firstLine="800"/>
        <w:jc w:val="both"/>
        <w:rPr>
          <w:rFonts w:eastAsia="Calibri"/>
          <w:lang w:val="uk-UA" w:eastAsia="uk-UA"/>
        </w:rPr>
      </w:pPr>
      <w:r w:rsidRPr="00F9122A">
        <w:rPr>
          <w:rFonts w:eastAsia="Calibri"/>
          <w:shd w:val="clear" w:color="auto" w:fill="FFFFFF"/>
          <w:lang w:val="uk-UA" w:eastAsia="uk-UA"/>
        </w:rPr>
        <w:t xml:space="preserve">У разі неможливості врегулювання шляхом переговорів суперечностей та розбіжностей, </w:t>
      </w:r>
      <w:r w:rsidRPr="00F9122A">
        <w:rPr>
          <w:rFonts w:eastAsia="Calibri"/>
          <w:shd w:val="clear" w:color="auto" w:fill="FFFFFF"/>
          <w:lang w:val="uk-UA" w:eastAsia="uk-UA"/>
        </w:rPr>
        <w:lastRenderedPageBreak/>
        <w:t>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116655" w:rsidRPr="00F9122A" w:rsidRDefault="00116655" w:rsidP="00116655">
      <w:pPr>
        <w:keepNext/>
        <w:keepLines/>
        <w:widowControl w:val="0"/>
        <w:numPr>
          <w:ilvl w:val="0"/>
          <w:numId w:val="29"/>
        </w:numPr>
        <w:tabs>
          <w:tab w:val="left" w:pos="4048"/>
        </w:tabs>
        <w:spacing w:line="274" w:lineRule="exact"/>
        <w:ind w:left="3500"/>
        <w:jc w:val="both"/>
        <w:outlineLvl w:val="2"/>
        <w:rPr>
          <w:rFonts w:eastAsia="Calibri"/>
          <w:b/>
          <w:bCs/>
          <w:lang w:val="uk-UA" w:eastAsia="uk-UA"/>
        </w:rPr>
      </w:pPr>
      <w:bookmarkStart w:id="18" w:name="bookmark12"/>
      <w:r w:rsidRPr="00F9122A">
        <w:rPr>
          <w:rFonts w:eastAsia="Calibri"/>
          <w:b/>
          <w:shd w:val="clear" w:color="auto" w:fill="FFFFFF"/>
          <w:lang w:val="uk-UA" w:eastAsia="uk-UA"/>
        </w:rPr>
        <w:t>СТРОК ДІЇ ДОГОВОРУ</w:t>
      </w:r>
      <w:bookmarkEnd w:id="18"/>
    </w:p>
    <w:p w:rsidR="00116655" w:rsidRPr="00F9122A" w:rsidRDefault="00116655" w:rsidP="00116655">
      <w:pPr>
        <w:widowControl w:val="0"/>
        <w:numPr>
          <w:ilvl w:val="0"/>
          <w:numId w:val="45"/>
        </w:numPr>
        <w:tabs>
          <w:tab w:val="left" w:pos="1321"/>
        </w:tabs>
        <w:spacing w:line="274" w:lineRule="exact"/>
        <w:ind w:firstLine="800"/>
        <w:jc w:val="both"/>
        <w:rPr>
          <w:rFonts w:eastAsia="Calibri"/>
          <w:lang w:val="uk-UA" w:eastAsia="uk-UA"/>
        </w:rPr>
      </w:pPr>
      <w:r w:rsidRPr="00F9122A">
        <w:rPr>
          <w:rFonts w:eastAsia="Calibri"/>
          <w:shd w:val="clear" w:color="auto" w:fill="FFFFFF"/>
          <w:lang w:val="uk-UA" w:eastAsia="uk-UA"/>
        </w:rPr>
        <w:t xml:space="preserve">Договір вважається укладеним та набирає чинності з моменту його підписання обома Сторонами, скріплення печатками Сторін і діє до </w:t>
      </w:r>
      <w:r w:rsidRPr="00F9122A">
        <w:rPr>
          <w:rFonts w:eastAsia="Calibri"/>
          <w:u w:val="single"/>
          <w:shd w:val="clear" w:color="auto" w:fill="FFFFFF"/>
          <w:lang w:val="uk-UA" w:eastAsia="uk-UA"/>
        </w:rPr>
        <w:t>21 листопада 2022</w:t>
      </w:r>
      <w:r w:rsidRPr="00F9122A">
        <w:rPr>
          <w:rFonts w:eastAsia="Calibri"/>
          <w:shd w:val="clear" w:color="auto" w:fill="FFFFFF"/>
          <w:lang w:val="uk-UA" w:eastAsia="uk-UA"/>
        </w:rPr>
        <w:t xml:space="preserve"> року,</w:t>
      </w:r>
      <w:r w:rsidRPr="00F9122A">
        <w:rPr>
          <w:lang w:val="uk-UA"/>
        </w:rPr>
        <w:t xml:space="preserve"> з можливістю пролонгації на термін відведений для воєнного стану,</w:t>
      </w:r>
      <w:r w:rsidRPr="00F9122A">
        <w:rPr>
          <w:rFonts w:eastAsia="Calibri"/>
          <w:shd w:val="clear" w:color="auto" w:fill="FFFFFF"/>
          <w:lang w:val="uk-UA" w:eastAsia="uk-UA"/>
        </w:rPr>
        <w:t xml:space="preserve"> а в частині виконання зобов’язань - до повного виконання Сторонами своїх зобов’язань за Договором.</w:t>
      </w:r>
    </w:p>
    <w:p w:rsidR="00116655" w:rsidRPr="00F9122A" w:rsidRDefault="00116655" w:rsidP="00116655">
      <w:pPr>
        <w:widowControl w:val="0"/>
        <w:numPr>
          <w:ilvl w:val="0"/>
          <w:numId w:val="45"/>
        </w:numPr>
        <w:tabs>
          <w:tab w:val="left" w:pos="1366"/>
        </w:tabs>
        <w:spacing w:after="244" w:line="278" w:lineRule="exact"/>
        <w:ind w:firstLine="780"/>
        <w:jc w:val="both"/>
        <w:rPr>
          <w:rFonts w:eastAsia="Calibri"/>
          <w:lang w:val="uk-UA" w:eastAsia="uk-UA"/>
        </w:rPr>
      </w:pPr>
      <w:r w:rsidRPr="00F9122A">
        <w:rPr>
          <w:rFonts w:eastAsia="Calibri"/>
          <w:shd w:val="clear" w:color="auto" w:fill="FFFFFF"/>
          <w:lang w:val="uk-UA" w:eastAsia="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116655" w:rsidRPr="00F9122A" w:rsidRDefault="00116655" w:rsidP="00116655">
      <w:pPr>
        <w:keepNext/>
        <w:keepLines/>
        <w:widowControl w:val="0"/>
        <w:numPr>
          <w:ilvl w:val="0"/>
          <w:numId w:val="29"/>
        </w:numPr>
        <w:tabs>
          <w:tab w:val="left" w:pos="4684"/>
        </w:tabs>
        <w:spacing w:line="274" w:lineRule="exact"/>
        <w:ind w:left="3980"/>
        <w:jc w:val="both"/>
        <w:outlineLvl w:val="2"/>
        <w:rPr>
          <w:rFonts w:eastAsia="Calibri"/>
          <w:b/>
          <w:bCs/>
          <w:lang w:val="uk-UA" w:eastAsia="uk-UA"/>
        </w:rPr>
      </w:pPr>
      <w:bookmarkStart w:id="19" w:name="bookmark19"/>
      <w:r w:rsidRPr="00F9122A">
        <w:rPr>
          <w:rFonts w:eastAsia="Calibri"/>
          <w:b/>
          <w:shd w:val="clear" w:color="auto" w:fill="FFFFFF"/>
          <w:lang w:val="uk-UA" w:eastAsia="uk-UA"/>
        </w:rPr>
        <w:t>ІНШІ УМОВИ</w:t>
      </w:r>
      <w:bookmarkEnd w:id="19"/>
    </w:p>
    <w:p w:rsidR="00116655" w:rsidRPr="00F9122A" w:rsidRDefault="00116655" w:rsidP="00116655">
      <w:pPr>
        <w:widowControl w:val="0"/>
        <w:numPr>
          <w:ilvl w:val="0"/>
          <w:numId w:val="46"/>
        </w:numPr>
        <w:tabs>
          <w:tab w:val="left" w:pos="1371"/>
        </w:tabs>
        <w:spacing w:line="274" w:lineRule="exact"/>
        <w:ind w:firstLine="780"/>
        <w:jc w:val="both"/>
        <w:rPr>
          <w:rFonts w:eastAsia="Calibri"/>
          <w:lang w:val="uk-UA" w:eastAsia="uk-UA"/>
        </w:rPr>
      </w:pPr>
      <w:r w:rsidRPr="00F9122A">
        <w:rPr>
          <w:rFonts w:eastAsia="Calibri"/>
          <w:shd w:val="clear" w:color="auto" w:fill="FFFFFF"/>
          <w:lang w:val="uk-UA" w:eastAsia="uk-UA"/>
        </w:rPr>
        <w:t>Цей Договір складений українською мовою, у двох автентичних примірниках, що мають однакову юридичну силу, - по одному для кожної із Сторін.</w:t>
      </w:r>
    </w:p>
    <w:p w:rsidR="00116655" w:rsidRPr="00F9122A" w:rsidRDefault="00116655" w:rsidP="00116655">
      <w:pPr>
        <w:widowControl w:val="0"/>
        <w:numPr>
          <w:ilvl w:val="0"/>
          <w:numId w:val="46"/>
        </w:numPr>
        <w:tabs>
          <w:tab w:val="left" w:pos="1376"/>
        </w:tabs>
        <w:spacing w:line="274" w:lineRule="exact"/>
        <w:ind w:firstLine="780"/>
        <w:jc w:val="both"/>
        <w:rPr>
          <w:rFonts w:eastAsia="Calibri"/>
          <w:lang w:val="uk-UA" w:eastAsia="uk-UA"/>
        </w:rPr>
      </w:pPr>
      <w:r w:rsidRPr="00F9122A">
        <w:rPr>
          <w:rFonts w:eastAsia="Calibri"/>
          <w:shd w:val="clear" w:color="auto" w:fill="FFFFFF"/>
          <w:lang w:val="uk-UA" w:eastAsia="uk-UA"/>
        </w:rPr>
        <w:t>Істотні умови Договору не повинні змінюватися після його підписання до виконання зобов’язань Сторонами у повному обсязі, крім випадків, передбачених законодавством України про публічні закупівлі.</w:t>
      </w:r>
    </w:p>
    <w:p w:rsidR="00116655" w:rsidRPr="00F9122A" w:rsidRDefault="00116655" w:rsidP="00116655">
      <w:pPr>
        <w:widowControl w:val="0"/>
        <w:numPr>
          <w:ilvl w:val="0"/>
          <w:numId w:val="46"/>
        </w:numPr>
        <w:tabs>
          <w:tab w:val="left" w:pos="1371"/>
        </w:tabs>
        <w:spacing w:line="274" w:lineRule="exact"/>
        <w:ind w:firstLine="780"/>
        <w:jc w:val="both"/>
        <w:rPr>
          <w:rFonts w:eastAsia="Calibri"/>
          <w:lang w:val="uk-UA" w:eastAsia="uk-UA"/>
        </w:rPr>
      </w:pPr>
      <w:r w:rsidRPr="00F9122A">
        <w:rPr>
          <w:rFonts w:eastAsia="Calibri"/>
          <w:shd w:val="clear" w:color="auto" w:fill="FFFFFF"/>
          <w:lang w:val="uk-UA" w:eastAsia="uk-UA"/>
        </w:rPr>
        <w:t>Зміни умов цього Договору оформляються додатковою угодою, що підписується Сторонами.</w:t>
      </w:r>
    </w:p>
    <w:p w:rsidR="00116655" w:rsidRPr="00F9122A" w:rsidRDefault="00116655" w:rsidP="00116655">
      <w:pPr>
        <w:widowControl w:val="0"/>
        <w:numPr>
          <w:ilvl w:val="0"/>
          <w:numId w:val="46"/>
        </w:numPr>
        <w:tabs>
          <w:tab w:val="left" w:pos="1371"/>
        </w:tabs>
        <w:spacing w:line="274" w:lineRule="exact"/>
        <w:ind w:firstLine="780"/>
        <w:jc w:val="both"/>
        <w:rPr>
          <w:rFonts w:eastAsia="Calibri"/>
          <w:lang w:val="uk-UA" w:eastAsia="uk-UA"/>
        </w:rPr>
      </w:pPr>
      <w:r w:rsidRPr="00F9122A">
        <w:rPr>
          <w:rFonts w:eastAsia="Calibri"/>
          <w:shd w:val="clear" w:color="auto" w:fill="FFFFFF"/>
          <w:lang w:val="uk-UA" w:eastAsia="uk-UA"/>
        </w:rPr>
        <w:t>Будь-які повідомлення Сторін надсилаються в письмовій формі або телеграфом, факсом, електронною поштою з подальшим їх письмовим підтвердженням.</w:t>
      </w:r>
    </w:p>
    <w:p w:rsidR="00116655" w:rsidRPr="00F9122A" w:rsidRDefault="00116655" w:rsidP="00116655">
      <w:pPr>
        <w:widowControl w:val="0"/>
        <w:numPr>
          <w:ilvl w:val="0"/>
          <w:numId w:val="46"/>
        </w:numPr>
        <w:tabs>
          <w:tab w:val="left" w:pos="1376"/>
        </w:tabs>
        <w:spacing w:line="274" w:lineRule="exact"/>
        <w:ind w:firstLine="780"/>
        <w:jc w:val="both"/>
        <w:rPr>
          <w:rFonts w:eastAsia="Calibri"/>
          <w:lang w:val="uk-UA" w:eastAsia="uk-UA"/>
        </w:rPr>
      </w:pPr>
      <w:r w:rsidRPr="00F9122A">
        <w:rPr>
          <w:rFonts w:eastAsia="Calibri"/>
          <w:shd w:val="clear" w:color="auto" w:fill="FFFFFF"/>
          <w:lang w:val="uk-UA" w:eastAsia="uk-UA"/>
        </w:rPr>
        <w:t>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16655" w:rsidRPr="00F9122A" w:rsidRDefault="00116655" w:rsidP="00116655">
      <w:pPr>
        <w:widowControl w:val="0"/>
        <w:numPr>
          <w:ilvl w:val="0"/>
          <w:numId w:val="46"/>
        </w:numPr>
        <w:tabs>
          <w:tab w:val="left" w:pos="1376"/>
        </w:tabs>
        <w:spacing w:line="274" w:lineRule="exact"/>
        <w:ind w:firstLine="780"/>
        <w:jc w:val="both"/>
        <w:rPr>
          <w:rFonts w:eastAsia="Calibri"/>
          <w:lang w:val="uk-UA" w:eastAsia="uk-UA"/>
        </w:rPr>
      </w:pPr>
      <w:r w:rsidRPr="00F9122A">
        <w:rPr>
          <w:rFonts w:eastAsia="Calibri"/>
          <w:shd w:val="clear" w:color="auto" w:fill="FFFFFF"/>
          <w:lang w:val="uk-UA" w:eastAsia="uk-UA"/>
        </w:rPr>
        <w:t>Усе, що не врегульовано цим Договором, регулюється згідно з законодавством України.</w:t>
      </w:r>
    </w:p>
    <w:p w:rsidR="00116655" w:rsidRPr="00F9122A" w:rsidRDefault="00116655" w:rsidP="00116655">
      <w:pPr>
        <w:widowControl w:val="0"/>
        <w:numPr>
          <w:ilvl w:val="0"/>
          <w:numId w:val="46"/>
        </w:numPr>
        <w:tabs>
          <w:tab w:val="left" w:pos="1412"/>
        </w:tabs>
        <w:spacing w:line="274" w:lineRule="exact"/>
        <w:ind w:firstLine="780"/>
        <w:jc w:val="both"/>
        <w:rPr>
          <w:rFonts w:eastAsia="Calibri"/>
          <w:lang w:val="uk-UA" w:eastAsia="uk-UA"/>
        </w:rPr>
      </w:pPr>
      <w:r w:rsidRPr="00F9122A">
        <w:rPr>
          <w:rFonts w:eastAsia="Calibri"/>
          <w:shd w:val="clear" w:color="auto" w:fill="FFFFFF"/>
          <w:lang w:val="uk-UA" w:eastAsia="uk-UA"/>
        </w:rPr>
        <w:t>Податковий статус Сторін:</w:t>
      </w:r>
    </w:p>
    <w:p w:rsidR="00116655" w:rsidRPr="00F9122A" w:rsidRDefault="00116655" w:rsidP="00116655">
      <w:pPr>
        <w:widowControl w:val="0"/>
        <w:numPr>
          <w:ilvl w:val="0"/>
          <w:numId w:val="47"/>
        </w:numPr>
        <w:tabs>
          <w:tab w:val="left" w:pos="1554"/>
        </w:tabs>
        <w:spacing w:line="274" w:lineRule="exact"/>
        <w:ind w:firstLine="780"/>
        <w:jc w:val="both"/>
        <w:rPr>
          <w:rFonts w:eastAsia="Calibri"/>
          <w:lang w:val="uk-UA" w:eastAsia="uk-UA"/>
        </w:rPr>
      </w:pPr>
      <w:r w:rsidRPr="00F9122A">
        <w:rPr>
          <w:rFonts w:eastAsia="Calibri"/>
          <w:shd w:val="clear" w:color="auto" w:fill="FFFFFF"/>
          <w:lang w:val="uk-UA" w:eastAsia="uk-UA"/>
        </w:rPr>
        <w:t>Постачальник є платником податку на прибуток підприємств на загальних підставах;</w:t>
      </w:r>
    </w:p>
    <w:p w:rsidR="00116655" w:rsidRPr="00F9122A" w:rsidRDefault="00116655" w:rsidP="00116655">
      <w:pPr>
        <w:widowControl w:val="0"/>
        <w:numPr>
          <w:ilvl w:val="0"/>
          <w:numId w:val="47"/>
        </w:numPr>
        <w:tabs>
          <w:tab w:val="left" w:pos="1549"/>
        </w:tabs>
        <w:spacing w:line="274" w:lineRule="exact"/>
        <w:ind w:firstLine="780"/>
        <w:jc w:val="both"/>
        <w:rPr>
          <w:rFonts w:eastAsia="Calibri"/>
          <w:lang w:val="uk-UA" w:eastAsia="uk-UA"/>
        </w:rPr>
      </w:pPr>
      <w:r w:rsidRPr="00F9122A">
        <w:rPr>
          <w:rFonts w:eastAsia="Calibri"/>
          <w:shd w:val="clear" w:color="auto" w:fill="FFFFFF"/>
          <w:lang w:val="uk-UA" w:eastAsia="uk-UA"/>
        </w:rPr>
        <w:t>Покупець звільнений від сплати податку на прибуток згідно з пунктом 12 ст. 2 Бюджетного кодексу України.</w:t>
      </w:r>
    </w:p>
    <w:p w:rsidR="00116655" w:rsidRPr="00F9122A" w:rsidRDefault="00116655" w:rsidP="00116655">
      <w:pPr>
        <w:widowControl w:val="0"/>
        <w:tabs>
          <w:tab w:val="left" w:pos="1549"/>
        </w:tabs>
        <w:spacing w:line="274" w:lineRule="exact"/>
        <w:jc w:val="both"/>
        <w:rPr>
          <w:rFonts w:eastAsia="Calibri"/>
          <w:lang w:val="uk-UA" w:eastAsia="uk-UA"/>
        </w:rPr>
      </w:pPr>
    </w:p>
    <w:p w:rsidR="00116655" w:rsidRPr="00F9122A" w:rsidRDefault="00116655" w:rsidP="00116655">
      <w:pPr>
        <w:keepNext/>
        <w:keepLines/>
        <w:widowControl w:val="0"/>
        <w:numPr>
          <w:ilvl w:val="0"/>
          <w:numId w:val="29"/>
        </w:numPr>
        <w:tabs>
          <w:tab w:val="left" w:pos="3950"/>
        </w:tabs>
        <w:spacing w:line="274" w:lineRule="exact"/>
        <w:ind w:left="3260"/>
        <w:jc w:val="both"/>
        <w:outlineLvl w:val="2"/>
        <w:rPr>
          <w:rFonts w:eastAsia="Calibri"/>
          <w:b/>
          <w:bCs/>
          <w:lang w:val="uk-UA" w:eastAsia="uk-UA"/>
        </w:rPr>
      </w:pPr>
      <w:bookmarkStart w:id="20" w:name="bookmark20"/>
      <w:r w:rsidRPr="00F9122A">
        <w:rPr>
          <w:rFonts w:eastAsia="Calibri"/>
          <w:b/>
          <w:shd w:val="clear" w:color="auto" w:fill="FFFFFF"/>
          <w:lang w:val="uk-UA" w:eastAsia="uk-UA"/>
        </w:rPr>
        <w:t>ДОДАТКИ ДО ДОГОВОРУ</w:t>
      </w:r>
      <w:bookmarkEnd w:id="20"/>
    </w:p>
    <w:p w:rsidR="00116655" w:rsidRPr="00F9122A" w:rsidRDefault="00116655" w:rsidP="00116655">
      <w:pPr>
        <w:widowControl w:val="0"/>
        <w:numPr>
          <w:ilvl w:val="0"/>
          <w:numId w:val="48"/>
        </w:numPr>
        <w:tabs>
          <w:tab w:val="left" w:pos="1407"/>
        </w:tabs>
        <w:spacing w:line="274" w:lineRule="exact"/>
        <w:ind w:firstLine="780"/>
        <w:jc w:val="both"/>
        <w:rPr>
          <w:rFonts w:eastAsia="Calibri"/>
          <w:lang w:val="uk-UA" w:eastAsia="uk-UA"/>
        </w:rPr>
      </w:pPr>
      <w:r w:rsidRPr="00F9122A">
        <w:rPr>
          <w:rFonts w:eastAsia="Calibri"/>
          <w:shd w:val="clear" w:color="auto" w:fill="FFFFFF"/>
          <w:lang w:val="uk-UA" w:eastAsia="uk-UA"/>
        </w:rPr>
        <w:t>Невід’ємною частиною цього Договору є:</w:t>
      </w:r>
    </w:p>
    <w:p w:rsidR="00116655" w:rsidRPr="00F9122A" w:rsidRDefault="00116655" w:rsidP="00116655">
      <w:pPr>
        <w:widowControl w:val="0"/>
        <w:spacing w:line="274" w:lineRule="exact"/>
        <w:ind w:firstLine="780"/>
        <w:jc w:val="both"/>
        <w:rPr>
          <w:rFonts w:eastAsia="Calibri"/>
          <w:lang w:val="uk-UA" w:eastAsia="uk-UA"/>
        </w:rPr>
      </w:pPr>
      <w:r w:rsidRPr="00F9122A">
        <w:rPr>
          <w:rFonts w:eastAsia="Calibri"/>
          <w:shd w:val="clear" w:color="auto" w:fill="FFFFFF"/>
          <w:lang w:val="uk-UA" w:eastAsia="uk-UA"/>
        </w:rPr>
        <w:t>Додаток № 1 - Специфікація;</w:t>
      </w:r>
    </w:p>
    <w:p w:rsidR="00330BED" w:rsidRPr="00147FC6" w:rsidRDefault="00330BED" w:rsidP="00D457AD">
      <w:pPr>
        <w:ind w:firstLine="540"/>
        <w:jc w:val="center"/>
        <w:rPr>
          <w:b/>
          <w:bCs/>
          <w:lang w:val="uk-UA"/>
        </w:rPr>
      </w:pPr>
    </w:p>
    <w:p w:rsidR="00D457AD" w:rsidRPr="00147FC6" w:rsidRDefault="00D457AD" w:rsidP="00D457AD">
      <w:pPr>
        <w:ind w:firstLine="540"/>
        <w:jc w:val="center"/>
        <w:rPr>
          <w:b/>
          <w:bCs/>
          <w:lang w:val="uk-UA"/>
        </w:rPr>
      </w:pPr>
      <w:r w:rsidRPr="00147FC6">
        <w:rPr>
          <w:b/>
          <w:bCs/>
          <w:lang w:val="uk-UA"/>
        </w:rPr>
        <w:t>ХІ</w:t>
      </w:r>
      <w:r w:rsidR="00330BED" w:rsidRPr="00147FC6">
        <w:rPr>
          <w:b/>
          <w:bCs/>
          <w:lang w:val="uk-UA"/>
        </w:rPr>
        <w:t>І</w:t>
      </w:r>
      <w:r w:rsidRPr="00147FC6">
        <w:rPr>
          <w:b/>
          <w:bCs/>
          <w:lang w:val="uk-UA"/>
        </w:rPr>
        <w:t>. МІСЦЕЗНАХОДЖЕННЯ ТА БАНКІВСЬКІ РЕКВІЗИТИ СТОРІН</w:t>
      </w:r>
    </w:p>
    <w:p w:rsidR="00D457AD" w:rsidRPr="00147FC6" w:rsidRDefault="00D457AD" w:rsidP="00D457AD">
      <w:pPr>
        <w:ind w:firstLine="540"/>
        <w:rPr>
          <w:b/>
          <w:bCs/>
          <w:lang w:val="uk-UA"/>
        </w:rPr>
      </w:pPr>
    </w:p>
    <w:p w:rsidR="00D457AD" w:rsidRPr="00147FC6" w:rsidRDefault="00D457AD" w:rsidP="00D457AD">
      <w:pPr>
        <w:ind w:firstLine="540"/>
        <w:rPr>
          <w:b/>
          <w:bCs/>
          <w:lang w:val="uk-UA"/>
        </w:rPr>
      </w:pPr>
    </w:p>
    <w:p w:rsidR="00D457AD" w:rsidRPr="00147FC6" w:rsidRDefault="00D457AD" w:rsidP="00D457AD">
      <w:pPr>
        <w:rPr>
          <w:b/>
          <w:bCs/>
        </w:rPr>
      </w:pPr>
      <w:r w:rsidRPr="00147FC6">
        <w:rPr>
          <w:b/>
          <w:bCs/>
          <w:lang w:val="uk-UA" w:eastAsia="ar-SA"/>
        </w:rPr>
        <w:t xml:space="preserve"> Постачальник</w:t>
      </w:r>
      <w:r w:rsidRPr="00147FC6">
        <w:rPr>
          <w:b/>
          <w:bCs/>
          <w:lang w:val="uk-UA" w:eastAsia="ar-SA"/>
        </w:rPr>
        <w:tab/>
      </w:r>
      <w:r w:rsidRPr="00147FC6">
        <w:rPr>
          <w:b/>
          <w:bCs/>
          <w:lang w:val="uk-UA" w:eastAsia="ar-SA"/>
        </w:rPr>
        <w:tab/>
      </w:r>
      <w:r w:rsidR="00D734F9">
        <w:rPr>
          <w:b/>
          <w:bCs/>
          <w:lang w:val="uk-UA" w:eastAsia="ar-SA"/>
        </w:rPr>
        <w:t xml:space="preserve">           </w:t>
      </w:r>
      <w:r w:rsidRPr="00147FC6">
        <w:rPr>
          <w:b/>
          <w:bCs/>
          <w:lang w:val="uk-UA" w:eastAsia="ar-SA"/>
        </w:rPr>
        <w:tab/>
        <w:t xml:space="preserve"> За</w:t>
      </w:r>
      <w:proofErr w:type="spellStart"/>
      <w:r w:rsidRPr="00147FC6">
        <w:rPr>
          <w:b/>
          <w:bCs/>
          <w:lang w:eastAsia="ar-SA"/>
        </w:rPr>
        <w:t>мовник</w:t>
      </w:r>
      <w:proofErr w:type="spellEnd"/>
    </w:p>
    <w:p w:rsidR="00D457AD" w:rsidRPr="00147FC6" w:rsidRDefault="00D457AD" w:rsidP="00D457AD">
      <w:pPr>
        <w:tabs>
          <w:tab w:val="left" w:pos="5954"/>
        </w:tabs>
        <w:suppressAutoHyphens/>
        <w:ind w:right="-81" w:firstLine="540"/>
        <w:rPr>
          <w:b/>
          <w:bCs/>
          <w:lang w:eastAsia="ar-SA"/>
        </w:rPr>
      </w:pPr>
    </w:p>
    <w:tbl>
      <w:tblPr>
        <w:tblW w:w="0" w:type="auto"/>
        <w:tblInd w:w="-106" w:type="dxa"/>
        <w:tblLook w:val="00A0"/>
      </w:tblPr>
      <w:tblGrid>
        <w:gridCol w:w="5176"/>
        <w:gridCol w:w="5065"/>
      </w:tblGrid>
      <w:tr w:rsidR="00D457AD" w:rsidRPr="00147FC6" w:rsidTr="00AA57AB">
        <w:tc>
          <w:tcPr>
            <w:tcW w:w="5176" w:type="dxa"/>
          </w:tcPr>
          <w:p w:rsidR="00D457AD" w:rsidRPr="00147FC6" w:rsidRDefault="00D457AD" w:rsidP="00AA57AB">
            <w:pPr>
              <w:pStyle w:val="ab"/>
              <w:rPr>
                <w:b/>
                <w:bCs/>
              </w:rPr>
            </w:pPr>
          </w:p>
        </w:tc>
        <w:tc>
          <w:tcPr>
            <w:tcW w:w="5065" w:type="dxa"/>
          </w:tcPr>
          <w:p w:rsidR="00D457AD" w:rsidRPr="00147FC6" w:rsidRDefault="00D457AD" w:rsidP="00AA57AB">
            <w:pPr>
              <w:pStyle w:val="ab"/>
              <w:ind w:left="138" w:hanging="276"/>
              <w:rPr>
                <w:lang w:val="uk-UA"/>
              </w:rPr>
            </w:pPr>
          </w:p>
          <w:p w:rsidR="00360FD1" w:rsidRPr="00147FC6" w:rsidRDefault="00360FD1" w:rsidP="00AA57AB">
            <w:pPr>
              <w:pStyle w:val="ab"/>
              <w:ind w:left="138" w:hanging="276"/>
              <w:rPr>
                <w:lang w:val="uk-UA"/>
              </w:rPr>
            </w:pPr>
          </w:p>
          <w:p w:rsidR="00360FD1" w:rsidRPr="00147FC6" w:rsidRDefault="00360FD1" w:rsidP="00AA57AB">
            <w:pPr>
              <w:pStyle w:val="ab"/>
              <w:ind w:left="138" w:hanging="276"/>
              <w:rPr>
                <w:lang w:val="uk-UA"/>
              </w:rPr>
            </w:pPr>
          </w:p>
          <w:p w:rsidR="00360FD1" w:rsidRPr="00147FC6" w:rsidRDefault="00360FD1" w:rsidP="00AA57AB">
            <w:pPr>
              <w:pStyle w:val="ab"/>
              <w:ind w:left="138" w:hanging="276"/>
              <w:rPr>
                <w:lang w:val="uk-UA"/>
              </w:rPr>
            </w:pPr>
          </w:p>
          <w:p w:rsidR="00360FD1" w:rsidRPr="00147FC6" w:rsidRDefault="00360FD1" w:rsidP="00AA57AB">
            <w:pPr>
              <w:pStyle w:val="ab"/>
              <w:ind w:left="138" w:hanging="276"/>
              <w:rPr>
                <w:lang w:val="uk-UA"/>
              </w:rPr>
            </w:pPr>
          </w:p>
          <w:p w:rsidR="00D457AD" w:rsidRPr="00147FC6" w:rsidRDefault="00D457AD" w:rsidP="00AA57AB">
            <w:pPr>
              <w:tabs>
                <w:tab w:val="left" w:pos="5954"/>
              </w:tabs>
              <w:suppressAutoHyphens/>
              <w:ind w:left="138" w:right="-81" w:hanging="276"/>
              <w:rPr>
                <w:b/>
                <w:bCs/>
              </w:rPr>
            </w:pPr>
          </w:p>
          <w:p w:rsidR="00D457AD" w:rsidRPr="00147FC6" w:rsidRDefault="00641984" w:rsidP="00641984">
            <w:pPr>
              <w:tabs>
                <w:tab w:val="left" w:pos="5954"/>
              </w:tabs>
              <w:suppressAutoHyphens/>
              <w:ind w:left="138" w:right="-81" w:hanging="276"/>
              <w:rPr>
                <w:b/>
                <w:bCs/>
                <w:lang w:val="uk-UA" w:eastAsia="ar-SA"/>
              </w:rPr>
            </w:pPr>
            <w:r w:rsidRPr="00147FC6">
              <w:rPr>
                <w:b/>
                <w:bCs/>
                <w:lang w:val="uk-UA"/>
              </w:rPr>
              <w:t>Директор</w:t>
            </w:r>
          </w:p>
        </w:tc>
      </w:tr>
      <w:tr w:rsidR="00D457AD" w:rsidRPr="00147FC6" w:rsidTr="00AA57AB">
        <w:tc>
          <w:tcPr>
            <w:tcW w:w="5176" w:type="dxa"/>
          </w:tcPr>
          <w:p w:rsidR="00D457AD" w:rsidRPr="00147FC6" w:rsidRDefault="00D457AD" w:rsidP="00AA57AB">
            <w:pPr>
              <w:tabs>
                <w:tab w:val="left" w:pos="5954"/>
              </w:tabs>
              <w:suppressAutoHyphens/>
              <w:ind w:right="-81" w:firstLine="540"/>
              <w:rPr>
                <w:b/>
                <w:bCs/>
                <w:lang w:eastAsia="ar-SA"/>
              </w:rPr>
            </w:pPr>
          </w:p>
          <w:p w:rsidR="00D457AD" w:rsidRPr="00147FC6" w:rsidRDefault="00D457AD" w:rsidP="00AA57AB">
            <w:pPr>
              <w:tabs>
                <w:tab w:val="left" w:pos="5954"/>
              </w:tabs>
              <w:suppressAutoHyphens/>
              <w:ind w:right="-81"/>
              <w:rPr>
                <w:b/>
                <w:bCs/>
                <w:lang w:eastAsia="ar-SA"/>
              </w:rPr>
            </w:pPr>
            <w:r w:rsidRPr="00147FC6">
              <w:rPr>
                <w:b/>
                <w:bCs/>
                <w:lang w:eastAsia="ar-SA"/>
              </w:rPr>
              <w:t xml:space="preserve">____________________ </w:t>
            </w:r>
          </w:p>
          <w:p w:rsidR="00D457AD" w:rsidRPr="00147FC6" w:rsidRDefault="00D457AD" w:rsidP="00AA57AB">
            <w:pPr>
              <w:tabs>
                <w:tab w:val="left" w:pos="5954"/>
              </w:tabs>
              <w:suppressAutoHyphens/>
              <w:ind w:right="-81" w:firstLine="540"/>
              <w:rPr>
                <w:lang w:eastAsia="ar-SA"/>
              </w:rPr>
            </w:pPr>
            <w:r w:rsidRPr="00147FC6">
              <w:rPr>
                <w:lang w:eastAsia="ar-SA"/>
              </w:rPr>
              <w:t>М.П.</w:t>
            </w:r>
          </w:p>
        </w:tc>
        <w:tc>
          <w:tcPr>
            <w:tcW w:w="5065" w:type="dxa"/>
          </w:tcPr>
          <w:p w:rsidR="00D457AD" w:rsidRPr="00147FC6" w:rsidRDefault="00D457AD" w:rsidP="00AA57AB">
            <w:pPr>
              <w:pStyle w:val="ab"/>
              <w:ind w:left="138" w:hanging="276"/>
              <w:rPr>
                <w:lang w:val="uk-UA"/>
              </w:rPr>
            </w:pPr>
          </w:p>
          <w:p w:rsidR="00D457AD" w:rsidRPr="00147FC6" w:rsidRDefault="00D457AD" w:rsidP="00AA57AB">
            <w:pPr>
              <w:pStyle w:val="ab"/>
              <w:ind w:left="138" w:hanging="276"/>
              <w:rPr>
                <w:b/>
                <w:bCs/>
                <w:lang w:val="uk-UA"/>
              </w:rPr>
            </w:pPr>
            <w:proofErr w:type="spellStart"/>
            <w:r w:rsidRPr="00147FC6">
              <w:rPr>
                <w:lang w:val="uk-UA"/>
              </w:rPr>
              <w:t>_______________________</w:t>
            </w:r>
            <w:r w:rsidR="00641984" w:rsidRPr="00147FC6">
              <w:rPr>
                <w:b/>
                <w:bCs/>
                <w:lang w:val="uk-UA"/>
              </w:rPr>
              <w:t>Г.Б.Селькі</w:t>
            </w:r>
            <w:proofErr w:type="spellEnd"/>
            <w:r w:rsidR="00641984" w:rsidRPr="00147FC6">
              <w:rPr>
                <w:b/>
                <w:bCs/>
                <w:lang w:val="uk-UA"/>
              </w:rPr>
              <w:t>на</w:t>
            </w:r>
          </w:p>
          <w:p w:rsidR="00D457AD" w:rsidRPr="00147FC6" w:rsidRDefault="00D457AD" w:rsidP="00AA57AB">
            <w:pPr>
              <w:tabs>
                <w:tab w:val="left" w:pos="5954"/>
              </w:tabs>
              <w:suppressAutoHyphens/>
              <w:ind w:left="138" w:right="-81" w:hanging="276"/>
              <w:rPr>
                <w:b/>
                <w:bCs/>
                <w:lang w:val="uk-UA" w:eastAsia="ar-SA"/>
              </w:rPr>
            </w:pPr>
            <w:r w:rsidRPr="00147FC6">
              <w:rPr>
                <w:lang w:val="uk-UA"/>
              </w:rPr>
              <w:t xml:space="preserve"> М.П.</w:t>
            </w:r>
          </w:p>
        </w:tc>
      </w:tr>
    </w:tbl>
    <w:p w:rsidR="002F552E" w:rsidRPr="00147FC6" w:rsidRDefault="002F552E" w:rsidP="00011414">
      <w:pPr>
        <w:tabs>
          <w:tab w:val="left" w:pos="8055"/>
        </w:tabs>
        <w:rPr>
          <w:b/>
          <w:lang w:val="uk-UA"/>
        </w:rPr>
      </w:pPr>
    </w:p>
    <w:p w:rsidR="00E744FF" w:rsidRPr="00147FC6" w:rsidRDefault="00E744FF" w:rsidP="00D457AD">
      <w:pPr>
        <w:tabs>
          <w:tab w:val="left" w:pos="8055"/>
        </w:tabs>
        <w:ind w:firstLine="708"/>
        <w:jc w:val="right"/>
        <w:rPr>
          <w:b/>
          <w:lang w:val="uk-UA"/>
        </w:rPr>
      </w:pPr>
    </w:p>
    <w:p w:rsidR="00E744FF" w:rsidRPr="00147FC6" w:rsidRDefault="00E744FF" w:rsidP="00D457AD">
      <w:pPr>
        <w:tabs>
          <w:tab w:val="left" w:pos="8055"/>
        </w:tabs>
        <w:ind w:firstLine="708"/>
        <w:jc w:val="right"/>
        <w:rPr>
          <w:b/>
          <w:lang w:val="uk-UA"/>
        </w:rPr>
      </w:pPr>
    </w:p>
    <w:p w:rsidR="00A161C3" w:rsidRPr="00147FC6" w:rsidRDefault="00A161C3" w:rsidP="00E744FF">
      <w:pPr>
        <w:tabs>
          <w:tab w:val="left" w:pos="8055"/>
        </w:tabs>
        <w:rPr>
          <w:b/>
          <w:lang w:val="uk-UA"/>
        </w:rPr>
      </w:pPr>
    </w:p>
    <w:p w:rsidR="00A161C3" w:rsidRPr="00147FC6" w:rsidRDefault="00A161C3" w:rsidP="00E744FF">
      <w:pPr>
        <w:tabs>
          <w:tab w:val="left" w:pos="8055"/>
        </w:tabs>
        <w:rPr>
          <w:b/>
          <w:lang w:val="uk-UA"/>
        </w:rPr>
      </w:pPr>
    </w:p>
    <w:p w:rsidR="00A161C3" w:rsidRPr="00147FC6" w:rsidRDefault="00A161C3" w:rsidP="00E744FF">
      <w:pPr>
        <w:tabs>
          <w:tab w:val="left" w:pos="8055"/>
        </w:tabs>
        <w:rPr>
          <w:b/>
          <w:lang w:val="uk-UA"/>
        </w:rPr>
      </w:pPr>
    </w:p>
    <w:p w:rsidR="00A161C3" w:rsidRPr="00147FC6" w:rsidRDefault="00A161C3" w:rsidP="00E744FF">
      <w:pPr>
        <w:tabs>
          <w:tab w:val="left" w:pos="8055"/>
        </w:tabs>
        <w:rPr>
          <w:b/>
          <w:lang w:val="uk-UA"/>
        </w:rPr>
      </w:pPr>
    </w:p>
    <w:p w:rsidR="00A161C3" w:rsidRPr="00147FC6" w:rsidRDefault="00A161C3" w:rsidP="00E744FF">
      <w:pPr>
        <w:tabs>
          <w:tab w:val="left" w:pos="8055"/>
        </w:tabs>
        <w:rPr>
          <w:b/>
          <w:lang w:val="uk-UA"/>
        </w:rPr>
      </w:pPr>
    </w:p>
    <w:p w:rsidR="00A161C3" w:rsidRPr="00147FC6" w:rsidRDefault="00A161C3" w:rsidP="00A161C3">
      <w:pPr>
        <w:tabs>
          <w:tab w:val="left" w:pos="8055"/>
        </w:tabs>
        <w:jc w:val="right"/>
        <w:rPr>
          <w:b/>
          <w:lang w:val="uk-UA"/>
        </w:rPr>
      </w:pPr>
    </w:p>
    <w:p w:rsidR="00D457AD" w:rsidRPr="00147FC6" w:rsidRDefault="00D457AD" w:rsidP="00A161C3">
      <w:pPr>
        <w:tabs>
          <w:tab w:val="left" w:pos="8055"/>
        </w:tabs>
        <w:jc w:val="right"/>
        <w:rPr>
          <w:b/>
          <w:lang w:val="uk-UA"/>
        </w:rPr>
      </w:pPr>
      <w:r w:rsidRPr="00147FC6">
        <w:rPr>
          <w:b/>
          <w:lang w:val="uk-UA"/>
        </w:rPr>
        <w:t>Додаток № 1до договору №_____</w:t>
      </w:r>
    </w:p>
    <w:p w:rsidR="00D457AD" w:rsidRPr="00147FC6" w:rsidRDefault="001527CE" w:rsidP="00D457AD">
      <w:pPr>
        <w:tabs>
          <w:tab w:val="left" w:pos="8055"/>
        </w:tabs>
        <w:ind w:firstLine="708"/>
        <w:jc w:val="right"/>
        <w:rPr>
          <w:b/>
          <w:lang w:val="uk-UA"/>
        </w:rPr>
      </w:pPr>
      <w:r w:rsidRPr="00147FC6">
        <w:rPr>
          <w:b/>
          <w:lang w:val="uk-UA"/>
        </w:rPr>
        <w:t>від "____ "______________ 202</w:t>
      </w:r>
      <w:r w:rsidR="003D5DEB" w:rsidRPr="00147FC6">
        <w:rPr>
          <w:b/>
          <w:lang w:val="uk-UA"/>
        </w:rPr>
        <w:t>2</w:t>
      </w:r>
      <w:r w:rsidR="00D457AD" w:rsidRPr="00147FC6">
        <w:rPr>
          <w:b/>
          <w:lang w:val="uk-UA"/>
        </w:rPr>
        <w:t>р.</w:t>
      </w:r>
    </w:p>
    <w:p w:rsidR="00D457AD" w:rsidRPr="00147FC6" w:rsidRDefault="00D457AD" w:rsidP="00D457AD">
      <w:pPr>
        <w:tabs>
          <w:tab w:val="left" w:pos="8055"/>
        </w:tabs>
        <w:rPr>
          <w:sz w:val="22"/>
          <w:szCs w:val="22"/>
          <w:lang w:val="uk-UA"/>
        </w:rPr>
      </w:pPr>
    </w:p>
    <w:p w:rsidR="00D457AD" w:rsidRPr="00147FC6" w:rsidRDefault="00D457AD" w:rsidP="00D457AD">
      <w:pPr>
        <w:tabs>
          <w:tab w:val="left" w:pos="8055"/>
        </w:tabs>
        <w:ind w:firstLine="708"/>
        <w:rPr>
          <w:sz w:val="22"/>
          <w:szCs w:val="22"/>
          <w:lang w:val="uk-UA"/>
        </w:rPr>
      </w:pPr>
    </w:p>
    <w:p w:rsidR="00D457AD" w:rsidRPr="00147FC6" w:rsidRDefault="00D457AD" w:rsidP="00D457AD">
      <w:pPr>
        <w:tabs>
          <w:tab w:val="left" w:pos="8055"/>
        </w:tabs>
        <w:ind w:firstLine="708"/>
        <w:rPr>
          <w:b/>
          <w:sz w:val="22"/>
          <w:szCs w:val="22"/>
          <w:lang w:val="uk-UA"/>
        </w:rPr>
      </w:pPr>
      <w:r w:rsidRPr="00147FC6">
        <w:rPr>
          <w:b/>
          <w:sz w:val="22"/>
          <w:szCs w:val="22"/>
          <w:lang w:val="uk-UA"/>
        </w:rPr>
        <w:t xml:space="preserve">                                                   С П Е Ц І Ф І К А Ц І Я</w:t>
      </w:r>
    </w:p>
    <w:p w:rsidR="00986009" w:rsidRPr="00986009" w:rsidRDefault="00986009" w:rsidP="00986009">
      <w:pPr>
        <w:jc w:val="center"/>
        <w:rPr>
          <w:b/>
          <w:lang w:val="uk-UA"/>
        </w:rPr>
      </w:pPr>
    </w:p>
    <w:p w:rsidR="00986009" w:rsidRPr="00986009" w:rsidRDefault="00986009" w:rsidP="00986009">
      <w:pPr>
        <w:keepNext/>
        <w:jc w:val="center"/>
        <w:rPr>
          <w:rFonts w:eastAsia="Tahoma"/>
          <w:b/>
          <w:color w:val="00000A"/>
          <w:lang w:val="uk-UA" w:eastAsia="zh-CN" w:bidi="hi-IN"/>
        </w:rPr>
      </w:pPr>
      <w:proofErr w:type="spellStart"/>
      <w:r w:rsidRPr="00986009">
        <w:rPr>
          <w:rFonts w:eastAsia="Tahoma"/>
          <w:b/>
          <w:color w:val="00000A"/>
          <w:lang w:val="uk-UA" w:eastAsia="zh-CN" w:bidi="hi-IN"/>
        </w:rPr>
        <w:t>ДК</w:t>
      </w:r>
      <w:proofErr w:type="spellEnd"/>
      <w:r w:rsidRPr="00986009">
        <w:rPr>
          <w:rFonts w:eastAsia="Tahoma"/>
          <w:b/>
          <w:color w:val="00000A"/>
          <w:lang w:val="uk-UA" w:eastAsia="zh-CN" w:bidi="hi-IN"/>
        </w:rPr>
        <w:t xml:space="preserve"> 021:2015 - </w:t>
      </w:r>
      <w:r w:rsidRPr="00EC2DE1">
        <w:rPr>
          <w:rFonts w:eastAsia="Tahoma"/>
          <w:b/>
          <w:color w:val="00000A"/>
          <w:lang w:val="uk-UA" w:eastAsia="zh-CN" w:bidi="hi-IN"/>
        </w:rPr>
        <w:t>33170000-2 Обладнання для анестезії та реанімації</w:t>
      </w:r>
      <w:r>
        <w:rPr>
          <w:rFonts w:eastAsia="Tahoma"/>
          <w:b/>
          <w:color w:val="00000A"/>
          <w:lang w:val="uk-UA" w:eastAsia="zh-CN" w:bidi="hi-IN"/>
        </w:rPr>
        <w:t xml:space="preserve"> (Апарат для анестезії високого класу(Н</w:t>
      </w:r>
      <w:r w:rsidRPr="00E61AC1">
        <w:rPr>
          <w:rFonts w:eastAsia="Tahoma"/>
          <w:b/>
          <w:color w:val="00000A"/>
          <w:lang w:val="uk-UA" w:eastAsia="zh-CN" w:bidi="hi-IN"/>
        </w:rPr>
        <w:t xml:space="preserve">К 024-2019 - </w:t>
      </w:r>
      <w:r w:rsidRPr="0057560C">
        <w:rPr>
          <w:rFonts w:eastAsia="Tahoma"/>
          <w:b/>
          <w:color w:val="00000A"/>
          <w:lang w:val="uk-UA" w:eastAsia="zh-CN" w:bidi="hi-IN"/>
        </w:rPr>
        <w:t>47769 Апарат інгаляційної анестезії, пересувний</w:t>
      </w:r>
      <w:r w:rsidRPr="00E61AC1">
        <w:rPr>
          <w:rFonts w:eastAsia="Tahoma"/>
          <w:b/>
          <w:color w:val="00000A"/>
          <w:lang w:val="uk-UA" w:eastAsia="zh-CN" w:bidi="hi-IN"/>
        </w:rPr>
        <w:t>))</w:t>
      </w:r>
    </w:p>
    <w:p w:rsidR="0053506C" w:rsidRPr="00147FC6" w:rsidRDefault="0053506C" w:rsidP="0053506C">
      <w:pPr>
        <w:tabs>
          <w:tab w:val="left" w:pos="284"/>
        </w:tabs>
        <w:ind w:left="142"/>
        <w:jc w:val="both"/>
        <w:rPr>
          <w:color w:val="auto"/>
          <w:lang w:val="uk-UA"/>
        </w:rPr>
      </w:pPr>
    </w:p>
    <w:p w:rsidR="002D0995" w:rsidRPr="00147FC6" w:rsidRDefault="002D0995" w:rsidP="00D457AD">
      <w:pPr>
        <w:tabs>
          <w:tab w:val="left" w:pos="8055"/>
        </w:tabs>
        <w:ind w:firstLine="708"/>
        <w:rPr>
          <w:b/>
          <w:sz w:val="22"/>
          <w:szCs w:val="22"/>
          <w:lang w:val="uk-UA"/>
        </w:rPr>
      </w:pPr>
    </w:p>
    <w:p w:rsidR="00D457AD" w:rsidRPr="00147FC6" w:rsidRDefault="00D457AD" w:rsidP="00D457AD">
      <w:pPr>
        <w:ind w:firstLine="708"/>
        <w:rPr>
          <w:lang w:val="uk-UA"/>
        </w:rPr>
      </w:pP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4366"/>
        <w:gridCol w:w="991"/>
        <w:gridCol w:w="1260"/>
        <w:gridCol w:w="1507"/>
        <w:gridCol w:w="1781"/>
      </w:tblGrid>
      <w:tr w:rsidR="00D457AD" w:rsidRPr="00147FC6" w:rsidTr="00AA57AB">
        <w:trPr>
          <w:cantSplit/>
          <w:trHeight w:val="746"/>
          <w:jc w:val="center"/>
        </w:trPr>
        <w:tc>
          <w:tcPr>
            <w:tcW w:w="615" w:type="dxa"/>
            <w:vAlign w:val="center"/>
          </w:tcPr>
          <w:p w:rsidR="00D457AD" w:rsidRPr="00147FC6" w:rsidRDefault="00D457AD" w:rsidP="00AC0204">
            <w:pPr>
              <w:jc w:val="center"/>
              <w:rPr>
                <w:lang w:val="uk-UA" w:eastAsia="en-US"/>
              </w:rPr>
            </w:pPr>
            <w:r w:rsidRPr="00147FC6">
              <w:rPr>
                <w:lang w:val="uk-UA" w:eastAsia="en-US"/>
              </w:rPr>
              <w:t>№</w:t>
            </w:r>
          </w:p>
          <w:p w:rsidR="00D457AD" w:rsidRPr="00147FC6" w:rsidRDefault="00D457AD" w:rsidP="00AC0204">
            <w:pPr>
              <w:jc w:val="center"/>
              <w:rPr>
                <w:lang w:val="uk-UA" w:eastAsia="en-US"/>
              </w:rPr>
            </w:pPr>
            <w:r w:rsidRPr="00147FC6">
              <w:rPr>
                <w:lang w:val="uk-UA" w:eastAsia="en-US"/>
              </w:rPr>
              <w:t>п/п</w:t>
            </w:r>
          </w:p>
        </w:tc>
        <w:tc>
          <w:tcPr>
            <w:tcW w:w="4366" w:type="dxa"/>
            <w:vAlign w:val="center"/>
          </w:tcPr>
          <w:p w:rsidR="00D457AD" w:rsidRPr="00147FC6" w:rsidRDefault="00D457AD" w:rsidP="00AC0204">
            <w:pPr>
              <w:jc w:val="center"/>
              <w:rPr>
                <w:lang w:val="uk-UA" w:eastAsia="en-US"/>
              </w:rPr>
            </w:pPr>
            <w:r w:rsidRPr="00147FC6">
              <w:rPr>
                <w:lang w:val="uk-UA" w:eastAsia="en-US"/>
              </w:rPr>
              <w:t xml:space="preserve">Найменування </w:t>
            </w:r>
            <w:proofErr w:type="spellStart"/>
            <w:r w:rsidRPr="00147FC6">
              <w:rPr>
                <w:lang w:val="uk-UA" w:eastAsia="en-US"/>
              </w:rPr>
              <w:t>товару</w:t>
            </w:r>
            <w:r w:rsidR="001E67AC" w:rsidRPr="00147FC6">
              <w:rPr>
                <w:rStyle w:val="Hyperlink2"/>
                <w:bCs/>
                <w:lang w:val="uk-UA"/>
              </w:rPr>
              <w:t>згідно</w:t>
            </w:r>
            <w:proofErr w:type="spellEnd"/>
            <w:r w:rsidR="001E67AC" w:rsidRPr="00147FC6">
              <w:rPr>
                <w:rStyle w:val="Hyperlink2"/>
                <w:bCs/>
                <w:lang w:val="uk-UA"/>
              </w:rPr>
              <w:t xml:space="preserve"> із реєстраційним посвідченням</w:t>
            </w:r>
          </w:p>
        </w:tc>
        <w:tc>
          <w:tcPr>
            <w:tcW w:w="991" w:type="dxa"/>
            <w:vAlign w:val="center"/>
          </w:tcPr>
          <w:p w:rsidR="00D457AD" w:rsidRPr="00147FC6" w:rsidRDefault="00D457AD" w:rsidP="00AC0204">
            <w:pPr>
              <w:jc w:val="center"/>
              <w:rPr>
                <w:lang w:val="uk-UA" w:eastAsia="en-US"/>
              </w:rPr>
            </w:pPr>
            <w:r w:rsidRPr="00147FC6">
              <w:rPr>
                <w:lang w:val="uk-UA" w:eastAsia="en-US"/>
              </w:rPr>
              <w:t>Од. виміру</w:t>
            </w:r>
          </w:p>
        </w:tc>
        <w:tc>
          <w:tcPr>
            <w:tcW w:w="1260" w:type="dxa"/>
            <w:vAlign w:val="center"/>
          </w:tcPr>
          <w:p w:rsidR="00D457AD" w:rsidRPr="00147FC6" w:rsidRDefault="00D457AD" w:rsidP="00AC0204">
            <w:pPr>
              <w:jc w:val="center"/>
              <w:rPr>
                <w:lang w:val="uk-UA" w:eastAsia="en-US"/>
              </w:rPr>
            </w:pPr>
            <w:r w:rsidRPr="00147FC6">
              <w:rPr>
                <w:lang w:val="uk-UA" w:eastAsia="en-US"/>
              </w:rPr>
              <w:t>Кількість</w:t>
            </w:r>
          </w:p>
        </w:tc>
        <w:tc>
          <w:tcPr>
            <w:tcW w:w="1507" w:type="dxa"/>
            <w:vAlign w:val="center"/>
          </w:tcPr>
          <w:p w:rsidR="00D457AD" w:rsidRPr="00147FC6" w:rsidRDefault="00D457AD" w:rsidP="00AC0204">
            <w:pPr>
              <w:jc w:val="center"/>
              <w:rPr>
                <w:lang w:val="uk-UA" w:eastAsia="en-US"/>
              </w:rPr>
            </w:pPr>
            <w:r w:rsidRPr="00147FC6">
              <w:rPr>
                <w:lang w:val="uk-UA" w:eastAsia="en-US"/>
              </w:rPr>
              <w:t>Ціна з ПДВ</w:t>
            </w:r>
          </w:p>
        </w:tc>
        <w:tc>
          <w:tcPr>
            <w:tcW w:w="1781" w:type="dxa"/>
            <w:vAlign w:val="center"/>
          </w:tcPr>
          <w:p w:rsidR="00D457AD" w:rsidRPr="00147FC6" w:rsidRDefault="00D457AD" w:rsidP="00AC0204">
            <w:pPr>
              <w:jc w:val="center"/>
              <w:rPr>
                <w:lang w:val="uk-UA" w:eastAsia="en-US"/>
              </w:rPr>
            </w:pPr>
            <w:r w:rsidRPr="00147FC6">
              <w:rPr>
                <w:lang w:val="uk-UA" w:eastAsia="en-US"/>
              </w:rPr>
              <w:t>Сума з ПДВ</w:t>
            </w:r>
          </w:p>
        </w:tc>
      </w:tr>
      <w:tr w:rsidR="00D457AD" w:rsidRPr="00147FC6" w:rsidTr="00AA57AB">
        <w:trPr>
          <w:cantSplit/>
          <w:jc w:val="center"/>
        </w:trPr>
        <w:tc>
          <w:tcPr>
            <w:tcW w:w="615" w:type="dxa"/>
          </w:tcPr>
          <w:p w:rsidR="00D457AD" w:rsidRPr="00147FC6" w:rsidRDefault="00D457AD" w:rsidP="00AA57AB">
            <w:pPr>
              <w:spacing w:line="360" w:lineRule="auto"/>
              <w:jc w:val="center"/>
              <w:rPr>
                <w:lang w:val="uk-UA" w:eastAsia="en-US"/>
              </w:rPr>
            </w:pPr>
            <w:r w:rsidRPr="00147FC6">
              <w:rPr>
                <w:lang w:val="uk-UA" w:eastAsia="en-US"/>
              </w:rPr>
              <w:t>1.</w:t>
            </w:r>
          </w:p>
        </w:tc>
        <w:tc>
          <w:tcPr>
            <w:tcW w:w="4366" w:type="dxa"/>
          </w:tcPr>
          <w:p w:rsidR="00D457AD" w:rsidRPr="00147FC6" w:rsidRDefault="00D457AD" w:rsidP="00AA57AB">
            <w:pPr>
              <w:spacing w:line="360" w:lineRule="auto"/>
              <w:rPr>
                <w:lang w:val="uk-UA" w:eastAsia="en-US"/>
              </w:rPr>
            </w:pPr>
          </w:p>
        </w:tc>
        <w:tc>
          <w:tcPr>
            <w:tcW w:w="991" w:type="dxa"/>
          </w:tcPr>
          <w:p w:rsidR="00D457AD" w:rsidRPr="00147FC6" w:rsidRDefault="00D457AD" w:rsidP="00AA57AB">
            <w:pPr>
              <w:spacing w:line="360" w:lineRule="auto"/>
              <w:jc w:val="center"/>
              <w:rPr>
                <w:lang w:val="uk-UA" w:eastAsia="en-US"/>
              </w:rPr>
            </w:pPr>
          </w:p>
        </w:tc>
        <w:tc>
          <w:tcPr>
            <w:tcW w:w="1260" w:type="dxa"/>
          </w:tcPr>
          <w:p w:rsidR="00D457AD" w:rsidRPr="00147FC6" w:rsidRDefault="00D457AD" w:rsidP="00AA57AB">
            <w:pPr>
              <w:spacing w:line="360" w:lineRule="auto"/>
              <w:jc w:val="center"/>
              <w:rPr>
                <w:lang w:val="uk-UA" w:eastAsia="en-US"/>
              </w:rPr>
            </w:pPr>
          </w:p>
        </w:tc>
        <w:tc>
          <w:tcPr>
            <w:tcW w:w="1507" w:type="dxa"/>
          </w:tcPr>
          <w:p w:rsidR="00D457AD" w:rsidRPr="00147FC6" w:rsidRDefault="00D457AD" w:rsidP="00AA57AB">
            <w:pPr>
              <w:spacing w:line="360" w:lineRule="auto"/>
              <w:jc w:val="center"/>
              <w:rPr>
                <w:lang w:val="uk-UA" w:eastAsia="en-US"/>
              </w:rPr>
            </w:pPr>
          </w:p>
        </w:tc>
        <w:tc>
          <w:tcPr>
            <w:tcW w:w="1781" w:type="dxa"/>
          </w:tcPr>
          <w:p w:rsidR="00D457AD" w:rsidRPr="00147FC6" w:rsidRDefault="00D457AD" w:rsidP="00AA57AB">
            <w:pPr>
              <w:spacing w:line="360" w:lineRule="auto"/>
              <w:jc w:val="center"/>
              <w:rPr>
                <w:lang w:val="uk-UA" w:eastAsia="en-US"/>
              </w:rPr>
            </w:pPr>
          </w:p>
        </w:tc>
      </w:tr>
      <w:tr w:rsidR="00D457AD" w:rsidRPr="00147FC6" w:rsidTr="00AA57AB">
        <w:trPr>
          <w:cantSplit/>
          <w:jc w:val="center"/>
        </w:trPr>
        <w:tc>
          <w:tcPr>
            <w:tcW w:w="8739" w:type="dxa"/>
            <w:gridSpan w:val="5"/>
          </w:tcPr>
          <w:p w:rsidR="00D457AD" w:rsidRPr="00147FC6" w:rsidRDefault="00D457AD" w:rsidP="00AA57AB">
            <w:pPr>
              <w:spacing w:line="360" w:lineRule="auto"/>
              <w:jc w:val="right"/>
              <w:rPr>
                <w:b/>
                <w:i/>
                <w:lang w:val="uk-UA" w:eastAsia="en-US"/>
              </w:rPr>
            </w:pPr>
            <w:r w:rsidRPr="00147FC6">
              <w:rPr>
                <w:b/>
                <w:i/>
                <w:lang w:val="uk-UA" w:eastAsia="en-US"/>
              </w:rPr>
              <w:t>Всього:</w:t>
            </w:r>
          </w:p>
        </w:tc>
        <w:tc>
          <w:tcPr>
            <w:tcW w:w="1781" w:type="dxa"/>
          </w:tcPr>
          <w:p w:rsidR="00D457AD" w:rsidRPr="00147FC6" w:rsidRDefault="00D457AD" w:rsidP="00AA57AB">
            <w:pPr>
              <w:spacing w:line="360" w:lineRule="auto"/>
              <w:jc w:val="center"/>
              <w:rPr>
                <w:b/>
                <w:i/>
                <w:lang w:val="uk-UA" w:eastAsia="en-US"/>
              </w:rPr>
            </w:pPr>
          </w:p>
        </w:tc>
      </w:tr>
      <w:tr w:rsidR="00D457AD" w:rsidRPr="00147FC6" w:rsidTr="00AA57AB">
        <w:trPr>
          <w:cantSplit/>
          <w:jc w:val="center"/>
        </w:trPr>
        <w:tc>
          <w:tcPr>
            <w:tcW w:w="8739" w:type="dxa"/>
            <w:gridSpan w:val="5"/>
          </w:tcPr>
          <w:p w:rsidR="00D457AD" w:rsidRPr="00147FC6" w:rsidRDefault="00D457AD" w:rsidP="00AA57AB">
            <w:pPr>
              <w:spacing w:line="360" w:lineRule="auto"/>
              <w:jc w:val="right"/>
              <w:rPr>
                <w:b/>
                <w:i/>
                <w:lang w:val="uk-UA" w:eastAsia="en-US"/>
              </w:rPr>
            </w:pPr>
            <w:r w:rsidRPr="00147FC6">
              <w:rPr>
                <w:b/>
                <w:i/>
                <w:lang w:val="uk-UA" w:eastAsia="en-US"/>
              </w:rPr>
              <w:t>В т. ч. ПДВ:</w:t>
            </w:r>
          </w:p>
        </w:tc>
        <w:tc>
          <w:tcPr>
            <w:tcW w:w="1781" w:type="dxa"/>
          </w:tcPr>
          <w:p w:rsidR="00D457AD" w:rsidRPr="00147FC6" w:rsidRDefault="00D457AD" w:rsidP="00AA57AB">
            <w:pPr>
              <w:spacing w:line="360" w:lineRule="auto"/>
              <w:jc w:val="center"/>
              <w:rPr>
                <w:b/>
                <w:i/>
                <w:lang w:val="uk-UA" w:eastAsia="en-US"/>
              </w:rPr>
            </w:pPr>
          </w:p>
        </w:tc>
      </w:tr>
    </w:tbl>
    <w:p w:rsidR="00D457AD" w:rsidRPr="00147FC6" w:rsidRDefault="00D457AD" w:rsidP="00D457AD">
      <w:pPr>
        <w:jc w:val="both"/>
        <w:rPr>
          <w:b/>
          <w:bCs/>
          <w:lang w:val="uk-UA" w:eastAsia="en-US"/>
        </w:rPr>
      </w:pPr>
    </w:p>
    <w:p w:rsidR="00D457AD" w:rsidRPr="00147FC6" w:rsidRDefault="00D457AD" w:rsidP="00D457AD">
      <w:pPr>
        <w:jc w:val="both"/>
        <w:rPr>
          <w:b/>
          <w:bCs/>
          <w:lang w:val="uk-UA" w:eastAsia="en-US"/>
        </w:rPr>
      </w:pPr>
    </w:p>
    <w:p w:rsidR="00D457AD" w:rsidRPr="00147FC6" w:rsidRDefault="00D457AD" w:rsidP="00D457AD">
      <w:pPr>
        <w:jc w:val="both"/>
        <w:rPr>
          <w:b/>
          <w:bCs/>
          <w:lang w:val="uk-UA" w:eastAsia="en-US"/>
        </w:rPr>
      </w:pPr>
    </w:p>
    <w:p w:rsidR="00D457AD" w:rsidRPr="00147FC6" w:rsidRDefault="00D457AD" w:rsidP="00D457AD">
      <w:pPr>
        <w:jc w:val="both"/>
        <w:rPr>
          <w:b/>
          <w:bCs/>
          <w:lang w:val="uk-UA" w:eastAsia="en-US"/>
        </w:rPr>
      </w:pPr>
    </w:p>
    <w:p w:rsidR="00D457AD" w:rsidRPr="00147FC6" w:rsidRDefault="00D457AD" w:rsidP="00D457AD">
      <w:pPr>
        <w:jc w:val="both"/>
        <w:rPr>
          <w:b/>
          <w:bCs/>
          <w:lang w:val="uk-UA" w:eastAsia="en-US"/>
        </w:rPr>
      </w:pPr>
    </w:p>
    <w:p w:rsidR="00D457AD" w:rsidRPr="00147FC6" w:rsidRDefault="00D457AD" w:rsidP="00D457AD">
      <w:pPr>
        <w:jc w:val="both"/>
        <w:rPr>
          <w:b/>
          <w:bCs/>
          <w:lang w:val="uk-UA" w:eastAsia="en-US"/>
        </w:rPr>
      </w:pPr>
    </w:p>
    <w:tbl>
      <w:tblPr>
        <w:tblW w:w="10555" w:type="dxa"/>
        <w:tblLook w:val="01E0"/>
      </w:tblPr>
      <w:tblGrid>
        <w:gridCol w:w="5495"/>
        <w:gridCol w:w="5060"/>
      </w:tblGrid>
      <w:tr w:rsidR="00D457AD" w:rsidRPr="00147FC6" w:rsidTr="00AA57AB">
        <w:tc>
          <w:tcPr>
            <w:tcW w:w="5495" w:type="dxa"/>
          </w:tcPr>
          <w:p w:rsidR="00D457AD" w:rsidRPr="00147FC6" w:rsidRDefault="00D457AD" w:rsidP="00AA57AB">
            <w:pPr>
              <w:tabs>
                <w:tab w:val="left" w:pos="0"/>
              </w:tabs>
              <w:spacing w:line="228" w:lineRule="auto"/>
              <w:rPr>
                <w:b/>
                <w:kern w:val="16"/>
                <w:lang w:val="uk-UA"/>
              </w:rPr>
            </w:pPr>
            <w:r w:rsidRPr="00147FC6">
              <w:rPr>
                <w:b/>
                <w:kern w:val="16"/>
                <w:sz w:val="22"/>
                <w:szCs w:val="22"/>
                <w:lang w:val="uk-UA"/>
              </w:rPr>
              <w:t>ПОСТАЧАЛЬНИК</w:t>
            </w:r>
          </w:p>
        </w:tc>
        <w:tc>
          <w:tcPr>
            <w:tcW w:w="5060" w:type="dxa"/>
          </w:tcPr>
          <w:p w:rsidR="00D457AD" w:rsidRPr="00147FC6" w:rsidRDefault="00D457AD" w:rsidP="00AA57AB">
            <w:pPr>
              <w:keepLines/>
              <w:tabs>
                <w:tab w:val="left" w:pos="0"/>
                <w:tab w:val="num" w:pos="426"/>
              </w:tabs>
              <w:suppressAutoHyphens/>
              <w:spacing w:line="228" w:lineRule="auto"/>
              <w:jc w:val="center"/>
              <w:rPr>
                <w:b/>
                <w:kern w:val="16"/>
                <w:lang w:val="uk-UA"/>
              </w:rPr>
            </w:pPr>
            <w:r w:rsidRPr="00147FC6">
              <w:rPr>
                <w:b/>
                <w:kern w:val="16"/>
                <w:sz w:val="22"/>
                <w:szCs w:val="22"/>
                <w:lang w:val="uk-UA"/>
              </w:rPr>
              <w:t>ЗАМОВНИК</w:t>
            </w:r>
          </w:p>
        </w:tc>
      </w:tr>
      <w:tr w:rsidR="00D457AD" w:rsidRPr="00147FC6" w:rsidTr="00AA57AB">
        <w:tc>
          <w:tcPr>
            <w:tcW w:w="5495" w:type="dxa"/>
          </w:tcPr>
          <w:p w:rsidR="00D457AD" w:rsidRPr="00147FC6" w:rsidRDefault="00D457AD" w:rsidP="00AA57AB">
            <w:pPr>
              <w:keepLines/>
              <w:tabs>
                <w:tab w:val="left" w:pos="0"/>
                <w:tab w:val="left" w:pos="1843"/>
              </w:tabs>
              <w:suppressAutoHyphens/>
              <w:spacing w:line="228" w:lineRule="auto"/>
              <w:jc w:val="both"/>
              <w:rPr>
                <w:b/>
                <w:kern w:val="16"/>
              </w:rPr>
            </w:pPr>
          </w:p>
          <w:p w:rsidR="00D457AD" w:rsidRPr="00147FC6" w:rsidRDefault="00D457AD" w:rsidP="00AA57AB">
            <w:pPr>
              <w:keepLines/>
              <w:tabs>
                <w:tab w:val="left" w:pos="0"/>
                <w:tab w:val="left" w:pos="1843"/>
              </w:tabs>
              <w:suppressAutoHyphens/>
              <w:spacing w:line="228" w:lineRule="auto"/>
              <w:jc w:val="both"/>
              <w:rPr>
                <w:b/>
                <w:kern w:val="16"/>
              </w:rPr>
            </w:pPr>
          </w:p>
          <w:p w:rsidR="00D457AD" w:rsidRPr="00147FC6" w:rsidRDefault="00D457AD" w:rsidP="00AA57AB">
            <w:pPr>
              <w:keepLines/>
              <w:tabs>
                <w:tab w:val="left" w:pos="0"/>
                <w:tab w:val="left" w:pos="1843"/>
              </w:tabs>
              <w:suppressAutoHyphens/>
              <w:spacing w:line="228" w:lineRule="auto"/>
              <w:jc w:val="both"/>
              <w:rPr>
                <w:b/>
                <w:kern w:val="16"/>
              </w:rPr>
            </w:pPr>
          </w:p>
          <w:p w:rsidR="00D457AD" w:rsidRPr="00147FC6" w:rsidRDefault="00D457AD" w:rsidP="00AA57AB">
            <w:pPr>
              <w:keepLines/>
              <w:tabs>
                <w:tab w:val="left" w:pos="0"/>
                <w:tab w:val="left" w:pos="1843"/>
              </w:tabs>
              <w:suppressAutoHyphens/>
              <w:spacing w:line="228" w:lineRule="auto"/>
              <w:jc w:val="both"/>
              <w:rPr>
                <w:b/>
                <w:i/>
                <w:kern w:val="16"/>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kern w:val="16"/>
                <w:lang w:val="uk-UA"/>
              </w:rPr>
            </w:pPr>
            <w:r w:rsidRPr="00147FC6">
              <w:rPr>
                <w:b/>
                <w:i/>
                <w:kern w:val="16"/>
                <w:sz w:val="22"/>
                <w:szCs w:val="22"/>
              </w:rPr>
              <w:t>_______________________________</w:t>
            </w:r>
          </w:p>
          <w:p w:rsidR="00D457AD" w:rsidRPr="00147FC6" w:rsidRDefault="00D457AD" w:rsidP="00AA57AB">
            <w:pPr>
              <w:tabs>
                <w:tab w:val="left" w:pos="975"/>
              </w:tabs>
              <w:rPr>
                <w:lang w:val="uk-UA"/>
              </w:rPr>
            </w:pPr>
            <w:r w:rsidRPr="00147FC6">
              <w:rPr>
                <w:sz w:val="22"/>
                <w:szCs w:val="22"/>
                <w:lang w:val="uk-UA"/>
              </w:rPr>
              <w:t xml:space="preserve">                     МП</w:t>
            </w:r>
          </w:p>
        </w:tc>
        <w:tc>
          <w:tcPr>
            <w:tcW w:w="5060" w:type="dxa"/>
          </w:tcPr>
          <w:p w:rsidR="00D457AD" w:rsidRPr="00147FC6" w:rsidRDefault="00D457AD" w:rsidP="00AA57AB">
            <w:pPr>
              <w:keepLines/>
              <w:tabs>
                <w:tab w:val="left" w:pos="0"/>
                <w:tab w:val="left" w:pos="1843"/>
              </w:tabs>
              <w:suppressAutoHyphens/>
              <w:spacing w:line="228" w:lineRule="auto"/>
              <w:jc w:val="both"/>
              <w:rPr>
                <w:b/>
                <w:kern w:val="16"/>
                <w:lang w:val="uk-UA"/>
              </w:rPr>
            </w:pPr>
          </w:p>
          <w:p w:rsidR="00D457AD" w:rsidRPr="00147FC6" w:rsidRDefault="00D457AD" w:rsidP="00AA57AB">
            <w:pPr>
              <w:rPr>
                <w:b/>
                <w:lang w:val="uk-UA"/>
              </w:rPr>
            </w:pPr>
          </w:p>
          <w:p w:rsidR="00F021C3" w:rsidRPr="00147FC6" w:rsidRDefault="00F021C3" w:rsidP="00AA57AB">
            <w:pPr>
              <w:rPr>
                <w:b/>
                <w:lang w:val="uk-UA"/>
              </w:rPr>
            </w:pPr>
          </w:p>
          <w:p w:rsidR="00F021C3" w:rsidRPr="00147FC6" w:rsidRDefault="00F021C3" w:rsidP="00AA57AB">
            <w:pPr>
              <w:rPr>
                <w:b/>
                <w:lang w:val="uk-UA"/>
              </w:rPr>
            </w:pPr>
          </w:p>
          <w:p w:rsidR="00F021C3" w:rsidRPr="00147FC6" w:rsidRDefault="00F021C3" w:rsidP="00AA57AB">
            <w:pPr>
              <w:rPr>
                <w:b/>
                <w:lang w:val="uk-UA"/>
              </w:rPr>
            </w:pPr>
          </w:p>
          <w:p w:rsidR="00F021C3" w:rsidRPr="00147FC6" w:rsidRDefault="00F021C3" w:rsidP="00AA57AB">
            <w:pPr>
              <w:rPr>
                <w:b/>
                <w:lang w:val="uk-UA"/>
              </w:rPr>
            </w:pPr>
          </w:p>
          <w:p w:rsidR="00F021C3" w:rsidRPr="00147FC6" w:rsidRDefault="00F021C3" w:rsidP="00AA57AB">
            <w:pPr>
              <w:rPr>
                <w:lang w:val="uk-UA"/>
              </w:rPr>
            </w:pPr>
          </w:p>
          <w:p w:rsidR="00D457AD" w:rsidRPr="00147FC6" w:rsidRDefault="00D457AD" w:rsidP="00AA57AB">
            <w:pPr>
              <w:rPr>
                <w:lang w:val="uk-UA"/>
              </w:rPr>
            </w:pPr>
          </w:p>
          <w:p w:rsidR="00D457AD" w:rsidRPr="00147FC6" w:rsidRDefault="00F021C3" w:rsidP="00AA57AB">
            <w:pPr>
              <w:keepLines/>
              <w:tabs>
                <w:tab w:val="left" w:pos="0"/>
                <w:tab w:val="left" w:pos="1843"/>
              </w:tabs>
              <w:suppressAutoHyphens/>
              <w:spacing w:line="228" w:lineRule="auto"/>
              <w:jc w:val="both"/>
              <w:rPr>
                <w:b/>
                <w:kern w:val="16"/>
                <w:lang w:val="uk-UA"/>
              </w:rPr>
            </w:pPr>
            <w:r w:rsidRPr="00147FC6">
              <w:rPr>
                <w:b/>
                <w:kern w:val="16"/>
                <w:lang w:val="uk-UA"/>
              </w:rPr>
              <w:t>Директор</w:t>
            </w:r>
          </w:p>
          <w:p w:rsidR="00D457AD" w:rsidRPr="00147FC6" w:rsidRDefault="00D457AD" w:rsidP="00AA57AB">
            <w:pPr>
              <w:keepLines/>
              <w:tabs>
                <w:tab w:val="left" w:pos="0"/>
                <w:tab w:val="left" w:pos="1843"/>
              </w:tabs>
              <w:suppressAutoHyphens/>
              <w:spacing w:line="228" w:lineRule="auto"/>
              <w:jc w:val="both"/>
              <w:rPr>
                <w:b/>
                <w:kern w:val="16"/>
                <w:lang w:val="uk-UA"/>
              </w:rPr>
            </w:pPr>
          </w:p>
          <w:p w:rsidR="00D457AD" w:rsidRPr="00147FC6" w:rsidRDefault="00D457AD" w:rsidP="00AA57AB">
            <w:pPr>
              <w:keepLines/>
              <w:tabs>
                <w:tab w:val="left" w:pos="0"/>
                <w:tab w:val="left" w:pos="1843"/>
              </w:tabs>
              <w:suppressAutoHyphens/>
              <w:spacing w:line="228" w:lineRule="auto"/>
              <w:jc w:val="both"/>
              <w:rPr>
                <w:b/>
                <w:kern w:val="16"/>
                <w:lang w:val="uk-UA"/>
              </w:rPr>
            </w:pPr>
            <w:r w:rsidRPr="00147FC6">
              <w:rPr>
                <w:b/>
                <w:i/>
                <w:kern w:val="16"/>
                <w:sz w:val="22"/>
                <w:szCs w:val="22"/>
              </w:rPr>
              <w:t>_________________________</w:t>
            </w:r>
            <w:proofErr w:type="spellStart"/>
            <w:r w:rsidR="00F021C3" w:rsidRPr="00147FC6">
              <w:rPr>
                <w:b/>
                <w:i/>
                <w:kern w:val="16"/>
                <w:sz w:val="22"/>
                <w:szCs w:val="22"/>
                <w:lang w:val="uk-UA"/>
              </w:rPr>
              <w:t>Селькіна</w:t>
            </w:r>
            <w:proofErr w:type="spellEnd"/>
            <w:r w:rsidR="00F021C3" w:rsidRPr="00147FC6">
              <w:rPr>
                <w:b/>
                <w:i/>
                <w:kern w:val="16"/>
                <w:sz w:val="22"/>
                <w:szCs w:val="22"/>
                <w:lang w:val="uk-UA"/>
              </w:rPr>
              <w:t xml:space="preserve"> Г.Б.</w:t>
            </w:r>
          </w:p>
          <w:p w:rsidR="00D457AD" w:rsidRPr="00147FC6" w:rsidRDefault="00D457AD" w:rsidP="00AA57AB">
            <w:pPr>
              <w:tabs>
                <w:tab w:val="left" w:pos="0"/>
              </w:tabs>
              <w:spacing w:line="228" w:lineRule="auto"/>
              <w:rPr>
                <w:b/>
                <w:kern w:val="16"/>
              </w:rPr>
            </w:pPr>
            <w:r w:rsidRPr="00147FC6">
              <w:rPr>
                <w:kern w:val="16"/>
                <w:sz w:val="22"/>
                <w:szCs w:val="22"/>
              </w:rPr>
              <w:t>МП</w:t>
            </w:r>
          </w:p>
        </w:tc>
      </w:tr>
    </w:tbl>
    <w:p w:rsidR="00D457AD" w:rsidRPr="00147FC6" w:rsidRDefault="00D457AD" w:rsidP="00D457AD">
      <w:pPr>
        <w:jc w:val="both"/>
        <w:rPr>
          <w:b/>
          <w:bCs/>
          <w:lang w:val="uk-UA" w:eastAsia="en-US"/>
        </w:rPr>
      </w:pPr>
    </w:p>
    <w:p w:rsidR="00D457AD" w:rsidRPr="00147FC6" w:rsidRDefault="00D457AD" w:rsidP="00D457AD">
      <w:pPr>
        <w:pStyle w:val="HTML"/>
        <w:shd w:val="clear" w:color="auto" w:fill="FFFFFF"/>
        <w:rPr>
          <w:rFonts w:ascii="Times New Roman" w:hAnsi="Times New Roman"/>
          <w:sz w:val="24"/>
          <w:szCs w:val="24"/>
        </w:rPr>
      </w:pPr>
    </w:p>
    <w:p w:rsidR="00712FBF" w:rsidRPr="00147FC6" w:rsidRDefault="00712FBF" w:rsidP="00E112E3">
      <w:pPr>
        <w:pStyle w:val="HTML"/>
        <w:shd w:val="clear" w:color="auto" w:fill="FFFFFF"/>
        <w:ind w:firstLine="6237"/>
        <w:rPr>
          <w:rFonts w:ascii="Times New Roman" w:hAnsi="Times New Roman"/>
          <w:sz w:val="24"/>
          <w:szCs w:val="24"/>
        </w:rPr>
      </w:pPr>
    </w:p>
    <w:p w:rsidR="00712FBF" w:rsidRPr="00147FC6" w:rsidRDefault="00712FBF" w:rsidP="00BB019D">
      <w:pPr>
        <w:pStyle w:val="HTML"/>
        <w:shd w:val="clear" w:color="auto" w:fill="FFFFFF"/>
        <w:rPr>
          <w:rFonts w:ascii="Times New Roman" w:hAnsi="Times New Roman"/>
          <w:sz w:val="24"/>
          <w:szCs w:val="24"/>
        </w:rPr>
      </w:pPr>
    </w:p>
    <w:p w:rsidR="00E57C16" w:rsidRPr="00147FC6" w:rsidRDefault="00E57C16" w:rsidP="000F1353">
      <w:pPr>
        <w:pStyle w:val="HTML"/>
        <w:shd w:val="clear" w:color="auto" w:fill="FFFFFF"/>
        <w:rPr>
          <w:rFonts w:ascii="Times New Roman" w:hAnsi="Times New Roman"/>
          <w:sz w:val="24"/>
          <w:szCs w:val="24"/>
        </w:rPr>
      </w:pPr>
    </w:p>
    <w:p w:rsidR="004E5B2D" w:rsidRPr="00147FC6" w:rsidRDefault="004E5B2D" w:rsidP="00156AED">
      <w:pPr>
        <w:pStyle w:val="HTML"/>
        <w:shd w:val="clear" w:color="auto" w:fill="FFFFFF"/>
        <w:rPr>
          <w:rFonts w:ascii="Times New Roman" w:hAnsi="Times New Roman"/>
          <w:sz w:val="24"/>
          <w:szCs w:val="24"/>
        </w:rPr>
      </w:pPr>
    </w:p>
    <w:p w:rsidR="00156AED" w:rsidRPr="00147FC6" w:rsidRDefault="00156AED"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161DFC" w:rsidRPr="00147FC6" w:rsidRDefault="00161DFC" w:rsidP="00156AED">
      <w:pPr>
        <w:pStyle w:val="HTML"/>
        <w:shd w:val="clear" w:color="auto" w:fill="FFFFFF"/>
        <w:rPr>
          <w:rFonts w:ascii="Times New Roman" w:hAnsi="Times New Roman"/>
          <w:sz w:val="24"/>
          <w:szCs w:val="24"/>
        </w:rPr>
      </w:pPr>
      <w:r w:rsidRPr="00147FC6">
        <w:rPr>
          <w:rFonts w:ascii="Times New Roman" w:hAnsi="Times New Roman"/>
          <w:sz w:val="24"/>
          <w:szCs w:val="24"/>
        </w:rPr>
        <w:t>\</w:t>
      </w: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504D98" w:rsidRPr="00147FC6" w:rsidRDefault="00951C29" w:rsidP="00E112E3">
      <w:pPr>
        <w:pStyle w:val="HTML"/>
        <w:shd w:val="clear" w:color="auto" w:fill="FFFFFF"/>
        <w:ind w:firstLine="6237"/>
        <w:rPr>
          <w:rFonts w:ascii="Times New Roman" w:hAnsi="Times New Roman"/>
          <w:sz w:val="24"/>
          <w:szCs w:val="24"/>
        </w:rPr>
      </w:pPr>
      <w:r w:rsidRPr="00147FC6">
        <w:rPr>
          <w:rFonts w:ascii="Times New Roman" w:hAnsi="Times New Roman"/>
          <w:sz w:val="24"/>
          <w:szCs w:val="24"/>
        </w:rPr>
        <w:t>Додаток №3</w:t>
      </w:r>
      <w:r w:rsidR="00504D98" w:rsidRPr="00147FC6">
        <w:rPr>
          <w:rFonts w:ascii="Times New Roman" w:hAnsi="Times New Roman"/>
          <w:sz w:val="24"/>
          <w:szCs w:val="24"/>
        </w:rPr>
        <w:t xml:space="preserve"> до </w:t>
      </w:r>
      <w:r w:rsidR="0060500F" w:rsidRPr="00147FC6">
        <w:rPr>
          <w:rFonts w:ascii="Times New Roman" w:hAnsi="Times New Roman"/>
          <w:sz w:val="24"/>
          <w:szCs w:val="24"/>
        </w:rPr>
        <w:t>оголошення</w:t>
      </w:r>
    </w:p>
    <w:p w:rsidR="00504D98" w:rsidRPr="00147FC6" w:rsidRDefault="00E61F05" w:rsidP="005B3E1E">
      <w:pPr>
        <w:pStyle w:val="HTML"/>
        <w:shd w:val="clear" w:color="auto" w:fill="FFFFFF"/>
        <w:ind w:left="6237"/>
        <w:rPr>
          <w:rFonts w:ascii="Times New Roman" w:hAnsi="Times New Roman"/>
          <w:b/>
          <w:sz w:val="24"/>
          <w:szCs w:val="24"/>
          <w:lang w:eastAsia="uk-UA"/>
        </w:rPr>
      </w:pPr>
      <w:r w:rsidRPr="00147FC6">
        <w:rPr>
          <w:rFonts w:ascii="Times New Roman" w:hAnsi="Times New Roman"/>
          <w:sz w:val="24"/>
          <w:szCs w:val="24"/>
        </w:rPr>
        <w:t xml:space="preserve">про проведення </w:t>
      </w:r>
      <w:r w:rsidR="00164D3D" w:rsidRPr="00147FC6">
        <w:rPr>
          <w:rFonts w:ascii="Times New Roman" w:hAnsi="Times New Roman"/>
          <w:sz w:val="24"/>
          <w:szCs w:val="24"/>
        </w:rPr>
        <w:t>спрощеної</w:t>
      </w:r>
      <w:r w:rsidR="005B3E1E" w:rsidRPr="00147FC6">
        <w:rPr>
          <w:rFonts w:ascii="Times New Roman" w:hAnsi="Times New Roman"/>
          <w:sz w:val="24"/>
          <w:szCs w:val="24"/>
        </w:rPr>
        <w:t xml:space="preserve"> закупівлі          </w:t>
      </w:r>
    </w:p>
    <w:p w:rsidR="00504D98" w:rsidRPr="00147FC6" w:rsidRDefault="00504D98" w:rsidP="00E112E3">
      <w:pPr>
        <w:pStyle w:val="HTML"/>
        <w:shd w:val="clear" w:color="auto" w:fill="FFFFFF"/>
        <w:jc w:val="right"/>
        <w:rPr>
          <w:rFonts w:ascii="Times New Roman" w:hAnsi="Times New Roman"/>
          <w:b/>
          <w:sz w:val="14"/>
          <w:szCs w:val="24"/>
          <w:lang w:eastAsia="uk-UA"/>
        </w:rPr>
      </w:pP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rPr>
      </w:pPr>
      <w:r w:rsidRPr="00147FC6">
        <w:rPr>
          <w:b/>
          <w:i/>
        </w:rPr>
        <w:t xml:space="preserve">Форма </w:t>
      </w:r>
      <w:proofErr w:type="spellStart"/>
      <w:r w:rsidRPr="00147FC6">
        <w:rPr>
          <w:b/>
          <w:i/>
        </w:rPr>
        <w:t>пропозиції</w:t>
      </w:r>
      <w:proofErr w:type="spellEnd"/>
      <w:r w:rsidRPr="00147FC6">
        <w:rPr>
          <w:b/>
          <w:i/>
        </w:rPr>
        <w:t xml:space="preserve">, яка </w:t>
      </w:r>
      <w:proofErr w:type="spellStart"/>
      <w:proofErr w:type="gramStart"/>
      <w:r w:rsidRPr="00147FC6">
        <w:rPr>
          <w:b/>
          <w:i/>
        </w:rPr>
        <w:t>подається</w:t>
      </w:r>
      <w:proofErr w:type="spellEnd"/>
      <w:proofErr w:type="gramEnd"/>
      <w:r w:rsidRPr="00147FC6">
        <w:rPr>
          <w:b/>
          <w:i/>
        </w:rPr>
        <w:t xml:space="preserve"> </w:t>
      </w:r>
      <w:proofErr w:type="spellStart"/>
      <w:r w:rsidRPr="00147FC6">
        <w:rPr>
          <w:b/>
          <w:i/>
        </w:rPr>
        <w:t>Учасником</w:t>
      </w:r>
      <w:proofErr w:type="spellEnd"/>
      <w:r w:rsidRPr="00147FC6">
        <w:rPr>
          <w:b/>
          <w:i/>
        </w:rPr>
        <w:t xml:space="preserve"> на </w:t>
      </w:r>
      <w:proofErr w:type="spellStart"/>
      <w:r w:rsidRPr="00147FC6">
        <w:rPr>
          <w:b/>
          <w:i/>
        </w:rPr>
        <w:t>фірмовому</w:t>
      </w:r>
      <w:proofErr w:type="spellEnd"/>
      <w:r w:rsidRPr="00147FC6">
        <w:rPr>
          <w:b/>
          <w:i/>
        </w:rPr>
        <w:t xml:space="preserve"> бланку</w:t>
      </w:r>
      <w:r w:rsidRPr="00147FC6">
        <w:rPr>
          <w:b/>
          <w:i/>
          <w:lang w:val="uk-UA"/>
        </w:rPr>
        <w:t xml:space="preserve"> (за наявності)</w:t>
      </w:r>
      <w:r w:rsidRPr="00147FC6">
        <w:rPr>
          <w:b/>
          <w:i/>
        </w:rPr>
        <w:t>.</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iCs/>
        </w:rPr>
      </w:pPr>
      <w:proofErr w:type="spellStart"/>
      <w:r w:rsidRPr="00147FC6">
        <w:rPr>
          <w:b/>
          <w:i/>
          <w:iCs/>
        </w:rPr>
        <w:t>Учасник</w:t>
      </w:r>
      <w:proofErr w:type="spellEnd"/>
      <w:r w:rsidRPr="00147FC6">
        <w:rPr>
          <w:b/>
          <w:i/>
          <w:iCs/>
        </w:rPr>
        <w:t xml:space="preserve"> не </w:t>
      </w:r>
      <w:proofErr w:type="gramStart"/>
      <w:r w:rsidRPr="00147FC6">
        <w:rPr>
          <w:b/>
          <w:i/>
          <w:iCs/>
        </w:rPr>
        <w:t xml:space="preserve">повинен </w:t>
      </w:r>
      <w:proofErr w:type="spellStart"/>
      <w:r w:rsidRPr="00147FC6">
        <w:rPr>
          <w:b/>
          <w:i/>
          <w:iCs/>
        </w:rPr>
        <w:t>відступати</w:t>
      </w:r>
      <w:proofErr w:type="spellEnd"/>
      <w:r w:rsidRPr="00147FC6">
        <w:rPr>
          <w:b/>
          <w:i/>
          <w:iCs/>
        </w:rPr>
        <w:t xml:space="preserve"> </w:t>
      </w:r>
      <w:proofErr w:type="spellStart"/>
      <w:r w:rsidRPr="00147FC6">
        <w:rPr>
          <w:b/>
          <w:i/>
          <w:iCs/>
        </w:rPr>
        <w:t>від</w:t>
      </w:r>
      <w:proofErr w:type="spellEnd"/>
      <w:r w:rsidRPr="00147FC6">
        <w:rPr>
          <w:b/>
          <w:i/>
          <w:iCs/>
        </w:rPr>
        <w:t xml:space="preserve"> </w:t>
      </w:r>
      <w:proofErr w:type="spellStart"/>
      <w:r w:rsidRPr="00147FC6">
        <w:rPr>
          <w:b/>
          <w:i/>
          <w:iCs/>
        </w:rPr>
        <w:t>дано</w:t>
      </w:r>
      <w:proofErr w:type="gramEnd"/>
      <w:r w:rsidRPr="00147FC6">
        <w:rPr>
          <w:b/>
          <w:i/>
          <w:iCs/>
        </w:rPr>
        <w:t>ї</w:t>
      </w:r>
      <w:proofErr w:type="spellEnd"/>
      <w:r w:rsidRPr="00147FC6">
        <w:rPr>
          <w:b/>
          <w:i/>
          <w:iCs/>
        </w:rPr>
        <w:t xml:space="preserve"> </w:t>
      </w:r>
      <w:proofErr w:type="spellStart"/>
      <w:r w:rsidRPr="00147FC6">
        <w:rPr>
          <w:b/>
          <w:i/>
          <w:iCs/>
        </w:rPr>
        <w:t>форми</w:t>
      </w:r>
      <w:proofErr w:type="spellEnd"/>
      <w:r w:rsidRPr="00147FC6">
        <w:rPr>
          <w:b/>
          <w:i/>
          <w:iCs/>
        </w:rPr>
        <w:t>.</w:t>
      </w:r>
    </w:p>
    <w:p w:rsidR="00504D98" w:rsidRPr="00147FC6" w:rsidRDefault="00504D98" w:rsidP="00E11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4"/>
          <w:szCs w:val="24"/>
          <w:lang w:val="uk-UA"/>
        </w:rPr>
      </w:pPr>
      <w:r w:rsidRPr="00147FC6">
        <w:rPr>
          <w:rFonts w:ascii="Times New Roman" w:hAnsi="Times New Roman"/>
          <w:sz w:val="24"/>
          <w:szCs w:val="24"/>
        </w:rPr>
        <w:t>Ф</w:t>
      </w:r>
      <w:r w:rsidRPr="00147FC6">
        <w:rPr>
          <w:rFonts w:ascii="Times New Roman" w:hAnsi="Times New Roman"/>
          <w:caps/>
          <w:sz w:val="24"/>
          <w:szCs w:val="24"/>
        </w:rPr>
        <w:t xml:space="preserve">орма </w:t>
      </w:r>
      <w:r w:rsidR="006C0403" w:rsidRPr="00147FC6">
        <w:rPr>
          <w:rFonts w:ascii="Times New Roman" w:hAnsi="Times New Roman"/>
          <w:caps/>
          <w:sz w:val="24"/>
          <w:szCs w:val="24"/>
          <w:lang w:val="uk-UA"/>
        </w:rPr>
        <w:t>«</w:t>
      </w:r>
      <w:proofErr w:type="gramStart"/>
      <w:r w:rsidR="000A7471" w:rsidRPr="00147FC6">
        <w:rPr>
          <w:rFonts w:ascii="Times New Roman" w:hAnsi="Times New Roman"/>
          <w:caps/>
          <w:sz w:val="24"/>
          <w:szCs w:val="24"/>
          <w:lang w:val="uk-UA"/>
        </w:rPr>
        <w:t>Ц</w:t>
      </w:r>
      <w:proofErr w:type="gramEnd"/>
      <w:r w:rsidR="000A7471" w:rsidRPr="00147FC6">
        <w:rPr>
          <w:rFonts w:ascii="Times New Roman" w:hAnsi="Times New Roman"/>
          <w:caps/>
          <w:sz w:val="24"/>
          <w:szCs w:val="24"/>
          <w:lang w:val="uk-UA"/>
        </w:rPr>
        <w:t xml:space="preserve">ІНОВА </w:t>
      </w:r>
      <w:r w:rsidR="006C0403" w:rsidRPr="00147FC6">
        <w:rPr>
          <w:rFonts w:ascii="Times New Roman" w:hAnsi="Times New Roman"/>
          <w:caps/>
          <w:sz w:val="24"/>
          <w:szCs w:val="24"/>
        </w:rPr>
        <w:t>пропозиці</w:t>
      </w:r>
      <w:r w:rsidR="006C0403" w:rsidRPr="00147FC6">
        <w:rPr>
          <w:rFonts w:ascii="Times New Roman" w:hAnsi="Times New Roman"/>
          <w:caps/>
          <w:sz w:val="24"/>
          <w:szCs w:val="24"/>
          <w:lang w:val="uk-UA"/>
        </w:rPr>
        <w:t>Я»</w:t>
      </w:r>
    </w:p>
    <w:p w:rsidR="00E744FF" w:rsidRPr="00147FC6" w:rsidRDefault="00504D98" w:rsidP="00E744FF">
      <w:pPr>
        <w:pStyle w:val="HTML"/>
        <w:shd w:val="clear" w:color="auto" w:fill="FFFFFF"/>
        <w:rPr>
          <w:rFonts w:ascii="Times New Roman" w:hAnsi="Times New Roman"/>
          <w:sz w:val="24"/>
          <w:szCs w:val="24"/>
        </w:rPr>
      </w:pPr>
      <w:r w:rsidRPr="00147FC6">
        <w:rPr>
          <w:rFonts w:ascii="Times New Roman" w:hAnsi="Times New Roman"/>
          <w:sz w:val="24"/>
          <w:szCs w:val="24"/>
          <w:shd w:val="clear" w:color="auto" w:fill="FFFFFF"/>
        </w:rPr>
        <w:t>________________(назва підприємства/фізичної особи), надає свою пропозицію щодо участі</w:t>
      </w:r>
      <w:r w:rsidR="00194D82" w:rsidRPr="00147FC6">
        <w:rPr>
          <w:rFonts w:ascii="Times New Roman" w:hAnsi="Times New Roman"/>
          <w:sz w:val="24"/>
          <w:szCs w:val="24"/>
          <w:shd w:val="clear" w:color="auto" w:fill="FFFFFF"/>
        </w:rPr>
        <w:t xml:space="preserve"> у закупівлі </w:t>
      </w:r>
      <w:r w:rsidR="00493A88" w:rsidRPr="00147FC6">
        <w:rPr>
          <w:rFonts w:ascii="Times New Roman" w:hAnsi="Times New Roman"/>
          <w:sz w:val="24"/>
          <w:szCs w:val="24"/>
          <w:shd w:val="clear" w:color="auto" w:fill="FFFFFF"/>
        </w:rPr>
        <w:t>за предметом</w:t>
      </w:r>
    </w:p>
    <w:p w:rsidR="00E744FF" w:rsidRPr="00147FC6" w:rsidRDefault="00615F31" w:rsidP="00E744FF">
      <w:pPr>
        <w:tabs>
          <w:tab w:val="left" w:pos="284"/>
        </w:tabs>
        <w:ind w:left="142"/>
        <w:jc w:val="both"/>
        <w:rPr>
          <w:color w:val="auto"/>
          <w:lang w:val="uk-UA"/>
        </w:rPr>
      </w:pPr>
      <w:proofErr w:type="spellStart"/>
      <w:r w:rsidRPr="005C40D1">
        <w:rPr>
          <w:b/>
          <w:lang w:val="uk-UA"/>
        </w:rPr>
        <w:t>ДК</w:t>
      </w:r>
      <w:proofErr w:type="spellEnd"/>
      <w:r w:rsidRPr="005C40D1">
        <w:rPr>
          <w:b/>
          <w:lang w:val="uk-UA"/>
        </w:rPr>
        <w:t xml:space="preserve"> 021:2015)-33160000-9-НК 024:2019 - 44091 Багаторазовий набір для проведення хірургічної </w:t>
      </w:r>
      <w:proofErr w:type="spellStart"/>
      <w:r w:rsidRPr="005C40D1">
        <w:rPr>
          <w:b/>
          <w:lang w:val="uk-UA"/>
        </w:rPr>
        <w:t>артроскопії</w:t>
      </w:r>
      <w:proofErr w:type="spellEnd"/>
      <w:r w:rsidRPr="005C40D1">
        <w:rPr>
          <w:b/>
          <w:lang w:val="uk-UA"/>
        </w:rPr>
        <w:t>, що не містить лікарських засобів (</w:t>
      </w:r>
      <w:proofErr w:type="spellStart"/>
      <w:r w:rsidRPr="005C40D1">
        <w:rPr>
          <w:b/>
          <w:lang w:val="uk-UA"/>
        </w:rPr>
        <w:t>Артроскопічна</w:t>
      </w:r>
      <w:proofErr w:type="spellEnd"/>
      <w:r w:rsidRPr="005C40D1">
        <w:rPr>
          <w:b/>
          <w:lang w:val="uk-UA"/>
        </w:rPr>
        <w:t xml:space="preserve"> стійка, в комплекті)</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7654"/>
      </w:tblGrid>
      <w:tr w:rsidR="00504D98" w:rsidRPr="00147FC6" w:rsidTr="00D457AD">
        <w:tc>
          <w:tcPr>
            <w:tcW w:w="3086" w:type="dxa"/>
            <w:vMerge w:val="restart"/>
            <w:shd w:val="clear" w:color="auto" w:fill="FFFFFF"/>
            <w:vAlign w:val="center"/>
          </w:tcPr>
          <w:p w:rsidR="00504D98" w:rsidRPr="00147FC6" w:rsidRDefault="00504D98" w:rsidP="0070159B">
            <w:pPr>
              <w:rPr>
                <w:b/>
              </w:rPr>
            </w:pPr>
            <w:proofErr w:type="spellStart"/>
            <w:r w:rsidRPr="00147FC6">
              <w:rPr>
                <w:b/>
              </w:rPr>
              <w:t>Відомості</w:t>
            </w:r>
            <w:proofErr w:type="spellEnd"/>
            <w:r w:rsidRPr="00147FC6">
              <w:rPr>
                <w:b/>
              </w:rPr>
              <w:t xml:space="preserve"> про </w:t>
            </w:r>
            <w:proofErr w:type="spellStart"/>
            <w:proofErr w:type="gramStart"/>
            <w:r w:rsidRPr="00147FC6">
              <w:rPr>
                <w:b/>
              </w:rPr>
              <w:t>п</w:t>
            </w:r>
            <w:proofErr w:type="gramEnd"/>
            <w:r w:rsidRPr="00147FC6">
              <w:rPr>
                <w:b/>
              </w:rPr>
              <w:t>ідприємство</w:t>
            </w:r>
            <w:proofErr w:type="spellEnd"/>
          </w:p>
        </w:tc>
        <w:tc>
          <w:tcPr>
            <w:tcW w:w="7654" w:type="dxa"/>
            <w:shd w:val="clear" w:color="auto" w:fill="FFFFFF"/>
            <w:vAlign w:val="center"/>
          </w:tcPr>
          <w:p w:rsidR="00504D98" w:rsidRPr="00147FC6" w:rsidRDefault="00504D98" w:rsidP="0070159B">
            <w:proofErr w:type="spellStart"/>
            <w:r w:rsidRPr="00147FC6">
              <w:t>Повне</w:t>
            </w:r>
            <w:proofErr w:type="spellEnd"/>
            <w:r w:rsidRPr="00147FC6">
              <w:t xml:space="preserve"> </w:t>
            </w:r>
            <w:proofErr w:type="spellStart"/>
            <w:r w:rsidRPr="00147FC6">
              <w:t>найменування</w:t>
            </w:r>
            <w:proofErr w:type="spellEnd"/>
            <w:r w:rsidRPr="00147FC6">
              <w:t xml:space="preserve"> </w:t>
            </w:r>
            <w:proofErr w:type="spellStart"/>
            <w:r w:rsidRPr="00147FC6">
              <w:t>учасника</w:t>
            </w:r>
            <w:proofErr w:type="spellEnd"/>
            <w:r w:rsidRPr="00147FC6">
              <w:t xml:space="preserve"> – </w:t>
            </w:r>
            <w:proofErr w:type="spellStart"/>
            <w:r w:rsidRPr="00147FC6">
              <w:t>суб’єкта</w:t>
            </w:r>
            <w:proofErr w:type="spellEnd"/>
            <w:r w:rsidRPr="00147FC6">
              <w:t xml:space="preserve"> </w:t>
            </w:r>
            <w:proofErr w:type="spellStart"/>
            <w:r w:rsidRPr="00147FC6">
              <w:t>господарювання</w:t>
            </w:r>
            <w:proofErr w:type="spellEnd"/>
          </w:p>
        </w:tc>
      </w:tr>
      <w:tr w:rsidR="00504D98" w:rsidRPr="00147FC6" w:rsidTr="00D457AD">
        <w:trPr>
          <w:trHeight w:val="275"/>
        </w:trPr>
        <w:tc>
          <w:tcPr>
            <w:tcW w:w="3086" w:type="dxa"/>
            <w:vMerge/>
            <w:vAlign w:val="center"/>
          </w:tcPr>
          <w:p w:rsidR="00504D98" w:rsidRPr="00147FC6" w:rsidRDefault="00504D98" w:rsidP="0070159B">
            <w:pPr>
              <w:rPr>
                <w:b/>
              </w:rPr>
            </w:pPr>
          </w:p>
        </w:tc>
        <w:tc>
          <w:tcPr>
            <w:tcW w:w="7654" w:type="dxa"/>
            <w:shd w:val="clear" w:color="auto" w:fill="FFFFFF"/>
            <w:vAlign w:val="center"/>
          </w:tcPr>
          <w:p w:rsidR="00504D98" w:rsidRPr="00147FC6" w:rsidRDefault="00504D98" w:rsidP="0070159B">
            <w:pPr>
              <w:rPr>
                <w:lang w:val="uk-UA"/>
              </w:rPr>
            </w:pPr>
            <w:r w:rsidRPr="00147FC6">
              <w:t>код за ЄДРПОУ</w:t>
            </w:r>
            <w:r w:rsidRPr="00147FC6">
              <w:rPr>
                <w:lang w:val="uk-UA"/>
              </w:rPr>
              <w:t>/</w:t>
            </w:r>
            <w:proofErr w:type="spellStart"/>
            <w:r w:rsidRPr="00147FC6">
              <w:t>Ідентифікаційний</w:t>
            </w:r>
            <w:proofErr w:type="spellEnd"/>
            <w:r w:rsidRPr="00147FC6">
              <w:rPr>
                <w:lang w:val="uk-UA"/>
              </w:rPr>
              <w:t xml:space="preserve"> код</w:t>
            </w:r>
          </w:p>
        </w:tc>
      </w:tr>
      <w:tr w:rsidR="00504D98" w:rsidRPr="00147FC6" w:rsidTr="00D457AD">
        <w:trPr>
          <w:trHeight w:val="694"/>
        </w:trPr>
        <w:tc>
          <w:tcPr>
            <w:tcW w:w="3086" w:type="dxa"/>
            <w:vMerge/>
            <w:vAlign w:val="center"/>
          </w:tcPr>
          <w:p w:rsidR="00504D98" w:rsidRPr="00147FC6" w:rsidRDefault="00504D98" w:rsidP="0070159B">
            <w:pPr>
              <w:rPr>
                <w:b/>
              </w:rPr>
            </w:pPr>
          </w:p>
        </w:tc>
        <w:tc>
          <w:tcPr>
            <w:tcW w:w="7654" w:type="dxa"/>
            <w:shd w:val="clear" w:color="auto" w:fill="FFFFFF"/>
            <w:vAlign w:val="center"/>
          </w:tcPr>
          <w:p w:rsidR="00504D98" w:rsidRPr="00147FC6" w:rsidRDefault="00504D98" w:rsidP="0070159B">
            <w:r w:rsidRPr="00147FC6">
              <w:rPr>
                <w:lang w:val="uk-UA"/>
              </w:rPr>
              <w:t>Реквізити</w:t>
            </w:r>
            <w:r w:rsidRPr="00147FC6">
              <w:t xml:space="preserve"> (адреса - </w:t>
            </w:r>
            <w:proofErr w:type="spellStart"/>
            <w:r w:rsidRPr="00147FC6">
              <w:t>юридична</w:t>
            </w:r>
            <w:proofErr w:type="spellEnd"/>
            <w:r w:rsidRPr="00147FC6">
              <w:t xml:space="preserve"> та </w:t>
            </w:r>
            <w:proofErr w:type="spellStart"/>
            <w:r w:rsidRPr="00147FC6">
              <w:t>фактична</w:t>
            </w:r>
            <w:proofErr w:type="spellEnd"/>
            <w:r w:rsidRPr="00147FC6">
              <w:t xml:space="preserve">, телефон, факс, телефон для </w:t>
            </w:r>
            <w:proofErr w:type="spellStart"/>
            <w:r w:rsidRPr="00147FC6">
              <w:t>контактів</w:t>
            </w:r>
            <w:proofErr w:type="spellEnd"/>
            <w:r w:rsidRPr="00147FC6">
              <w:t>)</w:t>
            </w:r>
          </w:p>
        </w:tc>
      </w:tr>
      <w:tr w:rsidR="00504D98" w:rsidRPr="00147FC6" w:rsidTr="00D457AD">
        <w:trPr>
          <w:trHeight w:val="513"/>
        </w:trPr>
        <w:tc>
          <w:tcPr>
            <w:tcW w:w="3086" w:type="dxa"/>
            <w:vAlign w:val="center"/>
          </w:tcPr>
          <w:p w:rsidR="00504D98" w:rsidRPr="00147FC6" w:rsidRDefault="001D0588" w:rsidP="0070159B">
            <w:pPr>
              <w:rPr>
                <w:b/>
              </w:rPr>
            </w:pPr>
            <w:r w:rsidRPr="00147FC6">
              <w:rPr>
                <w:b/>
                <w:lang w:val="uk-UA"/>
              </w:rPr>
              <w:t>Строк</w:t>
            </w:r>
            <w:r w:rsidR="00504D98" w:rsidRPr="00147FC6">
              <w:rPr>
                <w:b/>
              </w:rPr>
              <w:t xml:space="preserve"> поставки товару</w:t>
            </w:r>
          </w:p>
        </w:tc>
        <w:tc>
          <w:tcPr>
            <w:tcW w:w="7654" w:type="dxa"/>
            <w:vAlign w:val="center"/>
          </w:tcPr>
          <w:p w:rsidR="00504D98" w:rsidRPr="00147FC6" w:rsidRDefault="00504D98" w:rsidP="0070159B">
            <w:proofErr w:type="spellStart"/>
            <w:r w:rsidRPr="00147FC6">
              <w:t>Учасник</w:t>
            </w:r>
            <w:proofErr w:type="spellEnd"/>
            <w:r w:rsidRPr="00147FC6">
              <w:t xml:space="preserve"> </w:t>
            </w:r>
            <w:proofErr w:type="spellStart"/>
            <w:r w:rsidRPr="00147FC6">
              <w:t>вказує</w:t>
            </w:r>
            <w:proofErr w:type="spellEnd"/>
            <w:r w:rsidRPr="00147FC6">
              <w:t xml:space="preserve"> </w:t>
            </w:r>
            <w:r w:rsidR="001D0588" w:rsidRPr="00147FC6">
              <w:rPr>
                <w:lang w:val="uk-UA"/>
              </w:rPr>
              <w:t>строк</w:t>
            </w:r>
            <w:r w:rsidRPr="00147FC6">
              <w:t xml:space="preserve"> поставки товару </w:t>
            </w:r>
          </w:p>
        </w:tc>
      </w:tr>
      <w:tr w:rsidR="00504D98" w:rsidRPr="00147FC6" w:rsidTr="00D457AD">
        <w:tc>
          <w:tcPr>
            <w:tcW w:w="3086" w:type="dxa"/>
            <w:shd w:val="clear" w:color="auto" w:fill="FFFFFF"/>
            <w:vAlign w:val="center"/>
          </w:tcPr>
          <w:p w:rsidR="00504D98" w:rsidRPr="00147FC6" w:rsidRDefault="00504D98" w:rsidP="0070159B">
            <w:pPr>
              <w:rPr>
                <w:b/>
              </w:rPr>
            </w:pPr>
            <w:proofErr w:type="spellStart"/>
            <w:r w:rsidRPr="00147FC6">
              <w:rPr>
                <w:b/>
              </w:rPr>
              <w:t>Відомості</w:t>
            </w:r>
            <w:proofErr w:type="spellEnd"/>
            <w:r w:rsidRPr="00147FC6">
              <w:rPr>
                <w:b/>
              </w:rPr>
              <w:t xml:space="preserve"> про особу (</w:t>
            </w:r>
            <w:proofErr w:type="spellStart"/>
            <w:r w:rsidRPr="00147FC6">
              <w:rPr>
                <w:b/>
              </w:rPr>
              <w:t>осіб</w:t>
            </w:r>
            <w:proofErr w:type="spellEnd"/>
            <w:r w:rsidRPr="00147FC6">
              <w:rPr>
                <w:b/>
              </w:rPr>
              <w:t xml:space="preserve">), </w:t>
            </w:r>
            <w:proofErr w:type="spellStart"/>
            <w:r w:rsidRPr="00147FC6">
              <w:rPr>
                <w:b/>
              </w:rPr>
              <w:t>які</w:t>
            </w:r>
            <w:proofErr w:type="spellEnd"/>
            <w:r w:rsidRPr="00147FC6">
              <w:rPr>
                <w:b/>
              </w:rPr>
              <w:t xml:space="preserve"> </w:t>
            </w:r>
            <w:proofErr w:type="spellStart"/>
            <w:r w:rsidRPr="00147FC6">
              <w:rPr>
                <w:b/>
              </w:rPr>
              <w:t>уповноважені</w:t>
            </w:r>
            <w:proofErr w:type="spellEnd"/>
            <w:r w:rsidRPr="00147FC6">
              <w:rPr>
                <w:b/>
              </w:rPr>
              <w:t xml:space="preserve"> </w:t>
            </w:r>
            <w:proofErr w:type="spellStart"/>
            <w:r w:rsidRPr="00147FC6">
              <w:rPr>
                <w:b/>
              </w:rPr>
              <w:t>представляти</w:t>
            </w:r>
            <w:proofErr w:type="spellEnd"/>
            <w:r w:rsidRPr="00147FC6">
              <w:rPr>
                <w:b/>
              </w:rPr>
              <w:t xml:space="preserve"> </w:t>
            </w:r>
            <w:proofErr w:type="spellStart"/>
            <w:r w:rsidRPr="00147FC6">
              <w:rPr>
                <w:b/>
              </w:rPr>
              <w:t>інтереси</w:t>
            </w:r>
            <w:proofErr w:type="spellEnd"/>
            <w:r w:rsidRPr="00147FC6">
              <w:rPr>
                <w:b/>
              </w:rPr>
              <w:t xml:space="preserve"> </w:t>
            </w:r>
            <w:proofErr w:type="spellStart"/>
            <w:r w:rsidRPr="00147FC6">
              <w:rPr>
                <w:b/>
              </w:rPr>
              <w:t>Учасника</w:t>
            </w:r>
            <w:proofErr w:type="spellEnd"/>
          </w:p>
        </w:tc>
        <w:tc>
          <w:tcPr>
            <w:tcW w:w="7654" w:type="dxa"/>
            <w:shd w:val="clear" w:color="auto" w:fill="FFFFFF"/>
            <w:vAlign w:val="center"/>
          </w:tcPr>
          <w:p w:rsidR="00504D98" w:rsidRPr="00147FC6" w:rsidRDefault="00504D98" w:rsidP="0070159B">
            <w:r w:rsidRPr="00147FC6">
              <w:t>(</w:t>
            </w:r>
            <w:proofErr w:type="spellStart"/>
            <w:proofErr w:type="gramStart"/>
            <w:r w:rsidRPr="00147FC6">
              <w:t>Пр</w:t>
            </w:r>
            <w:proofErr w:type="gramEnd"/>
            <w:r w:rsidRPr="00147FC6">
              <w:t>ізвище</w:t>
            </w:r>
            <w:proofErr w:type="spellEnd"/>
            <w:r w:rsidRPr="00147FC6">
              <w:t xml:space="preserve">, </w:t>
            </w:r>
            <w:proofErr w:type="spellStart"/>
            <w:r w:rsidRPr="00147FC6">
              <w:t>ім’я</w:t>
            </w:r>
            <w:proofErr w:type="spellEnd"/>
            <w:r w:rsidRPr="00147FC6">
              <w:t xml:space="preserve">, по </w:t>
            </w:r>
            <w:proofErr w:type="spellStart"/>
            <w:r w:rsidRPr="00147FC6">
              <w:t>батькові</w:t>
            </w:r>
            <w:proofErr w:type="spellEnd"/>
            <w:r w:rsidRPr="00147FC6">
              <w:t xml:space="preserve">, посада, </w:t>
            </w:r>
            <w:proofErr w:type="spellStart"/>
            <w:r w:rsidRPr="00147FC6">
              <w:t>контактний</w:t>
            </w:r>
            <w:proofErr w:type="spellEnd"/>
            <w:r w:rsidRPr="00147FC6">
              <w:t xml:space="preserve"> телефон).</w:t>
            </w:r>
          </w:p>
        </w:tc>
      </w:tr>
    </w:tbl>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147FC6">
        <w:rPr>
          <w:b/>
        </w:rPr>
        <w:t>ВІДПОВІДНІСТЬ ТЕХНІЧНИМ ВИМОГАМ ДО ПРЕДМЕТУ ЗАКУПІ</w:t>
      </w:r>
      <w:proofErr w:type="gramStart"/>
      <w:r w:rsidRPr="00147FC6">
        <w:rPr>
          <w:b/>
        </w:rPr>
        <w:t>ВЛ</w:t>
      </w:r>
      <w:proofErr w:type="gramEnd"/>
      <w:r w:rsidRPr="00147FC6">
        <w:rPr>
          <w:b/>
        </w:rPr>
        <w:t xml:space="preserve">І </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821"/>
        <w:gridCol w:w="1134"/>
        <w:gridCol w:w="1134"/>
        <w:gridCol w:w="1730"/>
        <w:gridCol w:w="992"/>
        <w:gridCol w:w="1530"/>
      </w:tblGrid>
      <w:tr w:rsidR="00504D98" w:rsidRPr="00147FC6" w:rsidTr="0070159B">
        <w:trPr>
          <w:cantSplit/>
          <w:trHeight w:val="675"/>
        </w:trPr>
        <w:tc>
          <w:tcPr>
            <w:tcW w:w="540" w:type="dxa"/>
            <w:vAlign w:val="center"/>
          </w:tcPr>
          <w:p w:rsidR="00504D98" w:rsidRPr="00147FC6" w:rsidRDefault="00504D98">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w:t>
            </w:r>
          </w:p>
          <w:p w:rsidR="00504D98" w:rsidRPr="00147FC6" w:rsidRDefault="00504D98">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п/п</w:t>
            </w:r>
          </w:p>
        </w:tc>
        <w:tc>
          <w:tcPr>
            <w:tcW w:w="3821" w:type="dxa"/>
            <w:vAlign w:val="center"/>
          </w:tcPr>
          <w:p w:rsidR="00504D98" w:rsidRPr="00147FC6" w:rsidRDefault="00504D98">
            <w:pPr>
              <w:shd w:val="clear" w:color="auto" w:fill="FFFFFF"/>
              <w:jc w:val="center"/>
              <w:rPr>
                <w:b/>
                <w:bCs/>
                <w:spacing w:val="-8"/>
                <w:lang w:val="uk-UA"/>
              </w:rPr>
            </w:pPr>
            <w:r w:rsidRPr="00147FC6">
              <w:rPr>
                <w:b/>
                <w:bCs/>
                <w:spacing w:val="-8"/>
                <w:sz w:val="22"/>
                <w:szCs w:val="22"/>
                <w:lang w:val="uk-UA"/>
              </w:rPr>
              <w:t xml:space="preserve">Найменування предмету </w:t>
            </w:r>
            <w:proofErr w:type="spellStart"/>
            <w:r w:rsidRPr="00147FC6">
              <w:rPr>
                <w:b/>
                <w:bCs/>
                <w:spacing w:val="-8"/>
                <w:sz w:val="22"/>
                <w:szCs w:val="22"/>
                <w:lang w:val="uk-UA"/>
              </w:rPr>
              <w:t>закупівлі</w:t>
            </w:r>
            <w:r w:rsidR="001E67AC" w:rsidRPr="00147FC6">
              <w:rPr>
                <w:rStyle w:val="Hyperlink2"/>
                <w:b/>
                <w:bCs/>
                <w:lang w:val="uk-UA"/>
              </w:rPr>
              <w:t>згідно</w:t>
            </w:r>
            <w:proofErr w:type="spellEnd"/>
            <w:r w:rsidR="001E67AC" w:rsidRPr="00147FC6">
              <w:rPr>
                <w:rStyle w:val="Hyperlink2"/>
                <w:b/>
                <w:bCs/>
                <w:lang w:val="uk-UA"/>
              </w:rPr>
              <w:t xml:space="preserve"> із реєстраційним посвідченням</w:t>
            </w:r>
          </w:p>
        </w:tc>
        <w:tc>
          <w:tcPr>
            <w:tcW w:w="1134" w:type="dxa"/>
            <w:vAlign w:val="center"/>
          </w:tcPr>
          <w:p w:rsidR="00504D98" w:rsidRPr="00147FC6" w:rsidRDefault="00504D98">
            <w:pPr>
              <w:shd w:val="clear" w:color="auto" w:fill="FFFFFF"/>
              <w:jc w:val="center"/>
              <w:rPr>
                <w:b/>
                <w:bCs/>
                <w:spacing w:val="-8"/>
              </w:rPr>
            </w:pPr>
            <w:r w:rsidRPr="00147FC6">
              <w:rPr>
                <w:b/>
                <w:bCs/>
                <w:spacing w:val="-8"/>
                <w:sz w:val="22"/>
                <w:szCs w:val="22"/>
              </w:rPr>
              <w:t>Од</w:t>
            </w:r>
            <w:proofErr w:type="spellStart"/>
            <w:r w:rsidR="00DA1EB0" w:rsidRPr="00147FC6">
              <w:rPr>
                <w:b/>
                <w:bCs/>
                <w:spacing w:val="-8"/>
                <w:sz w:val="22"/>
                <w:szCs w:val="22"/>
                <w:lang w:val="uk-UA"/>
              </w:rPr>
              <w:t>иниця</w:t>
            </w:r>
            <w:r w:rsidRPr="00147FC6">
              <w:rPr>
                <w:b/>
                <w:bCs/>
                <w:spacing w:val="-8"/>
                <w:sz w:val="22"/>
                <w:szCs w:val="22"/>
              </w:rPr>
              <w:t>вим</w:t>
            </w:r>
            <w:r w:rsidRPr="00147FC6">
              <w:rPr>
                <w:b/>
                <w:bCs/>
                <w:spacing w:val="-8"/>
                <w:sz w:val="22"/>
                <w:szCs w:val="22"/>
                <w:lang w:val="uk-UA"/>
              </w:rPr>
              <w:t>іру</w:t>
            </w:r>
            <w:proofErr w:type="spellEnd"/>
            <w:r w:rsidRPr="00147FC6">
              <w:rPr>
                <w:b/>
                <w:bCs/>
                <w:spacing w:val="-8"/>
                <w:sz w:val="22"/>
                <w:szCs w:val="22"/>
                <w:lang w:val="uk-UA"/>
              </w:rPr>
              <w:t xml:space="preserve"> </w:t>
            </w:r>
          </w:p>
        </w:tc>
        <w:tc>
          <w:tcPr>
            <w:tcW w:w="1134" w:type="dxa"/>
            <w:vAlign w:val="center"/>
          </w:tcPr>
          <w:p w:rsidR="00504D98" w:rsidRPr="00147FC6" w:rsidRDefault="00504D98">
            <w:pPr>
              <w:shd w:val="clear" w:color="auto" w:fill="FFFFFF"/>
              <w:ind w:right="-108"/>
              <w:jc w:val="center"/>
              <w:rPr>
                <w:b/>
                <w:bCs/>
                <w:spacing w:val="-8"/>
              </w:rPr>
            </w:pPr>
            <w:r w:rsidRPr="00147FC6">
              <w:rPr>
                <w:b/>
                <w:bCs/>
                <w:spacing w:val="-8"/>
                <w:sz w:val="22"/>
                <w:szCs w:val="22"/>
              </w:rPr>
              <w:t>К</w:t>
            </w:r>
            <w:proofErr w:type="spellStart"/>
            <w:r w:rsidRPr="00147FC6">
              <w:rPr>
                <w:b/>
                <w:bCs/>
                <w:spacing w:val="-8"/>
                <w:sz w:val="22"/>
                <w:szCs w:val="22"/>
                <w:lang w:val="uk-UA"/>
              </w:rPr>
              <w:t>ількіс</w:t>
            </w:r>
            <w:r w:rsidRPr="00147FC6">
              <w:rPr>
                <w:b/>
                <w:bCs/>
                <w:spacing w:val="-8"/>
                <w:sz w:val="22"/>
                <w:szCs w:val="22"/>
              </w:rPr>
              <w:t>ть</w:t>
            </w:r>
            <w:proofErr w:type="spellEnd"/>
          </w:p>
        </w:tc>
        <w:tc>
          <w:tcPr>
            <w:tcW w:w="1730" w:type="dxa"/>
            <w:vAlign w:val="center"/>
          </w:tcPr>
          <w:p w:rsidR="00194D82" w:rsidRPr="00147FC6" w:rsidRDefault="00194D82">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Ціна</w:t>
            </w:r>
            <w:r w:rsidR="00504D98" w:rsidRPr="00147FC6">
              <w:rPr>
                <w:b/>
                <w:bCs/>
                <w:spacing w:val="-8"/>
                <w:sz w:val="22"/>
                <w:szCs w:val="22"/>
                <w:lang w:val="uk-UA"/>
              </w:rPr>
              <w:t xml:space="preserve"> за </w:t>
            </w:r>
          </w:p>
          <w:p w:rsidR="00194D82" w:rsidRPr="00147FC6" w:rsidRDefault="00504D98">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одиницю з ПДВ*</w:t>
            </w:r>
          </w:p>
          <w:p w:rsidR="00504D98" w:rsidRPr="00147FC6" w:rsidRDefault="00504D98">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 xml:space="preserve"> (грн.)</w:t>
            </w:r>
          </w:p>
        </w:tc>
        <w:tc>
          <w:tcPr>
            <w:tcW w:w="992" w:type="dxa"/>
            <w:vAlign w:val="center"/>
          </w:tcPr>
          <w:p w:rsidR="00194D82" w:rsidRPr="00147FC6" w:rsidRDefault="00194D82">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Сума з ПДВ*</w:t>
            </w:r>
          </w:p>
          <w:p w:rsidR="00504D98" w:rsidRPr="00147FC6" w:rsidRDefault="00504D98">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(грн.)</w:t>
            </w:r>
          </w:p>
        </w:tc>
        <w:tc>
          <w:tcPr>
            <w:tcW w:w="1530" w:type="dxa"/>
          </w:tcPr>
          <w:p w:rsidR="00504D98" w:rsidRPr="00147FC6" w:rsidRDefault="00504D98" w:rsidP="0070159B">
            <w:pPr>
              <w:keepNext/>
              <w:keepLines/>
              <w:shd w:val="clear" w:color="auto" w:fill="FFFFFF"/>
              <w:tabs>
                <w:tab w:val="center" w:pos="6294"/>
                <w:tab w:val="center" w:pos="8038"/>
                <w:tab w:val="center" w:pos="9247"/>
              </w:tabs>
              <w:ind w:left="-81" w:hanging="141"/>
              <w:jc w:val="center"/>
              <w:rPr>
                <w:b/>
                <w:bCs/>
                <w:spacing w:val="-8"/>
                <w:lang w:val="uk-UA"/>
              </w:rPr>
            </w:pPr>
            <w:r w:rsidRPr="00147FC6">
              <w:rPr>
                <w:b/>
                <w:bCs/>
                <w:spacing w:val="-8"/>
                <w:sz w:val="22"/>
                <w:szCs w:val="22"/>
                <w:lang w:val="uk-UA"/>
              </w:rPr>
              <w:t>Виробник</w:t>
            </w:r>
            <w:r w:rsidR="0070159B" w:rsidRPr="00147FC6">
              <w:rPr>
                <w:b/>
                <w:bCs/>
                <w:spacing w:val="-8"/>
                <w:sz w:val="22"/>
                <w:szCs w:val="22"/>
                <w:lang w:val="uk-UA"/>
              </w:rPr>
              <w:t>, країна виробництва</w:t>
            </w:r>
          </w:p>
        </w:tc>
      </w:tr>
      <w:tr w:rsidR="00504D98" w:rsidRPr="00147FC6" w:rsidTr="0070159B">
        <w:trPr>
          <w:cantSplit/>
          <w:trHeight w:val="427"/>
        </w:trPr>
        <w:tc>
          <w:tcPr>
            <w:tcW w:w="540" w:type="dxa"/>
            <w:vAlign w:val="center"/>
          </w:tcPr>
          <w:p w:rsidR="00504D98" w:rsidRPr="00147FC6" w:rsidRDefault="00504D98">
            <w:pPr>
              <w:shd w:val="clear" w:color="auto" w:fill="FFFFFF"/>
              <w:jc w:val="center"/>
            </w:pPr>
            <w:r w:rsidRPr="00147FC6">
              <w:rPr>
                <w:sz w:val="22"/>
                <w:szCs w:val="22"/>
                <w:lang w:val="uk-UA"/>
              </w:rPr>
              <w:t>1</w:t>
            </w:r>
            <w:r w:rsidRPr="00147FC6">
              <w:rPr>
                <w:sz w:val="22"/>
                <w:szCs w:val="22"/>
              </w:rPr>
              <w:t>.</w:t>
            </w:r>
          </w:p>
        </w:tc>
        <w:tc>
          <w:tcPr>
            <w:tcW w:w="3821" w:type="dxa"/>
            <w:vAlign w:val="center"/>
          </w:tcPr>
          <w:p w:rsidR="00504D98" w:rsidRPr="00147FC6" w:rsidRDefault="00504D98">
            <w:pPr>
              <w:shd w:val="clear" w:color="auto" w:fill="FFFFFF"/>
              <w:rPr>
                <w:lang w:val="uk-UA"/>
              </w:rPr>
            </w:pPr>
          </w:p>
        </w:tc>
        <w:tc>
          <w:tcPr>
            <w:tcW w:w="1134" w:type="dxa"/>
            <w:vAlign w:val="center"/>
          </w:tcPr>
          <w:p w:rsidR="00504D98" w:rsidRPr="00147FC6" w:rsidRDefault="00504D98">
            <w:pPr>
              <w:shd w:val="clear" w:color="auto" w:fill="FFFFFF"/>
              <w:jc w:val="center"/>
              <w:rPr>
                <w:lang w:val="uk-UA"/>
              </w:rPr>
            </w:pPr>
          </w:p>
        </w:tc>
        <w:tc>
          <w:tcPr>
            <w:tcW w:w="1134" w:type="dxa"/>
            <w:vAlign w:val="center"/>
          </w:tcPr>
          <w:p w:rsidR="00504D98" w:rsidRPr="00147FC6" w:rsidRDefault="00504D98">
            <w:pPr>
              <w:shd w:val="clear" w:color="auto" w:fill="FFFFFF"/>
              <w:jc w:val="center"/>
            </w:pPr>
          </w:p>
        </w:tc>
        <w:tc>
          <w:tcPr>
            <w:tcW w:w="1730" w:type="dxa"/>
            <w:vAlign w:val="center"/>
          </w:tcPr>
          <w:p w:rsidR="00504D98" w:rsidRPr="00147FC6" w:rsidRDefault="00504D98">
            <w:pPr>
              <w:keepNext/>
              <w:keepLines/>
              <w:shd w:val="clear" w:color="auto" w:fill="FFFFFF"/>
              <w:jc w:val="center"/>
              <w:rPr>
                <w:lang w:val="uk-UA"/>
              </w:rPr>
            </w:pPr>
          </w:p>
        </w:tc>
        <w:tc>
          <w:tcPr>
            <w:tcW w:w="992" w:type="dxa"/>
            <w:vAlign w:val="center"/>
          </w:tcPr>
          <w:p w:rsidR="00504D98" w:rsidRPr="00147FC6" w:rsidRDefault="00504D98">
            <w:pPr>
              <w:keepNext/>
              <w:keepLines/>
              <w:shd w:val="clear" w:color="auto" w:fill="FFFFFF"/>
              <w:jc w:val="center"/>
              <w:rPr>
                <w:i/>
                <w:lang w:val="uk-UA"/>
              </w:rPr>
            </w:pPr>
          </w:p>
        </w:tc>
        <w:tc>
          <w:tcPr>
            <w:tcW w:w="1530" w:type="dxa"/>
          </w:tcPr>
          <w:p w:rsidR="00504D98" w:rsidRPr="00147FC6" w:rsidRDefault="00504D98">
            <w:pPr>
              <w:keepNext/>
              <w:keepLines/>
              <w:shd w:val="clear" w:color="auto" w:fill="FFFFFF"/>
              <w:jc w:val="center"/>
              <w:rPr>
                <w:i/>
                <w:lang w:val="uk-UA"/>
              </w:rPr>
            </w:pPr>
          </w:p>
        </w:tc>
      </w:tr>
      <w:tr w:rsidR="00504D98" w:rsidRPr="00147FC6" w:rsidTr="0070159B">
        <w:trPr>
          <w:cantSplit/>
          <w:trHeight w:val="523"/>
        </w:trPr>
        <w:tc>
          <w:tcPr>
            <w:tcW w:w="6629" w:type="dxa"/>
            <w:gridSpan w:val="4"/>
            <w:vAlign w:val="center"/>
          </w:tcPr>
          <w:p w:rsidR="00504D98" w:rsidRPr="00147FC6" w:rsidRDefault="00504D98">
            <w:pPr>
              <w:keepNext/>
              <w:keepLines/>
              <w:shd w:val="clear" w:color="auto" w:fill="FFFFFF"/>
              <w:jc w:val="right"/>
              <w:rPr>
                <w:lang w:val="uk-UA"/>
              </w:rPr>
            </w:pPr>
          </w:p>
        </w:tc>
        <w:tc>
          <w:tcPr>
            <w:tcW w:w="1730" w:type="dxa"/>
            <w:vAlign w:val="center"/>
          </w:tcPr>
          <w:p w:rsidR="00504D98" w:rsidRPr="00147FC6" w:rsidRDefault="00504D98">
            <w:pPr>
              <w:keepNext/>
              <w:keepLines/>
              <w:shd w:val="clear" w:color="auto" w:fill="FFFFFF"/>
              <w:jc w:val="center"/>
              <w:rPr>
                <w:lang w:val="uk-UA"/>
              </w:rPr>
            </w:pPr>
            <w:r w:rsidRPr="00147FC6">
              <w:rPr>
                <w:b/>
                <w:sz w:val="22"/>
                <w:szCs w:val="22"/>
                <w:lang w:val="uk-UA"/>
              </w:rPr>
              <w:t>Всього</w:t>
            </w:r>
            <w:r w:rsidR="00194D82" w:rsidRPr="00147FC6">
              <w:rPr>
                <w:b/>
                <w:bCs/>
                <w:spacing w:val="-8"/>
                <w:sz w:val="22"/>
                <w:szCs w:val="22"/>
                <w:lang w:val="uk-UA"/>
              </w:rPr>
              <w:t xml:space="preserve"> з ПДВ*</w:t>
            </w:r>
            <w:r w:rsidRPr="00147FC6">
              <w:rPr>
                <w:b/>
                <w:bCs/>
                <w:spacing w:val="-8"/>
                <w:sz w:val="22"/>
                <w:szCs w:val="22"/>
                <w:lang w:val="uk-UA"/>
              </w:rPr>
              <w:t xml:space="preserve"> (грн.)</w:t>
            </w:r>
          </w:p>
        </w:tc>
        <w:tc>
          <w:tcPr>
            <w:tcW w:w="992" w:type="dxa"/>
            <w:vAlign w:val="center"/>
          </w:tcPr>
          <w:p w:rsidR="00504D98" w:rsidRPr="00147FC6" w:rsidRDefault="00504D98">
            <w:pPr>
              <w:keepNext/>
              <w:keepLines/>
              <w:shd w:val="clear" w:color="auto" w:fill="FFFFFF"/>
              <w:jc w:val="center"/>
              <w:rPr>
                <w:lang w:val="uk-UA"/>
              </w:rPr>
            </w:pPr>
          </w:p>
        </w:tc>
        <w:tc>
          <w:tcPr>
            <w:tcW w:w="1530" w:type="dxa"/>
          </w:tcPr>
          <w:p w:rsidR="00504D98" w:rsidRPr="00147FC6" w:rsidRDefault="00504D98">
            <w:pPr>
              <w:keepNext/>
              <w:keepLines/>
              <w:shd w:val="clear" w:color="auto" w:fill="FFFFFF"/>
              <w:jc w:val="center"/>
              <w:rPr>
                <w:lang w:val="uk-UA"/>
              </w:rPr>
            </w:pPr>
          </w:p>
        </w:tc>
      </w:tr>
    </w:tbl>
    <w:p w:rsidR="0070159B" w:rsidRPr="00147FC6" w:rsidRDefault="0070159B" w:rsidP="00194D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lang w:val="uk-UA" w:eastAsia="uk-UA"/>
        </w:rPr>
      </w:pPr>
    </w:p>
    <w:p w:rsidR="00194D82" w:rsidRPr="00147FC6" w:rsidRDefault="00194D82" w:rsidP="00194D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sidRPr="00147FC6">
        <w:rPr>
          <w:i/>
          <w:sz w:val="20"/>
          <w:szCs w:val="20"/>
          <w:lang w:val="uk-UA" w:eastAsia="uk-UA"/>
        </w:rPr>
        <w:t>*</w:t>
      </w:r>
      <w:proofErr w:type="spellStart"/>
      <w:r w:rsidRPr="00147FC6">
        <w:rPr>
          <w:i/>
          <w:sz w:val="20"/>
          <w:szCs w:val="20"/>
          <w:lang w:eastAsia="uk-UA"/>
        </w:rPr>
        <w:t>Якщо</w:t>
      </w:r>
      <w:proofErr w:type="spellEnd"/>
      <w:r w:rsidRPr="00147FC6">
        <w:rPr>
          <w:i/>
          <w:sz w:val="20"/>
          <w:szCs w:val="20"/>
          <w:lang w:eastAsia="uk-UA"/>
        </w:rPr>
        <w:t xml:space="preserve"> </w:t>
      </w:r>
      <w:proofErr w:type="spellStart"/>
      <w:r w:rsidRPr="00147FC6">
        <w:rPr>
          <w:i/>
          <w:sz w:val="20"/>
          <w:szCs w:val="20"/>
          <w:lang w:eastAsia="uk-UA"/>
        </w:rPr>
        <w:t>учасник</w:t>
      </w:r>
      <w:proofErr w:type="spellEnd"/>
      <w:r w:rsidRPr="00147FC6">
        <w:rPr>
          <w:i/>
          <w:sz w:val="20"/>
          <w:szCs w:val="20"/>
          <w:lang w:eastAsia="uk-UA"/>
        </w:rPr>
        <w:t xml:space="preserve"> не </w:t>
      </w:r>
      <w:proofErr w:type="spellStart"/>
      <w:r w:rsidRPr="00147FC6">
        <w:rPr>
          <w:i/>
          <w:sz w:val="20"/>
          <w:szCs w:val="20"/>
          <w:lang w:eastAsia="uk-UA"/>
        </w:rPr>
        <w:t>є</w:t>
      </w:r>
      <w:proofErr w:type="spellEnd"/>
      <w:r w:rsidRPr="00147FC6">
        <w:rPr>
          <w:i/>
          <w:sz w:val="20"/>
          <w:szCs w:val="20"/>
          <w:lang w:eastAsia="uk-UA"/>
        </w:rPr>
        <w:t xml:space="preserve"> </w:t>
      </w:r>
      <w:proofErr w:type="spellStart"/>
      <w:r w:rsidRPr="00147FC6">
        <w:rPr>
          <w:i/>
          <w:sz w:val="20"/>
          <w:szCs w:val="20"/>
          <w:lang w:eastAsia="uk-UA"/>
        </w:rPr>
        <w:t>платником</w:t>
      </w:r>
      <w:proofErr w:type="spellEnd"/>
      <w:r w:rsidRPr="00147FC6">
        <w:rPr>
          <w:i/>
          <w:sz w:val="20"/>
          <w:szCs w:val="20"/>
          <w:lang w:eastAsia="uk-UA"/>
        </w:rPr>
        <w:t xml:space="preserve"> </w:t>
      </w:r>
      <w:proofErr w:type="spellStart"/>
      <w:r w:rsidRPr="00147FC6">
        <w:rPr>
          <w:i/>
          <w:sz w:val="20"/>
          <w:szCs w:val="20"/>
          <w:lang w:eastAsia="uk-UA"/>
        </w:rPr>
        <w:t>податку</w:t>
      </w:r>
      <w:proofErr w:type="spellEnd"/>
      <w:r w:rsidRPr="00147FC6">
        <w:rPr>
          <w:i/>
          <w:sz w:val="20"/>
          <w:szCs w:val="20"/>
          <w:lang w:eastAsia="uk-UA"/>
        </w:rPr>
        <w:t xml:space="preserve"> на </w:t>
      </w:r>
      <w:proofErr w:type="spellStart"/>
      <w:r w:rsidRPr="00147FC6">
        <w:rPr>
          <w:i/>
          <w:sz w:val="20"/>
          <w:szCs w:val="20"/>
          <w:lang w:eastAsia="uk-UA"/>
        </w:rPr>
        <w:t>додану</w:t>
      </w:r>
      <w:proofErr w:type="spellEnd"/>
      <w:r w:rsidRPr="00147FC6">
        <w:rPr>
          <w:i/>
          <w:sz w:val="20"/>
          <w:szCs w:val="20"/>
          <w:lang w:eastAsia="uk-UA"/>
        </w:rPr>
        <w:t xml:space="preserve"> </w:t>
      </w:r>
      <w:proofErr w:type="spellStart"/>
      <w:r w:rsidRPr="00147FC6">
        <w:rPr>
          <w:i/>
          <w:sz w:val="20"/>
          <w:szCs w:val="20"/>
          <w:lang w:eastAsia="uk-UA"/>
        </w:rPr>
        <w:t>вартість</w:t>
      </w:r>
      <w:proofErr w:type="spellEnd"/>
      <w:r w:rsidRPr="00147FC6">
        <w:rPr>
          <w:i/>
          <w:sz w:val="20"/>
          <w:szCs w:val="20"/>
          <w:lang w:eastAsia="uk-UA"/>
        </w:rPr>
        <w:t xml:space="preserve">, </w:t>
      </w:r>
      <w:proofErr w:type="spellStart"/>
      <w:r w:rsidRPr="00147FC6">
        <w:rPr>
          <w:i/>
          <w:sz w:val="20"/>
          <w:szCs w:val="20"/>
          <w:lang w:eastAsia="uk-UA"/>
        </w:rPr>
        <w:t>зазначається</w:t>
      </w:r>
      <w:proofErr w:type="spellEnd"/>
      <w:r w:rsidRPr="00147FC6">
        <w:rPr>
          <w:i/>
          <w:sz w:val="20"/>
          <w:szCs w:val="20"/>
          <w:lang w:eastAsia="uk-UA"/>
        </w:rPr>
        <w:t xml:space="preserve"> „без ПДВ”</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147FC6">
        <w:rPr>
          <w:sz w:val="23"/>
          <w:szCs w:val="23"/>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147FC6">
        <w:rPr>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FC6">
        <w:rPr>
          <w:sz w:val="23"/>
          <w:szCs w:val="23"/>
          <w:lang w:val="uk-UA"/>
        </w:rPr>
        <w:t xml:space="preserve">Разом з цією пропозицією ми надаємо </w:t>
      </w:r>
      <w:r w:rsidR="00DA1EB0" w:rsidRPr="00147FC6">
        <w:rPr>
          <w:sz w:val="23"/>
          <w:szCs w:val="23"/>
          <w:lang w:val="uk-UA"/>
        </w:rPr>
        <w:t xml:space="preserve">документи, передбачені </w:t>
      </w:r>
      <w:r w:rsidR="00493A88" w:rsidRPr="00147FC6">
        <w:rPr>
          <w:sz w:val="23"/>
          <w:szCs w:val="23"/>
          <w:lang w:val="uk-UA"/>
        </w:rPr>
        <w:t>даним оголошенням</w:t>
      </w:r>
      <w:r w:rsidRPr="00147FC6">
        <w:rPr>
          <w:sz w:val="23"/>
          <w:szCs w:val="23"/>
          <w:lang w:val="uk-UA"/>
        </w:rPr>
        <w:t xml:space="preserve"> (скановані копії в форматі </w:t>
      </w:r>
      <w:proofErr w:type="spellStart"/>
      <w:r w:rsidRPr="00147FC6">
        <w:rPr>
          <w:sz w:val="23"/>
          <w:szCs w:val="23"/>
          <w:lang w:val="en-US"/>
        </w:rPr>
        <w:t>pdf</w:t>
      </w:r>
      <w:proofErr w:type="spellEnd"/>
      <w:r w:rsidRPr="00147FC6">
        <w:rPr>
          <w:lang w:val="uk-UA"/>
        </w:rPr>
        <w:t xml:space="preserve">або </w:t>
      </w:r>
      <w:hyperlink r:id="rId7" w:history="1">
        <w:proofErr w:type="spellStart"/>
        <w:r w:rsidRPr="00147FC6">
          <w:rPr>
            <w:rStyle w:val="a3"/>
            <w:color w:val="auto"/>
          </w:rPr>
          <w:t>jpg</w:t>
        </w:r>
        <w:proofErr w:type="spellEnd"/>
      </w:hyperlink>
      <w:r w:rsidRPr="00147FC6">
        <w:rPr>
          <w:sz w:val="23"/>
          <w:szCs w:val="23"/>
          <w:lang w:val="uk-UA"/>
        </w:rPr>
        <w:t>) на підтвердження заявлених вимог.</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FC6">
        <w:t xml:space="preserve">Посада, </w:t>
      </w:r>
      <w:proofErr w:type="spellStart"/>
      <w:proofErr w:type="gramStart"/>
      <w:r w:rsidRPr="00147FC6">
        <w:rPr>
          <w:rStyle w:val="grame"/>
        </w:rPr>
        <w:t>пр</w:t>
      </w:r>
      <w:proofErr w:type="gramEnd"/>
      <w:r w:rsidRPr="00147FC6">
        <w:t>ізвище</w:t>
      </w:r>
      <w:proofErr w:type="spellEnd"/>
      <w:r w:rsidRPr="00147FC6">
        <w:t xml:space="preserve">, </w:t>
      </w:r>
      <w:proofErr w:type="spellStart"/>
      <w:r w:rsidRPr="00147FC6">
        <w:t>ініціали</w:t>
      </w:r>
      <w:proofErr w:type="spellEnd"/>
      <w:r w:rsidRPr="00147FC6">
        <w:t xml:space="preserve">, </w:t>
      </w:r>
      <w:proofErr w:type="spellStart"/>
      <w:r w:rsidRPr="00147FC6">
        <w:t>підпис</w:t>
      </w:r>
      <w:proofErr w:type="spellEnd"/>
      <w:r w:rsidRPr="00147FC6">
        <w:t xml:space="preserve"> </w:t>
      </w:r>
      <w:proofErr w:type="spellStart"/>
      <w:r w:rsidRPr="00147FC6">
        <w:t>уповноваженої</w:t>
      </w:r>
      <w:proofErr w:type="spellEnd"/>
      <w:r w:rsidRPr="00147FC6">
        <w:t xml:space="preserve"> особи </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proofErr w:type="gramStart"/>
      <w:r w:rsidRPr="00147FC6">
        <w:t>п</w:t>
      </w:r>
      <w:proofErr w:type="gramEnd"/>
      <w:r w:rsidRPr="00147FC6">
        <w:t>ідприємства</w:t>
      </w:r>
      <w:proofErr w:type="spellEnd"/>
      <w:r w:rsidRPr="00147FC6">
        <w:t>/</w:t>
      </w:r>
      <w:proofErr w:type="spellStart"/>
      <w:r w:rsidRPr="00147FC6">
        <w:t>фізичної</w:t>
      </w:r>
      <w:proofErr w:type="spellEnd"/>
      <w:r w:rsidRPr="00147FC6">
        <w:t xml:space="preserve"> особи, </w:t>
      </w:r>
      <w:proofErr w:type="spellStart"/>
      <w:r w:rsidRPr="00147FC6">
        <w:t>завірені</w:t>
      </w:r>
      <w:proofErr w:type="spellEnd"/>
      <w:r w:rsidRPr="00147FC6">
        <w:t xml:space="preserve"> печаткою                      _______________(___________)</w:t>
      </w:r>
    </w:p>
    <w:p w:rsidR="00504D98" w:rsidRDefault="00504D98" w:rsidP="00E112E3">
      <w:pPr>
        <w:ind w:hanging="540"/>
      </w:pPr>
      <w:r>
        <w:tab/>
      </w:r>
      <w:r>
        <w:tab/>
      </w:r>
      <w:r>
        <w:tab/>
      </w:r>
      <w:r>
        <w:tab/>
      </w:r>
      <w:r>
        <w:tab/>
      </w:r>
    </w:p>
    <w:sectPr w:rsidR="00504D98" w:rsidSect="00B40F8D">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3"/>
    <w:multiLevelType w:val="multilevel"/>
    <w:tmpl w:val="00000002"/>
    <w:lvl w:ilvl="0">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nsid w:val="00000009"/>
    <w:multiLevelType w:val="multilevel"/>
    <w:tmpl w:val="00000008"/>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B"/>
    <w:multiLevelType w:val="multilevel"/>
    <w:tmpl w:val="0000000A"/>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000000D"/>
    <w:multiLevelType w:val="multilevel"/>
    <w:tmpl w:val="0000000C"/>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nsid w:val="0000000F"/>
    <w:multiLevelType w:val="multilevel"/>
    <w:tmpl w:val="0000000E"/>
    <w:lvl w:ilvl="0">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7">
    <w:nsid w:val="00000011"/>
    <w:multiLevelType w:val="multilevel"/>
    <w:tmpl w:val="00000010"/>
    <w:lvl w:ilvl="0">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8">
    <w:nsid w:val="00000013"/>
    <w:multiLevelType w:val="multilevel"/>
    <w:tmpl w:val="00000012"/>
    <w:lvl w:ilvl="0">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9">
    <w:nsid w:val="00000015"/>
    <w:multiLevelType w:val="multilevel"/>
    <w:tmpl w:val="00000014"/>
    <w:lvl w:ilvl="0">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0">
    <w:nsid w:val="00000017"/>
    <w:multiLevelType w:val="multilevel"/>
    <w:tmpl w:val="00000016"/>
    <w:lvl w:ilvl="0">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1">
    <w:nsid w:val="00000019"/>
    <w:multiLevelType w:val="multilevel"/>
    <w:tmpl w:val="00000018"/>
    <w:lvl w:ilvl="0">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2">
    <w:nsid w:val="0000001B"/>
    <w:multiLevelType w:val="multilevel"/>
    <w:tmpl w:val="0000001A"/>
    <w:lvl w:ilvl="0">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3">
    <w:nsid w:val="0000001D"/>
    <w:multiLevelType w:val="multilevel"/>
    <w:tmpl w:val="0000001C"/>
    <w:lvl w:ilvl="0">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4">
    <w:nsid w:val="0000001F"/>
    <w:multiLevelType w:val="multilevel"/>
    <w:tmpl w:val="0000001E"/>
    <w:lvl w:ilvl="0">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5">
    <w:nsid w:val="00000021"/>
    <w:multiLevelType w:val="multilevel"/>
    <w:tmpl w:val="00000020"/>
    <w:lvl w:ilvl="0">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6">
    <w:nsid w:val="00000023"/>
    <w:multiLevelType w:val="multilevel"/>
    <w:tmpl w:val="00000022"/>
    <w:lvl w:ilvl="0">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7">
    <w:nsid w:val="00000025"/>
    <w:multiLevelType w:val="multilevel"/>
    <w:tmpl w:val="00000024"/>
    <w:lvl w:ilvl="0">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3.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8">
    <w:nsid w:val="00000027"/>
    <w:multiLevelType w:val="multilevel"/>
    <w:tmpl w:val="00000026"/>
    <w:lvl w:ilvl="0">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9">
    <w:nsid w:val="06D55B2A"/>
    <w:multiLevelType w:val="multilevel"/>
    <w:tmpl w:val="6B26E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B5C7818"/>
    <w:multiLevelType w:val="multilevel"/>
    <w:tmpl w:val="DFD45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52D0433"/>
    <w:multiLevelType w:val="multilevel"/>
    <w:tmpl w:val="93AA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5C844E8"/>
    <w:multiLevelType w:val="multilevel"/>
    <w:tmpl w:val="62CCA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166C62"/>
    <w:multiLevelType w:val="multilevel"/>
    <w:tmpl w:val="763AF32C"/>
    <w:lvl w:ilvl="0">
      <w:start w:val="2"/>
      <w:numFmt w:val="decimal"/>
      <w:lvlText w:val="%1."/>
      <w:lvlJc w:val="left"/>
      <w:pPr>
        <w:ind w:left="360" w:hanging="360"/>
      </w:pPr>
      <w:rPr>
        <w:rFonts w:cs="Times New Roman"/>
      </w:rPr>
    </w:lvl>
    <w:lvl w:ilvl="1">
      <w:start w:val="6"/>
      <w:numFmt w:val="decimal"/>
      <w:lvlText w:val="%1.%2."/>
      <w:lvlJc w:val="left"/>
      <w:pPr>
        <w:ind w:left="1120" w:hanging="360"/>
      </w:pPr>
      <w:rPr>
        <w:rFonts w:cs="Times New Roman"/>
      </w:rPr>
    </w:lvl>
    <w:lvl w:ilvl="2">
      <w:start w:val="1"/>
      <w:numFmt w:val="decimal"/>
      <w:lvlText w:val="%1.%2.%3."/>
      <w:lvlJc w:val="left"/>
      <w:pPr>
        <w:ind w:left="2240" w:hanging="720"/>
      </w:pPr>
      <w:rPr>
        <w:rFonts w:cs="Times New Roman"/>
      </w:rPr>
    </w:lvl>
    <w:lvl w:ilvl="3">
      <w:start w:val="1"/>
      <w:numFmt w:val="decimal"/>
      <w:lvlText w:val="%1.%2.%3.%4."/>
      <w:lvlJc w:val="left"/>
      <w:pPr>
        <w:ind w:left="3000" w:hanging="720"/>
      </w:pPr>
      <w:rPr>
        <w:rFonts w:cs="Times New Roman"/>
      </w:rPr>
    </w:lvl>
    <w:lvl w:ilvl="4">
      <w:start w:val="1"/>
      <w:numFmt w:val="decimal"/>
      <w:lvlText w:val="%1.%2.%3.%4.%5."/>
      <w:lvlJc w:val="left"/>
      <w:pPr>
        <w:ind w:left="4120" w:hanging="1080"/>
      </w:pPr>
      <w:rPr>
        <w:rFonts w:cs="Times New Roman"/>
      </w:rPr>
    </w:lvl>
    <w:lvl w:ilvl="5">
      <w:start w:val="1"/>
      <w:numFmt w:val="decimal"/>
      <w:lvlText w:val="%1.%2.%3.%4.%5.%6."/>
      <w:lvlJc w:val="left"/>
      <w:pPr>
        <w:ind w:left="4880" w:hanging="1080"/>
      </w:pPr>
      <w:rPr>
        <w:rFonts w:cs="Times New Roman"/>
      </w:rPr>
    </w:lvl>
    <w:lvl w:ilvl="6">
      <w:start w:val="1"/>
      <w:numFmt w:val="decimal"/>
      <w:lvlText w:val="%1.%2.%3.%4.%5.%6.%7."/>
      <w:lvlJc w:val="left"/>
      <w:pPr>
        <w:ind w:left="6000" w:hanging="1440"/>
      </w:pPr>
      <w:rPr>
        <w:rFonts w:cs="Times New Roman"/>
      </w:rPr>
    </w:lvl>
    <w:lvl w:ilvl="7">
      <w:start w:val="1"/>
      <w:numFmt w:val="decimal"/>
      <w:lvlText w:val="%1.%2.%3.%4.%5.%6.%7.%8."/>
      <w:lvlJc w:val="left"/>
      <w:pPr>
        <w:ind w:left="6760" w:hanging="1440"/>
      </w:pPr>
      <w:rPr>
        <w:rFonts w:cs="Times New Roman"/>
      </w:rPr>
    </w:lvl>
    <w:lvl w:ilvl="8">
      <w:start w:val="1"/>
      <w:numFmt w:val="decimal"/>
      <w:lvlText w:val="%1.%2.%3.%4.%5.%6.%7.%8.%9."/>
      <w:lvlJc w:val="left"/>
      <w:pPr>
        <w:ind w:left="7880" w:hanging="1800"/>
      </w:pPr>
      <w:rPr>
        <w:rFonts w:cs="Times New Roman"/>
      </w:rPr>
    </w:lvl>
  </w:abstractNum>
  <w:abstractNum w:abstractNumId="24">
    <w:nsid w:val="1A986B56"/>
    <w:multiLevelType w:val="multilevel"/>
    <w:tmpl w:val="163E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D90DFE"/>
    <w:multiLevelType w:val="multilevel"/>
    <w:tmpl w:val="09C2B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7C4316"/>
    <w:multiLevelType w:val="multilevel"/>
    <w:tmpl w:val="DA685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427637"/>
    <w:multiLevelType w:val="multilevel"/>
    <w:tmpl w:val="D07E2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E65475"/>
    <w:multiLevelType w:val="multilevel"/>
    <w:tmpl w:val="C05C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6A3151"/>
    <w:multiLevelType w:val="multilevel"/>
    <w:tmpl w:val="689E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471594"/>
    <w:multiLevelType w:val="multilevel"/>
    <w:tmpl w:val="1062E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201D7F"/>
    <w:multiLevelType w:val="multilevel"/>
    <w:tmpl w:val="7934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7E4385"/>
    <w:multiLevelType w:val="multilevel"/>
    <w:tmpl w:val="1942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F50B01"/>
    <w:multiLevelType w:val="multilevel"/>
    <w:tmpl w:val="C018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806E5A"/>
    <w:multiLevelType w:val="multilevel"/>
    <w:tmpl w:val="A7587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CC4E66"/>
    <w:multiLevelType w:val="multilevel"/>
    <w:tmpl w:val="D608A83C"/>
    <w:lvl w:ilvl="0">
      <w:start w:val="2"/>
      <w:numFmt w:val="decimal"/>
      <w:lvlText w:val="%1."/>
      <w:lvlJc w:val="left"/>
      <w:pPr>
        <w:ind w:left="360" w:hanging="360"/>
      </w:pPr>
      <w:rPr>
        <w:rFonts w:cs="Times New Roman"/>
        <w:color w:val="000000"/>
      </w:rPr>
    </w:lvl>
    <w:lvl w:ilvl="1">
      <w:start w:val="3"/>
      <w:numFmt w:val="decimal"/>
      <w:lvlText w:val="%1.%2."/>
      <w:lvlJc w:val="left"/>
      <w:pPr>
        <w:ind w:left="1120" w:hanging="360"/>
      </w:pPr>
      <w:rPr>
        <w:rFonts w:cs="Times New Roman"/>
        <w:color w:val="000000"/>
      </w:rPr>
    </w:lvl>
    <w:lvl w:ilvl="2">
      <w:start w:val="1"/>
      <w:numFmt w:val="decimal"/>
      <w:lvlText w:val="%1.%2.%3."/>
      <w:lvlJc w:val="left"/>
      <w:pPr>
        <w:ind w:left="2240" w:hanging="720"/>
      </w:pPr>
      <w:rPr>
        <w:rFonts w:cs="Times New Roman"/>
        <w:color w:val="000000"/>
      </w:rPr>
    </w:lvl>
    <w:lvl w:ilvl="3">
      <w:start w:val="1"/>
      <w:numFmt w:val="decimal"/>
      <w:lvlText w:val="%1.%2.%3.%4."/>
      <w:lvlJc w:val="left"/>
      <w:pPr>
        <w:ind w:left="3000" w:hanging="720"/>
      </w:pPr>
      <w:rPr>
        <w:rFonts w:cs="Times New Roman"/>
        <w:color w:val="000000"/>
      </w:rPr>
    </w:lvl>
    <w:lvl w:ilvl="4">
      <w:start w:val="1"/>
      <w:numFmt w:val="decimal"/>
      <w:lvlText w:val="%1.%2.%3.%4.%5."/>
      <w:lvlJc w:val="left"/>
      <w:pPr>
        <w:ind w:left="4120" w:hanging="1080"/>
      </w:pPr>
      <w:rPr>
        <w:rFonts w:cs="Times New Roman"/>
        <w:color w:val="000000"/>
      </w:rPr>
    </w:lvl>
    <w:lvl w:ilvl="5">
      <w:start w:val="1"/>
      <w:numFmt w:val="decimal"/>
      <w:lvlText w:val="%1.%2.%3.%4.%5.%6."/>
      <w:lvlJc w:val="left"/>
      <w:pPr>
        <w:ind w:left="4880" w:hanging="1080"/>
      </w:pPr>
      <w:rPr>
        <w:rFonts w:cs="Times New Roman"/>
        <w:color w:val="000000"/>
      </w:rPr>
    </w:lvl>
    <w:lvl w:ilvl="6">
      <w:start w:val="1"/>
      <w:numFmt w:val="decimal"/>
      <w:lvlText w:val="%1.%2.%3.%4.%5.%6.%7."/>
      <w:lvlJc w:val="left"/>
      <w:pPr>
        <w:ind w:left="6000" w:hanging="1440"/>
      </w:pPr>
      <w:rPr>
        <w:rFonts w:cs="Times New Roman"/>
        <w:color w:val="000000"/>
      </w:rPr>
    </w:lvl>
    <w:lvl w:ilvl="7">
      <w:start w:val="1"/>
      <w:numFmt w:val="decimal"/>
      <w:lvlText w:val="%1.%2.%3.%4.%5.%6.%7.%8."/>
      <w:lvlJc w:val="left"/>
      <w:pPr>
        <w:ind w:left="6760" w:hanging="1440"/>
      </w:pPr>
      <w:rPr>
        <w:rFonts w:cs="Times New Roman"/>
        <w:color w:val="000000"/>
      </w:rPr>
    </w:lvl>
    <w:lvl w:ilvl="8">
      <w:start w:val="1"/>
      <w:numFmt w:val="decimal"/>
      <w:lvlText w:val="%1.%2.%3.%4.%5.%6.%7.%8.%9."/>
      <w:lvlJc w:val="left"/>
      <w:pPr>
        <w:ind w:left="7880" w:hanging="1800"/>
      </w:pPr>
      <w:rPr>
        <w:rFonts w:cs="Times New Roman"/>
        <w:color w:val="000000"/>
      </w:rPr>
    </w:lvl>
  </w:abstractNum>
  <w:abstractNum w:abstractNumId="36">
    <w:nsid w:val="4EE44900"/>
    <w:multiLevelType w:val="multilevel"/>
    <w:tmpl w:val="B5BA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F566074"/>
    <w:multiLevelType w:val="multilevel"/>
    <w:tmpl w:val="1592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11B4832"/>
    <w:multiLevelType w:val="multilevel"/>
    <w:tmpl w:val="B2A4C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67C2448"/>
    <w:multiLevelType w:val="multilevel"/>
    <w:tmpl w:val="2256B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8A6ED7"/>
    <w:multiLevelType w:val="multilevel"/>
    <w:tmpl w:val="F9D6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5F4459"/>
    <w:multiLevelType w:val="multilevel"/>
    <w:tmpl w:val="81702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FB61BC4"/>
    <w:multiLevelType w:val="multilevel"/>
    <w:tmpl w:val="ECBA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22730D1"/>
    <w:multiLevelType w:val="multilevel"/>
    <w:tmpl w:val="05CEF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5303AC7"/>
    <w:multiLevelType w:val="multilevel"/>
    <w:tmpl w:val="284C7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156284"/>
    <w:multiLevelType w:val="multilevel"/>
    <w:tmpl w:val="401867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5B626D"/>
    <w:multiLevelType w:val="multilevel"/>
    <w:tmpl w:val="68424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341984"/>
    <w:multiLevelType w:val="multilevel"/>
    <w:tmpl w:val="26A8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342A10"/>
    <w:multiLevelType w:val="multilevel"/>
    <w:tmpl w:val="B498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1D00B0"/>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9"/>
  </w:num>
  <w:num w:numId="2">
    <w:abstractNumId w:val="42"/>
  </w:num>
  <w:num w:numId="3">
    <w:abstractNumId w:val="47"/>
  </w:num>
  <w:num w:numId="4">
    <w:abstractNumId w:val="40"/>
  </w:num>
  <w:num w:numId="5">
    <w:abstractNumId w:val="27"/>
  </w:num>
  <w:num w:numId="6">
    <w:abstractNumId w:val="41"/>
  </w:num>
  <w:num w:numId="7">
    <w:abstractNumId w:val="31"/>
  </w:num>
  <w:num w:numId="8">
    <w:abstractNumId w:val="38"/>
  </w:num>
  <w:num w:numId="9">
    <w:abstractNumId w:val="26"/>
  </w:num>
  <w:num w:numId="10">
    <w:abstractNumId w:val="32"/>
  </w:num>
  <w:num w:numId="11">
    <w:abstractNumId w:val="34"/>
  </w:num>
  <w:num w:numId="12">
    <w:abstractNumId w:val="36"/>
  </w:num>
  <w:num w:numId="13">
    <w:abstractNumId w:val="21"/>
  </w:num>
  <w:num w:numId="14">
    <w:abstractNumId w:val="19"/>
  </w:num>
  <w:num w:numId="15">
    <w:abstractNumId w:val="24"/>
  </w:num>
  <w:num w:numId="16">
    <w:abstractNumId w:val="44"/>
  </w:num>
  <w:num w:numId="17">
    <w:abstractNumId w:val="20"/>
  </w:num>
  <w:num w:numId="18">
    <w:abstractNumId w:val="28"/>
  </w:num>
  <w:num w:numId="19">
    <w:abstractNumId w:val="29"/>
  </w:num>
  <w:num w:numId="20">
    <w:abstractNumId w:val="39"/>
  </w:num>
  <w:num w:numId="21">
    <w:abstractNumId w:val="33"/>
  </w:num>
  <w:num w:numId="22">
    <w:abstractNumId w:val="46"/>
  </w:num>
  <w:num w:numId="23">
    <w:abstractNumId w:val="22"/>
  </w:num>
  <w:num w:numId="24">
    <w:abstractNumId w:val="30"/>
  </w:num>
  <w:num w:numId="25">
    <w:abstractNumId w:val="25"/>
  </w:num>
  <w:num w:numId="26">
    <w:abstractNumId w:val="37"/>
  </w:num>
  <w:num w:numId="27">
    <w:abstractNumId w:val="43"/>
  </w:num>
  <w:num w:numId="28">
    <w:abstractNumId w:val="48"/>
  </w:num>
  <w:num w:numId="2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E112E3"/>
    <w:rsid w:val="00002552"/>
    <w:rsid w:val="00003671"/>
    <w:rsid w:val="00003E0D"/>
    <w:rsid w:val="00005025"/>
    <w:rsid w:val="00011062"/>
    <w:rsid w:val="00011414"/>
    <w:rsid w:val="00012BE8"/>
    <w:rsid w:val="00017EF6"/>
    <w:rsid w:val="00020C41"/>
    <w:rsid w:val="000210B2"/>
    <w:rsid w:val="00025CAA"/>
    <w:rsid w:val="00026F93"/>
    <w:rsid w:val="00030D50"/>
    <w:rsid w:val="00032E67"/>
    <w:rsid w:val="00040F71"/>
    <w:rsid w:val="00046CE8"/>
    <w:rsid w:val="0005020B"/>
    <w:rsid w:val="0005620C"/>
    <w:rsid w:val="0005796C"/>
    <w:rsid w:val="00066BA4"/>
    <w:rsid w:val="00070634"/>
    <w:rsid w:val="000735C8"/>
    <w:rsid w:val="0007591D"/>
    <w:rsid w:val="000840D5"/>
    <w:rsid w:val="00084BC1"/>
    <w:rsid w:val="00085D76"/>
    <w:rsid w:val="000909CA"/>
    <w:rsid w:val="00091715"/>
    <w:rsid w:val="000949DB"/>
    <w:rsid w:val="00094C45"/>
    <w:rsid w:val="0009560D"/>
    <w:rsid w:val="00095739"/>
    <w:rsid w:val="00095F77"/>
    <w:rsid w:val="000A27F4"/>
    <w:rsid w:val="000A38BF"/>
    <w:rsid w:val="000A3D88"/>
    <w:rsid w:val="000A5C8B"/>
    <w:rsid w:val="000A7471"/>
    <w:rsid w:val="000B0887"/>
    <w:rsid w:val="000B13BB"/>
    <w:rsid w:val="000B4254"/>
    <w:rsid w:val="000B4B4F"/>
    <w:rsid w:val="000B7F58"/>
    <w:rsid w:val="000C0014"/>
    <w:rsid w:val="000C0D3E"/>
    <w:rsid w:val="000C647C"/>
    <w:rsid w:val="000D1E25"/>
    <w:rsid w:val="000D254B"/>
    <w:rsid w:val="000D62DD"/>
    <w:rsid w:val="000E088D"/>
    <w:rsid w:val="000F0308"/>
    <w:rsid w:val="000F03F3"/>
    <w:rsid w:val="000F0820"/>
    <w:rsid w:val="000F0846"/>
    <w:rsid w:val="000F1353"/>
    <w:rsid w:val="000F14FA"/>
    <w:rsid w:val="000F2791"/>
    <w:rsid w:val="000F5F00"/>
    <w:rsid w:val="0010147F"/>
    <w:rsid w:val="00103E72"/>
    <w:rsid w:val="00113419"/>
    <w:rsid w:val="00116655"/>
    <w:rsid w:val="00117F21"/>
    <w:rsid w:val="00120131"/>
    <w:rsid w:val="00120976"/>
    <w:rsid w:val="00121B63"/>
    <w:rsid w:val="00122C85"/>
    <w:rsid w:val="00123F8B"/>
    <w:rsid w:val="00124D70"/>
    <w:rsid w:val="001308A8"/>
    <w:rsid w:val="001336C6"/>
    <w:rsid w:val="00134D20"/>
    <w:rsid w:val="001362E2"/>
    <w:rsid w:val="00136AD5"/>
    <w:rsid w:val="00142B04"/>
    <w:rsid w:val="00143FD3"/>
    <w:rsid w:val="00147FC6"/>
    <w:rsid w:val="001515F4"/>
    <w:rsid w:val="0015187C"/>
    <w:rsid w:val="001525FC"/>
    <w:rsid w:val="001527CE"/>
    <w:rsid w:val="00156040"/>
    <w:rsid w:val="001564F7"/>
    <w:rsid w:val="00156AED"/>
    <w:rsid w:val="0016055F"/>
    <w:rsid w:val="001609A9"/>
    <w:rsid w:val="0016139D"/>
    <w:rsid w:val="00161DFC"/>
    <w:rsid w:val="00164D3D"/>
    <w:rsid w:val="00167C0E"/>
    <w:rsid w:val="00172F46"/>
    <w:rsid w:val="001760F2"/>
    <w:rsid w:val="00180ABC"/>
    <w:rsid w:val="00186144"/>
    <w:rsid w:val="0019208E"/>
    <w:rsid w:val="00194D82"/>
    <w:rsid w:val="00195771"/>
    <w:rsid w:val="001A2B01"/>
    <w:rsid w:val="001A3160"/>
    <w:rsid w:val="001A35C6"/>
    <w:rsid w:val="001A538A"/>
    <w:rsid w:val="001B50BF"/>
    <w:rsid w:val="001C2A5D"/>
    <w:rsid w:val="001D0588"/>
    <w:rsid w:val="001E2F66"/>
    <w:rsid w:val="001E67AC"/>
    <w:rsid w:val="001F132A"/>
    <w:rsid w:val="001F4FD8"/>
    <w:rsid w:val="001F7945"/>
    <w:rsid w:val="00201F6E"/>
    <w:rsid w:val="0020486E"/>
    <w:rsid w:val="0021240D"/>
    <w:rsid w:val="00213E2B"/>
    <w:rsid w:val="00222C2C"/>
    <w:rsid w:val="00223B53"/>
    <w:rsid w:val="00230D37"/>
    <w:rsid w:val="00232C94"/>
    <w:rsid w:val="00237661"/>
    <w:rsid w:val="002378CA"/>
    <w:rsid w:val="00243841"/>
    <w:rsid w:val="002476FE"/>
    <w:rsid w:val="0025421C"/>
    <w:rsid w:val="002750BB"/>
    <w:rsid w:val="00277BDD"/>
    <w:rsid w:val="00282C34"/>
    <w:rsid w:val="002853D7"/>
    <w:rsid w:val="00286C39"/>
    <w:rsid w:val="00286EB0"/>
    <w:rsid w:val="00291863"/>
    <w:rsid w:val="00293BC6"/>
    <w:rsid w:val="002A0C40"/>
    <w:rsid w:val="002A0DFF"/>
    <w:rsid w:val="002A15F9"/>
    <w:rsid w:val="002A3E38"/>
    <w:rsid w:val="002A5BCD"/>
    <w:rsid w:val="002A716E"/>
    <w:rsid w:val="002B0B84"/>
    <w:rsid w:val="002B40B4"/>
    <w:rsid w:val="002B4F87"/>
    <w:rsid w:val="002B66DB"/>
    <w:rsid w:val="002C52BB"/>
    <w:rsid w:val="002C7232"/>
    <w:rsid w:val="002D0995"/>
    <w:rsid w:val="002D197E"/>
    <w:rsid w:val="002D2851"/>
    <w:rsid w:val="002D30E4"/>
    <w:rsid w:val="002D4BA4"/>
    <w:rsid w:val="002D6380"/>
    <w:rsid w:val="002E4099"/>
    <w:rsid w:val="002F552E"/>
    <w:rsid w:val="002F6CF7"/>
    <w:rsid w:val="003000D5"/>
    <w:rsid w:val="003004FD"/>
    <w:rsid w:val="0030094B"/>
    <w:rsid w:val="00304B4C"/>
    <w:rsid w:val="00307759"/>
    <w:rsid w:val="00310EE2"/>
    <w:rsid w:val="00325233"/>
    <w:rsid w:val="0032675C"/>
    <w:rsid w:val="003271AB"/>
    <w:rsid w:val="00330BED"/>
    <w:rsid w:val="0033357F"/>
    <w:rsid w:val="00335454"/>
    <w:rsid w:val="00341565"/>
    <w:rsid w:val="0034715C"/>
    <w:rsid w:val="00350872"/>
    <w:rsid w:val="00350B4F"/>
    <w:rsid w:val="003520EB"/>
    <w:rsid w:val="00360FD1"/>
    <w:rsid w:val="00361D4B"/>
    <w:rsid w:val="00367B89"/>
    <w:rsid w:val="00375F98"/>
    <w:rsid w:val="003771DA"/>
    <w:rsid w:val="003774F9"/>
    <w:rsid w:val="00383164"/>
    <w:rsid w:val="003913AA"/>
    <w:rsid w:val="0039312C"/>
    <w:rsid w:val="003A0951"/>
    <w:rsid w:val="003A15AA"/>
    <w:rsid w:val="003A355A"/>
    <w:rsid w:val="003A445F"/>
    <w:rsid w:val="003B1711"/>
    <w:rsid w:val="003B22FE"/>
    <w:rsid w:val="003B2D92"/>
    <w:rsid w:val="003B5125"/>
    <w:rsid w:val="003B60C8"/>
    <w:rsid w:val="003B76B9"/>
    <w:rsid w:val="003C0973"/>
    <w:rsid w:val="003D1650"/>
    <w:rsid w:val="003D1CE0"/>
    <w:rsid w:val="003D5DEB"/>
    <w:rsid w:val="003E1757"/>
    <w:rsid w:val="003E19ED"/>
    <w:rsid w:val="003E493C"/>
    <w:rsid w:val="003E6563"/>
    <w:rsid w:val="003F328A"/>
    <w:rsid w:val="00402A7E"/>
    <w:rsid w:val="004057AC"/>
    <w:rsid w:val="004075EA"/>
    <w:rsid w:val="00410117"/>
    <w:rsid w:val="00416F2A"/>
    <w:rsid w:val="004257D7"/>
    <w:rsid w:val="0042630B"/>
    <w:rsid w:val="00426FBE"/>
    <w:rsid w:val="00427BA4"/>
    <w:rsid w:val="00427C6C"/>
    <w:rsid w:val="0043676F"/>
    <w:rsid w:val="004376BB"/>
    <w:rsid w:val="00442065"/>
    <w:rsid w:val="00446756"/>
    <w:rsid w:val="00450780"/>
    <w:rsid w:val="0045548F"/>
    <w:rsid w:val="004567DF"/>
    <w:rsid w:val="0046388E"/>
    <w:rsid w:val="00464BCB"/>
    <w:rsid w:val="00464DBD"/>
    <w:rsid w:val="00465EA4"/>
    <w:rsid w:val="004661C1"/>
    <w:rsid w:val="004705F9"/>
    <w:rsid w:val="00471F35"/>
    <w:rsid w:val="004771C1"/>
    <w:rsid w:val="0048297C"/>
    <w:rsid w:val="0048557A"/>
    <w:rsid w:val="00485670"/>
    <w:rsid w:val="00486D09"/>
    <w:rsid w:val="00491ECB"/>
    <w:rsid w:val="00493134"/>
    <w:rsid w:val="00493A88"/>
    <w:rsid w:val="004A647B"/>
    <w:rsid w:val="004A6F7B"/>
    <w:rsid w:val="004B1EE1"/>
    <w:rsid w:val="004B58F8"/>
    <w:rsid w:val="004C017B"/>
    <w:rsid w:val="004C57B5"/>
    <w:rsid w:val="004D19F4"/>
    <w:rsid w:val="004D2C78"/>
    <w:rsid w:val="004D53B1"/>
    <w:rsid w:val="004D6E68"/>
    <w:rsid w:val="004D7C29"/>
    <w:rsid w:val="004E0719"/>
    <w:rsid w:val="004E2919"/>
    <w:rsid w:val="004E35A3"/>
    <w:rsid w:val="004E5B2D"/>
    <w:rsid w:val="004F000B"/>
    <w:rsid w:val="004F03B8"/>
    <w:rsid w:val="004F37B9"/>
    <w:rsid w:val="004F51D7"/>
    <w:rsid w:val="004F52FA"/>
    <w:rsid w:val="004F6C23"/>
    <w:rsid w:val="004F7347"/>
    <w:rsid w:val="00501F53"/>
    <w:rsid w:val="00504D98"/>
    <w:rsid w:val="00513367"/>
    <w:rsid w:val="00513ACC"/>
    <w:rsid w:val="00514268"/>
    <w:rsid w:val="005146CE"/>
    <w:rsid w:val="00520489"/>
    <w:rsid w:val="00521051"/>
    <w:rsid w:val="005332A8"/>
    <w:rsid w:val="0053506C"/>
    <w:rsid w:val="00536524"/>
    <w:rsid w:val="005432D2"/>
    <w:rsid w:val="005458C9"/>
    <w:rsid w:val="00547AFE"/>
    <w:rsid w:val="00550026"/>
    <w:rsid w:val="0055148C"/>
    <w:rsid w:val="00552526"/>
    <w:rsid w:val="00554B07"/>
    <w:rsid w:val="00554C2E"/>
    <w:rsid w:val="00556768"/>
    <w:rsid w:val="00556A7B"/>
    <w:rsid w:val="00561DB2"/>
    <w:rsid w:val="005624E5"/>
    <w:rsid w:val="00566237"/>
    <w:rsid w:val="005662E2"/>
    <w:rsid w:val="00570603"/>
    <w:rsid w:val="0057107A"/>
    <w:rsid w:val="00575AF7"/>
    <w:rsid w:val="00576C97"/>
    <w:rsid w:val="0058282B"/>
    <w:rsid w:val="00587C2D"/>
    <w:rsid w:val="00591389"/>
    <w:rsid w:val="00591422"/>
    <w:rsid w:val="005933E2"/>
    <w:rsid w:val="005943FC"/>
    <w:rsid w:val="005B0979"/>
    <w:rsid w:val="005B10B2"/>
    <w:rsid w:val="005B2F59"/>
    <w:rsid w:val="005B3E1E"/>
    <w:rsid w:val="005B448A"/>
    <w:rsid w:val="005B4FAF"/>
    <w:rsid w:val="005B6997"/>
    <w:rsid w:val="005C0615"/>
    <w:rsid w:val="005C2E2D"/>
    <w:rsid w:val="005C3583"/>
    <w:rsid w:val="005C40D1"/>
    <w:rsid w:val="005D1499"/>
    <w:rsid w:val="005D29D3"/>
    <w:rsid w:val="005D4964"/>
    <w:rsid w:val="005D4F1B"/>
    <w:rsid w:val="005D787C"/>
    <w:rsid w:val="005E2C27"/>
    <w:rsid w:val="005E43E5"/>
    <w:rsid w:val="005E7AEF"/>
    <w:rsid w:val="005F1D21"/>
    <w:rsid w:val="0060156B"/>
    <w:rsid w:val="00601817"/>
    <w:rsid w:val="00603142"/>
    <w:rsid w:val="0060500F"/>
    <w:rsid w:val="0060526F"/>
    <w:rsid w:val="00606C67"/>
    <w:rsid w:val="006126B2"/>
    <w:rsid w:val="00615F31"/>
    <w:rsid w:val="0061612E"/>
    <w:rsid w:val="00620DC1"/>
    <w:rsid w:val="00621B18"/>
    <w:rsid w:val="006248CF"/>
    <w:rsid w:val="00627DB5"/>
    <w:rsid w:val="00636B73"/>
    <w:rsid w:val="00636D10"/>
    <w:rsid w:val="00640518"/>
    <w:rsid w:val="00641984"/>
    <w:rsid w:val="00641991"/>
    <w:rsid w:val="00644A44"/>
    <w:rsid w:val="006704A8"/>
    <w:rsid w:val="006709DB"/>
    <w:rsid w:val="006743A4"/>
    <w:rsid w:val="006832D8"/>
    <w:rsid w:val="00683DCF"/>
    <w:rsid w:val="0068519E"/>
    <w:rsid w:val="00687EAD"/>
    <w:rsid w:val="00690D29"/>
    <w:rsid w:val="0069456D"/>
    <w:rsid w:val="006948DE"/>
    <w:rsid w:val="00695EB5"/>
    <w:rsid w:val="006A03AF"/>
    <w:rsid w:val="006A52A1"/>
    <w:rsid w:val="006B106C"/>
    <w:rsid w:val="006B6264"/>
    <w:rsid w:val="006B73D6"/>
    <w:rsid w:val="006C0403"/>
    <w:rsid w:val="006C2878"/>
    <w:rsid w:val="006C3A8A"/>
    <w:rsid w:val="006C7F3D"/>
    <w:rsid w:val="006C7FB7"/>
    <w:rsid w:val="006D0DF9"/>
    <w:rsid w:val="006D21AA"/>
    <w:rsid w:val="006D3E27"/>
    <w:rsid w:val="006E209E"/>
    <w:rsid w:val="006F036C"/>
    <w:rsid w:val="006F1204"/>
    <w:rsid w:val="006F2C35"/>
    <w:rsid w:val="007010AE"/>
    <w:rsid w:val="0070159B"/>
    <w:rsid w:val="007115EA"/>
    <w:rsid w:val="00712AFB"/>
    <w:rsid w:val="00712BCB"/>
    <w:rsid w:val="00712FBF"/>
    <w:rsid w:val="007204A3"/>
    <w:rsid w:val="00723381"/>
    <w:rsid w:val="007237F8"/>
    <w:rsid w:val="00724DA1"/>
    <w:rsid w:val="007257C4"/>
    <w:rsid w:val="00732646"/>
    <w:rsid w:val="00732C5B"/>
    <w:rsid w:val="00737109"/>
    <w:rsid w:val="00742EDC"/>
    <w:rsid w:val="00744656"/>
    <w:rsid w:val="0074594B"/>
    <w:rsid w:val="00752792"/>
    <w:rsid w:val="00773473"/>
    <w:rsid w:val="00773BC2"/>
    <w:rsid w:val="007803ED"/>
    <w:rsid w:val="00780DF9"/>
    <w:rsid w:val="007832C3"/>
    <w:rsid w:val="007864CE"/>
    <w:rsid w:val="00786696"/>
    <w:rsid w:val="007A676B"/>
    <w:rsid w:val="007B2902"/>
    <w:rsid w:val="007B30EB"/>
    <w:rsid w:val="007B5C15"/>
    <w:rsid w:val="007B6099"/>
    <w:rsid w:val="007B6793"/>
    <w:rsid w:val="007C074C"/>
    <w:rsid w:val="007C4B9B"/>
    <w:rsid w:val="007C57D9"/>
    <w:rsid w:val="007D02F7"/>
    <w:rsid w:val="007D6340"/>
    <w:rsid w:val="007E2232"/>
    <w:rsid w:val="007E2E20"/>
    <w:rsid w:val="007E6BFE"/>
    <w:rsid w:val="007F6740"/>
    <w:rsid w:val="007F7763"/>
    <w:rsid w:val="00801967"/>
    <w:rsid w:val="008060E3"/>
    <w:rsid w:val="0080691E"/>
    <w:rsid w:val="00811BFB"/>
    <w:rsid w:val="00813626"/>
    <w:rsid w:val="0081467A"/>
    <w:rsid w:val="00814A12"/>
    <w:rsid w:val="00815E75"/>
    <w:rsid w:val="00817698"/>
    <w:rsid w:val="00821EFD"/>
    <w:rsid w:val="00821FE2"/>
    <w:rsid w:val="00824A8F"/>
    <w:rsid w:val="008263A1"/>
    <w:rsid w:val="00833874"/>
    <w:rsid w:val="00833F42"/>
    <w:rsid w:val="00842E85"/>
    <w:rsid w:val="00845D34"/>
    <w:rsid w:val="00846A00"/>
    <w:rsid w:val="00863D0B"/>
    <w:rsid w:val="00872F1D"/>
    <w:rsid w:val="00880162"/>
    <w:rsid w:val="00882200"/>
    <w:rsid w:val="008832FE"/>
    <w:rsid w:val="00896126"/>
    <w:rsid w:val="008978BE"/>
    <w:rsid w:val="008A1486"/>
    <w:rsid w:val="008A4287"/>
    <w:rsid w:val="008A50A7"/>
    <w:rsid w:val="008A5DCF"/>
    <w:rsid w:val="008A7302"/>
    <w:rsid w:val="008A7899"/>
    <w:rsid w:val="008A7FC7"/>
    <w:rsid w:val="008B6DA8"/>
    <w:rsid w:val="008B7A0E"/>
    <w:rsid w:val="008D2BDA"/>
    <w:rsid w:val="008D40C9"/>
    <w:rsid w:val="008D62B3"/>
    <w:rsid w:val="008E1C7A"/>
    <w:rsid w:val="008E47BA"/>
    <w:rsid w:val="008E6EB4"/>
    <w:rsid w:val="008F014B"/>
    <w:rsid w:val="008F5CE9"/>
    <w:rsid w:val="0090752D"/>
    <w:rsid w:val="009113F0"/>
    <w:rsid w:val="00915F04"/>
    <w:rsid w:val="00923254"/>
    <w:rsid w:val="00923CEF"/>
    <w:rsid w:val="009304C1"/>
    <w:rsid w:val="00930E81"/>
    <w:rsid w:val="00932789"/>
    <w:rsid w:val="009348E6"/>
    <w:rsid w:val="0093662D"/>
    <w:rsid w:val="00937809"/>
    <w:rsid w:val="00941E01"/>
    <w:rsid w:val="00943C3D"/>
    <w:rsid w:val="00944007"/>
    <w:rsid w:val="00945381"/>
    <w:rsid w:val="00945681"/>
    <w:rsid w:val="00950DC0"/>
    <w:rsid w:val="00951C29"/>
    <w:rsid w:val="00952CBE"/>
    <w:rsid w:val="009564B7"/>
    <w:rsid w:val="0096253D"/>
    <w:rsid w:val="0096263C"/>
    <w:rsid w:val="00962C55"/>
    <w:rsid w:val="00962E4C"/>
    <w:rsid w:val="00963391"/>
    <w:rsid w:val="00965885"/>
    <w:rsid w:val="0096726F"/>
    <w:rsid w:val="009679BB"/>
    <w:rsid w:val="00972567"/>
    <w:rsid w:val="0097459F"/>
    <w:rsid w:val="009807DE"/>
    <w:rsid w:val="00986009"/>
    <w:rsid w:val="0099298E"/>
    <w:rsid w:val="00992C05"/>
    <w:rsid w:val="009947AA"/>
    <w:rsid w:val="00996B99"/>
    <w:rsid w:val="00997F64"/>
    <w:rsid w:val="009A6347"/>
    <w:rsid w:val="009B6A33"/>
    <w:rsid w:val="009B723D"/>
    <w:rsid w:val="009C0947"/>
    <w:rsid w:val="009C0E1E"/>
    <w:rsid w:val="009C4192"/>
    <w:rsid w:val="009D082F"/>
    <w:rsid w:val="009D430B"/>
    <w:rsid w:val="009D651D"/>
    <w:rsid w:val="009D6613"/>
    <w:rsid w:val="009D7881"/>
    <w:rsid w:val="009E18AE"/>
    <w:rsid w:val="009E2B42"/>
    <w:rsid w:val="009E35F5"/>
    <w:rsid w:val="009E47AB"/>
    <w:rsid w:val="009E732C"/>
    <w:rsid w:val="009E7EA5"/>
    <w:rsid w:val="009F0FE8"/>
    <w:rsid w:val="00A003AD"/>
    <w:rsid w:val="00A00643"/>
    <w:rsid w:val="00A01380"/>
    <w:rsid w:val="00A04ADA"/>
    <w:rsid w:val="00A07E98"/>
    <w:rsid w:val="00A07F85"/>
    <w:rsid w:val="00A109D1"/>
    <w:rsid w:val="00A1260E"/>
    <w:rsid w:val="00A154F1"/>
    <w:rsid w:val="00A15B80"/>
    <w:rsid w:val="00A161C3"/>
    <w:rsid w:val="00A2450E"/>
    <w:rsid w:val="00A27E1A"/>
    <w:rsid w:val="00A30463"/>
    <w:rsid w:val="00A32947"/>
    <w:rsid w:val="00A37695"/>
    <w:rsid w:val="00A4434F"/>
    <w:rsid w:val="00A44D09"/>
    <w:rsid w:val="00A463AD"/>
    <w:rsid w:val="00A47425"/>
    <w:rsid w:val="00A63C21"/>
    <w:rsid w:val="00A7269C"/>
    <w:rsid w:val="00A73340"/>
    <w:rsid w:val="00A75F5E"/>
    <w:rsid w:val="00A81553"/>
    <w:rsid w:val="00A85312"/>
    <w:rsid w:val="00A91982"/>
    <w:rsid w:val="00A94CF1"/>
    <w:rsid w:val="00A95B68"/>
    <w:rsid w:val="00AA2988"/>
    <w:rsid w:val="00AA2E80"/>
    <w:rsid w:val="00AA470D"/>
    <w:rsid w:val="00AA5653"/>
    <w:rsid w:val="00AA57AB"/>
    <w:rsid w:val="00AB148F"/>
    <w:rsid w:val="00AB54E6"/>
    <w:rsid w:val="00AB713B"/>
    <w:rsid w:val="00AC0204"/>
    <w:rsid w:val="00AC2ABD"/>
    <w:rsid w:val="00AC38BB"/>
    <w:rsid w:val="00AC6165"/>
    <w:rsid w:val="00AD0B40"/>
    <w:rsid w:val="00AD0F9E"/>
    <w:rsid w:val="00AD1B86"/>
    <w:rsid w:val="00AE1A92"/>
    <w:rsid w:val="00AE280A"/>
    <w:rsid w:val="00AE5AE8"/>
    <w:rsid w:val="00AF32E4"/>
    <w:rsid w:val="00AF7C5A"/>
    <w:rsid w:val="00B000D4"/>
    <w:rsid w:val="00B0086D"/>
    <w:rsid w:val="00B06292"/>
    <w:rsid w:val="00B077A4"/>
    <w:rsid w:val="00B103AB"/>
    <w:rsid w:val="00B150C2"/>
    <w:rsid w:val="00B22D6E"/>
    <w:rsid w:val="00B26661"/>
    <w:rsid w:val="00B35991"/>
    <w:rsid w:val="00B36861"/>
    <w:rsid w:val="00B40F8D"/>
    <w:rsid w:val="00B421B9"/>
    <w:rsid w:val="00B46148"/>
    <w:rsid w:val="00B46959"/>
    <w:rsid w:val="00B50294"/>
    <w:rsid w:val="00B511F6"/>
    <w:rsid w:val="00B53406"/>
    <w:rsid w:val="00B57C6D"/>
    <w:rsid w:val="00B63602"/>
    <w:rsid w:val="00B73428"/>
    <w:rsid w:val="00B7531E"/>
    <w:rsid w:val="00B76823"/>
    <w:rsid w:val="00B81901"/>
    <w:rsid w:val="00B9204F"/>
    <w:rsid w:val="00B925CE"/>
    <w:rsid w:val="00B92810"/>
    <w:rsid w:val="00B93C15"/>
    <w:rsid w:val="00B94451"/>
    <w:rsid w:val="00B95C6C"/>
    <w:rsid w:val="00B97BDE"/>
    <w:rsid w:val="00B97E6C"/>
    <w:rsid w:val="00BA2F1B"/>
    <w:rsid w:val="00BA5327"/>
    <w:rsid w:val="00BA67E5"/>
    <w:rsid w:val="00BB019D"/>
    <w:rsid w:val="00BB1476"/>
    <w:rsid w:val="00BB1A80"/>
    <w:rsid w:val="00BB61E3"/>
    <w:rsid w:val="00BC124F"/>
    <w:rsid w:val="00BC3052"/>
    <w:rsid w:val="00BC4A62"/>
    <w:rsid w:val="00BC5FC6"/>
    <w:rsid w:val="00BD2FAF"/>
    <w:rsid w:val="00BD6B85"/>
    <w:rsid w:val="00BD6CC5"/>
    <w:rsid w:val="00BD7336"/>
    <w:rsid w:val="00BE3953"/>
    <w:rsid w:val="00BE7966"/>
    <w:rsid w:val="00BF0D28"/>
    <w:rsid w:val="00BF1BC4"/>
    <w:rsid w:val="00BF1F4A"/>
    <w:rsid w:val="00BF4E8F"/>
    <w:rsid w:val="00BF5306"/>
    <w:rsid w:val="00BF5926"/>
    <w:rsid w:val="00BF5A4F"/>
    <w:rsid w:val="00BF7555"/>
    <w:rsid w:val="00C17461"/>
    <w:rsid w:val="00C32E42"/>
    <w:rsid w:val="00C37B1E"/>
    <w:rsid w:val="00C41F0C"/>
    <w:rsid w:val="00C438BA"/>
    <w:rsid w:val="00C43922"/>
    <w:rsid w:val="00C43A7D"/>
    <w:rsid w:val="00C53580"/>
    <w:rsid w:val="00C6574A"/>
    <w:rsid w:val="00C67B66"/>
    <w:rsid w:val="00C701A2"/>
    <w:rsid w:val="00C73B71"/>
    <w:rsid w:val="00C74192"/>
    <w:rsid w:val="00C77676"/>
    <w:rsid w:val="00C94F74"/>
    <w:rsid w:val="00C950F4"/>
    <w:rsid w:val="00C95C25"/>
    <w:rsid w:val="00C97CA6"/>
    <w:rsid w:val="00CA33DA"/>
    <w:rsid w:val="00CA471D"/>
    <w:rsid w:val="00CA63CE"/>
    <w:rsid w:val="00CB1B9C"/>
    <w:rsid w:val="00CB22A8"/>
    <w:rsid w:val="00CB277D"/>
    <w:rsid w:val="00CB29A5"/>
    <w:rsid w:val="00CB4506"/>
    <w:rsid w:val="00CB7131"/>
    <w:rsid w:val="00CD1C4E"/>
    <w:rsid w:val="00CE2C11"/>
    <w:rsid w:val="00CE4D9C"/>
    <w:rsid w:val="00CE6608"/>
    <w:rsid w:val="00CF3A0E"/>
    <w:rsid w:val="00D05CF1"/>
    <w:rsid w:val="00D06E35"/>
    <w:rsid w:val="00D16266"/>
    <w:rsid w:val="00D17B08"/>
    <w:rsid w:val="00D20FF5"/>
    <w:rsid w:val="00D2283D"/>
    <w:rsid w:val="00D2333A"/>
    <w:rsid w:val="00D23F27"/>
    <w:rsid w:val="00D24DB3"/>
    <w:rsid w:val="00D260D2"/>
    <w:rsid w:val="00D30027"/>
    <w:rsid w:val="00D302DB"/>
    <w:rsid w:val="00D324F5"/>
    <w:rsid w:val="00D34355"/>
    <w:rsid w:val="00D4074B"/>
    <w:rsid w:val="00D457AD"/>
    <w:rsid w:val="00D463C4"/>
    <w:rsid w:val="00D479D8"/>
    <w:rsid w:val="00D50FFF"/>
    <w:rsid w:val="00D55625"/>
    <w:rsid w:val="00D567A3"/>
    <w:rsid w:val="00D6074E"/>
    <w:rsid w:val="00D65389"/>
    <w:rsid w:val="00D65A2E"/>
    <w:rsid w:val="00D734F9"/>
    <w:rsid w:val="00D838F1"/>
    <w:rsid w:val="00D86291"/>
    <w:rsid w:val="00D87A1C"/>
    <w:rsid w:val="00D932B7"/>
    <w:rsid w:val="00D934F3"/>
    <w:rsid w:val="00D9374F"/>
    <w:rsid w:val="00D95767"/>
    <w:rsid w:val="00DA03C8"/>
    <w:rsid w:val="00DA16A0"/>
    <w:rsid w:val="00DA1EB0"/>
    <w:rsid w:val="00DB082B"/>
    <w:rsid w:val="00DB093A"/>
    <w:rsid w:val="00DB77B8"/>
    <w:rsid w:val="00DC6519"/>
    <w:rsid w:val="00DC7B5A"/>
    <w:rsid w:val="00DD479C"/>
    <w:rsid w:val="00DD5CBB"/>
    <w:rsid w:val="00DE340D"/>
    <w:rsid w:val="00DE492D"/>
    <w:rsid w:val="00DF13D8"/>
    <w:rsid w:val="00DF1CE0"/>
    <w:rsid w:val="00E006A4"/>
    <w:rsid w:val="00E01E8F"/>
    <w:rsid w:val="00E0249F"/>
    <w:rsid w:val="00E03947"/>
    <w:rsid w:val="00E112E3"/>
    <w:rsid w:val="00E219AA"/>
    <w:rsid w:val="00E24004"/>
    <w:rsid w:val="00E26157"/>
    <w:rsid w:val="00E267CB"/>
    <w:rsid w:val="00E26920"/>
    <w:rsid w:val="00E3095D"/>
    <w:rsid w:val="00E32387"/>
    <w:rsid w:val="00E35398"/>
    <w:rsid w:val="00E40291"/>
    <w:rsid w:val="00E42AF9"/>
    <w:rsid w:val="00E42F49"/>
    <w:rsid w:val="00E430BB"/>
    <w:rsid w:val="00E43ACA"/>
    <w:rsid w:val="00E4436F"/>
    <w:rsid w:val="00E464F9"/>
    <w:rsid w:val="00E522FE"/>
    <w:rsid w:val="00E53E71"/>
    <w:rsid w:val="00E55578"/>
    <w:rsid w:val="00E559AB"/>
    <w:rsid w:val="00E57C16"/>
    <w:rsid w:val="00E60B17"/>
    <w:rsid w:val="00E61F05"/>
    <w:rsid w:val="00E626C8"/>
    <w:rsid w:val="00E64843"/>
    <w:rsid w:val="00E73D20"/>
    <w:rsid w:val="00E744FF"/>
    <w:rsid w:val="00E775B9"/>
    <w:rsid w:val="00E80E4C"/>
    <w:rsid w:val="00E81813"/>
    <w:rsid w:val="00E86864"/>
    <w:rsid w:val="00E905E4"/>
    <w:rsid w:val="00E96ECE"/>
    <w:rsid w:val="00EA04E2"/>
    <w:rsid w:val="00EA45E9"/>
    <w:rsid w:val="00EC00CD"/>
    <w:rsid w:val="00ED11B3"/>
    <w:rsid w:val="00ED43AB"/>
    <w:rsid w:val="00ED4B3D"/>
    <w:rsid w:val="00EE040B"/>
    <w:rsid w:val="00EE186E"/>
    <w:rsid w:val="00EF0636"/>
    <w:rsid w:val="00EF1B37"/>
    <w:rsid w:val="00EF287E"/>
    <w:rsid w:val="00EF7752"/>
    <w:rsid w:val="00F021C3"/>
    <w:rsid w:val="00F0300B"/>
    <w:rsid w:val="00F05506"/>
    <w:rsid w:val="00F05CDA"/>
    <w:rsid w:val="00F10E81"/>
    <w:rsid w:val="00F1320F"/>
    <w:rsid w:val="00F17FC9"/>
    <w:rsid w:val="00F226A3"/>
    <w:rsid w:val="00F362EE"/>
    <w:rsid w:val="00F3683D"/>
    <w:rsid w:val="00F37010"/>
    <w:rsid w:val="00F371BC"/>
    <w:rsid w:val="00F37801"/>
    <w:rsid w:val="00F40023"/>
    <w:rsid w:val="00F41708"/>
    <w:rsid w:val="00F45D3A"/>
    <w:rsid w:val="00F46D57"/>
    <w:rsid w:val="00F60406"/>
    <w:rsid w:val="00F6261F"/>
    <w:rsid w:val="00F6294C"/>
    <w:rsid w:val="00F63A8E"/>
    <w:rsid w:val="00F738D2"/>
    <w:rsid w:val="00F7504F"/>
    <w:rsid w:val="00F75F74"/>
    <w:rsid w:val="00F80B63"/>
    <w:rsid w:val="00F84B18"/>
    <w:rsid w:val="00F84C4C"/>
    <w:rsid w:val="00F87039"/>
    <w:rsid w:val="00F87261"/>
    <w:rsid w:val="00F90024"/>
    <w:rsid w:val="00F913AB"/>
    <w:rsid w:val="00F92D9E"/>
    <w:rsid w:val="00F93819"/>
    <w:rsid w:val="00F97973"/>
    <w:rsid w:val="00F97BC3"/>
    <w:rsid w:val="00FA0241"/>
    <w:rsid w:val="00FA150C"/>
    <w:rsid w:val="00FA5165"/>
    <w:rsid w:val="00FA77AA"/>
    <w:rsid w:val="00FB0AD1"/>
    <w:rsid w:val="00FB4EBA"/>
    <w:rsid w:val="00FC237E"/>
    <w:rsid w:val="00FC501D"/>
    <w:rsid w:val="00FD073E"/>
    <w:rsid w:val="00FD1F8B"/>
    <w:rsid w:val="00FD4C3D"/>
    <w:rsid w:val="00FD79BC"/>
    <w:rsid w:val="00FD7D75"/>
    <w:rsid w:val="00FE43CE"/>
    <w:rsid w:val="00FE6B13"/>
    <w:rsid w:val="00FE7A7F"/>
    <w:rsid w:val="00FF314D"/>
    <w:rsid w:val="00FF59A0"/>
    <w:rsid w:val="00FF6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E3"/>
    <w:rPr>
      <w:color w:val="000000"/>
      <w:sz w:val="24"/>
      <w:szCs w:val="24"/>
      <w:lang w:val="ru-RU" w:eastAsia="ru-RU"/>
    </w:rPr>
  </w:style>
  <w:style w:type="paragraph" w:styleId="1">
    <w:name w:val="heading 1"/>
    <w:basedOn w:val="a"/>
    <w:next w:val="a"/>
    <w:link w:val="10"/>
    <w:uiPriority w:val="99"/>
    <w:qFormat/>
    <w:rsid w:val="00E112E3"/>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locked/>
    <w:rsid w:val="00833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DC7B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E323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2E3"/>
    <w:rPr>
      <w:rFonts w:ascii="Arial" w:hAnsi="Arial" w:cs="Times New Roman"/>
      <w:b/>
      <w:color w:val="000000"/>
      <w:kern w:val="32"/>
      <w:sz w:val="32"/>
      <w:lang w:val="ru-RU" w:eastAsia="ru-RU"/>
    </w:rPr>
  </w:style>
  <w:style w:type="character" w:styleId="a3">
    <w:name w:val="Hyperlink"/>
    <w:basedOn w:val="a0"/>
    <w:uiPriority w:val="99"/>
    <w:rsid w:val="00E112E3"/>
    <w:rPr>
      <w:rFonts w:cs="Times New Roman"/>
      <w:color w:val="0000FF"/>
      <w:u w:val="single"/>
    </w:rPr>
  </w:style>
  <w:style w:type="character" w:customStyle="1" w:styleId="HTMLPreformattedChar">
    <w:name w:val="HTML Preformatted Char"/>
    <w:uiPriority w:val="99"/>
    <w:locked/>
    <w:rsid w:val="00E112E3"/>
    <w:rPr>
      <w:rFonts w:ascii="Courier New" w:hAnsi="Courier New"/>
      <w:lang w:val="uk-UA" w:eastAsia="ar-SA" w:bidi="ar-SA"/>
    </w:rPr>
  </w:style>
  <w:style w:type="paragraph" w:styleId="HTML">
    <w:name w:val="HTML Preformatted"/>
    <w:basedOn w:val="a"/>
    <w:link w:val="HTML0"/>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semiHidden/>
    <w:locked/>
    <w:rsid w:val="00EE186E"/>
    <w:rPr>
      <w:rFonts w:ascii="Courier New" w:hAnsi="Courier New" w:cs="Courier New"/>
      <w:color w:val="000000"/>
      <w:sz w:val="20"/>
      <w:szCs w:val="20"/>
      <w:lang w:val="ru-RU" w:eastAsia="ru-RU"/>
    </w:rPr>
  </w:style>
  <w:style w:type="character" w:customStyle="1" w:styleId="a4">
    <w:name w:val="Обычный (веб) Знак"/>
    <w:link w:val="a5"/>
    <w:locked/>
    <w:rsid w:val="00E112E3"/>
    <w:rPr>
      <w:sz w:val="24"/>
      <w:lang w:val="ru-RU" w:eastAsia="ru-RU"/>
    </w:rPr>
  </w:style>
  <w:style w:type="paragraph" w:styleId="a5">
    <w:name w:val="Normal (Web)"/>
    <w:basedOn w:val="a"/>
    <w:link w:val="a4"/>
    <w:uiPriority w:val="99"/>
    <w:rsid w:val="00E112E3"/>
    <w:pPr>
      <w:spacing w:before="100" w:beforeAutospacing="1" w:after="100" w:afterAutospacing="1"/>
    </w:pPr>
    <w:rPr>
      <w:color w:val="auto"/>
      <w:szCs w:val="20"/>
    </w:rPr>
  </w:style>
  <w:style w:type="character" w:customStyle="1" w:styleId="BodyTextIndentChar">
    <w:name w:val="Body Text Indent Char"/>
    <w:uiPriority w:val="99"/>
    <w:locked/>
    <w:rsid w:val="00E112E3"/>
    <w:rPr>
      <w:rFonts w:ascii="Times New Roman CYR" w:hAnsi="Times New Roman CYR"/>
      <w:sz w:val="24"/>
      <w:lang w:val="ru-RU" w:eastAsia="ar-SA" w:bidi="ar-SA"/>
    </w:rPr>
  </w:style>
  <w:style w:type="paragraph" w:styleId="a6">
    <w:name w:val="Body Text Indent"/>
    <w:basedOn w:val="a"/>
    <w:link w:val="a7"/>
    <w:uiPriority w:val="99"/>
    <w:rsid w:val="00E112E3"/>
    <w:pPr>
      <w:widowControl w:val="0"/>
      <w:suppressAutoHyphens/>
      <w:autoSpaceDE w:val="0"/>
      <w:spacing w:after="120"/>
      <w:ind w:left="283"/>
    </w:pPr>
    <w:rPr>
      <w:rFonts w:ascii="Times New Roman CYR" w:hAnsi="Times New Roman CYR"/>
      <w:color w:val="auto"/>
      <w:szCs w:val="20"/>
      <w:lang w:eastAsia="ar-SA"/>
    </w:rPr>
  </w:style>
  <w:style w:type="character" w:customStyle="1" w:styleId="a7">
    <w:name w:val="Основной текст с отступом Знак"/>
    <w:basedOn w:val="a0"/>
    <w:link w:val="a6"/>
    <w:uiPriority w:val="99"/>
    <w:semiHidden/>
    <w:locked/>
    <w:rsid w:val="00EE186E"/>
    <w:rPr>
      <w:rFonts w:cs="Times New Roman"/>
      <w:color w:val="000000"/>
      <w:sz w:val="24"/>
      <w:szCs w:val="24"/>
      <w:lang w:val="ru-RU" w:eastAsia="ru-RU"/>
    </w:rPr>
  </w:style>
  <w:style w:type="character" w:customStyle="1" w:styleId="grame">
    <w:name w:val="grame"/>
    <w:basedOn w:val="a0"/>
    <w:uiPriority w:val="99"/>
    <w:rsid w:val="00E112E3"/>
    <w:rPr>
      <w:rFonts w:ascii="Times New Roman" w:hAnsi="Times New Roman" w:cs="Times New Roman"/>
    </w:rPr>
  </w:style>
  <w:style w:type="paragraph" w:styleId="a8">
    <w:name w:val="Body Text"/>
    <w:basedOn w:val="a"/>
    <w:link w:val="a9"/>
    <w:uiPriority w:val="99"/>
    <w:rsid w:val="00E40291"/>
    <w:pPr>
      <w:spacing w:after="120"/>
    </w:pPr>
  </w:style>
  <w:style w:type="character" w:customStyle="1" w:styleId="a9">
    <w:name w:val="Основной текст Знак"/>
    <w:basedOn w:val="a0"/>
    <w:link w:val="a8"/>
    <w:uiPriority w:val="99"/>
    <w:semiHidden/>
    <w:locked/>
    <w:rsid w:val="00EE186E"/>
    <w:rPr>
      <w:rFonts w:cs="Times New Roman"/>
      <w:color w:val="000000"/>
      <w:sz w:val="24"/>
      <w:szCs w:val="24"/>
      <w:lang w:val="ru-RU" w:eastAsia="ru-RU"/>
    </w:rPr>
  </w:style>
  <w:style w:type="character" w:customStyle="1" w:styleId="31">
    <w:name w:val="Знак Знак3"/>
    <w:uiPriority w:val="99"/>
    <w:semiHidden/>
    <w:locked/>
    <w:rsid w:val="00E40291"/>
    <w:rPr>
      <w:rFonts w:ascii="Times New Roman" w:hAnsi="Times New Roman"/>
      <w:sz w:val="24"/>
      <w:lang w:eastAsia="ru-RU"/>
    </w:rPr>
  </w:style>
  <w:style w:type="paragraph" w:customStyle="1" w:styleId="11">
    <w:name w:val="Обычный1"/>
    <w:uiPriority w:val="99"/>
    <w:rsid w:val="00E40291"/>
    <w:pPr>
      <w:spacing w:line="276" w:lineRule="auto"/>
    </w:pPr>
    <w:rPr>
      <w:rFonts w:ascii="Arial" w:hAnsi="Arial" w:cs="Arial"/>
      <w:color w:val="000000"/>
      <w:szCs w:val="20"/>
      <w:lang w:val="ru-RU" w:eastAsia="ru-RU"/>
    </w:rPr>
  </w:style>
  <w:style w:type="paragraph" w:customStyle="1" w:styleId="12">
    <w:name w:val="Абзац списка1"/>
    <w:basedOn w:val="a"/>
    <w:uiPriority w:val="99"/>
    <w:rsid w:val="003B2D92"/>
    <w:pPr>
      <w:spacing w:after="200" w:line="276" w:lineRule="auto"/>
      <w:ind w:left="720"/>
    </w:pPr>
    <w:rPr>
      <w:rFonts w:ascii="Calibri" w:hAnsi="Calibri"/>
      <w:color w:val="auto"/>
      <w:sz w:val="22"/>
      <w:szCs w:val="22"/>
      <w:lang w:eastAsia="en-US"/>
    </w:rPr>
  </w:style>
  <w:style w:type="character" w:customStyle="1" w:styleId="FontStyle24">
    <w:name w:val="Font Style24"/>
    <w:uiPriority w:val="99"/>
    <w:rsid w:val="006D21AA"/>
    <w:rPr>
      <w:rFonts w:ascii="Times New Roman" w:hAnsi="Times New Roman"/>
      <w:sz w:val="20"/>
    </w:rPr>
  </w:style>
  <w:style w:type="table" w:styleId="aa">
    <w:name w:val="Table Grid"/>
    <w:basedOn w:val="a1"/>
    <w:uiPriority w:val="59"/>
    <w:rsid w:val="00C6574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DC7B5A"/>
    <w:rPr>
      <w:rFonts w:asciiTheme="majorHAnsi" w:eastAsiaTheme="majorEastAsia" w:hAnsiTheme="majorHAnsi" w:cstheme="majorBidi"/>
      <w:b/>
      <w:bCs/>
      <w:color w:val="4F81BD" w:themeColor="accent1"/>
      <w:sz w:val="24"/>
      <w:szCs w:val="24"/>
      <w:lang w:val="ru-RU" w:eastAsia="ru-RU"/>
    </w:rPr>
  </w:style>
  <w:style w:type="paragraph" w:customStyle="1" w:styleId="Default">
    <w:name w:val="Default"/>
    <w:rsid w:val="00863D0B"/>
    <w:pPr>
      <w:autoSpaceDE w:val="0"/>
      <w:autoSpaceDN w:val="0"/>
      <w:adjustRightInd w:val="0"/>
    </w:pPr>
    <w:rPr>
      <w:color w:val="000000"/>
      <w:sz w:val="24"/>
      <w:szCs w:val="24"/>
      <w:lang w:val="ru-RU"/>
    </w:rPr>
  </w:style>
  <w:style w:type="paragraph" w:styleId="ab">
    <w:name w:val="No Spacing"/>
    <w:link w:val="ac"/>
    <w:uiPriority w:val="1"/>
    <w:qFormat/>
    <w:rsid w:val="00E01E8F"/>
    <w:rPr>
      <w:sz w:val="24"/>
      <w:szCs w:val="24"/>
      <w:lang w:val="ru-RU" w:eastAsia="ru-RU"/>
    </w:rPr>
  </w:style>
  <w:style w:type="paragraph" w:styleId="ad">
    <w:name w:val="List Paragraph"/>
    <w:aliases w:val="Текст таблицы"/>
    <w:basedOn w:val="a"/>
    <w:link w:val="ae"/>
    <w:uiPriority w:val="34"/>
    <w:qFormat/>
    <w:rsid w:val="00E01E8F"/>
    <w:pPr>
      <w:ind w:left="708"/>
    </w:pPr>
    <w:rPr>
      <w:color w:val="auto"/>
      <w:lang w:val="uk-UA"/>
    </w:rPr>
  </w:style>
  <w:style w:type="paragraph" w:customStyle="1" w:styleId="13">
    <w:name w:val="Без интервала1"/>
    <w:uiPriority w:val="99"/>
    <w:rsid w:val="00E01E8F"/>
    <w:rPr>
      <w:rFonts w:ascii="Calibri" w:hAnsi="Calibri" w:cs="Calibri"/>
      <w:lang w:val="ru-RU" w:eastAsia="en-US"/>
    </w:rPr>
  </w:style>
  <w:style w:type="character" w:customStyle="1" w:styleId="fontstyle22">
    <w:name w:val="fontstyle22"/>
    <w:basedOn w:val="a0"/>
    <w:uiPriority w:val="99"/>
    <w:rsid w:val="00E01E8F"/>
    <w:rPr>
      <w:rFonts w:cs="Times New Roman"/>
    </w:rPr>
  </w:style>
  <w:style w:type="paragraph" w:customStyle="1" w:styleId="14">
    <w:name w:val="Обычный1"/>
    <w:qFormat/>
    <w:rsid w:val="00E01E8F"/>
    <w:pPr>
      <w:spacing w:line="276" w:lineRule="auto"/>
    </w:pPr>
    <w:rPr>
      <w:rFonts w:ascii="Arial" w:hAnsi="Arial" w:cs="Arial"/>
      <w:color w:val="000000"/>
      <w:lang w:val="en-US" w:eastAsia="en-US"/>
    </w:rPr>
  </w:style>
  <w:style w:type="paragraph" w:customStyle="1" w:styleId="15">
    <w:name w:val="Обычный (веб)1"/>
    <w:basedOn w:val="a"/>
    <w:rsid w:val="0096253D"/>
    <w:pPr>
      <w:suppressAutoHyphens/>
      <w:spacing w:before="100" w:after="119" w:line="100" w:lineRule="atLeast"/>
    </w:pPr>
    <w:rPr>
      <w:color w:val="auto"/>
      <w:lang w:eastAsia="ar-SA"/>
    </w:rPr>
  </w:style>
  <w:style w:type="paragraph" w:styleId="af">
    <w:name w:val="Balloon Text"/>
    <w:basedOn w:val="a"/>
    <w:link w:val="af0"/>
    <w:uiPriority w:val="99"/>
    <w:semiHidden/>
    <w:rsid w:val="003000D5"/>
    <w:rPr>
      <w:rFonts w:ascii="Tahoma" w:hAnsi="Tahoma" w:cs="Tahoma"/>
      <w:color w:val="auto"/>
      <w:sz w:val="16"/>
      <w:szCs w:val="16"/>
      <w:lang w:val="uk-UA"/>
    </w:rPr>
  </w:style>
  <w:style w:type="character" w:customStyle="1" w:styleId="af0">
    <w:name w:val="Текст выноски Знак"/>
    <w:basedOn w:val="a0"/>
    <w:link w:val="af"/>
    <w:uiPriority w:val="99"/>
    <w:semiHidden/>
    <w:rsid w:val="003000D5"/>
    <w:rPr>
      <w:rFonts w:ascii="Tahoma" w:hAnsi="Tahoma" w:cs="Tahoma"/>
      <w:sz w:val="16"/>
      <w:szCs w:val="16"/>
      <w:lang w:eastAsia="ru-RU"/>
    </w:rPr>
  </w:style>
  <w:style w:type="character" w:customStyle="1" w:styleId="apple-style-span">
    <w:name w:val="apple-style-span"/>
    <w:uiPriority w:val="99"/>
    <w:rsid w:val="003000D5"/>
  </w:style>
  <w:style w:type="character" w:customStyle="1" w:styleId="20">
    <w:name w:val="Заголовок 2 Знак"/>
    <w:basedOn w:val="a0"/>
    <w:link w:val="2"/>
    <w:semiHidden/>
    <w:rsid w:val="00833F42"/>
    <w:rPr>
      <w:rFonts w:asciiTheme="majorHAnsi" w:eastAsiaTheme="majorEastAsia" w:hAnsiTheme="majorHAnsi" w:cstheme="majorBidi"/>
      <w:b/>
      <w:bCs/>
      <w:color w:val="4F81BD" w:themeColor="accent1"/>
      <w:sz w:val="26"/>
      <w:szCs w:val="26"/>
      <w:lang w:val="ru-RU" w:eastAsia="ru-RU"/>
    </w:rPr>
  </w:style>
  <w:style w:type="character" w:styleId="af1">
    <w:name w:val="Strong"/>
    <w:uiPriority w:val="22"/>
    <w:qFormat/>
    <w:locked/>
    <w:rsid w:val="00833F42"/>
    <w:rPr>
      <w:b/>
      <w:bCs/>
    </w:rPr>
  </w:style>
  <w:style w:type="character" w:customStyle="1" w:styleId="notranslate">
    <w:name w:val="notranslate"/>
    <w:basedOn w:val="a0"/>
    <w:rsid w:val="00833F42"/>
  </w:style>
  <w:style w:type="character" w:customStyle="1" w:styleId="chars-value-inner">
    <w:name w:val="chars-value-inner"/>
    <w:basedOn w:val="a0"/>
    <w:rsid w:val="00F84C4C"/>
  </w:style>
  <w:style w:type="paragraph" w:customStyle="1" w:styleId="rvps2">
    <w:name w:val="rvps2"/>
    <w:basedOn w:val="a"/>
    <w:uiPriority w:val="99"/>
    <w:qFormat/>
    <w:rsid w:val="00E35398"/>
    <w:pPr>
      <w:spacing w:before="100" w:beforeAutospacing="1" w:after="100" w:afterAutospacing="1"/>
    </w:pPr>
    <w:rPr>
      <w:color w:val="auto"/>
    </w:rPr>
  </w:style>
  <w:style w:type="character" w:customStyle="1" w:styleId="c8">
    <w:name w:val="c8"/>
    <w:rsid w:val="004E0719"/>
  </w:style>
  <w:style w:type="character" w:customStyle="1" w:styleId="40">
    <w:name w:val="Заголовок 4 Знак"/>
    <w:basedOn w:val="a0"/>
    <w:link w:val="4"/>
    <w:semiHidden/>
    <w:rsid w:val="00E32387"/>
    <w:rPr>
      <w:rFonts w:asciiTheme="majorHAnsi" w:eastAsiaTheme="majorEastAsia" w:hAnsiTheme="majorHAnsi" w:cstheme="majorBidi"/>
      <w:b/>
      <w:bCs/>
      <w:i/>
      <w:iCs/>
      <w:color w:val="4F81BD" w:themeColor="accent1"/>
      <w:sz w:val="24"/>
      <w:szCs w:val="24"/>
      <w:lang w:val="ru-RU" w:eastAsia="ru-RU"/>
    </w:rPr>
  </w:style>
  <w:style w:type="character" w:customStyle="1" w:styleId="muitypography-root">
    <w:name w:val="muitypography-root"/>
    <w:basedOn w:val="a0"/>
    <w:rsid w:val="004567DF"/>
  </w:style>
  <w:style w:type="paragraph" w:customStyle="1" w:styleId="muitypography-root1">
    <w:name w:val="muitypography-root1"/>
    <w:basedOn w:val="a"/>
    <w:rsid w:val="004567DF"/>
    <w:pPr>
      <w:spacing w:before="100" w:beforeAutospacing="1" w:after="100" w:afterAutospacing="1"/>
    </w:pPr>
    <w:rPr>
      <w:color w:val="auto"/>
    </w:rPr>
  </w:style>
  <w:style w:type="paragraph" w:customStyle="1" w:styleId="docdata">
    <w:name w:val="docdata"/>
    <w:aliases w:val="docy,v5,161685,baiaagaaboqcaaadgmmcaavpcwiaaaaaaaaaaaaaaaaaaaaaaaaaaaaaaaaaaaaaaaaaaaaaaaaaaaaaaaaaaaaaaaaaaaaaaaaaaaaaaaaaaaaaaaaaaaaaaaaaaaaaaaaaaaaaaaaaaaaaaaaaaaaaaaaaaaaaaaaaaaaaaaaaaaaaaaaaaaaaaaaaaaaaaaaaaaaaaaaaaaaaaaaaaaaaaaaaaaaaaaaaaa"/>
    <w:basedOn w:val="a"/>
    <w:rsid w:val="002853D7"/>
    <w:pPr>
      <w:spacing w:before="100" w:beforeAutospacing="1" w:after="100" w:afterAutospacing="1"/>
    </w:pPr>
    <w:rPr>
      <w:color w:val="auto"/>
    </w:rPr>
  </w:style>
  <w:style w:type="character" w:customStyle="1" w:styleId="Arial2">
    <w:name w:val="Основной текст + Arial2"/>
    <w:aliases w:val="82,5 pt2,Не полужирный2,Курсив"/>
    <w:rsid w:val="00136AD5"/>
    <w:rPr>
      <w:rFonts w:ascii="Arial" w:eastAsia="Times New Roman" w:hAnsi="Arial"/>
      <w:b/>
      <w:i/>
      <w:color w:val="000000"/>
      <w:sz w:val="17"/>
      <w:shd w:val="clear" w:color="auto" w:fill="FFFFFF"/>
      <w:lang w:val="uk-UA" w:eastAsia="uk-UA"/>
    </w:rPr>
  </w:style>
  <w:style w:type="character" w:customStyle="1" w:styleId="Hyperlink0">
    <w:name w:val="Hyperlink.0"/>
    <w:rsid w:val="00136AD5"/>
    <w:rPr>
      <w:rFonts w:ascii="Times New Roman" w:eastAsia="Times New Roman" w:hAnsi="Times New Roman" w:cs="Times New Roman"/>
    </w:rPr>
  </w:style>
  <w:style w:type="character" w:customStyle="1" w:styleId="Hyperlink2">
    <w:name w:val="Hyperlink.2"/>
    <w:rsid w:val="001E67AC"/>
    <w:rPr>
      <w:lang w:val="ru-RU"/>
    </w:rPr>
  </w:style>
  <w:style w:type="character" w:customStyle="1" w:styleId="ae">
    <w:name w:val="Абзац списка Знак"/>
    <w:aliases w:val="Текст таблицы Знак"/>
    <w:link w:val="ad"/>
    <w:uiPriority w:val="34"/>
    <w:locked/>
    <w:rsid w:val="00116655"/>
    <w:rPr>
      <w:sz w:val="24"/>
      <w:szCs w:val="24"/>
      <w:lang w:eastAsia="ru-RU"/>
    </w:rPr>
  </w:style>
  <w:style w:type="character" w:customStyle="1" w:styleId="21">
    <w:name w:val="Основний текст (2)_"/>
    <w:link w:val="210"/>
    <w:uiPriority w:val="99"/>
    <w:locked/>
    <w:rsid w:val="00116655"/>
    <w:rPr>
      <w:shd w:val="clear" w:color="auto" w:fill="FFFFFF"/>
    </w:rPr>
  </w:style>
  <w:style w:type="paragraph" w:customStyle="1" w:styleId="210">
    <w:name w:val="Основний текст (2)1"/>
    <w:basedOn w:val="a"/>
    <w:link w:val="21"/>
    <w:uiPriority w:val="99"/>
    <w:rsid w:val="00116655"/>
    <w:pPr>
      <w:widowControl w:val="0"/>
      <w:shd w:val="clear" w:color="auto" w:fill="FFFFFF"/>
      <w:spacing w:before="240" w:after="240" w:line="240" w:lineRule="atLeast"/>
      <w:jc w:val="both"/>
    </w:pPr>
    <w:rPr>
      <w:color w:val="auto"/>
      <w:sz w:val="22"/>
      <w:szCs w:val="22"/>
      <w:lang w:val="uk-UA" w:eastAsia="uk-UA"/>
    </w:rPr>
  </w:style>
  <w:style w:type="character" w:customStyle="1" w:styleId="ac">
    <w:name w:val="Без интервала Знак"/>
    <w:link w:val="ab"/>
    <w:uiPriority w:val="1"/>
    <w:locked/>
    <w:rsid w:val="00116655"/>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671596">
      <w:bodyDiv w:val="1"/>
      <w:marLeft w:val="0"/>
      <w:marRight w:val="0"/>
      <w:marTop w:val="0"/>
      <w:marBottom w:val="0"/>
      <w:divBdr>
        <w:top w:val="none" w:sz="0" w:space="0" w:color="auto"/>
        <w:left w:val="none" w:sz="0" w:space="0" w:color="auto"/>
        <w:bottom w:val="none" w:sz="0" w:space="0" w:color="auto"/>
        <w:right w:val="none" w:sz="0" w:space="0" w:color="auto"/>
      </w:divBdr>
    </w:div>
    <w:div w:id="10766972">
      <w:bodyDiv w:val="1"/>
      <w:marLeft w:val="0"/>
      <w:marRight w:val="0"/>
      <w:marTop w:val="0"/>
      <w:marBottom w:val="0"/>
      <w:divBdr>
        <w:top w:val="none" w:sz="0" w:space="0" w:color="auto"/>
        <w:left w:val="none" w:sz="0" w:space="0" w:color="auto"/>
        <w:bottom w:val="none" w:sz="0" w:space="0" w:color="auto"/>
        <w:right w:val="none" w:sz="0" w:space="0" w:color="auto"/>
      </w:divBdr>
    </w:div>
    <w:div w:id="39283512">
      <w:bodyDiv w:val="1"/>
      <w:marLeft w:val="0"/>
      <w:marRight w:val="0"/>
      <w:marTop w:val="0"/>
      <w:marBottom w:val="0"/>
      <w:divBdr>
        <w:top w:val="none" w:sz="0" w:space="0" w:color="auto"/>
        <w:left w:val="none" w:sz="0" w:space="0" w:color="auto"/>
        <w:bottom w:val="none" w:sz="0" w:space="0" w:color="auto"/>
        <w:right w:val="none" w:sz="0" w:space="0" w:color="auto"/>
      </w:divBdr>
    </w:div>
    <w:div w:id="109666117">
      <w:bodyDiv w:val="1"/>
      <w:marLeft w:val="0"/>
      <w:marRight w:val="0"/>
      <w:marTop w:val="0"/>
      <w:marBottom w:val="0"/>
      <w:divBdr>
        <w:top w:val="none" w:sz="0" w:space="0" w:color="auto"/>
        <w:left w:val="none" w:sz="0" w:space="0" w:color="auto"/>
        <w:bottom w:val="none" w:sz="0" w:space="0" w:color="auto"/>
        <w:right w:val="none" w:sz="0" w:space="0" w:color="auto"/>
      </w:divBdr>
    </w:div>
    <w:div w:id="138543221">
      <w:bodyDiv w:val="1"/>
      <w:marLeft w:val="0"/>
      <w:marRight w:val="0"/>
      <w:marTop w:val="0"/>
      <w:marBottom w:val="0"/>
      <w:divBdr>
        <w:top w:val="none" w:sz="0" w:space="0" w:color="auto"/>
        <w:left w:val="none" w:sz="0" w:space="0" w:color="auto"/>
        <w:bottom w:val="none" w:sz="0" w:space="0" w:color="auto"/>
        <w:right w:val="none" w:sz="0" w:space="0" w:color="auto"/>
      </w:divBdr>
    </w:div>
    <w:div w:id="144467826">
      <w:bodyDiv w:val="1"/>
      <w:marLeft w:val="0"/>
      <w:marRight w:val="0"/>
      <w:marTop w:val="0"/>
      <w:marBottom w:val="0"/>
      <w:divBdr>
        <w:top w:val="none" w:sz="0" w:space="0" w:color="auto"/>
        <w:left w:val="none" w:sz="0" w:space="0" w:color="auto"/>
        <w:bottom w:val="none" w:sz="0" w:space="0" w:color="auto"/>
        <w:right w:val="none" w:sz="0" w:space="0" w:color="auto"/>
      </w:divBdr>
    </w:div>
    <w:div w:id="219437557">
      <w:bodyDiv w:val="1"/>
      <w:marLeft w:val="0"/>
      <w:marRight w:val="0"/>
      <w:marTop w:val="0"/>
      <w:marBottom w:val="0"/>
      <w:divBdr>
        <w:top w:val="none" w:sz="0" w:space="0" w:color="auto"/>
        <w:left w:val="none" w:sz="0" w:space="0" w:color="auto"/>
        <w:bottom w:val="none" w:sz="0" w:space="0" w:color="auto"/>
        <w:right w:val="none" w:sz="0" w:space="0" w:color="auto"/>
      </w:divBdr>
    </w:div>
    <w:div w:id="242683010">
      <w:bodyDiv w:val="1"/>
      <w:marLeft w:val="0"/>
      <w:marRight w:val="0"/>
      <w:marTop w:val="0"/>
      <w:marBottom w:val="0"/>
      <w:divBdr>
        <w:top w:val="none" w:sz="0" w:space="0" w:color="auto"/>
        <w:left w:val="none" w:sz="0" w:space="0" w:color="auto"/>
        <w:bottom w:val="none" w:sz="0" w:space="0" w:color="auto"/>
        <w:right w:val="none" w:sz="0" w:space="0" w:color="auto"/>
      </w:divBdr>
    </w:div>
    <w:div w:id="252933585">
      <w:bodyDiv w:val="1"/>
      <w:marLeft w:val="0"/>
      <w:marRight w:val="0"/>
      <w:marTop w:val="0"/>
      <w:marBottom w:val="0"/>
      <w:divBdr>
        <w:top w:val="none" w:sz="0" w:space="0" w:color="auto"/>
        <w:left w:val="none" w:sz="0" w:space="0" w:color="auto"/>
        <w:bottom w:val="none" w:sz="0" w:space="0" w:color="auto"/>
        <w:right w:val="none" w:sz="0" w:space="0" w:color="auto"/>
      </w:divBdr>
    </w:div>
    <w:div w:id="266888333">
      <w:bodyDiv w:val="1"/>
      <w:marLeft w:val="0"/>
      <w:marRight w:val="0"/>
      <w:marTop w:val="0"/>
      <w:marBottom w:val="0"/>
      <w:divBdr>
        <w:top w:val="none" w:sz="0" w:space="0" w:color="auto"/>
        <w:left w:val="none" w:sz="0" w:space="0" w:color="auto"/>
        <w:bottom w:val="none" w:sz="0" w:space="0" w:color="auto"/>
        <w:right w:val="none" w:sz="0" w:space="0" w:color="auto"/>
      </w:divBdr>
    </w:div>
    <w:div w:id="293098095">
      <w:bodyDiv w:val="1"/>
      <w:marLeft w:val="0"/>
      <w:marRight w:val="0"/>
      <w:marTop w:val="0"/>
      <w:marBottom w:val="0"/>
      <w:divBdr>
        <w:top w:val="none" w:sz="0" w:space="0" w:color="auto"/>
        <w:left w:val="none" w:sz="0" w:space="0" w:color="auto"/>
        <w:bottom w:val="none" w:sz="0" w:space="0" w:color="auto"/>
        <w:right w:val="none" w:sz="0" w:space="0" w:color="auto"/>
      </w:divBdr>
      <w:divsChild>
        <w:div w:id="350033979">
          <w:marLeft w:val="0"/>
          <w:marRight w:val="0"/>
          <w:marTop w:val="0"/>
          <w:marBottom w:val="0"/>
          <w:divBdr>
            <w:top w:val="none" w:sz="0" w:space="0" w:color="auto"/>
            <w:left w:val="none" w:sz="0" w:space="0" w:color="auto"/>
            <w:bottom w:val="none" w:sz="0" w:space="0" w:color="auto"/>
            <w:right w:val="none" w:sz="0" w:space="0" w:color="auto"/>
          </w:divBdr>
          <w:divsChild>
            <w:div w:id="283773162">
              <w:marLeft w:val="0"/>
              <w:marRight w:val="0"/>
              <w:marTop w:val="0"/>
              <w:marBottom w:val="0"/>
              <w:divBdr>
                <w:top w:val="none" w:sz="0" w:space="0" w:color="auto"/>
                <w:left w:val="none" w:sz="0" w:space="0" w:color="auto"/>
                <w:bottom w:val="none" w:sz="0" w:space="0" w:color="auto"/>
                <w:right w:val="none" w:sz="0" w:space="0" w:color="auto"/>
              </w:divBdr>
              <w:divsChild>
                <w:div w:id="6608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7788">
      <w:bodyDiv w:val="1"/>
      <w:marLeft w:val="0"/>
      <w:marRight w:val="0"/>
      <w:marTop w:val="0"/>
      <w:marBottom w:val="0"/>
      <w:divBdr>
        <w:top w:val="none" w:sz="0" w:space="0" w:color="auto"/>
        <w:left w:val="none" w:sz="0" w:space="0" w:color="auto"/>
        <w:bottom w:val="none" w:sz="0" w:space="0" w:color="auto"/>
        <w:right w:val="none" w:sz="0" w:space="0" w:color="auto"/>
      </w:divBdr>
    </w:div>
    <w:div w:id="425465189">
      <w:bodyDiv w:val="1"/>
      <w:marLeft w:val="0"/>
      <w:marRight w:val="0"/>
      <w:marTop w:val="0"/>
      <w:marBottom w:val="0"/>
      <w:divBdr>
        <w:top w:val="none" w:sz="0" w:space="0" w:color="auto"/>
        <w:left w:val="none" w:sz="0" w:space="0" w:color="auto"/>
        <w:bottom w:val="none" w:sz="0" w:space="0" w:color="auto"/>
        <w:right w:val="none" w:sz="0" w:space="0" w:color="auto"/>
      </w:divBdr>
    </w:div>
    <w:div w:id="464201218">
      <w:marLeft w:val="0"/>
      <w:marRight w:val="0"/>
      <w:marTop w:val="0"/>
      <w:marBottom w:val="0"/>
      <w:divBdr>
        <w:top w:val="none" w:sz="0" w:space="0" w:color="auto"/>
        <w:left w:val="none" w:sz="0" w:space="0" w:color="auto"/>
        <w:bottom w:val="none" w:sz="0" w:space="0" w:color="auto"/>
        <w:right w:val="none" w:sz="0" w:space="0" w:color="auto"/>
      </w:divBdr>
    </w:div>
    <w:div w:id="464201219">
      <w:marLeft w:val="0"/>
      <w:marRight w:val="0"/>
      <w:marTop w:val="0"/>
      <w:marBottom w:val="0"/>
      <w:divBdr>
        <w:top w:val="none" w:sz="0" w:space="0" w:color="auto"/>
        <w:left w:val="none" w:sz="0" w:space="0" w:color="auto"/>
        <w:bottom w:val="none" w:sz="0" w:space="0" w:color="auto"/>
        <w:right w:val="none" w:sz="0" w:space="0" w:color="auto"/>
      </w:divBdr>
    </w:div>
    <w:div w:id="566502159">
      <w:bodyDiv w:val="1"/>
      <w:marLeft w:val="0"/>
      <w:marRight w:val="0"/>
      <w:marTop w:val="0"/>
      <w:marBottom w:val="0"/>
      <w:divBdr>
        <w:top w:val="none" w:sz="0" w:space="0" w:color="auto"/>
        <w:left w:val="none" w:sz="0" w:space="0" w:color="auto"/>
        <w:bottom w:val="none" w:sz="0" w:space="0" w:color="auto"/>
        <w:right w:val="none" w:sz="0" w:space="0" w:color="auto"/>
      </w:divBdr>
    </w:div>
    <w:div w:id="569081691">
      <w:bodyDiv w:val="1"/>
      <w:marLeft w:val="0"/>
      <w:marRight w:val="0"/>
      <w:marTop w:val="0"/>
      <w:marBottom w:val="0"/>
      <w:divBdr>
        <w:top w:val="none" w:sz="0" w:space="0" w:color="auto"/>
        <w:left w:val="none" w:sz="0" w:space="0" w:color="auto"/>
        <w:bottom w:val="none" w:sz="0" w:space="0" w:color="auto"/>
        <w:right w:val="none" w:sz="0" w:space="0" w:color="auto"/>
      </w:divBdr>
    </w:div>
    <w:div w:id="685717214">
      <w:bodyDiv w:val="1"/>
      <w:marLeft w:val="0"/>
      <w:marRight w:val="0"/>
      <w:marTop w:val="0"/>
      <w:marBottom w:val="0"/>
      <w:divBdr>
        <w:top w:val="none" w:sz="0" w:space="0" w:color="auto"/>
        <w:left w:val="none" w:sz="0" w:space="0" w:color="auto"/>
        <w:bottom w:val="none" w:sz="0" w:space="0" w:color="auto"/>
        <w:right w:val="none" w:sz="0" w:space="0" w:color="auto"/>
      </w:divBdr>
    </w:div>
    <w:div w:id="700470974">
      <w:bodyDiv w:val="1"/>
      <w:marLeft w:val="0"/>
      <w:marRight w:val="0"/>
      <w:marTop w:val="0"/>
      <w:marBottom w:val="0"/>
      <w:divBdr>
        <w:top w:val="none" w:sz="0" w:space="0" w:color="auto"/>
        <w:left w:val="none" w:sz="0" w:space="0" w:color="auto"/>
        <w:bottom w:val="none" w:sz="0" w:space="0" w:color="auto"/>
        <w:right w:val="none" w:sz="0" w:space="0" w:color="auto"/>
      </w:divBdr>
    </w:div>
    <w:div w:id="774636970">
      <w:bodyDiv w:val="1"/>
      <w:marLeft w:val="0"/>
      <w:marRight w:val="0"/>
      <w:marTop w:val="0"/>
      <w:marBottom w:val="0"/>
      <w:divBdr>
        <w:top w:val="none" w:sz="0" w:space="0" w:color="auto"/>
        <w:left w:val="none" w:sz="0" w:space="0" w:color="auto"/>
        <w:bottom w:val="none" w:sz="0" w:space="0" w:color="auto"/>
        <w:right w:val="none" w:sz="0" w:space="0" w:color="auto"/>
      </w:divBdr>
      <w:divsChild>
        <w:div w:id="1007095587">
          <w:marLeft w:val="0"/>
          <w:marRight w:val="0"/>
          <w:marTop w:val="0"/>
          <w:marBottom w:val="0"/>
          <w:divBdr>
            <w:top w:val="none" w:sz="0" w:space="0" w:color="auto"/>
            <w:left w:val="none" w:sz="0" w:space="0" w:color="auto"/>
            <w:bottom w:val="none" w:sz="0" w:space="0" w:color="auto"/>
            <w:right w:val="none" w:sz="0" w:space="0" w:color="auto"/>
          </w:divBdr>
          <w:divsChild>
            <w:div w:id="1553224788">
              <w:marLeft w:val="0"/>
              <w:marRight w:val="0"/>
              <w:marTop w:val="0"/>
              <w:marBottom w:val="0"/>
              <w:divBdr>
                <w:top w:val="none" w:sz="0" w:space="0" w:color="auto"/>
                <w:left w:val="none" w:sz="0" w:space="0" w:color="auto"/>
                <w:bottom w:val="none" w:sz="0" w:space="0" w:color="auto"/>
                <w:right w:val="none" w:sz="0" w:space="0" w:color="auto"/>
              </w:divBdr>
              <w:divsChild>
                <w:div w:id="14599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7666">
      <w:bodyDiv w:val="1"/>
      <w:marLeft w:val="0"/>
      <w:marRight w:val="0"/>
      <w:marTop w:val="0"/>
      <w:marBottom w:val="0"/>
      <w:divBdr>
        <w:top w:val="none" w:sz="0" w:space="0" w:color="auto"/>
        <w:left w:val="none" w:sz="0" w:space="0" w:color="auto"/>
        <w:bottom w:val="none" w:sz="0" w:space="0" w:color="auto"/>
        <w:right w:val="none" w:sz="0" w:space="0" w:color="auto"/>
      </w:divBdr>
    </w:div>
    <w:div w:id="813832850">
      <w:bodyDiv w:val="1"/>
      <w:marLeft w:val="0"/>
      <w:marRight w:val="0"/>
      <w:marTop w:val="0"/>
      <w:marBottom w:val="0"/>
      <w:divBdr>
        <w:top w:val="none" w:sz="0" w:space="0" w:color="auto"/>
        <w:left w:val="none" w:sz="0" w:space="0" w:color="auto"/>
        <w:bottom w:val="none" w:sz="0" w:space="0" w:color="auto"/>
        <w:right w:val="none" w:sz="0" w:space="0" w:color="auto"/>
      </w:divBdr>
    </w:div>
    <w:div w:id="832724893">
      <w:bodyDiv w:val="1"/>
      <w:marLeft w:val="0"/>
      <w:marRight w:val="0"/>
      <w:marTop w:val="0"/>
      <w:marBottom w:val="0"/>
      <w:divBdr>
        <w:top w:val="none" w:sz="0" w:space="0" w:color="auto"/>
        <w:left w:val="none" w:sz="0" w:space="0" w:color="auto"/>
        <w:bottom w:val="none" w:sz="0" w:space="0" w:color="auto"/>
        <w:right w:val="none" w:sz="0" w:space="0" w:color="auto"/>
      </w:divBdr>
    </w:div>
    <w:div w:id="884021100">
      <w:bodyDiv w:val="1"/>
      <w:marLeft w:val="0"/>
      <w:marRight w:val="0"/>
      <w:marTop w:val="0"/>
      <w:marBottom w:val="0"/>
      <w:divBdr>
        <w:top w:val="none" w:sz="0" w:space="0" w:color="auto"/>
        <w:left w:val="none" w:sz="0" w:space="0" w:color="auto"/>
        <w:bottom w:val="none" w:sz="0" w:space="0" w:color="auto"/>
        <w:right w:val="none" w:sz="0" w:space="0" w:color="auto"/>
      </w:divBdr>
    </w:div>
    <w:div w:id="991173518">
      <w:bodyDiv w:val="1"/>
      <w:marLeft w:val="0"/>
      <w:marRight w:val="0"/>
      <w:marTop w:val="0"/>
      <w:marBottom w:val="0"/>
      <w:divBdr>
        <w:top w:val="none" w:sz="0" w:space="0" w:color="auto"/>
        <w:left w:val="none" w:sz="0" w:space="0" w:color="auto"/>
        <w:bottom w:val="none" w:sz="0" w:space="0" w:color="auto"/>
        <w:right w:val="none" w:sz="0" w:space="0" w:color="auto"/>
      </w:divBdr>
      <w:divsChild>
        <w:div w:id="573781251">
          <w:marLeft w:val="0"/>
          <w:marRight w:val="0"/>
          <w:marTop w:val="0"/>
          <w:marBottom w:val="0"/>
          <w:divBdr>
            <w:top w:val="none" w:sz="0" w:space="0" w:color="auto"/>
            <w:left w:val="none" w:sz="0" w:space="0" w:color="auto"/>
            <w:bottom w:val="none" w:sz="0" w:space="0" w:color="auto"/>
            <w:right w:val="none" w:sz="0" w:space="0" w:color="auto"/>
          </w:divBdr>
          <w:divsChild>
            <w:div w:id="707920914">
              <w:marLeft w:val="0"/>
              <w:marRight w:val="0"/>
              <w:marTop w:val="0"/>
              <w:marBottom w:val="0"/>
              <w:divBdr>
                <w:top w:val="none" w:sz="0" w:space="0" w:color="auto"/>
                <w:left w:val="none" w:sz="0" w:space="0" w:color="auto"/>
                <w:bottom w:val="none" w:sz="0" w:space="0" w:color="auto"/>
                <w:right w:val="none" w:sz="0" w:space="0" w:color="auto"/>
              </w:divBdr>
              <w:divsChild>
                <w:div w:id="5122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91243">
      <w:bodyDiv w:val="1"/>
      <w:marLeft w:val="0"/>
      <w:marRight w:val="0"/>
      <w:marTop w:val="0"/>
      <w:marBottom w:val="0"/>
      <w:divBdr>
        <w:top w:val="none" w:sz="0" w:space="0" w:color="auto"/>
        <w:left w:val="none" w:sz="0" w:space="0" w:color="auto"/>
        <w:bottom w:val="none" w:sz="0" w:space="0" w:color="auto"/>
        <w:right w:val="none" w:sz="0" w:space="0" w:color="auto"/>
      </w:divBdr>
    </w:div>
    <w:div w:id="1142309637">
      <w:bodyDiv w:val="1"/>
      <w:marLeft w:val="0"/>
      <w:marRight w:val="0"/>
      <w:marTop w:val="0"/>
      <w:marBottom w:val="0"/>
      <w:divBdr>
        <w:top w:val="none" w:sz="0" w:space="0" w:color="auto"/>
        <w:left w:val="none" w:sz="0" w:space="0" w:color="auto"/>
        <w:bottom w:val="none" w:sz="0" w:space="0" w:color="auto"/>
        <w:right w:val="none" w:sz="0" w:space="0" w:color="auto"/>
      </w:divBdr>
    </w:div>
    <w:div w:id="1180392961">
      <w:bodyDiv w:val="1"/>
      <w:marLeft w:val="0"/>
      <w:marRight w:val="0"/>
      <w:marTop w:val="0"/>
      <w:marBottom w:val="0"/>
      <w:divBdr>
        <w:top w:val="none" w:sz="0" w:space="0" w:color="auto"/>
        <w:left w:val="none" w:sz="0" w:space="0" w:color="auto"/>
        <w:bottom w:val="none" w:sz="0" w:space="0" w:color="auto"/>
        <w:right w:val="none" w:sz="0" w:space="0" w:color="auto"/>
      </w:divBdr>
    </w:div>
    <w:div w:id="1183936045">
      <w:bodyDiv w:val="1"/>
      <w:marLeft w:val="0"/>
      <w:marRight w:val="0"/>
      <w:marTop w:val="0"/>
      <w:marBottom w:val="0"/>
      <w:divBdr>
        <w:top w:val="none" w:sz="0" w:space="0" w:color="auto"/>
        <w:left w:val="none" w:sz="0" w:space="0" w:color="auto"/>
        <w:bottom w:val="none" w:sz="0" w:space="0" w:color="auto"/>
        <w:right w:val="none" w:sz="0" w:space="0" w:color="auto"/>
      </w:divBdr>
    </w:div>
    <w:div w:id="1188298972">
      <w:bodyDiv w:val="1"/>
      <w:marLeft w:val="0"/>
      <w:marRight w:val="0"/>
      <w:marTop w:val="0"/>
      <w:marBottom w:val="0"/>
      <w:divBdr>
        <w:top w:val="none" w:sz="0" w:space="0" w:color="auto"/>
        <w:left w:val="none" w:sz="0" w:space="0" w:color="auto"/>
        <w:bottom w:val="none" w:sz="0" w:space="0" w:color="auto"/>
        <w:right w:val="none" w:sz="0" w:space="0" w:color="auto"/>
      </w:divBdr>
    </w:div>
    <w:div w:id="123358568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41">
          <w:marLeft w:val="0"/>
          <w:marRight w:val="0"/>
          <w:marTop w:val="0"/>
          <w:marBottom w:val="0"/>
          <w:divBdr>
            <w:top w:val="none" w:sz="0" w:space="0" w:color="auto"/>
            <w:left w:val="none" w:sz="0" w:space="0" w:color="auto"/>
            <w:bottom w:val="none" w:sz="0" w:space="0" w:color="auto"/>
            <w:right w:val="none" w:sz="0" w:space="0" w:color="auto"/>
          </w:divBdr>
          <w:divsChild>
            <w:div w:id="1409841609">
              <w:marLeft w:val="0"/>
              <w:marRight w:val="0"/>
              <w:marTop w:val="0"/>
              <w:marBottom w:val="0"/>
              <w:divBdr>
                <w:top w:val="none" w:sz="0" w:space="0" w:color="auto"/>
                <w:left w:val="none" w:sz="0" w:space="0" w:color="auto"/>
                <w:bottom w:val="none" w:sz="0" w:space="0" w:color="auto"/>
                <w:right w:val="none" w:sz="0" w:space="0" w:color="auto"/>
              </w:divBdr>
              <w:divsChild>
                <w:div w:id="15192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71404">
      <w:bodyDiv w:val="1"/>
      <w:marLeft w:val="0"/>
      <w:marRight w:val="0"/>
      <w:marTop w:val="0"/>
      <w:marBottom w:val="0"/>
      <w:divBdr>
        <w:top w:val="none" w:sz="0" w:space="0" w:color="auto"/>
        <w:left w:val="none" w:sz="0" w:space="0" w:color="auto"/>
        <w:bottom w:val="none" w:sz="0" w:space="0" w:color="auto"/>
        <w:right w:val="none" w:sz="0" w:space="0" w:color="auto"/>
      </w:divBdr>
    </w:div>
    <w:div w:id="1378702862">
      <w:bodyDiv w:val="1"/>
      <w:marLeft w:val="0"/>
      <w:marRight w:val="0"/>
      <w:marTop w:val="0"/>
      <w:marBottom w:val="0"/>
      <w:divBdr>
        <w:top w:val="none" w:sz="0" w:space="0" w:color="auto"/>
        <w:left w:val="none" w:sz="0" w:space="0" w:color="auto"/>
        <w:bottom w:val="none" w:sz="0" w:space="0" w:color="auto"/>
        <w:right w:val="none" w:sz="0" w:space="0" w:color="auto"/>
      </w:divBdr>
      <w:divsChild>
        <w:div w:id="538980029">
          <w:marLeft w:val="0"/>
          <w:marRight w:val="0"/>
          <w:marTop w:val="0"/>
          <w:marBottom w:val="0"/>
          <w:divBdr>
            <w:top w:val="none" w:sz="0" w:space="0" w:color="auto"/>
            <w:left w:val="none" w:sz="0" w:space="0" w:color="auto"/>
            <w:bottom w:val="none" w:sz="0" w:space="0" w:color="auto"/>
            <w:right w:val="none" w:sz="0" w:space="0" w:color="auto"/>
          </w:divBdr>
          <w:divsChild>
            <w:div w:id="847871094">
              <w:marLeft w:val="0"/>
              <w:marRight w:val="0"/>
              <w:marTop w:val="0"/>
              <w:marBottom w:val="600"/>
              <w:divBdr>
                <w:top w:val="none" w:sz="0" w:space="0" w:color="auto"/>
                <w:left w:val="none" w:sz="0" w:space="0" w:color="auto"/>
                <w:bottom w:val="single" w:sz="24" w:space="30" w:color="DBDCDD"/>
                <w:right w:val="none" w:sz="0" w:space="0" w:color="auto"/>
              </w:divBdr>
              <w:divsChild>
                <w:div w:id="723605297">
                  <w:marLeft w:val="0"/>
                  <w:marRight w:val="0"/>
                  <w:marTop w:val="0"/>
                  <w:marBottom w:val="0"/>
                  <w:divBdr>
                    <w:top w:val="none" w:sz="0" w:space="15" w:color="auto"/>
                    <w:left w:val="none" w:sz="0" w:space="0" w:color="auto"/>
                    <w:bottom w:val="single" w:sz="6" w:space="15" w:color="E5E5E5"/>
                    <w:right w:val="none" w:sz="0" w:space="0" w:color="auto"/>
                  </w:divBdr>
                  <w:divsChild>
                    <w:div w:id="490172798">
                      <w:marLeft w:val="-225"/>
                      <w:marRight w:val="-225"/>
                      <w:marTop w:val="0"/>
                      <w:marBottom w:val="0"/>
                      <w:divBdr>
                        <w:top w:val="none" w:sz="0" w:space="0" w:color="auto"/>
                        <w:left w:val="none" w:sz="0" w:space="0" w:color="auto"/>
                        <w:bottom w:val="none" w:sz="0" w:space="0" w:color="auto"/>
                        <w:right w:val="none" w:sz="0" w:space="0" w:color="auto"/>
                      </w:divBdr>
                      <w:divsChild>
                        <w:div w:id="977954708">
                          <w:marLeft w:val="0"/>
                          <w:marRight w:val="0"/>
                          <w:marTop w:val="0"/>
                          <w:marBottom w:val="0"/>
                          <w:divBdr>
                            <w:top w:val="none" w:sz="0" w:space="0" w:color="auto"/>
                            <w:left w:val="none" w:sz="0" w:space="0" w:color="auto"/>
                            <w:bottom w:val="none" w:sz="0" w:space="0" w:color="auto"/>
                            <w:right w:val="none" w:sz="0" w:space="0" w:color="auto"/>
                          </w:divBdr>
                        </w:div>
                        <w:div w:id="9922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6912">
                  <w:marLeft w:val="0"/>
                  <w:marRight w:val="0"/>
                  <w:marTop w:val="0"/>
                  <w:marBottom w:val="0"/>
                  <w:divBdr>
                    <w:top w:val="none" w:sz="0" w:space="0" w:color="auto"/>
                    <w:left w:val="none" w:sz="0" w:space="0" w:color="auto"/>
                    <w:bottom w:val="none" w:sz="0" w:space="0" w:color="auto"/>
                    <w:right w:val="none" w:sz="0" w:space="0" w:color="auto"/>
                  </w:divBdr>
                  <w:divsChild>
                    <w:div w:id="1008289765">
                      <w:marLeft w:val="-225"/>
                      <w:marRight w:val="-225"/>
                      <w:marTop w:val="0"/>
                      <w:marBottom w:val="0"/>
                      <w:divBdr>
                        <w:top w:val="none" w:sz="0" w:space="0" w:color="auto"/>
                        <w:left w:val="none" w:sz="0" w:space="0" w:color="auto"/>
                        <w:bottom w:val="none" w:sz="0" w:space="0" w:color="auto"/>
                        <w:right w:val="none" w:sz="0" w:space="0" w:color="auto"/>
                      </w:divBdr>
                      <w:divsChild>
                        <w:div w:id="207227686">
                          <w:marLeft w:val="0"/>
                          <w:marRight w:val="0"/>
                          <w:marTop w:val="0"/>
                          <w:marBottom w:val="0"/>
                          <w:divBdr>
                            <w:top w:val="none" w:sz="0" w:space="0" w:color="auto"/>
                            <w:left w:val="none" w:sz="0" w:space="0" w:color="auto"/>
                            <w:bottom w:val="none" w:sz="0" w:space="0" w:color="auto"/>
                            <w:right w:val="none" w:sz="0" w:space="0" w:color="auto"/>
                          </w:divBdr>
                        </w:div>
                        <w:div w:id="1251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5698">
              <w:marLeft w:val="0"/>
              <w:marRight w:val="0"/>
              <w:marTop w:val="0"/>
              <w:marBottom w:val="600"/>
              <w:divBdr>
                <w:top w:val="none" w:sz="0" w:space="0" w:color="auto"/>
                <w:left w:val="none" w:sz="0" w:space="0" w:color="auto"/>
                <w:bottom w:val="single" w:sz="24" w:space="30" w:color="DBDCDD"/>
                <w:right w:val="none" w:sz="0" w:space="0" w:color="auto"/>
              </w:divBdr>
              <w:divsChild>
                <w:div w:id="798032537">
                  <w:marLeft w:val="0"/>
                  <w:marRight w:val="0"/>
                  <w:marTop w:val="0"/>
                  <w:marBottom w:val="0"/>
                  <w:divBdr>
                    <w:top w:val="none" w:sz="0" w:space="15" w:color="auto"/>
                    <w:left w:val="none" w:sz="0" w:space="0" w:color="auto"/>
                    <w:bottom w:val="single" w:sz="6" w:space="15" w:color="E5E5E5"/>
                    <w:right w:val="none" w:sz="0" w:space="0" w:color="auto"/>
                  </w:divBdr>
                  <w:divsChild>
                    <w:div w:id="1046219798">
                      <w:marLeft w:val="-225"/>
                      <w:marRight w:val="-225"/>
                      <w:marTop w:val="0"/>
                      <w:marBottom w:val="0"/>
                      <w:divBdr>
                        <w:top w:val="none" w:sz="0" w:space="0" w:color="auto"/>
                        <w:left w:val="none" w:sz="0" w:space="0" w:color="auto"/>
                        <w:bottom w:val="none" w:sz="0" w:space="0" w:color="auto"/>
                        <w:right w:val="none" w:sz="0" w:space="0" w:color="auto"/>
                      </w:divBdr>
                      <w:divsChild>
                        <w:div w:id="1927155602">
                          <w:marLeft w:val="0"/>
                          <w:marRight w:val="0"/>
                          <w:marTop w:val="0"/>
                          <w:marBottom w:val="0"/>
                          <w:divBdr>
                            <w:top w:val="none" w:sz="0" w:space="0" w:color="auto"/>
                            <w:left w:val="none" w:sz="0" w:space="0" w:color="auto"/>
                            <w:bottom w:val="none" w:sz="0" w:space="0" w:color="auto"/>
                            <w:right w:val="none" w:sz="0" w:space="0" w:color="auto"/>
                          </w:divBdr>
                        </w:div>
                        <w:div w:id="15375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1557">
                  <w:marLeft w:val="0"/>
                  <w:marRight w:val="0"/>
                  <w:marTop w:val="0"/>
                  <w:marBottom w:val="0"/>
                  <w:divBdr>
                    <w:top w:val="none" w:sz="0" w:space="15" w:color="auto"/>
                    <w:left w:val="none" w:sz="0" w:space="0" w:color="auto"/>
                    <w:bottom w:val="single" w:sz="6" w:space="15" w:color="E5E5E5"/>
                    <w:right w:val="none" w:sz="0" w:space="0" w:color="auto"/>
                  </w:divBdr>
                  <w:divsChild>
                    <w:div w:id="194314991">
                      <w:marLeft w:val="-225"/>
                      <w:marRight w:val="-225"/>
                      <w:marTop w:val="0"/>
                      <w:marBottom w:val="0"/>
                      <w:divBdr>
                        <w:top w:val="none" w:sz="0" w:space="0" w:color="auto"/>
                        <w:left w:val="none" w:sz="0" w:space="0" w:color="auto"/>
                        <w:bottom w:val="none" w:sz="0" w:space="0" w:color="auto"/>
                        <w:right w:val="none" w:sz="0" w:space="0" w:color="auto"/>
                      </w:divBdr>
                      <w:divsChild>
                        <w:div w:id="964429555">
                          <w:marLeft w:val="0"/>
                          <w:marRight w:val="0"/>
                          <w:marTop w:val="0"/>
                          <w:marBottom w:val="0"/>
                          <w:divBdr>
                            <w:top w:val="none" w:sz="0" w:space="0" w:color="auto"/>
                            <w:left w:val="none" w:sz="0" w:space="0" w:color="auto"/>
                            <w:bottom w:val="none" w:sz="0" w:space="0" w:color="auto"/>
                            <w:right w:val="none" w:sz="0" w:space="0" w:color="auto"/>
                          </w:divBdr>
                        </w:div>
                        <w:div w:id="6171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9462">
                  <w:marLeft w:val="0"/>
                  <w:marRight w:val="0"/>
                  <w:marTop w:val="0"/>
                  <w:marBottom w:val="0"/>
                  <w:divBdr>
                    <w:top w:val="none" w:sz="0" w:space="15" w:color="auto"/>
                    <w:left w:val="none" w:sz="0" w:space="0" w:color="auto"/>
                    <w:bottom w:val="single" w:sz="6" w:space="15" w:color="E5E5E5"/>
                    <w:right w:val="none" w:sz="0" w:space="0" w:color="auto"/>
                  </w:divBdr>
                  <w:divsChild>
                    <w:div w:id="611789605">
                      <w:marLeft w:val="-225"/>
                      <w:marRight w:val="-225"/>
                      <w:marTop w:val="0"/>
                      <w:marBottom w:val="0"/>
                      <w:divBdr>
                        <w:top w:val="none" w:sz="0" w:space="0" w:color="auto"/>
                        <w:left w:val="none" w:sz="0" w:space="0" w:color="auto"/>
                        <w:bottom w:val="none" w:sz="0" w:space="0" w:color="auto"/>
                        <w:right w:val="none" w:sz="0" w:space="0" w:color="auto"/>
                      </w:divBdr>
                      <w:divsChild>
                        <w:div w:id="1722097869">
                          <w:marLeft w:val="0"/>
                          <w:marRight w:val="0"/>
                          <w:marTop w:val="0"/>
                          <w:marBottom w:val="0"/>
                          <w:divBdr>
                            <w:top w:val="none" w:sz="0" w:space="0" w:color="auto"/>
                            <w:left w:val="none" w:sz="0" w:space="0" w:color="auto"/>
                            <w:bottom w:val="none" w:sz="0" w:space="0" w:color="auto"/>
                            <w:right w:val="none" w:sz="0" w:space="0" w:color="auto"/>
                          </w:divBdr>
                        </w:div>
                        <w:div w:id="19890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638">
                  <w:marLeft w:val="0"/>
                  <w:marRight w:val="0"/>
                  <w:marTop w:val="0"/>
                  <w:marBottom w:val="0"/>
                  <w:divBdr>
                    <w:top w:val="none" w:sz="0" w:space="15" w:color="auto"/>
                    <w:left w:val="none" w:sz="0" w:space="0" w:color="auto"/>
                    <w:bottom w:val="single" w:sz="6" w:space="15" w:color="E5E5E5"/>
                    <w:right w:val="none" w:sz="0" w:space="0" w:color="auto"/>
                  </w:divBdr>
                  <w:divsChild>
                    <w:div w:id="552079507">
                      <w:marLeft w:val="-225"/>
                      <w:marRight w:val="-225"/>
                      <w:marTop w:val="0"/>
                      <w:marBottom w:val="0"/>
                      <w:divBdr>
                        <w:top w:val="none" w:sz="0" w:space="0" w:color="auto"/>
                        <w:left w:val="none" w:sz="0" w:space="0" w:color="auto"/>
                        <w:bottom w:val="none" w:sz="0" w:space="0" w:color="auto"/>
                        <w:right w:val="none" w:sz="0" w:space="0" w:color="auto"/>
                      </w:divBdr>
                      <w:divsChild>
                        <w:div w:id="1129399039">
                          <w:marLeft w:val="0"/>
                          <w:marRight w:val="0"/>
                          <w:marTop w:val="0"/>
                          <w:marBottom w:val="0"/>
                          <w:divBdr>
                            <w:top w:val="none" w:sz="0" w:space="0" w:color="auto"/>
                            <w:left w:val="none" w:sz="0" w:space="0" w:color="auto"/>
                            <w:bottom w:val="none" w:sz="0" w:space="0" w:color="auto"/>
                            <w:right w:val="none" w:sz="0" w:space="0" w:color="auto"/>
                          </w:divBdr>
                        </w:div>
                        <w:div w:id="11369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9292">
                  <w:marLeft w:val="0"/>
                  <w:marRight w:val="0"/>
                  <w:marTop w:val="0"/>
                  <w:marBottom w:val="0"/>
                  <w:divBdr>
                    <w:top w:val="none" w:sz="0" w:space="15" w:color="auto"/>
                    <w:left w:val="none" w:sz="0" w:space="0" w:color="auto"/>
                    <w:bottom w:val="single" w:sz="6" w:space="15" w:color="E5E5E5"/>
                    <w:right w:val="none" w:sz="0" w:space="0" w:color="auto"/>
                  </w:divBdr>
                  <w:divsChild>
                    <w:div w:id="120540638">
                      <w:marLeft w:val="-225"/>
                      <w:marRight w:val="-225"/>
                      <w:marTop w:val="0"/>
                      <w:marBottom w:val="0"/>
                      <w:divBdr>
                        <w:top w:val="none" w:sz="0" w:space="0" w:color="auto"/>
                        <w:left w:val="none" w:sz="0" w:space="0" w:color="auto"/>
                        <w:bottom w:val="none" w:sz="0" w:space="0" w:color="auto"/>
                        <w:right w:val="none" w:sz="0" w:space="0" w:color="auto"/>
                      </w:divBdr>
                      <w:divsChild>
                        <w:div w:id="411438449">
                          <w:marLeft w:val="0"/>
                          <w:marRight w:val="0"/>
                          <w:marTop w:val="0"/>
                          <w:marBottom w:val="0"/>
                          <w:divBdr>
                            <w:top w:val="none" w:sz="0" w:space="0" w:color="auto"/>
                            <w:left w:val="none" w:sz="0" w:space="0" w:color="auto"/>
                            <w:bottom w:val="none" w:sz="0" w:space="0" w:color="auto"/>
                            <w:right w:val="none" w:sz="0" w:space="0" w:color="auto"/>
                          </w:divBdr>
                        </w:div>
                        <w:div w:id="9924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2536">
                  <w:marLeft w:val="0"/>
                  <w:marRight w:val="0"/>
                  <w:marTop w:val="0"/>
                  <w:marBottom w:val="0"/>
                  <w:divBdr>
                    <w:top w:val="none" w:sz="0" w:space="15" w:color="auto"/>
                    <w:left w:val="none" w:sz="0" w:space="0" w:color="auto"/>
                    <w:bottom w:val="single" w:sz="6" w:space="15" w:color="E5E5E5"/>
                    <w:right w:val="none" w:sz="0" w:space="0" w:color="auto"/>
                  </w:divBdr>
                  <w:divsChild>
                    <w:div w:id="932978438">
                      <w:marLeft w:val="-225"/>
                      <w:marRight w:val="-225"/>
                      <w:marTop w:val="0"/>
                      <w:marBottom w:val="0"/>
                      <w:divBdr>
                        <w:top w:val="none" w:sz="0" w:space="0" w:color="auto"/>
                        <w:left w:val="none" w:sz="0" w:space="0" w:color="auto"/>
                        <w:bottom w:val="none" w:sz="0" w:space="0" w:color="auto"/>
                        <w:right w:val="none" w:sz="0" w:space="0" w:color="auto"/>
                      </w:divBdr>
                      <w:divsChild>
                        <w:div w:id="1829203392">
                          <w:marLeft w:val="0"/>
                          <w:marRight w:val="0"/>
                          <w:marTop w:val="0"/>
                          <w:marBottom w:val="0"/>
                          <w:divBdr>
                            <w:top w:val="none" w:sz="0" w:space="0" w:color="auto"/>
                            <w:left w:val="none" w:sz="0" w:space="0" w:color="auto"/>
                            <w:bottom w:val="none" w:sz="0" w:space="0" w:color="auto"/>
                            <w:right w:val="none" w:sz="0" w:space="0" w:color="auto"/>
                          </w:divBdr>
                        </w:div>
                        <w:div w:id="3836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6205">
                  <w:marLeft w:val="0"/>
                  <w:marRight w:val="0"/>
                  <w:marTop w:val="0"/>
                  <w:marBottom w:val="0"/>
                  <w:divBdr>
                    <w:top w:val="none" w:sz="0" w:space="15" w:color="auto"/>
                    <w:left w:val="none" w:sz="0" w:space="0" w:color="auto"/>
                    <w:bottom w:val="single" w:sz="6" w:space="15" w:color="E5E5E5"/>
                    <w:right w:val="none" w:sz="0" w:space="0" w:color="auto"/>
                  </w:divBdr>
                  <w:divsChild>
                    <w:div w:id="937640183">
                      <w:marLeft w:val="-225"/>
                      <w:marRight w:val="-225"/>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
                        <w:div w:id="9512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5024">
                  <w:marLeft w:val="0"/>
                  <w:marRight w:val="0"/>
                  <w:marTop w:val="0"/>
                  <w:marBottom w:val="0"/>
                  <w:divBdr>
                    <w:top w:val="none" w:sz="0" w:space="15" w:color="auto"/>
                    <w:left w:val="none" w:sz="0" w:space="0" w:color="auto"/>
                    <w:bottom w:val="single" w:sz="6" w:space="15" w:color="E5E5E5"/>
                    <w:right w:val="none" w:sz="0" w:space="0" w:color="auto"/>
                  </w:divBdr>
                  <w:divsChild>
                    <w:div w:id="1567451965">
                      <w:marLeft w:val="-225"/>
                      <w:marRight w:val="-225"/>
                      <w:marTop w:val="0"/>
                      <w:marBottom w:val="0"/>
                      <w:divBdr>
                        <w:top w:val="none" w:sz="0" w:space="0" w:color="auto"/>
                        <w:left w:val="none" w:sz="0" w:space="0" w:color="auto"/>
                        <w:bottom w:val="none" w:sz="0" w:space="0" w:color="auto"/>
                        <w:right w:val="none" w:sz="0" w:space="0" w:color="auto"/>
                      </w:divBdr>
                      <w:divsChild>
                        <w:div w:id="1164247884">
                          <w:marLeft w:val="0"/>
                          <w:marRight w:val="0"/>
                          <w:marTop w:val="0"/>
                          <w:marBottom w:val="0"/>
                          <w:divBdr>
                            <w:top w:val="none" w:sz="0" w:space="0" w:color="auto"/>
                            <w:left w:val="none" w:sz="0" w:space="0" w:color="auto"/>
                            <w:bottom w:val="none" w:sz="0" w:space="0" w:color="auto"/>
                            <w:right w:val="none" w:sz="0" w:space="0" w:color="auto"/>
                          </w:divBdr>
                        </w:div>
                        <w:div w:id="1551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577">
                  <w:marLeft w:val="0"/>
                  <w:marRight w:val="0"/>
                  <w:marTop w:val="0"/>
                  <w:marBottom w:val="0"/>
                  <w:divBdr>
                    <w:top w:val="none" w:sz="0" w:space="15" w:color="auto"/>
                    <w:left w:val="none" w:sz="0" w:space="0" w:color="auto"/>
                    <w:bottom w:val="single" w:sz="6" w:space="15" w:color="E5E5E5"/>
                    <w:right w:val="none" w:sz="0" w:space="0" w:color="auto"/>
                  </w:divBdr>
                  <w:divsChild>
                    <w:div w:id="820927342">
                      <w:marLeft w:val="-225"/>
                      <w:marRight w:val="-225"/>
                      <w:marTop w:val="0"/>
                      <w:marBottom w:val="0"/>
                      <w:divBdr>
                        <w:top w:val="none" w:sz="0" w:space="0" w:color="auto"/>
                        <w:left w:val="none" w:sz="0" w:space="0" w:color="auto"/>
                        <w:bottom w:val="none" w:sz="0" w:space="0" w:color="auto"/>
                        <w:right w:val="none" w:sz="0" w:space="0" w:color="auto"/>
                      </w:divBdr>
                      <w:divsChild>
                        <w:div w:id="658845938">
                          <w:marLeft w:val="0"/>
                          <w:marRight w:val="0"/>
                          <w:marTop w:val="0"/>
                          <w:marBottom w:val="0"/>
                          <w:divBdr>
                            <w:top w:val="none" w:sz="0" w:space="0" w:color="auto"/>
                            <w:left w:val="none" w:sz="0" w:space="0" w:color="auto"/>
                            <w:bottom w:val="none" w:sz="0" w:space="0" w:color="auto"/>
                            <w:right w:val="none" w:sz="0" w:space="0" w:color="auto"/>
                          </w:divBdr>
                        </w:div>
                        <w:div w:id="14169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078">
                  <w:marLeft w:val="0"/>
                  <w:marRight w:val="0"/>
                  <w:marTop w:val="0"/>
                  <w:marBottom w:val="0"/>
                  <w:divBdr>
                    <w:top w:val="none" w:sz="0" w:space="15" w:color="auto"/>
                    <w:left w:val="none" w:sz="0" w:space="0" w:color="auto"/>
                    <w:bottom w:val="single" w:sz="6" w:space="15" w:color="E5E5E5"/>
                    <w:right w:val="none" w:sz="0" w:space="0" w:color="auto"/>
                  </w:divBdr>
                  <w:divsChild>
                    <w:div w:id="457800962">
                      <w:marLeft w:val="-225"/>
                      <w:marRight w:val="-225"/>
                      <w:marTop w:val="0"/>
                      <w:marBottom w:val="0"/>
                      <w:divBdr>
                        <w:top w:val="none" w:sz="0" w:space="0" w:color="auto"/>
                        <w:left w:val="none" w:sz="0" w:space="0" w:color="auto"/>
                        <w:bottom w:val="none" w:sz="0" w:space="0" w:color="auto"/>
                        <w:right w:val="none" w:sz="0" w:space="0" w:color="auto"/>
                      </w:divBdr>
                      <w:divsChild>
                        <w:div w:id="826097497">
                          <w:marLeft w:val="0"/>
                          <w:marRight w:val="0"/>
                          <w:marTop w:val="0"/>
                          <w:marBottom w:val="0"/>
                          <w:divBdr>
                            <w:top w:val="none" w:sz="0" w:space="0" w:color="auto"/>
                            <w:left w:val="none" w:sz="0" w:space="0" w:color="auto"/>
                            <w:bottom w:val="none" w:sz="0" w:space="0" w:color="auto"/>
                            <w:right w:val="none" w:sz="0" w:space="0" w:color="auto"/>
                          </w:divBdr>
                        </w:div>
                        <w:div w:id="11981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917">
                  <w:marLeft w:val="0"/>
                  <w:marRight w:val="0"/>
                  <w:marTop w:val="0"/>
                  <w:marBottom w:val="0"/>
                  <w:divBdr>
                    <w:top w:val="none" w:sz="0" w:space="0" w:color="auto"/>
                    <w:left w:val="none" w:sz="0" w:space="0" w:color="auto"/>
                    <w:bottom w:val="none" w:sz="0" w:space="0" w:color="auto"/>
                    <w:right w:val="none" w:sz="0" w:space="0" w:color="auto"/>
                  </w:divBdr>
                  <w:divsChild>
                    <w:div w:id="542405558">
                      <w:marLeft w:val="-225"/>
                      <w:marRight w:val="-225"/>
                      <w:marTop w:val="0"/>
                      <w:marBottom w:val="0"/>
                      <w:divBdr>
                        <w:top w:val="none" w:sz="0" w:space="0" w:color="auto"/>
                        <w:left w:val="none" w:sz="0" w:space="0" w:color="auto"/>
                        <w:bottom w:val="none" w:sz="0" w:space="0" w:color="auto"/>
                        <w:right w:val="none" w:sz="0" w:space="0" w:color="auto"/>
                      </w:divBdr>
                      <w:divsChild>
                        <w:div w:id="636567247">
                          <w:marLeft w:val="0"/>
                          <w:marRight w:val="0"/>
                          <w:marTop w:val="0"/>
                          <w:marBottom w:val="0"/>
                          <w:divBdr>
                            <w:top w:val="none" w:sz="0" w:space="0" w:color="auto"/>
                            <w:left w:val="none" w:sz="0" w:space="0" w:color="auto"/>
                            <w:bottom w:val="none" w:sz="0" w:space="0" w:color="auto"/>
                            <w:right w:val="none" w:sz="0" w:space="0" w:color="auto"/>
                          </w:divBdr>
                        </w:div>
                        <w:div w:id="9488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1143">
              <w:marLeft w:val="0"/>
              <w:marRight w:val="0"/>
              <w:marTop w:val="0"/>
              <w:marBottom w:val="600"/>
              <w:divBdr>
                <w:top w:val="none" w:sz="0" w:space="0" w:color="auto"/>
                <w:left w:val="none" w:sz="0" w:space="0" w:color="auto"/>
                <w:bottom w:val="single" w:sz="24" w:space="30" w:color="DBDCDD"/>
                <w:right w:val="none" w:sz="0" w:space="0" w:color="auto"/>
              </w:divBdr>
              <w:divsChild>
                <w:div w:id="324935187">
                  <w:marLeft w:val="0"/>
                  <w:marRight w:val="0"/>
                  <w:marTop w:val="0"/>
                  <w:marBottom w:val="0"/>
                  <w:divBdr>
                    <w:top w:val="none" w:sz="0" w:space="15" w:color="auto"/>
                    <w:left w:val="none" w:sz="0" w:space="0" w:color="auto"/>
                    <w:bottom w:val="single" w:sz="6" w:space="15" w:color="E5E5E5"/>
                    <w:right w:val="none" w:sz="0" w:space="0" w:color="auto"/>
                  </w:divBdr>
                  <w:divsChild>
                    <w:div w:id="1944335154">
                      <w:marLeft w:val="-225"/>
                      <w:marRight w:val="-225"/>
                      <w:marTop w:val="0"/>
                      <w:marBottom w:val="0"/>
                      <w:divBdr>
                        <w:top w:val="none" w:sz="0" w:space="0" w:color="auto"/>
                        <w:left w:val="none" w:sz="0" w:space="0" w:color="auto"/>
                        <w:bottom w:val="none" w:sz="0" w:space="0" w:color="auto"/>
                        <w:right w:val="none" w:sz="0" w:space="0" w:color="auto"/>
                      </w:divBdr>
                      <w:divsChild>
                        <w:div w:id="355540429">
                          <w:marLeft w:val="0"/>
                          <w:marRight w:val="0"/>
                          <w:marTop w:val="0"/>
                          <w:marBottom w:val="0"/>
                          <w:divBdr>
                            <w:top w:val="none" w:sz="0" w:space="0" w:color="auto"/>
                            <w:left w:val="none" w:sz="0" w:space="0" w:color="auto"/>
                            <w:bottom w:val="none" w:sz="0" w:space="0" w:color="auto"/>
                            <w:right w:val="none" w:sz="0" w:space="0" w:color="auto"/>
                          </w:divBdr>
                        </w:div>
                        <w:div w:id="11896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771">
                  <w:marLeft w:val="0"/>
                  <w:marRight w:val="0"/>
                  <w:marTop w:val="0"/>
                  <w:marBottom w:val="0"/>
                  <w:divBdr>
                    <w:top w:val="none" w:sz="0" w:space="15" w:color="auto"/>
                    <w:left w:val="none" w:sz="0" w:space="0" w:color="auto"/>
                    <w:bottom w:val="single" w:sz="6" w:space="15" w:color="E5E5E5"/>
                    <w:right w:val="none" w:sz="0" w:space="0" w:color="auto"/>
                  </w:divBdr>
                  <w:divsChild>
                    <w:div w:id="242758488">
                      <w:marLeft w:val="-225"/>
                      <w:marRight w:val="-225"/>
                      <w:marTop w:val="0"/>
                      <w:marBottom w:val="0"/>
                      <w:divBdr>
                        <w:top w:val="none" w:sz="0" w:space="0" w:color="auto"/>
                        <w:left w:val="none" w:sz="0" w:space="0" w:color="auto"/>
                        <w:bottom w:val="none" w:sz="0" w:space="0" w:color="auto"/>
                        <w:right w:val="none" w:sz="0" w:space="0" w:color="auto"/>
                      </w:divBdr>
                      <w:divsChild>
                        <w:div w:id="1442918419">
                          <w:marLeft w:val="0"/>
                          <w:marRight w:val="0"/>
                          <w:marTop w:val="0"/>
                          <w:marBottom w:val="0"/>
                          <w:divBdr>
                            <w:top w:val="none" w:sz="0" w:space="0" w:color="auto"/>
                            <w:left w:val="none" w:sz="0" w:space="0" w:color="auto"/>
                            <w:bottom w:val="none" w:sz="0" w:space="0" w:color="auto"/>
                            <w:right w:val="none" w:sz="0" w:space="0" w:color="auto"/>
                          </w:divBdr>
                        </w:div>
                        <w:div w:id="16156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0333">
                  <w:marLeft w:val="0"/>
                  <w:marRight w:val="0"/>
                  <w:marTop w:val="0"/>
                  <w:marBottom w:val="0"/>
                  <w:divBdr>
                    <w:top w:val="none" w:sz="0" w:space="15" w:color="auto"/>
                    <w:left w:val="none" w:sz="0" w:space="0" w:color="auto"/>
                    <w:bottom w:val="single" w:sz="6" w:space="15" w:color="E5E5E5"/>
                    <w:right w:val="none" w:sz="0" w:space="0" w:color="auto"/>
                  </w:divBdr>
                  <w:divsChild>
                    <w:div w:id="37703297">
                      <w:marLeft w:val="-225"/>
                      <w:marRight w:val="-225"/>
                      <w:marTop w:val="0"/>
                      <w:marBottom w:val="0"/>
                      <w:divBdr>
                        <w:top w:val="none" w:sz="0" w:space="0" w:color="auto"/>
                        <w:left w:val="none" w:sz="0" w:space="0" w:color="auto"/>
                        <w:bottom w:val="none" w:sz="0" w:space="0" w:color="auto"/>
                        <w:right w:val="none" w:sz="0" w:space="0" w:color="auto"/>
                      </w:divBdr>
                      <w:divsChild>
                        <w:div w:id="1870491477">
                          <w:marLeft w:val="0"/>
                          <w:marRight w:val="0"/>
                          <w:marTop w:val="0"/>
                          <w:marBottom w:val="0"/>
                          <w:divBdr>
                            <w:top w:val="none" w:sz="0" w:space="0" w:color="auto"/>
                            <w:left w:val="none" w:sz="0" w:space="0" w:color="auto"/>
                            <w:bottom w:val="none" w:sz="0" w:space="0" w:color="auto"/>
                            <w:right w:val="none" w:sz="0" w:space="0" w:color="auto"/>
                          </w:divBdr>
                        </w:div>
                        <w:div w:id="12793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3128">
                  <w:marLeft w:val="0"/>
                  <w:marRight w:val="0"/>
                  <w:marTop w:val="0"/>
                  <w:marBottom w:val="0"/>
                  <w:divBdr>
                    <w:top w:val="none" w:sz="0" w:space="15" w:color="auto"/>
                    <w:left w:val="none" w:sz="0" w:space="0" w:color="auto"/>
                    <w:bottom w:val="single" w:sz="6" w:space="15" w:color="E5E5E5"/>
                    <w:right w:val="none" w:sz="0" w:space="0" w:color="auto"/>
                  </w:divBdr>
                  <w:divsChild>
                    <w:div w:id="1470635398">
                      <w:marLeft w:val="-225"/>
                      <w:marRight w:val="-225"/>
                      <w:marTop w:val="0"/>
                      <w:marBottom w:val="0"/>
                      <w:divBdr>
                        <w:top w:val="none" w:sz="0" w:space="0" w:color="auto"/>
                        <w:left w:val="none" w:sz="0" w:space="0" w:color="auto"/>
                        <w:bottom w:val="none" w:sz="0" w:space="0" w:color="auto"/>
                        <w:right w:val="none" w:sz="0" w:space="0" w:color="auto"/>
                      </w:divBdr>
                      <w:divsChild>
                        <w:div w:id="555699110">
                          <w:marLeft w:val="0"/>
                          <w:marRight w:val="0"/>
                          <w:marTop w:val="0"/>
                          <w:marBottom w:val="0"/>
                          <w:divBdr>
                            <w:top w:val="none" w:sz="0" w:space="0" w:color="auto"/>
                            <w:left w:val="none" w:sz="0" w:space="0" w:color="auto"/>
                            <w:bottom w:val="none" w:sz="0" w:space="0" w:color="auto"/>
                            <w:right w:val="none" w:sz="0" w:space="0" w:color="auto"/>
                          </w:divBdr>
                        </w:div>
                        <w:div w:id="11734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1539">
                  <w:marLeft w:val="0"/>
                  <w:marRight w:val="0"/>
                  <w:marTop w:val="0"/>
                  <w:marBottom w:val="0"/>
                  <w:divBdr>
                    <w:top w:val="none" w:sz="0" w:space="15" w:color="auto"/>
                    <w:left w:val="none" w:sz="0" w:space="0" w:color="auto"/>
                    <w:bottom w:val="single" w:sz="6" w:space="15" w:color="E5E5E5"/>
                    <w:right w:val="none" w:sz="0" w:space="0" w:color="auto"/>
                  </w:divBdr>
                  <w:divsChild>
                    <w:div w:id="69812603">
                      <w:marLeft w:val="-225"/>
                      <w:marRight w:val="-225"/>
                      <w:marTop w:val="0"/>
                      <w:marBottom w:val="0"/>
                      <w:divBdr>
                        <w:top w:val="none" w:sz="0" w:space="0" w:color="auto"/>
                        <w:left w:val="none" w:sz="0" w:space="0" w:color="auto"/>
                        <w:bottom w:val="none" w:sz="0" w:space="0" w:color="auto"/>
                        <w:right w:val="none" w:sz="0" w:space="0" w:color="auto"/>
                      </w:divBdr>
                      <w:divsChild>
                        <w:div w:id="1162962883">
                          <w:marLeft w:val="0"/>
                          <w:marRight w:val="0"/>
                          <w:marTop w:val="0"/>
                          <w:marBottom w:val="0"/>
                          <w:divBdr>
                            <w:top w:val="none" w:sz="0" w:space="0" w:color="auto"/>
                            <w:left w:val="none" w:sz="0" w:space="0" w:color="auto"/>
                            <w:bottom w:val="none" w:sz="0" w:space="0" w:color="auto"/>
                            <w:right w:val="none" w:sz="0" w:space="0" w:color="auto"/>
                          </w:divBdr>
                        </w:div>
                        <w:div w:id="14377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8939">
                  <w:marLeft w:val="0"/>
                  <w:marRight w:val="0"/>
                  <w:marTop w:val="0"/>
                  <w:marBottom w:val="0"/>
                  <w:divBdr>
                    <w:top w:val="none" w:sz="0" w:space="15" w:color="auto"/>
                    <w:left w:val="none" w:sz="0" w:space="0" w:color="auto"/>
                    <w:bottom w:val="single" w:sz="6" w:space="15" w:color="E5E5E5"/>
                    <w:right w:val="none" w:sz="0" w:space="0" w:color="auto"/>
                  </w:divBdr>
                  <w:divsChild>
                    <w:div w:id="1508595489">
                      <w:marLeft w:val="-225"/>
                      <w:marRight w:val="-225"/>
                      <w:marTop w:val="0"/>
                      <w:marBottom w:val="0"/>
                      <w:divBdr>
                        <w:top w:val="none" w:sz="0" w:space="0" w:color="auto"/>
                        <w:left w:val="none" w:sz="0" w:space="0" w:color="auto"/>
                        <w:bottom w:val="none" w:sz="0" w:space="0" w:color="auto"/>
                        <w:right w:val="none" w:sz="0" w:space="0" w:color="auto"/>
                      </w:divBdr>
                      <w:divsChild>
                        <w:div w:id="1590046298">
                          <w:marLeft w:val="0"/>
                          <w:marRight w:val="0"/>
                          <w:marTop w:val="0"/>
                          <w:marBottom w:val="0"/>
                          <w:divBdr>
                            <w:top w:val="none" w:sz="0" w:space="0" w:color="auto"/>
                            <w:left w:val="none" w:sz="0" w:space="0" w:color="auto"/>
                            <w:bottom w:val="none" w:sz="0" w:space="0" w:color="auto"/>
                            <w:right w:val="none" w:sz="0" w:space="0" w:color="auto"/>
                          </w:divBdr>
                        </w:div>
                        <w:div w:id="12615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083">
                  <w:marLeft w:val="0"/>
                  <w:marRight w:val="0"/>
                  <w:marTop w:val="0"/>
                  <w:marBottom w:val="0"/>
                  <w:divBdr>
                    <w:top w:val="none" w:sz="0" w:space="15" w:color="auto"/>
                    <w:left w:val="none" w:sz="0" w:space="0" w:color="auto"/>
                    <w:bottom w:val="single" w:sz="6" w:space="15" w:color="E5E5E5"/>
                    <w:right w:val="none" w:sz="0" w:space="0" w:color="auto"/>
                  </w:divBdr>
                  <w:divsChild>
                    <w:div w:id="287707887">
                      <w:marLeft w:val="-225"/>
                      <w:marRight w:val="-225"/>
                      <w:marTop w:val="0"/>
                      <w:marBottom w:val="0"/>
                      <w:divBdr>
                        <w:top w:val="none" w:sz="0" w:space="0" w:color="auto"/>
                        <w:left w:val="none" w:sz="0" w:space="0" w:color="auto"/>
                        <w:bottom w:val="none" w:sz="0" w:space="0" w:color="auto"/>
                        <w:right w:val="none" w:sz="0" w:space="0" w:color="auto"/>
                      </w:divBdr>
                      <w:divsChild>
                        <w:div w:id="2023314572">
                          <w:marLeft w:val="0"/>
                          <w:marRight w:val="0"/>
                          <w:marTop w:val="0"/>
                          <w:marBottom w:val="0"/>
                          <w:divBdr>
                            <w:top w:val="none" w:sz="0" w:space="0" w:color="auto"/>
                            <w:left w:val="none" w:sz="0" w:space="0" w:color="auto"/>
                            <w:bottom w:val="none" w:sz="0" w:space="0" w:color="auto"/>
                            <w:right w:val="none" w:sz="0" w:space="0" w:color="auto"/>
                          </w:divBdr>
                        </w:div>
                        <w:div w:id="7633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4347">
                  <w:marLeft w:val="0"/>
                  <w:marRight w:val="0"/>
                  <w:marTop w:val="0"/>
                  <w:marBottom w:val="0"/>
                  <w:divBdr>
                    <w:top w:val="none" w:sz="0" w:space="0" w:color="auto"/>
                    <w:left w:val="none" w:sz="0" w:space="0" w:color="auto"/>
                    <w:bottom w:val="none" w:sz="0" w:space="0" w:color="auto"/>
                    <w:right w:val="none" w:sz="0" w:space="0" w:color="auto"/>
                  </w:divBdr>
                  <w:divsChild>
                    <w:div w:id="1050956000">
                      <w:marLeft w:val="-225"/>
                      <w:marRight w:val="-225"/>
                      <w:marTop w:val="0"/>
                      <w:marBottom w:val="0"/>
                      <w:divBdr>
                        <w:top w:val="none" w:sz="0" w:space="0" w:color="auto"/>
                        <w:left w:val="none" w:sz="0" w:space="0" w:color="auto"/>
                        <w:bottom w:val="none" w:sz="0" w:space="0" w:color="auto"/>
                        <w:right w:val="none" w:sz="0" w:space="0" w:color="auto"/>
                      </w:divBdr>
                      <w:divsChild>
                        <w:div w:id="1657763186">
                          <w:marLeft w:val="0"/>
                          <w:marRight w:val="0"/>
                          <w:marTop w:val="0"/>
                          <w:marBottom w:val="0"/>
                          <w:divBdr>
                            <w:top w:val="none" w:sz="0" w:space="0" w:color="auto"/>
                            <w:left w:val="none" w:sz="0" w:space="0" w:color="auto"/>
                            <w:bottom w:val="none" w:sz="0" w:space="0" w:color="auto"/>
                            <w:right w:val="none" w:sz="0" w:space="0" w:color="auto"/>
                          </w:divBdr>
                        </w:div>
                        <w:div w:id="12687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4228">
              <w:marLeft w:val="0"/>
              <w:marRight w:val="0"/>
              <w:marTop w:val="0"/>
              <w:marBottom w:val="600"/>
              <w:divBdr>
                <w:top w:val="none" w:sz="0" w:space="0" w:color="auto"/>
                <w:left w:val="none" w:sz="0" w:space="0" w:color="auto"/>
                <w:bottom w:val="single" w:sz="24" w:space="30" w:color="DBDCDD"/>
                <w:right w:val="none" w:sz="0" w:space="0" w:color="auto"/>
              </w:divBdr>
              <w:divsChild>
                <w:div w:id="706225195">
                  <w:marLeft w:val="0"/>
                  <w:marRight w:val="0"/>
                  <w:marTop w:val="0"/>
                  <w:marBottom w:val="0"/>
                  <w:divBdr>
                    <w:top w:val="none" w:sz="0" w:space="15" w:color="auto"/>
                    <w:left w:val="none" w:sz="0" w:space="0" w:color="auto"/>
                    <w:bottom w:val="single" w:sz="6" w:space="15" w:color="E5E5E5"/>
                    <w:right w:val="none" w:sz="0" w:space="0" w:color="auto"/>
                  </w:divBdr>
                  <w:divsChild>
                    <w:div w:id="19284794">
                      <w:marLeft w:val="-225"/>
                      <w:marRight w:val="-225"/>
                      <w:marTop w:val="0"/>
                      <w:marBottom w:val="0"/>
                      <w:divBdr>
                        <w:top w:val="none" w:sz="0" w:space="0" w:color="auto"/>
                        <w:left w:val="none" w:sz="0" w:space="0" w:color="auto"/>
                        <w:bottom w:val="none" w:sz="0" w:space="0" w:color="auto"/>
                        <w:right w:val="none" w:sz="0" w:space="0" w:color="auto"/>
                      </w:divBdr>
                      <w:divsChild>
                        <w:div w:id="1321734738">
                          <w:marLeft w:val="0"/>
                          <w:marRight w:val="0"/>
                          <w:marTop w:val="0"/>
                          <w:marBottom w:val="0"/>
                          <w:divBdr>
                            <w:top w:val="none" w:sz="0" w:space="0" w:color="auto"/>
                            <w:left w:val="none" w:sz="0" w:space="0" w:color="auto"/>
                            <w:bottom w:val="none" w:sz="0" w:space="0" w:color="auto"/>
                            <w:right w:val="none" w:sz="0" w:space="0" w:color="auto"/>
                          </w:divBdr>
                        </w:div>
                        <w:div w:id="14439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98492">
                  <w:marLeft w:val="0"/>
                  <w:marRight w:val="0"/>
                  <w:marTop w:val="0"/>
                  <w:marBottom w:val="0"/>
                  <w:divBdr>
                    <w:top w:val="none" w:sz="0" w:space="15" w:color="auto"/>
                    <w:left w:val="none" w:sz="0" w:space="0" w:color="auto"/>
                    <w:bottom w:val="single" w:sz="6" w:space="15" w:color="E5E5E5"/>
                    <w:right w:val="none" w:sz="0" w:space="0" w:color="auto"/>
                  </w:divBdr>
                  <w:divsChild>
                    <w:div w:id="1558856531">
                      <w:marLeft w:val="-225"/>
                      <w:marRight w:val="-225"/>
                      <w:marTop w:val="0"/>
                      <w:marBottom w:val="0"/>
                      <w:divBdr>
                        <w:top w:val="none" w:sz="0" w:space="0" w:color="auto"/>
                        <w:left w:val="none" w:sz="0" w:space="0" w:color="auto"/>
                        <w:bottom w:val="none" w:sz="0" w:space="0" w:color="auto"/>
                        <w:right w:val="none" w:sz="0" w:space="0" w:color="auto"/>
                      </w:divBdr>
                      <w:divsChild>
                        <w:div w:id="254367129">
                          <w:marLeft w:val="0"/>
                          <w:marRight w:val="0"/>
                          <w:marTop w:val="0"/>
                          <w:marBottom w:val="0"/>
                          <w:divBdr>
                            <w:top w:val="none" w:sz="0" w:space="0" w:color="auto"/>
                            <w:left w:val="none" w:sz="0" w:space="0" w:color="auto"/>
                            <w:bottom w:val="none" w:sz="0" w:space="0" w:color="auto"/>
                            <w:right w:val="none" w:sz="0" w:space="0" w:color="auto"/>
                          </w:divBdr>
                        </w:div>
                        <w:div w:id="1573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6822">
                  <w:marLeft w:val="0"/>
                  <w:marRight w:val="0"/>
                  <w:marTop w:val="0"/>
                  <w:marBottom w:val="0"/>
                  <w:divBdr>
                    <w:top w:val="none" w:sz="0" w:space="15" w:color="auto"/>
                    <w:left w:val="none" w:sz="0" w:space="0" w:color="auto"/>
                    <w:bottom w:val="single" w:sz="6" w:space="15" w:color="E5E5E5"/>
                    <w:right w:val="none" w:sz="0" w:space="0" w:color="auto"/>
                  </w:divBdr>
                  <w:divsChild>
                    <w:div w:id="1402559984">
                      <w:marLeft w:val="-225"/>
                      <w:marRight w:val="-225"/>
                      <w:marTop w:val="0"/>
                      <w:marBottom w:val="0"/>
                      <w:divBdr>
                        <w:top w:val="none" w:sz="0" w:space="0" w:color="auto"/>
                        <w:left w:val="none" w:sz="0" w:space="0" w:color="auto"/>
                        <w:bottom w:val="none" w:sz="0" w:space="0" w:color="auto"/>
                        <w:right w:val="none" w:sz="0" w:space="0" w:color="auto"/>
                      </w:divBdr>
                      <w:divsChild>
                        <w:div w:id="1921253633">
                          <w:marLeft w:val="0"/>
                          <w:marRight w:val="0"/>
                          <w:marTop w:val="0"/>
                          <w:marBottom w:val="0"/>
                          <w:divBdr>
                            <w:top w:val="none" w:sz="0" w:space="0" w:color="auto"/>
                            <w:left w:val="none" w:sz="0" w:space="0" w:color="auto"/>
                            <w:bottom w:val="none" w:sz="0" w:space="0" w:color="auto"/>
                            <w:right w:val="none" w:sz="0" w:space="0" w:color="auto"/>
                          </w:divBdr>
                        </w:div>
                        <w:div w:id="4872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7543">
                  <w:marLeft w:val="0"/>
                  <w:marRight w:val="0"/>
                  <w:marTop w:val="0"/>
                  <w:marBottom w:val="0"/>
                  <w:divBdr>
                    <w:top w:val="none" w:sz="0" w:space="15" w:color="auto"/>
                    <w:left w:val="none" w:sz="0" w:space="0" w:color="auto"/>
                    <w:bottom w:val="single" w:sz="6" w:space="15" w:color="E5E5E5"/>
                    <w:right w:val="none" w:sz="0" w:space="0" w:color="auto"/>
                  </w:divBdr>
                  <w:divsChild>
                    <w:div w:id="1548686880">
                      <w:marLeft w:val="-225"/>
                      <w:marRight w:val="-225"/>
                      <w:marTop w:val="0"/>
                      <w:marBottom w:val="0"/>
                      <w:divBdr>
                        <w:top w:val="none" w:sz="0" w:space="0" w:color="auto"/>
                        <w:left w:val="none" w:sz="0" w:space="0" w:color="auto"/>
                        <w:bottom w:val="none" w:sz="0" w:space="0" w:color="auto"/>
                        <w:right w:val="none" w:sz="0" w:space="0" w:color="auto"/>
                      </w:divBdr>
                      <w:divsChild>
                        <w:div w:id="386997871">
                          <w:marLeft w:val="0"/>
                          <w:marRight w:val="0"/>
                          <w:marTop w:val="0"/>
                          <w:marBottom w:val="0"/>
                          <w:divBdr>
                            <w:top w:val="none" w:sz="0" w:space="0" w:color="auto"/>
                            <w:left w:val="none" w:sz="0" w:space="0" w:color="auto"/>
                            <w:bottom w:val="none" w:sz="0" w:space="0" w:color="auto"/>
                            <w:right w:val="none" w:sz="0" w:space="0" w:color="auto"/>
                          </w:divBdr>
                        </w:div>
                        <w:div w:id="1799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5477">
                  <w:marLeft w:val="0"/>
                  <w:marRight w:val="0"/>
                  <w:marTop w:val="0"/>
                  <w:marBottom w:val="0"/>
                  <w:divBdr>
                    <w:top w:val="none" w:sz="0" w:space="15" w:color="auto"/>
                    <w:left w:val="none" w:sz="0" w:space="0" w:color="auto"/>
                    <w:bottom w:val="single" w:sz="6" w:space="15" w:color="E5E5E5"/>
                    <w:right w:val="none" w:sz="0" w:space="0" w:color="auto"/>
                  </w:divBdr>
                  <w:divsChild>
                    <w:div w:id="971132062">
                      <w:marLeft w:val="-225"/>
                      <w:marRight w:val="-225"/>
                      <w:marTop w:val="0"/>
                      <w:marBottom w:val="0"/>
                      <w:divBdr>
                        <w:top w:val="none" w:sz="0" w:space="0" w:color="auto"/>
                        <w:left w:val="none" w:sz="0" w:space="0" w:color="auto"/>
                        <w:bottom w:val="none" w:sz="0" w:space="0" w:color="auto"/>
                        <w:right w:val="none" w:sz="0" w:space="0" w:color="auto"/>
                      </w:divBdr>
                      <w:divsChild>
                        <w:div w:id="1816874508">
                          <w:marLeft w:val="0"/>
                          <w:marRight w:val="0"/>
                          <w:marTop w:val="0"/>
                          <w:marBottom w:val="0"/>
                          <w:divBdr>
                            <w:top w:val="none" w:sz="0" w:space="0" w:color="auto"/>
                            <w:left w:val="none" w:sz="0" w:space="0" w:color="auto"/>
                            <w:bottom w:val="none" w:sz="0" w:space="0" w:color="auto"/>
                            <w:right w:val="none" w:sz="0" w:space="0" w:color="auto"/>
                          </w:divBdr>
                        </w:div>
                        <w:div w:id="9882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465">
                  <w:marLeft w:val="0"/>
                  <w:marRight w:val="0"/>
                  <w:marTop w:val="0"/>
                  <w:marBottom w:val="0"/>
                  <w:divBdr>
                    <w:top w:val="none" w:sz="0" w:space="15" w:color="auto"/>
                    <w:left w:val="none" w:sz="0" w:space="0" w:color="auto"/>
                    <w:bottom w:val="single" w:sz="6" w:space="15" w:color="E5E5E5"/>
                    <w:right w:val="none" w:sz="0" w:space="0" w:color="auto"/>
                  </w:divBdr>
                  <w:divsChild>
                    <w:div w:id="1462266663">
                      <w:marLeft w:val="-225"/>
                      <w:marRight w:val="-225"/>
                      <w:marTop w:val="0"/>
                      <w:marBottom w:val="0"/>
                      <w:divBdr>
                        <w:top w:val="none" w:sz="0" w:space="0" w:color="auto"/>
                        <w:left w:val="none" w:sz="0" w:space="0" w:color="auto"/>
                        <w:bottom w:val="none" w:sz="0" w:space="0" w:color="auto"/>
                        <w:right w:val="none" w:sz="0" w:space="0" w:color="auto"/>
                      </w:divBdr>
                      <w:divsChild>
                        <w:div w:id="823543621">
                          <w:marLeft w:val="0"/>
                          <w:marRight w:val="0"/>
                          <w:marTop w:val="0"/>
                          <w:marBottom w:val="0"/>
                          <w:divBdr>
                            <w:top w:val="none" w:sz="0" w:space="0" w:color="auto"/>
                            <w:left w:val="none" w:sz="0" w:space="0" w:color="auto"/>
                            <w:bottom w:val="none" w:sz="0" w:space="0" w:color="auto"/>
                            <w:right w:val="none" w:sz="0" w:space="0" w:color="auto"/>
                          </w:divBdr>
                        </w:div>
                        <w:div w:id="8926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70">
                  <w:marLeft w:val="0"/>
                  <w:marRight w:val="0"/>
                  <w:marTop w:val="0"/>
                  <w:marBottom w:val="0"/>
                  <w:divBdr>
                    <w:top w:val="none" w:sz="0" w:space="15" w:color="auto"/>
                    <w:left w:val="none" w:sz="0" w:space="0" w:color="auto"/>
                    <w:bottom w:val="single" w:sz="6" w:space="15" w:color="E5E5E5"/>
                    <w:right w:val="none" w:sz="0" w:space="0" w:color="auto"/>
                  </w:divBdr>
                  <w:divsChild>
                    <w:div w:id="746149544">
                      <w:marLeft w:val="-225"/>
                      <w:marRight w:val="-225"/>
                      <w:marTop w:val="0"/>
                      <w:marBottom w:val="0"/>
                      <w:divBdr>
                        <w:top w:val="none" w:sz="0" w:space="0" w:color="auto"/>
                        <w:left w:val="none" w:sz="0" w:space="0" w:color="auto"/>
                        <w:bottom w:val="none" w:sz="0" w:space="0" w:color="auto"/>
                        <w:right w:val="none" w:sz="0" w:space="0" w:color="auto"/>
                      </w:divBdr>
                      <w:divsChild>
                        <w:div w:id="13920620">
                          <w:marLeft w:val="0"/>
                          <w:marRight w:val="0"/>
                          <w:marTop w:val="0"/>
                          <w:marBottom w:val="0"/>
                          <w:divBdr>
                            <w:top w:val="none" w:sz="0" w:space="0" w:color="auto"/>
                            <w:left w:val="none" w:sz="0" w:space="0" w:color="auto"/>
                            <w:bottom w:val="none" w:sz="0" w:space="0" w:color="auto"/>
                            <w:right w:val="none" w:sz="0" w:space="0" w:color="auto"/>
                          </w:divBdr>
                        </w:div>
                        <w:div w:id="18275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071">
                  <w:marLeft w:val="0"/>
                  <w:marRight w:val="0"/>
                  <w:marTop w:val="0"/>
                  <w:marBottom w:val="0"/>
                  <w:divBdr>
                    <w:top w:val="none" w:sz="0" w:space="15" w:color="auto"/>
                    <w:left w:val="none" w:sz="0" w:space="0" w:color="auto"/>
                    <w:bottom w:val="single" w:sz="6" w:space="15" w:color="E5E5E5"/>
                    <w:right w:val="none" w:sz="0" w:space="0" w:color="auto"/>
                  </w:divBdr>
                  <w:divsChild>
                    <w:div w:id="314261416">
                      <w:marLeft w:val="-225"/>
                      <w:marRight w:val="-225"/>
                      <w:marTop w:val="0"/>
                      <w:marBottom w:val="0"/>
                      <w:divBdr>
                        <w:top w:val="none" w:sz="0" w:space="0" w:color="auto"/>
                        <w:left w:val="none" w:sz="0" w:space="0" w:color="auto"/>
                        <w:bottom w:val="none" w:sz="0" w:space="0" w:color="auto"/>
                        <w:right w:val="none" w:sz="0" w:space="0" w:color="auto"/>
                      </w:divBdr>
                      <w:divsChild>
                        <w:div w:id="285545999">
                          <w:marLeft w:val="0"/>
                          <w:marRight w:val="0"/>
                          <w:marTop w:val="0"/>
                          <w:marBottom w:val="0"/>
                          <w:divBdr>
                            <w:top w:val="none" w:sz="0" w:space="0" w:color="auto"/>
                            <w:left w:val="none" w:sz="0" w:space="0" w:color="auto"/>
                            <w:bottom w:val="none" w:sz="0" w:space="0" w:color="auto"/>
                            <w:right w:val="none" w:sz="0" w:space="0" w:color="auto"/>
                          </w:divBdr>
                        </w:div>
                        <w:div w:id="13861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372">
                  <w:marLeft w:val="0"/>
                  <w:marRight w:val="0"/>
                  <w:marTop w:val="0"/>
                  <w:marBottom w:val="0"/>
                  <w:divBdr>
                    <w:top w:val="none" w:sz="0" w:space="15" w:color="auto"/>
                    <w:left w:val="none" w:sz="0" w:space="0" w:color="auto"/>
                    <w:bottom w:val="single" w:sz="6" w:space="15" w:color="E5E5E5"/>
                    <w:right w:val="none" w:sz="0" w:space="0" w:color="auto"/>
                  </w:divBdr>
                  <w:divsChild>
                    <w:div w:id="382948454">
                      <w:marLeft w:val="-225"/>
                      <w:marRight w:val="-225"/>
                      <w:marTop w:val="0"/>
                      <w:marBottom w:val="0"/>
                      <w:divBdr>
                        <w:top w:val="none" w:sz="0" w:space="0" w:color="auto"/>
                        <w:left w:val="none" w:sz="0" w:space="0" w:color="auto"/>
                        <w:bottom w:val="none" w:sz="0" w:space="0" w:color="auto"/>
                        <w:right w:val="none" w:sz="0" w:space="0" w:color="auto"/>
                      </w:divBdr>
                      <w:divsChild>
                        <w:div w:id="1661928738">
                          <w:marLeft w:val="0"/>
                          <w:marRight w:val="0"/>
                          <w:marTop w:val="0"/>
                          <w:marBottom w:val="0"/>
                          <w:divBdr>
                            <w:top w:val="none" w:sz="0" w:space="0" w:color="auto"/>
                            <w:left w:val="none" w:sz="0" w:space="0" w:color="auto"/>
                            <w:bottom w:val="none" w:sz="0" w:space="0" w:color="auto"/>
                            <w:right w:val="none" w:sz="0" w:space="0" w:color="auto"/>
                          </w:divBdr>
                        </w:div>
                        <w:div w:id="19700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2602">
                  <w:marLeft w:val="0"/>
                  <w:marRight w:val="0"/>
                  <w:marTop w:val="0"/>
                  <w:marBottom w:val="0"/>
                  <w:divBdr>
                    <w:top w:val="none" w:sz="0" w:space="15" w:color="auto"/>
                    <w:left w:val="none" w:sz="0" w:space="0" w:color="auto"/>
                    <w:bottom w:val="single" w:sz="6" w:space="15" w:color="E5E5E5"/>
                    <w:right w:val="none" w:sz="0" w:space="0" w:color="auto"/>
                  </w:divBdr>
                  <w:divsChild>
                    <w:div w:id="758404828">
                      <w:marLeft w:val="-225"/>
                      <w:marRight w:val="-225"/>
                      <w:marTop w:val="0"/>
                      <w:marBottom w:val="0"/>
                      <w:divBdr>
                        <w:top w:val="none" w:sz="0" w:space="0" w:color="auto"/>
                        <w:left w:val="none" w:sz="0" w:space="0" w:color="auto"/>
                        <w:bottom w:val="none" w:sz="0" w:space="0" w:color="auto"/>
                        <w:right w:val="none" w:sz="0" w:space="0" w:color="auto"/>
                      </w:divBdr>
                      <w:divsChild>
                        <w:div w:id="1894729568">
                          <w:marLeft w:val="0"/>
                          <w:marRight w:val="0"/>
                          <w:marTop w:val="0"/>
                          <w:marBottom w:val="0"/>
                          <w:divBdr>
                            <w:top w:val="none" w:sz="0" w:space="0" w:color="auto"/>
                            <w:left w:val="none" w:sz="0" w:space="0" w:color="auto"/>
                            <w:bottom w:val="none" w:sz="0" w:space="0" w:color="auto"/>
                            <w:right w:val="none" w:sz="0" w:space="0" w:color="auto"/>
                          </w:divBdr>
                        </w:div>
                        <w:div w:id="10158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5693">
                  <w:marLeft w:val="0"/>
                  <w:marRight w:val="0"/>
                  <w:marTop w:val="0"/>
                  <w:marBottom w:val="0"/>
                  <w:divBdr>
                    <w:top w:val="none" w:sz="0" w:space="15" w:color="auto"/>
                    <w:left w:val="none" w:sz="0" w:space="0" w:color="auto"/>
                    <w:bottom w:val="single" w:sz="6" w:space="15" w:color="E5E5E5"/>
                    <w:right w:val="none" w:sz="0" w:space="0" w:color="auto"/>
                  </w:divBdr>
                  <w:divsChild>
                    <w:div w:id="550194789">
                      <w:marLeft w:val="-225"/>
                      <w:marRight w:val="-225"/>
                      <w:marTop w:val="0"/>
                      <w:marBottom w:val="0"/>
                      <w:divBdr>
                        <w:top w:val="none" w:sz="0" w:space="0" w:color="auto"/>
                        <w:left w:val="none" w:sz="0" w:space="0" w:color="auto"/>
                        <w:bottom w:val="none" w:sz="0" w:space="0" w:color="auto"/>
                        <w:right w:val="none" w:sz="0" w:space="0" w:color="auto"/>
                      </w:divBdr>
                      <w:divsChild>
                        <w:div w:id="2010984519">
                          <w:marLeft w:val="0"/>
                          <w:marRight w:val="0"/>
                          <w:marTop w:val="0"/>
                          <w:marBottom w:val="0"/>
                          <w:divBdr>
                            <w:top w:val="none" w:sz="0" w:space="0" w:color="auto"/>
                            <w:left w:val="none" w:sz="0" w:space="0" w:color="auto"/>
                            <w:bottom w:val="none" w:sz="0" w:space="0" w:color="auto"/>
                            <w:right w:val="none" w:sz="0" w:space="0" w:color="auto"/>
                          </w:divBdr>
                        </w:div>
                        <w:div w:id="5877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1687">
                  <w:marLeft w:val="0"/>
                  <w:marRight w:val="0"/>
                  <w:marTop w:val="0"/>
                  <w:marBottom w:val="0"/>
                  <w:divBdr>
                    <w:top w:val="none" w:sz="0" w:space="0" w:color="auto"/>
                    <w:left w:val="none" w:sz="0" w:space="0" w:color="auto"/>
                    <w:bottom w:val="none" w:sz="0" w:space="0" w:color="auto"/>
                    <w:right w:val="none" w:sz="0" w:space="0" w:color="auto"/>
                  </w:divBdr>
                  <w:divsChild>
                    <w:div w:id="835728862">
                      <w:marLeft w:val="-225"/>
                      <w:marRight w:val="-225"/>
                      <w:marTop w:val="0"/>
                      <w:marBottom w:val="0"/>
                      <w:divBdr>
                        <w:top w:val="none" w:sz="0" w:space="0" w:color="auto"/>
                        <w:left w:val="none" w:sz="0" w:space="0" w:color="auto"/>
                        <w:bottom w:val="none" w:sz="0" w:space="0" w:color="auto"/>
                        <w:right w:val="none" w:sz="0" w:space="0" w:color="auto"/>
                      </w:divBdr>
                      <w:divsChild>
                        <w:div w:id="179273130">
                          <w:marLeft w:val="0"/>
                          <w:marRight w:val="0"/>
                          <w:marTop w:val="0"/>
                          <w:marBottom w:val="0"/>
                          <w:divBdr>
                            <w:top w:val="none" w:sz="0" w:space="0" w:color="auto"/>
                            <w:left w:val="none" w:sz="0" w:space="0" w:color="auto"/>
                            <w:bottom w:val="none" w:sz="0" w:space="0" w:color="auto"/>
                            <w:right w:val="none" w:sz="0" w:space="0" w:color="auto"/>
                          </w:divBdr>
                        </w:div>
                        <w:div w:id="5744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2254">
              <w:marLeft w:val="0"/>
              <w:marRight w:val="0"/>
              <w:marTop w:val="0"/>
              <w:marBottom w:val="600"/>
              <w:divBdr>
                <w:top w:val="none" w:sz="0" w:space="0" w:color="auto"/>
                <w:left w:val="none" w:sz="0" w:space="0" w:color="auto"/>
                <w:bottom w:val="single" w:sz="24" w:space="30" w:color="DBDCDD"/>
                <w:right w:val="none" w:sz="0" w:space="0" w:color="auto"/>
              </w:divBdr>
              <w:divsChild>
                <w:div w:id="518351422">
                  <w:marLeft w:val="0"/>
                  <w:marRight w:val="0"/>
                  <w:marTop w:val="0"/>
                  <w:marBottom w:val="0"/>
                  <w:divBdr>
                    <w:top w:val="none" w:sz="0" w:space="15" w:color="auto"/>
                    <w:left w:val="none" w:sz="0" w:space="0" w:color="auto"/>
                    <w:bottom w:val="single" w:sz="6" w:space="15" w:color="E5E5E5"/>
                    <w:right w:val="none" w:sz="0" w:space="0" w:color="auto"/>
                  </w:divBdr>
                  <w:divsChild>
                    <w:div w:id="1735203649">
                      <w:marLeft w:val="-225"/>
                      <w:marRight w:val="-225"/>
                      <w:marTop w:val="0"/>
                      <w:marBottom w:val="0"/>
                      <w:divBdr>
                        <w:top w:val="none" w:sz="0" w:space="0" w:color="auto"/>
                        <w:left w:val="none" w:sz="0" w:space="0" w:color="auto"/>
                        <w:bottom w:val="none" w:sz="0" w:space="0" w:color="auto"/>
                        <w:right w:val="none" w:sz="0" w:space="0" w:color="auto"/>
                      </w:divBdr>
                      <w:divsChild>
                        <w:div w:id="250479821">
                          <w:marLeft w:val="0"/>
                          <w:marRight w:val="0"/>
                          <w:marTop w:val="0"/>
                          <w:marBottom w:val="0"/>
                          <w:divBdr>
                            <w:top w:val="none" w:sz="0" w:space="0" w:color="auto"/>
                            <w:left w:val="none" w:sz="0" w:space="0" w:color="auto"/>
                            <w:bottom w:val="none" w:sz="0" w:space="0" w:color="auto"/>
                            <w:right w:val="none" w:sz="0" w:space="0" w:color="auto"/>
                          </w:divBdr>
                        </w:div>
                        <w:div w:id="8076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5737">
                  <w:marLeft w:val="0"/>
                  <w:marRight w:val="0"/>
                  <w:marTop w:val="0"/>
                  <w:marBottom w:val="0"/>
                  <w:divBdr>
                    <w:top w:val="none" w:sz="0" w:space="15" w:color="auto"/>
                    <w:left w:val="none" w:sz="0" w:space="0" w:color="auto"/>
                    <w:bottom w:val="single" w:sz="6" w:space="15" w:color="E5E5E5"/>
                    <w:right w:val="none" w:sz="0" w:space="0" w:color="auto"/>
                  </w:divBdr>
                  <w:divsChild>
                    <w:div w:id="2070766263">
                      <w:marLeft w:val="-225"/>
                      <w:marRight w:val="-225"/>
                      <w:marTop w:val="0"/>
                      <w:marBottom w:val="0"/>
                      <w:divBdr>
                        <w:top w:val="none" w:sz="0" w:space="0" w:color="auto"/>
                        <w:left w:val="none" w:sz="0" w:space="0" w:color="auto"/>
                        <w:bottom w:val="none" w:sz="0" w:space="0" w:color="auto"/>
                        <w:right w:val="none" w:sz="0" w:space="0" w:color="auto"/>
                      </w:divBdr>
                      <w:divsChild>
                        <w:div w:id="1748988746">
                          <w:marLeft w:val="0"/>
                          <w:marRight w:val="0"/>
                          <w:marTop w:val="0"/>
                          <w:marBottom w:val="0"/>
                          <w:divBdr>
                            <w:top w:val="none" w:sz="0" w:space="0" w:color="auto"/>
                            <w:left w:val="none" w:sz="0" w:space="0" w:color="auto"/>
                            <w:bottom w:val="none" w:sz="0" w:space="0" w:color="auto"/>
                            <w:right w:val="none" w:sz="0" w:space="0" w:color="auto"/>
                          </w:divBdr>
                        </w:div>
                        <w:div w:id="3358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3183">
                  <w:marLeft w:val="0"/>
                  <w:marRight w:val="0"/>
                  <w:marTop w:val="0"/>
                  <w:marBottom w:val="0"/>
                  <w:divBdr>
                    <w:top w:val="none" w:sz="0" w:space="15" w:color="auto"/>
                    <w:left w:val="none" w:sz="0" w:space="0" w:color="auto"/>
                    <w:bottom w:val="single" w:sz="6" w:space="15" w:color="E5E5E5"/>
                    <w:right w:val="none" w:sz="0" w:space="0" w:color="auto"/>
                  </w:divBdr>
                  <w:divsChild>
                    <w:div w:id="272565183">
                      <w:marLeft w:val="-225"/>
                      <w:marRight w:val="-225"/>
                      <w:marTop w:val="0"/>
                      <w:marBottom w:val="0"/>
                      <w:divBdr>
                        <w:top w:val="none" w:sz="0" w:space="0" w:color="auto"/>
                        <w:left w:val="none" w:sz="0" w:space="0" w:color="auto"/>
                        <w:bottom w:val="none" w:sz="0" w:space="0" w:color="auto"/>
                        <w:right w:val="none" w:sz="0" w:space="0" w:color="auto"/>
                      </w:divBdr>
                      <w:divsChild>
                        <w:div w:id="609774636">
                          <w:marLeft w:val="0"/>
                          <w:marRight w:val="0"/>
                          <w:marTop w:val="0"/>
                          <w:marBottom w:val="0"/>
                          <w:divBdr>
                            <w:top w:val="none" w:sz="0" w:space="0" w:color="auto"/>
                            <w:left w:val="none" w:sz="0" w:space="0" w:color="auto"/>
                            <w:bottom w:val="none" w:sz="0" w:space="0" w:color="auto"/>
                            <w:right w:val="none" w:sz="0" w:space="0" w:color="auto"/>
                          </w:divBdr>
                        </w:div>
                        <w:div w:id="22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8606">
                  <w:marLeft w:val="0"/>
                  <w:marRight w:val="0"/>
                  <w:marTop w:val="0"/>
                  <w:marBottom w:val="0"/>
                  <w:divBdr>
                    <w:top w:val="none" w:sz="0" w:space="15" w:color="auto"/>
                    <w:left w:val="none" w:sz="0" w:space="0" w:color="auto"/>
                    <w:bottom w:val="single" w:sz="6" w:space="15" w:color="E5E5E5"/>
                    <w:right w:val="none" w:sz="0" w:space="0" w:color="auto"/>
                  </w:divBdr>
                  <w:divsChild>
                    <w:div w:id="1807119396">
                      <w:marLeft w:val="-225"/>
                      <w:marRight w:val="-225"/>
                      <w:marTop w:val="0"/>
                      <w:marBottom w:val="0"/>
                      <w:divBdr>
                        <w:top w:val="none" w:sz="0" w:space="0" w:color="auto"/>
                        <w:left w:val="none" w:sz="0" w:space="0" w:color="auto"/>
                        <w:bottom w:val="none" w:sz="0" w:space="0" w:color="auto"/>
                        <w:right w:val="none" w:sz="0" w:space="0" w:color="auto"/>
                      </w:divBdr>
                      <w:divsChild>
                        <w:div w:id="1784224713">
                          <w:marLeft w:val="0"/>
                          <w:marRight w:val="0"/>
                          <w:marTop w:val="0"/>
                          <w:marBottom w:val="0"/>
                          <w:divBdr>
                            <w:top w:val="none" w:sz="0" w:space="0" w:color="auto"/>
                            <w:left w:val="none" w:sz="0" w:space="0" w:color="auto"/>
                            <w:bottom w:val="none" w:sz="0" w:space="0" w:color="auto"/>
                            <w:right w:val="none" w:sz="0" w:space="0" w:color="auto"/>
                          </w:divBdr>
                        </w:div>
                        <w:div w:id="2139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7040">
                  <w:marLeft w:val="0"/>
                  <w:marRight w:val="0"/>
                  <w:marTop w:val="0"/>
                  <w:marBottom w:val="0"/>
                  <w:divBdr>
                    <w:top w:val="none" w:sz="0" w:space="15" w:color="auto"/>
                    <w:left w:val="none" w:sz="0" w:space="0" w:color="auto"/>
                    <w:bottom w:val="single" w:sz="6" w:space="15" w:color="E5E5E5"/>
                    <w:right w:val="none" w:sz="0" w:space="0" w:color="auto"/>
                  </w:divBdr>
                  <w:divsChild>
                    <w:div w:id="228420873">
                      <w:marLeft w:val="-225"/>
                      <w:marRight w:val="-225"/>
                      <w:marTop w:val="0"/>
                      <w:marBottom w:val="0"/>
                      <w:divBdr>
                        <w:top w:val="none" w:sz="0" w:space="0" w:color="auto"/>
                        <w:left w:val="none" w:sz="0" w:space="0" w:color="auto"/>
                        <w:bottom w:val="none" w:sz="0" w:space="0" w:color="auto"/>
                        <w:right w:val="none" w:sz="0" w:space="0" w:color="auto"/>
                      </w:divBdr>
                      <w:divsChild>
                        <w:div w:id="135266368">
                          <w:marLeft w:val="0"/>
                          <w:marRight w:val="0"/>
                          <w:marTop w:val="0"/>
                          <w:marBottom w:val="0"/>
                          <w:divBdr>
                            <w:top w:val="none" w:sz="0" w:space="0" w:color="auto"/>
                            <w:left w:val="none" w:sz="0" w:space="0" w:color="auto"/>
                            <w:bottom w:val="none" w:sz="0" w:space="0" w:color="auto"/>
                            <w:right w:val="none" w:sz="0" w:space="0" w:color="auto"/>
                          </w:divBdr>
                        </w:div>
                        <w:div w:id="7885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6702">
                  <w:marLeft w:val="0"/>
                  <w:marRight w:val="0"/>
                  <w:marTop w:val="0"/>
                  <w:marBottom w:val="0"/>
                  <w:divBdr>
                    <w:top w:val="none" w:sz="0" w:space="15" w:color="auto"/>
                    <w:left w:val="none" w:sz="0" w:space="0" w:color="auto"/>
                    <w:bottom w:val="single" w:sz="6" w:space="15" w:color="E5E5E5"/>
                    <w:right w:val="none" w:sz="0" w:space="0" w:color="auto"/>
                  </w:divBdr>
                  <w:divsChild>
                    <w:div w:id="2000232973">
                      <w:marLeft w:val="-225"/>
                      <w:marRight w:val="-225"/>
                      <w:marTop w:val="0"/>
                      <w:marBottom w:val="0"/>
                      <w:divBdr>
                        <w:top w:val="none" w:sz="0" w:space="0" w:color="auto"/>
                        <w:left w:val="none" w:sz="0" w:space="0" w:color="auto"/>
                        <w:bottom w:val="none" w:sz="0" w:space="0" w:color="auto"/>
                        <w:right w:val="none" w:sz="0" w:space="0" w:color="auto"/>
                      </w:divBdr>
                      <w:divsChild>
                        <w:div w:id="816799704">
                          <w:marLeft w:val="0"/>
                          <w:marRight w:val="0"/>
                          <w:marTop w:val="0"/>
                          <w:marBottom w:val="0"/>
                          <w:divBdr>
                            <w:top w:val="none" w:sz="0" w:space="0" w:color="auto"/>
                            <w:left w:val="none" w:sz="0" w:space="0" w:color="auto"/>
                            <w:bottom w:val="none" w:sz="0" w:space="0" w:color="auto"/>
                            <w:right w:val="none" w:sz="0" w:space="0" w:color="auto"/>
                          </w:divBdr>
                        </w:div>
                        <w:div w:id="140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799">
                  <w:marLeft w:val="0"/>
                  <w:marRight w:val="0"/>
                  <w:marTop w:val="0"/>
                  <w:marBottom w:val="0"/>
                  <w:divBdr>
                    <w:top w:val="none" w:sz="0" w:space="0" w:color="auto"/>
                    <w:left w:val="none" w:sz="0" w:space="0" w:color="auto"/>
                    <w:bottom w:val="none" w:sz="0" w:space="0" w:color="auto"/>
                    <w:right w:val="none" w:sz="0" w:space="0" w:color="auto"/>
                  </w:divBdr>
                  <w:divsChild>
                    <w:div w:id="300695955">
                      <w:marLeft w:val="-225"/>
                      <w:marRight w:val="-225"/>
                      <w:marTop w:val="0"/>
                      <w:marBottom w:val="0"/>
                      <w:divBdr>
                        <w:top w:val="none" w:sz="0" w:space="0" w:color="auto"/>
                        <w:left w:val="none" w:sz="0" w:space="0" w:color="auto"/>
                        <w:bottom w:val="none" w:sz="0" w:space="0" w:color="auto"/>
                        <w:right w:val="none" w:sz="0" w:space="0" w:color="auto"/>
                      </w:divBdr>
                      <w:divsChild>
                        <w:div w:id="1951860008">
                          <w:marLeft w:val="0"/>
                          <w:marRight w:val="0"/>
                          <w:marTop w:val="0"/>
                          <w:marBottom w:val="0"/>
                          <w:divBdr>
                            <w:top w:val="none" w:sz="0" w:space="0" w:color="auto"/>
                            <w:left w:val="none" w:sz="0" w:space="0" w:color="auto"/>
                            <w:bottom w:val="none" w:sz="0" w:space="0" w:color="auto"/>
                            <w:right w:val="none" w:sz="0" w:space="0" w:color="auto"/>
                          </w:divBdr>
                        </w:div>
                        <w:div w:id="12303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2301">
              <w:marLeft w:val="0"/>
              <w:marRight w:val="0"/>
              <w:marTop w:val="0"/>
              <w:marBottom w:val="600"/>
              <w:divBdr>
                <w:top w:val="none" w:sz="0" w:space="0" w:color="auto"/>
                <w:left w:val="none" w:sz="0" w:space="0" w:color="auto"/>
                <w:bottom w:val="single" w:sz="24" w:space="30" w:color="DBDCDD"/>
                <w:right w:val="none" w:sz="0" w:space="0" w:color="auto"/>
              </w:divBdr>
              <w:divsChild>
                <w:div w:id="1864901720">
                  <w:marLeft w:val="0"/>
                  <w:marRight w:val="0"/>
                  <w:marTop w:val="0"/>
                  <w:marBottom w:val="0"/>
                  <w:divBdr>
                    <w:top w:val="none" w:sz="0" w:space="15" w:color="auto"/>
                    <w:left w:val="none" w:sz="0" w:space="0" w:color="auto"/>
                    <w:bottom w:val="single" w:sz="6" w:space="15" w:color="E5E5E5"/>
                    <w:right w:val="none" w:sz="0" w:space="0" w:color="auto"/>
                  </w:divBdr>
                  <w:divsChild>
                    <w:div w:id="1416053307">
                      <w:marLeft w:val="-225"/>
                      <w:marRight w:val="-225"/>
                      <w:marTop w:val="0"/>
                      <w:marBottom w:val="0"/>
                      <w:divBdr>
                        <w:top w:val="none" w:sz="0" w:space="0" w:color="auto"/>
                        <w:left w:val="none" w:sz="0" w:space="0" w:color="auto"/>
                        <w:bottom w:val="none" w:sz="0" w:space="0" w:color="auto"/>
                        <w:right w:val="none" w:sz="0" w:space="0" w:color="auto"/>
                      </w:divBdr>
                      <w:divsChild>
                        <w:div w:id="113251933">
                          <w:marLeft w:val="0"/>
                          <w:marRight w:val="0"/>
                          <w:marTop w:val="0"/>
                          <w:marBottom w:val="0"/>
                          <w:divBdr>
                            <w:top w:val="none" w:sz="0" w:space="0" w:color="auto"/>
                            <w:left w:val="none" w:sz="0" w:space="0" w:color="auto"/>
                            <w:bottom w:val="none" w:sz="0" w:space="0" w:color="auto"/>
                            <w:right w:val="none" w:sz="0" w:space="0" w:color="auto"/>
                          </w:divBdr>
                        </w:div>
                        <w:div w:id="2588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7870">
                  <w:marLeft w:val="0"/>
                  <w:marRight w:val="0"/>
                  <w:marTop w:val="0"/>
                  <w:marBottom w:val="0"/>
                  <w:divBdr>
                    <w:top w:val="none" w:sz="0" w:space="15" w:color="auto"/>
                    <w:left w:val="none" w:sz="0" w:space="0" w:color="auto"/>
                    <w:bottom w:val="single" w:sz="6" w:space="15" w:color="E5E5E5"/>
                    <w:right w:val="none" w:sz="0" w:space="0" w:color="auto"/>
                  </w:divBdr>
                  <w:divsChild>
                    <w:div w:id="2114938191">
                      <w:marLeft w:val="-225"/>
                      <w:marRight w:val="-225"/>
                      <w:marTop w:val="0"/>
                      <w:marBottom w:val="0"/>
                      <w:divBdr>
                        <w:top w:val="none" w:sz="0" w:space="0" w:color="auto"/>
                        <w:left w:val="none" w:sz="0" w:space="0" w:color="auto"/>
                        <w:bottom w:val="none" w:sz="0" w:space="0" w:color="auto"/>
                        <w:right w:val="none" w:sz="0" w:space="0" w:color="auto"/>
                      </w:divBdr>
                      <w:divsChild>
                        <w:div w:id="1448236174">
                          <w:marLeft w:val="0"/>
                          <w:marRight w:val="0"/>
                          <w:marTop w:val="0"/>
                          <w:marBottom w:val="0"/>
                          <w:divBdr>
                            <w:top w:val="none" w:sz="0" w:space="0" w:color="auto"/>
                            <w:left w:val="none" w:sz="0" w:space="0" w:color="auto"/>
                            <w:bottom w:val="none" w:sz="0" w:space="0" w:color="auto"/>
                            <w:right w:val="none" w:sz="0" w:space="0" w:color="auto"/>
                          </w:divBdr>
                        </w:div>
                        <w:div w:id="1829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6522">
                  <w:marLeft w:val="0"/>
                  <w:marRight w:val="0"/>
                  <w:marTop w:val="0"/>
                  <w:marBottom w:val="0"/>
                  <w:divBdr>
                    <w:top w:val="none" w:sz="0" w:space="15" w:color="auto"/>
                    <w:left w:val="none" w:sz="0" w:space="0" w:color="auto"/>
                    <w:bottom w:val="single" w:sz="6" w:space="15" w:color="E5E5E5"/>
                    <w:right w:val="none" w:sz="0" w:space="0" w:color="auto"/>
                  </w:divBdr>
                  <w:divsChild>
                    <w:div w:id="1018039643">
                      <w:marLeft w:val="-225"/>
                      <w:marRight w:val="-225"/>
                      <w:marTop w:val="0"/>
                      <w:marBottom w:val="0"/>
                      <w:divBdr>
                        <w:top w:val="none" w:sz="0" w:space="0" w:color="auto"/>
                        <w:left w:val="none" w:sz="0" w:space="0" w:color="auto"/>
                        <w:bottom w:val="none" w:sz="0" w:space="0" w:color="auto"/>
                        <w:right w:val="none" w:sz="0" w:space="0" w:color="auto"/>
                      </w:divBdr>
                      <w:divsChild>
                        <w:div w:id="1153138246">
                          <w:marLeft w:val="0"/>
                          <w:marRight w:val="0"/>
                          <w:marTop w:val="0"/>
                          <w:marBottom w:val="0"/>
                          <w:divBdr>
                            <w:top w:val="none" w:sz="0" w:space="0" w:color="auto"/>
                            <w:left w:val="none" w:sz="0" w:space="0" w:color="auto"/>
                            <w:bottom w:val="none" w:sz="0" w:space="0" w:color="auto"/>
                            <w:right w:val="none" w:sz="0" w:space="0" w:color="auto"/>
                          </w:divBdr>
                        </w:div>
                        <w:div w:id="15974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5680">
                  <w:marLeft w:val="0"/>
                  <w:marRight w:val="0"/>
                  <w:marTop w:val="0"/>
                  <w:marBottom w:val="0"/>
                  <w:divBdr>
                    <w:top w:val="none" w:sz="0" w:space="0" w:color="auto"/>
                    <w:left w:val="none" w:sz="0" w:space="0" w:color="auto"/>
                    <w:bottom w:val="none" w:sz="0" w:space="0" w:color="auto"/>
                    <w:right w:val="none" w:sz="0" w:space="0" w:color="auto"/>
                  </w:divBdr>
                  <w:divsChild>
                    <w:div w:id="1340427631">
                      <w:marLeft w:val="-225"/>
                      <w:marRight w:val="-225"/>
                      <w:marTop w:val="0"/>
                      <w:marBottom w:val="0"/>
                      <w:divBdr>
                        <w:top w:val="none" w:sz="0" w:space="0" w:color="auto"/>
                        <w:left w:val="none" w:sz="0" w:space="0" w:color="auto"/>
                        <w:bottom w:val="none" w:sz="0" w:space="0" w:color="auto"/>
                        <w:right w:val="none" w:sz="0" w:space="0" w:color="auto"/>
                      </w:divBdr>
                      <w:divsChild>
                        <w:div w:id="876040999">
                          <w:marLeft w:val="0"/>
                          <w:marRight w:val="0"/>
                          <w:marTop w:val="0"/>
                          <w:marBottom w:val="0"/>
                          <w:divBdr>
                            <w:top w:val="none" w:sz="0" w:space="0" w:color="auto"/>
                            <w:left w:val="none" w:sz="0" w:space="0" w:color="auto"/>
                            <w:bottom w:val="none" w:sz="0" w:space="0" w:color="auto"/>
                            <w:right w:val="none" w:sz="0" w:space="0" w:color="auto"/>
                          </w:divBdr>
                        </w:div>
                        <w:div w:id="5080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1943">
              <w:marLeft w:val="0"/>
              <w:marRight w:val="0"/>
              <w:marTop w:val="0"/>
              <w:marBottom w:val="600"/>
              <w:divBdr>
                <w:top w:val="none" w:sz="0" w:space="0" w:color="auto"/>
                <w:left w:val="none" w:sz="0" w:space="0" w:color="auto"/>
                <w:bottom w:val="single" w:sz="24" w:space="30" w:color="DBDCDD"/>
                <w:right w:val="none" w:sz="0" w:space="0" w:color="auto"/>
              </w:divBdr>
              <w:divsChild>
                <w:div w:id="703018722">
                  <w:marLeft w:val="0"/>
                  <w:marRight w:val="0"/>
                  <w:marTop w:val="0"/>
                  <w:marBottom w:val="0"/>
                  <w:divBdr>
                    <w:top w:val="none" w:sz="0" w:space="15" w:color="auto"/>
                    <w:left w:val="none" w:sz="0" w:space="0" w:color="auto"/>
                    <w:bottom w:val="single" w:sz="6" w:space="15" w:color="E5E5E5"/>
                    <w:right w:val="none" w:sz="0" w:space="0" w:color="auto"/>
                  </w:divBdr>
                  <w:divsChild>
                    <w:div w:id="1440025708">
                      <w:marLeft w:val="-225"/>
                      <w:marRight w:val="-225"/>
                      <w:marTop w:val="0"/>
                      <w:marBottom w:val="0"/>
                      <w:divBdr>
                        <w:top w:val="none" w:sz="0" w:space="0" w:color="auto"/>
                        <w:left w:val="none" w:sz="0" w:space="0" w:color="auto"/>
                        <w:bottom w:val="none" w:sz="0" w:space="0" w:color="auto"/>
                        <w:right w:val="none" w:sz="0" w:space="0" w:color="auto"/>
                      </w:divBdr>
                      <w:divsChild>
                        <w:div w:id="1279144988">
                          <w:marLeft w:val="0"/>
                          <w:marRight w:val="0"/>
                          <w:marTop w:val="0"/>
                          <w:marBottom w:val="0"/>
                          <w:divBdr>
                            <w:top w:val="none" w:sz="0" w:space="0" w:color="auto"/>
                            <w:left w:val="none" w:sz="0" w:space="0" w:color="auto"/>
                            <w:bottom w:val="none" w:sz="0" w:space="0" w:color="auto"/>
                            <w:right w:val="none" w:sz="0" w:space="0" w:color="auto"/>
                          </w:divBdr>
                        </w:div>
                        <w:div w:id="9352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5059">
                  <w:marLeft w:val="0"/>
                  <w:marRight w:val="0"/>
                  <w:marTop w:val="0"/>
                  <w:marBottom w:val="0"/>
                  <w:divBdr>
                    <w:top w:val="none" w:sz="0" w:space="15" w:color="auto"/>
                    <w:left w:val="none" w:sz="0" w:space="0" w:color="auto"/>
                    <w:bottom w:val="single" w:sz="6" w:space="15" w:color="E5E5E5"/>
                    <w:right w:val="none" w:sz="0" w:space="0" w:color="auto"/>
                  </w:divBdr>
                  <w:divsChild>
                    <w:div w:id="29574110">
                      <w:marLeft w:val="-225"/>
                      <w:marRight w:val="-225"/>
                      <w:marTop w:val="0"/>
                      <w:marBottom w:val="0"/>
                      <w:divBdr>
                        <w:top w:val="none" w:sz="0" w:space="0" w:color="auto"/>
                        <w:left w:val="none" w:sz="0" w:space="0" w:color="auto"/>
                        <w:bottom w:val="none" w:sz="0" w:space="0" w:color="auto"/>
                        <w:right w:val="none" w:sz="0" w:space="0" w:color="auto"/>
                      </w:divBdr>
                      <w:divsChild>
                        <w:div w:id="208422358">
                          <w:marLeft w:val="0"/>
                          <w:marRight w:val="0"/>
                          <w:marTop w:val="0"/>
                          <w:marBottom w:val="0"/>
                          <w:divBdr>
                            <w:top w:val="none" w:sz="0" w:space="0" w:color="auto"/>
                            <w:left w:val="none" w:sz="0" w:space="0" w:color="auto"/>
                            <w:bottom w:val="none" w:sz="0" w:space="0" w:color="auto"/>
                            <w:right w:val="none" w:sz="0" w:space="0" w:color="auto"/>
                          </w:divBdr>
                        </w:div>
                        <w:div w:id="8773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8855">
                  <w:marLeft w:val="0"/>
                  <w:marRight w:val="0"/>
                  <w:marTop w:val="0"/>
                  <w:marBottom w:val="0"/>
                  <w:divBdr>
                    <w:top w:val="none" w:sz="0" w:space="15" w:color="auto"/>
                    <w:left w:val="none" w:sz="0" w:space="0" w:color="auto"/>
                    <w:bottom w:val="single" w:sz="6" w:space="15" w:color="E5E5E5"/>
                    <w:right w:val="none" w:sz="0" w:space="0" w:color="auto"/>
                  </w:divBdr>
                  <w:divsChild>
                    <w:div w:id="1420638708">
                      <w:marLeft w:val="-225"/>
                      <w:marRight w:val="-225"/>
                      <w:marTop w:val="0"/>
                      <w:marBottom w:val="0"/>
                      <w:divBdr>
                        <w:top w:val="none" w:sz="0" w:space="0" w:color="auto"/>
                        <w:left w:val="none" w:sz="0" w:space="0" w:color="auto"/>
                        <w:bottom w:val="none" w:sz="0" w:space="0" w:color="auto"/>
                        <w:right w:val="none" w:sz="0" w:space="0" w:color="auto"/>
                      </w:divBdr>
                      <w:divsChild>
                        <w:div w:id="907226077">
                          <w:marLeft w:val="0"/>
                          <w:marRight w:val="0"/>
                          <w:marTop w:val="0"/>
                          <w:marBottom w:val="0"/>
                          <w:divBdr>
                            <w:top w:val="none" w:sz="0" w:space="0" w:color="auto"/>
                            <w:left w:val="none" w:sz="0" w:space="0" w:color="auto"/>
                            <w:bottom w:val="none" w:sz="0" w:space="0" w:color="auto"/>
                            <w:right w:val="none" w:sz="0" w:space="0" w:color="auto"/>
                          </w:divBdr>
                        </w:div>
                        <w:div w:id="11881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4528">
                  <w:marLeft w:val="0"/>
                  <w:marRight w:val="0"/>
                  <w:marTop w:val="0"/>
                  <w:marBottom w:val="0"/>
                  <w:divBdr>
                    <w:top w:val="none" w:sz="0" w:space="15" w:color="auto"/>
                    <w:left w:val="none" w:sz="0" w:space="0" w:color="auto"/>
                    <w:bottom w:val="single" w:sz="6" w:space="15" w:color="E5E5E5"/>
                    <w:right w:val="none" w:sz="0" w:space="0" w:color="auto"/>
                  </w:divBdr>
                  <w:divsChild>
                    <w:div w:id="1307317293">
                      <w:marLeft w:val="-225"/>
                      <w:marRight w:val="-225"/>
                      <w:marTop w:val="0"/>
                      <w:marBottom w:val="0"/>
                      <w:divBdr>
                        <w:top w:val="none" w:sz="0" w:space="0" w:color="auto"/>
                        <w:left w:val="none" w:sz="0" w:space="0" w:color="auto"/>
                        <w:bottom w:val="none" w:sz="0" w:space="0" w:color="auto"/>
                        <w:right w:val="none" w:sz="0" w:space="0" w:color="auto"/>
                      </w:divBdr>
                      <w:divsChild>
                        <w:div w:id="1137529736">
                          <w:marLeft w:val="0"/>
                          <w:marRight w:val="0"/>
                          <w:marTop w:val="0"/>
                          <w:marBottom w:val="0"/>
                          <w:divBdr>
                            <w:top w:val="none" w:sz="0" w:space="0" w:color="auto"/>
                            <w:left w:val="none" w:sz="0" w:space="0" w:color="auto"/>
                            <w:bottom w:val="none" w:sz="0" w:space="0" w:color="auto"/>
                            <w:right w:val="none" w:sz="0" w:space="0" w:color="auto"/>
                          </w:divBdr>
                        </w:div>
                        <w:div w:id="10063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9642">
                  <w:marLeft w:val="0"/>
                  <w:marRight w:val="0"/>
                  <w:marTop w:val="0"/>
                  <w:marBottom w:val="0"/>
                  <w:divBdr>
                    <w:top w:val="none" w:sz="0" w:space="15" w:color="auto"/>
                    <w:left w:val="none" w:sz="0" w:space="0" w:color="auto"/>
                    <w:bottom w:val="single" w:sz="6" w:space="15" w:color="E5E5E5"/>
                    <w:right w:val="none" w:sz="0" w:space="0" w:color="auto"/>
                  </w:divBdr>
                  <w:divsChild>
                    <w:div w:id="1361468151">
                      <w:marLeft w:val="-225"/>
                      <w:marRight w:val="-225"/>
                      <w:marTop w:val="0"/>
                      <w:marBottom w:val="0"/>
                      <w:divBdr>
                        <w:top w:val="none" w:sz="0" w:space="0" w:color="auto"/>
                        <w:left w:val="none" w:sz="0" w:space="0" w:color="auto"/>
                        <w:bottom w:val="none" w:sz="0" w:space="0" w:color="auto"/>
                        <w:right w:val="none" w:sz="0" w:space="0" w:color="auto"/>
                      </w:divBdr>
                      <w:divsChild>
                        <w:div w:id="1509517674">
                          <w:marLeft w:val="0"/>
                          <w:marRight w:val="0"/>
                          <w:marTop w:val="0"/>
                          <w:marBottom w:val="0"/>
                          <w:divBdr>
                            <w:top w:val="none" w:sz="0" w:space="0" w:color="auto"/>
                            <w:left w:val="none" w:sz="0" w:space="0" w:color="auto"/>
                            <w:bottom w:val="none" w:sz="0" w:space="0" w:color="auto"/>
                            <w:right w:val="none" w:sz="0" w:space="0" w:color="auto"/>
                          </w:divBdr>
                        </w:div>
                        <w:div w:id="4742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6187">
                  <w:marLeft w:val="0"/>
                  <w:marRight w:val="0"/>
                  <w:marTop w:val="0"/>
                  <w:marBottom w:val="0"/>
                  <w:divBdr>
                    <w:top w:val="none" w:sz="0" w:space="15" w:color="auto"/>
                    <w:left w:val="none" w:sz="0" w:space="0" w:color="auto"/>
                    <w:bottom w:val="single" w:sz="6" w:space="15" w:color="E5E5E5"/>
                    <w:right w:val="none" w:sz="0" w:space="0" w:color="auto"/>
                  </w:divBdr>
                  <w:divsChild>
                    <w:div w:id="933978712">
                      <w:marLeft w:val="-225"/>
                      <w:marRight w:val="-225"/>
                      <w:marTop w:val="0"/>
                      <w:marBottom w:val="0"/>
                      <w:divBdr>
                        <w:top w:val="none" w:sz="0" w:space="0" w:color="auto"/>
                        <w:left w:val="none" w:sz="0" w:space="0" w:color="auto"/>
                        <w:bottom w:val="none" w:sz="0" w:space="0" w:color="auto"/>
                        <w:right w:val="none" w:sz="0" w:space="0" w:color="auto"/>
                      </w:divBdr>
                      <w:divsChild>
                        <w:div w:id="473714091">
                          <w:marLeft w:val="0"/>
                          <w:marRight w:val="0"/>
                          <w:marTop w:val="0"/>
                          <w:marBottom w:val="0"/>
                          <w:divBdr>
                            <w:top w:val="none" w:sz="0" w:space="0" w:color="auto"/>
                            <w:left w:val="none" w:sz="0" w:space="0" w:color="auto"/>
                            <w:bottom w:val="none" w:sz="0" w:space="0" w:color="auto"/>
                            <w:right w:val="none" w:sz="0" w:space="0" w:color="auto"/>
                          </w:divBdr>
                        </w:div>
                        <w:div w:id="774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7899">
                  <w:marLeft w:val="0"/>
                  <w:marRight w:val="0"/>
                  <w:marTop w:val="0"/>
                  <w:marBottom w:val="0"/>
                  <w:divBdr>
                    <w:top w:val="none" w:sz="0" w:space="15" w:color="auto"/>
                    <w:left w:val="none" w:sz="0" w:space="0" w:color="auto"/>
                    <w:bottom w:val="single" w:sz="6" w:space="15" w:color="E5E5E5"/>
                    <w:right w:val="none" w:sz="0" w:space="0" w:color="auto"/>
                  </w:divBdr>
                  <w:divsChild>
                    <w:div w:id="956957247">
                      <w:marLeft w:val="-225"/>
                      <w:marRight w:val="-225"/>
                      <w:marTop w:val="0"/>
                      <w:marBottom w:val="0"/>
                      <w:divBdr>
                        <w:top w:val="none" w:sz="0" w:space="0" w:color="auto"/>
                        <w:left w:val="none" w:sz="0" w:space="0" w:color="auto"/>
                        <w:bottom w:val="none" w:sz="0" w:space="0" w:color="auto"/>
                        <w:right w:val="none" w:sz="0" w:space="0" w:color="auto"/>
                      </w:divBdr>
                      <w:divsChild>
                        <w:div w:id="1412458978">
                          <w:marLeft w:val="0"/>
                          <w:marRight w:val="0"/>
                          <w:marTop w:val="0"/>
                          <w:marBottom w:val="0"/>
                          <w:divBdr>
                            <w:top w:val="none" w:sz="0" w:space="0" w:color="auto"/>
                            <w:left w:val="none" w:sz="0" w:space="0" w:color="auto"/>
                            <w:bottom w:val="none" w:sz="0" w:space="0" w:color="auto"/>
                            <w:right w:val="none" w:sz="0" w:space="0" w:color="auto"/>
                          </w:divBdr>
                        </w:div>
                        <w:div w:id="7508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8670">
                  <w:marLeft w:val="0"/>
                  <w:marRight w:val="0"/>
                  <w:marTop w:val="0"/>
                  <w:marBottom w:val="0"/>
                  <w:divBdr>
                    <w:top w:val="none" w:sz="0" w:space="15" w:color="auto"/>
                    <w:left w:val="none" w:sz="0" w:space="0" w:color="auto"/>
                    <w:bottom w:val="single" w:sz="6" w:space="15" w:color="E5E5E5"/>
                    <w:right w:val="none" w:sz="0" w:space="0" w:color="auto"/>
                  </w:divBdr>
                  <w:divsChild>
                    <w:div w:id="1087993476">
                      <w:marLeft w:val="-225"/>
                      <w:marRight w:val="-225"/>
                      <w:marTop w:val="0"/>
                      <w:marBottom w:val="0"/>
                      <w:divBdr>
                        <w:top w:val="none" w:sz="0" w:space="0" w:color="auto"/>
                        <w:left w:val="none" w:sz="0" w:space="0" w:color="auto"/>
                        <w:bottom w:val="none" w:sz="0" w:space="0" w:color="auto"/>
                        <w:right w:val="none" w:sz="0" w:space="0" w:color="auto"/>
                      </w:divBdr>
                      <w:divsChild>
                        <w:div w:id="451821752">
                          <w:marLeft w:val="0"/>
                          <w:marRight w:val="0"/>
                          <w:marTop w:val="0"/>
                          <w:marBottom w:val="0"/>
                          <w:divBdr>
                            <w:top w:val="none" w:sz="0" w:space="0" w:color="auto"/>
                            <w:left w:val="none" w:sz="0" w:space="0" w:color="auto"/>
                            <w:bottom w:val="none" w:sz="0" w:space="0" w:color="auto"/>
                            <w:right w:val="none" w:sz="0" w:space="0" w:color="auto"/>
                          </w:divBdr>
                        </w:div>
                        <w:div w:id="20477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8808">
                  <w:marLeft w:val="0"/>
                  <w:marRight w:val="0"/>
                  <w:marTop w:val="0"/>
                  <w:marBottom w:val="0"/>
                  <w:divBdr>
                    <w:top w:val="none" w:sz="0" w:space="15" w:color="auto"/>
                    <w:left w:val="none" w:sz="0" w:space="0" w:color="auto"/>
                    <w:bottom w:val="single" w:sz="6" w:space="15" w:color="E5E5E5"/>
                    <w:right w:val="none" w:sz="0" w:space="0" w:color="auto"/>
                  </w:divBdr>
                  <w:divsChild>
                    <w:div w:id="1478113349">
                      <w:marLeft w:val="-225"/>
                      <w:marRight w:val="-225"/>
                      <w:marTop w:val="0"/>
                      <w:marBottom w:val="0"/>
                      <w:divBdr>
                        <w:top w:val="none" w:sz="0" w:space="0" w:color="auto"/>
                        <w:left w:val="none" w:sz="0" w:space="0" w:color="auto"/>
                        <w:bottom w:val="none" w:sz="0" w:space="0" w:color="auto"/>
                        <w:right w:val="none" w:sz="0" w:space="0" w:color="auto"/>
                      </w:divBdr>
                      <w:divsChild>
                        <w:div w:id="1597132377">
                          <w:marLeft w:val="0"/>
                          <w:marRight w:val="0"/>
                          <w:marTop w:val="0"/>
                          <w:marBottom w:val="0"/>
                          <w:divBdr>
                            <w:top w:val="none" w:sz="0" w:space="0" w:color="auto"/>
                            <w:left w:val="none" w:sz="0" w:space="0" w:color="auto"/>
                            <w:bottom w:val="none" w:sz="0" w:space="0" w:color="auto"/>
                            <w:right w:val="none" w:sz="0" w:space="0" w:color="auto"/>
                          </w:divBdr>
                        </w:div>
                        <w:div w:id="10377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6329">
                  <w:marLeft w:val="0"/>
                  <w:marRight w:val="0"/>
                  <w:marTop w:val="0"/>
                  <w:marBottom w:val="0"/>
                  <w:divBdr>
                    <w:top w:val="none" w:sz="0" w:space="15" w:color="auto"/>
                    <w:left w:val="none" w:sz="0" w:space="0" w:color="auto"/>
                    <w:bottom w:val="single" w:sz="6" w:space="15" w:color="E5E5E5"/>
                    <w:right w:val="none" w:sz="0" w:space="0" w:color="auto"/>
                  </w:divBdr>
                  <w:divsChild>
                    <w:div w:id="2097938654">
                      <w:marLeft w:val="-225"/>
                      <w:marRight w:val="-225"/>
                      <w:marTop w:val="0"/>
                      <w:marBottom w:val="0"/>
                      <w:divBdr>
                        <w:top w:val="none" w:sz="0" w:space="0" w:color="auto"/>
                        <w:left w:val="none" w:sz="0" w:space="0" w:color="auto"/>
                        <w:bottom w:val="none" w:sz="0" w:space="0" w:color="auto"/>
                        <w:right w:val="none" w:sz="0" w:space="0" w:color="auto"/>
                      </w:divBdr>
                      <w:divsChild>
                        <w:div w:id="186188496">
                          <w:marLeft w:val="0"/>
                          <w:marRight w:val="0"/>
                          <w:marTop w:val="0"/>
                          <w:marBottom w:val="0"/>
                          <w:divBdr>
                            <w:top w:val="none" w:sz="0" w:space="0" w:color="auto"/>
                            <w:left w:val="none" w:sz="0" w:space="0" w:color="auto"/>
                            <w:bottom w:val="none" w:sz="0" w:space="0" w:color="auto"/>
                            <w:right w:val="none" w:sz="0" w:space="0" w:color="auto"/>
                          </w:divBdr>
                        </w:div>
                        <w:div w:id="2021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5936">
                  <w:marLeft w:val="0"/>
                  <w:marRight w:val="0"/>
                  <w:marTop w:val="0"/>
                  <w:marBottom w:val="0"/>
                  <w:divBdr>
                    <w:top w:val="none" w:sz="0" w:space="0" w:color="auto"/>
                    <w:left w:val="none" w:sz="0" w:space="0" w:color="auto"/>
                    <w:bottom w:val="none" w:sz="0" w:space="0" w:color="auto"/>
                    <w:right w:val="none" w:sz="0" w:space="0" w:color="auto"/>
                  </w:divBdr>
                  <w:divsChild>
                    <w:div w:id="106824395">
                      <w:marLeft w:val="-225"/>
                      <w:marRight w:val="-225"/>
                      <w:marTop w:val="0"/>
                      <w:marBottom w:val="0"/>
                      <w:divBdr>
                        <w:top w:val="none" w:sz="0" w:space="0" w:color="auto"/>
                        <w:left w:val="none" w:sz="0" w:space="0" w:color="auto"/>
                        <w:bottom w:val="none" w:sz="0" w:space="0" w:color="auto"/>
                        <w:right w:val="none" w:sz="0" w:space="0" w:color="auto"/>
                      </w:divBdr>
                      <w:divsChild>
                        <w:div w:id="1862696791">
                          <w:marLeft w:val="0"/>
                          <w:marRight w:val="0"/>
                          <w:marTop w:val="0"/>
                          <w:marBottom w:val="0"/>
                          <w:divBdr>
                            <w:top w:val="none" w:sz="0" w:space="0" w:color="auto"/>
                            <w:left w:val="none" w:sz="0" w:space="0" w:color="auto"/>
                            <w:bottom w:val="none" w:sz="0" w:space="0" w:color="auto"/>
                            <w:right w:val="none" w:sz="0" w:space="0" w:color="auto"/>
                          </w:divBdr>
                        </w:div>
                        <w:div w:id="17242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7545">
              <w:marLeft w:val="0"/>
              <w:marRight w:val="0"/>
              <w:marTop w:val="0"/>
              <w:marBottom w:val="600"/>
              <w:divBdr>
                <w:top w:val="none" w:sz="0" w:space="0" w:color="auto"/>
                <w:left w:val="none" w:sz="0" w:space="0" w:color="auto"/>
                <w:bottom w:val="single" w:sz="24" w:space="30" w:color="DBDCDD"/>
                <w:right w:val="none" w:sz="0" w:space="0" w:color="auto"/>
              </w:divBdr>
              <w:divsChild>
                <w:div w:id="457379634">
                  <w:marLeft w:val="0"/>
                  <w:marRight w:val="0"/>
                  <w:marTop w:val="0"/>
                  <w:marBottom w:val="0"/>
                  <w:divBdr>
                    <w:top w:val="none" w:sz="0" w:space="0" w:color="auto"/>
                    <w:left w:val="none" w:sz="0" w:space="0" w:color="auto"/>
                    <w:bottom w:val="none" w:sz="0" w:space="0" w:color="auto"/>
                    <w:right w:val="none" w:sz="0" w:space="0" w:color="auto"/>
                  </w:divBdr>
                  <w:divsChild>
                    <w:div w:id="1981499868">
                      <w:marLeft w:val="-225"/>
                      <w:marRight w:val="-225"/>
                      <w:marTop w:val="0"/>
                      <w:marBottom w:val="0"/>
                      <w:divBdr>
                        <w:top w:val="none" w:sz="0" w:space="0" w:color="auto"/>
                        <w:left w:val="none" w:sz="0" w:space="0" w:color="auto"/>
                        <w:bottom w:val="none" w:sz="0" w:space="0" w:color="auto"/>
                        <w:right w:val="none" w:sz="0" w:space="0" w:color="auto"/>
                      </w:divBdr>
                      <w:divsChild>
                        <w:div w:id="472909490">
                          <w:marLeft w:val="0"/>
                          <w:marRight w:val="0"/>
                          <w:marTop w:val="0"/>
                          <w:marBottom w:val="0"/>
                          <w:divBdr>
                            <w:top w:val="none" w:sz="0" w:space="0" w:color="auto"/>
                            <w:left w:val="none" w:sz="0" w:space="0" w:color="auto"/>
                            <w:bottom w:val="none" w:sz="0" w:space="0" w:color="auto"/>
                            <w:right w:val="none" w:sz="0" w:space="0" w:color="auto"/>
                          </w:divBdr>
                        </w:div>
                        <w:div w:id="18309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07424">
              <w:marLeft w:val="0"/>
              <w:marRight w:val="0"/>
              <w:marTop w:val="0"/>
              <w:marBottom w:val="600"/>
              <w:divBdr>
                <w:top w:val="none" w:sz="0" w:space="0" w:color="auto"/>
                <w:left w:val="none" w:sz="0" w:space="0" w:color="auto"/>
                <w:bottom w:val="single" w:sz="24" w:space="30" w:color="DBDCDD"/>
                <w:right w:val="none" w:sz="0" w:space="0" w:color="auto"/>
              </w:divBdr>
              <w:divsChild>
                <w:div w:id="52894810">
                  <w:marLeft w:val="0"/>
                  <w:marRight w:val="0"/>
                  <w:marTop w:val="0"/>
                  <w:marBottom w:val="0"/>
                  <w:divBdr>
                    <w:top w:val="none" w:sz="0" w:space="0" w:color="auto"/>
                    <w:left w:val="none" w:sz="0" w:space="0" w:color="auto"/>
                    <w:bottom w:val="none" w:sz="0" w:space="0" w:color="auto"/>
                    <w:right w:val="none" w:sz="0" w:space="0" w:color="auto"/>
                  </w:divBdr>
                  <w:divsChild>
                    <w:div w:id="575944267">
                      <w:marLeft w:val="-225"/>
                      <w:marRight w:val="-225"/>
                      <w:marTop w:val="0"/>
                      <w:marBottom w:val="0"/>
                      <w:divBdr>
                        <w:top w:val="none" w:sz="0" w:space="0" w:color="auto"/>
                        <w:left w:val="none" w:sz="0" w:space="0" w:color="auto"/>
                        <w:bottom w:val="none" w:sz="0" w:space="0" w:color="auto"/>
                        <w:right w:val="none" w:sz="0" w:space="0" w:color="auto"/>
                      </w:divBdr>
                      <w:divsChild>
                        <w:div w:id="1747266522">
                          <w:marLeft w:val="0"/>
                          <w:marRight w:val="0"/>
                          <w:marTop w:val="0"/>
                          <w:marBottom w:val="0"/>
                          <w:divBdr>
                            <w:top w:val="none" w:sz="0" w:space="0" w:color="auto"/>
                            <w:left w:val="none" w:sz="0" w:space="0" w:color="auto"/>
                            <w:bottom w:val="none" w:sz="0" w:space="0" w:color="auto"/>
                            <w:right w:val="none" w:sz="0" w:space="0" w:color="auto"/>
                          </w:divBdr>
                        </w:div>
                        <w:div w:id="1554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7657">
          <w:marLeft w:val="0"/>
          <w:marRight w:val="0"/>
          <w:marTop w:val="0"/>
          <w:marBottom w:val="0"/>
          <w:divBdr>
            <w:top w:val="none" w:sz="0" w:space="0" w:color="auto"/>
            <w:left w:val="none" w:sz="0" w:space="0" w:color="auto"/>
            <w:bottom w:val="none" w:sz="0" w:space="0" w:color="auto"/>
            <w:right w:val="none" w:sz="0" w:space="0" w:color="auto"/>
          </w:divBdr>
        </w:div>
        <w:div w:id="2073114617">
          <w:marLeft w:val="0"/>
          <w:marRight w:val="0"/>
          <w:marTop w:val="0"/>
          <w:marBottom w:val="0"/>
          <w:divBdr>
            <w:top w:val="none" w:sz="0" w:space="0" w:color="auto"/>
            <w:left w:val="none" w:sz="0" w:space="0" w:color="auto"/>
            <w:bottom w:val="none" w:sz="0" w:space="0" w:color="auto"/>
            <w:right w:val="none" w:sz="0" w:space="0" w:color="auto"/>
          </w:divBdr>
          <w:divsChild>
            <w:div w:id="2039692309">
              <w:marLeft w:val="-225"/>
              <w:marRight w:val="-225"/>
              <w:marTop w:val="0"/>
              <w:marBottom w:val="0"/>
              <w:divBdr>
                <w:top w:val="none" w:sz="0" w:space="0" w:color="auto"/>
                <w:left w:val="none" w:sz="0" w:space="0" w:color="auto"/>
                <w:bottom w:val="none" w:sz="0" w:space="0" w:color="auto"/>
                <w:right w:val="none" w:sz="0" w:space="0" w:color="auto"/>
              </w:divBdr>
              <w:divsChild>
                <w:div w:id="1568033253">
                  <w:marLeft w:val="0"/>
                  <w:marRight w:val="0"/>
                  <w:marTop w:val="0"/>
                  <w:marBottom w:val="0"/>
                  <w:divBdr>
                    <w:top w:val="none" w:sz="0" w:space="0" w:color="auto"/>
                    <w:left w:val="none" w:sz="0" w:space="0" w:color="auto"/>
                    <w:bottom w:val="none" w:sz="0" w:space="0" w:color="auto"/>
                    <w:right w:val="none" w:sz="0" w:space="0" w:color="auto"/>
                  </w:divBdr>
                </w:div>
              </w:divsChild>
            </w:div>
            <w:div w:id="1982224480">
              <w:marLeft w:val="0"/>
              <w:marRight w:val="0"/>
              <w:marTop w:val="0"/>
              <w:marBottom w:val="0"/>
              <w:divBdr>
                <w:top w:val="none" w:sz="0" w:space="0" w:color="auto"/>
                <w:left w:val="none" w:sz="0" w:space="0" w:color="auto"/>
                <w:bottom w:val="none" w:sz="0" w:space="0" w:color="auto"/>
                <w:right w:val="none" w:sz="0" w:space="0" w:color="auto"/>
              </w:divBdr>
              <w:divsChild>
                <w:div w:id="2054688563">
                  <w:marLeft w:val="-225"/>
                  <w:marRight w:val="-225"/>
                  <w:marTop w:val="0"/>
                  <w:marBottom w:val="0"/>
                  <w:divBdr>
                    <w:top w:val="none" w:sz="0" w:space="0" w:color="auto"/>
                    <w:left w:val="none" w:sz="0" w:space="0" w:color="auto"/>
                    <w:bottom w:val="none" w:sz="0" w:space="0" w:color="auto"/>
                    <w:right w:val="none" w:sz="0" w:space="0" w:color="auto"/>
                  </w:divBdr>
                  <w:divsChild>
                    <w:div w:id="965818742">
                      <w:marLeft w:val="0"/>
                      <w:marRight w:val="0"/>
                      <w:marTop w:val="0"/>
                      <w:marBottom w:val="0"/>
                      <w:divBdr>
                        <w:top w:val="none" w:sz="0" w:space="0" w:color="auto"/>
                        <w:left w:val="none" w:sz="0" w:space="0" w:color="auto"/>
                        <w:bottom w:val="none" w:sz="0" w:space="0" w:color="auto"/>
                        <w:right w:val="none" w:sz="0" w:space="0" w:color="auto"/>
                      </w:divBdr>
                      <w:divsChild>
                        <w:div w:id="1539276307">
                          <w:marLeft w:val="-225"/>
                          <w:marRight w:val="-225"/>
                          <w:marTop w:val="0"/>
                          <w:marBottom w:val="0"/>
                          <w:divBdr>
                            <w:top w:val="none" w:sz="0" w:space="0" w:color="auto"/>
                            <w:left w:val="none" w:sz="0" w:space="0" w:color="auto"/>
                            <w:bottom w:val="none" w:sz="0" w:space="0" w:color="auto"/>
                            <w:right w:val="none" w:sz="0" w:space="0" w:color="auto"/>
                          </w:divBdr>
                          <w:divsChild>
                            <w:div w:id="1560827545">
                              <w:marLeft w:val="0"/>
                              <w:marRight w:val="0"/>
                              <w:marTop w:val="0"/>
                              <w:marBottom w:val="0"/>
                              <w:divBdr>
                                <w:top w:val="none" w:sz="0" w:space="0" w:color="auto"/>
                                <w:left w:val="none" w:sz="0" w:space="0" w:color="auto"/>
                                <w:bottom w:val="none" w:sz="0" w:space="0" w:color="auto"/>
                                <w:right w:val="none" w:sz="0" w:space="0" w:color="auto"/>
                              </w:divBdr>
                              <w:divsChild>
                                <w:div w:id="858737515">
                                  <w:marLeft w:val="-225"/>
                                  <w:marRight w:val="-225"/>
                                  <w:marTop w:val="0"/>
                                  <w:marBottom w:val="0"/>
                                  <w:divBdr>
                                    <w:top w:val="none" w:sz="0" w:space="0" w:color="auto"/>
                                    <w:left w:val="none" w:sz="0" w:space="0" w:color="auto"/>
                                    <w:bottom w:val="none" w:sz="0" w:space="0" w:color="auto"/>
                                    <w:right w:val="none" w:sz="0" w:space="0" w:color="auto"/>
                                  </w:divBdr>
                                  <w:divsChild>
                                    <w:div w:id="1871062489">
                                      <w:marLeft w:val="0"/>
                                      <w:marRight w:val="0"/>
                                      <w:marTop w:val="0"/>
                                      <w:marBottom w:val="0"/>
                                      <w:divBdr>
                                        <w:top w:val="none" w:sz="0" w:space="0" w:color="auto"/>
                                        <w:left w:val="none" w:sz="0" w:space="0" w:color="auto"/>
                                        <w:bottom w:val="none" w:sz="0" w:space="0" w:color="auto"/>
                                        <w:right w:val="none" w:sz="0" w:space="0" w:color="auto"/>
                                      </w:divBdr>
                                    </w:div>
                                    <w:div w:id="1092430938">
                                      <w:marLeft w:val="0"/>
                                      <w:marRight w:val="0"/>
                                      <w:marTop w:val="0"/>
                                      <w:marBottom w:val="0"/>
                                      <w:divBdr>
                                        <w:top w:val="none" w:sz="0" w:space="0" w:color="auto"/>
                                        <w:left w:val="none" w:sz="0" w:space="0" w:color="auto"/>
                                        <w:bottom w:val="none" w:sz="0" w:space="0" w:color="auto"/>
                                        <w:right w:val="none" w:sz="0" w:space="0" w:color="auto"/>
                                      </w:divBdr>
                                    </w:div>
                                    <w:div w:id="345639448">
                                      <w:marLeft w:val="0"/>
                                      <w:marRight w:val="0"/>
                                      <w:marTop w:val="0"/>
                                      <w:marBottom w:val="0"/>
                                      <w:divBdr>
                                        <w:top w:val="none" w:sz="0" w:space="0" w:color="auto"/>
                                        <w:left w:val="none" w:sz="0" w:space="0" w:color="auto"/>
                                        <w:bottom w:val="none" w:sz="0" w:space="0" w:color="auto"/>
                                        <w:right w:val="none" w:sz="0" w:space="0" w:color="auto"/>
                                      </w:divBdr>
                                    </w:div>
                                    <w:div w:id="2599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04424">
                  <w:marLeft w:val="-225"/>
                  <w:marRight w:val="-225"/>
                  <w:marTop w:val="0"/>
                  <w:marBottom w:val="0"/>
                  <w:divBdr>
                    <w:top w:val="none" w:sz="0" w:space="0" w:color="auto"/>
                    <w:left w:val="none" w:sz="0" w:space="0" w:color="auto"/>
                    <w:bottom w:val="none" w:sz="0" w:space="0" w:color="auto"/>
                    <w:right w:val="none" w:sz="0" w:space="0" w:color="auto"/>
                  </w:divBdr>
                  <w:divsChild>
                    <w:div w:id="1117794145">
                      <w:marLeft w:val="0"/>
                      <w:marRight w:val="0"/>
                      <w:marTop w:val="0"/>
                      <w:marBottom w:val="0"/>
                      <w:divBdr>
                        <w:top w:val="none" w:sz="0" w:space="0" w:color="auto"/>
                        <w:left w:val="none" w:sz="0" w:space="0" w:color="auto"/>
                        <w:bottom w:val="none" w:sz="0" w:space="0" w:color="auto"/>
                        <w:right w:val="none" w:sz="0" w:space="0" w:color="auto"/>
                      </w:divBdr>
                      <w:divsChild>
                        <w:div w:id="1377850746">
                          <w:marLeft w:val="-225"/>
                          <w:marRight w:val="-225"/>
                          <w:marTop w:val="0"/>
                          <w:marBottom w:val="0"/>
                          <w:divBdr>
                            <w:top w:val="none" w:sz="0" w:space="0" w:color="auto"/>
                            <w:left w:val="none" w:sz="0" w:space="0" w:color="auto"/>
                            <w:bottom w:val="none" w:sz="0" w:space="0" w:color="auto"/>
                            <w:right w:val="none" w:sz="0" w:space="0" w:color="auto"/>
                          </w:divBdr>
                          <w:divsChild>
                            <w:div w:id="21399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942472">
      <w:bodyDiv w:val="1"/>
      <w:marLeft w:val="0"/>
      <w:marRight w:val="0"/>
      <w:marTop w:val="0"/>
      <w:marBottom w:val="0"/>
      <w:divBdr>
        <w:top w:val="none" w:sz="0" w:space="0" w:color="auto"/>
        <w:left w:val="none" w:sz="0" w:space="0" w:color="auto"/>
        <w:bottom w:val="none" w:sz="0" w:space="0" w:color="auto"/>
        <w:right w:val="none" w:sz="0" w:space="0" w:color="auto"/>
      </w:divBdr>
    </w:div>
    <w:div w:id="1477717983">
      <w:bodyDiv w:val="1"/>
      <w:marLeft w:val="0"/>
      <w:marRight w:val="0"/>
      <w:marTop w:val="0"/>
      <w:marBottom w:val="0"/>
      <w:divBdr>
        <w:top w:val="none" w:sz="0" w:space="0" w:color="auto"/>
        <w:left w:val="none" w:sz="0" w:space="0" w:color="auto"/>
        <w:bottom w:val="none" w:sz="0" w:space="0" w:color="auto"/>
        <w:right w:val="none" w:sz="0" w:space="0" w:color="auto"/>
      </w:divBdr>
    </w:div>
    <w:div w:id="1485389974">
      <w:bodyDiv w:val="1"/>
      <w:marLeft w:val="0"/>
      <w:marRight w:val="0"/>
      <w:marTop w:val="0"/>
      <w:marBottom w:val="0"/>
      <w:divBdr>
        <w:top w:val="none" w:sz="0" w:space="0" w:color="auto"/>
        <w:left w:val="none" w:sz="0" w:space="0" w:color="auto"/>
        <w:bottom w:val="none" w:sz="0" w:space="0" w:color="auto"/>
        <w:right w:val="none" w:sz="0" w:space="0" w:color="auto"/>
      </w:divBdr>
    </w:div>
    <w:div w:id="1494445152">
      <w:bodyDiv w:val="1"/>
      <w:marLeft w:val="0"/>
      <w:marRight w:val="0"/>
      <w:marTop w:val="0"/>
      <w:marBottom w:val="0"/>
      <w:divBdr>
        <w:top w:val="none" w:sz="0" w:space="0" w:color="auto"/>
        <w:left w:val="none" w:sz="0" w:space="0" w:color="auto"/>
        <w:bottom w:val="none" w:sz="0" w:space="0" w:color="auto"/>
        <w:right w:val="none" w:sz="0" w:space="0" w:color="auto"/>
      </w:divBdr>
      <w:divsChild>
        <w:div w:id="646469497">
          <w:marLeft w:val="0"/>
          <w:marRight w:val="0"/>
          <w:marTop w:val="0"/>
          <w:marBottom w:val="0"/>
          <w:divBdr>
            <w:top w:val="none" w:sz="0" w:space="0" w:color="auto"/>
            <w:left w:val="none" w:sz="0" w:space="0" w:color="auto"/>
            <w:bottom w:val="none" w:sz="0" w:space="0" w:color="auto"/>
            <w:right w:val="none" w:sz="0" w:space="0" w:color="auto"/>
          </w:divBdr>
        </w:div>
      </w:divsChild>
    </w:div>
    <w:div w:id="1532769142">
      <w:bodyDiv w:val="1"/>
      <w:marLeft w:val="0"/>
      <w:marRight w:val="0"/>
      <w:marTop w:val="0"/>
      <w:marBottom w:val="0"/>
      <w:divBdr>
        <w:top w:val="none" w:sz="0" w:space="0" w:color="auto"/>
        <w:left w:val="none" w:sz="0" w:space="0" w:color="auto"/>
        <w:bottom w:val="none" w:sz="0" w:space="0" w:color="auto"/>
        <w:right w:val="none" w:sz="0" w:space="0" w:color="auto"/>
      </w:divBdr>
    </w:div>
    <w:div w:id="1542477787">
      <w:bodyDiv w:val="1"/>
      <w:marLeft w:val="0"/>
      <w:marRight w:val="0"/>
      <w:marTop w:val="0"/>
      <w:marBottom w:val="0"/>
      <w:divBdr>
        <w:top w:val="none" w:sz="0" w:space="0" w:color="auto"/>
        <w:left w:val="none" w:sz="0" w:space="0" w:color="auto"/>
        <w:bottom w:val="none" w:sz="0" w:space="0" w:color="auto"/>
        <w:right w:val="none" w:sz="0" w:space="0" w:color="auto"/>
      </w:divBdr>
      <w:divsChild>
        <w:div w:id="1208759435">
          <w:marLeft w:val="0"/>
          <w:marRight w:val="0"/>
          <w:marTop w:val="0"/>
          <w:marBottom w:val="0"/>
          <w:divBdr>
            <w:top w:val="none" w:sz="0" w:space="0" w:color="auto"/>
            <w:left w:val="none" w:sz="0" w:space="0" w:color="auto"/>
            <w:bottom w:val="none" w:sz="0" w:space="0" w:color="auto"/>
            <w:right w:val="none" w:sz="0" w:space="0" w:color="auto"/>
          </w:divBdr>
          <w:divsChild>
            <w:div w:id="1277442180">
              <w:marLeft w:val="0"/>
              <w:marRight w:val="0"/>
              <w:marTop w:val="0"/>
              <w:marBottom w:val="0"/>
              <w:divBdr>
                <w:top w:val="none" w:sz="0" w:space="0" w:color="auto"/>
                <w:left w:val="none" w:sz="0" w:space="0" w:color="auto"/>
                <w:bottom w:val="none" w:sz="0" w:space="0" w:color="auto"/>
                <w:right w:val="none" w:sz="0" w:space="0" w:color="auto"/>
              </w:divBdr>
              <w:divsChild>
                <w:div w:id="6620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2106">
      <w:bodyDiv w:val="1"/>
      <w:marLeft w:val="0"/>
      <w:marRight w:val="0"/>
      <w:marTop w:val="0"/>
      <w:marBottom w:val="0"/>
      <w:divBdr>
        <w:top w:val="none" w:sz="0" w:space="0" w:color="auto"/>
        <w:left w:val="none" w:sz="0" w:space="0" w:color="auto"/>
        <w:bottom w:val="none" w:sz="0" w:space="0" w:color="auto"/>
        <w:right w:val="none" w:sz="0" w:space="0" w:color="auto"/>
      </w:divBdr>
    </w:div>
    <w:div w:id="1723482815">
      <w:bodyDiv w:val="1"/>
      <w:marLeft w:val="0"/>
      <w:marRight w:val="0"/>
      <w:marTop w:val="0"/>
      <w:marBottom w:val="0"/>
      <w:divBdr>
        <w:top w:val="none" w:sz="0" w:space="0" w:color="auto"/>
        <w:left w:val="none" w:sz="0" w:space="0" w:color="auto"/>
        <w:bottom w:val="none" w:sz="0" w:space="0" w:color="auto"/>
        <w:right w:val="none" w:sz="0" w:space="0" w:color="auto"/>
      </w:divBdr>
      <w:divsChild>
        <w:div w:id="1244801930">
          <w:marLeft w:val="0"/>
          <w:marRight w:val="0"/>
          <w:marTop w:val="0"/>
          <w:marBottom w:val="0"/>
          <w:divBdr>
            <w:top w:val="none" w:sz="0" w:space="0" w:color="auto"/>
            <w:left w:val="none" w:sz="0" w:space="0" w:color="auto"/>
            <w:bottom w:val="none" w:sz="0" w:space="0" w:color="auto"/>
            <w:right w:val="none" w:sz="0" w:space="0" w:color="auto"/>
          </w:divBdr>
          <w:divsChild>
            <w:div w:id="2089497465">
              <w:marLeft w:val="0"/>
              <w:marRight w:val="0"/>
              <w:marTop w:val="0"/>
              <w:marBottom w:val="0"/>
              <w:divBdr>
                <w:top w:val="none" w:sz="0" w:space="0" w:color="auto"/>
                <w:left w:val="none" w:sz="0" w:space="0" w:color="auto"/>
                <w:bottom w:val="none" w:sz="0" w:space="0" w:color="auto"/>
                <w:right w:val="none" w:sz="0" w:space="0" w:color="auto"/>
              </w:divBdr>
              <w:divsChild>
                <w:div w:id="3116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602">
      <w:bodyDiv w:val="1"/>
      <w:marLeft w:val="0"/>
      <w:marRight w:val="0"/>
      <w:marTop w:val="0"/>
      <w:marBottom w:val="0"/>
      <w:divBdr>
        <w:top w:val="none" w:sz="0" w:space="0" w:color="auto"/>
        <w:left w:val="none" w:sz="0" w:space="0" w:color="auto"/>
        <w:bottom w:val="none" w:sz="0" w:space="0" w:color="auto"/>
        <w:right w:val="none" w:sz="0" w:space="0" w:color="auto"/>
      </w:divBdr>
    </w:div>
    <w:div w:id="1838887620">
      <w:bodyDiv w:val="1"/>
      <w:marLeft w:val="0"/>
      <w:marRight w:val="0"/>
      <w:marTop w:val="0"/>
      <w:marBottom w:val="0"/>
      <w:divBdr>
        <w:top w:val="none" w:sz="0" w:space="0" w:color="auto"/>
        <w:left w:val="none" w:sz="0" w:space="0" w:color="auto"/>
        <w:bottom w:val="none" w:sz="0" w:space="0" w:color="auto"/>
        <w:right w:val="none" w:sz="0" w:space="0" w:color="auto"/>
      </w:divBdr>
    </w:div>
    <w:div w:id="1845171066">
      <w:bodyDiv w:val="1"/>
      <w:marLeft w:val="0"/>
      <w:marRight w:val="0"/>
      <w:marTop w:val="0"/>
      <w:marBottom w:val="0"/>
      <w:divBdr>
        <w:top w:val="none" w:sz="0" w:space="0" w:color="auto"/>
        <w:left w:val="none" w:sz="0" w:space="0" w:color="auto"/>
        <w:bottom w:val="none" w:sz="0" w:space="0" w:color="auto"/>
        <w:right w:val="none" w:sz="0" w:space="0" w:color="auto"/>
      </w:divBdr>
    </w:div>
    <w:div w:id="1873182489">
      <w:bodyDiv w:val="1"/>
      <w:marLeft w:val="0"/>
      <w:marRight w:val="0"/>
      <w:marTop w:val="0"/>
      <w:marBottom w:val="0"/>
      <w:divBdr>
        <w:top w:val="none" w:sz="0" w:space="0" w:color="auto"/>
        <w:left w:val="none" w:sz="0" w:space="0" w:color="auto"/>
        <w:bottom w:val="none" w:sz="0" w:space="0" w:color="auto"/>
        <w:right w:val="none" w:sz="0" w:space="0" w:color="auto"/>
      </w:divBdr>
    </w:div>
    <w:div w:id="1883056836">
      <w:bodyDiv w:val="1"/>
      <w:marLeft w:val="0"/>
      <w:marRight w:val="0"/>
      <w:marTop w:val="0"/>
      <w:marBottom w:val="0"/>
      <w:divBdr>
        <w:top w:val="none" w:sz="0" w:space="0" w:color="auto"/>
        <w:left w:val="none" w:sz="0" w:space="0" w:color="auto"/>
        <w:bottom w:val="none" w:sz="0" w:space="0" w:color="auto"/>
        <w:right w:val="none" w:sz="0" w:space="0" w:color="auto"/>
      </w:divBdr>
    </w:div>
    <w:div w:id="1907299222">
      <w:bodyDiv w:val="1"/>
      <w:marLeft w:val="0"/>
      <w:marRight w:val="0"/>
      <w:marTop w:val="0"/>
      <w:marBottom w:val="0"/>
      <w:divBdr>
        <w:top w:val="none" w:sz="0" w:space="0" w:color="auto"/>
        <w:left w:val="none" w:sz="0" w:space="0" w:color="auto"/>
        <w:bottom w:val="none" w:sz="0" w:space="0" w:color="auto"/>
        <w:right w:val="none" w:sz="0" w:space="0" w:color="auto"/>
      </w:divBdr>
    </w:div>
    <w:div w:id="1935748937">
      <w:bodyDiv w:val="1"/>
      <w:marLeft w:val="0"/>
      <w:marRight w:val="0"/>
      <w:marTop w:val="0"/>
      <w:marBottom w:val="0"/>
      <w:divBdr>
        <w:top w:val="none" w:sz="0" w:space="0" w:color="auto"/>
        <w:left w:val="none" w:sz="0" w:space="0" w:color="auto"/>
        <w:bottom w:val="none" w:sz="0" w:space="0" w:color="auto"/>
        <w:right w:val="none" w:sz="0" w:space="0" w:color="auto"/>
      </w:divBdr>
    </w:div>
    <w:div w:id="2000495733">
      <w:bodyDiv w:val="1"/>
      <w:marLeft w:val="0"/>
      <w:marRight w:val="0"/>
      <w:marTop w:val="0"/>
      <w:marBottom w:val="0"/>
      <w:divBdr>
        <w:top w:val="none" w:sz="0" w:space="0" w:color="auto"/>
        <w:left w:val="none" w:sz="0" w:space="0" w:color="auto"/>
        <w:bottom w:val="none" w:sz="0" w:space="0" w:color="auto"/>
        <w:right w:val="none" w:sz="0" w:space="0" w:color="auto"/>
      </w:divBdr>
    </w:div>
    <w:div w:id="2068187496">
      <w:bodyDiv w:val="1"/>
      <w:marLeft w:val="0"/>
      <w:marRight w:val="0"/>
      <w:marTop w:val="0"/>
      <w:marBottom w:val="0"/>
      <w:divBdr>
        <w:top w:val="none" w:sz="0" w:space="0" w:color="auto"/>
        <w:left w:val="none" w:sz="0" w:space="0" w:color="auto"/>
        <w:bottom w:val="none" w:sz="0" w:space="0" w:color="auto"/>
        <w:right w:val="none" w:sz="0" w:space="0" w:color="auto"/>
      </w:divBdr>
      <w:divsChild>
        <w:div w:id="1686251805">
          <w:marLeft w:val="0"/>
          <w:marRight w:val="0"/>
          <w:marTop w:val="0"/>
          <w:marBottom w:val="0"/>
          <w:divBdr>
            <w:top w:val="none" w:sz="0" w:space="0" w:color="auto"/>
            <w:left w:val="none" w:sz="0" w:space="0" w:color="auto"/>
            <w:bottom w:val="none" w:sz="0" w:space="0" w:color="auto"/>
            <w:right w:val="none" w:sz="0" w:space="0" w:color="auto"/>
          </w:divBdr>
        </w:div>
      </w:divsChild>
    </w:div>
    <w:div w:id="2092042552">
      <w:bodyDiv w:val="1"/>
      <w:marLeft w:val="0"/>
      <w:marRight w:val="0"/>
      <w:marTop w:val="0"/>
      <w:marBottom w:val="0"/>
      <w:divBdr>
        <w:top w:val="none" w:sz="0" w:space="0" w:color="auto"/>
        <w:left w:val="none" w:sz="0" w:space="0" w:color="auto"/>
        <w:bottom w:val="none" w:sz="0" w:space="0" w:color="auto"/>
        <w:right w:val="none" w:sz="0" w:space="0" w:color="auto"/>
      </w:divBdr>
    </w:div>
    <w:div w:id="21237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70FBC-F12A-476E-A92F-490C9970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5017</Words>
  <Characters>28598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ЗАПИТ</vt:lpstr>
    </vt:vector>
  </TitlesOfParts>
  <Company>Microsoft</Company>
  <LinksUpToDate>false</LinksUpToDate>
  <CharactersWithSpaces>33548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Master</cp:lastModifiedBy>
  <cp:revision>35</cp:revision>
  <cp:lastPrinted>2022-10-06T11:07:00Z</cp:lastPrinted>
  <dcterms:created xsi:type="dcterms:W3CDTF">2022-08-19T12:03:00Z</dcterms:created>
  <dcterms:modified xsi:type="dcterms:W3CDTF">2022-10-06T11:13:00Z</dcterms:modified>
</cp:coreProperties>
</file>