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2B8" w:rsidRPr="00192EA2" w:rsidRDefault="00F312B8" w:rsidP="00B46036">
      <w:pPr>
        <w:pStyle w:val="rvps2"/>
        <w:shd w:val="clear" w:color="auto" w:fill="FFFFFF"/>
        <w:spacing w:before="0" w:beforeAutospacing="0" w:after="0" w:afterAutospacing="0"/>
        <w:ind w:firstLine="450"/>
        <w:jc w:val="center"/>
        <w:rPr>
          <w:b/>
          <w:bCs/>
          <w:color w:val="000000"/>
          <w:sz w:val="28"/>
          <w:szCs w:val="28"/>
        </w:rPr>
      </w:pPr>
      <w:r w:rsidRPr="00192EA2">
        <w:rPr>
          <w:b/>
          <w:bCs/>
          <w:color w:val="000000"/>
          <w:sz w:val="28"/>
          <w:szCs w:val="28"/>
        </w:rPr>
        <w:t>Оголошення про проведення спрощеної закупівлі</w:t>
      </w:r>
    </w:p>
    <w:p w:rsidR="00F312B8" w:rsidRPr="00A9622C" w:rsidRDefault="00F312B8" w:rsidP="00B46036">
      <w:pPr>
        <w:pStyle w:val="a4"/>
        <w:spacing w:before="0" w:beforeAutospacing="0" w:after="0" w:afterAutospacing="0"/>
        <w:jc w:val="both"/>
        <w:rPr>
          <w:sz w:val="26"/>
          <w:szCs w:val="26"/>
        </w:rPr>
      </w:pPr>
      <w:r w:rsidRPr="00A9622C">
        <w:rPr>
          <w:b/>
          <w:sz w:val="26"/>
          <w:szCs w:val="26"/>
        </w:rPr>
        <w:t>1. Замовник.</w:t>
      </w:r>
    </w:p>
    <w:p w:rsidR="00F312B8" w:rsidRPr="00A9622C" w:rsidRDefault="00F312B8" w:rsidP="00B46036">
      <w:pPr>
        <w:pStyle w:val="a4"/>
        <w:spacing w:before="0" w:beforeAutospacing="0" w:after="0" w:afterAutospacing="0"/>
        <w:jc w:val="both"/>
        <w:rPr>
          <w:sz w:val="26"/>
          <w:szCs w:val="26"/>
        </w:rPr>
      </w:pPr>
      <w:r w:rsidRPr="00A9622C">
        <w:rPr>
          <w:b/>
          <w:sz w:val="26"/>
          <w:szCs w:val="26"/>
        </w:rPr>
        <w:t xml:space="preserve">1.1. Найменування: </w:t>
      </w:r>
      <w:r w:rsidR="005F4495" w:rsidRPr="00A9622C">
        <w:rPr>
          <w:sz w:val="26"/>
          <w:szCs w:val="26"/>
        </w:rPr>
        <w:t>Відділ</w:t>
      </w:r>
      <w:r w:rsidRPr="00A9622C">
        <w:rPr>
          <w:sz w:val="26"/>
          <w:szCs w:val="26"/>
        </w:rPr>
        <w:t xml:space="preserve"> </w:t>
      </w:r>
      <w:r w:rsidR="0033780D" w:rsidRPr="00A9622C">
        <w:rPr>
          <w:sz w:val="26"/>
          <w:szCs w:val="26"/>
        </w:rPr>
        <w:t>освіти Кобеляцької</w:t>
      </w:r>
      <w:r w:rsidRPr="00A9622C">
        <w:rPr>
          <w:sz w:val="26"/>
          <w:szCs w:val="26"/>
        </w:rPr>
        <w:t xml:space="preserve"> </w:t>
      </w:r>
      <w:r w:rsidR="005F4495" w:rsidRPr="00A9622C">
        <w:rPr>
          <w:sz w:val="26"/>
          <w:szCs w:val="26"/>
        </w:rPr>
        <w:t>міської ради</w:t>
      </w:r>
      <w:r w:rsidR="00F6350F" w:rsidRPr="00A9622C">
        <w:rPr>
          <w:sz w:val="26"/>
          <w:szCs w:val="26"/>
        </w:rPr>
        <w:t>.</w:t>
      </w:r>
    </w:p>
    <w:p w:rsidR="00F312B8" w:rsidRPr="00A9622C" w:rsidRDefault="00F312B8" w:rsidP="00B46036">
      <w:pPr>
        <w:pStyle w:val="a4"/>
        <w:spacing w:before="0" w:beforeAutospacing="0" w:after="0" w:afterAutospacing="0"/>
        <w:jc w:val="both"/>
        <w:rPr>
          <w:sz w:val="26"/>
          <w:szCs w:val="26"/>
        </w:rPr>
      </w:pPr>
      <w:r w:rsidRPr="00A9622C">
        <w:rPr>
          <w:b/>
          <w:sz w:val="26"/>
          <w:szCs w:val="26"/>
        </w:rPr>
        <w:t xml:space="preserve">1.2. Код </w:t>
      </w:r>
      <w:r w:rsidRPr="00A9622C">
        <w:rPr>
          <w:b/>
          <w:bCs/>
          <w:sz w:val="26"/>
          <w:szCs w:val="26"/>
        </w:rPr>
        <w:t>замовника в Єдиному державному реєстрі юридичних осіб, фізичних осіб - підприємців та громадських формувань</w:t>
      </w:r>
      <w:r w:rsidRPr="00A9622C">
        <w:rPr>
          <w:b/>
          <w:sz w:val="26"/>
          <w:szCs w:val="26"/>
        </w:rPr>
        <w:t xml:space="preserve">: </w:t>
      </w:r>
      <w:r w:rsidR="005F4495" w:rsidRPr="00A9622C">
        <w:rPr>
          <w:sz w:val="26"/>
          <w:szCs w:val="26"/>
        </w:rPr>
        <w:t>44082585</w:t>
      </w:r>
      <w:r w:rsidR="00F6350F" w:rsidRPr="00A9622C">
        <w:rPr>
          <w:sz w:val="26"/>
          <w:szCs w:val="26"/>
        </w:rPr>
        <w:t>.</w:t>
      </w:r>
    </w:p>
    <w:p w:rsidR="00F312B8" w:rsidRPr="00A9622C" w:rsidRDefault="00F312B8" w:rsidP="00B46036">
      <w:pPr>
        <w:pStyle w:val="a4"/>
        <w:spacing w:before="0" w:beforeAutospacing="0" w:after="0" w:afterAutospacing="0"/>
        <w:jc w:val="both"/>
        <w:rPr>
          <w:sz w:val="26"/>
          <w:szCs w:val="26"/>
        </w:rPr>
      </w:pPr>
      <w:r w:rsidRPr="00A9622C">
        <w:rPr>
          <w:b/>
          <w:sz w:val="26"/>
          <w:szCs w:val="26"/>
        </w:rPr>
        <w:t xml:space="preserve">1.3. Місцезнаходження: </w:t>
      </w:r>
      <w:r w:rsidR="0033780D" w:rsidRPr="00A9622C">
        <w:rPr>
          <w:sz w:val="26"/>
          <w:szCs w:val="26"/>
          <w:lang w:bidi="he-IL"/>
        </w:rPr>
        <w:t>39200, Україна , Полтавська</w:t>
      </w:r>
      <w:r w:rsidRPr="00A9622C">
        <w:rPr>
          <w:sz w:val="26"/>
          <w:szCs w:val="26"/>
          <w:lang w:bidi="he-IL"/>
        </w:rPr>
        <w:t xml:space="preserve"> обл., м. </w:t>
      </w:r>
      <w:r w:rsidR="0033780D" w:rsidRPr="00A9622C">
        <w:rPr>
          <w:sz w:val="26"/>
          <w:szCs w:val="26"/>
          <w:lang w:bidi="he-IL"/>
        </w:rPr>
        <w:t>Кобеляки</w:t>
      </w:r>
      <w:r w:rsidRPr="00A9622C">
        <w:rPr>
          <w:sz w:val="26"/>
          <w:szCs w:val="26"/>
          <w:lang w:bidi="he-IL"/>
        </w:rPr>
        <w:t xml:space="preserve">, вул. Шевченка, </w:t>
      </w:r>
      <w:r w:rsidR="0033780D" w:rsidRPr="00A9622C">
        <w:rPr>
          <w:sz w:val="26"/>
          <w:szCs w:val="26"/>
          <w:lang w:bidi="he-IL"/>
        </w:rPr>
        <w:t>28/20</w:t>
      </w:r>
      <w:r w:rsidR="00F6350F" w:rsidRPr="00A9622C">
        <w:rPr>
          <w:sz w:val="26"/>
          <w:szCs w:val="26"/>
          <w:lang w:bidi="he-IL"/>
        </w:rPr>
        <w:t>.</w:t>
      </w:r>
    </w:p>
    <w:p w:rsidR="00F6350F" w:rsidRPr="00A9622C" w:rsidRDefault="00F312B8" w:rsidP="001528C1">
      <w:pPr>
        <w:spacing w:after="240" w:line="240" w:lineRule="auto"/>
        <w:contextualSpacing/>
        <w:jc w:val="both"/>
        <w:rPr>
          <w:rFonts w:ascii="Times New Roman" w:hAnsi="Times New Roman"/>
          <w:color w:val="000000" w:themeColor="text1"/>
          <w:sz w:val="26"/>
          <w:szCs w:val="26"/>
        </w:rPr>
      </w:pPr>
      <w:r w:rsidRPr="00A9622C">
        <w:rPr>
          <w:rFonts w:ascii="Times New Roman" w:hAnsi="Times New Roman"/>
          <w:b/>
          <w:sz w:val="26"/>
          <w:szCs w:val="26"/>
        </w:rPr>
        <w:t xml:space="preserve">1.4. Категорія Замовника: </w:t>
      </w:r>
      <w:r w:rsidR="00F6350F" w:rsidRPr="00A9622C">
        <w:rPr>
          <w:rFonts w:ascii="Times New Roman" w:hAnsi="Times New Roman"/>
          <w:color w:val="000000" w:themeColor="text1"/>
          <w:sz w:val="26"/>
          <w:szCs w:val="26"/>
        </w:rPr>
        <w:t xml:space="preserve">Орган державної влади, </w:t>
      </w:r>
      <w:r w:rsidR="00F6350F" w:rsidRPr="00A9622C">
        <w:rPr>
          <w:rFonts w:ascii="Times New Roman" w:hAnsi="Times New Roman"/>
          <w:color w:val="000000" w:themeColor="text1"/>
          <w:sz w:val="26"/>
          <w:szCs w:val="26"/>
          <w:u w:val="single"/>
        </w:rPr>
        <w:t>місцевого самоврядування</w:t>
      </w:r>
      <w:r w:rsidR="00F6350F" w:rsidRPr="00A9622C">
        <w:rPr>
          <w:rFonts w:ascii="Times New Roman" w:hAnsi="Times New Roman"/>
          <w:color w:val="000000" w:themeColor="text1"/>
          <w:sz w:val="26"/>
          <w:szCs w:val="26"/>
        </w:rPr>
        <w:t xml:space="preserve"> або правоохоронний орган.</w:t>
      </w:r>
    </w:p>
    <w:p w:rsidR="00F6350F" w:rsidRPr="00A9622C" w:rsidRDefault="001528C1" w:rsidP="00F6350F">
      <w:pPr>
        <w:spacing w:after="240" w:line="240" w:lineRule="auto"/>
        <w:contextualSpacing/>
        <w:jc w:val="both"/>
        <w:rPr>
          <w:rFonts w:asciiTheme="minorHAnsi" w:hAnsiTheme="minorHAnsi"/>
          <w:color w:val="5F6368"/>
          <w:sz w:val="26"/>
          <w:szCs w:val="26"/>
          <w:shd w:val="clear" w:color="auto" w:fill="FFFFFF"/>
        </w:rPr>
      </w:pPr>
      <w:r w:rsidRPr="00A9622C">
        <w:rPr>
          <w:rFonts w:ascii="Times New Roman" w:hAnsi="Times New Roman"/>
          <w:b/>
          <w:sz w:val="26"/>
          <w:szCs w:val="26"/>
          <w:shd w:val="clear" w:color="auto" w:fill="FFFFFF"/>
        </w:rPr>
        <w:t xml:space="preserve">1.5 </w:t>
      </w:r>
      <w:r w:rsidRPr="00A9622C">
        <w:rPr>
          <w:rFonts w:ascii="Times New Roman" w:eastAsia="Times New Roman" w:hAnsi="Times New Roman"/>
          <w:b/>
          <w:sz w:val="26"/>
          <w:szCs w:val="26"/>
        </w:rPr>
        <w:t>Уповноважена особа Замовника, яка здійснює зв'язок з учасниками</w:t>
      </w:r>
      <w:r w:rsidRPr="00A9622C">
        <w:rPr>
          <w:rFonts w:ascii="Times New Roman" w:eastAsia="Times New Roman" w:hAnsi="Times New Roman"/>
          <w:sz w:val="26"/>
          <w:szCs w:val="26"/>
        </w:rPr>
        <w:t xml:space="preserve">: ПІБ: </w:t>
      </w:r>
      <w:proofErr w:type="spellStart"/>
      <w:r w:rsidR="005A4F15">
        <w:rPr>
          <w:rFonts w:ascii="Times New Roman" w:eastAsia="Times New Roman" w:hAnsi="Times New Roman"/>
          <w:sz w:val="26"/>
          <w:szCs w:val="26"/>
        </w:rPr>
        <w:t>Китайгора</w:t>
      </w:r>
      <w:proofErr w:type="spellEnd"/>
      <w:r w:rsidR="005A4F15">
        <w:rPr>
          <w:rFonts w:ascii="Times New Roman" w:eastAsia="Times New Roman" w:hAnsi="Times New Roman"/>
          <w:sz w:val="26"/>
          <w:szCs w:val="26"/>
        </w:rPr>
        <w:t xml:space="preserve"> </w:t>
      </w:r>
      <w:r w:rsidRPr="00A9622C">
        <w:rPr>
          <w:rFonts w:ascii="Times New Roman" w:eastAsia="Times New Roman" w:hAnsi="Times New Roman"/>
          <w:sz w:val="26"/>
          <w:szCs w:val="26"/>
        </w:rPr>
        <w:t xml:space="preserve">Вікторія </w:t>
      </w:r>
      <w:r w:rsidR="005A4F15">
        <w:rPr>
          <w:rFonts w:ascii="Times New Roman" w:eastAsia="Times New Roman" w:hAnsi="Times New Roman"/>
          <w:sz w:val="26"/>
          <w:szCs w:val="26"/>
        </w:rPr>
        <w:t>Сергіївна</w:t>
      </w:r>
      <w:r w:rsidRPr="00A9622C">
        <w:rPr>
          <w:rFonts w:ascii="Times New Roman" w:eastAsia="Times New Roman" w:hAnsi="Times New Roman"/>
          <w:sz w:val="26"/>
          <w:szCs w:val="26"/>
        </w:rPr>
        <w:t>, уповноважена особа, тел. +38</w:t>
      </w:r>
      <w:r w:rsidRPr="00A9622C">
        <w:rPr>
          <w:rFonts w:ascii="Times New Roman" w:hAnsi="Times New Roman"/>
          <w:sz w:val="26"/>
          <w:szCs w:val="26"/>
        </w:rPr>
        <w:t>066-33-414-12</w:t>
      </w:r>
      <w:r w:rsidRPr="00A9622C">
        <w:rPr>
          <w:rFonts w:ascii="Times New Roman" w:eastAsia="Times New Roman" w:hAnsi="Times New Roman"/>
          <w:sz w:val="26"/>
          <w:szCs w:val="26"/>
        </w:rPr>
        <w:t xml:space="preserve">,адреса 39200, Полтавська обл., м. Кобеляки, </w:t>
      </w:r>
      <w:r w:rsidRPr="00A9622C">
        <w:rPr>
          <w:rFonts w:ascii="Times New Roman" w:hAnsi="Times New Roman"/>
          <w:sz w:val="26"/>
          <w:szCs w:val="26"/>
          <w:lang w:bidi="he-IL"/>
        </w:rPr>
        <w:t>Шевченка, 28/20</w:t>
      </w:r>
      <w:r w:rsidRPr="00A9622C">
        <w:rPr>
          <w:rFonts w:ascii="Times New Roman" w:eastAsia="Times New Roman" w:hAnsi="Times New Roman"/>
          <w:sz w:val="26"/>
          <w:szCs w:val="26"/>
        </w:rPr>
        <w:t>,</w:t>
      </w:r>
      <w:r w:rsidRPr="00A9622C">
        <w:rPr>
          <w:rFonts w:ascii="Times New Roman" w:hAnsi="Times New Roman"/>
          <w:color w:val="000000" w:themeColor="text1"/>
          <w:sz w:val="26"/>
          <w:szCs w:val="26"/>
        </w:rPr>
        <w:t xml:space="preserve"> </w:t>
      </w:r>
      <w:hyperlink r:id="rId6" w:history="1">
        <w:r w:rsidR="00F6350F" w:rsidRPr="00A9622C">
          <w:rPr>
            <w:rStyle w:val="a3"/>
            <w:rFonts w:ascii="Times New Roman" w:hAnsi="Times New Roman"/>
            <w:color w:val="000000" w:themeColor="text1"/>
            <w:sz w:val="26"/>
            <w:szCs w:val="26"/>
            <w:shd w:val="clear" w:color="auto" w:fill="FFFFFF"/>
          </w:rPr>
          <w:t>osvitakob2021@gmail.com</w:t>
        </w:r>
      </w:hyperlink>
    </w:p>
    <w:p w:rsidR="00F312B8" w:rsidRPr="00A9622C" w:rsidRDefault="00F312B8" w:rsidP="00F6350F">
      <w:pPr>
        <w:spacing w:after="0" w:line="240" w:lineRule="auto"/>
        <w:contextualSpacing/>
        <w:jc w:val="both"/>
        <w:rPr>
          <w:rFonts w:ascii="Times New Roman" w:hAnsi="Times New Roman"/>
          <w:sz w:val="26"/>
          <w:szCs w:val="26"/>
          <w:highlight w:val="yellow"/>
        </w:rPr>
      </w:pPr>
      <w:r w:rsidRPr="00A9622C">
        <w:rPr>
          <w:rFonts w:ascii="Times New Roman" w:hAnsi="Times New Roman"/>
          <w:b/>
          <w:sz w:val="26"/>
          <w:szCs w:val="26"/>
        </w:rPr>
        <w:t xml:space="preserve">2. </w:t>
      </w:r>
      <w:r w:rsidRPr="00A9622C">
        <w:rPr>
          <w:rFonts w:ascii="Times New Roman" w:hAnsi="Times New Roman"/>
          <w:b/>
          <w:bCs/>
          <w:sz w:val="26"/>
          <w:szCs w:val="26"/>
        </w:rPr>
        <w:t>О</w:t>
      </w:r>
      <w:r w:rsidRPr="00A9622C">
        <w:rPr>
          <w:rFonts w:ascii="Times New Roman" w:hAnsi="Times New Roman"/>
          <w:b/>
          <w:sz w:val="26"/>
          <w:szCs w:val="26"/>
        </w:rPr>
        <w:t>чікувана вартість предмета закупівлі (з ПДВ)</w:t>
      </w:r>
      <w:r w:rsidRPr="00A9622C">
        <w:rPr>
          <w:rFonts w:ascii="Times New Roman" w:hAnsi="Times New Roman"/>
          <w:sz w:val="26"/>
          <w:szCs w:val="26"/>
        </w:rPr>
        <w:t xml:space="preserve">: </w:t>
      </w:r>
      <w:r w:rsidR="00F70C81">
        <w:rPr>
          <w:rFonts w:ascii="Times New Roman" w:hAnsi="Times New Roman"/>
          <w:sz w:val="26"/>
          <w:szCs w:val="26"/>
        </w:rPr>
        <w:t>48</w:t>
      </w:r>
      <w:r w:rsidR="00A50189">
        <w:rPr>
          <w:rFonts w:ascii="Times New Roman" w:hAnsi="Times New Roman"/>
          <w:sz w:val="26"/>
          <w:szCs w:val="26"/>
        </w:rPr>
        <w:t xml:space="preserve"> 0</w:t>
      </w:r>
      <w:r w:rsidR="00ED5C9B">
        <w:rPr>
          <w:rFonts w:ascii="Times New Roman" w:hAnsi="Times New Roman"/>
          <w:sz w:val="26"/>
          <w:szCs w:val="26"/>
        </w:rPr>
        <w:t>00</w:t>
      </w:r>
      <w:r w:rsidR="000837A2" w:rsidRPr="00A9622C">
        <w:rPr>
          <w:rFonts w:ascii="Times New Roman" w:hAnsi="Times New Roman"/>
          <w:sz w:val="26"/>
          <w:szCs w:val="26"/>
        </w:rPr>
        <w:t>,00</w:t>
      </w:r>
      <w:r w:rsidR="00A50189">
        <w:rPr>
          <w:rFonts w:ascii="Times New Roman" w:hAnsi="Times New Roman"/>
          <w:sz w:val="26"/>
          <w:szCs w:val="26"/>
        </w:rPr>
        <w:t xml:space="preserve"> грн. (чотириста вісімдесят</w:t>
      </w:r>
      <w:r w:rsidR="00B71201" w:rsidRPr="00A9622C">
        <w:rPr>
          <w:rFonts w:ascii="Times New Roman" w:hAnsi="Times New Roman"/>
          <w:sz w:val="26"/>
          <w:szCs w:val="26"/>
        </w:rPr>
        <w:t xml:space="preserve"> </w:t>
      </w:r>
      <w:r w:rsidRPr="00A9622C">
        <w:rPr>
          <w:rFonts w:ascii="Times New Roman" w:hAnsi="Times New Roman"/>
          <w:sz w:val="26"/>
          <w:szCs w:val="26"/>
        </w:rPr>
        <w:t>тисяч</w:t>
      </w:r>
      <w:r w:rsidR="00521813">
        <w:rPr>
          <w:rFonts w:ascii="Times New Roman" w:hAnsi="Times New Roman"/>
          <w:sz w:val="26"/>
          <w:szCs w:val="26"/>
        </w:rPr>
        <w:t xml:space="preserve"> двісті</w:t>
      </w:r>
      <w:r w:rsidR="00A00C3F" w:rsidRPr="00A9622C">
        <w:rPr>
          <w:rFonts w:ascii="Times New Roman" w:hAnsi="Times New Roman"/>
          <w:sz w:val="26"/>
          <w:szCs w:val="26"/>
        </w:rPr>
        <w:t xml:space="preserve"> </w:t>
      </w:r>
      <w:r w:rsidR="00611FBB" w:rsidRPr="00A9622C">
        <w:rPr>
          <w:rFonts w:ascii="Times New Roman" w:hAnsi="Times New Roman"/>
          <w:sz w:val="26"/>
          <w:szCs w:val="26"/>
        </w:rPr>
        <w:t>грн</w:t>
      </w:r>
      <w:r w:rsidRPr="00A9622C">
        <w:rPr>
          <w:rFonts w:ascii="Times New Roman" w:hAnsi="Times New Roman"/>
          <w:sz w:val="26"/>
          <w:szCs w:val="26"/>
        </w:rPr>
        <w:t>. 00 коп.).</w:t>
      </w:r>
      <w:r w:rsidRPr="00A9622C">
        <w:rPr>
          <w:rFonts w:ascii="Times New Roman" w:hAnsi="Times New Roman"/>
          <w:sz w:val="26"/>
          <w:szCs w:val="26"/>
          <w:highlight w:val="yellow"/>
        </w:rPr>
        <w:t xml:space="preserve"> </w:t>
      </w:r>
    </w:p>
    <w:p w:rsidR="00F312B8" w:rsidRPr="00A9622C" w:rsidRDefault="00F312B8" w:rsidP="00F6350F">
      <w:pPr>
        <w:pStyle w:val="a4"/>
        <w:spacing w:before="0" w:beforeAutospacing="0" w:after="0" w:afterAutospacing="0"/>
        <w:jc w:val="both"/>
        <w:rPr>
          <w:sz w:val="26"/>
          <w:szCs w:val="26"/>
        </w:rPr>
      </w:pPr>
      <w:r w:rsidRPr="00A9622C">
        <w:rPr>
          <w:b/>
          <w:sz w:val="26"/>
          <w:szCs w:val="26"/>
        </w:rPr>
        <w:t xml:space="preserve">2.1. Розмір мінімального кроку пониження ціни: </w:t>
      </w:r>
      <w:r w:rsidR="00192EA2" w:rsidRPr="00A9622C">
        <w:rPr>
          <w:sz w:val="26"/>
          <w:szCs w:val="26"/>
        </w:rPr>
        <w:t>0.5</w:t>
      </w:r>
      <w:r w:rsidRPr="00A9622C">
        <w:rPr>
          <w:sz w:val="26"/>
          <w:szCs w:val="26"/>
        </w:rPr>
        <w:t>% від очікуваної вартості Закупівлі –</w:t>
      </w:r>
      <w:r w:rsidR="000D3195">
        <w:rPr>
          <w:sz w:val="26"/>
          <w:szCs w:val="26"/>
        </w:rPr>
        <w:t xml:space="preserve"> </w:t>
      </w:r>
      <w:r w:rsidR="00F70C81">
        <w:rPr>
          <w:color w:val="auto"/>
          <w:sz w:val="26"/>
          <w:szCs w:val="26"/>
        </w:rPr>
        <w:t>24</w:t>
      </w:r>
      <w:bookmarkStart w:id="0" w:name="_GoBack"/>
      <w:bookmarkEnd w:id="0"/>
      <w:r w:rsidR="00A50189">
        <w:rPr>
          <w:color w:val="auto"/>
          <w:sz w:val="26"/>
          <w:szCs w:val="26"/>
        </w:rPr>
        <w:t>0</w:t>
      </w:r>
      <w:r w:rsidR="00C845D2">
        <w:rPr>
          <w:color w:val="auto"/>
          <w:sz w:val="26"/>
          <w:szCs w:val="26"/>
        </w:rPr>
        <w:t xml:space="preserve"> </w:t>
      </w:r>
      <w:r w:rsidRPr="00A9622C">
        <w:rPr>
          <w:sz w:val="26"/>
          <w:szCs w:val="26"/>
        </w:rPr>
        <w:t>грн.</w:t>
      </w:r>
    </w:p>
    <w:p w:rsidR="00F312B8" w:rsidRPr="00A9622C" w:rsidRDefault="00F312B8" w:rsidP="00B46036">
      <w:pPr>
        <w:pStyle w:val="a4"/>
        <w:spacing w:before="0" w:beforeAutospacing="0" w:after="0" w:afterAutospacing="0"/>
        <w:jc w:val="both"/>
        <w:rPr>
          <w:sz w:val="26"/>
          <w:szCs w:val="26"/>
        </w:rPr>
      </w:pPr>
      <w:r w:rsidRPr="00A9622C">
        <w:rPr>
          <w:b/>
          <w:sz w:val="26"/>
          <w:szCs w:val="26"/>
        </w:rPr>
        <w:t>3. Інформація про предмет закупівлі</w:t>
      </w:r>
      <w:r w:rsidRPr="00A9622C">
        <w:rPr>
          <w:sz w:val="26"/>
          <w:szCs w:val="26"/>
        </w:rPr>
        <w:t>.</w:t>
      </w:r>
    </w:p>
    <w:p w:rsidR="007007F2" w:rsidRPr="005A4F15" w:rsidRDefault="00F312B8" w:rsidP="007007F2">
      <w:pPr>
        <w:keepLines/>
        <w:autoSpaceDE w:val="0"/>
        <w:autoSpaceDN w:val="0"/>
        <w:spacing w:after="0" w:line="240" w:lineRule="auto"/>
        <w:jc w:val="both"/>
        <w:rPr>
          <w:rFonts w:ascii="Times New Roman" w:hAnsi="Times New Roman"/>
          <w:bCs/>
          <w:sz w:val="28"/>
          <w:szCs w:val="28"/>
        </w:rPr>
      </w:pPr>
      <w:r w:rsidRPr="00A9622C">
        <w:rPr>
          <w:rFonts w:ascii="Times New Roman" w:hAnsi="Times New Roman"/>
          <w:b/>
          <w:sz w:val="26"/>
          <w:szCs w:val="26"/>
        </w:rPr>
        <w:t xml:space="preserve">3.1. Назва предмета закупівлі </w:t>
      </w:r>
      <w:r w:rsidRPr="00A9622C">
        <w:rPr>
          <w:rFonts w:ascii="Times New Roman" w:hAnsi="Times New Roman"/>
          <w:b/>
          <w:bCs/>
          <w:color w:val="000000"/>
          <w:sz w:val="26"/>
          <w:szCs w:val="26"/>
        </w:rPr>
        <w:t>із зазначенням коду за Єдиним закупівельним словником</w:t>
      </w:r>
      <w:r w:rsidRPr="00A9622C">
        <w:rPr>
          <w:rFonts w:ascii="Times New Roman" w:hAnsi="Times New Roman"/>
          <w:b/>
          <w:sz w:val="26"/>
          <w:szCs w:val="26"/>
        </w:rPr>
        <w:t xml:space="preserve">: </w:t>
      </w:r>
      <w:r w:rsidR="005A4F15" w:rsidRPr="005A4F15">
        <w:rPr>
          <w:rFonts w:ascii="Times New Roman" w:hAnsi="Times New Roman"/>
          <w:bCs/>
          <w:sz w:val="24"/>
          <w:szCs w:val="24"/>
          <w:shd w:val="clear" w:color="auto" w:fill="FFFFFF"/>
        </w:rPr>
        <w:t>Яйця</w:t>
      </w:r>
      <w:r w:rsidR="005A4F15" w:rsidRPr="005A4F15">
        <w:rPr>
          <w:rFonts w:ascii="Times New Roman" w:hAnsi="Times New Roman"/>
          <w:bCs/>
          <w:color w:val="000000"/>
          <w:sz w:val="24"/>
          <w:szCs w:val="24"/>
        </w:rPr>
        <w:t xml:space="preserve"> ДК 021:2015: 03140000-4 </w:t>
      </w:r>
      <w:r w:rsidR="005A4F15" w:rsidRPr="005A4F15">
        <w:rPr>
          <w:rFonts w:ascii="Times New Roman" w:hAnsi="Times New Roman"/>
          <w:color w:val="000000"/>
          <w:sz w:val="25"/>
          <w:szCs w:val="25"/>
        </w:rPr>
        <w:t>Продукція тваринництва та супутня продукція </w:t>
      </w:r>
      <w:r w:rsidR="007007F2" w:rsidRPr="005A4F15">
        <w:rPr>
          <w:rFonts w:ascii="Times New Roman" w:hAnsi="Times New Roman"/>
          <w:bCs/>
          <w:sz w:val="28"/>
          <w:szCs w:val="28"/>
        </w:rPr>
        <w:t>.</w:t>
      </w:r>
    </w:p>
    <w:p w:rsidR="007F2644" w:rsidRPr="00617EAA" w:rsidRDefault="00F312B8" w:rsidP="007007F2">
      <w:pPr>
        <w:keepLines/>
        <w:autoSpaceDE w:val="0"/>
        <w:autoSpaceDN w:val="0"/>
        <w:spacing w:after="0" w:line="240" w:lineRule="auto"/>
        <w:jc w:val="both"/>
        <w:rPr>
          <w:rFonts w:ascii="Times New Roman" w:hAnsi="Times New Roman"/>
          <w:sz w:val="26"/>
          <w:szCs w:val="26"/>
        </w:rPr>
      </w:pPr>
      <w:r w:rsidRPr="009C02A6">
        <w:rPr>
          <w:rFonts w:ascii="Times New Roman" w:hAnsi="Times New Roman"/>
          <w:b/>
          <w:sz w:val="26"/>
          <w:szCs w:val="26"/>
        </w:rPr>
        <w:t xml:space="preserve">3.2. </w:t>
      </w:r>
      <w:r w:rsidRPr="009C02A6">
        <w:rPr>
          <w:rFonts w:ascii="Times New Roman" w:hAnsi="Times New Roman"/>
          <w:b/>
          <w:bCs/>
          <w:sz w:val="26"/>
          <w:szCs w:val="26"/>
        </w:rPr>
        <w:t>Кількість поставки товарів або обсяг виконання робіт чи надання послуг</w:t>
      </w:r>
      <w:r w:rsidRPr="009C02A6">
        <w:rPr>
          <w:rFonts w:ascii="Times New Roman" w:hAnsi="Times New Roman"/>
          <w:b/>
          <w:sz w:val="26"/>
          <w:szCs w:val="26"/>
        </w:rPr>
        <w:t xml:space="preserve">: </w:t>
      </w:r>
      <w:r w:rsidR="00C845D2" w:rsidRPr="00617EAA">
        <w:rPr>
          <w:rFonts w:ascii="Times New Roman" w:hAnsi="Times New Roman"/>
          <w:sz w:val="26"/>
          <w:szCs w:val="26"/>
          <w:lang w:val="ru-RU"/>
        </w:rPr>
        <w:t xml:space="preserve">8000 </w:t>
      </w:r>
      <w:r w:rsidR="00FD366D" w:rsidRPr="00617EAA">
        <w:rPr>
          <w:rFonts w:ascii="Times New Roman" w:hAnsi="Times New Roman"/>
          <w:sz w:val="26"/>
          <w:szCs w:val="26"/>
        </w:rPr>
        <w:t>штук</w:t>
      </w:r>
      <w:r w:rsidR="006E7A95">
        <w:rPr>
          <w:rFonts w:ascii="Times New Roman" w:hAnsi="Times New Roman"/>
          <w:sz w:val="26"/>
          <w:szCs w:val="26"/>
        </w:rPr>
        <w:t>.</w:t>
      </w:r>
    </w:p>
    <w:p w:rsidR="00192EA2" w:rsidRPr="00A9622C" w:rsidRDefault="00F312B8" w:rsidP="007F2644">
      <w:pPr>
        <w:pStyle w:val="a4"/>
        <w:spacing w:before="0" w:beforeAutospacing="0" w:after="0" w:afterAutospacing="0"/>
        <w:jc w:val="both"/>
        <w:rPr>
          <w:b/>
          <w:sz w:val="26"/>
          <w:szCs w:val="26"/>
        </w:rPr>
      </w:pPr>
      <w:r w:rsidRPr="00A9622C">
        <w:rPr>
          <w:b/>
          <w:sz w:val="26"/>
          <w:szCs w:val="26"/>
        </w:rPr>
        <w:t xml:space="preserve">3.3. Місце </w:t>
      </w:r>
      <w:r w:rsidRPr="00A9622C">
        <w:rPr>
          <w:b/>
          <w:bCs/>
          <w:sz w:val="26"/>
          <w:szCs w:val="26"/>
        </w:rPr>
        <w:t>поставки товарів або місце виконання робіт чи надання послуг</w:t>
      </w:r>
      <w:r w:rsidRPr="00A9622C">
        <w:rPr>
          <w:b/>
          <w:sz w:val="26"/>
          <w:szCs w:val="26"/>
        </w:rPr>
        <w:t xml:space="preserve">: </w:t>
      </w:r>
      <w:r w:rsidR="00CC5B6C" w:rsidRPr="00A9622C">
        <w:rPr>
          <w:sz w:val="26"/>
          <w:szCs w:val="26"/>
        </w:rPr>
        <w:t>згідно з додатком №</w:t>
      </w:r>
      <w:r w:rsidR="00F8451F">
        <w:rPr>
          <w:sz w:val="26"/>
          <w:szCs w:val="26"/>
        </w:rPr>
        <w:t>2 до договору</w:t>
      </w:r>
      <w:r w:rsidR="00CC5B6C" w:rsidRPr="00A9622C">
        <w:rPr>
          <w:sz w:val="26"/>
          <w:szCs w:val="26"/>
        </w:rPr>
        <w:t xml:space="preserve">(Перелік </w:t>
      </w:r>
      <w:r w:rsidR="000837A2" w:rsidRPr="00A9622C">
        <w:rPr>
          <w:sz w:val="26"/>
          <w:szCs w:val="26"/>
        </w:rPr>
        <w:t>об’єктів</w:t>
      </w:r>
      <w:r w:rsidR="00CC5B6C" w:rsidRPr="00A9622C">
        <w:rPr>
          <w:sz w:val="26"/>
          <w:szCs w:val="26"/>
        </w:rPr>
        <w:t>)</w:t>
      </w:r>
      <w:r w:rsidR="00192EA2" w:rsidRPr="00A9622C">
        <w:rPr>
          <w:sz w:val="26"/>
          <w:szCs w:val="26"/>
        </w:rPr>
        <w:t>.</w:t>
      </w:r>
    </w:p>
    <w:p w:rsidR="00F312B8" w:rsidRPr="00A9622C" w:rsidRDefault="00F312B8" w:rsidP="00192EA2">
      <w:pPr>
        <w:pStyle w:val="a8"/>
        <w:widowControl w:val="0"/>
        <w:shd w:val="clear" w:color="auto" w:fill="FFFFFF"/>
        <w:tabs>
          <w:tab w:val="left" w:pos="426"/>
          <w:tab w:val="left" w:pos="709"/>
          <w:tab w:val="left" w:pos="993"/>
          <w:tab w:val="num" w:pos="5940"/>
        </w:tabs>
        <w:autoSpaceDE w:val="0"/>
        <w:autoSpaceDN w:val="0"/>
        <w:adjustRightInd w:val="0"/>
        <w:ind w:left="0"/>
        <w:rPr>
          <w:rFonts w:ascii="Times New Roman" w:hAnsi="Times New Roman"/>
          <w:b/>
          <w:sz w:val="26"/>
          <w:szCs w:val="26"/>
        </w:rPr>
      </w:pPr>
      <w:r w:rsidRPr="00A9622C">
        <w:rPr>
          <w:rFonts w:ascii="Times New Roman" w:hAnsi="Times New Roman"/>
          <w:b/>
          <w:sz w:val="26"/>
          <w:szCs w:val="26"/>
        </w:rPr>
        <w:t xml:space="preserve">3.4. </w:t>
      </w:r>
      <w:r w:rsidRPr="00A9622C">
        <w:rPr>
          <w:rFonts w:ascii="Times New Roman" w:hAnsi="Times New Roman"/>
          <w:b/>
          <w:bCs/>
          <w:sz w:val="26"/>
          <w:szCs w:val="26"/>
        </w:rPr>
        <w:t>Строк поставки товарів, виконання робіт, надання послуг</w:t>
      </w:r>
      <w:r w:rsidRPr="00A9622C">
        <w:rPr>
          <w:rFonts w:ascii="Times New Roman" w:hAnsi="Times New Roman"/>
          <w:b/>
          <w:sz w:val="26"/>
          <w:szCs w:val="26"/>
        </w:rPr>
        <w:t xml:space="preserve">: </w:t>
      </w:r>
      <w:r w:rsidRPr="00A9622C">
        <w:rPr>
          <w:rFonts w:ascii="Times New Roman" w:hAnsi="Times New Roman"/>
          <w:bCs/>
          <w:sz w:val="26"/>
          <w:szCs w:val="26"/>
        </w:rPr>
        <w:t xml:space="preserve">до </w:t>
      </w:r>
      <w:r w:rsidR="00CC5B6C" w:rsidRPr="00A9622C">
        <w:rPr>
          <w:rFonts w:ascii="Times New Roman" w:hAnsi="Times New Roman"/>
          <w:color w:val="auto"/>
          <w:sz w:val="26"/>
          <w:szCs w:val="26"/>
        </w:rPr>
        <w:t>31</w:t>
      </w:r>
      <w:r w:rsidR="00F128EE" w:rsidRPr="00A9622C">
        <w:rPr>
          <w:rFonts w:ascii="Times New Roman" w:hAnsi="Times New Roman"/>
          <w:color w:val="auto"/>
          <w:sz w:val="26"/>
          <w:szCs w:val="26"/>
        </w:rPr>
        <w:t>.1</w:t>
      </w:r>
      <w:r w:rsidR="00CC5B6C" w:rsidRPr="00A9622C">
        <w:rPr>
          <w:rFonts w:ascii="Times New Roman" w:hAnsi="Times New Roman"/>
          <w:color w:val="auto"/>
          <w:sz w:val="26"/>
          <w:szCs w:val="26"/>
        </w:rPr>
        <w:t>2</w:t>
      </w:r>
      <w:r w:rsidRPr="00A9622C">
        <w:rPr>
          <w:rFonts w:ascii="Times New Roman" w:hAnsi="Times New Roman"/>
          <w:color w:val="auto"/>
          <w:sz w:val="26"/>
          <w:szCs w:val="26"/>
        </w:rPr>
        <w:t>.</w:t>
      </w:r>
      <w:r w:rsidR="00F128EE" w:rsidRPr="00A9622C">
        <w:rPr>
          <w:rFonts w:ascii="Times New Roman" w:hAnsi="Times New Roman"/>
          <w:color w:val="auto"/>
          <w:sz w:val="26"/>
          <w:szCs w:val="26"/>
        </w:rPr>
        <w:t>202</w:t>
      </w:r>
      <w:r w:rsidR="00F6350F" w:rsidRPr="00A9622C">
        <w:rPr>
          <w:rFonts w:ascii="Times New Roman" w:hAnsi="Times New Roman"/>
          <w:color w:val="auto"/>
          <w:sz w:val="26"/>
          <w:szCs w:val="26"/>
        </w:rPr>
        <w:t>2</w:t>
      </w:r>
    </w:p>
    <w:p w:rsidR="00F312B8" w:rsidRPr="00A9622C" w:rsidRDefault="00F312B8" w:rsidP="00B46036">
      <w:pPr>
        <w:spacing w:after="0" w:line="240" w:lineRule="auto"/>
        <w:jc w:val="both"/>
        <w:rPr>
          <w:rFonts w:ascii="Times New Roman" w:hAnsi="Times New Roman"/>
          <w:sz w:val="26"/>
          <w:szCs w:val="26"/>
          <w:highlight w:val="yellow"/>
        </w:rPr>
      </w:pPr>
      <w:r w:rsidRPr="00A9622C">
        <w:rPr>
          <w:rFonts w:ascii="Times New Roman" w:hAnsi="Times New Roman"/>
          <w:b/>
          <w:sz w:val="26"/>
          <w:szCs w:val="26"/>
        </w:rPr>
        <w:t>3.5. І</w:t>
      </w:r>
      <w:r w:rsidRPr="00A9622C">
        <w:rPr>
          <w:rFonts w:ascii="Times New Roman" w:hAnsi="Times New Roman"/>
          <w:b/>
          <w:bCs/>
          <w:color w:val="000000"/>
          <w:sz w:val="26"/>
          <w:szCs w:val="26"/>
        </w:rPr>
        <w:t>нформація про технічні, якісні та інші характеристики предмета закупівлі</w:t>
      </w:r>
      <w:r w:rsidRPr="00A9622C">
        <w:rPr>
          <w:rFonts w:ascii="Times New Roman" w:hAnsi="Times New Roman"/>
          <w:b/>
          <w:sz w:val="26"/>
          <w:szCs w:val="26"/>
        </w:rPr>
        <w:t xml:space="preserve">: </w:t>
      </w:r>
      <w:r w:rsidRPr="00A9622C">
        <w:rPr>
          <w:rFonts w:ascii="Times New Roman" w:hAnsi="Times New Roman"/>
          <w:sz w:val="26"/>
          <w:szCs w:val="26"/>
        </w:rPr>
        <w:t>викладено в окремому файлі (Додаток № 2)</w:t>
      </w:r>
      <w:r w:rsidR="00DF38A4" w:rsidRPr="00A9622C">
        <w:rPr>
          <w:rFonts w:ascii="Times New Roman" w:hAnsi="Times New Roman"/>
          <w:sz w:val="26"/>
          <w:szCs w:val="26"/>
        </w:rPr>
        <w:t>.</w:t>
      </w:r>
    </w:p>
    <w:p w:rsidR="00F312B8" w:rsidRPr="00A9622C" w:rsidRDefault="00F312B8" w:rsidP="00B46036">
      <w:pPr>
        <w:spacing w:after="0" w:line="240" w:lineRule="auto"/>
        <w:jc w:val="both"/>
        <w:rPr>
          <w:rFonts w:ascii="Times New Roman" w:hAnsi="Times New Roman"/>
          <w:color w:val="000000"/>
          <w:sz w:val="26"/>
          <w:szCs w:val="26"/>
          <w:highlight w:val="yellow"/>
        </w:rPr>
      </w:pPr>
      <w:r w:rsidRPr="00A9622C">
        <w:rPr>
          <w:rFonts w:ascii="Times New Roman" w:hAnsi="Times New Roman"/>
          <w:b/>
          <w:color w:val="000000"/>
          <w:sz w:val="26"/>
          <w:szCs w:val="26"/>
        </w:rPr>
        <w:t xml:space="preserve">3.6. Умови оплати: </w:t>
      </w:r>
      <w:r w:rsidR="0060404C" w:rsidRPr="00A9622C">
        <w:rPr>
          <w:rFonts w:ascii="Times New Roman" w:hAnsi="Times New Roman"/>
          <w:color w:val="000000"/>
          <w:sz w:val="26"/>
          <w:szCs w:val="26"/>
        </w:rPr>
        <w:t>визначені у Додатку № 4 (</w:t>
      </w:r>
      <w:proofErr w:type="spellStart"/>
      <w:r w:rsidR="0060404C" w:rsidRPr="00A9622C">
        <w:rPr>
          <w:rFonts w:ascii="Times New Roman" w:hAnsi="Times New Roman"/>
          <w:color w:val="000000"/>
          <w:sz w:val="26"/>
          <w:szCs w:val="26"/>
        </w:rPr>
        <w:t>Проє</w:t>
      </w:r>
      <w:r w:rsidRPr="00A9622C">
        <w:rPr>
          <w:rFonts w:ascii="Times New Roman" w:hAnsi="Times New Roman"/>
          <w:color w:val="000000"/>
          <w:sz w:val="26"/>
          <w:szCs w:val="26"/>
        </w:rPr>
        <w:t>кт</w:t>
      </w:r>
      <w:proofErr w:type="spellEnd"/>
      <w:r w:rsidRPr="00A9622C">
        <w:rPr>
          <w:rFonts w:ascii="Times New Roman" w:hAnsi="Times New Roman"/>
          <w:color w:val="000000"/>
          <w:sz w:val="26"/>
          <w:szCs w:val="26"/>
        </w:rPr>
        <w:t xml:space="preserve"> договору).</w:t>
      </w:r>
    </w:p>
    <w:p w:rsidR="00F312B8" w:rsidRPr="00A9622C" w:rsidRDefault="00F312B8" w:rsidP="00B46036">
      <w:pPr>
        <w:widowControl w:val="0"/>
        <w:tabs>
          <w:tab w:val="left" w:pos="0"/>
          <w:tab w:val="left" w:pos="284"/>
          <w:tab w:val="left" w:pos="851"/>
        </w:tabs>
        <w:suppressAutoHyphens/>
        <w:spacing w:after="0" w:line="240" w:lineRule="auto"/>
        <w:ind w:left="-11"/>
        <w:jc w:val="both"/>
        <w:rPr>
          <w:rFonts w:ascii="Times New Roman" w:hAnsi="Times New Roman"/>
          <w:sz w:val="26"/>
          <w:szCs w:val="26"/>
        </w:rPr>
      </w:pPr>
      <w:r w:rsidRPr="00A9622C">
        <w:rPr>
          <w:rFonts w:ascii="Times New Roman" w:hAnsi="Times New Roman"/>
          <w:b/>
          <w:sz w:val="26"/>
          <w:szCs w:val="26"/>
        </w:rPr>
        <w:t>4. Вимоги до кваліфікації учасників та спосіб їх підтвердження</w:t>
      </w:r>
      <w:r w:rsidRPr="00A9622C">
        <w:rPr>
          <w:rFonts w:ascii="Times New Roman" w:hAnsi="Times New Roman"/>
          <w:sz w:val="26"/>
          <w:szCs w:val="26"/>
        </w:rPr>
        <w:t xml:space="preserve">. Наведені у Додатку № 3 </w:t>
      </w:r>
    </w:p>
    <w:p w:rsidR="00F312B8" w:rsidRPr="00A9622C" w:rsidRDefault="00F312B8" w:rsidP="00090EB4">
      <w:pPr>
        <w:pStyle w:val="a4"/>
        <w:spacing w:before="0" w:beforeAutospacing="0" w:after="0" w:afterAutospacing="0"/>
        <w:jc w:val="both"/>
        <w:rPr>
          <w:bCs/>
          <w:sz w:val="26"/>
          <w:szCs w:val="26"/>
          <w:highlight w:val="yellow"/>
        </w:rPr>
      </w:pPr>
      <w:r w:rsidRPr="00A9622C">
        <w:rPr>
          <w:b/>
          <w:sz w:val="26"/>
          <w:szCs w:val="26"/>
        </w:rPr>
        <w:t xml:space="preserve">5. </w:t>
      </w:r>
      <w:r w:rsidRPr="00A9622C">
        <w:rPr>
          <w:b/>
          <w:bCs/>
          <w:sz w:val="26"/>
          <w:szCs w:val="26"/>
        </w:rPr>
        <w:t>Період уточнення інформації про закупівлю (не менше 3 робочих днів) д</w:t>
      </w:r>
      <w:r w:rsidRPr="00A9622C">
        <w:rPr>
          <w:b/>
          <w:sz w:val="26"/>
          <w:szCs w:val="26"/>
        </w:rPr>
        <w:t xml:space="preserve">ата закінчення подання запитів на уточнення та/або запитань щодо закупівель: </w:t>
      </w:r>
      <w:r w:rsidRPr="00A9622C">
        <w:rPr>
          <w:bCs/>
          <w:sz w:val="26"/>
          <w:szCs w:val="26"/>
          <w:u w:val="single"/>
        </w:rPr>
        <w:t>визначається електронною системою</w:t>
      </w:r>
    </w:p>
    <w:p w:rsidR="00F312B8" w:rsidRPr="00A9622C" w:rsidRDefault="00F312B8" w:rsidP="00090EB4">
      <w:pPr>
        <w:spacing w:after="0" w:line="240" w:lineRule="auto"/>
        <w:jc w:val="both"/>
        <w:rPr>
          <w:rFonts w:ascii="Times New Roman" w:hAnsi="Times New Roman"/>
          <w:sz w:val="26"/>
          <w:szCs w:val="26"/>
        </w:rPr>
      </w:pPr>
      <w:r w:rsidRPr="00A9622C">
        <w:rPr>
          <w:rFonts w:ascii="Times New Roman" w:hAnsi="Times New Roman"/>
          <w:b/>
          <w:sz w:val="26"/>
          <w:szCs w:val="26"/>
        </w:rPr>
        <w:t xml:space="preserve">6. Дата початку подання пропозицій: </w:t>
      </w:r>
      <w:r w:rsidRPr="00A9622C">
        <w:rPr>
          <w:rFonts w:ascii="Times New Roman" w:hAnsi="Times New Roman"/>
          <w:bCs/>
          <w:sz w:val="26"/>
          <w:szCs w:val="26"/>
          <w:u w:val="single"/>
          <w:lang w:eastAsia="ru-RU"/>
        </w:rPr>
        <w:t>визначається електронною системою</w:t>
      </w:r>
    </w:p>
    <w:p w:rsidR="00F312B8" w:rsidRPr="00A9622C" w:rsidRDefault="00F312B8" w:rsidP="00090EB4">
      <w:pPr>
        <w:pStyle w:val="a4"/>
        <w:spacing w:before="0" w:beforeAutospacing="0" w:after="0" w:afterAutospacing="0"/>
        <w:jc w:val="both"/>
        <w:rPr>
          <w:sz w:val="26"/>
          <w:szCs w:val="26"/>
        </w:rPr>
      </w:pPr>
      <w:r w:rsidRPr="00A9622C">
        <w:rPr>
          <w:b/>
          <w:sz w:val="26"/>
          <w:szCs w:val="26"/>
        </w:rPr>
        <w:t>7. Дата закінчення подання пропозицій (</w:t>
      </w:r>
      <w:r w:rsidRPr="00A9622C">
        <w:rPr>
          <w:b/>
          <w:bCs/>
          <w:sz w:val="26"/>
          <w:szCs w:val="26"/>
        </w:rPr>
        <w:t>не може бути менше ніж 5 робочих днів)</w:t>
      </w:r>
      <w:r w:rsidRPr="00A9622C">
        <w:rPr>
          <w:b/>
          <w:sz w:val="26"/>
          <w:szCs w:val="26"/>
        </w:rPr>
        <w:t xml:space="preserve">: </w:t>
      </w:r>
      <w:r w:rsidRPr="00A9622C">
        <w:rPr>
          <w:bCs/>
          <w:sz w:val="26"/>
          <w:szCs w:val="26"/>
          <w:u w:val="single"/>
        </w:rPr>
        <w:t>визначається електронною системою</w:t>
      </w:r>
    </w:p>
    <w:p w:rsidR="00F312B8" w:rsidRPr="00A9622C" w:rsidRDefault="00F312B8" w:rsidP="002661DA">
      <w:pPr>
        <w:pStyle w:val="a4"/>
        <w:spacing w:before="0" w:beforeAutospacing="0" w:after="0" w:afterAutospacing="0"/>
        <w:jc w:val="both"/>
        <w:rPr>
          <w:sz w:val="26"/>
          <w:szCs w:val="26"/>
        </w:rPr>
      </w:pPr>
      <w:r w:rsidRPr="00A9622C">
        <w:rPr>
          <w:b/>
          <w:sz w:val="26"/>
          <w:szCs w:val="26"/>
        </w:rPr>
        <w:t>8. Дата, час проведення електронного реверсивного аукціону та його умови.</w:t>
      </w:r>
      <w:r w:rsidRPr="00A9622C">
        <w:rPr>
          <w:sz w:val="26"/>
          <w:szCs w:val="26"/>
        </w:rPr>
        <w:t xml:space="preserve"> Аукціон розпочинається автоматично в призначений системою день та час. </w:t>
      </w:r>
    </w:p>
    <w:p w:rsidR="00F312B8" w:rsidRPr="00A9622C" w:rsidRDefault="00F312B8" w:rsidP="00B46036">
      <w:pPr>
        <w:pStyle w:val="a4"/>
        <w:spacing w:before="0" w:beforeAutospacing="0" w:after="0" w:afterAutospacing="0"/>
        <w:jc w:val="both"/>
        <w:rPr>
          <w:sz w:val="26"/>
          <w:szCs w:val="26"/>
        </w:rPr>
      </w:pPr>
      <w:r w:rsidRPr="00A9622C">
        <w:rPr>
          <w:b/>
          <w:bCs/>
          <w:sz w:val="26"/>
          <w:szCs w:val="26"/>
        </w:rPr>
        <w:t xml:space="preserve">9. Перелік критеріїв та методика оцінки пропозицій із зазначенням питомої ваги критеріїв: </w:t>
      </w:r>
      <w:r w:rsidRPr="00A9622C">
        <w:rPr>
          <w:sz w:val="26"/>
          <w:szCs w:val="26"/>
        </w:rPr>
        <w:t>Ціна – 100%</w:t>
      </w:r>
    </w:p>
    <w:p w:rsidR="00F312B8" w:rsidRPr="00A9622C" w:rsidRDefault="00F312B8" w:rsidP="00B46036">
      <w:pPr>
        <w:pStyle w:val="rvps2"/>
        <w:shd w:val="clear" w:color="auto" w:fill="FFFFFF"/>
        <w:spacing w:before="0" w:beforeAutospacing="0" w:after="0" w:afterAutospacing="0"/>
        <w:jc w:val="both"/>
        <w:rPr>
          <w:b/>
          <w:bCs/>
          <w:color w:val="000000"/>
          <w:sz w:val="26"/>
          <w:szCs w:val="26"/>
        </w:rPr>
      </w:pPr>
      <w:r w:rsidRPr="00A9622C">
        <w:rPr>
          <w:b/>
          <w:bCs/>
          <w:color w:val="000000"/>
          <w:sz w:val="26"/>
          <w:szCs w:val="26"/>
        </w:rPr>
        <w:t xml:space="preserve">10. Розмір та умови надання забезпечення пропозицій учасників (якщо замовник вимагає його надати); </w:t>
      </w:r>
      <w:r w:rsidRPr="00A9622C">
        <w:rPr>
          <w:color w:val="000000"/>
          <w:sz w:val="26"/>
          <w:szCs w:val="26"/>
        </w:rPr>
        <w:t>не вимагається</w:t>
      </w:r>
    </w:p>
    <w:p w:rsidR="00F312B8" w:rsidRPr="00A9622C" w:rsidRDefault="00F312B8" w:rsidP="00B46036">
      <w:pPr>
        <w:pStyle w:val="rvps2"/>
        <w:shd w:val="clear" w:color="auto" w:fill="FFFFFF"/>
        <w:spacing w:before="0" w:beforeAutospacing="0" w:after="0" w:afterAutospacing="0"/>
        <w:jc w:val="both"/>
        <w:rPr>
          <w:b/>
          <w:bCs/>
          <w:color w:val="000000"/>
          <w:sz w:val="26"/>
          <w:szCs w:val="26"/>
        </w:rPr>
      </w:pPr>
      <w:r w:rsidRPr="00A9622C">
        <w:rPr>
          <w:b/>
          <w:bCs/>
          <w:color w:val="000000"/>
          <w:sz w:val="26"/>
          <w:szCs w:val="26"/>
        </w:rPr>
        <w:t xml:space="preserve">11. Розмір та умови надання забезпечення виконання договору про закупівлю (якщо замовник вимагає його надати); </w:t>
      </w:r>
      <w:r w:rsidRPr="00A9622C">
        <w:rPr>
          <w:color w:val="000000"/>
          <w:sz w:val="26"/>
          <w:szCs w:val="26"/>
        </w:rPr>
        <w:t>не вимагається</w:t>
      </w:r>
    </w:p>
    <w:p w:rsidR="00F312B8" w:rsidRPr="00A9622C" w:rsidRDefault="00F312B8" w:rsidP="00B46036">
      <w:pPr>
        <w:pStyle w:val="a4"/>
        <w:spacing w:before="0" w:beforeAutospacing="0" w:after="0" w:afterAutospacing="0"/>
        <w:jc w:val="both"/>
        <w:rPr>
          <w:sz w:val="26"/>
          <w:szCs w:val="26"/>
        </w:rPr>
      </w:pPr>
      <w:r w:rsidRPr="00A9622C">
        <w:rPr>
          <w:b/>
          <w:sz w:val="26"/>
          <w:szCs w:val="26"/>
        </w:rPr>
        <w:t>12. Інша інформація</w:t>
      </w:r>
      <w:r w:rsidRPr="00A9622C">
        <w:rPr>
          <w:sz w:val="26"/>
          <w:szCs w:val="26"/>
        </w:rPr>
        <w:t xml:space="preserve">. </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 xml:space="preserve">12.1. Учасник, який бажає прийняти участь в Аукціоні, у період «прийом пропозицій» до початку Аукціону обов’язково повинен разом зі своєю тендерною пропозицією (додаток 1) прикріпити в систему (в сканованому вигляді форматі JPEG або PDF) документи (документи перед скануванням мають бути завірені “мокрою” печаткою*(за бажанням) та підписом уповноваженої особи), які вимагаються Замовником </w:t>
      </w:r>
      <w:r w:rsidRPr="00A9622C">
        <w:rPr>
          <w:sz w:val="26"/>
          <w:szCs w:val="26"/>
        </w:rPr>
        <w:lastRenderedPageBreak/>
        <w:t>згідно оголошення, додатків та вимог Замовника. Відсутність печаток на будь-якому документі тендерної пропозиції не буде підставою для відхилення такої пропозиції.</w:t>
      </w:r>
      <w:r w:rsidR="004636E5" w:rsidRPr="00A9622C">
        <w:rPr>
          <w:sz w:val="26"/>
          <w:szCs w:val="26"/>
        </w:rPr>
        <w:t xml:space="preserve"> Усі </w:t>
      </w:r>
      <w:proofErr w:type="spellStart"/>
      <w:r w:rsidR="004636E5" w:rsidRPr="00A9622C">
        <w:rPr>
          <w:sz w:val="26"/>
          <w:szCs w:val="26"/>
        </w:rPr>
        <w:t>сканкопії</w:t>
      </w:r>
      <w:proofErr w:type="spellEnd"/>
      <w:r w:rsidR="004636E5" w:rsidRPr="00A9622C">
        <w:rPr>
          <w:sz w:val="26"/>
          <w:szCs w:val="26"/>
        </w:rPr>
        <w:t xml:space="preserve"> документів повинні бути якісними.</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A9622C">
        <w:rPr>
          <w:b/>
          <w:sz w:val="26"/>
          <w:szCs w:val="26"/>
        </w:rPr>
        <w:t>накладений електронний підпис</w:t>
      </w:r>
      <w:r w:rsidRPr="00A9622C">
        <w:rPr>
          <w:sz w:val="26"/>
          <w:szCs w:val="26"/>
        </w:rPr>
        <w:t xml:space="preserve"> (або кваліфікований електронний підпис) учасника/уповноваженої особи учасника процедури закупівлі</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 xml:space="preserve">12.2. </w:t>
      </w:r>
      <w:r w:rsidRPr="00A9622C">
        <w:rPr>
          <w:sz w:val="26"/>
          <w:szCs w:val="26"/>
          <w:shd w:val="clear" w:color="auto" w:fill="FFFFFF"/>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Pr="00A9622C">
        <w:rPr>
          <w:sz w:val="26"/>
          <w:szCs w:val="26"/>
        </w:rPr>
        <w:t>.</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У разі, якщо договір про закупівлю не буде укладено у визначений строк з вини переможця, пропозиція учасника вважається недійсною.</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12.3. Учасник відповідає за одержання всіх необхідних дозволів, ліцензій на товар, якій пропонує поставити за договором про закупівлю, та інших документів, пов’язаних із поданням пропозиції електронних закупівель, та самостійно несе всі витрати на отримання таких дозволів, ліцензій. Кожен учасник має право подати лише одну пропозицію.</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12.4.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bookmarkStart w:id="1" w:name="n1768"/>
      <w:bookmarkEnd w:id="1"/>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2" w:name="n1769"/>
      <w:bookmarkEnd w:id="2"/>
    </w:p>
    <w:p w:rsidR="00F312B8" w:rsidRPr="00A9622C" w:rsidRDefault="00FF4A07" w:rsidP="00FF4A07">
      <w:pPr>
        <w:pStyle w:val="a4"/>
        <w:spacing w:before="0" w:beforeAutospacing="0" w:after="0" w:afterAutospacing="0"/>
        <w:ind w:firstLine="567"/>
        <w:jc w:val="both"/>
        <w:rPr>
          <w:sz w:val="26"/>
          <w:szCs w:val="26"/>
        </w:rPr>
      </w:pPr>
      <w:r w:rsidRPr="00A9622C">
        <w:rPr>
          <w:sz w:val="26"/>
          <w:szCs w:val="26"/>
        </w:rPr>
        <w:t>1)</w:t>
      </w:r>
      <w:r w:rsidR="00F312B8" w:rsidRPr="00A9622C">
        <w:rPr>
          <w:sz w:val="26"/>
          <w:szCs w:val="26"/>
        </w:rPr>
        <w:t>зменшення обсягів закупівлі, зокрема з урахуванням фактичного обсягу видатків замовника;</w:t>
      </w:r>
      <w:bookmarkStart w:id="3" w:name="n1770"/>
      <w:bookmarkStart w:id="4" w:name="n1771"/>
      <w:bookmarkEnd w:id="3"/>
      <w:bookmarkEnd w:id="4"/>
    </w:p>
    <w:p w:rsidR="00FF4A07" w:rsidRPr="00A9622C" w:rsidRDefault="00FF4A07" w:rsidP="00FF4A07">
      <w:pPr>
        <w:pStyle w:val="a4"/>
        <w:spacing w:before="0" w:beforeAutospacing="0" w:after="0" w:afterAutospacing="0"/>
        <w:ind w:firstLine="567"/>
        <w:jc w:val="both"/>
        <w:rPr>
          <w:sz w:val="26"/>
          <w:szCs w:val="26"/>
        </w:rPr>
      </w:pPr>
      <w:r w:rsidRPr="00A9622C">
        <w:rPr>
          <w:sz w:val="26"/>
          <w:szCs w:val="26"/>
        </w:rPr>
        <w:t>2)збільшення ціни за одиницю товару до 10 відсотків пропорційно збільшенню ціни такого товару на ринку за умови, що така зміна не призведе до збільшення суми, визначеної в договорі про закупівлю;</w:t>
      </w:r>
    </w:p>
    <w:p w:rsidR="00F312B8" w:rsidRPr="00A9622C" w:rsidRDefault="00FF4A07" w:rsidP="00FF4A07">
      <w:pPr>
        <w:pStyle w:val="a4"/>
        <w:spacing w:before="0" w:beforeAutospacing="0" w:after="0" w:afterAutospacing="0"/>
        <w:ind w:firstLine="540"/>
        <w:jc w:val="both"/>
        <w:rPr>
          <w:sz w:val="26"/>
          <w:szCs w:val="26"/>
        </w:rPr>
      </w:pPr>
      <w:r w:rsidRPr="00A9622C">
        <w:rPr>
          <w:sz w:val="26"/>
          <w:szCs w:val="26"/>
        </w:rPr>
        <w:t xml:space="preserve">3) </w:t>
      </w:r>
      <w:r w:rsidR="00F312B8" w:rsidRPr="00A9622C">
        <w:rPr>
          <w:sz w:val="26"/>
          <w:szCs w:val="26"/>
        </w:rPr>
        <w:t>покращення якості предмета закупівлі, за умови що таке покращення не призведе до збільшення суми, визначеної в договорі про закупівлю;</w:t>
      </w:r>
      <w:bookmarkStart w:id="5" w:name="n1772"/>
      <w:bookmarkEnd w:id="5"/>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4</w:t>
      </w:r>
      <w:r w:rsidR="00F312B8" w:rsidRPr="00A9622C">
        <w:rPr>
          <w:sz w:val="26"/>
          <w:szCs w:val="26"/>
        </w:rPr>
        <w:t>) продовження строку дії договору про закупівлю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6" w:name="n1773"/>
      <w:bookmarkEnd w:id="6"/>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5</w:t>
      </w:r>
      <w:r w:rsidR="00F312B8" w:rsidRPr="00A9622C">
        <w:rPr>
          <w:sz w:val="26"/>
          <w:szCs w:val="26"/>
        </w:rPr>
        <w:t>) погодження зміни ціни в договорі про закупівлю в бік зменшення (без зміни кількості (обсягу) та якості робіт);</w:t>
      </w:r>
      <w:bookmarkStart w:id="7" w:name="n1774"/>
      <w:bookmarkEnd w:id="7"/>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6</w:t>
      </w:r>
      <w:r w:rsidR="00F312B8" w:rsidRPr="00A9622C">
        <w:rPr>
          <w:sz w:val="26"/>
          <w:szCs w:val="26"/>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bookmarkStart w:id="8" w:name="n1775"/>
      <w:bookmarkEnd w:id="8"/>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7</w:t>
      </w:r>
      <w:r w:rsidR="00F312B8" w:rsidRPr="00A9622C">
        <w:rPr>
          <w:sz w:val="26"/>
          <w:szCs w:val="26"/>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312B8" w:rsidRPr="00A9622C">
        <w:rPr>
          <w:sz w:val="26"/>
          <w:szCs w:val="26"/>
        </w:rPr>
        <w:t>Platts</w:t>
      </w:r>
      <w:proofErr w:type="spellEnd"/>
      <w:r w:rsidR="00F312B8" w:rsidRPr="00A9622C">
        <w:rPr>
          <w:sz w:val="26"/>
          <w:szCs w:val="26"/>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9" w:name="n1776"/>
      <w:bookmarkEnd w:id="9"/>
    </w:p>
    <w:p w:rsidR="00F312B8" w:rsidRPr="00A9622C" w:rsidRDefault="00FF4A07" w:rsidP="008626C0">
      <w:pPr>
        <w:pStyle w:val="a4"/>
        <w:spacing w:before="0" w:beforeAutospacing="0" w:after="0" w:afterAutospacing="0"/>
        <w:ind w:firstLine="540"/>
        <w:jc w:val="both"/>
        <w:rPr>
          <w:sz w:val="26"/>
          <w:szCs w:val="26"/>
        </w:rPr>
      </w:pPr>
      <w:r w:rsidRPr="00A9622C">
        <w:rPr>
          <w:sz w:val="26"/>
          <w:szCs w:val="26"/>
        </w:rPr>
        <w:t>8</w:t>
      </w:r>
      <w:r w:rsidR="00F312B8" w:rsidRPr="00A9622C">
        <w:rPr>
          <w:sz w:val="26"/>
          <w:szCs w:val="26"/>
        </w:rPr>
        <w:t>) зміни умов у зв’язку із застосуванням положень ч.6 ст. 41 ЗУ «Про публічні закупівлі».</w:t>
      </w:r>
    </w:p>
    <w:p w:rsidR="00F312B8" w:rsidRPr="00A9622C" w:rsidRDefault="00F312B8" w:rsidP="008626C0">
      <w:pPr>
        <w:pStyle w:val="a4"/>
        <w:spacing w:before="0" w:beforeAutospacing="0" w:after="0" w:afterAutospacing="0"/>
        <w:ind w:firstLine="540"/>
        <w:jc w:val="both"/>
        <w:rPr>
          <w:sz w:val="26"/>
          <w:szCs w:val="26"/>
        </w:rPr>
      </w:pPr>
      <w:r w:rsidRPr="00A9622C">
        <w:rPr>
          <w:sz w:val="26"/>
          <w:szCs w:val="26"/>
        </w:rPr>
        <w:lastRenderedPageBreak/>
        <w:t>12.5. У разі, якщо сторони не досягли згоди щодо всіх істотних умов, договір про закупівлю вважається неукладеним.</w:t>
      </w:r>
    </w:p>
    <w:p w:rsidR="00EE6B14" w:rsidRPr="00A9622C" w:rsidRDefault="00F312B8" w:rsidP="00B46036">
      <w:pPr>
        <w:spacing w:after="0" w:line="240" w:lineRule="auto"/>
        <w:rPr>
          <w:rFonts w:ascii="Times New Roman" w:hAnsi="Times New Roman"/>
          <w:sz w:val="26"/>
          <w:szCs w:val="26"/>
        </w:rPr>
      </w:pPr>
      <w:r w:rsidRPr="00A9622C">
        <w:rPr>
          <w:rFonts w:ascii="Times New Roman" w:hAnsi="Times New Roman"/>
          <w:sz w:val="26"/>
          <w:szCs w:val="26"/>
        </w:rPr>
        <w:t>Додатки до Оголошення:</w:t>
      </w:r>
    </w:p>
    <w:p w:rsidR="00F312B8" w:rsidRPr="00A9622C" w:rsidRDefault="00F312B8" w:rsidP="00B46036">
      <w:pPr>
        <w:numPr>
          <w:ilvl w:val="0"/>
          <w:numId w:val="1"/>
        </w:numPr>
        <w:spacing w:after="0" w:line="240" w:lineRule="auto"/>
        <w:rPr>
          <w:rFonts w:ascii="Times New Roman" w:hAnsi="Times New Roman"/>
          <w:sz w:val="26"/>
          <w:szCs w:val="26"/>
        </w:rPr>
      </w:pPr>
      <w:r w:rsidRPr="00A9622C">
        <w:rPr>
          <w:rFonts w:ascii="Times New Roman" w:hAnsi="Times New Roman"/>
          <w:sz w:val="26"/>
          <w:szCs w:val="26"/>
        </w:rPr>
        <w:t>Додаток № 1 – Форма «ТЕНДЕРНА ПРОПОЗИЦІЯ»;</w:t>
      </w:r>
    </w:p>
    <w:p w:rsidR="00F312B8" w:rsidRPr="00A9622C" w:rsidRDefault="00F312B8" w:rsidP="00B46036">
      <w:pPr>
        <w:numPr>
          <w:ilvl w:val="0"/>
          <w:numId w:val="1"/>
        </w:numPr>
        <w:spacing w:after="0" w:line="240" w:lineRule="auto"/>
        <w:rPr>
          <w:rFonts w:ascii="Times New Roman" w:hAnsi="Times New Roman"/>
          <w:sz w:val="26"/>
          <w:szCs w:val="26"/>
        </w:rPr>
      </w:pPr>
      <w:r w:rsidRPr="00A9622C">
        <w:rPr>
          <w:rFonts w:ascii="Times New Roman" w:hAnsi="Times New Roman"/>
          <w:sz w:val="26"/>
          <w:szCs w:val="26"/>
        </w:rPr>
        <w:t>Додаток № 2 – Технічне завдання;</w:t>
      </w:r>
    </w:p>
    <w:p w:rsidR="00F312B8" w:rsidRPr="00A9622C" w:rsidRDefault="00F312B8" w:rsidP="00B46036">
      <w:pPr>
        <w:numPr>
          <w:ilvl w:val="0"/>
          <w:numId w:val="1"/>
        </w:numPr>
        <w:spacing w:after="0" w:line="240" w:lineRule="auto"/>
        <w:rPr>
          <w:rFonts w:ascii="Times New Roman" w:hAnsi="Times New Roman"/>
          <w:sz w:val="26"/>
          <w:szCs w:val="26"/>
        </w:rPr>
      </w:pPr>
      <w:r w:rsidRPr="00A9622C">
        <w:rPr>
          <w:rFonts w:ascii="Times New Roman" w:hAnsi="Times New Roman"/>
          <w:sz w:val="26"/>
          <w:szCs w:val="26"/>
        </w:rPr>
        <w:t>Додаток № 3 - Кваліфікаційні та інші вимоги до учасників та спосіб їх підтвердження;</w:t>
      </w:r>
    </w:p>
    <w:p w:rsidR="00F312B8" w:rsidRPr="00A9622C" w:rsidRDefault="00F312B8" w:rsidP="00B46036">
      <w:pPr>
        <w:numPr>
          <w:ilvl w:val="0"/>
          <w:numId w:val="1"/>
        </w:numPr>
        <w:spacing w:after="0" w:line="240" w:lineRule="auto"/>
        <w:rPr>
          <w:rFonts w:ascii="Times New Roman" w:hAnsi="Times New Roman"/>
          <w:sz w:val="26"/>
          <w:szCs w:val="26"/>
        </w:rPr>
      </w:pPr>
      <w:r w:rsidRPr="00A9622C">
        <w:rPr>
          <w:rFonts w:ascii="Times New Roman" w:hAnsi="Times New Roman"/>
          <w:sz w:val="26"/>
          <w:szCs w:val="26"/>
        </w:rPr>
        <w:t xml:space="preserve">Додаток № </w:t>
      </w:r>
      <w:r w:rsidR="00BD2752" w:rsidRPr="00A9622C">
        <w:rPr>
          <w:rFonts w:ascii="Times New Roman" w:hAnsi="Times New Roman"/>
          <w:sz w:val="26"/>
          <w:szCs w:val="26"/>
        </w:rPr>
        <w:t xml:space="preserve">4 - </w:t>
      </w:r>
      <w:proofErr w:type="spellStart"/>
      <w:r w:rsidR="00B82F8F" w:rsidRPr="00A9622C">
        <w:rPr>
          <w:rFonts w:ascii="Times New Roman" w:hAnsi="Times New Roman"/>
          <w:sz w:val="26"/>
          <w:szCs w:val="26"/>
        </w:rPr>
        <w:t>П</w:t>
      </w:r>
      <w:r w:rsidR="00BD2752" w:rsidRPr="00A9622C">
        <w:rPr>
          <w:rFonts w:ascii="Times New Roman" w:hAnsi="Times New Roman"/>
          <w:sz w:val="26"/>
          <w:szCs w:val="26"/>
        </w:rPr>
        <w:t>роє</w:t>
      </w:r>
      <w:r w:rsidRPr="00A9622C">
        <w:rPr>
          <w:rFonts w:ascii="Times New Roman" w:hAnsi="Times New Roman"/>
          <w:sz w:val="26"/>
          <w:szCs w:val="26"/>
        </w:rPr>
        <w:t>кт</w:t>
      </w:r>
      <w:proofErr w:type="spellEnd"/>
      <w:r w:rsidRPr="00A9622C">
        <w:rPr>
          <w:rFonts w:ascii="Times New Roman" w:hAnsi="Times New Roman"/>
          <w:sz w:val="26"/>
          <w:szCs w:val="26"/>
        </w:rPr>
        <w:t xml:space="preserve"> договору про закупівлю</w:t>
      </w:r>
      <w:r w:rsidR="00AC1456">
        <w:rPr>
          <w:rFonts w:ascii="Times New Roman" w:hAnsi="Times New Roman"/>
          <w:sz w:val="26"/>
          <w:szCs w:val="26"/>
        </w:rPr>
        <w:t>.</w:t>
      </w:r>
    </w:p>
    <w:p w:rsidR="00EE6B14" w:rsidRPr="00A9622C" w:rsidRDefault="00EE6B14" w:rsidP="00EE6B14">
      <w:pPr>
        <w:spacing w:after="0" w:line="240" w:lineRule="auto"/>
        <w:rPr>
          <w:rFonts w:ascii="Times New Roman" w:hAnsi="Times New Roman"/>
          <w:sz w:val="26"/>
          <w:szCs w:val="26"/>
        </w:rPr>
      </w:pPr>
    </w:p>
    <w:p w:rsidR="00192EA2" w:rsidRPr="00A9622C" w:rsidRDefault="00192EA2" w:rsidP="00EE6B14">
      <w:pPr>
        <w:spacing w:after="0" w:line="240" w:lineRule="auto"/>
        <w:rPr>
          <w:rFonts w:ascii="Times New Roman" w:hAnsi="Times New Roman"/>
          <w:sz w:val="26"/>
          <w:szCs w:val="26"/>
        </w:rPr>
      </w:pPr>
    </w:p>
    <w:p w:rsidR="00F312B8" w:rsidRDefault="00F312B8" w:rsidP="00B46036">
      <w:pPr>
        <w:spacing w:after="0" w:line="240" w:lineRule="auto"/>
        <w:rPr>
          <w:rFonts w:ascii="Times New Roman" w:hAnsi="Times New Roman"/>
          <w:b/>
          <w:sz w:val="28"/>
          <w:szCs w:val="28"/>
        </w:rPr>
      </w:pPr>
      <w:r w:rsidRPr="00192EA2">
        <w:rPr>
          <w:rFonts w:ascii="Times New Roman" w:hAnsi="Times New Roman"/>
          <w:b/>
          <w:sz w:val="28"/>
          <w:szCs w:val="28"/>
        </w:rPr>
        <w:t>Уповноважена особа</w:t>
      </w:r>
      <w:r w:rsidR="00C77DDE">
        <w:rPr>
          <w:rFonts w:ascii="Times New Roman" w:hAnsi="Times New Roman"/>
          <w:b/>
          <w:sz w:val="28"/>
          <w:szCs w:val="28"/>
        </w:rPr>
        <w:t xml:space="preserve">                                     </w:t>
      </w:r>
      <w:r w:rsidR="00730FF5">
        <w:rPr>
          <w:rFonts w:ascii="Times New Roman" w:hAnsi="Times New Roman"/>
          <w:b/>
          <w:sz w:val="28"/>
          <w:szCs w:val="28"/>
        </w:rPr>
        <w:t xml:space="preserve">                    </w:t>
      </w:r>
      <w:r w:rsidR="00C77DDE">
        <w:rPr>
          <w:rFonts w:ascii="Times New Roman" w:hAnsi="Times New Roman"/>
          <w:b/>
          <w:sz w:val="28"/>
          <w:szCs w:val="28"/>
        </w:rPr>
        <w:t xml:space="preserve">   </w:t>
      </w:r>
      <w:r w:rsidR="00730FF5">
        <w:rPr>
          <w:rFonts w:ascii="Times New Roman" w:hAnsi="Times New Roman"/>
          <w:b/>
          <w:sz w:val="28"/>
          <w:szCs w:val="28"/>
        </w:rPr>
        <w:t xml:space="preserve">Вікторія </w:t>
      </w:r>
      <w:r w:rsidR="009C02A6">
        <w:rPr>
          <w:rFonts w:ascii="Times New Roman" w:hAnsi="Times New Roman"/>
          <w:b/>
          <w:sz w:val="28"/>
          <w:szCs w:val="28"/>
        </w:rPr>
        <w:t>КИТАЙГОРА</w:t>
      </w: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Pr="000F51D9" w:rsidRDefault="000F51D9" w:rsidP="000F51D9">
      <w:pPr>
        <w:shd w:val="clear" w:color="auto" w:fill="FFFFFF"/>
        <w:spacing w:after="0" w:line="240" w:lineRule="auto"/>
        <w:ind w:right="196"/>
        <w:jc w:val="right"/>
        <w:rPr>
          <w:rFonts w:ascii="Times New Roman" w:hAnsi="Times New Roman"/>
          <w:b/>
          <w:sz w:val="24"/>
          <w:szCs w:val="24"/>
        </w:rPr>
      </w:pPr>
      <w:r w:rsidRPr="000F51D9">
        <w:rPr>
          <w:rFonts w:ascii="Times New Roman" w:hAnsi="Times New Roman"/>
          <w:b/>
          <w:sz w:val="24"/>
          <w:szCs w:val="24"/>
        </w:rPr>
        <w:lastRenderedPageBreak/>
        <w:t>Додаток № 1</w:t>
      </w:r>
    </w:p>
    <w:p w:rsidR="000F51D9" w:rsidRPr="000F51D9" w:rsidRDefault="000F51D9" w:rsidP="000F51D9">
      <w:pPr>
        <w:shd w:val="clear" w:color="auto" w:fill="FFFFFF"/>
        <w:spacing w:after="0" w:line="240" w:lineRule="auto"/>
        <w:ind w:right="196"/>
        <w:jc w:val="right"/>
        <w:rPr>
          <w:rFonts w:ascii="Times New Roman" w:hAnsi="Times New Roman"/>
          <w:b/>
        </w:rPr>
      </w:pPr>
    </w:p>
    <w:p w:rsidR="000F51D9" w:rsidRPr="000F51D9" w:rsidRDefault="000F51D9" w:rsidP="000F51D9">
      <w:pPr>
        <w:shd w:val="clear" w:color="auto" w:fill="FFFFFF"/>
        <w:spacing w:after="0" w:line="240" w:lineRule="auto"/>
        <w:ind w:right="196"/>
        <w:rPr>
          <w:rFonts w:ascii="Times New Roman" w:hAnsi="Times New Roman"/>
          <w:i/>
          <w:iCs/>
          <w:sz w:val="18"/>
          <w:szCs w:val="18"/>
        </w:rPr>
      </w:pPr>
      <w:r w:rsidRPr="000F51D9">
        <w:rPr>
          <w:rFonts w:ascii="Times New Roman" w:hAnsi="Times New Roman"/>
          <w:i/>
          <w:sz w:val="18"/>
          <w:szCs w:val="18"/>
        </w:rPr>
        <w:t>Форма пропозиції, яка подається Учасником на фірмовому бланку (за наявності).</w:t>
      </w:r>
      <w:r w:rsidRPr="000F51D9">
        <w:rPr>
          <w:rFonts w:ascii="Times New Roman" w:hAnsi="Times New Roman"/>
          <w:i/>
          <w:iCs/>
          <w:sz w:val="18"/>
          <w:szCs w:val="18"/>
        </w:rPr>
        <w:t>Учасник не повинен відступати від даної форми.</w:t>
      </w:r>
    </w:p>
    <w:p w:rsidR="000F51D9" w:rsidRPr="000F51D9" w:rsidRDefault="000F51D9" w:rsidP="000F51D9">
      <w:pPr>
        <w:keepNext/>
        <w:keepLines/>
        <w:spacing w:after="0" w:line="240" w:lineRule="auto"/>
        <w:jc w:val="center"/>
        <w:outlineLvl w:val="0"/>
        <w:rPr>
          <w:rFonts w:ascii="Times New Roman" w:eastAsia="Times New Roman" w:hAnsi="Times New Roman"/>
          <w:b/>
          <w:sz w:val="24"/>
          <w:szCs w:val="24"/>
          <w:lang w:eastAsia="ru-RU"/>
        </w:rPr>
      </w:pPr>
      <w:r w:rsidRPr="000F51D9">
        <w:rPr>
          <w:rFonts w:ascii="Times New Roman" w:eastAsia="Times New Roman" w:hAnsi="Times New Roman"/>
          <w:b/>
          <w:sz w:val="24"/>
          <w:szCs w:val="24"/>
          <w:lang w:eastAsia="ru-RU"/>
        </w:rPr>
        <w:t>ТЕНДЕРНА ПРОПОЗИЦІЯ</w:t>
      </w:r>
    </w:p>
    <w:p w:rsidR="000F51D9" w:rsidRPr="000F51D9" w:rsidRDefault="000F51D9" w:rsidP="000F51D9">
      <w:pPr>
        <w:shd w:val="clear" w:color="auto" w:fill="FFFFFF"/>
        <w:spacing w:after="0" w:line="240" w:lineRule="auto"/>
        <w:ind w:firstLine="567"/>
        <w:jc w:val="both"/>
        <w:rPr>
          <w:rFonts w:ascii="Times New Roman" w:hAnsi="Times New Roman"/>
          <w:sz w:val="24"/>
          <w:szCs w:val="24"/>
        </w:rPr>
      </w:pPr>
      <w:r w:rsidRPr="000F51D9">
        <w:rPr>
          <w:rFonts w:ascii="Times New Roman" w:hAnsi="Times New Roman"/>
          <w:sz w:val="24"/>
          <w:szCs w:val="24"/>
        </w:rPr>
        <w:t xml:space="preserve">Ми, </w:t>
      </w:r>
      <w:r w:rsidRPr="000F51D9">
        <w:rPr>
          <w:rFonts w:ascii="Times New Roman" w:hAnsi="Times New Roman"/>
          <w:i/>
          <w:color w:val="000000"/>
          <w:sz w:val="24"/>
          <w:szCs w:val="24"/>
        </w:rPr>
        <w:t>(назва переможця)</w:t>
      </w:r>
      <w:r w:rsidRPr="000F51D9">
        <w:rPr>
          <w:rFonts w:ascii="Times New Roman" w:hAnsi="Times New Roman"/>
          <w:color w:val="000000"/>
          <w:sz w:val="24"/>
          <w:szCs w:val="24"/>
        </w:rPr>
        <w:t>,</w:t>
      </w:r>
      <w:r w:rsidRPr="000F51D9">
        <w:rPr>
          <w:rFonts w:ascii="Times New Roman" w:hAnsi="Times New Roman"/>
          <w:sz w:val="24"/>
          <w:szCs w:val="24"/>
        </w:rPr>
        <w:t xml:space="preserve"> надаємо свою пропозицію для підписання договору за результатами аукціону на закупівлю</w:t>
      </w:r>
      <w:r w:rsidRPr="000F51D9">
        <w:rPr>
          <w:rFonts w:ascii="Times New Roman" w:hAnsi="Times New Roman"/>
          <w:color w:val="00B050"/>
          <w:sz w:val="24"/>
          <w:szCs w:val="24"/>
        </w:rPr>
        <w:t xml:space="preserve"> </w:t>
      </w:r>
      <w:r w:rsidRPr="000F51D9">
        <w:rPr>
          <w:rFonts w:ascii="Times New Roman" w:hAnsi="Times New Roman"/>
          <w:sz w:val="24"/>
          <w:szCs w:val="24"/>
        </w:rPr>
        <w:t>_________________________________________________  згідно з вимогами Замовника.</w:t>
      </w:r>
    </w:p>
    <w:p w:rsidR="000F51D9" w:rsidRPr="000F51D9" w:rsidRDefault="000F51D9" w:rsidP="000F51D9">
      <w:pPr>
        <w:shd w:val="clear" w:color="auto" w:fill="FFFFFF"/>
        <w:spacing w:after="0" w:line="240" w:lineRule="auto"/>
        <w:ind w:firstLine="567"/>
        <w:jc w:val="both"/>
        <w:rPr>
          <w:rFonts w:ascii="Times New Roman" w:hAnsi="Times New Roman"/>
          <w:sz w:val="24"/>
          <w:szCs w:val="24"/>
        </w:rPr>
      </w:pPr>
      <w:r w:rsidRPr="000F51D9">
        <w:rPr>
          <w:rFonts w:ascii="Times New Roman" w:hAnsi="Times New Roman"/>
          <w:sz w:val="24"/>
          <w:szCs w:val="24"/>
        </w:rPr>
        <w:t>Вивчивши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rsidR="000F51D9" w:rsidRPr="000F51D9" w:rsidRDefault="000F51D9" w:rsidP="000F51D9">
      <w:pPr>
        <w:shd w:val="clear" w:color="auto" w:fill="FFFFFF"/>
        <w:spacing w:after="0" w:line="240" w:lineRule="auto"/>
        <w:ind w:firstLine="567"/>
        <w:jc w:val="both"/>
        <w:rPr>
          <w:rFonts w:ascii="Times New Roman" w:hAnsi="Times New Roman"/>
        </w:rPr>
      </w:pPr>
    </w:p>
    <w:p w:rsidR="000F51D9" w:rsidRPr="000F51D9" w:rsidRDefault="000F51D9" w:rsidP="000F51D9">
      <w:pPr>
        <w:shd w:val="clear" w:color="auto" w:fill="FFFFFF"/>
        <w:spacing w:after="0" w:line="240" w:lineRule="auto"/>
        <w:ind w:firstLine="454"/>
        <w:jc w:val="both"/>
        <w:rPr>
          <w:rFonts w:ascii="Times New Roman" w:hAnsi="Times New Roman"/>
        </w:rPr>
      </w:pPr>
    </w:p>
    <w:tbl>
      <w:tblPr>
        <w:tblW w:w="10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4867"/>
        <w:gridCol w:w="1275"/>
        <w:gridCol w:w="2156"/>
        <w:gridCol w:w="1217"/>
      </w:tblGrid>
      <w:tr w:rsidR="000F51D9" w:rsidRPr="000F51D9" w:rsidTr="000F51D9">
        <w:tc>
          <w:tcPr>
            <w:tcW w:w="519" w:type="dxa"/>
            <w:tcBorders>
              <w:top w:val="single" w:sz="4" w:space="0" w:color="auto"/>
              <w:left w:val="single" w:sz="4" w:space="0" w:color="auto"/>
              <w:bottom w:val="single" w:sz="4" w:space="0" w:color="auto"/>
              <w:right w:val="single" w:sz="4" w:space="0" w:color="auto"/>
            </w:tcBorders>
            <w:vAlign w:val="center"/>
            <w:hideMark/>
          </w:tcPr>
          <w:p w:rsidR="000F51D9" w:rsidRPr="000F51D9" w:rsidRDefault="000F51D9" w:rsidP="000F51D9">
            <w:pPr>
              <w:tabs>
                <w:tab w:val="left" w:pos="851"/>
                <w:tab w:val="left" w:pos="9150"/>
              </w:tabs>
              <w:spacing w:after="0" w:line="240" w:lineRule="auto"/>
              <w:jc w:val="center"/>
              <w:rPr>
                <w:rFonts w:ascii="Times New Roman" w:hAnsi="Times New Roman"/>
                <w:b/>
              </w:rPr>
            </w:pPr>
            <w:r w:rsidRPr="000F51D9">
              <w:rPr>
                <w:rFonts w:ascii="Times New Roman" w:hAnsi="Times New Roman"/>
                <w:b/>
              </w:rPr>
              <w:t>№</w:t>
            </w:r>
          </w:p>
          <w:p w:rsidR="000F51D9" w:rsidRPr="000F51D9" w:rsidRDefault="000F51D9" w:rsidP="000F51D9">
            <w:pPr>
              <w:tabs>
                <w:tab w:val="left" w:pos="851"/>
                <w:tab w:val="left" w:pos="9150"/>
              </w:tabs>
              <w:spacing w:after="0" w:line="240" w:lineRule="auto"/>
              <w:jc w:val="center"/>
              <w:rPr>
                <w:rFonts w:ascii="Times New Roman" w:hAnsi="Times New Roman"/>
                <w:b/>
              </w:rPr>
            </w:pPr>
            <w:r w:rsidRPr="000F51D9">
              <w:rPr>
                <w:rFonts w:ascii="Times New Roman" w:hAnsi="Times New Roman"/>
                <w:b/>
              </w:rPr>
              <w:t>з/п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0F51D9" w:rsidRPr="000F51D9" w:rsidRDefault="000F51D9" w:rsidP="000F51D9">
            <w:pPr>
              <w:tabs>
                <w:tab w:val="left" w:pos="851"/>
                <w:tab w:val="left" w:pos="9150"/>
              </w:tabs>
              <w:spacing w:after="0" w:line="240" w:lineRule="auto"/>
              <w:jc w:val="center"/>
              <w:rPr>
                <w:rFonts w:ascii="Times New Roman" w:hAnsi="Times New Roman"/>
                <w:b/>
              </w:rPr>
            </w:pPr>
            <w:r w:rsidRPr="000F51D9">
              <w:rPr>
                <w:rFonts w:ascii="Times New Roman" w:hAnsi="Times New Roman"/>
                <w:b/>
                <w:bCs/>
                <w:lang w:eastAsia="uk-UA"/>
              </w:rPr>
              <w:t>Назва товару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51D9" w:rsidRPr="000F51D9" w:rsidRDefault="000F51D9" w:rsidP="000F51D9">
            <w:pPr>
              <w:tabs>
                <w:tab w:val="left" w:pos="851"/>
                <w:tab w:val="left" w:pos="9150"/>
              </w:tabs>
              <w:spacing w:after="0" w:line="240" w:lineRule="auto"/>
              <w:jc w:val="center"/>
              <w:rPr>
                <w:rFonts w:ascii="Times New Roman" w:hAnsi="Times New Roman"/>
                <w:b/>
              </w:rPr>
            </w:pPr>
            <w:r w:rsidRPr="000F51D9">
              <w:rPr>
                <w:rFonts w:ascii="Times New Roman" w:hAnsi="Times New Roman"/>
                <w:b/>
              </w:rPr>
              <w:t xml:space="preserve">Кількість </w:t>
            </w:r>
          </w:p>
        </w:tc>
        <w:tc>
          <w:tcPr>
            <w:tcW w:w="3373" w:type="dxa"/>
            <w:gridSpan w:val="2"/>
            <w:tcBorders>
              <w:top w:val="single" w:sz="4" w:space="0" w:color="auto"/>
              <w:left w:val="single" w:sz="4" w:space="0" w:color="auto"/>
              <w:bottom w:val="single" w:sz="4" w:space="0" w:color="auto"/>
              <w:right w:val="single" w:sz="4" w:space="0" w:color="auto"/>
            </w:tcBorders>
            <w:vAlign w:val="center"/>
            <w:hideMark/>
          </w:tcPr>
          <w:p w:rsidR="000F51D9" w:rsidRPr="000F51D9" w:rsidRDefault="000F51D9" w:rsidP="000F51D9">
            <w:pPr>
              <w:spacing w:after="0" w:line="240" w:lineRule="auto"/>
              <w:jc w:val="center"/>
              <w:rPr>
                <w:rFonts w:ascii="Times New Roman" w:hAnsi="Times New Roman"/>
                <w:b/>
              </w:rPr>
            </w:pPr>
            <w:r w:rsidRPr="000F51D9">
              <w:rPr>
                <w:rFonts w:ascii="Times New Roman" w:hAnsi="Times New Roman"/>
                <w:b/>
              </w:rPr>
              <w:t>Загальна вартість, грн., без ПДВ</w:t>
            </w:r>
          </w:p>
        </w:tc>
      </w:tr>
      <w:tr w:rsidR="000F51D9" w:rsidRPr="000F51D9" w:rsidTr="000F51D9">
        <w:tc>
          <w:tcPr>
            <w:tcW w:w="519"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tabs>
                <w:tab w:val="left" w:pos="7860"/>
              </w:tabs>
              <w:spacing w:after="0" w:line="240" w:lineRule="auto"/>
              <w:jc w:val="center"/>
              <w:rPr>
                <w:rFonts w:ascii="Times New Roman" w:hAnsi="Times New Roman"/>
                <w:color w:val="000000"/>
              </w:rPr>
            </w:pPr>
          </w:p>
        </w:tc>
        <w:tc>
          <w:tcPr>
            <w:tcW w:w="4867"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tabs>
                <w:tab w:val="left" w:pos="851"/>
                <w:tab w:val="left" w:pos="9150"/>
              </w:tabs>
              <w:spacing w:after="0" w:line="240" w:lineRule="auto"/>
              <w:jc w:val="center"/>
              <w:rPr>
                <w:rFonts w:ascii="Times New Roman" w:hAnsi="Times New Roman"/>
              </w:rPr>
            </w:pPr>
          </w:p>
          <w:p w:rsidR="000F51D9" w:rsidRPr="000F51D9" w:rsidRDefault="000F51D9" w:rsidP="000F51D9">
            <w:pPr>
              <w:tabs>
                <w:tab w:val="left" w:pos="851"/>
                <w:tab w:val="left" w:pos="9150"/>
              </w:tabs>
              <w:spacing w:after="0" w:line="24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0F51D9" w:rsidRPr="000F51D9" w:rsidRDefault="000F51D9" w:rsidP="000F51D9">
            <w:pPr>
              <w:spacing w:after="0" w:line="240" w:lineRule="auto"/>
              <w:jc w:val="both"/>
              <w:rPr>
                <w:rFonts w:ascii="Times New Roman" w:hAnsi="Times New Roman"/>
              </w:rPr>
            </w:pP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0F51D9" w:rsidRPr="000F51D9" w:rsidRDefault="000F51D9" w:rsidP="000F51D9">
            <w:pPr>
              <w:spacing w:after="0" w:line="240" w:lineRule="auto"/>
              <w:jc w:val="both"/>
              <w:rPr>
                <w:rFonts w:ascii="Times New Roman" w:hAnsi="Times New Roman"/>
              </w:rPr>
            </w:pPr>
          </w:p>
        </w:tc>
      </w:tr>
      <w:tr w:rsidR="000F51D9" w:rsidRPr="000F51D9" w:rsidTr="000F51D9">
        <w:tc>
          <w:tcPr>
            <w:tcW w:w="8817" w:type="dxa"/>
            <w:gridSpan w:val="4"/>
            <w:tcBorders>
              <w:top w:val="single" w:sz="4" w:space="0" w:color="auto"/>
              <w:left w:val="single" w:sz="4" w:space="0" w:color="auto"/>
              <w:bottom w:val="single" w:sz="4" w:space="0" w:color="auto"/>
              <w:right w:val="single" w:sz="4" w:space="0" w:color="auto"/>
            </w:tcBorders>
            <w:hideMark/>
          </w:tcPr>
          <w:p w:rsidR="000F51D9" w:rsidRPr="000F51D9" w:rsidRDefault="000F51D9" w:rsidP="000F51D9">
            <w:pPr>
              <w:spacing w:after="0" w:line="240" w:lineRule="auto"/>
              <w:jc w:val="both"/>
              <w:rPr>
                <w:rFonts w:ascii="Times New Roman" w:hAnsi="Times New Roman"/>
                <w:b/>
              </w:rPr>
            </w:pPr>
            <w:r w:rsidRPr="000F51D9">
              <w:rPr>
                <w:rFonts w:ascii="Times New Roman" w:hAnsi="Times New Roman"/>
                <w:b/>
              </w:rPr>
              <w:t>Всього, грн., без ПДВ:</w:t>
            </w:r>
          </w:p>
        </w:tc>
        <w:tc>
          <w:tcPr>
            <w:tcW w:w="1217"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spacing w:after="0" w:line="240" w:lineRule="auto"/>
              <w:jc w:val="both"/>
              <w:rPr>
                <w:rFonts w:ascii="Times New Roman" w:hAnsi="Times New Roman"/>
              </w:rPr>
            </w:pPr>
          </w:p>
        </w:tc>
      </w:tr>
      <w:tr w:rsidR="000F51D9" w:rsidRPr="000F51D9" w:rsidTr="000F51D9">
        <w:tc>
          <w:tcPr>
            <w:tcW w:w="8817" w:type="dxa"/>
            <w:gridSpan w:val="4"/>
            <w:tcBorders>
              <w:top w:val="single" w:sz="4" w:space="0" w:color="auto"/>
              <w:left w:val="single" w:sz="4" w:space="0" w:color="auto"/>
              <w:bottom w:val="single" w:sz="4" w:space="0" w:color="auto"/>
              <w:right w:val="single" w:sz="4" w:space="0" w:color="auto"/>
            </w:tcBorders>
            <w:hideMark/>
          </w:tcPr>
          <w:p w:rsidR="000F51D9" w:rsidRPr="000F51D9" w:rsidRDefault="000F51D9" w:rsidP="000F51D9">
            <w:pPr>
              <w:spacing w:after="0" w:line="240" w:lineRule="auto"/>
              <w:jc w:val="both"/>
              <w:rPr>
                <w:rFonts w:ascii="Times New Roman" w:hAnsi="Times New Roman"/>
                <w:b/>
              </w:rPr>
            </w:pPr>
            <w:r w:rsidRPr="000F51D9">
              <w:rPr>
                <w:rFonts w:ascii="Times New Roman" w:hAnsi="Times New Roman"/>
                <w:b/>
              </w:rPr>
              <w:t>ПДВ, грн.:</w:t>
            </w:r>
          </w:p>
        </w:tc>
        <w:tc>
          <w:tcPr>
            <w:tcW w:w="1217"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spacing w:after="0" w:line="240" w:lineRule="auto"/>
              <w:jc w:val="both"/>
              <w:rPr>
                <w:rFonts w:ascii="Times New Roman" w:hAnsi="Times New Roman"/>
              </w:rPr>
            </w:pPr>
          </w:p>
        </w:tc>
      </w:tr>
      <w:tr w:rsidR="000F51D9" w:rsidRPr="000F51D9" w:rsidTr="000F51D9">
        <w:tc>
          <w:tcPr>
            <w:tcW w:w="8817" w:type="dxa"/>
            <w:gridSpan w:val="4"/>
            <w:tcBorders>
              <w:top w:val="single" w:sz="4" w:space="0" w:color="auto"/>
              <w:left w:val="single" w:sz="4" w:space="0" w:color="auto"/>
              <w:bottom w:val="single" w:sz="4" w:space="0" w:color="auto"/>
              <w:right w:val="single" w:sz="4" w:space="0" w:color="auto"/>
            </w:tcBorders>
            <w:hideMark/>
          </w:tcPr>
          <w:p w:rsidR="000F51D9" w:rsidRPr="000F51D9" w:rsidRDefault="000F51D9" w:rsidP="000F51D9">
            <w:pPr>
              <w:spacing w:after="0" w:line="240" w:lineRule="auto"/>
              <w:jc w:val="both"/>
              <w:rPr>
                <w:rFonts w:ascii="Times New Roman" w:hAnsi="Times New Roman"/>
                <w:b/>
              </w:rPr>
            </w:pPr>
            <w:r w:rsidRPr="000F51D9">
              <w:rPr>
                <w:rFonts w:ascii="Times New Roman" w:hAnsi="Times New Roman"/>
                <w:b/>
              </w:rPr>
              <w:t>Всього, грн., з ПДВ:</w:t>
            </w:r>
          </w:p>
        </w:tc>
        <w:tc>
          <w:tcPr>
            <w:tcW w:w="1217" w:type="dxa"/>
            <w:tcBorders>
              <w:top w:val="single" w:sz="4" w:space="0" w:color="auto"/>
              <w:left w:val="single" w:sz="4" w:space="0" w:color="auto"/>
              <w:bottom w:val="single" w:sz="4" w:space="0" w:color="auto"/>
              <w:right w:val="single" w:sz="4" w:space="0" w:color="auto"/>
            </w:tcBorders>
          </w:tcPr>
          <w:p w:rsidR="000F51D9" w:rsidRPr="000F51D9" w:rsidRDefault="000F51D9" w:rsidP="000F51D9">
            <w:pPr>
              <w:spacing w:after="0" w:line="240" w:lineRule="auto"/>
              <w:jc w:val="both"/>
              <w:rPr>
                <w:rFonts w:ascii="Times New Roman" w:hAnsi="Times New Roman"/>
              </w:rPr>
            </w:pPr>
          </w:p>
        </w:tc>
      </w:tr>
    </w:tbl>
    <w:p w:rsidR="000F51D9" w:rsidRPr="000F51D9" w:rsidRDefault="000F51D9" w:rsidP="000F51D9">
      <w:pPr>
        <w:shd w:val="clear" w:color="auto" w:fill="FFFFFF"/>
        <w:spacing w:after="0" w:line="240" w:lineRule="auto"/>
        <w:ind w:firstLine="142"/>
        <w:jc w:val="both"/>
        <w:rPr>
          <w:rFonts w:ascii="Times New Roman" w:hAnsi="Times New Roman"/>
        </w:rPr>
      </w:pPr>
    </w:p>
    <w:p w:rsidR="000F51D9" w:rsidRPr="000F51D9" w:rsidRDefault="000F51D9" w:rsidP="000F51D9">
      <w:pPr>
        <w:shd w:val="clear" w:color="auto" w:fill="FFFFFF"/>
        <w:spacing w:after="0" w:line="240" w:lineRule="auto"/>
        <w:ind w:firstLine="454"/>
        <w:jc w:val="both"/>
        <w:rPr>
          <w:rFonts w:ascii="Times New Roman" w:hAnsi="Times New Roman"/>
          <w:sz w:val="24"/>
          <w:szCs w:val="24"/>
        </w:rPr>
      </w:pPr>
      <w:r w:rsidRPr="000F51D9">
        <w:rPr>
          <w:rFonts w:ascii="Times New Roman" w:hAnsi="Times New Roman"/>
          <w:sz w:val="24"/>
          <w:szCs w:val="24"/>
        </w:rPr>
        <w:t>1. Ціна включає у себе всі витрати на транспортування, навантаження та розвантаження та інші витрати, сплату податків і зборів тощо.</w:t>
      </w:r>
    </w:p>
    <w:p w:rsidR="000F51D9" w:rsidRPr="000F51D9" w:rsidRDefault="000F51D9" w:rsidP="000F51D9">
      <w:pPr>
        <w:shd w:val="clear" w:color="auto" w:fill="FFFFFF"/>
        <w:spacing w:after="0" w:line="240" w:lineRule="auto"/>
        <w:ind w:firstLine="454"/>
        <w:jc w:val="both"/>
        <w:rPr>
          <w:rFonts w:ascii="Times New Roman" w:hAnsi="Times New Roman"/>
          <w:sz w:val="24"/>
          <w:szCs w:val="24"/>
        </w:rPr>
      </w:pPr>
      <w:r w:rsidRPr="000F51D9">
        <w:rPr>
          <w:rFonts w:ascii="Times New Roman" w:hAnsi="Times New Roman"/>
          <w:sz w:val="24"/>
          <w:szCs w:val="24"/>
        </w:rPr>
        <w:t xml:space="preserve">2. Ми зобов’язуємося укласти договір про закупівлю не пізніше ніж через 20 днів з дня прийняття рішення про намір укласти договір про закупівлю. </w:t>
      </w:r>
    </w:p>
    <w:p w:rsidR="000F51D9" w:rsidRPr="000F51D9" w:rsidRDefault="000F51D9" w:rsidP="000F51D9">
      <w:pPr>
        <w:shd w:val="clear" w:color="auto" w:fill="FFFFFF"/>
        <w:spacing w:after="0" w:line="240" w:lineRule="auto"/>
        <w:ind w:firstLine="454"/>
        <w:jc w:val="both"/>
        <w:rPr>
          <w:rFonts w:ascii="Times New Roman" w:hAnsi="Times New Roman"/>
        </w:rPr>
      </w:pPr>
    </w:p>
    <w:tbl>
      <w:tblPr>
        <w:tblW w:w="10020" w:type="dxa"/>
        <w:tblInd w:w="-115" w:type="dxa"/>
        <w:tblLayout w:type="fixed"/>
        <w:tblCellMar>
          <w:left w:w="115" w:type="dxa"/>
          <w:right w:w="115" w:type="dxa"/>
        </w:tblCellMar>
        <w:tblLook w:val="04A0" w:firstRow="1" w:lastRow="0" w:firstColumn="1" w:lastColumn="0" w:noHBand="0" w:noVBand="1"/>
      </w:tblPr>
      <w:tblGrid>
        <w:gridCol w:w="3340"/>
        <w:gridCol w:w="3340"/>
        <w:gridCol w:w="3340"/>
      </w:tblGrid>
      <w:tr w:rsidR="000F51D9" w:rsidRPr="000F51D9" w:rsidTr="000F51D9">
        <w:tc>
          <w:tcPr>
            <w:tcW w:w="3342"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color w:val="000000"/>
                <w:sz w:val="20"/>
                <w:szCs w:val="20"/>
              </w:rPr>
              <w:t>________________________</w:t>
            </w:r>
          </w:p>
        </w:tc>
        <w:tc>
          <w:tcPr>
            <w:tcW w:w="3341"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color w:val="000000"/>
                <w:sz w:val="20"/>
                <w:szCs w:val="20"/>
              </w:rPr>
              <w:t>________________________</w:t>
            </w:r>
          </w:p>
        </w:tc>
        <w:tc>
          <w:tcPr>
            <w:tcW w:w="3341"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color w:val="000000"/>
                <w:sz w:val="20"/>
                <w:szCs w:val="20"/>
              </w:rPr>
              <w:t>________________________</w:t>
            </w:r>
          </w:p>
        </w:tc>
      </w:tr>
      <w:tr w:rsidR="000F51D9" w:rsidRPr="000F51D9" w:rsidTr="000F51D9">
        <w:tc>
          <w:tcPr>
            <w:tcW w:w="3342"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i/>
                <w:color w:val="000000"/>
                <w:sz w:val="16"/>
                <w:szCs w:val="16"/>
              </w:rPr>
              <w:t>посада уповноваженої особи Учасника</w:t>
            </w:r>
          </w:p>
        </w:tc>
        <w:tc>
          <w:tcPr>
            <w:tcW w:w="3341"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i/>
                <w:color w:val="000000"/>
                <w:sz w:val="16"/>
                <w:szCs w:val="16"/>
              </w:rPr>
              <w:t>підпис та печатка (за наявності)</w:t>
            </w:r>
          </w:p>
        </w:tc>
        <w:tc>
          <w:tcPr>
            <w:tcW w:w="3341" w:type="dxa"/>
            <w:hideMark/>
          </w:tcPr>
          <w:p w:rsidR="000F51D9" w:rsidRPr="000F51D9" w:rsidRDefault="000F51D9" w:rsidP="000F51D9">
            <w:pPr>
              <w:shd w:val="clear" w:color="auto" w:fill="FFFFFF"/>
              <w:spacing w:after="0" w:line="240" w:lineRule="auto"/>
              <w:jc w:val="center"/>
              <w:rPr>
                <w:rFonts w:ascii="Times New Roman" w:hAnsi="Times New Roman"/>
                <w:color w:val="000000"/>
              </w:rPr>
            </w:pPr>
            <w:r w:rsidRPr="000F51D9">
              <w:rPr>
                <w:rFonts w:ascii="Times New Roman" w:hAnsi="Times New Roman"/>
                <w:i/>
                <w:color w:val="000000"/>
                <w:sz w:val="16"/>
                <w:szCs w:val="16"/>
              </w:rPr>
              <w:t>прізвище, ініціали</w:t>
            </w:r>
          </w:p>
        </w:tc>
      </w:tr>
    </w:tbl>
    <w:p w:rsidR="000F51D9" w:rsidRPr="000F51D9" w:rsidRDefault="000F51D9" w:rsidP="000F51D9">
      <w:pPr>
        <w:shd w:val="clear" w:color="auto" w:fill="FFFFFF"/>
        <w:spacing w:after="0" w:line="240" w:lineRule="auto"/>
        <w:ind w:firstLine="454"/>
        <w:jc w:val="both"/>
        <w:rPr>
          <w:rFonts w:ascii="Times New Roman" w:hAnsi="Times New Roman"/>
        </w:rPr>
      </w:pPr>
    </w:p>
    <w:p w:rsidR="000F51D9" w:rsidRPr="000F51D9" w:rsidRDefault="000F51D9" w:rsidP="000F51D9">
      <w:pPr>
        <w:shd w:val="clear" w:color="auto" w:fill="FFFFFF"/>
        <w:spacing w:after="0" w:line="240" w:lineRule="auto"/>
        <w:jc w:val="both"/>
        <w:rPr>
          <w:rFonts w:ascii="Times New Roman" w:hAnsi="Times New Roman"/>
        </w:rPr>
      </w:pPr>
    </w:p>
    <w:p w:rsidR="000F51D9" w:rsidRPr="000F51D9" w:rsidRDefault="000F51D9" w:rsidP="000F51D9">
      <w:pPr>
        <w:shd w:val="clear" w:color="auto" w:fill="FFFFFF"/>
        <w:spacing w:after="0" w:line="240" w:lineRule="auto"/>
        <w:rPr>
          <w:rFonts w:ascii="Times New Roman" w:hAnsi="Times New Roman"/>
          <w:i/>
          <w:sz w:val="20"/>
          <w:szCs w:val="20"/>
        </w:rPr>
      </w:pPr>
      <w:r w:rsidRPr="000F51D9">
        <w:rPr>
          <w:rFonts w:ascii="Times New Roman" w:hAnsi="Times New Roman"/>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0F51D9" w:rsidRPr="000F51D9" w:rsidRDefault="000F51D9" w:rsidP="000F51D9">
      <w:pPr>
        <w:shd w:val="clear" w:color="auto" w:fill="FFFFFF"/>
        <w:spacing w:after="0" w:line="240" w:lineRule="auto"/>
        <w:jc w:val="both"/>
        <w:rPr>
          <w:rFonts w:ascii="Times New Roman" w:hAnsi="Times New Roman"/>
          <w:i/>
          <w:color w:val="000000"/>
          <w:sz w:val="20"/>
          <w:szCs w:val="20"/>
          <w:shd w:val="clear" w:color="auto" w:fill="FFFFFF"/>
        </w:rPr>
      </w:pPr>
      <w:r w:rsidRPr="000F51D9">
        <w:rPr>
          <w:rFonts w:ascii="Times New Roman" w:hAnsi="Times New Roman"/>
          <w:i/>
          <w:color w:val="000000"/>
          <w:sz w:val="20"/>
          <w:szCs w:val="20"/>
          <w:shd w:val="clear" w:color="auto" w:fill="FFFFFF"/>
        </w:rPr>
        <w:t xml:space="preserve">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Pr="000F51D9" w:rsidRDefault="000F51D9" w:rsidP="000F51D9">
      <w:pPr>
        <w:tabs>
          <w:tab w:val="center" w:pos="4818"/>
        </w:tabs>
        <w:spacing w:after="0" w:line="240" w:lineRule="auto"/>
        <w:jc w:val="right"/>
        <w:rPr>
          <w:rFonts w:ascii="Times New Roman" w:eastAsia="Times New Roman" w:hAnsi="Times New Roman"/>
          <w:b/>
          <w:sz w:val="28"/>
          <w:szCs w:val="28"/>
          <w:lang w:eastAsia="ru-RU"/>
        </w:rPr>
      </w:pPr>
      <w:proofErr w:type="spellStart"/>
      <w:r w:rsidRPr="000F51D9">
        <w:rPr>
          <w:rFonts w:ascii="Times New Roman" w:eastAsia="Times New Roman" w:hAnsi="Times New Roman"/>
          <w:b/>
          <w:sz w:val="28"/>
          <w:szCs w:val="28"/>
          <w:lang w:val="ru-RU" w:eastAsia="ru-RU"/>
        </w:rPr>
        <w:lastRenderedPageBreak/>
        <w:t>Додаток</w:t>
      </w:r>
      <w:proofErr w:type="spellEnd"/>
      <w:r w:rsidRPr="000F51D9">
        <w:rPr>
          <w:rFonts w:ascii="Times New Roman" w:eastAsia="Times New Roman" w:hAnsi="Times New Roman"/>
          <w:b/>
          <w:sz w:val="28"/>
          <w:szCs w:val="28"/>
          <w:lang w:val="ru-RU" w:eastAsia="ru-RU"/>
        </w:rPr>
        <w:t xml:space="preserve"> 2</w:t>
      </w:r>
    </w:p>
    <w:p w:rsidR="000F51D9" w:rsidRPr="000F51D9" w:rsidRDefault="000F51D9" w:rsidP="00617EAA">
      <w:pPr>
        <w:spacing w:after="0" w:line="240" w:lineRule="auto"/>
        <w:ind w:left="284" w:right="141"/>
        <w:jc w:val="center"/>
        <w:rPr>
          <w:rFonts w:ascii="Times New Roman" w:eastAsia="Times New Roman" w:hAnsi="Times New Roman"/>
          <w:b/>
          <w:bCs/>
          <w:sz w:val="24"/>
          <w:szCs w:val="24"/>
          <w:lang w:eastAsia="ru-RU"/>
        </w:rPr>
      </w:pPr>
      <w:proofErr w:type="spellStart"/>
      <w:r w:rsidRPr="000F51D9">
        <w:rPr>
          <w:rFonts w:ascii="Times New Roman" w:eastAsia="Times New Roman" w:hAnsi="Times New Roman"/>
          <w:b/>
          <w:bCs/>
          <w:lang w:val="ru-RU" w:eastAsia="ru-RU"/>
        </w:rPr>
        <w:t>Технічні</w:t>
      </w:r>
      <w:proofErr w:type="spellEnd"/>
      <w:r w:rsidRPr="000F51D9">
        <w:rPr>
          <w:rFonts w:ascii="Times New Roman" w:eastAsia="Times New Roman" w:hAnsi="Times New Roman"/>
          <w:b/>
          <w:bCs/>
          <w:lang w:val="ru-RU" w:eastAsia="ru-RU"/>
        </w:rPr>
        <w:t xml:space="preserve"> </w:t>
      </w:r>
      <w:r w:rsidRPr="000F51D9">
        <w:rPr>
          <w:rFonts w:ascii="Times New Roman" w:eastAsia="Times New Roman" w:hAnsi="Times New Roman"/>
          <w:b/>
          <w:bCs/>
          <w:sz w:val="24"/>
          <w:szCs w:val="24"/>
          <w:lang w:val="ru-RU" w:eastAsia="ru-RU"/>
        </w:rPr>
        <w:t xml:space="preserve">та </w:t>
      </w:r>
      <w:proofErr w:type="spellStart"/>
      <w:r w:rsidRPr="000F51D9">
        <w:rPr>
          <w:rFonts w:ascii="Times New Roman" w:eastAsia="Times New Roman" w:hAnsi="Times New Roman"/>
          <w:b/>
          <w:bCs/>
          <w:sz w:val="24"/>
          <w:szCs w:val="24"/>
          <w:lang w:val="ru-RU" w:eastAsia="ru-RU"/>
        </w:rPr>
        <w:t>якісні</w:t>
      </w:r>
      <w:proofErr w:type="spellEnd"/>
      <w:r w:rsidRPr="000F51D9">
        <w:rPr>
          <w:rFonts w:ascii="Times New Roman" w:eastAsia="Times New Roman" w:hAnsi="Times New Roman"/>
          <w:b/>
          <w:bCs/>
          <w:sz w:val="24"/>
          <w:szCs w:val="24"/>
          <w:lang w:val="ru-RU" w:eastAsia="ru-RU"/>
        </w:rPr>
        <w:t xml:space="preserve"> характеристики </w:t>
      </w:r>
      <w:proofErr w:type="gramStart"/>
      <w:r w:rsidRPr="000F51D9">
        <w:rPr>
          <w:rFonts w:ascii="Times New Roman" w:eastAsia="Times New Roman" w:hAnsi="Times New Roman"/>
          <w:b/>
          <w:bCs/>
          <w:sz w:val="24"/>
          <w:szCs w:val="24"/>
          <w:lang w:val="ru-RU" w:eastAsia="ru-RU"/>
        </w:rPr>
        <w:t>до предмету</w:t>
      </w:r>
      <w:proofErr w:type="gramEnd"/>
      <w:r w:rsidRPr="000F51D9">
        <w:rPr>
          <w:rFonts w:ascii="Times New Roman" w:eastAsia="Times New Roman" w:hAnsi="Times New Roman"/>
          <w:b/>
          <w:bCs/>
          <w:sz w:val="24"/>
          <w:szCs w:val="24"/>
          <w:lang w:val="ru-RU" w:eastAsia="ru-RU"/>
        </w:rPr>
        <w:t xml:space="preserve"> </w:t>
      </w:r>
      <w:proofErr w:type="spellStart"/>
      <w:r w:rsidRPr="000F51D9">
        <w:rPr>
          <w:rFonts w:ascii="Times New Roman" w:eastAsia="Times New Roman" w:hAnsi="Times New Roman"/>
          <w:b/>
          <w:bCs/>
          <w:sz w:val="24"/>
          <w:szCs w:val="24"/>
          <w:lang w:val="ru-RU" w:eastAsia="ru-RU"/>
        </w:rPr>
        <w:t>закупівлі</w:t>
      </w:r>
      <w:proofErr w:type="spellEnd"/>
    </w:p>
    <w:p w:rsidR="000F51D9" w:rsidRPr="000F51D9" w:rsidRDefault="000F51D9" w:rsidP="00617EAA">
      <w:pPr>
        <w:spacing w:after="0" w:line="276" w:lineRule="auto"/>
        <w:jc w:val="center"/>
        <w:rPr>
          <w:rFonts w:ascii="Times New Roman" w:hAnsi="Times New Roman"/>
          <w:b/>
          <w:sz w:val="24"/>
          <w:szCs w:val="24"/>
        </w:rPr>
      </w:pPr>
      <w:r w:rsidRPr="000F51D9">
        <w:rPr>
          <w:rFonts w:ascii="Times New Roman" w:eastAsia="Times New Roman" w:hAnsi="Times New Roman"/>
          <w:b/>
          <w:sz w:val="24"/>
          <w:szCs w:val="24"/>
          <w:lang w:eastAsia="uk-UA"/>
        </w:rPr>
        <w:t>Предмет закупівлі: «</w:t>
      </w:r>
      <w:r w:rsidRPr="000F51D9">
        <w:rPr>
          <w:rFonts w:ascii="Times New Roman" w:eastAsia="Times New Roman" w:hAnsi="Times New Roman"/>
          <w:b/>
          <w:sz w:val="24"/>
          <w:szCs w:val="24"/>
          <w:lang w:eastAsia="ru-RU"/>
        </w:rPr>
        <w:t xml:space="preserve">Яйця за кодом </w:t>
      </w:r>
      <w:r w:rsidR="00617EAA" w:rsidRPr="00617EAA">
        <w:rPr>
          <w:rFonts w:ascii="Times New Roman" w:eastAsia="Times New Roman" w:hAnsi="Times New Roman"/>
          <w:b/>
          <w:bCs/>
          <w:sz w:val="24"/>
          <w:szCs w:val="24"/>
          <w:lang w:eastAsia="ru-RU"/>
        </w:rPr>
        <w:t xml:space="preserve">ДК 021:2015: 03140000-4 </w:t>
      </w:r>
      <w:r w:rsidR="00617EAA" w:rsidRPr="00617EAA">
        <w:rPr>
          <w:rFonts w:ascii="Times New Roman" w:eastAsia="Times New Roman" w:hAnsi="Times New Roman"/>
          <w:b/>
          <w:sz w:val="24"/>
          <w:szCs w:val="24"/>
          <w:lang w:eastAsia="ru-RU"/>
        </w:rPr>
        <w:t>Продукція тваринництва та супутня продукція</w:t>
      </w:r>
    </w:p>
    <w:p w:rsidR="000F51D9" w:rsidRPr="000F51D9" w:rsidRDefault="000F51D9" w:rsidP="000F51D9">
      <w:pPr>
        <w:keepLines/>
        <w:autoSpaceDE w:val="0"/>
        <w:autoSpaceDN w:val="0"/>
        <w:spacing w:after="0" w:line="240" w:lineRule="auto"/>
        <w:ind w:firstLine="708"/>
        <w:jc w:val="both"/>
        <w:rPr>
          <w:rFonts w:ascii="Times New Roman" w:eastAsia="Times New Roman" w:hAnsi="Times New Roman"/>
          <w:spacing w:val="-3"/>
          <w:sz w:val="24"/>
          <w:szCs w:val="24"/>
          <w:lang w:eastAsia="uk-UA"/>
        </w:rPr>
      </w:pPr>
    </w:p>
    <w:tbl>
      <w:tblPr>
        <w:tblW w:w="9639" w:type="dxa"/>
        <w:tblInd w:w="113" w:type="dxa"/>
        <w:tblCellMar>
          <w:left w:w="113" w:type="dxa"/>
        </w:tblCellMar>
        <w:tblLook w:val="04A0" w:firstRow="1" w:lastRow="0" w:firstColumn="1" w:lastColumn="0" w:noHBand="0" w:noVBand="1"/>
      </w:tblPr>
      <w:tblGrid>
        <w:gridCol w:w="1864"/>
        <w:gridCol w:w="1141"/>
        <w:gridCol w:w="1673"/>
        <w:gridCol w:w="4961"/>
      </w:tblGrid>
      <w:tr w:rsidR="000F51D9" w:rsidRPr="000F51D9" w:rsidTr="009240EE">
        <w:trPr>
          <w:trHeight w:val="386"/>
        </w:trPr>
        <w:tc>
          <w:tcPr>
            <w:tcW w:w="1864" w:type="dxa"/>
            <w:tcBorders>
              <w:top w:val="single" w:sz="4" w:space="0" w:color="000000"/>
              <w:left w:val="single" w:sz="4" w:space="0" w:color="auto"/>
              <w:bottom w:val="single" w:sz="4" w:space="0" w:color="000000"/>
              <w:right w:val="nil"/>
            </w:tcBorders>
            <w:vAlign w:val="center"/>
            <w:hideMark/>
          </w:tcPr>
          <w:p w:rsidR="000F51D9" w:rsidRPr="000F51D9" w:rsidRDefault="000F51D9" w:rsidP="000F51D9">
            <w:pPr>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 xml:space="preserve">Найменування </w:t>
            </w:r>
          </w:p>
        </w:tc>
        <w:tc>
          <w:tcPr>
            <w:tcW w:w="1141" w:type="dxa"/>
            <w:tcBorders>
              <w:top w:val="single" w:sz="4" w:space="0" w:color="000000"/>
              <w:left w:val="single" w:sz="4" w:space="0" w:color="auto"/>
              <w:bottom w:val="single" w:sz="4" w:space="0" w:color="000000"/>
              <w:right w:val="nil"/>
            </w:tcBorders>
            <w:vAlign w:val="center"/>
            <w:hideMark/>
          </w:tcPr>
          <w:p w:rsidR="000F51D9" w:rsidRPr="000F51D9" w:rsidRDefault="000F51D9" w:rsidP="000F51D9">
            <w:pPr>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Одиниця виміру</w:t>
            </w:r>
          </w:p>
        </w:tc>
        <w:tc>
          <w:tcPr>
            <w:tcW w:w="1673" w:type="dxa"/>
            <w:tcBorders>
              <w:top w:val="single" w:sz="4" w:space="0" w:color="000000"/>
              <w:left w:val="single" w:sz="4" w:space="0" w:color="000000"/>
              <w:bottom w:val="single" w:sz="4" w:space="0" w:color="000000"/>
              <w:right w:val="single" w:sz="4" w:space="0" w:color="auto"/>
            </w:tcBorders>
            <w:vAlign w:val="center"/>
            <w:hideMark/>
          </w:tcPr>
          <w:p w:rsidR="000F51D9" w:rsidRPr="000F51D9" w:rsidRDefault="000F51D9" w:rsidP="000F51D9">
            <w:pPr>
              <w:spacing w:after="0" w:line="240" w:lineRule="auto"/>
              <w:rPr>
                <w:rFonts w:ascii="Times New Roman" w:eastAsia="Times New Roman" w:hAnsi="Times New Roman"/>
                <w:sz w:val="24"/>
                <w:szCs w:val="24"/>
                <w:lang w:eastAsia="uk-UA"/>
              </w:rPr>
            </w:pPr>
            <w:r w:rsidRPr="000F51D9">
              <w:rPr>
                <w:rFonts w:ascii="Times New Roman" w:eastAsia="Times New Roman" w:hAnsi="Times New Roman"/>
                <w:bCs/>
                <w:sz w:val="24"/>
                <w:szCs w:val="24"/>
                <w:lang w:eastAsia="uk-UA"/>
              </w:rPr>
              <w:t>Кількість</w:t>
            </w:r>
          </w:p>
        </w:tc>
        <w:tc>
          <w:tcPr>
            <w:tcW w:w="4961" w:type="dxa"/>
            <w:tcBorders>
              <w:top w:val="single" w:sz="4" w:space="0" w:color="000000"/>
              <w:left w:val="single" w:sz="4" w:space="0" w:color="auto"/>
              <w:bottom w:val="single" w:sz="4" w:space="0" w:color="000000"/>
              <w:right w:val="single" w:sz="4" w:space="0" w:color="000000"/>
            </w:tcBorders>
            <w:vAlign w:val="center"/>
            <w:hideMark/>
          </w:tcPr>
          <w:p w:rsidR="000F51D9" w:rsidRPr="000F51D9" w:rsidRDefault="000F51D9" w:rsidP="000F51D9">
            <w:pPr>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Характеристика</w:t>
            </w:r>
          </w:p>
        </w:tc>
      </w:tr>
      <w:tr w:rsidR="000F51D9" w:rsidRPr="000F51D9" w:rsidTr="009240EE">
        <w:trPr>
          <w:trHeight w:val="317"/>
        </w:trPr>
        <w:tc>
          <w:tcPr>
            <w:tcW w:w="1864" w:type="dxa"/>
            <w:tcBorders>
              <w:top w:val="single" w:sz="4" w:space="0" w:color="000000"/>
              <w:left w:val="single" w:sz="4" w:space="0" w:color="auto"/>
              <w:bottom w:val="single" w:sz="4" w:space="0" w:color="000000"/>
              <w:right w:val="nil"/>
            </w:tcBorders>
            <w:vAlign w:val="center"/>
            <w:hideMark/>
          </w:tcPr>
          <w:p w:rsidR="000F51D9" w:rsidRPr="000F51D9" w:rsidRDefault="000F51D9" w:rsidP="00617EAA">
            <w:pPr>
              <w:widowControl w:val="0"/>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Яйця</w:t>
            </w:r>
          </w:p>
        </w:tc>
        <w:tc>
          <w:tcPr>
            <w:tcW w:w="1141" w:type="dxa"/>
            <w:tcBorders>
              <w:top w:val="single" w:sz="4" w:space="0" w:color="000000"/>
              <w:left w:val="single" w:sz="4" w:space="0" w:color="auto"/>
              <w:bottom w:val="single" w:sz="4" w:space="0" w:color="000000"/>
              <w:right w:val="nil"/>
            </w:tcBorders>
            <w:vAlign w:val="center"/>
            <w:hideMark/>
          </w:tcPr>
          <w:p w:rsidR="000F51D9" w:rsidRPr="000F51D9" w:rsidRDefault="000F51D9" w:rsidP="00617EAA">
            <w:pPr>
              <w:widowControl w:val="0"/>
              <w:spacing w:after="0" w:line="240" w:lineRule="auto"/>
              <w:jc w:val="center"/>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шт.</w:t>
            </w:r>
          </w:p>
        </w:tc>
        <w:tc>
          <w:tcPr>
            <w:tcW w:w="1673" w:type="dxa"/>
            <w:tcBorders>
              <w:top w:val="single" w:sz="4" w:space="0" w:color="000000"/>
              <w:left w:val="single" w:sz="4" w:space="0" w:color="000000"/>
              <w:bottom w:val="single" w:sz="4" w:space="0" w:color="000000"/>
              <w:right w:val="single" w:sz="4" w:space="0" w:color="auto"/>
            </w:tcBorders>
            <w:vAlign w:val="center"/>
            <w:hideMark/>
          </w:tcPr>
          <w:p w:rsidR="000F51D9" w:rsidRPr="000F51D9" w:rsidRDefault="00617EAA" w:rsidP="00617EAA">
            <w:pPr>
              <w:widowControl w:val="0"/>
              <w:tabs>
                <w:tab w:val="left" w:pos="191"/>
              </w:tabs>
              <w:spacing w:after="0" w:line="240" w:lineRule="auto"/>
              <w:jc w:val="center"/>
              <w:rPr>
                <w:rFonts w:ascii="Times New Roman" w:eastAsia="Times New Roman" w:hAnsi="Times New Roman"/>
                <w:color w:val="FF0000"/>
                <w:sz w:val="24"/>
                <w:szCs w:val="24"/>
                <w:highlight w:val="yellow"/>
                <w:lang w:eastAsia="uk-UA"/>
              </w:rPr>
            </w:pPr>
            <w:r>
              <w:rPr>
                <w:rFonts w:ascii="Times New Roman" w:eastAsia="Times New Roman" w:hAnsi="Times New Roman"/>
                <w:sz w:val="24"/>
                <w:szCs w:val="24"/>
                <w:lang w:eastAsia="uk-UA"/>
              </w:rPr>
              <w:t>8000</w:t>
            </w:r>
          </w:p>
        </w:tc>
        <w:tc>
          <w:tcPr>
            <w:tcW w:w="4961" w:type="dxa"/>
            <w:tcBorders>
              <w:top w:val="single" w:sz="4" w:space="0" w:color="000000"/>
              <w:left w:val="single" w:sz="4" w:space="0" w:color="auto"/>
              <w:bottom w:val="single" w:sz="4" w:space="0" w:color="000000"/>
              <w:right w:val="single" w:sz="4" w:space="0" w:color="000000"/>
            </w:tcBorders>
            <w:vAlign w:val="center"/>
            <w:hideMark/>
          </w:tcPr>
          <w:p w:rsidR="000F51D9" w:rsidRPr="000F51D9" w:rsidRDefault="000F51D9" w:rsidP="000F51D9">
            <w:pPr>
              <w:spacing w:after="0" w:line="254" w:lineRule="auto"/>
              <w:ind w:left="-113"/>
              <w:contextualSpacing/>
              <w:rPr>
                <w:rFonts w:ascii="Times New Roman" w:eastAsia="Times New Roman" w:hAnsi="Times New Roman"/>
                <w:color w:val="000000"/>
                <w:lang w:eastAsia="ru-RU"/>
              </w:rPr>
            </w:pPr>
            <w:r w:rsidRPr="000F51D9">
              <w:rPr>
                <w:rFonts w:ascii="Times New Roman" w:eastAsia="Times New Roman" w:hAnsi="Times New Roman"/>
                <w:color w:val="000000"/>
                <w:lang w:eastAsia="ru-RU"/>
              </w:rPr>
              <w:t xml:space="preserve">Яйця свіжі, харчові столові, категорії С1, з не пошкодженою і чистою шкарлупою, на шкаралупі не повинно бути плям крові або посліду. Яйця повинні мати маркування з вказанням категорії та дати сортування. </w:t>
            </w:r>
          </w:p>
          <w:p w:rsidR="000F51D9" w:rsidRPr="000F51D9" w:rsidRDefault="000F51D9" w:rsidP="000F51D9">
            <w:pPr>
              <w:spacing w:after="0" w:line="254" w:lineRule="auto"/>
              <w:ind w:left="-113" w:firstLine="18"/>
              <w:contextualSpacing/>
              <w:rPr>
                <w:rFonts w:ascii="Times New Roman" w:eastAsia="Times New Roman" w:hAnsi="Times New Roman"/>
                <w:color w:val="000000"/>
                <w:lang w:eastAsia="ru-RU"/>
              </w:rPr>
            </w:pPr>
            <w:r w:rsidRPr="000F51D9">
              <w:rPr>
                <w:rFonts w:ascii="Times New Roman" w:eastAsia="Times New Roman" w:hAnsi="Times New Roman"/>
                <w:color w:val="000000"/>
                <w:lang w:eastAsia="ru-RU"/>
              </w:rPr>
              <w:t xml:space="preserve">Якість згідно з ДСТУ 5028:2008 Яйця курячі харчові. </w:t>
            </w:r>
          </w:p>
          <w:p w:rsidR="000F51D9" w:rsidRPr="000F51D9" w:rsidRDefault="000F51D9" w:rsidP="000F51D9">
            <w:pPr>
              <w:spacing w:after="0" w:line="254" w:lineRule="auto"/>
              <w:ind w:left="-113" w:firstLine="18"/>
              <w:contextualSpacing/>
              <w:rPr>
                <w:rFonts w:ascii="Times New Roman" w:eastAsia="Times New Roman" w:hAnsi="Times New Roman"/>
                <w:sz w:val="24"/>
                <w:lang w:eastAsia="uk-UA"/>
              </w:rPr>
            </w:pPr>
            <w:r w:rsidRPr="000F51D9">
              <w:rPr>
                <w:rFonts w:ascii="Times New Roman" w:eastAsia="Times New Roman" w:hAnsi="Times New Roman"/>
                <w:color w:val="000000"/>
                <w:lang w:eastAsia="ru-RU"/>
              </w:rPr>
              <w:t>Технічні умови. Транспортне пакування повинне забезпечити цілісність і збереження шкаралупи, якість, товарний вигляд яєць, їхню безпеку під час транспортування. Обов’язкова наявність пакувального ярлика (етикетки) на транспортній тарі.</w:t>
            </w:r>
          </w:p>
        </w:tc>
      </w:tr>
    </w:tbl>
    <w:p w:rsidR="000F51D9" w:rsidRPr="000F51D9" w:rsidRDefault="000F51D9" w:rsidP="000F51D9">
      <w:pPr>
        <w:spacing w:after="0" w:line="240" w:lineRule="auto"/>
        <w:jc w:val="both"/>
        <w:rPr>
          <w:rFonts w:eastAsia="Times New Roman"/>
          <w:color w:val="000000"/>
          <w:sz w:val="24"/>
          <w:szCs w:val="24"/>
          <w:lang w:eastAsia="ru-RU"/>
        </w:rPr>
      </w:pPr>
    </w:p>
    <w:p w:rsidR="000F51D9" w:rsidRPr="000F51D9" w:rsidRDefault="000F51D9" w:rsidP="000F51D9">
      <w:pPr>
        <w:spacing w:after="0" w:line="240" w:lineRule="auto"/>
        <w:ind w:firstLine="426"/>
        <w:jc w:val="both"/>
        <w:rPr>
          <w:rFonts w:ascii="Times New Roman" w:eastAsia="Times New Roman" w:hAnsi="Times New Roman"/>
          <w:bCs/>
          <w:sz w:val="24"/>
          <w:szCs w:val="24"/>
          <w:lang w:eastAsia="ru-RU"/>
        </w:rPr>
      </w:pPr>
      <w:r w:rsidRPr="000F51D9">
        <w:rPr>
          <w:rFonts w:ascii="Times New Roman" w:eastAsia="Times New Roman" w:hAnsi="Times New Roman"/>
          <w:bCs/>
          <w:sz w:val="24"/>
          <w:szCs w:val="24"/>
          <w:lang w:eastAsia="ru-RU"/>
        </w:rPr>
        <w:t xml:space="preserve">Доставка товару здійснюється у заклади освіти Кобеляцької міської ради </w:t>
      </w:r>
      <w:r w:rsidRPr="000F51D9">
        <w:rPr>
          <w:rFonts w:ascii="Times New Roman" w:eastAsia="Times New Roman" w:hAnsi="Times New Roman"/>
          <w:sz w:val="24"/>
          <w:szCs w:val="24"/>
          <w:lang w:eastAsia="ru-RU"/>
        </w:rPr>
        <w:t>Полтавської області (згідно з додатком 2 до договору).</w:t>
      </w:r>
    </w:p>
    <w:p w:rsidR="000F51D9" w:rsidRPr="000F51D9" w:rsidRDefault="000F51D9" w:rsidP="000F51D9">
      <w:pPr>
        <w:spacing w:after="0" w:line="276" w:lineRule="auto"/>
        <w:jc w:val="center"/>
        <w:rPr>
          <w:rFonts w:ascii="Times New Roman" w:eastAsia="Times New Roman" w:hAnsi="Times New Roman"/>
          <w:b/>
          <w:bCs/>
          <w:i/>
          <w:sz w:val="20"/>
          <w:szCs w:val="20"/>
          <w:lang w:eastAsia="ru-RU"/>
        </w:rPr>
      </w:pPr>
    </w:p>
    <w:p w:rsidR="000F51D9" w:rsidRPr="000F51D9" w:rsidRDefault="000F51D9" w:rsidP="000F51D9">
      <w:pPr>
        <w:spacing w:after="0" w:line="240" w:lineRule="auto"/>
        <w:rPr>
          <w:rFonts w:ascii="Times New Roman" w:eastAsia="Times New Roman" w:hAnsi="Times New Roman"/>
          <w:b/>
          <w:sz w:val="24"/>
          <w:szCs w:val="24"/>
          <w:lang w:eastAsia="uk-UA"/>
        </w:rPr>
      </w:pPr>
      <w:r w:rsidRPr="000F51D9">
        <w:rPr>
          <w:rFonts w:ascii="Times New Roman" w:eastAsia="Times New Roman" w:hAnsi="Times New Roman"/>
          <w:b/>
          <w:sz w:val="24"/>
          <w:szCs w:val="24"/>
          <w:lang w:eastAsia="uk-UA"/>
        </w:rPr>
        <w:t>Загальні умови постачання:</w:t>
      </w:r>
    </w:p>
    <w:p w:rsidR="000F51D9" w:rsidRPr="000F51D9" w:rsidRDefault="000F51D9" w:rsidP="000F51D9">
      <w:pPr>
        <w:spacing w:after="0" w:line="240" w:lineRule="auto"/>
        <w:jc w:val="both"/>
        <w:rPr>
          <w:rFonts w:ascii="Times New Roman" w:hAnsi="Times New Roman"/>
        </w:rPr>
      </w:pPr>
      <w:r w:rsidRPr="000F51D9">
        <w:rPr>
          <w:rFonts w:ascii="Times New Roman" w:eastAsia="Times New Roman" w:hAnsi="Times New Roman"/>
          <w:sz w:val="24"/>
          <w:szCs w:val="24"/>
          <w:lang w:eastAsia="uk-UA"/>
        </w:rPr>
        <w:t xml:space="preserve">1. </w:t>
      </w:r>
      <w:r w:rsidRPr="000F51D9">
        <w:rPr>
          <w:rFonts w:ascii="Times New Roman" w:hAnsi="Times New Roman"/>
        </w:rPr>
        <w:t>Поставка товару здійснюється, згідно з заявкою Замовника, транспортом Постачальника (відповідно до вимог санітарного регламенту) протягом</w:t>
      </w:r>
      <w:r w:rsidRPr="000F51D9">
        <w:rPr>
          <w:rFonts w:ascii="Times New Roman" w:hAnsi="Times New Roman"/>
          <w:lang w:val="ru-RU"/>
        </w:rPr>
        <w:t xml:space="preserve"> </w:t>
      </w:r>
      <w:proofErr w:type="spellStart"/>
      <w:r w:rsidRPr="000F51D9">
        <w:rPr>
          <w:rFonts w:ascii="Times New Roman" w:hAnsi="Times New Roman"/>
          <w:lang w:val="ru-RU"/>
        </w:rPr>
        <w:t>трьох</w:t>
      </w:r>
      <w:proofErr w:type="spellEnd"/>
      <w:r w:rsidRPr="000F51D9">
        <w:rPr>
          <w:rFonts w:ascii="Times New Roman" w:hAnsi="Times New Roman"/>
          <w:lang w:val="ru-RU"/>
        </w:rPr>
        <w:t xml:space="preserve"> </w:t>
      </w:r>
      <w:proofErr w:type="spellStart"/>
      <w:r w:rsidRPr="000F51D9">
        <w:rPr>
          <w:rFonts w:ascii="Times New Roman" w:hAnsi="Times New Roman"/>
          <w:lang w:val="ru-RU"/>
        </w:rPr>
        <w:t>робочих</w:t>
      </w:r>
      <w:proofErr w:type="spellEnd"/>
      <w:r w:rsidRPr="000F51D9">
        <w:rPr>
          <w:rFonts w:ascii="Times New Roman" w:hAnsi="Times New Roman"/>
          <w:lang w:val="ru-RU"/>
        </w:rPr>
        <w:t xml:space="preserve"> </w:t>
      </w:r>
      <w:proofErr w:type="spellStart"/>
      <w:r w:rsidRPr="000F51D9">
        <w:rPr>
          <w:rFonts w:ascii="Times New Roman" w:hAnsi="Times New Roman"/>
          <w:lang w:val="ru-RU"/>
        </w:rPr>
        <w:t>днів</w:t>
      </w:r>
      <w:proofErr w:type="spellEnd"/>
      <w:r w:rsidRPr="000F51D9">
        <w:rPr>
          <w:rFonts w:ascii="Times New Roman" w:hAnsi="Times New Roman"/>
          <w:lang w:val="ru-RU"/>
        </w:rPr>
        <w:t xml:space="preserve"> з 8.00 до 16.00 год.</w:t>
      </w:r>
      <w:r w:rsidRPr="000F51D9">
        <w:rPr>
          <w:rFonts w:ascii="Times New Roman" w:hAnsi="Times New Roman"/>
        </w:rPr>
        <w:t>з моменту отримання заявки від відповідальної особи Замовника, яка передається телефонним зв’язком або електронною поштою.</w:t>
      </w:r>
    </w:p>
    <w:p w:rsidR="000F51D9" w:rsidRPr="000F51D9" w:rsidRDefault="000F51D9" w:rsidP="000F51D9">
      <w:pPr>
        <w:spacing w:after="0" w:line="240" w:lineRule="auto"/>
        <w:jc w:val="both"/>
        <w:rPr>
          <w:rFonts w:ascii="Times New Roman" w:eastAsia="Times New Roman" w:hAnsi="Times New Roman"/>
          <w:sz w:val="24"/>
          <w:szCs w:val="24"/>
          <w:u w:val="single"/>
          <w:lang w:eastAsia="uk-UA"/>
        </w:rPr>
      </w:pPr>
      <w:r w:rsidRPr="000F51D9">
        <w:rPr>
          <w:rFonts w:ascii="Times New Roman" w:eastAsia="Times New Roman" w:hAnsi="Times New Roman"/>
          <w:sz w:val="24"/>
          <w:szCs w:val="24"/>
          <w:lang w:eastAsia="uk-UA"/>
        </w:rPr>
        <w:t>2.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 xml:space="preserve">3. </w:t>
      </w:r>
      <w:r w:rsidRPr="000F51D9">
        <w:rPr>
          <w:rFonts w:ascii="Times New Roman" w:eastAsia="Times New Roman" w:hAnsi="Times New Roman"/>
          <w:snapToGrid w:val="0"/>
          <w:sz w:val="24"/>
          <w:szCs w:val="24"/>
          <w:lang w:eastAsia="uk-UA"/>
        </w:rPr>
        <w:t>Завантаження та  вивантаження товару здійснюється  представниками Учасника.</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4. Всі поставленні товари повинні відповідати вимогам Закону України «</w:t>
      </w:r>
      <w:r w:rsidRPr="000F51D9">
        <w:rPr>
          <w:rFonts w:ascii="Times New Roman" w:eastAsia="Times New Roman" w:hAnsi="Times New Roman"/>
          <w:bCs/>
          <w:sz w:val="24"/>
          <w:szCs w:val="24"/>
          <w:bdr w:val="none" w:sz="0" w:space="0" w:color="auto" w:frame="1"/>
          <w:lang w:eastAsia="uk-UA"/>
        </w:rPr>
        <w:t>Про безпечність та якість харчових продуктів</w:t>
      </w:r>
      <w:r w:rsidRPr="000F51D9">
        <w:rPr>
          <w:rFonts w:ascii="Times New Roman" w:eastAsia="Times New Roman" w:hAnsi="Times New Roman"/>
          <w:sz w:val="24"/>
          <w:szCs w:val="24"/>
          <w:lang w:eastAsia="uk-UA"/>
        </w:rPr>
        <w:t>»</w:t>
      </w:r>
      <w:r w:rsidRPr="000F51D9">
        <w:rPr>
          <w:rFonts w:ascii="Times New Roman" w:eastAsia="Times New Roman" w:hAnsi="Times New Roman"/>
          <w:sz w:val="24"/>
          <w:szCs w:val="24"/>
          <w:bdr w:val="none" w:sz="0" w:space="0" w:color="auto" w:frame="1"/>
          <w:shd w:val="clear" w:color="auto" w:fill="FFFFFF"/>
          <w:lang w:eastAsia="uk-UA"/>
        </w:rPr>
        <w:t xml:space="preserve"> від 23.12.1997</w:t>
      </w:r>
      <w:r w:rsidRPr="000F51D9">
        <w:rPr>
          <w:rFonts w:ascii="Times New Roman" w:eastAsia="Times New Roman" w:hAnsi="Times New Roman"/>
          <w:sz w:val="24"/>
          <w:szCs w:val="24"/>
          <w:shd w:val="clear" w:color="auto" w:fill="FFFFFF"/>
          <w:lang w:eastAsia="uk-UA"/>
        </w:rPr>
        <w:t> № </w:t>
      </w:r>
      <w:r w:rsidRPr="000F51D9">
        <w:rPr>
          <w:rFonts w:ascii="Times New Roman" w:eastAsia="Times New Roman" w:hAnsi="Times New Roman"/>
          <w:bCs/>
          <w:sz w:val="24"/>
          <w:szCs w:val="24"/>
          <w:bdr w:val="none" w:sz="0" w:space="0" w:color="auto" w:frame="1"/>
          <w:shd w:val="clear" w:color="auto" w:fill="FFFFFF"/>
          <w:lang w:eastAsia="uk-UA"/>
        </w:rPr>
        <w:t>771/97-ВР</w:t>
      </w:r>
      <w:r w:rsidRPr="000F51D9">
        <w:rPr>
          <w:rFonts w:ascii="Times New Roman" w:eastAsia="Times New Roman" w:hAnsi="Times New Roman"/>
          <w:sz w:val="24"/>
          <w:szCs w:val="24"/>
          <w:lang w:eastAsia="uk-UA"/>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0F51D9" w:rsidRPr="000F51D9" w:rsidRDefault="000F51D9" w:rsidP="000F51D9">
      <w:pPr>
        <w:spacing w:after="0" w:line="240" w:lineRule="auto"/>
        <w:jc w:val="both"/>
        <w:rPr>
          <w:rFonts w:ascii="Times New Roman" w:hAnsi="Times New Roman"/>
          <w:sz w:val="24"/>
          <w:szCs w:val="24"/>
        </w:rPr>
      </w:pPr>
      <w:r w:rsidRPr="000F51D9">
        <w:rPr>
          <w:rFonts w:ascii="Times New Roman" w:hAnsi="Times New Roman"/>
          <w:sz w:val="24"/>
          <w:szCs w:val="24"/>
        </w:rPr>
        <w:t>5. Залишковий термін придатності товару на момент постачання повинен складати не менше 80% загального терміну його зберігання.</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6.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двох днів.</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hAnsi="Times New Roman"/>
          <w:sz w:val="24"/>
          <w:szCs w:val="24"/>
        </w:rPr>
        <w:t>7. Товар не повинен містити генетично модифіковані організми (ГМО), що обов’язково відображається на етикетці маркуванням «без ГМО».</w:t>
      </w:r>
    </w:p>
    <w:p w:rsidR="000F51D9" w:rsidRPr="000F51D9" w:rsidRDefault="000F51D9" w:rsidP="000F51D9">
      <w:pPr>
        <w:spacing w:after="0" w:line="240" w:lineRule="auto"/>
        <w:jc w:val="both"/>
        <w:rPr>
          <w:rFonts w:ascii="Times New Roman" w:hAnsi="Times New Roman"/>
          <w:color w:val="000000"/>
          <w:sz w:val="24"/>
          <w:szCs w:val="24"/>
        </w:rPr>
      </w:pPr>
      <w:r w:rsidRPr="000F51D9">
        <w:rPr>
          <w:rFonts w:ascii="Times New Roman" w:hAnsi="Times New Roman"/>
          <w:color w:val="000000"/>
          <w:sz w:val="24"/>
          <w:szCs w:val="24"/>
        </w:rPr>
        <w:t xml:space="preserve">8. На кожній одиниці фасування повинна бути наступна інформація: назва харчового продукту, назва та адреса підприємства-виробника, вага </w:t>
      </w:r>
      <w:proofErr w:type="spellStart"/>
      <w:r w:rsidRPr="000F51D9">
        <w:rPr>
          <w:rFonts w:ascii="Times New Roman" w:hAnsi="Times New Roman"/>
          <w:color w:val="000000"/>
          <w:sz w:val="24"/>
          <w:szCs w:val="24"/>
        </w:rPr>
        <w:t>нетто</w:t>
      </w:r>
      <w:proofErr w:type="spellEnd"/>
      <w:r w:rsidRPr="000F51D9">
        <w:rPr>
          <w:rFonts w:ascii="Times New Roman" w:hAnsi="Times New Roman"/>
          <w:color w:val="000000"/>
          <w:sz w:val="24"/>
          <w:szCs w:val="24"/>
        </w:rPr>
        <w:t>, склад, дата виготовлення, термін придатності та умови зберігання, дані про харчову та енергетичну цінність.</w:t>
      </w:r>
    </w:p>
    <w:p w:rsidR="000F51D9" w:rsidRPr="000F51D9" w:rsidRDefault="000F51D9" w:rsidP="000F51D9">
      <w:pPr>
        <w:spacing w:after="0" w:line="240" w:lineRule="auto"/>
        <w:jc w:val="both"/>
        <w:rPr>
          <w:rFonts w:ascii="Times New Roman" w:hAnsi="Times New Roman"/>
          <w:color w:val="000000"/>
          <w:sz w:val="24"/>
          <w:szCs w:val="24"/>
        </w:rPr>
      </w:pPr>
      <w:r w:rsidRPr="000F51D9">
        <w:rPr>
          <w:rFonts w:ascii="Times New Roman" w:hAnsi="Times New Roman"/>
          <w:color w:val="000000"/>
          <w:sz w:val="24"/>
          <w:szCs w:val="24"/>
        </w:rPr>
        <w:t>9. Працівники, що будуть здійснювати поставку товару до навчальних закладів, повинні мати особисті медичні книжки з результатами медичного обстеження.</w:t>
      </w:r>
    </w:p>
    <w:p w:rsidR="000F51D9" w:rsidRPr="000F51D9" w:rsidRDefault="000F51D9" w:rsidP="000F51D9">
      <w:pPr>
        <w:spacing w:after="0" w:line="240" w:lineRule="auto"/>
        <w:jc w:val="both"/>
        <w:rPr>
          <w:rFonts w:ascii="Times New Roman" w:hAnsi="Times New Roman"/>
          <w:color w:val="000000"/>
          <w:sz w:val="24"/>
          <w:szCs w:val="24"/>
        </w:rPr>
      </w:pPr>
      <w:r w:rsidRPr="000F51D9">
        <w:rPr>
          <w:rFonts w:ascii="Times New Roman" w:hAnsi="Times New Roman"/>
          <w:color w:val="000000"/>
          <w:sz w:val="24"/>
          <w:szCs w:val="24"/>
        </w:rPr>
        <w:t xml:space="preserve">10. Приймання товару проводиться при наявності </w:t>
      </w:r>
      <w:proofErr w:type="spellStart"/>
      <w:r w:rsidRPr="000F51D9">
        <w:rPr>
          <w:rFonts w:ascii="Times New Roman" w:hAnsi="Times New Roman"/>
          <w:color w:val="000000"/>
          <w:sz w:val="24"/>
          <w:szCs w:val="24"/>
        </w:rPr>
        <w:t>товаросупроводжуючих</w:t>
      </w:r>
      <w:proofErr w:type="spellEnd"/>
      <w:r w:rsidRPr="000F51D9">
        <w:rPr>
          <w:rFonts w:ascii="Times New Roman" w:hAnsi="Times New Roman"/>
          <w:color w:val="000000"/>
          <w:sz w:val="24"/>
          <w:szCs w:val="24"/>
        </w:rPr>
        <w:t xml:space="preserve"> документів: видаткової накладної та копії документів, що підтверджують якість товару (сертифікат, </w:t>
      </w:r>
      <w:r w:rsidRPr="000F51D9">
        <w:rPr>
          <w:rFonts w:ascii="Times New Roman" w:hAnsi="Times New Roman"/>
          <w:color w:val="000000"/>
          <w:sz w:val="24"/>
          <w:szCs w:val="24"/>
        </w:rPr>
        <w:lastRenderedPageBreak/>
        <w:t>посвідчення якості, де вказується дата виготовлення, термін реалізації, назва фірми; гігієнічні сертифікати).</w:t>
      </w:r>
    </w:p>
    <w:p w:rsidR="000F51D9" w:rsidRPr="000F51D9" w:rsidRDefault="000F51D9" w:rsidP="000F51D9">
      <w:pPr>
        <w:spacing w:after="0" w:line="240" w:lineRule="auto"/>
        <w:jc w:val="both"/>
        <w:rPr>
          <w:rFonts w:ascii="Times New Roman" w:hAnsi="Times New Roman"/>
          <w:i/>
          <w:color w:val="000000"/>
          <w:sz w:val="24"/>
          <w:szCs w:val="24"/>
        </w:rPr>
      </w:pPr>
      <w:r w:rsidRPr="000F51D9">
        <w:rPr>
          <w:rFonts w:ascii="Times New Roman" w:hAnsi="Times New Roman"/>
          <w:i/>
          <w:color w:val="000000"/>
          <w:sz w:val="24"/>
          <w:szCs w:val="24"/>
        </w:rPr>
        <w:t xml:space="preserve">(Додаток 2 має бути приведений у дійсність (Наприклад: </w:t>
      </w:r>
      <w:r w:rsidRPr="000F51D9">
        <w:rPr>
          <w:rFonts w:ascii="Times New Roman" w:hAnsi="Times New Roman"/>
          <w:i/>
          <w:sz w:val="24"/>
          <w:szCs w:val="24"/>
        </w:rPr>
        <w:t>Залишковий термін придатності товару на момент постачання повинен складати не менше 80% загального терміну його зберігання - Залишковий термін придатності товару на момент постачання буде складати 80 % загального терміну його зберігання).</w:t>
      </w:r>
    </w:p>
    <w:p w:rsidR="000F51D9" w:rsidRPr="000F51D9" w:rsidRDefault="000F51D9" w:rsidP="000F51D9">
      <w:pPr>
        <w:spacing w:after="0" w:line="240" w:lineRule="auto"/>
        <w:ind w:left="-284" w:firstLine="284"/>
        <w:jc w:val="both"/>
        <w:rPr>
          <w:rFonts w:ascii="Times New Roman" w:eastAsia="SimSun" w:hAnsi="Times New Roman"/>
          <w:sz w:val="28"/>
          <w:szCs w:val="28"/>
          <w:lang w:eastAsia="uk-UA"/>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Default="000F51D9" w:rsidP="00B46036">
      <w:pPr>
        <w:spacing w:after="0" w:line="240" w:lineRule="auto"/>
        <w:rPr>
          <w:rFonts w:ascii="Times New Roman" w:hAnsi="Times New Roman"/>
          <w:b/>
          <w:sz w:val="28"/>
          <w:szCs w:val="28"/>
        </w:rPr>
      </w:pPr>
    </w:p>
    <w:p w:rsidR="000F51D9" w:rsidRPr="000F51D9" w:rsidRDefault="000F51D9" w:rsidP="000F51D9">
      <w:pPr>
        <w:spacing w:after="0" w:line="240" w:lineRule="auto"/>
        <w:jc w:val="right"/>
        <w:rPr>
          <w:rFonts w:ascii="Times New Roman" w:eastAsia="Times New Roman" w:hAnsi="Times New Roman"/>
          <w:b/>
          <w:sz w:val="28"/>
          <w:szCs w:val="28"/>
          <w:lang w:eastAsia="ru-RU"/>
        </w:rPr>
      </w:pPr>
      <w:r w:rsidRPr="000F51D9">
        <w:rPr>
          <w:rFonts w:ascii="Times New Roman" w:eastAsia="Times New Roman" w:hAnsi="Times New Roman"/>
          <w:b/>
          <w:sz w:val="28"/>
          <w:szCs w:val="28"/>
          <w:lang w:eastAsia="ru-RU"/>
        </w:rPr>
        <w:lastRenderedPageBreak/>
        <w:t>Додаток № 3</w:t>
      </w:r>
    </w:p>
    <w:p w:rsidR="000F51D9" w:rsidRPr="000F51D9" w:rsidRDefault="000F51D9" w:rsidP="000F51D9">
      <w:pPr>
        <w:spacing w:after="0" w:line="240" w:lineRule="auto"/>
        <w:ind w:left="180"/>
        <w:contextualSpacing/>
        <w:jc w:val="center"/>
        <w:rPr>
          <w:rFonts w:ascii="Times New Roman" w:eastAsia="Times New Roman" w:hAnsi="Times New Roman"/>
          <w:b/>
          <w:color w:val="000000"/>
          <w:sz w:val="28"/>
          <w:szCs w:val="28"/>
        </w:rPr>
      </w:pPr>
      <w:r w:rsidRPr="000F51D9">
        <w:rPr>
          <w:rFonts w:ascii="Times New Roman" w:eastAsia="Times New Roman" w:hAnsi="Times New Roman"/>
          <w:b/>
          <w:color w:val="000000"/>
          <w:sz w:val="28"/>
          <w:szCs w:val="28"/>
        </w:rPr>
        <w:t>Кваліфікаційні та інші вимоги до учасників та спосіб їх підтвердження.</w:t>
      </w:r>
    </w:p>
    <w:p w:rsidR="000F51D9" w:rsidRPr="000F51D9" w:rsidRDefault="000F51D9" w:rsidP="000F51D9">
      <w:pPr>
        <w:spacing w:after="200" w:line="276" w:lineRule="auto"/>
        <w:ind w:firstLine="708"/>
        <w:jc w:val="both"/>
        <w:rPr>
          <w:rFonts w:ascii="Times New Roman" w:eastAsia="Times New Roman" w:hAnsi="Times New Roman"/>
          <w:b/>
          <w:sz w:val="28"/>
          <w:szCs w:val="28"/>
          <w:lang w:eastAsia="uk-UA"/>
        </w:rPr>
      </w:pPr>
    </w:p>
    <w:p w:rsidR="000F51D9" w:rsidRPr="000F51D9" w:rsidRDefault="000F51D9" w:rsidP="000F51D9">
      <w:pPr>
        <w:spacing w:after="200" w:line="276" w:lineRule="auto"/>
        <w:ind w:firstLine="708"/>
        <w:jc w:val="both"/>
        <w:rPr>
          <w:rFonts w:ascii="Times New Roman" w:eastAsia="Times New Roman" w:hAnsi="Times New Roman"/>
          <w:b/>
          <w:sz w:val="24"/>
          <w:szCs w:val="24"/>
          <w:lang w:eastAsia="uk-UA"/>
        </w:rPr>
      </w:pPr>
      <w:r w:rsidRPr="000F51D9">
        <w:rPr>
          <w:rFonts w:ascii="Times New Roman" w:eastAsia="Times New Roman" w:hAnsi="Times New Roman"/>
          <w:b/>
          <w:sz w:val="24"/>
          <w:szCs w:val="24"/>
          <w:lang w:eastAsia="uk-UA"/>
        </w:rPr>
        <w:t>Учасник має надати в електронному (сканованому) вигляді в складі своєї пропозиції наступні документи:</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1. Копія свідоцтва про державну реєстрацію юридичної особи та/або копія виписки з Єдиного державного реєстру осіб та фізичних осіб-підприємців та/або довідка з єдиного державного реєстру підприємств та організацій України.</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2. Копію свідоцтва про реєстрацію платника ПДВ або витягу з реєстру платників ПДВ (якщо Учасник є платником ПДВ) або копія витягу з реєстру платників єдиного податку (якщо Учасник є платником єдиного податку);</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3. Копія паспорту та копія довідки про присвоєння ідентифікаційного коду (для фізичних осіб).</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4. Документи, що підтверджують повноваження посадової особи або представника учасника процедури закупівлі щодо підпису документів пропозиції, договору, тощо, а саме: виписка з протоколу засновників, або наказ про призначення, або довіреність, або доручення, чи інше (для юридичних осіб).</w:t>
      </w:r>
    </w:p>
    <w:p w:rsidR="000F51D9" w:rsidRPr="000F51D9" w:rsidRDefault="000F51D9" w:rsidP="000F51D9">
      <w:pPr>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5. Копія статуту Учасника (для юридичних осіб).</w:t>
      </w:r>
      <w:r w:rsidRPr="000F51D9">
        <w:rPr>
          <w:rFonts w:ascii="Times New Roman" w:eastAsia="Times New Roman" w:hAnsi="Times New Roman"/>
          <w:bCs/>
          <w:color w:val="000000"/>
          <w:sz w:val="24"/>
          <w:szCs w:val="24"/>
          <w:lang w:eastAsia="uk-UA"/>
        </w:rPr>
        <w:t xml:space="preserve"> </w:t>
      </w:r>
      <w:bookmarkStart w:id="10" w:name="_Hlk50377250"/>
    </w:p>
    <w:bookmarkEnd w:id="10"/>
    <w:p w:rsidR="000F51D9" w:rsidRPr="000F51D9" w:rsidRDefault="000F51D9" w:rsidP="000F51D9">
      <w:pPr>
        <w:spacing w:after="0" w:line="276" w:lineRule="auto"/>
        <w:contextualSpacing/>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uk-UA"/>
        </w:rPr>
        <w:t>6.</w:t>
      </w:r>
      <w:r w:rsidRPr="000F51D9">
        <w:rPr>
          <w:rFonts w:ascii="Times New Roman" w:eastAsia="Times New Roman" w:hAnsi="Times New Roman"/>
          <w:sz w:val="24"/>
          <w:szCs w:val="24"/>
          <w:lang w:eastAsia="ru-RU"/>
        </w:rPr>
        <w:t xml:space="preserve"> Копії документів, що свідчать про якість товару (декларація виробника або сертифікат якості/відповідності виробників або посвідчення/паспорт якості або висновки державної санітарно-епідеміологічної експертизи, тощо); для продукції, що підлягає обов’язковій сертифікації-сертифікати якості.</w:t>
      </w:r>
    </w:p>
    <w:p w:rsidR="000F51D9" w:rsidRPr="000F51D9" w:rsidRDefault="000F51D9" w:rsidP="000F51D9">
      <w:pPr>
        <w:spacing w:after="0" w:line="276" w:lineRule="auto"/>
        <w:contextualSpacing/>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ru-RU"/>
        </w:rPr>
        <w:t>7. Враховуючи норми ст..25 Закону України «Про основні принципи та вимоги до безпечності та якості харчових продуктів»:</w:t>
      </w:r>
    </w:p>
    <w:p w:rsidR="000F51D9" w:rsidRPr="000F51D9" w:rsidRDefault="000F51D9" w:rsidP="000F51D9">
      <w:pPr>
        <w:spacing w:after="0" w:line="276" w:lineRule="auto"/>
        <w:contextualSpacing/>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ru-RU"/>
        </w:rPr>
        <w:t>- учасник виробник повинен надати у складі пропозиції експлуатаційний дозвіл на здійснення діяльності, пов’язаної з виробництвом та /або зберіганням харчових продуктів тваринного походження;( якщо це стосується предмету закупівлі);</w:t>
      </w:r>
    </w:p>
    <w:p w:rsidR="000F51D9" w:rsidRPr="000F51D9" w:rsidRDefault="000F51D9" w:rsidP="000F51D9">
      <w:pPr>
        <w:spacing w:after="0" w:line="276" w:lineRule="auto"/>
        <w:contextualSpacing/>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ru-RU"/>
        </w:rPr>
        <w:t xml:space="preserve">- учасник, який провадить діяльність, що не вимагає отримання експлуатаційного дозволу, повинен надати у складі пропозиції копію повідомлення органів </w:t>
      </w:r>
      <w:proofErr w:type="spellStart"/>
      <w:r w:rsidRPr="000F51D9">
        <w:rPr>
          <w:rFonts w:ascii="Times New Roman" w:eastAsia="Times New Roman" w:hAnsi="Times New Roman"/>
          <w:sz w:val="24"/>
          <w:szCs w:val="24"/>
          <w:lang w:eastAsia="ru-RU"/>
        </w:rPr>
        <w:t>Держспоживслужби</w:t>
      </w:r>
      <w:proofErr w:type="spellEnd"/>
      <w:r w:rsidRPr="000F51D9">
        <w:rPr>
          <w:rFonts w:ascii="Times New Roman" w:eastAsia="Times New Roman" w:hAnsi="Times New Roman"/>
          <w:sz w:val="24"/>
          <w:szCs w:val="24"/>
          <w:lang w:eastAsia="ru-RU"/>
        </w:rPr>
        <w:t xml:space="preserve"> про державну реєстрацію </w:t>
      </w:r>
      <w:proofErr w:type="spellStart"/>
      <w:r w:rsidRPr="000F51D9">
        <w:rPr>
          <w:rFonts w:ascii="Times New Roman" w:eastAsia="Times New Roman" w:hAnsi="Times New Roman"/>
          <w:sz w:val="24"/>
          <w:szCs w:val="24"/>
          <w:lang w:eastAsia="ru-RU"/>
        </w:rPr>
        <w:t>потужностей</w:t>
      </w:r>
      <w:proofErr w:type="spellEnd"/>
      <w:r w:rsidRPr="000F51D9">
        <w:rPr>
          <w:rFonts w:ascii="Times New Roman" w:eastAsia="Times New Roman" w:hAnsi="Times New Roman"/>
          <w:sz w:val="24"/>
          <w:szCs w:val="24"/>
          <w:lang w:eastAsia="ru-RU"/>
        </w:rPr>
        <w:t xml:space="preserve"> оператора ринку.</w:t>
      </w:r>
    </w:p>
    <w:p w:rsidR="000F51D9" w:rsidRPr="000F51D9" w:rsidRDefault="000F51D9" w:rsidP="000F51D9">
      <w:pPr>
        <w:spacing w:after="0" w:line="276" w:lineRule="auto"/>
        <w:contextualSpacing/>
        <w:jc w:val="both"/>
        <w:rPr>
          <w:rFonts w:ascii="Times New Roman" w:eastAsia="Times New Roman" w:hAnsi="Times New Roman"/>
          <w:color w:val="000000"/>
          <w:sz w:val="24"/>
          <w:szCs w:val="24"/>
          <w:lang w:eastAsia="uk-UA" w:bidi="uk-UA"/>
        </w:rPr>
      </w:pPr>
      <w:r w:rsidRPr="000F51D9">
        <w:rPr>
          <w:rFonts w:ascii="Times New Roman" w:eastAsia="Times New Roman" w:hAnsi="Times New Roman"/>
          <w:sz w:val="24"/>
          <w:szCs w:val="24"/>
          <w:lang w:eastAsia="ru-RU"/>
        </w:rPr>
        <w:t>- документальне підтвердження наявності запровадження у учасника постійно діючих процедур, які базуються на принципах НАССР.</w:t>
      </w:r>
    </w:p>
    <w:p w:rsidR="000F51D9" w:rsidRPr="000F51D9" w:rsidRDefault="000F51D9" w:rsidP="000F51D9">
      <w:pPr>
        <w:suppressAutoHyphens/>
        <w:spacing w:after="0" w:line="240" w:lineRule="auto"/>
        <w:jc w:val="both"/>
        <w:rPr>
          <w:rFonts w:ascii="Times New Roman" w:eastAsia="Times New Roman" w:hAnsi="Times New Roman"/>
          <w:sz w:val="24"/>
          <w:szCs w:val="24"/>
          <w:lang w:eastAsia="uk-UA"/>
        </w:rPr>
      </w:pPr>
      <w:r w:rsidRPr="000F51D9">
        <w:rPr>
          <w:rFonts w:ascii="Times New Roman" w:eastAsia="Times New Roman" w:hAnsi="Times New Roman"/>
          <w:sz w:val="24"/>
          <w:szCs w:val="24"/>
          <w:lang w:eastAsia="uk-UA"/>
        </w:rPr>
        <w:t>8. Тендерна пропозиція (додаток 1).</w:t>
      </w:r>
    </w:p>
    <w:p w:rsidR="000F51D9" w:rsidRPr="000F51D9" w:rsidRDefault="000F51D9" w:rsidP="000F51D9">
      <w:pPr>
        <w:spacing w:after="0" w:line="240" w:lineRule="auto"/>
        <w:jc w:val="both"/>
        <w:rPr>
          <w:rFonts w:ascii="Times New Roman" w:eastAsia="Times New Roman" w:hAnsi="Times New Roman"/>
          <w:bCs/>
          <w:sz w:val="24"/>
          <w:szCs w:val="24"/>
          <w:lang w:eastAsia="uk-UA"/>
        </w:rPr>
      </w:pPr>
      <w:r w:rsidRPr="000F51D9">
        <w:rPr>
          <w:rFonts w:ascii="Times New Roman" w:eastAsia="Times New Roman" w:hAnsi="Times New Roman"/>
          <w:sz w:val="24"/>
          <w:szCs w:val="24"/>
          <w:lang w:eastAsia="uk-UA"/>
        </w:rPr>
        <w:t>9. Інформацію про необхідні технічні, якісні та кількісні характеристики предмета закупівлі (додаток 2 завірений підписом та печаткою).</w:t>
      </w:r>
    </w:p>
    <w:p w:rsidR="000F51D9" w:rsidRPr="000F51D9" w:rsidRDefault="000F51D9" w:rsidP="000F51D9">
      <w:pPr>
        <w:spacing w:after="0" w:line="240" w:lineRule="auto"/>
        <w:jc w:val="both"/>
        <w:rPr>
          <w:rFonts w:ascii="Times New Roman" w:eastAsia="Times New Roman" w:hAnsi="Times New Roman"/>
          <w:bCs/>
          <w:sz w:val="24"/>
          <w:szCs w:val="24"/>
          <w:lang w:val="ru-RU" w:eastAsia="uk-UA"/>
        </w:rPr>
      </w:pPr>
      <w:r w:rsidRPr="000F51D9">
        <w:rPr>
          <w:rFonts w:ascii="Times New Roman" w:eastAsia="Times New Roman" w:hAnsi="Times New Roman"/>
          <w:bCs/>
          <w:sz w:val="24"/>
          <w:szCs w:val="24"/>
          <w:lang w:eastAsia="uk-UA"/>
        </w:rPr>
        <w:t>10. </w:t>
      </w:r>
      <w:proofErr w:type="spellStart"/>
      <w:r w:rsidRPr="000F51D9">
        <w:rPr>
          <w:rFonts w:ascii="Times New Roman" w:eastAsia="Times New Roman" w:hAnsi="Times New Roman"/>
          <w:bCs/>
          <w:sz w:val="24"/>
          <w:szCs w:val="24"/>
          <w:lang w:val="ru-RU" w:eastAsia="uk-UA"/>
        </w:rPr>
        <w:t>Заява</w:t>
      </w:r>
      <w:proofErr w:type="spellEnd"/>
      <w:r w:rsidRPr="000F51D9">
        <w:rPr>
          <w:rFonts w:ascii="Times New Roman" w:eastAsia="Times New Roman" w:hAnsi="Times New Roman"/>
          <w:bCs/>
          <w:sz w:val="24"/>
          <w:szCs w:val="24"/>
          <w:lang w:val="ru-RU" w:eastAsia="uk-UA"/>
        </w:rPr>
        <w:t xml:space="preserve"> на </w:t>
      </w:r>
      <w:proofErr w:type="spellStart"/>
      <w:r w:rsidRPr="000F51D9">
        <w:rPr>
          <w:rFonts w:ascii="Times New Roman" w:eastAsia="Times New Roman" w:hAnsi="Times New Roman"/>
          <w:bCs/>
          <w:sz w:val="24"/>
          <w:szCs w:val="24"/>
          <w:lang w:val="ru-RU" w:eastAsia="uk-UA"/>
        </w:rPr>
        <w:t>підтвердження</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згоди</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щодо</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використання</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персональних</w:t>
      </w:r>
      <w:proofErr w:type="spellEnd"/>
      <w:r w:rsidRPr="000F51D9">
        <w:rPr>
          <w:rFonts w:ascii="Times New Roman" w:eastAsia="Times New Roman" w:hAnsi="Times New Roman"/>
          <w:bCs/>
          <w:sz w:val="24"/>
          <w:szCs w:val="24"/>
          <w:lang w:val="ru-RU" w:eastAsia="uk-UA"/>
        </w:rPr>
        <w:t xml:space="preserve"> </w:t>
      </w:r>
      <w:proofErr w:type="spellStart"/>
      <w:r w:rsidRPr="000F51D9">
        <w:rPr>
          <w:rFonts w:ascii="Times New Roman" w:eastAsia="Times New Roman" w:hAnsi="Times New Roman"/>
          <w:bCs/>
          <w:sz w:val="24"/>
          <w:szCs w:val="24"/>
          <w:lang w:val="ru-RU" w:eastAsia="uk-UA"/>
        </w:rPr>
        <w:t>даних</w:t>
      </w:r>
      <w:proofErr w:type="spellEnd"/>
      <w:r w:rsidRPr="000F51D9">
        <w:rPr>
          <w:rFonts w:ascii="Times New Roman" w:eastAsia="Times New Roman" w:hAnsi="Times New Roman"/>
          <w:bCs/>
          <w:sz w:val="24"/>
          <w:szCs w:val="24"/>
          <w:lang w:val="ru-RU" w:eastAsia="uk-UA"/>
        </w:rPr>
        <w:t xml:space="preserve">, з </w:t>
      </w:r>
      <w:proofErr w:type="spellStart"/>
      <w:r w:rsidRPr="000F51D9">
        <w:rPr>
          <w:rFonts w:ascii="Times New Roman" w:eastAsia="Times New Roman" w:hAnsi="Times New Roman"/>
          <w:b/>
          <w:bCs/>
          <w:sz w:val="24"/>
          <w:szCs w:val="24"/>
          <w:lang w:val="ru-RU" w:eastAsia="uk-UA"/>
        </w:rPr>
        <w:t>наступним</w:t>
      </w:r>
      <w:proofErr w:type="spellEnd"/>
      <w:r w:rsidRPr="000F51D9">
        <w:rPr>
          <w:rFonts w:ascii="Times New Roman" w:eastAsia="Times New Roman" w:hAnsi="Times New Roman"/>
          <w:b/>
          <w:bCs/>
          <w:sz w:val="24"/>
          <w:szCs w:val="24"/>
          <w:lang w:val="ru-RU" w:eastAsia="uk-UA"/>
        </w:rPr>
        <w:t xml:space="preserve"> текстом</w:t>
      </w:r>
      <w:r w:rsidRPr="000F51D9">
        <w:rPr>
          <w:rFonts w:ascii="Times New Roman" w:eastAsia="Times New Roman" w:hAnsi="Times New Roman"/>
          <w:bCs/>
          <w:sz w:val="24"/>
          <w:szCs w:val="24"/>
          <w:lang w:val="ru-RU" w:eastAsia="uk-UA"/>
        </w:rPr>
        <w:t>:</w:t>
      </w:r>
    </w:p>
    <w:p w:rsidR="000F51D9" w:rsidRPr="000F51D9" w:rsidRDefault="000F51D9" w:rsidP="000F51D9">
      <w:pPr>
        <w:spacing w:after="0" w:line="276" w:lineRule="auto"/>
        <w:ind w:firstLine="567"/>
        <w:jc w:val="both"/>
        <w:rPr>
          <w:rFonts w:ascii="Times New Roman" w:eastAsia="Times New Roman" w:hAnsi="Times New Roman"/>
          <w:bCs/>
          <w:color w:val="000000"/>
          <w:sz w:val="24"/>
          <w:szCs w:val="24"/>
          <w:lang w:eastAsia="uk-UA"/>
        </w:rPr>
      </w:pPr>
      <w:r w:rsidRPr="000F51D9">
        <w:rPr>
          <w:rFonts w:ascii="Times New Roman" w:eastAsia="Times New Roman" w:hAnsi="Times New Roman"/>
          <w:bCs/>
          <w:color w:val="000000"/>
          <w:sz w:val="24"/>
          <w:szCs w:val="24"/>
          <w:lang w:eastAsia="uk-UA"/>
        </w:rPr>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51D9">
        <w:rPr>
          <w:rFonts w:ascii="Times New Roman" w:eastAsia="Times New Roman" w:hAnsi="Times New Roman"/>
          <w:bCs/>
          <w:color w:val="000000"/>
          <w:sz w:val="24"/>
          <w:szCs w:val="24"/>
          <w:lang w:eastAsia="uk-UA"/>
        </w:rPr>
        <w:t>т.ч</w:t>
      </w:r>
      <w:proofErr w:type="spellEnd"/>
      <w:r w:rsidRPr="000F51D9">
        <w:rPr>
          <w:rFonts w:ascii="Times New Roman" w:eastAsia="Times New Roman" w:hAnsi="Times New Roman"/>
          <w:bCs/>
          <w:color w:val="000000"/>
          <w:sz w:val="24"/>
          <w:szCs w:val="24"/>
          <w:lang w:eastAsia="uk-UA"/>
        </w:rPr>
        <w:t xml:space="preserve">.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w:t>
      </w:r>
      <w:proofErr w:type="spellStart"/>
      <w:r w:rsidRPr="000F51D9">
        <w:rPr>
          <w:rFonts w:ascii="Times New Roman" w:eastAsia="Times New Roman" w:hAnsi="Times New Roman"/>
          <w:bCs/>
          <w:color w:val="000000"/>
          <w:sz w:val="24"/>
          <w:szCs w:val="24"/>
          <w:lang w:eastAsia="uk-UA"/>
        </w:rPr>
        <w:t>дані:номери</w:t>
      </w:r>
      <w:proofErr w:type="spellEnd"/>
      <w:r w:rsidRPr="000F51D9">
        <w:rPr>
          <w:rFonts w:ascii="Times New Roman" w:eastAsia="Times New Roman" w:hAnsi="Times New Roman"/>
          <w:bCs/>
          <w:color w:val="000000"/>
          <w:sz w:val="24"/>
          <w:szCs w:val="24"/>
          <w:lang w:eastAsia="uk-UA"/>
        </w:rPr>
        <w:t xml:space="preserve">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тендеру, цивільно-правових та господарських відносин.</w:t>
      </w:r>
    </w:p>
    <w:p w:rsidR="000F51D9" w:rsidRPr="000F51D9" w:rsidRDefault="000F51D9" w:rsidP="000F51D9">
      <w:pPr>
        <w:spacing w:after="0" w:line="276" w:lineRule="auto"/>
        <w:jc w:val="both"/>
        <w:rPr>
          <w:rFonts w:ascii="Times New Roman" w:eastAsia="Times New Roman" w:hAnsi="Times New Roman"/>
          <w:sz w:val="24"/>
          <w:szCs w:val="24"/>
          <w:lang w:eastAsia="ru-RU"/>
        </w:rPr>
      </w:pPr>
      <w:r w:rsidRPr="000F51D9">
        <w:rPr>
          <w:rFonts w:ascii="Times New Roman" w:eastAsia="Times New Roman" w:hAnsi="Times New Roman"/>
          <w:sz w:val="24"/>
          <w:szCs w:val="24"/>
          <w:lang w:eastAsia="ru-RU"/>
        </w:rPr>
        <w:t xml:space="preserve">11. </w:t>
      </w:r>
      <w:proofErr w:type="spellStart"/>
      <w:r w:rsidRPr="000F51D9">
        <w:rPr>
          <w:rFonts w:ascii="Times New Roman" w:eastAsia="Times New Roman" w:hAnsi="Times New Roman"/>
          <w:sz w:val="24"/>
          <w:szCs w:val="24"/>
          <w:lang w:val="ru-RU" w:eastAsia="ru-RU"/>
        </w:rPr>
        <w:t>Проєкт</w:t>
      </w:r>
      <w:proofErr w:type="spellEnd"/>
      <w:r w:rsidRPr="000F51D9">
        <w:rPr>
          <w:rFonts w:ascii="Times New Roman" w:eastAsia="Times New Roman" w:hAnsi="Times New Roman"/>
          <w:sz w:val="24"/>
          <w:szCs w:val="24"/>
          <w:lang w:val="ru-RU" w:eastAsia="ru-RU"/>
        </w:rPr>
        <w:t xml:space="preserve"> договору за</w:t>
      </w:r>
      <w:r w:rsidRPr="000F51D9">
        <w:rPr>
          <w:rFonts w:ascii="Times New Roman" w:eastAsia="Times New Roman" w:hAnsi="Times New Roman"/>
          <w:sz w:val="24"/>
          <w:szCs w:val="24"/>
          <w:lang w:eastAsia="ru-RU"/>
        </w:rPr>
        <w:t>повнений,</w:t>
      </w:r>
      <w:r w:rsidRPr="000F51D9">
        <w:rPr>
          <w:rFonts w:ascii="Times New Roman" w:eastAsia="Times New Roman" w:hAnsi="Times New Roman"/>
          <w:sz w:val="24"/>
          <w:szCs w:val="24"/>
          <w:lang w:val="ru-RU" w:eastAsia="ru-RU"/>
        </w:rPr>
        <w:t xml:space="preserve"> </w:t>
      </w:r>
      <w:proofErr w:type="spellStart"/>
      <w:r w:rsidRPr="000F51D9">
        <w:rPr>
          <w:rFonts w:ascii="Times New Roman" w:eastAsia="Times New Roman" w:hAnsi="Times New Roman"/>
          <w:sz w:val="24"/>
          <w:szCs w:val="24"/>
          <w:lang w:val="ru-RU" w:eastAsia="ru-RU"/>
        </w:rPr>
        <w:t>підписаний</w:t>
      </w:r>
      <w:proofErr w:type="spellEnd"/>
      <w:r w:rsidRPr="000F51D9">
        <w:rPr>
          <w:rFonts w:ascii="Times New Roman" w:eastAsia="Times New Roman" w:hAnsi="Times New Roman"/>
          <w:sz w:val="24"/>
          <w:szCs w:val="24"/>
          <w:lang w:eastAsia="ru-RU"/>
        </w:rPr>
        <w:t xml:space="preserve"> та завірений печаткою (якщо діяльність провадиться з використанням печатки).</w:t>
      </w:r>
    </w:p>
    <w:p w:rsidR="000F51D9" w:rsidRPr="000F51D9" w:rsidRDefault="000F51D9" w:rsidP="000F51D9">
      <w:pPr>
        <w:spacing w:after="0" w:line="276" w:lineRule="auto"/>
        <w:ind w:left="993"/>
        <w:jc w:val="both"/>
        <w:rPr>
          <w:rFonts w:ascii="Times New Roman" w:eastAsia="Times New Roman" w:hAnsi="Times New Roman"/>
          <w:bCs/>
          <w:color w:val="000000"/>
          <w:sz w:val="24"/>
          <w:szCs w:val="24"/>
          <w:lang w:eastAsia="uk-UA"/>
        </w:rPr>
      </w:pPr>
    </w:p>
    <w:p w:rsidR="000F51D9" w:rsidRPr="000F51D9" w:rsidRDefault="000F51D9" w:rsidP="000F51D9">
      <w:pPr>
        <w:shd w:val="clear" w:color="auto" w:fill="FFFFFF"/>
        <w:spacing w:after="0" w:line="240" w:lineRule="auto"/>
        <w:ind w:firstLine="540"/>
        <w:jc w:val="both"/>
        <w:rPr>
          <w:rFonts w:ascii="Times New Roman" w:eastAsia="Times New Roman" w:hAnsi="Times New Roman"/>
          <w:sz w:val="24"/>
          <w:szCs w:val="24"/>
          <w:lang w:val="ru-RU" w:eastAsia="uk-UA"/>
        </w:rPr>
      </w:pPr>
      <w:proofErr w:type="spellStart"/>
      <w:r w:rsidRPr="000F51D9">
        <w:rPr>
          <w:rFonts w:ascii="Times New Roman" w:eastAsia="Times New Roman" w:hAnsi="Times New Roman"/>
          <w:sz w:val="24"/>
          <w:szCs w:val="24"/>
          <w:lang w:val="ru-RU" w:eastAsia="uk-UA"/>
        </w:rPr>
        <w:t>Замовник</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відхиляє</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пропозицію</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відповідно</w:t>
      </w:r>
      <w:proofErr w:type="spellEnd"/>
      <w:r w:rsidRPr="000F51D9">
        <w:rPr>
          <w:rFonts w:ascii="Times New Roman" w:eastAsia="Times New Roman" w:hAnsi="Times New Roman"/>
          <w:sz w:val="24"/>
          <w:szCs w:val="24"/>
          <w:lang w:val="ru-RU" w:eastAsia="uk-UA"/>
        </w:rPr>
        <w:t xml:space="preserve"> до </w:t>
      </w:r>
      <w:proofErr w:type="spellStart"/>
      <w:r w:rsidRPr="000F51D9">
        <w:rPr>
          <w:rFonts w:ascii="Times New Roman" w:eastAsia="Times New Roman" w:hAnsi="Times New Roman"/>
          <w:sz w:val="24"/>
          <w:szCs w:val="24"/>
          <w:lang w:val="ru-RU" w:eastAsia="ru-RU"/>
        </w:rPr>
        <w:t>частини</w:t>
      </w:r>
      <w:proofErr w:type="spellEnd"/>
      <w:r w:rsidRPr="000F51D9">
        <w:rPr>
          <w:rFonts w:ascii="Times New Roman" w:eastAsia="Times New Roman" w:hAnsi="Times New Roman"/>
          <w:sz w:val="24"/>
          <w:szCs w:val="24"/>
          <w:lang w:val="ru-RU" w:eastAsia="ru-RU"/>
        </w:rPr>
        <w:t xml:space="preserve"> 13 </w:t>
      </w:r>
      <w:proofErr w:type="spellStart"/>
      <w:r w:rsidRPr="000F51D9">
        <w:rPr>
          <w:rFonts w:ascii="Times New Roman" w:eastAsia="Times New Roman" w:hAnsi="Times New Roman"/>
          <w:sz w:val="24"/>
          <w:szCs w:val="24"/>
          <w:lang w:val="ru-RU" w:eastAsia="ru-RU"/>
        </w:rPr>
        <w:t>статті</w:t>
      </w:r>
      <w:proofErr w:type="spellEnd"/>
      <w:r w:rsidRPr="000F51D9">
        <w:rPr>
          <w:rFonts w:ascii="Times New Roman" w:eastAsia="Times New Roman" w:hAnsi="Times New Roman"/>
          <w:sz w:val="24"/>
          <w:szCs w:val="24"/>
          <w:lang w:val="ru-RU" w:eastAsia="ru-RU"/>
        </w:rPr>
        <w:t xml:space="preserve"> 14 Закону</w:t>
      </w:r>
      <w:r w:rsidRPr="000F51D9">
        <w:rPr>
          <w:rFonts w:ascii="Arial" w:eastAsia="Times New Roman" w:hAnsi="Arial" w:cs="Arial"/>
          <w:sz w:val="24"/>
          <w:szCs w:val="24"/>
          <w:lang w:val="ru-RU" w:eastAsia="ru-RU"/>
        </w:rPr>
        <w:t xml:space="preserve"> </w:t>
      </w:r>
      <w:r w:rsidRPr="000F51D9">
        <w:rPr>
          <w:rFonts w:ascii="Times New Roman" w:eastAsia="Times New Roman" w:hAnsi="Times New Roman"/>
          <w:sz w:val="24"/>
          <w:szCs w:val="24"/>
          <w:lang w:val="ru-RU" w:eastAsia="uk-UA"/>
        </w:rPr>
        <w:t xml:space="preserve">в </w:t>
      </w:r>
      <w:proofErr w:type="spellStart"/>
      <w:r w:rsidRPr="000F51D9">
        <w:rPr>
          <w:rFonts w:ascii="Times New Roman" w:eastAsia="Times New Roman" w:hAnsi="Times New Roman"/>
          <w:sz w:val="24"/>
          <w:szCs w:val="24"/>
          <w:lang w:val="ru-RU" w:eastAsia="uk-UA"/>
        </w:rPr>
        <w:t>разі</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якщо</w:t>
      </w:r>
      <w:proofErr w:type="spellEnd"/>
      <w:r w:rsidRPr="000F51D9">
        <w:rPr>
          <w:rFonts w:ascii="Times New Roman" w:eastAsia="Times New Roman" w:hAnsi="Times New Roman"/>
          <w:sz w:val="24"/>
          <w:szCs w:val="24"/>
          <w:lang w:val="ru-RU" w:eastAsia="uk-UA"/>
        </w:rPr>
        <w:t>:</w:t>
      </w:r>
      <w:bookmarkStart w:id="11" w:name="n1182"/>
      <w:bookmarkEnd w:id="11"/>
    </w:p>
    <w:p w:rsidR="000F51D9" w:rsidRPr="000F51D9" w:rsidRDefault="000F51D9" w:rsidP="000F51D9">
      <w:pPr>
        <w:shd w:val="clear" w:color="auto" w:fill="FFFFFF"/>
        <w:spacing w:after="0" w:line="240" w:lineRule="auto"/>
        <w:ind w:firstLine="540"/>
        <w:jc w:val="both"/>
        <w:rPr>
          <w:rFonts w:ascii="Times New Roman" w:eastAsia="Times New Roman" w:hAnsi="Times New Roman"/>
          <w:sz w:val="24"/>
          <w:szCs w:val="24"/>
          <w:lang w:val="ru-RU" w:eastAsia="uk-UA"/>
        </w:rPr>
      </w:pPr>
      <w:r w:rsidRPr="000F51D9">
        <w:rPr>
          <w:rFonts w:ascii="Times New Roman" w:eastAsia="Times New Roman" w:hAnsi="Times New Roman"/>
          <w:sz w:val="24"/>
          <w:szCs w:val="24"/>
          <w:lang w:val="ru-RU" w:eastAsia="uk-UA"/>
        </w:rPr>
        <w:lastRenderedPageBreak/>
        <w:t xml:space="preserve">1) </w:t>
      </w:r>
      <w:proofErr w:type="spellStart"/>
      <w:r w:rsidRPr="000F51D9">
        <w:rPr>
          <w:rFonts w:ascii="Times New Roman" w:eastAsia="Times New Roman" w:hAnsi="Times New Roman"/>
          <w:sz w:val="24"/>
          <w:szCs w:val="24"/>
          <w:lang w:val="ru-RU" w:eastAsia="uk-UA"/>
        </w:rPr>
        <w:t>пропозиція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учасника</w:t>
      </w:r>
      <w:proofErr w:type="spellEnd"/>
      <w:r w:rsidRPr="000F51D9">
        <w:rPr>
          <w:rFonts w:ascii="Times New Roman" w:eastAsia="Times New Roman" w:hAnsi="Times New Roman"/>
          <w:sz w:val="24"/>
          <w:szCs w:val="24"/>
          <w:lang w:val="ru-RU" w:eastAsia="uk-UA"/>
        </w:rPr>
        <w:t xml:space="preserve"> не </w:t>
      </w:r>
      <w:proofErr w:type="spellStart"/>
      <w:r w:rsidRPr="000F51D9">
        <w:rPr>
          <w:rFonts w:ascii="Times New Roman" w:eastAsia="Times New Roman" w:hAnsi="Times New Roman"/>
          <w:sz w:val="24"/>
          <w:szCs w:val="24"/>
          <w:lang w:val="ru-RU" w:eastAsia="uk-UA"/>
        </w:rPr>
        <w:t>відповідає</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умовам</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визначеним</w:t>
      </w:r>
      <w:proofErr w:type="spellEnd"/>
      <w:r w:rsidRPr="000F51D9">
        <w:rPr>
          <w:rFonts w:ascii="Times New Roman" w:eastAsia="Times New Roman" w:hAnsi="Times New Roman"/>
          <w:sz w:val="24"/>
          <w:szCs w:val="24"/>
          <w:lang w:val="ru-RU" w:eastAsia="uk-UA"/>
        </w:rPr>
        <w:t xml:space="preserve"> в </w:t>
      </w:r>
      <w:proofErr w:type="spellStart"/>
      <w:r w:rsidRPr="000F51D9">
        <w:rPr>
          <w:rFonts w:ascii="Times New Roman" w:eastAsia="Times New Roman" w:hAnsi="Times New Roman"/>
          <w:sz w:val="24"/>
          <w:szCs w:val="24"/>
          <w:lang w:val="ru-RU" w:eastAsia="uk-UA"/>
        </w:rPr>
        <w:t>оголошенні</w:t>
      </w:r>
      <w:proofErr w:type="spellEnd"/>
      <w:r w:rsidRPr="000F51D9">
        <w:rPr>
          <w:rFonts w:ascii="Times New Roman" w:eastAsia="Times New Roman" w:hAnsi="Times New Roman"/>
          <w:sz w:val="24"/>
          <w:szCs w:val="24"/>
          <w:lang w:val="ru-RU" w:eastAsia="uk-UA"/>
        </w:rPr>
        <w:t xml:space="preserve"> про </w:t>
      </w:r>
      <w:proofErr w:type="spellStart"/>
      <w:r w:rsidRPr="000F51D9">
        <w:rPr>
          <w:rFonts w:ascii="Times New Roman" w:eastAsia="Times New Roman" w:hAnsi="Times New Roman"/>
          <w:sz w:val="24"/>
          <w:szCs w:val="24"/>
          <w:lang w:val="ru-RU" w:eastAsia="uk-UA"/>
        </w:rPr>
        <w:t>проведення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спрощеної</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закупівлі</w:t>
      </w:r>
      <w:proofErr w:type="spellEnd"/>
      <w:r w:rsidRPr="000F51D9">
        <w:rPr>
          <w:rFonts w:ascii="Times New Roman" w:eastAsia="Times New Roman" w:hAnsi="Times New Roman"/>
          <w:sz w:val="24"/>
          <w:szCs w:val="24"/>
          <w:lang w:val="ru-RU" w:eastAsia="uk-UA"/>
        </w:rPr>
        <w:t xml:space="preserve">, та </w:t>
      </w:r>
      <w:proofErr w:type="spellStart"/>
      <w:r w:rsidRPr="000F51D9">
        <w:rPr>
          <w:rFonts w:ascii="Times New Roman" w:eastAsia="Times New Roman" w:hAnsi="Times New Roman"/>
          <w:sz w:val="24"/>
          <w:szCs w:val="24"/>
          <w:lang w:val="ru-RU" w:eastAsia="uk-UA"/>
        </w:rPr>
        <w:t>вимогам</w:t>
      </w:r>
      <w:proofErr w:type="spellEnd"/>
      <w:r w:rsidRPr="000F51D9">
        <w:rPr>
          <w:rFonts w:ascii="Times New Roman" w:eastAsia="Times New Roman" w:hAnsi="Times New Roman"/>
          <w:sz w:val="24"/>
          <w:szCs w:val="24"/>
          <w:lang w:val="ru-RU" w:eastAsia="uk-UA"/>
        </w:rPr>
        <w:t xml:space="preserve"> до предмета </w:t>
      </w:r>
      <w:proofErr w:type="spellStart"/>
      <w:r w:rsidRPr="000F51D9">
        <w:rPr>
          <w:rFonts w:ascii="Times New Roman" w:eastAsia="Times New Roman" w:hAnsi="Times New Roman"/>
          <w:sz w:val="24"/>
          <w:szCs w:val="24"/>
          <w:lang w:val="ru-RU" w:eastAsia="uk-UA"/>
        </w:rPr>
        <w:t>закупівлі</w:t>
      </w:r>
      <w:proofErr w:type="spellEnd"/>
      <w:r w:rsidRPr="000F51D9">
        <w:rPr>
          <w:rFonts w:ascii="Times New Roman" w:eastAsia="Times New Roman" w:hAnsi="Times New Roman"/>
          <w:sz w:val="24"/>
          <w:szCs w:val="24"/>
          <w:lang w:val="ru-RU" w:eastAsia="uk-UA"/>
        </w:rPr>
        <w:t>;</w:t>
      </w:r>
      <w:bookmarkStart w:id="12" w:name="n1183"/>
      <w:bookmarkEnd w:id="12"/>
    </w:p>
    <w:p w:rsidR="000F51D9" w:rsidRPr="000F51D9" w:rsidRDefault="000F51D9" w:rsidP="000F51D9">
      <w:pPr>
        <w:shd w:val="clear" w:color="auto" w:fill="FFFFFF"/>
        <w:spacing w:after="0" w:line="240" w:lineRule="auto"/>
        <w:ind w:firstLine="540"/>
        <w:jc w:val="both"/>
        <w:rPr>
          <w:rFonts w:ascii="Times New Roman" w:eastAsia="Times New Roman" w:hAnsi="Times New Roman"/>
          <w:sz w:val="24"/>
          <w:szCs w:val="24"/>
          <w:lang w:val="ru-RU" w:eastAsia="uk-UA"/>
        </w:rPr>
      </w:pPr>
      <w:r w:rsidRPr="000F51D9">
        <w:rPr>
          <w:rFonts w:ascii="Times New Roman" w:eastAsia="Times New Roman" w:hAnsi="Times New Roman"/>
          <w:sz w:val="24"/>
          <w:szCs w:val="24"/>
          <w:lang w:eastAsia="uk-UA"/>
        </w:rPr>
        <w:t>2</w:t>
      </w:r>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учасник</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який</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визначений</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переможцем</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спрощеної</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закупівлі</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відмовився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укладення</w:t>
      </w:r>
      <w:proofErr w:type="spellEnd"/>
      <w:r w:rsidRPr="000F51D9">
        <w:rPr>
          <w:rFonts w:ascii="Times New Roman" w:eastAsia="Times New Roman" w:hAnsi="Times New Roman"/>
          <w:sz w:val="24"/>
          <w:szCs w:val="24"/>
          <w:lang w:val="ru-RU" w:eastAsia="uk-UA"/>
        </w:rPr>
        <w:t xml:space="preserve"> договору про </w:t>
      </w:r>
      <w:proofErr w:type="spellStart"/>
      <w:r w:rsidRPr="000F51D9">
        <w:rPr>
          <w:rFonts w:ascii="Times New Roman" w:eastAsia="Times New Roman" w:hAnsi="Times New Roman"/>
          <w:sz w:val="24"/>
          <w:szCs w:val="24"/>
          <w:lang w:val="ru-RU" w:eastAsia="uk-UA"/>
        </w:rPr>
        <w:t>закупівлю</w:t>
      </w:r>
      <w:proofErr w:type="spellEnd"/>
      <w:r w:rsidRPr="000F51D9">
        <w:rPr>
          <w:rFonts w:ascii="Times New Roman" w:eastAsia="Times New Roman" w:hAnsi="Times New Roman"/>
          <w:sz w:val="24"/>
          <w:szCs w:val="24"/>
          <w:lang w:val="ru-RU" w:eastAsia="uk-UA"/>
        </w:rPr>
        <w:t>;</w:t>
      </w:r>
      <w:bookmarkStart w:id="13" w:name="n1185"/>
      <w:bookmarkEnd w:id="13"/>
    </w:p>
    <w:p w:rsidR="000F51D9" w:rsidRPr="000F51D9" w:rsidRDefault="000F51D9" w:rsidP="000F51D9">
      <w:pPr>
        <w:shd w:val="clear" w:color="auto" w:fill="FFFFFF"/>
        <w:spacing w:after="0" w:line="240" w:lineRule="auto"/>
        <w:ind w:firstLine="540"/>
        <w:jc w:val="both"/>
        <w:rPr>
          <w:rFonts w:ascii="Times New Roman" w:eastAsia="Times New Roman" w:hAnsi="Times New Roman"/>
          <w:sz w:val="24"/>
          <w:szCs w:val="24"/>
          <w:lang w:val="ru-RU" w:eastAsia="uk-UA"/>
        </w:rPr>
      </w:pPr>
      <w:r w:rsidRPr="000F51D9">
        <w:rPr>
          <w:rFonts w:ascii="Times New Roman" w:eastAsia="Times New Roman" w:hAnsi="Times New Roman"/>
          <w:sz w:val="24"/>
          <w:szCs w:val="24"/>
          <w:lang w:eastAsia="uk-UA"/>
        </w:rPr>
        <w:t>3</w:t>
      </w:r>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якщо</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учасник</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протягом</w:t>
      </w:r>
      <w:proofErr w:type="spellEnd"/>
      <w:r w:rsidRPr="000F51D9">
        <w:rPr>
          <w:rFonts w:ascii="Times New Roman" w:eastAsia="Times New Roman" w:hAnsi="Times New Roman"/>
          <w:sz w:val="24"/>
          <w:szCs w:val="24"/>
          <w:lang w:val="ru-RU" w:eastAsia="uk-UA"/>
        </w:rPr>
        <w:t xml:space="preserve"> одного року до </w:t>
      </w:r>
      <w:proofErr w:type="spellStart"/>
      <w:r w:rsidRPr="000F51D9">
        <w:rPr>
          <w:rFonts w:ascii="Times New Roman" w:eastAsia="Times New Roman" w:hAnsi="Times New Roman"/>
          <w:sz w:val="24"/>
          <w:szCs w:val="24"/>
          <w:lang w:val="ru-RU" w:eastAsia="uk-UA"/>
        </w:rPr>
        <w:t>дати</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оприлюднення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оголошення</w:t>
      </w:r>
      <w:proofErr w:type="spellEnd"/>
      <w:r w:rsidRPr="000F51D9">
        <w:rPr>
          <w:rFonts w:ascii="Times New Roman" w:eastAsia="Times New Roman" w:hAnsi="Times New Roman"/>
          <w:sz w:val="24"/>
          <w:szCs w:val="24"/>
          <w:lang w:val="ru-RU" w:eastAsia="uk-UA"/>
        </w:rPr>
        <w:t xml:space="preserve"> про </w:t>
      </w:r>
      <w:proofErr w:type="spellStart"/>
      <w:r w:rsidRPr="000F51D9">
        <w:rPr>
          <w:rFonts w:ascii="Times New Roman" w:eastAsia="Times New Roman" w:hAnsi="Times New Roman"/>
          <w:sz w:val="24"/>
          <w:szCs w:val="24"/>
          <w:lang w:val="ru-RU" w:eastAsia="uk-UA"/>
        </w:rPr>
        <w:t>проведення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спрощеної</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закупівлі</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відмовився</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від</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підписання</w:t>
      </w:r>
      <w:proofErr w:type="spellEnd"/>
      <w:r w:rsidRPr="000F51D9">
        <w:rPr>
          <w:rFonts w:ascii="Times New Roman" w:eastAsia="Times New Roman" w:hAnsi="Times New Roman"/>
          <w:sz w:val="24"/>
          <w:szCs w:val="24"/>
          <w:lang w:val="ru-RU" w:eastAsia="uk-UA"/>
        </w:rPr>
        <w:t xml:space="preserve"> договору про </w:t>
      </w:r>
      <w:proofErr w:type="spellStart"/>
      <w:r w:rsidRPr="000F51D9">
        <w:rPr>
          <w:rFonts w:ascii="Times New Roman" w:eastAsia="Times New Roman" w:hAnsi="Times New Roman"/>
          <w:sz w:val="24"/>
          <w:szCs w:val="24"/>
          <w:lang w:val="ru-RU" w:eastAsia="uk-UA"/>
        </w:rPr>
        <w:t>закупівлю</w:t>
      </w:r>
      <w:proofErr w:type="spellEnd"/>
      <w:r w:rsidRPr="000F51D9">
        <w:rPr>
          <w:rFonts w:ascii="Times New Roman" w:eastAsia="Times New Roman" w:hAnsi="Times New Roman"/>
          <w:sz w:val="24"/>
          <w:szCs w:val="24"/>
          <w:lang w:val="ru-RU" w:eastAsia="uk-UA"/>
        </w:rPr>
        <w:t xml:space="preserve"> (у тому </w:t>
      </w:r>
      <w:proofErr w:type="spellStart"/>
      <w:r w:rsidRPr="000F51D9">
        <w:rPr>
          <w:rFonts w:ascii="Times New Roman" w:eastAsia="Times New Roman" w:hAnsi="Times New Roman"/>
          <w:sz w:val="24"/>
          <w:szCs w:val="24"/>
          <w:lang w:val="ru-RU" w:eastAsia="uk-UA"/>
        </w:rPr>
        <w:t>числі</w:t>
      </w:r>
      <w:proofErr w:type="spellEnd"/>
      <w:r w:rsidRPr="000F51D9">
        <w:rPr>
          <w:rFonts w:ascii="Times New Roman" w:eastAsia="Times New Roman" w:hAnsi="Times New Roman"/>
          <w:sz w:val="24"/>
          <w:szCs w:val="24"/>
          <w:lang w:val="ru-RU" w:eastAsia="uk-UA"/>
        </w:rPr>
        <w:t xml:space="preserve"> через </w:t>
      </w:r>
      <w:proofErr w:type="spellStart"/>
      <w:r w:rsidRPr="000F51D9">
        <w:rPr>
          <w:rFonts w:ascii="Times New Roman" w:eastAsia="Times New Roman" w:hAnsi="Times New Roman"/>
          <w:sz w:val="24"/>
          <w:szCs w:val="24"/>
          <w:lang w:val="ru-RU" w:eastAsia="uk-UA"/>
        </w:rPr>
        <w:t>неукладення</w:t>
      </w:r>
      <w:proofErr w:type="spellEnd"/>
      <w:r w:rsidRPr="000F51D9">
        <w:rPr>
          <w:rFonts w:ascii="Times New Roman" w:eastAsia="Times New Roman" w:hAnsi="Times New Roman"/>
          <w:sz w:val="24"/>
          <w:szCs w:val="24"/>
          <w:lang w:val="ru-RU" w:eastAsia="uk-UA"/>
        </w:rPr>
        <w:t xml:space="preserve"> договору з боку </w:t>
      </w:r>
      <w:proofErr w:type="spellStart"/>
      <w:r w:rsidRPr="000F51D9">
        <w:rPr>
          <w:rFonts w:ascii="Times New Roman" w:eastAsia="Times New Roman" w:hAnsi="Times New Roman"/>
          <w:sz w:val="24"/>
          <w:szCs w:val="24"/>
          <w:lang w:val="ru-RU" w:eastAsia="uk-UA"/>
        </w:rPr>
        <w:t>учасника</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більше</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двох</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разів</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із</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замовником</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який</w:t>
      </w:r>
      <w:proofErr w:type="spellEnd"/>
      <w:r w:rsidRPr="000F51D9">
        <w:rPr>
          <w:rFonts w:ascii="Times New Roman" w:eastAsia="Times New Roman" w:hAnsi="Times New Roman"/>
          <w:sz w:val="24"/>
          <w:szCs w:val="24"/>
          <w:lang w:val="ru-RU" w:eastAsia="uk-UA"/>
        </w:rPr>
        <w:t xml:space="preserve"> проводить </w:t>
      </w:r>
      <w:proofErr w:type="spellStart"/>
      <w:r w:rsidRPr="000F51D9">
        <w:rPr>
          <w:rFonts w:ascii="Times New Roman" w:eastAsia="Times New Roman" w:hAnsi="Times New Roman"/>
          <w:sz w:val="24"/>
          <w:szCs w:val="24"/>
          <w:lang w:val="ru-RU" w:eastAsia="uk-UA"/>
        </w:rPr>
        <w:t>таку</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спрощену</w:t>
      </w:r>
      <w:proofErr w:type="spellEnd"/>
      <w:r w:rsidRPr="000F51D9">
        <w:rPr>
          <w:rFonts w:ascii="Times New Roman" w:eastAsia="Times New Roman" w:hAnsi="Times New Roman"/>
          <w:sz w:val="24"/>
          <w:szCs w:val="24"/>
          <w:lang w:val="ru-RU" w:eastAsia="uk-UA"/>
        </w:rPr>
        <w:t xml:space="preserve"> </w:t>
      </w:r>
      <w:proofErr w:type="spellStart"/>
      <w:r w:rsidRPr="000F51D9">
        <w:rPr>
          <w:rFonts w:ascii="Times New Roman" w:eastAsia="Times New Roman" w:hAnsi="Times New Roman"/>
          <w:sz w:val="24"/>
          <w:szCs w:val="24"/>
          <w:lang w:val="ru-RU" w:eastAsia="uk-UA"/>
        </w:rPr>
        <w:t>закупівлю</w:t>
      </w:r>
      <w:proofErr w:type="spellEnd"/>
      <w:r w:rsidRPr="000F51D9">
        <w:rPr>
          <w:rFonts w:ascii="Times New Roman" w:eastAsia="Times New Roman" w:hAnsi="Times New Roman"/>
          <w:sz w:val="24"/>
          <w:szCs w:val="24"/>
          <w:lang w:val="ru-RU" w:eastAsia="uk-UA"/>
        </w:rPr>
        <w:t>.</w:t>
      </w:r>
    </w:p>
    <w:p w:rsidR="000F51D9" w:rsidRPr="000F51D9" w:rsidRDefault="000F51D9" w:rsidP="000F51D9">
      <w:pPr>
        <w:spacing w:after="0" w:line="240" w:lineRule="auto"/>
        <w:ind w:firstLine="540"/>
        <w:jc w:val="both"/>
        <w:rPr>
          <w:rFonts w:ascii="Times New Roman" w:eastAsia="Times New Roman" w:hAnsi="Times New Roman"/>
          <w:sz w:val="24"/>
          <w:szCs w:val="24"/>
          <w:lang w:val="ru-RU"/>
        </w:rPr>
      </w:pPr>
    </w:p>
    <w:p w:rsidR="000F51D9" w:rsidRPr="000F51D9" w:rsidRDefault="000F51D9" w:rsidP="000F51D9">
      <w:pPr>
        <w:spacing w:after="0" w:line="240" w:lineRule="auto"/>
        <w:jc w:val="both"/>
        <w:rPr>
          <w:rFonts w:ascii="Times New Roman" w:eastAsia="Times New Roman" w:hAnsi="Times New Roman"/>
          <w:sz w:val="24"/>
          <w:szCs w:val="24"/>
          <w:lang w:val="ru-RU"/>
        </w:rPr>
      </w:pPr>
    </w:p>
    <w:p w:rsidR="000F51D9" w:rsidRPr="000F51D9" w:rsidRDefault="000F51D9" w:rsidP="000F51D9">
      <w:pPr>
        <w:spacing w:line="256" w:lineRule="auto"/>
        <w:rPr>
          <w:lang w:val="ru-RU"/>
        </w:rPr>
      </w:pPr>
    </w:p>
    <w:p w:rsidR="000F51D9" w:rsidRPr="000F51D9" w:rsidRDefault="000F51D9" w:rsidP="000F51D9">
      <w:pPr>
        <w:spacing w:line="256" w:lineRule="auto"/>
        <w:rPr>
          <w:lang w:val="ru-RU"/>
        </w:rPr>
      </w:pPr>
    </w:p>
    <w:p w:rsidR="000F51D9" w:rsidRPr="000F51D9" w:rsidRDefault="000F51D9" w:rsidP="000F51D9">
      <w:pPr>
        <w:spacing w:line="256" w:lineRule="auto"/>
        <w:rPr>
          <w:lang w:val="ru-RU"/>
        </w:rPr>
      </w:pPr>
    </w:p>
    <w:p w:rsidR="000F51D9" w:rsidRPr="000F51D9" w:rsidRDefault="000F51D9" w:rsidP="000F51D9">
      <w:pPr>
        <w:spacing w:line="256" w:lineRule="auto"/>
        <w:rPr>
          <w:lang w:val="ru-RU"/>
        </w:rPr>
      </w:pPr>
    </w:p>
    <w:p w:rsidR="000F51D9" w:rsidRPr="000F51D9" w:rsidRDefault="000F51D9" w:rsidP="000F51D9">
      <w:pPr>
        <w:spacing w:line="256" w:lineRule="auto"/>
        <w:rPr>
          <w:lang w:val="ru-RU"/>
        </w:rPr>
      </w:pPr>
    </w:p>
    <w:p w:rsidR="000F51D9" w:rsidRPr="000F51D9" w:rsidRDefault="000F51D9" w:rsidP="00B46036">
      <w:pPr>
        <w:spacing w:after="0" w:line="240" w:lineRule="auto"/>
        <w:rPr>
          <w:rFonts w:ascii="Times New Roman" w:hAnsi="Times New Roman"/>
          <w:b/>
          <w:sz w:val="28"/>
          <w:szCs w:val="28"/>
          <w:lang w:val="ru-RU"/>
        </w:rPr>
      </w:pPr>
    </w:p>
    <w:sectPr w:rsidR="000F51D9" w:rsidRPr="000F51D9" w:rsidSect="006E73DD">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2" w15:restartNumberingAfterBreak="0">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15:restartNumberingAfterBreak="0">
    <w:nsid w:val="0E34136F"/>
    <w:multiLevelType w:val="hybridMultilevel"/>
    <w:tmpl w:val="D0DE57DC"/>
    <w:lvl w:ilvl="0" w:tplc="9B5A3964">
      <w:start w:val="8"/>
      <w:numFmt w:val="decimal"/>
      <w:lvlText w:val="%1)"/>
      <w:lvlJc w:val="left"/>
      <w:pPr>
        <w:ind w:left="720" w:hanging="360"/>
      </w:pPr>
      <w:rPr>
        <w:rFonts w:cs="Century Gothic"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209D5C69"/>
    <w:multiLevelType w:val="hybridMultilevel"/>
    <w:tmpl w:val="75C0EAD8"/>
    <w:lvl w:ilvl="0" w:tplc="12ACAF7A">
      <w:start w:val="1"/>
      <w:numFmt w:val="decimal"/>
      <w:lvlText w:val="%1)"/>
      <w:lvlJc w:val="left"/>
      <w:pPr>
        <w:ind w:left="1425" w:hanging="885"/>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BEE61EF"/>
    <w:multiLevelType w:val="hybridMultilevel"/>
    <w:tmpl w:val="97BC7324"/>
    <w:lvl w:ilvl="0" w:tplc="A4F858B4">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15:restartNumberingAfterBreak="0">
    <w:nsid w:val="3FA8419E"/>
    <w:multiLevelType w:val="multilevel"/>
    <w:tmpl w:val="692C4A10"/>
    <w:lvl w:ilvl="0">
      <w:start w:val="1"/>
      <w:numFmt w:val="decimal"/>
      <w:lvlText w:val="%1."/>
      <w:lvlJc w:val="left"/>
      <w:pPr>
        <w:ind w:left="900" w:hanging="360"/>
      </w:pPr>
      <w:rPr>
        <w:rFonts w:cs="Times New Roman" w:hint="default"/>
      </w:rPr>
    </w:lvl>
    <w:lvl w:ilvl="1">
      <w:start w:val="2"/>
      <w:numFmt w:val="decimal"/>
      <w:isLgl/>
      <w:lvlText w:val="%1.%2"/>
      <w:lvlJc w:val="left"/>
      <w:pPr>
        <w:ind w:left="900" w:hanging="360"/>
      </w:pPr>
      <w:rPr>
        <w:rFonts w:ascii="Century Gothic" w:hAnsi="Century Gothic" w:cs="Century Gothic" w:hint="default"/>
        <w:color w:val="000000"/>
      </w:rPr>
    </w:lvl>
    <w:lvl w:ilvl="2">
      <w:start w:val="1"/>
      <w:numFmt w:val="decimal"/>
      <w:isLgl/>
      <w:lvlText w:val="%1.%2.%3"/>
      <w:lvlJc w:val="left"/>
      <w:pPr>
        <w:ind w:left="1260" w:hanging="720"/>
      </w:pPr>
      <w:rPr>
        <w:rFonts w:ascii="Century Gothic" w:hAnsi="Century Gothic" w:cs="Century Gothic" w:hint="default"/>
        <w:color w:val="000000"/>
      </w:rPr>
    </w:lvl>
    <w:lvl w:ilvl="3">
      <w:start w:val="1"/>
      <w:numFmt w:val="decimal"/>
      <w:isLgl/>
      <w:lvlText w:val="%1.%2.%3.%4"/>
      <w:lvlJc w:val="left"/>
      <w:pPr>
        <w:ind w:left="1260" w:hanging="720"/>
      </w:pPr>
      <w:rPr>
        <w:rFonts w:ascii="Century Gothic" w:hAnsi="Century Gothic" w:cs="Century Gothic" w:hint="default"/>
        <w:color w:val="000000"/>
      </w:rPr>
    </w:lvl>
    <w:lvl w:ilvl="4">
      <w:start w:val="1"/>
      <w:numFmt w:val="decimal"/>
      <w:isLgl/>
      <w:lvlText w:val="%1.%2.%3.%4.%5"/>
      <w:lvlJc w:val="left"/>
      <w:pPr>
        <w:ind w:left="1620" w:hanging="1080"/>
      </w:pPr>
      <w:rPr>
        <w:rFonts w:ascii="Century Gothic" w:hAnsi="Century Gothic" w:cs="Century Gothic" w:hint="default"/>
        <w:color w:val="000000"/>
      </w:rPr>
    </w:lvl>
    <w:lvl w:ilvl="5">
      <w:start w:val="1"/>
      <w:numFmt w:val="decimal"/>
      <w:isLgl/>
      <w:lvlText w:val="%1.%2.%3.%4.%5.%6"/>
      <w:lvlJc w:val="left"/>
      <w:pPr>
        <w:ind w:left="1620" w:hanging="1080"/>
      </w:pPr>
      <w:rPr>
        <w:rFonts w:ascii="Century Gothic" w:hAnsi="Century Gothic" w:cs="Century Gothic" w:hint="default"/>
        <w:color w:val="000000"/>
      </w:rPr>
    </w:lvl>
    <w:lvl w:ilvl="6">
      <w:start w:val="1"/>
      <w:numFmt w:val="decimal"/>
      <w:isLgl/>
      <w:lvlText w:val="%1.%2.%3.%4.%5.%6.%7"/>
      <w:lvlJc w:val="left"/>
      <w:pPr>
        <w:ind w:left="1980" w:hanging="1440"/>
      </w:pPr>
      <w:rPr>
        <w:rFonts w:ascii="Century Gothic" w:hAnsi="Century Gothic" w:cs="Century Gothic" w:hint="default"/>
        <w:color w:val="000000"/>
      </w:rPr>
    </w:lvl>
    <w:lvl w:ilvl="7">
      <w:start w:val="1"/>
      <w:numFmt w:val="decimal"/>
      <w:isLgl/>
      <w:lvlText w:val="%1.%2.%3.%4.%5.%6.%7.%8"/>
      <w:lvlJc w:val="left"/>
      <w:pPr>
        <w:ind w:left="1980" w:hanging="1440"/>
      </w:pPr>
      <w:rPr>
        <w:rFonts w:ascii="Century Gothic" w:hAnsi="Century Gothic" w:cs="Century Gothic" w:hint="default"/>
        <w:color w:val="000000"/>
      </w:rPr>
    </w:lvl>
    <w:lvl w:ilvl="8">
      <w:start w:val="1"/>
      <w:numFmt w:val="decimal"/>
      <w:isLgl/>
      <w:lvlText w:val="%1.%2.%3.%4.%5.%6.%7.%8.%9"/>
      <w:lvlJc w:val="left"/>
      <w:pPr>
        <w:ind w:left="2340" w:hanging="1800"/>
      </w:pPr>
      <w:rPr>
        <w:rFonts w:ascii="Century Gothic" w:hAnsi="Century Gothic" w:cs="Century Gothic" w:hint="default"/>
        <w:color w:val="000000"/>
      </w:rPr>
    </w:lvl>
  </w:abstractNum>
  <w:abstractNum w:abstractNumId="8" w15:restartNumberingAfterBreak="0">
    <w:nsid w:val="406A59AB"/>
    <w:multiLevelType w:val="hybridMultilevel"/>
    <w:tmpl w:val="9C56F9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250A1"/>
    <w:multiLevelType w:val="multilevel"/>
    <w:tmpl w:val="D974B28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9034D2C"/>
    <w:multiLevelType w:val="hybridMultilevel"/>
    <w:tmpl w:val="8BD2628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15:restartNumberingAfterBreak="0">
    <w:nsid w:val="53FF31AF"/>
    <w:multiLevelType w:val="multilevel"/>
    <w:tmpl w:val="A72CEB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66C27797"/>
    <w:multiLevelType w:val="hybridMultilevel"/>
    <w:tmpl w:val="3F74BE28"/>
    <w:lvl w:ilvl="0" w:tplc="BAEC9486">
      <w:numFmt w:val="bullet"/>
      <w:lvlText w:val="-"/>
      <w:lvlJc w:val="left"/>
      <w:pPr>
        <w:ind w:left="349"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005243"/>
    <w:multiLevelType w:val="multilevel"/>
    <w:tmpl w:val="1CD4424C"/>
    <w:lvl w:ilvl="0">
      <w:start w:val="1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7513747"/>
    <w:multiLevelType w:val="hybridMultilevel"/>
    <w:tmpl w:val="1556E0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2"/>
  </w:num>
  <w:num w:numId="4">
    <w:abstractNumId w:val="10"/>
  </w:num>
  <w:num w:numId="5">
    <w:abstractNumId w:val="4"/>
  </w:num>
  <w:num w:numId="6">
    <w:abstractNumId w:val="1"/>
  </w:num>
  <w:num w:numId="7">
    <w:abstractNumId w:val="2"/>
  </w:num>
  <w:num w:numId="8">
    <w:abstractNumId w:val="3"/>
  </w:num>
  <w:num w:numId="9">
    <w:abstractNumId w:val="11"/>
  </w:num>
  <w:num w:numId="10">
    <w:abstractNumId w:val="9"/>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30"/>
        <w:lvlJc w:val="left"/>
        <w:rPr>
          <w:rFonts w:ascii="Times New Roman" w:hAnsi="Times New Roman" w:hint="default"/>
        </w:rPr>
      </w:lvl>
    </w:lvlOverride>
  </w:num>
  <w:num w:numId="14">
    <w:abstractNumId w:val="0"/>
    <w:lvlOverride w:ilvl="0">
      <w:lvl w:ilvl="0">
        <w:numFmt w:val="bullet"/>
        <w:lvlText w:val="-"/>
        <w:legacy w:legacy="1" w:legacySpace="0" w:legacyIndent="134"/>
        <w:lvlJc w:val="left"/>
        <w:rPr>
          <w:rFonts w:ascii="Times New Roman" w:hAnsi="Times New Roman" w:hint="default"/>
        </w:rPr>
      </w:lvl>
    </w:lvlOverride>
  </w:num>
  <w:num w:numId="15">
    <w:abstractNumId w:val="0"/>
    <w:lvlOverride w:ilvl="0">
      <w:lvl w:ilvl="0">
        <w:numFmt w:val="bullet"/>
        <w:lvlText w:val="-"/>
        <w:legacy w:legacy="1" w:legacySpace="0" w:legacyIndent="192"/>
        <w:lvlJc w:val="left"/>
        <w:rPr>
          <w:rFonts w:ascii="Times New Roman" w:hAnsi="Times New Roman" w:hint="default"/>
        </w:rPr>
      </w:lvl>
    </w:lvlOverride>
  </w:num>
  <w:num w:numId="16">
    <w:abstractNumId w:val="15"/>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DC"/>
    <w:rsid w:val="000043B5"/>
    <w:rsid w:val="00005CC2"/>
    <w:rsid w:val="00006699"/>
    <w:rsid w:val="00013EAC"/>
    <w:rsid w:val="0002229C"/>
    <w:rsid w:val="00024212"/>
    <w:rsid w:val="00030DE8"/>
    <w:rsid w:val="000837A2"/>
    <w:rsid w:val="000847CE"/>
    <w:rsid w:val="00090EB4"/>
    <w:rsid w:val="000A5B3F"/>
    <w:rsid w:val="000B36F0"/>
    <w:rsid w:val="000D3195"/>
    <w:rsid w:val="000E6442"/>
    <w:rsid w:val="000F51D9"/>
    <w:rsid w:val="0010578C"/>
    <w:rsid w:val="001178A7"/>
    <w:rsid w:val="0012284D"/>
    <w:rsid w:val="00125E09"/>
    <w:rsid w:val="001326EB"/>
    <w:rsid w:val="00150FD6"/>
    <w:rsid w:val="001528C1"/>
    <w:rsid w:val="0016544B"/>
    <w:rsid w:val="001671B1"/>
    <w:rsid w:val="00170C1F"/>
    <w:rsid w:val="00175D8F"/>
    <w:rsid w:val="0018092B"/>
    <w:rsid w:val="00192DAD"/>
    <w:rsid w:val="00192EA2"/>
    <w:rsid w:val="001976E5"/>
    <w:rsid w:val="001A2A31"/>
    <w:rsid w:val="001C7FA7"/>
    <w:rsid w:val="001E06E6"/>
    <w:rsid w:val="001E560D"/>
    <w:rsid w:val="001F3DA4"/>
    <w:rsid w:val="00204151"/>
    <w:rsid w:val="00206AB6"/>
    <w:rsid w:val="00223E6A"/>
    <w:rsid w:val="00251DCB"/>
    <w:rsid w:val="002633DF"/>
    <w:rsid w:val="002661DA"/>
    <w:rsid w:val="002707D6"/>
    <w:rsid w:val="0027409B"/>
    <w:rsid w:val="00281E65"/>
    <w:rsid w:val="00284638"/>
    <w:rsid w:val="002A4515"/>
    <w:rsid w:val="002B2428"/>
    <w:rsid w:val="002D01FC"/>
    <w:rsid w:val="002D184F"/>
    <w:rsid w:val="002F35AE"/>
    <w:rsid w:val="00311597"/>
    <w:rsid w:val="0032601E"/>
    <w:rsid w:val="00333061"/>
    <w:rsid w:val="0033780D"/>
    <w:rsid w:val="00366EB2"/>
    <w:rsid w:val="003813AF"/>
    <w:rsid w:val="00394B4F"/>
    <w:rsid w:val="003B3138"/>
    <w:rsid w:val="003B37F8"/>
    <w:rsid w:val="003C37B0"/>
    <w:rsid w:val="003D11A5"/>
    <w:rsid w:val="003D27CA"/>
    <w:rsid w:val="003F6D09"/>
    <w:rsid w:val="00403F82"/>
    <w:rsid w:val="004058BA"/>
    <w:rsid w:val="004070BB"/>
    <w:rsid w:val="00412823"/>
    <w:rsid w:val="00413D55"/>
    <w:rsid w:val="00414FC4"/>
    <w:rsid w:val="004306C1"/>
    <w:rsid w:val="00430C1A"/>
    <w:rsid w:val="00432AAF"/>
    <w:rsid w:val="00445C78"/>
    <w:rsid w:val="00447440"/>
    <w:rsid w:val="004636E5"/>
    <w:rsid w:val="004719D5"/>
    <w:rsid w:val="004726E8"/>
    <w:rsid w:val="0047524F"/>
    <w:rsid w:val="00480861"/>
    <w:rsid w:val="004815FF"/>
    <w:rsid w:val="0049249C"/>
    <w:rsid w:val="004A1A1A"/>
    <w:rsid w:val="004C15E9"/>
    <w:rsid w:val="004C1DD7"/>
    <w:rsid w:val="004C3776"/>
    <w:rsid w:val="004C750E"/>
    <w:rsid w:val="00500993"/>
    <w:rsid w:val="00501DD7"/>
    <w:rsid w:val="00510ACE"/>
    <w:rsid w:val="00520214"/>
    <w:rsid w:val="00521813"/>
    <w:rsid w:val="00536B5D"/>
    <w:rsid w:val="005412DF"/>
    <w:rsid w:val="005512AE"/>
    <w:rsid w:val="005700F5"/>
    <w:rsid w:val="0057243D"/>
    <w:rsid w:val="005732F3"/>
    <w:rsid w:val="00576D70"/>
    <w:rsid w:val="00584356"/>
    <w:rsid w:val="00584B0A"/>
    <w:rsid w:val="00585F48"/>
    <w:rsid w:val="005A3493"/>
    <w:rsid w:val="005A4F15"/>
    <w:rsid w:val="005A5AD0"/>
    <w:rsid w:val="005C2608"/>
    <w:rsid w:val="005C67F1"/>
    <w:rsid w:val="005D0759"/>
    <w:rsid w:val="005D1F44"/>
    <w:rsid w:val="005D425F"/>
    <w:rsid w:val="005E141F"/>
    <w:rsid w:val="005E1D81"/>
    <w:rsid w:val="005F4495"/>
    <w:rsid w:val="0060404C"/>
    <w:rsid w:val="00610B8B"/>
    <w:rsid w:val="00611FBB"/>
    <w:rsid w:val="00617EAA"/>
    <w:rsid w:val="006207D7"/>
    <w:rsid w:val="00624128"/>
    <w:rsid w:val="0062458C"/>
    <w:rsid w:val="0062763B"/>
    <w:rsid w:val="00644145"/>
    <w:rsid w:val="00650FC3"/>
    <w:rsid w:val="006815AB"/>
    <w:rsid w:val="006A1E10"/>
    <w:rsid w:val="006A375D"/>
    <w:rsid w:val="006C365A"/>
    <w:rsid w:val="006D77DB"/>
    <w:rsid w:val="006E6192"/>
    <w:rsid w:val="006E6B86"/>
    <w:rsid w:val="006E73DD"/>
    <w:rsid w:val="006E7A95"/>
    <w:rsid w:val="007007F2"/>
    <w:rsid w:val="0070446E"/>
    <w:rsid w:val="00712EBD"/>
    <w:rsid w:val="007178E6"/>
    <w:rsid w:val="007250EE"/>
    <w:rsid w:val="00730A03"/>
    <w:rsid w:val="00730FF5"/>
    <w:rsid w:val="00733507"/>
    <w:rsid w:val="0074438F"/>
    <w:rsid w:val="00756979"/>
    <w:rsid w:val="00756988"/>
    <w:rsid w:val="00756C38"/>
    <w:rsid w:val="00783387"/>
    <w:rsid w:val="00792C7A"/>
    <w:rsid w:val="00795E25"/>
    <w:rsid w:val="007A0CF3"/>
    <w:rsid w:val="007B4842"/>
    <w:rsid w:val="007B4FCE"/>
    <w:rsid w:val="007B52B7"/>
    <w:rsid w:val="007E22B9"/>
    <w:rsid w:val="007F16A7"/>
    <w:rsid w:val="007F2644"/>
    <w:rsid w:val="007F79DB"/>
    <w:rsid w:val="00802DEF"/>
    <w:rsid w:val="00803411"/>
    <w:rsid w:val="0081140D"/>
    <w:rsid w:val="008233B0"/>
    <w:rsid w:val="00834EF0"/>
    <w:rsid w:val="008432C7"/>
    <w:rsid w:val="00852ECE"/>
    <w:rsid w:val="008626C0"/>
    <w:rsid w:val="008766D4"/>
    <w:rsid w:val="00877048"/>
    <w:rsid w:val="00884D94"/>
    <w:rsid w:val="00890F6F"/>
    <w:rsid w:val="008938B5"/>
    <w:rsid w:val="008946D9"/>
    <w:rsid w:val="008A695C"/>
    <w:rsid w:val="008D15E6"/>
    <w:rsid w:val="008D5C6C"/>
    <w:rsid w:val="008D6BE8"/>
    <w:rsid w:val="008E5D0C"/>
    <w:rsid w:val="009006B6"/>
    <w:rsid w:val="009103E4"/>
    <w:rsid w:val="00912A0B"/>
    <w:rsid w:val="00926482"/>
    <w:rsid w:val="00941BCE"/>
    <w:rsid w:val="00947983"/>
    <w:rsid w:val="00947BA9"/>
    <w:rsid w:val="00962C67"/>
    <w:rsid w:val="009778BD"/>
    <w:rsid w:val="00991EA9"/>
    <w:rsid w:val="009A1F8E"/>
    <w:rsid w:val="009A2442"/>
    <w:rsid w:val="009A5D48"/>
    <w:rsid w:val="009B53A1"/>
    <w:rsid w:val="009B7B36"/>
    <w:rsid w:val="009C02A6"/>
    <w:rsid w:val="009C460F"/>
    <w:rsid w:val="009C59D4"/>
    <w:rsid w:val="009D421A"/>
    <w:rsid w:val="009F2002"/>
    <w:rsid w:val="00A00C3F"/>
    <w:rsid w:val="00A06C02"/>
    <w:rsid w:val="00A102E4"/>
    <w:rsid w:val="00A165E7"/>
    <w:rsid w:val="00A24A53"/>
    <w:rsid w:val="00A455AF"/>
    <w:rsid w:val="00A50189"/>
    <w:rsid w:val="00A5246F"/>
    <w:rsid w:val="00A53FB5"/>
    <w:rsid w:val="00A54518"/>
    <w:rsid w:val="00A6287A"/>
    <w:rsid w:val="00A64EFF"/>
    <w:rsid w:val="00A82059"/>
    <w:rsid w:val="00A90ADC"/>
    <w:rsid w:val="00A9593B"/>
    <w:rsid w:val="00A9622C"/>
    <w:rsid w:val="00AA1B42"/>
    <w:rsid w:val="00AC1456"/>
    <w:rsid w:val="00AC4A71"/>
    <w:rsid w:val="00AE107A"/>
    <w:rsid w:val="00AF5836"/>
    <w:rsid w:val="00AF7BE3"/>
    <w:rsid w:val="00B05B5E"/>
    <w:rsid w:val="00B2647F"/>
    <w:rsid w:val="00B34FAD"/>
    <w:rsid w:val="00B422CE"/>
    <w:rsid w:val="00B46036"/>
    <w:rsid w:val="00B56E78"/>
    <w:rsid w:val="00B6013C"/>
    <w:rsid w:val="00B601B7"/>
    <w:rsid w:val="00B60AC1"/>
    <w:rsid w:val="00B71201"/>
    <w:rsid w:val="00B75B63"/>
    <w:rsid w:val="00B7703D"/>
    <w:rsid w:val="00B8298A"/>
    <w:rsid w:val="00B82F8F"/>
    <w:rsid w:val="00B845AD"/>
    <w:rsid w:val="00B90EBA"/>
    <w:rsid w:val="00BA1EB3"/>
    <w:rsid w:val="00BB19E2"/>
    <w:rsid w:val="00BC5DF7"/>
    <w:rsid w:val="00BC5FC1"/>
    <w:rsid w:val="00BD2752"/>
    <w:rsid w:val="00BD66DB"/>
    <w:rsid w:val="00BE0B3D"/>
    <w:rsid w:val="00BE2297"/>
    <w:rsid w:val="00BE5ED5"/>
    <w:rsid w:val="00C00517"/>
    <w:rsid w:val="00C013BA"/>
    <w:rsid w:val="00C01431"/>
    <w:rsid w:val="00C06D01"/>
    <w:rsid w:val="00C13C4D"/>
    <w:rsid w:val="00C23A42"/>
    <w:rsid w:val="00C25AF9"/>
    <w:rsid w:val="00C301C5"/>
    <w:rsid w:val="00C4392A"/>
    <w:rsid w:val="00C45587"/>
    <w:rsid w:val="00C5274F"/>
    <w:rsid w:val="00C564D9"/>
    <w:rsid w:val="00C778FF"/>
    <w:rsid w:val="00C77DDE"/>
    <w:rsid w:val="00C845D2"/>
    <w:rsid w:val="00CA266C"/>
    <w:rsid w:val="00CB7DCB"/>
    <w:rsid w:val="00CC0208"/>
    <w:rsid w:val="00CC52F6"/>
    <w:rsid w:val="00CC5737"/>
    <w:rsid w:val="00CC5B6C"/>
    <w:rsid w:val="00CD7929"/>
    <w:rsid w:val="00D04565"/>
    <w:rsid w:val="00D04974"/>
    <w:rsid w:val="00D15FE3"/>
    <w:rsid w:val="00D17725"/>
    <w:rsid w:val="00D24EC7"/>
    <w:rsid w:val="00D326D9"/>
    <w:rsid w:val="00D55D64"/>
    <w:rsid w:val="00D66AD7"/>
    <w:rsid w:val="00D673B0"/>
    <w:rsid w:val="00D83066"/>
    <w:rsid w:val="00D8310F"/>
    <w:rsid w:val="00D84C57"/>
    <w:rsid w:val="00D94F49"/>
    <w:rsid w:val="00D957A0"/>
    <w:rsid w:val="00D96F52"/>
    <w:rsid w:val="00D97C06"/>
    <w:rsid w:val="00DA2225"/>
    <w:rsid w:val="00DA3A87"/>
    <w:rsid w:val="00DB4132"/>
    <w:rsid w:val="00DC294A"/>
    <w:rsid w:val="00DC5C20"/>
    <w:rsid w:val="00DD2FFA"/>
    <w:rsid w:val="00DE419C"/>
    <w:rsid w:val="00DF38A4"/>
    <w:rsid w:val="00E02F57"/>
    <w:rsid w:val="00E040F3"/>
    <w:rsid w:val="00E22890"/>
    <w:rsid w:val="00E22E30"/>
    <w:rsid w:val="00E33B0D"/>
    <w:rsid w:val="00E44495"/>
    <w:rsid w:val="00E44E15"/>
    <w:rsid w:val="00E64221"/>
    <w:rsid w:val="00E66AD3"/>
    <w:rsid w:val="00E730F7"/>
    <w:rsid w:val="00E82D7E"/>
    <w:rsid w:val="00E903E1"/>
    <w:rsid w:val="00EA3B39"/>
    <w:rsid w:val="00EA553A"/>
    <w:rsid w:val="00EA5994"/>
    <w:rsid w:val="00ED085B"/>
    <w:rsid w:val="00ED0F87"/>
    <w:rsid w:val="00ED5C9B"/>
    <w:rsid w:val="00EE0E2C"/>
    <w:rsid w:val="00EE1BC8"/>
    <w:rsid w:val="00EE6B14"/>
    <w:rsid w:val="00EE7D0F"/>
    <w:rsid w:val="00F033E4"/>
    <w:rsid w:val="00F128EE"/>
    <w:rsid w:val="00F17045"/>
    <w:rsid w:val="00F312B8"/>
    <w:rsid w:val="00F557A9"/>
    <w:rsid w:val="00F6350F"/>
    <w:rsid w:val="00F70C81"/>
    <w:rsid w:val="00F74A59"/>
    <w:rsid w:val="00F83295"/>
    <w:rsid w:val="00F8451F"/>
    <w:rsid w:val="00F86F5A"/>
    <w:rsid w:val="00F87C1C"/>
    <w:rsid w:val="00FA573A"/>
    <w:rsid w:val="00FA5943"/>
    <w:rsid w:val="00FA5E38"/>
    <w:rsid w:val="00FD366D"/>
    <w:rsid w:val="00FE30EB"/>
    <w:rsid w:val="00FE7718"/>
    <w:rsid w:val="00FF35EA"/>
    <w:rsid w:val="00FF4A07"/>
    <w:rsid w:val="00FF542C"/>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F2753"/>
  <w15:docId w15:val="{CF8F936E-AABF-4804-AA6A-91D4E9A80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95C"/>
    <w:pPr>
      <w:spacing w:after="160" w:line="259" w:lineRule="auto"/>
    </w:pPr>
    <w:rPr>
      <w:sz w:val="22"/>
      <w:szCs w:val="22"/>
      <w:lang w:val="uk-UA" w:eastAsia="en-US"/>
    </w:rPr>
  </w:style>
  <w:style w:type="paragraph" w:styleId="1">
    <w:name w:val="heading 1"/>
    <w:basedOn w:val="a"/>
    <w:next w:val="a"/>
    <w:link w:val="10"/>
    <w:uiPriority w:val="99"/>
    <w:qFormat/>
    <w:rsid w:val="00EE1BC8"/>
    <w:pPr>
      <w:keepNext/>
      <w:keepLines/>
      <w:spacing w:before="240" w:after="0" w:line="240" w:lineRule="auto"/>
      <w:outlineLvl w:val="0"/>
    </w:pPr>
    <w:rPr>
      <w:rFonts w:ascii="Calibri Light" w:eastAsia="Times New Roman" w:hAnsi="Calibri Light"/>
      <w:color w:val="2F549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E1BC8"/>
    <w:rPr>
      <w:rFonts w:ascii="Calibri Light" w:hAnsi="Calibri Light" w:cs="Times New Roman"/>
      <w:color w:val="2F5496"/>
      <w:sz w:val="32"/>
      <w:szCs w:val="32"/>
      <w:lang w:eastAsia="ru-RU"/>
    </w:rPr>
  </w:style>
  <w:style w:type="paragraph" w:customStyle="1" w:styleId="rvps2">
    <w:name w:val="rvps2"/>
    <w:basedOn w:val="a"/>
    <w:uiPriority w:val="99"/>
    <w:rsid w:val="0049249C"/>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basedOn w:val="a0"/>
    <w:uiPriority w:val="99"/>
    <w:semiHidden/>
    <w:rsid w:val="0049249C"/>
    <w:rPr>
      <w:rFonts w:cs="Times New Roman"/>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5"/>
    <w:uiPriority w:val="99"/>
    <w:rsid w:val="00EE1BC8"/>
    <w:pPr>
      <w:spacing w:before="100" w:beforeAutospacing="1" w:after="100" w:afterAutospacing="1" w:line="240" w:lineRule="auto"/>
    </w:pPr>
    <w:rPr>
      <w:rFonts w:ascii="Times New Roman" w:hAnsi="Times New Roman"/>
      <w:color w:val="000000"/>
      <w:sz w:val="24"/>
      <w:szCs w:val="20"/>
      <w:lang w:eastAsia="ru-RU"/>
    </w:rPr>
  </w:style>
  <w:style w:type="character" w:customStyle="1" w:styleId="a5">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uiPriority w:val="99"/>
    <w:locked/>
    <w:rsid w:val="00EE1BC8"/>
    <w:rPr>
      <w:rFonts w:ascii="Times New Roman" w:hAnsi="Times New Roman"/>
      <w:color w:val="000000"/>
      <w:sz w:val="24"/>
      <w:lang w:eastAsia="ru-RU"/>
    </w:rPr>
  </w:style>
  <w:style w:type="paragraph" w:styleId="a6">
    <w:name w:val="No Spacing"/>
    <w:link w:val="a7"/>
    <w:uiPriority w:val="99"/>
    <w:qFormat/>
    <w:rsid w:val="00EE1BC8"/>
    <w:rPr>
      <w:rFonts w:eastAsia="Times New Roman"/>
      <w:sz w:val="22"/>
      <w:szCs w:val="22"/>
      <w:lang w:eastAsia="en-US"/>
    </w:rPr>
  </w:style>
  <w:style w:type="character" w:customStyle="1" w:styleId="a7">
    <w:name w:val="Без интервала Знак"/>
    <w:link w:val="a6"/>
    <w:uiPriority w:val="99"/>
    <w:locked/>
    <w:rsid w:val="00EE1BC8"/>
    <w:rPr>
      <w:rFonts w:eastAsia="Times New Roman"/>
      <w:sz w:val="22"/>
      <w:szCs w:val="22"/>
      <w:lang w:val="ru-RU" w:eastAsia="en-US" w:bidi="ar-SA"/>
    </w:rPr>
  </w:style>
  <w:style w:type="character" w:customStyle="1" w:styleId="grame">
    <w:name w:val="grame"/>
    <w:uiPriority w:val="99"/>
    <w:rsid w:val="00EE1BC8"/>
  </w:style>
  <w:style w:type="paragraph" w:styleId="a8">
    <w:name w:val="List Paragraph"/>
    <w:basedOn w:val="a"/>
    <w:link w:val="a9"/>
    <w:uiPriority w:val="99"/>
    <w:qFormat/>
    <w:rsid w:val="00EE1BC8"/>
    <w:pPr>
      <w:spacing w:after="200" w:line="276" w:lineRule="auto"/>
      <w:ind w:left="720"/>
      <w:contextualSpacing/>
    </w:pPr>
    <w:rPr>
      <w:rFonts w:eastAsia="Times New Roman"/>
      <w:color w:val="000000"/>
    </w:rPr>
  </w:style>
  <w:style w:type="paragraph" w:styleId="aa">
    <w:name w:val="Body Text"/>
    <w:basedOn w:val="a"/>
    <w:link w:val="ab"/>
    <w:uiPriority w:val="99"/>
    <w:rsid w:val="00EE1BC8"/>
    <w:pPr>
      <w:spacing w:after="120" w:line="240" w:lineRule="auto"/>
    </w:pPr>
    <w:rPr>
      <w:rFonts w:ascii="Times New Roman" w:eastAsia="Times New Roman" w:hAnsi="Times New Roman"/>
      <w:sz w:val="24"/>
      <w:szCs w:val="24"/>
      <w:lang w:eastAsia="uk-UA"/>
    </w:rPr>
  </w:style>
  <w:style w:type="character" w:customStyle="1" w:styleId="ab">
    <w:name w:val="Основной текст Знак"/>
    <w:basedOn w:val="a0"/>
    <w:link w:val="aa"/>
    <w:uiPriority w:val="99"/>
    <w:locked/>
    <w:rsid w:val="00EE1BC8"/>
    <w:rPr>
      <w:rFonts w:ascii="Times New Roman" w:hAnsi="Times New Roman" w:cs="Times New Roman"/>
      <w:sz w:val="24"/>
      <w:szCs w:val="24"/>
      <w:lang w:eastAsia="uk-UA"/>
    </w:rPr>
  </w:style>
  <w:style w:type="character" w:customStyle="1" w:styleId="2">
    <w:name w:val="Основной текст (2)_"/>
    <w:link w:val="21"/>
    <w:uiPriority w:val="99"/>
    <w:locked/>
    <w:rsid w:val="00EE1BC8"/>
    <w:rPr>
      <w:rFonts w:ascii="Times New Roman" w:hAnsi="Times New Roman"/>
      <w:b/>
      <w:spacing w:val="2"/>
      <w:shd w:val="clear" w:color="auto" w:fill="FFFFFF"/>
    </w:rPr>
  </w:style>
  <w:style w:type="character" w:customStyle="1" w:styleId="ac">
    <w:name w:val="Основной текст + Полужирный"/>
    <w:uiPriority w:val="99"/>
    <w:rsid w:val="00EE1BC8"/>
    <w:rPr>
      <w:rFonts w:ascii="Times New Roman" w:hAnsi="Times New Roman"/>
      <w:b/>
      <w:spacing w:val="2"/>
      <w:shd w:val="clear" w:color="auto" w:fill="FFFFFF"/>
    </w:rPr>
  </w:style>
  <w:style w:type="character" w:customStyle="1" w:styleId="20">
    <w:name w:val="Основной текст + Полужирный2"/>
    <w:aliases w:val="Курсив"/>
    <w:uiPriority w:val="99"/>
    <w:rsid w:val="00EE1BC8"/>
    <w:rPr>
      <w:rFonts w:ascii="Times New Roman" w:hAnsi="Times New Roman"/>
      <w:b/>
      <w:i/>
      <w:spacing w:val="1"/>
      <w:shd w:val="clear" w:color="auto" w:fill="FFFFFF"/>
    </w:rPr>
  </w:style>
  <w:style w:type="character" w:customStyle="1" w:styleId="3">
    <w:name w:val="Основной текст (3)_"/>
    <w:link w:val="30"/>
    <w:uiPriority w:val="99"/>
    <w:locked/>
    <w:rsid w:val="00EE1BC8"/>
    <w:rPr>
      <w:rFonts w:ascii="Times New Roman" w:hAnsi="Times New Roman"/>
      <w:b/>
      <w:i/>
      <w:spacing w:val="1"/>
      <w:shd w:val="clear" w:color="auto" w:fill="FFFFFF"/>
    </w:rPr>
  </w:style>
  <w:style w:type="character" w:customStyle="1" w:styleId="31">
    <w:name w:val="Основной текст (3) + Не полужирный"/>
    <w:aliases w:val="Не курсив"/>
    <w:basedOn w:val="3"/>
    <w:uiPriority w:val="99"/>
    <w:rsid w:val="00EE1BC8"/>
    <w:rPr>
      <w:rFonts w:ascii="Times New Roman" w:hAnsi="Times New Roman" w:cs="Times New Roman"/>
      <w:b/>
      <w:bCs/>
      <w:i/>
      <w:iCs/>
      <w:spacing w:val="1"/>
      <w:shd w:val="clear" w:color="auto" w:fill="FFFFFF"/>
    </w:rPr>
  </w:style>
  <w:style w:type="paragraph" w:customStyle="1" w:styleId="21">
    <w:name w:val="Основной текст (2)1"/>
    <w:basedOn w:val="a"/>
    <w:link w:val="2"/>
    <w:uiPriority w:val="99"/>
    <w:rsid w:val="00EE1BC8"/>
    <w:pPr>
      <w:shd w:val="clear" w:color="auto" w:fill="FFFFFF"/>
      <w:spacing w:after="240" w:line="269" w:lineRule="exact"/>
      <w:jc w:val="center"/>
    </w:pPr>
    <w:rPr>
      <w:rFonts w:ascii="Times New Roman" w:hAnsi="Times New Roman"/>
      <w:b/>
      <w:spacing w:val="2"/>
      <w:sz w:val="20"/>
      <w:szCs w:val="20"/>
    </w:rPr>
  </w:style>
  <w:style w:type="paragraph" w:customStyle="1" w:styleId="30">
    <w:name w:val="Основной текст (3)"/>
    <w:basedOn w:val="a"/>
    <w:link w:val="3"/>
    <w:uiPriority w:val="99"/>
    <w:rsid w:val="00EE1BC8"/>
    <w:pPr>
      <w:shd w:val="clear" w:color="auto" w:fill="FFFFFF"/>
      <w:spacing w:before="240" w:after="0" w:line="274" w:lineRule="exact"/>
      <w:ind w:hanging="540"/>
    </w:pPr>
    <w:rPr>
      <w:rFonts w:ascii="Times New Roman" w:hAnsi="Times New Roman"/>
      <w:b/>
      <w:i/>
      <w:spacing w:val="1"/>
      <w:sz w:val="20"/>
      <w:szCs w:val="20"/>
    </w:rPr>
  </w:style>
  <w:style w:type="character" w:customStyle="1" w:styleId="4">
    <w:name w:val="Основной текст (4)_"/>
    <w:link w:val="40"/>
    <w:uiPriority w:val="99"/>
    <w:locked/>
    <w:rsid w:val="00EE1BC8"/>
    <w:rPr>
      <w:rFonts w:ascii="Times New Roman" w:hAnsi="Times New Roman"/>
      <w:i/>
      <w:shd w:val="clear" w:color="auto" w:fill="FFFFFF"/>
    </w:rPr>
  </w:style>
  <w:style w:type="paragraph" w:customStyle="1" w:styleId="40">
    <w:name w:val="Основной текст (4)"/>
    <w:basedOn w:val="a"/>
    <w:link w:val="4"/>
    <w:uiPriority w:val="99"/>
    <w:rsid w:val="00EE1BC8"/>
    <w:pPr>
      <w:shd w:val="clear" w:color="auto" w:fill="FFFFFF"/>
      <w:spacing w:after="0" w:line="274" w:lineRule="exact"/>
      <w:ind w:hanging="540"/>
    </w:pPr>
    <w:rPr>
      <w:rFonts w:ascii="Times New Roman" w:hAnsi="Times New Roman"/>
      <w:i/>
      <w:sz w:val="20"/>
      <w:szCs w:val="20"/>
    </w:rPr>
  </w:style>
  <w:style w:type="character" w:customStyle="1" w:styleId="apple-converted-space">
    <w:name w:val="apple-converted-space"/>
    <w:uiPriority w:val="99"/>
    <w:rsid w:val="00EE1BC8"/>
  </w:style>
  <w:style w:type="paragraph" w:styleId="HTML">
    <w:name w:val="HTML Preformatted"/>
    <w:aliases w:val="Знак9"/>
    <w:basedOn w:val="a"/>
    <w:link w:val="HTML0"/>
    <w:uiPriority w:val="99"/>
    <w:rsid w:val="00EE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aliases w:val="Знак9 Знак"/>
    <w:basedOn w:val="a0"/>
    <w:link w:val="HTML"/>
    <w:uiPriority w:val="99"/>
    <w:locked/>
    <w:rsid w:val="00EE1BC8"/>
    <w:rPr>
      <w:rFonts w:ascii="Courier New" w:hAnsi="Courier New" w:cs="Courier New"/>
      <w:color w:val="000000"/>
      <w:sz w:val="21"/>
      <w:szCs w:val="21"/>
      <w:lang w:val="ru-RU" w:eastAsia="ru-RU"/>
    </w:rPr>
  </w:style>
  <w:style w:type="character" w:customStyle="1" w:styleId="font-bold">
    <w:name w:val="font-bold"/>
    <w:uiPriority w:val="99"/>
    <w:rsid w:val="008E5D0C"/>
  </w:style>
  <w:style w:type="table" w:styleId="ad">
    <w:name w:val="Table Grid"/>
    <w:basedOn w:val="a1"/>
    <w:uiPriority w:val="39"/>
    <w:locked/>
    <w:rsid w:val="007F16A7"/>
    <w:pPr>
      <w:spacing w:after="160" w:line="259" w:lineRule="auto"/>
    </w:pPr>
    <w:rPr>
      <w:rFonts w:eastAsia="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Другое_"/>
    <w:basedOn w:val="a0"/>
    <w:link w:val="af"/>
    <w:uiPriority w:val="99"/>
    <w:locked/>
    <w:rsid w:val="007F16A7"/>
    <w:rPr>
      <w:rFonts w:ascii="Arial" w:hAnsi="Arial" w:cs="Times New Roman"/>
      <w:sz w:val="15"/>
      <w:szCs w:val="15"/>
      <w:lang w:bidi="he-IL"/>
    </w:rPr>
  </w:style>
  <w:style w:type="paragraph" w:customStyle="1" w:styleId="af">
    <w:name w:val="Другое"/>
    <w:basedOn w:val="a"/>
    <w:link w:val="ae"/>
    <w:uiPriority w:val="99"/>
    <w:rsid w:val="007F16A7"/>
    <w:pPr>
      <w:widowControl w:val="0"/>
      <w:shd w:val="clear" w:color="auto" w:fill="FFFFFF"/>
      <w:spacing w:after="0" w:line="240" w:lineRule="auto"/>
    </w:pPr>
    <w:rPr>
      <w:rFonts w:ascii="Arial" w:hAnsi="Arial"/>
      <w:noProof/>
      <w:sz w:val="15"/>
      <w:szCs w:val="15"/>
      <w:lang w:val="ru-RU" w:eastAsia="ru-RU" w:bidi="he-IL"/>
    </w:rPr>
  </w:style>
  <w:style w:type="paragraph" w:customStyle="1" w:styleId="11">
    <w:name w:val="Абзац списку1"/>
    <w:basedOn w:val="a"/>
    <w:uiPriority w:val="99"/>
    <w:rsid w:val="00FF5C62"/>
    <w:pPr>
      <w:spacing w:after="0" w:line="240" w:lineRule="auto"/>
      <w:ind w:left="720" w:firstLine="709"/>
      <w:contextualSpacing/>
      <w:jc w:val="both"/>
    </w:pPr>
    <w:rPr>
      <w:rFonts w:ascii="Times New Roman" w:eastAsia="Times New Roman" w:hAnsi="Times New Roman"/>
      <w:sz w:val="28"/>
      <w:lang w:val="en-US"/>
    </w:rPr>
  </w:style>
  <w:style w:type="character" w:customStyle="1" w:styleId="32">
    <w:name w:val="Знак Знак3"/>
    <w:uiPriority w:val="99"/>
    <w:rsid w:val="002661DA"/>
    <w:rPr>
      <w:rFonts w:ascii="Courier New" w:hAnsi="Courier New"/>
      <w:color w:val="000000"/>
      <w:sz w:val="18"/>
    </w:rPr>
  </w:style>
  <w:style w:type="paragraph" w:customStyle="1" w:styleId="12">
    <w:name w:val="Без інтервалів1"/>
    <w:uiPriority w:val="99"/>
    <w:rsid w:val="00BE5ED5"/>
    <w:rPr>
      <w:sz w:val="22"/>
      <w:szCs w:val="22"/>
    </w:rPr>
  </w:style>
  <w:style w:type="character" w:customStyle="1" w:styleId="a9">
    <w:name w:val="Абзац списка Знак"/>
    <w:link w:val="a8"/>
    <w:uiPriority w:val="99"/>
    <w:locked/>
    <w:rsid w:val="00192EA2"/>
    <w:rPr>
      <w:rFonts w:eastAsia="Times New Roman" w:cs="Calibri"/>
      <w:color w:val="000000"/>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7954">
      <w:bodyDiv w:val="1"/>
      <w:marLeft w:val="0"/>
      <w:marRight w:val="0"/>
      <w:marTop w:val="0"/>
      <w:marBottom w:val="0"/>
      <w:divBdr>
        <w:top w:val="none" w:sz="0" w:space="0" w:color="auto"/>
        <w:left w:val="none" w:sz="0" w:space="0" w:color="auto"/>
        <w:bottom w:val="none" w:sz="0" w:space="0" w:color="auto"/>
        <w:right w:val="none" w:sz="0" w:space="0" w:color="auto"/>
      </w:divBdr>
    </w:div>
    <w:div w:id="1085032632">
      <w:bodyDiv w:val="1"/>
      <w:marLeft w:val="0"/>
      <w:marRight w:val="0"/>
      <w:marTop w:val="0"/>
      <w:marBottom w:val="0"/>
      <w:divBdr>
        <w:top w:val="none" w:sz="0" w:space="0" w:color="auto"/>
        <w:left w:val="none" w:sz="0" w:space="0" w:color="auto"/>
        <w:bottom w:val="none" w:sz="0" w:space="0" w:color="auto"/>
        <w:right w:val="none" w:sz="0" w:space="0" w:color="auto"/>
      </w:divBdr>
    </w:div>
    <w:div w:id="1528563954">
      <w:bodyDiv w:val="1"/>
      <w:marLeft w:val="0"/>
      <w:marRight w:val="0"/>
      <w:marTop w:val="0"/>
      <w:marBottom w:val="0"/>
      <w:divBdr>
        <w:top w:val="none" w:sz="0" w:space="0" w:color="auto"/>
        <w:left w:val="none" w:sz="0" w:space="0" w:color="auto"/>
        <w:bottom w:val="none" w:sz="0" w:space="0" w:color="auto"/>
        <w:right w:val="none" w:sz="0" w:space="0" w:color="auto"/>
      </w:divBdr>
    </w:div>
    <w:div w:id="1795714967">
      <w:bodyDiv w:val="1"/>
      <w:marLeft w:val="0"/>
      <w:marRight w:val="0"/>
      <w:marTop w:val="0"/>
      <w:marBottom w:val="0"/>
      <w:divBdr>
        <w:top w:val="none" w:sz="0" w:space="0" w:color="auto"/>
        <w:left w:val="none" w:sz="0" w:space="0" w:color="auto"/>
        <w:bottom w:val="none" w:sz="0" w:space="0" w:color="auto"/>
        <w:right w:val="none" w:sz="0" w:space="0" w:color="auto"/>
      </w:divBdr>
    </w:div>
    <w:div w:id="2010790669">
      <w:marLeft w:val="0"/>
      <w:marRight w:val="0"/>
      <w:marTop w:val="0"/>
      <w:marBottom w:val="0"/>
      <w:divBdr>
        <w:top w:val="none" w:sz="0" w:space="0" w:color="auto"/>
        <w:left w:val="none" w:sz="0" w:space="0" w:color="auto"/>
        <w:bottom w:val="none" w:sz="0" w:space="0" w:color="auto"/>
        <w:right w:val="none" w:sz="0" w:space="0" w:color="auto"/>
      </w:divBdr>
    </w:div>
    <w:div w:id="2010790670">
      <w:marLeft w:val="0"/>
      <w:marRight w:val="0"/>
      <w:marTop w:val="0"/>
      <w:marBottom w:val="0"/>
      <w:divBdr>
        <w:top w:val="none" w:sz="0" w:space="0" w:color="auto"/>
        <w:left w:val="none" w:sz="0" w:space="0" w:color="auto"/>
        <w:bottom w:val="none" w:sz="0" w:space="0" w:color="auto"/>
        <w:right w:val="none" w:sz="0" w:space="0" w:color="auto"/>
      </w:divBdr>
    </w:div>
    <w:div w:id="2010790671">
      <w:marLeft w:val="0"/>
      <w:marRight w:val="0"/>
      <w:marTop w:val="0"/>
      <w:marBottom w:val="0"/>
      <w:divBdr>
        <w:top w:val="none" w:sz="0" w:space="0" w:color="auto"/>
        <w:left w:val="none" w:sz="0" w:space="0" w:color="auto"/>
        <w:bottom w:val="none" w:sz="0" w:space="0" w:color="auto"/>
        <w:right w:val="none" w:sz="0" w:space="0" w:color="auto"/>
      </w:divBdr>
    </w:div>
    <w:div w:id="2010790672">
      <w:marLeft w:val="0"/>
      <w:marRight w:val="0"/>
      <w:marTop w:val="0"/>
      <w:marBottom w:val="0"/>
      <w:divBdr>
        <w:top w:val="none" w:sz="0" w:space="0" w:color="auto"/>
        <w:left w:val="none" w:sz="0" w:space="0" w:color="auto"/>
        <w:bottom w:val="none" w:sz="0" w:space="0" w:color="auto"/>
        <w:right w:val="none" w:sz="0" w:space="0" w:color="auto"/>
      </w:divBdr>
    </w:div>
    <w:div w:id="2010790673">
      <w:marLeft w:val="0"/>
      <w:marRight w:val="0"/>
      <w:marTop w:val="0"/>
      <w:marBottom w:val="0"/>
      <w:divBdr>
        <w:top w:val="none" w:sz="0" w:space="0" w:color="auto"/>
        <w:left w:val="none" w:sz="0" w:space="0" w:color="auto"/>
        <w:bottom w:val="none" w:sz="0" w:space="0" w:color="auto"/>
        <w:right w:val="none" w:sz="0" w:space="0" w:color="auto"/>
      </w:divBdr>
    </w:div>
    <w:div w:id="2010790674">
      <w:marLeft w:val="0"/>
      <w:marRight w:val="0"/>
      <w:marTop w:val="0"/>
      <w:marBottom w:val="0"/>
      <w:divBdr>
        <w:top w:val="none" w:sz="0" w:space="0" w:color="auto"/>
        <w:left w:val="none" w:sz="0" w:space="0" w:color="auto"/>
        <w:bottom w:val="none" w:sz="0" w:space="0" w:color="auto"/>
        <w:right w:val="none" w:sz="0" w:space="0" w:color="auto"/>
      </w:divBdr>
    </w:div>
    <w:div w:id="20107906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kob202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D19E-2AD8-49AB-93A7-F4AE25C5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2344</Words>
  <Characters>13361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Оголошення про проведення спрощеної закупівлі</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 про проведення спрощеної закупівлі</dc:title>
  <dc:subject/>
  <dc:creator>User</dc:creator>
  <cp:keywords/>
  <dc:description/>
  <cp:lastModifiedBy>User</cp:lastModifiedBy>
  <cp:revision>9</cp:revision>
  <cp:lastPrinted>2020-08-26T13:25:00Z</cp:lastPrinted>
  <dcterms:created xsi:type="dcterms:W3CDTF">2022-09-26T06:39:00Z</dcterms:created>
  <dcterms:modified xsi:type="dcterms:W3CDTF">2022-10-05T13:56:00Z</dcterms:modified>
</cp:coreProperties>
</file>