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A038" w14:textId="77777777" w:rsidR="00C24ED8" w:rsidRPr="00F10A11" w:rsidRDefault="00C24ED8" w:rsidP="007D6720">
      <w:pPr>
        <w:tabs>
          <w:tab w:val="left" w:pos="6660"/>
        </w:tabs>
        <w:ind w:left="6840" w:right="-25"/>
        <w:rPr>
          <w:b/>
          <w:sz w:val="24"/>
          <w:szCs w:val="24"/>
        </w:rPr>
      </w:pPr>
    </w:p>
    <w:p w14:paraId="733FE638" w14:textId="756FDC70" w:rsidR="005043E9" w:rsidRDefault="005043E9" w:rsidP="005043E9">
      <w:pPr>
        <w:jc w:val="center"/>
        <w:rPr>
          <w:b/>
          <w:sz w:val="28"/>
          <w:szCs w:val="28"/>
        </w:rPr>
      </w:pPr>
      <w:r w:rsidRPr="005043E9">
        <w:rPr>
          <w:b/>
          <w:sz w:val="28"/>
          <w:szCs w:val="28"/>
        </w:rPr>
        <w:t>Комунальне некомерційне підприємство</w:t>
      </w:r>
    </w:p>
    <w:p w14:paraId="7759961F" w14:textId="16346629" w:rsidR="0085363F" w:rsidRPr="00F10A11" w:rsidRDefault="005043E9" w:rsidP="005043E9">
      <w:pPr>
        <w:jc w:val="center"/>
        <w:rPr>
          <w:sz w:val="28"/>
          <w:szCs w:val="28"/>
        </w:rPr>
      </w:pPr>
      <w:r w:rsidRPr="005043E9">
        <w:rPr>
          <w:b/>
          <w:sz w:val="28"/>
          <w:szCs w:val="28"/>
        </w:rPr>
        <w:t>«Макарівська багатопрофільна лікарня інтенсивного лікування» Макарівської селищної ради</w:t>
      </w:r>
    </w:p>
    <w:p w14:paraId="42E11EE5" w14:textId="77777777" w:rsidR="0085363F" w:rsidRPr="00F10A11" w:rsidRDefault="0085363F" w:rsidP="0085363F">
      <w:pPr>
        <w:tabs>
          <w:tab w:val="left" w:pos="4219"/>
        </w:tabs>
        <w:ind w:left="4680"/>
        <w:rPr>
          <w:rFonts w:eastAsia="MS Mincho"/>
          <w:noProof/>
          <w:sz w:val="28"/>
          <w:szCs w:val="28"/>
        </w:rPr>
      </w:pPr>
    </w:p>
    <w:p w14:paraId="516B05F1" w14:textId="77777777" w:rsidR="0085363F" w:rsidRPr="00F10A11" w:rsidRDefault="0085363F" w:rsidP="0085363F">
      <w:pPr>
        <w:tabs>
          <w:tab w:val="left" w:pos="4219"/>
        </w:tabs>
        <w:ind w:left="4536"/>
        <w:rPr>
          <w:rFonts w:eastAsia="MS Mincho"/>
          <w:noProof/>
          <w:sz w:val="28"/>
          <w:szCs w:val="28"/>
        </w:rPr>
      </w:pPr>
    </w:p>
    <w:p w14:paraId="11CFC4B9" w14:textId="77777777" w:rsidR="0085363F" w:rsidRPr="00F10A11" w:rsidRDefault="0085363F" w:rsidP="0085363F">
      <w:pPr>
        <w:tabs>
          <w:tab w:val="left" w:pos="4219"/>
        </w:tabs>
        <w:ind w:left="4536"/>
        <w:rPr>
          <w:b/>
          <w:noProof/>
          <w:sz w:val="28"/>
          <w:szCs w:val="28"/>
        </w:rPr>
      </w:pPr>
      <w:r w:rsidRPr="00F10A11">
        <w:rPr>
          <w:b/>
          <w:noProof/>
          <w:sz w:val="28"/>
          <w:szCs w:val="28"/>
        </w:rPr>
        <w:t>ЗАТВЕРДЖЕНО</w:t>
      </w:r>
    </w:p>
    <w:p w14:paraId="1C870F21" w14:textId="77777777" w:rsidR="00694D45" w:rsidRPr="00F10A11" w:rsidRDefault="00DA5AD1" w:rsidP="0085363F">
      <w:pPr>
        <w:ind w:left="4536"/>
        <w:rPr>
          <w:bCs/>
          <w:noProof/>
          <w:sz w:val="28"/>
          <w:szCs w:val="28"/>
        </w:rPr>
      </w:pPr>
      <w:r w:rsidRPr="00F10A11">
        <w:rPr>
          <w:bCs/>
          <w:noProof/>
          <w:sz w:val="28"/>
          <w:szCs w:val="28"/>
        </w:rPr>
        <w:t>Р</w:t>
      </w:r>
      <w:r w:rsidR="0085363F" w:rsidRPr="00F10A11">
        <w:rPr>
          <w:bCs/>
          <w:noProof/>
          <w:sz w:val="28"/>
          <w:szCs w:val="28"/>
        </w:rPr>
        <w:t xml:space="preserve">ішенням </w:t>
      </w:r>
      <w:r w:rsidRPr="00F10A11">
        <w:rPr>
          <w:bCs/>
          <w:noProof/>
          <w:sz w:val="28"/>
          <w:szCs w:val="28"/>
        </w:rPr>
        <w:t xml:space="preserve">уповноваженої особи </w:t>
      </w:r>
    </w:p>
    <w:p w14:paraId="6ABA9C56" w14:textId="2AA66856" w:rsidR="0085363F" w:rsidRPr="00F10A11" w:rsidRDefault="0085363F" w:rsidP="0085363F">
      <w:pPr>
        <w:ind w:left="4536"/>
        <w:rPr>
          <w:bCs/>
          <w:noProof/>
          <w:sz w:val="28"/>
          <w:szCs w:val="28"/>
        </w:rPr>
      </w:pPr>
      <w:r w:rsidRPr="00F10A11">
        <w:rPr>
          <w:bCs/>
          <w:noProof/>
          <w:sz w:val="28"/>
          <w:szCs w:val="28"/>
        </w:rPr>
        <w:t xml:space="preserve">від </w:t>
      </w:r>
      <w:r w:rsidR="005043E9">
        <w:rPr>
          <w:bCs/>
          <w:noProof/>
          <w:sz w:val="28"/>
          <w:szCs w:val="28"/>
          <w:lang w:val="ru-RU"/>
        </w:rPr>
        <w:t xml:space="preserve">    </w:t>
      </w:r>
      <w:r w:rsidR="00C31F3D">
        <w:rPr>
          <w:bCs/>
          <w:noProof/>
          <w:sz w:val="28"/>
          <w:szCs w:val="28"/>
          <w:lang w:val="ru-RU"/>
        </w:rPr>
        <w:t>21.</w:t>
      </w:r>
      <w:r w:rsidRPr="00F10A11">
        <w:rPr>
          <w:bCs/>
          <w:noProof/>
          <w:sz w:val="28"/>
          <w:szCs w:val="28"/>
          <w:lang w:val="ru-RU"/>
        </w:rPr>
        <w:t>11</w:t>
      </w:r>
      <w:r w:rsidRPr="00F10A11">
        <w:rPr>
          <w:bCs/>
          <w:noProof/>
          <w:sz w:val="28"/>
          <w:szCs w:val="28"/>
        </w:rPr>
        <w:t>.202</w:t>
      </w:r>
      <w:r w:rsidRPr="00F10A11">
        <w:rPr>
          <w:bCs/>
          <w:noProof/>
          <w:sz w:val="28"/>
          <w:szCs w:val="28"/>
          <w:lang w:val="ru-RU"/>
        </w:rPr>
        <w:t xml:space="preserve">2  </w:t>
      </w:r>
      <w:r w:rsidR="005333D4" w:rsidRPr="00F10A11">
        <w:rPr>
          <w:bCs/>
          <w:noProof/>
          <w:sz w:val="28"/>
          <w:szCs w:val="28"/>
          <w:lang w:val="ru-RU"/>
        </w:rPr>
        <w:t>№</w:t>
      </w:r>
      <w:r w:rsidR="00C31F3D">
        <w:rPr>
          <w:bCs/>
          <w:noProof/>
          <w:sz w:val="28"/>
          <w:szCs w:val="28"/>
          <w:lang w:val="ru-RU"/>
        </w:rPr>
        <w:t>13</w:t>
      </w:r>
    </w:p>
    <w:p w14:paraId="140C72C0" w14:textId="77777777" w:rsidR="0085363F" w:rsidRPr="00F10A11" w:rsidRDefault="0085363F" w:rsidP="0085363F">
      <w:pPr>
        <w:ind w:left="4820"/>
        <w:rPr>
          <w:sz w:val="28"/>
          <w:szCs w:val="28"/>
        </w:rPr>
      </w:pPr>
    </w:p>
    <w:p w14:paraId="46D26060" w14:textId="3F4044D6" w:rsidR="0085363F" w:rsidRPr="00F10A11" w:rsidRDefault="0085363F" w:rsidP="0085363F">
      <w:pPr>
        <w:ind w:left="4536"/>
        <w:rPr>
          <w:sz w:val="28"/>
          <w:szCs w:val="28"/>
        </w:rPr>
      </w:pPr>
      <w:r w:rsidRPr="00F10A11">
        <w:rPr>
          <w:b/>
          <w:sz w:val="28"/>
          <w:szCs w:val="28"/>
          <w:lang w:eastAsia="en-US"/>
        </w:rPr>
        <w:t>____________________</w:t>
      </w:r>
      <w:proofErr w:type="spellStart"/>
      <w:r w:rsidR="005043E9">
        <w:rPr>
          <w:b/>
          <w:sz w:val="28"/>
          <w:szCs w:val="28"/>
          <w:lang w:eastAsia="en-US"/>
        </w:rPr>
        <w:t>О.В.Ольховець</w:t>
      </w:r>
      <w:proofErr w:type="spellEnd"/>
    </w:p>
    <w:p w14:paraId="0FC82F4D" w14:textId="77777777" w:rsidR="0085363F" w:rsidRPr="00F10A11" w:rsidRDefault="0085363F" w:rsidP="0085363F">
      <w:pPr>
        <w:ind w:left="4820"/>
        <w:rPr>
          <w:sz w:val="28"/>
          <w:szCs w:val="28"/>
        </w:rPr>
      </w:pPr>
    </w:p>
    <w:p w14:paraId="0DCB4A15" w14:textId="77777777" w:rsidR="0085363F" w:rsidRPr="00F10A11" w:rsidRDefault="0085363F" w:rsidP="0085363F">
      <w:pPr>
        <w:jc w:val="center"/>
        <w:rPr>
          <w:sz w:val="28"/>
          <w:szCs w:val="28"/>
        </w:rPr>
      </w:pPr>
    </w:p>
    <w:p w14:paraId="0C72049D" w14:textId="7EF66EEB" w:rsidR="0085363F" w:rsidRPr="00F10A11" w:rsidRDefault="0085363F" w:rsidP="0085363F">
      <w:pPr>
        <w:pStyle w:val="a6"/>
        <w:spacing w:before="20"/>
        <w:ind w:right="-25"/>
        <w:rPr>
          <w:sz w:val="28"/>
          <w:szCs w:val="28"/>
          <w:lang w:val="uk-UA"/>
        </w:rPr>
      </w:pPr>
    </w:p>
    <w:p w14:paraId="4F0A3BF6" w14:textId="56AB1951" w:rsidR="00694D45" w:rsidRPr="00F10A11" w:rsidRDefault="00694D45" w:rsidP="0085363F">
      <w:pPr>
        <w:pStyle w:val="a6"/>
        <w:spacing w:before="20"/>
        <w:ind w:right="-25"/>
        <w:rPr>
          <w:sz w:val="28"/>
          <w:szCs w:val="28"/>
          <w:lang w:val="uk-UA"/>
        </w:rPr>
      </w:pPr>
    </w:p>
    <w:p w14:paraId="7CF7272B" w14:textId="30A6884B" w:rsidR="00694D45" w:rsidRPr="00F10A11" w:rsidRDefault="00694D45" w:rsidP="0085363F">
      <w:pPr>
        <w:pStyle w:val="a6"/>
        <w:spacing w:before="20"/>
        <w:ind w:right="-25"/>
        <w:rPr>
          <w:sz w:val="28"/>
          <w:szCs w:val="28"/>
          <w:lang w:val="uk-UA"/>
        </w:rPr>
      </w:pPr>
    </w:p>
    <w:p w14:paraId="7FC77FD5" w14:textId="237FFF5F" w:rsidR="00694D45" w:rsidRPr="00F10A11" w:rsidRDefault="00694D45" w:rsidP="0085363F">
      <w:pPr>
        <w:pStyle w:val="a6"/>
        <w:spacing w:before="20"/>
        <w:ind w:right="-25"/>
        <w:rPr>
          <w:sz w:val="28"/>
          <w:szCs w:val="28"/>
          <w:lang w:val="uk-UA"/>
        </w:rPr>
      </w:pPr>
    </w:p>
    <w:p w14:paraId="0074B60F" w14:textId="1879090F" w:rsidR="00694D45" w:rsidRPr="00F10A11" w:rsidRDefault="00694D45" w:rsidP="0085363F">
      <w:pPr>
        <w:pStyle w:val="a6"/>
        <w:spacing w:before="20"/>
        <w:ind w:right="-25"/>
        <w:rPr>
          <w:sz w:val="28"/>
          <w:szCs w:val="28"/>
          <w:lang w:val="uk-UA"/>
        </w:rPr>
      </w:pPr>
    </w:p>
    <w:p w14:paraId="765D5359" w14:textId="77777777" w:rsidR="00694D45" w:rsidRPr="00F10A11" w:rsidRDefault="00694D45" w:rsidP="0085363F">
      <w:pPr>
        <w:pStyle w:val="a6"/>
        <w:spacing w:before="20"/>
        <w:ind w:right="-25"/>
        <w:rPr>
          <w:sz w:val="28"/>
          <w:szCs w:val="28"/>
          <w:lang w:val="uk-UA"/>
        </w:rPr>
      </w:pPr>
    </w:p>
    <w:p w14:paraId="0D27BF4C" w14:textId="77777777" w:rsidR="0085363F" w:rsidRPr="00F10A11" w:rsidRDefault="0085363F" w:rsidP="0085363F">
      <w:pPr>
        <w:pStyle w:val="6"/>
        <w:spacing w:before="20"/>
        <w:ind w:right="-25"/>
        <w:rPr>
          <w:sz w:val="28"/>
          <w:szCs w:val="28"/>
        </w:rPr>
      </w:pPr>
      <w:r w:rsidRPr="00F10A11">
        <w:rPr>
          <w:sz w:val="28"/>
          <w:szCs w:val="28"/>
        </w:rPr>
        <w:t xml:space="preserve">ТЕНДЕРНА ДОКУМЕНТАЦІЯ </w:t>
      </w:r>
    </w:p>
    <w:p w14:paraId="48E28C4B" w14:textId="77777777" w:rsidR="0085363F" w:rsidRPr="00F10A11" w:rsidRDefault="0085363F" w:rsidP="0085363F">
      <w:pPr>
        <w:pStyle w:val="a6"/>
        <w:spacing w:before="20"/>
        <w:ind w:right="-25"/>
        <w:rPr>
          <w:sz w:val="28"/>
          <w:szCs w:val="28"/>
          <w:lang w:val="uk-UA"/>
        </w:rPr>
      </w:pPr>
    </w:p>
    <w:p w14:paraId="362CF03D" w14:textId="77777777" w:rsidR="0085363F" w:rsidRPr="00F10A11" w:rsidRDefault="0085363F" w:rsidP="0085363F">
      <w:pPr>
        <w:pStyle w:val="a6"/>
        <w:spacing w:before="20"/>
        <w:ind w:right="-25"/>
        <w:rPr>
          <w:sz w:val="28"/>
          <w:szCs w:val="28"/>
          <w:lang w:val="uk-UA"/>
        </w:rPr>
      </w:pPr>
    </w:p>
    <w:p w14:paraId="75092993" w14:textId="77777777" w:rsidR="0085363F" w:rsidRPr="00F10A11" w:rsidRDefault="0085363F" w:rsidP="0085363F">
      <w:pPr>
        <w:jc w:val="center"/>
        <w:rPr>
          <w:b/>
          <w:sz w:val="28"/>
          <w:szCs w:val="28"/>
        </w:rPr>
      </w:pPr>
      <w:r w:rsidRPr="00F10A11">
        <w:rPr>
          <w:b/>
          <w:sz w:val="28"/>
          <w:szCs w:val="28"/>
        </w:rPr>
        <w:t>ЩОДО ПРОВЕДЕННЯ</w:t>
      </w:r>
    </w:p>
    <w:p w14:paraId="3A17E9A8" w14:textId="426BA520" w:rsidR="00FE5DF0" w:rsidRDefault="0085363F" w:rsidP="0085363F">
      <w:pPr>
        <w:jc w:val="center"/>
        <w:rPr>
          <w:b/>
          <w:sz w:val="28"/>
          <w:szCs w:val="28"/>
        </w:rPr>
      </w:pPr>
      <w:r w:rsidRPr="00F10A11">
        <w:rPr>
          <w:b/>
          <w:sz w:val="28"/>
          <w:szCs w:val="28"/>
        </w:rPr>
        <w:t xml:space="preserve">ВІДКРИТИХ ТОРГІВ </w:t>
      </w:r>
    </w:p>
    <w:p w14:paraId="36AAA753" w14:textId="066151F4" w:rsidR="00FE5DF0" w:rsidRDefault="000E55F4" w:rsidP="0085363F">
      <w:pPr>
        <w:jc w:val="center"/>
        <w:rPr>
          <w:b/>
          <w:sz w:val="28"/>
          <w:szCs w:val="28"/>
        </w:rPr>
      </w:pPr>
      <w:r w:rsidRPr="000E55F4">
        <w:rPr>
          <w:b/>
          <w:sz w:val="28"/>
          <w:szCs w:val="28"/>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Pr="000E55F4">
        <w:rPr>
          <w:b/>
          <w:sz w:val="28"/>
          <w:szCs w:val="28"/>
        </w:rPr>
        <w:t>закупівель</w:t>
      </w:r>
      <w:proofErr w:type="spellEnd"/>
      <w:r w:rsidRPr="000E55F4">
        <w:rPr>
          <w:b/>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E91BBC1" w14:textId="23807097" w:rsidR="000E55F4" w:rsidRDefault="000E55F4" w:rsidP="0085363F">
      <w:pPr>
        <w:jc w:val="center"/>
        <w:rPr>
          <w:b/>
          <w:sz w:val="28"/>
          <w:szCs w:val="28"/>
        </w:rPr>
      </w:pPr>
    </w:p>
    <w:p w14:paraId="1E5273DD" w14:textId="116C127F" w:rsidR="005F0F2D" w:rsidRPr="00F10A11" w:rsidRDefault="0085363F" w:rsidP="000E55F4">
      <w:pPr>
        <w:jc w:val="center"/>
        <w:rPr>
          <w:b/>
          <w:sz w:val="28"/>
          <w:szCs w:val="28"/>
        </w:rPr>
      </w:pPr>
      <w:r w:rsidRPr="00F10A11">
        <w:rPr>
          <w:b/>
          <w:sz w:val="28"/>
          <w:szCs w:val="28"/>
        </w:rPr>
        <w:t>ЗА ПРЕДМЕТОМ ЗАКУПІВЛ</w:t>
      </w:r>
      <w:r w:rsidR="00D072E8" w:rsidRPr="00F10A11">
        <w:rPr>
          <w:b/>
          <w:sz w:val="28"/>
          <w:szCs w:val="28"/>
        </w:rPr>
        <w:t>І</w:t>
      </w:r>
      <w:r w:rsidR="000E55F4">
        <w:rPr>
          <w:b/>
          <w:sz w:val="28"/>
          <w:szCs w:val="28"/>
        </w:rPr>
        <w:t>:</w:t>
      </w:r>
    </w:p>
    <w:p w14:paraId="13AF25CA" w14:textId="77777777" w:rsidR="006B0D63" w:rsidRPr="006B0D63" w:rsidRDefault="006B0D63" w:rsidP="006B0D63">
      <w:pPr>
        <w:tabs>
          <w:tab w:val="left" w:pos="5505"/>
        </w:tabs>
        <w:ind w:right="-25"/>
        <w:jc w:val="center"/>
        <w:outlineLvl w:val="0"/>
        <w:rPr>
          <w:b/>
          <w:bCs/>
          <w:sz w:val="28"/>
          <w:szCs w:val="28"/>
        </w:rPr>
      </w:pPr>
      <w:bookmarkStart w:id="0" w:name="_Hlk119932988"/>
      <w:r w:rsidRPr="006B0D63">
        <w:rPr>
          <w:b/>
          <w:bCs/>
          <w:sz w:val="28"/>
          <w:szCs w:val="28"/>
        </w:rPr>
        <w:t>джерело безперебійного живлення</w:t>
      </w:r>
    </w:p>
    <w:p w14:paraId="41496BF5" w14:textId="77777777" w:rsidR="006B0D63" w:rsidRPr="006B0D63" w:rsidRDefault="006B0D63" w:rsidP="006B0D63">
      <w:pPr>
        <w:tabs>
          <w:tab w:val="left" w:pos="5505"/>
        </w:tabs>
        <w:ind w:right="-25"/>
        <w:jc w:val="center"/>
        <w:outlineLvl w:val="0"/>
        <w:rPr>
          <w:b/>
          <w:bCs/>
          <w:sz w:val="28"/>
          <w:szCs w:val="28"/>
        </w:rPr>
      </w:pPr>
      <w:r w:rsidRPr="006B0D63">
        <w:rPr>
          <w:b/>
          <w:bCs/>
          <w:sz w:val="28"/>
          <w:szCs w:val="28"/>
        </w:rPr>
        <w:t xml:space="preserve">ДК 021:2015: 31150000-2: </w:t>
      </w:r>
      <w:proofErr w:type="spellStart"/>
      <w:r w:rsidRPr="006B0D63">
        <w:rPr>
          <w:b/>
          <w:bCs/>
          <w:sz w:val="28"/>
          <w:szCs w:val="28"/>
        </w:rPr>
        <w:t>Баласти</w:t>
      </w:r>
      <w:proofErr w:type="spellEnd"/>
      <w:r w:rsidRPr="006B0D63">
        <w:rPr>
          <w:b/>
          <w:bCs/>
          <w:sz w:val="28"/>
          <w:szCs w:val="28"/>
        </w:rPr>
        <w:t xml:space="preserve"> для розрядних ламп чи трубок (джерело безперебійного живлення )</w:t>
      </w:r>
    </w:p>
    <w:p w14:paraId="27DA0727" w14:textId="38BF6AF9" w:rsidR="0085363F" w:rsidRPr="00F10A11" w:rsidRDefault="006B0D63" w:rsidP="006B0D63">
      <w:pPr>
        <w:tabs>
          <w:tab w:val="left" w:pos="5505"/>
        </w:tabs>
        <w:ind w:right="-25"/>
        <w:jc w:val="center"/>
        <w:outlineLvl w:val="0"/>
        <w:rPr>
          <w:b/>
          <w:sz w:val="28"/>
          <w:szCs w:val="28"/>
        </w:rPr>
      </w:pPr>
      <w:r w:rsidRPr="006B0D63">
        <w:rPr>
          <w:b/>
          <w:bCs/>
          <w:sz w:val="28"/>
          <w:szCs w:val="28"/>
        </w:rPr>
        <w:t>(ДК 021:2015: 31154000-0 - Джерела безперебійного живлення</w:t>
      </w:r>
      <w:bookmarkEnd w:id="0"/>
      <w:r w:rsidRPr="006B0D63">
        <w:rPr>
          <w:b/>
          <w:bCs/>
          <w:sz w:val="28"/>
          <w:szCs w:val="28"/>
        </w:rPr>
        <w:t>)</w:t>
      </w:r>
    </w:p>
    <w:p w14:paraId="72511F8F" w14:textId="77777777" w:rsidR="0085363F" w:rsidRPr="00F10A11" w:rsidRDefault="0085363F" w:rsidP="006B0D63">
      <w:pPr>
        <w:ind w:right="-25"/>
        <w:jc w:val="center"/>
        <w:outlineLvl w:val="0"/>
        <w:rPr>
          <w:b/>
          <w:sz w:val="28"/>
          <w:szCs w:val="28"/>
        </w:rPr>
      </w:pPr>
    </w:p>
    <w:p w14:paraId="2D349A3A" w14:textId="77777777" w:rsidR="0085363F" w:rsidRPr="00F10A11" w:rsidRDefault="0085363F" w:rsidP="0085363F">
      <w:pPr>
        <w:ind w:right="-25"/>
        <w:jc w:val="center"/>
        <w:outlineLvl w:val="0"/>
        <w:rPr>
          <w:b/>
          <w:sz w:val="28"/>
          <w:szCs w:val="28"/>
        </w:rPr>
      </w:pPr>
    </w:p>
    <w:p w14:paraId="560D5E7D" w14:textId="77777777" w:rsidR="0085363F" w:rsidRPr="00F10A11" w:rsidRDefault="0085363F" w:rsidP="0085363F">
      <w:pPr>
        <w:ind w:right="-25"/>
        <w:jc w:val="center"/>
        <w:outlineLvl w:val="0"/>
        <w:rPr>
          <w:b/>
          <w:sz w:val="28"/>
          <w:szCs w:val="28"/>
        </w:rPr>
      </w:pPr>
    </w:p>
    <w:p w14:paraId="59EEBCD2" w14:textId="77777777" w:rsidR="0085363F" w:rsidRPr="00F10A11" w:rsidRDefault="0085363F" w:rsidP="0085363F">
      <w:pPr>
        <w:ind w:right="-25"/>
        <w:jc w:val="center"/>
        <w:outlineLvl w:val="0"/>
        <w:rPr>
          <w:b/>
          <w:sz w:val="28"/>
          <w:szCs w:val="28"/>
        </w:rPr>
      </w:pPr>
    </w:p>
    <w:p w14:paraId="6E97790A" w14:textId="77777777" w:rsidR="0085363F" w:rsidRPr="00F10A11" w:rsidRDefault="0085363F" w:rsidP="0085363F">
      <w:pPr>
        <w:ind w:right="-25"/>
        <w:jc w:val="center"/>
        <w:outlineLvl w:val="0"/>
        <w:rPr>
          <w:b/>
          <w:sz w:val="28"/>
          <w:szCs w:val="28"/>
        </w:rPr>
      </w:pPr>
    </w:p>
    <w:p w14:paraId="1BDA8F44" w14:textId="77777777" w:rsidR="0085363F" w:rsidRPr="00F10A11" w:rsidRDefault="0085363F" w:rsidP="0085363F">
      <w:pPr>
        <w:ind w:right="-25"/>
        <w:jc w:val="center"/>
        <w:outlineLvl w:val="0"/>
        <w:rPr>
          <w:b/>
          <w:sz w:val="28"/>
          <w:szCs w:val="28"/>
        </w:rPr>
      </w:pPr>
    </w:p>
    <w:p w14:paraId="2AB6E6D7" w14:textId="77777777" w:rsidR="0085363F" w:rsidRPr="00F10A11" w:rsidRDefault="0085363F" w:rsidP="0085363F">
      <w:pPr>
        <w:ind w:right="-25"/>
        <w:jc w:val="center"/>
        <w:outlineLvl w:val="0"/>
        <w:rPr>
          <w:b/>
          <w:sz w:val="28"/>
          <w:szCs w:val="28"/>
        </w:rPr>
      </w:pPr>
    </w:p>
    <w:p w14:paraId="7D330010" w14:textId="7A0E4A1B" w:rsidR="0085363F" w:rsidRPr="00F10A11" w:rsidRDefault="005043E9" w:rsidP="000E55F4">
      <w:pPr>
        <w:ind w:right="-25"/>
        <w:jc w:val="center"/>
        <w:outlineLvl w:val="0"/>
        <w:rPr>
          <w:b/>
          <w:sz w:val="28"/>
          <w:szCs w:val="28"/>
        </w:rPr>
      </w:pPr>
      <w:r>
        <w:rPr>
          <w:b/>
          <w:sz w:val="28"/>
          <w:szCs w:val="28"/>
        </w:rPr>
        <w:t>МАКАРІВ</w:t>
      </w:r>
      <w:r w:rsidR="0085363F" w:rsidRPr="00F10A11">
        <w:rPr>
          <w:b/>
          <w:sz w:val="28"/>
          <w:szCs w:val="28"/>
        </w:rPr>
        <w:t xml:space="preserve"> – 2022</w:t>
      </w:r>
    </w:p>
    <w:tbl>
      <w:tblPr>
        <w:tblpPr w:leftFromText="180" w:rightFromText="180" w:vertAnchor="text" w:horzAnchor="margin" w:tblpXSpec="center" w:tblpY="-213"/>
        <w:tblW w:w="4861"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761"/>
        <w:gridCol w:w="5594"/>
      </w:tblGrid>
      <w:tr w:rsidR="00F10A11" w:rsidRPr="00F10A11" w14:paraId="7EC8E5C9" w14:textId="77777777" w:rsidTr="008C2EB0">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2CD6C667" w14:textId="77777777" w:rsidR="00F41B4A" w:rsidRPr="00F10A11" w:rsidRDefault="00F41B4A" w:rsidP="00500DD6">
            <w:pPr>
              <w:jc w:val="center"/>
              <w:rPr>
                <w:b/>
                <w:sz w:val="26"/>
                <w:szCs w:val="26"/>
                <w:bdr w:val="none" w:sz="0" w:space="0" w:color="auto" w:frame="1"/>
                <w:lang w:eastAsia="uk-UA"/>
              </w:rPr>
            </w:pPr>
          </w:p>
          <w:p w14:paraId="2306130D" w14:textId="77777777" w:rsidR="00C026DC" w:rsidRPr="00F10A11" w:rsidRDefault="00C026DC" w:rsidP="00500DD6">
            <w:pPr>
              <w:jc w:val="center"/>
              <w:rPr>
                <w:b/>
                <w:sz w:val="26"/>
                <w:szCs w:val="26"/>
                <w:bdr w:val="none" w:sz="0" w:space="0" w:color="auto" w:frame="1"/>
                <w:lang w:eastAsia="uk-UA"/>
              </w:rPr>
            </w:pPr>
            <w:r w:rsidRPr="00F10A11">
              <w:rPr>
                <w:b/>
                <w:sz w:val="26"/>
                <w:szCs w:val="26"/>
                <w:bdr w:val="none" w:sz="0" w:space="0" w:color="auto" w:frame="1"/>
                <w:lang w:eastAsia="uk-UA"/>
              </w:rPr>
              <w:t>I. Загальні положення</w:t>
            </w:r>
          </w:p>
          <w:p w14:paraId="5EC9CCF6" w14:textId="46862353" w:rsidR="00F41B4A" w:rsidRPr="00F10A11" w:rsidRDefault="00F41B4A" w:rsidP="00500DD6">
            <w:pPr>
              <w:jc w:val="center"/>
              <w:rPr>
                <w:b/>
                <w:sz w:val="26"/>
                <w:szCs w:val="26"/>
                <w:lang w:eastAsia="uk-UA"/>
              </w:rPr>
            </w:pPr>
          </w:p>
        </w:tc>
      </w:tr>
      <w:tr w:rsidR="00F10A11" w:rsidRPr="00F10A11" w14:paraId="77BD35BC"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C2449D9" w14:textId="77777777" w:rsidR="00C026DC" w:rsidRPr="00F10A11" w:rsidRDefault="00C026DC" w:rsidP="00500DD6">
            <w:pPr>
              <w:ind w:right="113"/>
              <w:jc w:val="center"/>
              <w:rPr>
                <w:b/>
                <w:bCs/>
                <w:sz w:val="16"/>
                <w:szCs w:val="16"/>
                <w:lang w:eastAsia="uk-UA"/>
              </w:rPr>
            </w:pPr>
            <w:r w:rsidRPr="00F10A11">
              <w:rPr>
                <w:b/>
                <w:bCs/>
                <w:sz w:val="16"/>
                <w:szCs w:val="16"/>
                <w:lang w:eastAsia="uk-UA"/>
              </w:rPr>
              <w:t>1</w:t>
            </w:r>
          </w:p>
        </w:tc>
        <w:tc>
          <w:tcPr>
            <w:tcW w:w="2990" w:type="pct"/>
            <w:tcBorders>
              <w:top w:val="single" w:sz="6" w:space="0" w:color="000000"/>
              <w:left w:val="single" w:sz="6" w:space="0" w:color="000000"/>
              <w:bottom w:val="single" w:sz="6" w:space="0" w:color="000000"/>
              <w:right w:val="single" w:sz="6" w:space="0" w:color="000000"/>
            </w:tcBorders>
          </w:tcPr>
          <w:p w14:paraId="17321786" w14:textId="77777777" w:rsidR="00C026DC" w:rsidRPr="00F10A11" w:rsidRDefault="00C026DC" w:rsidP="00500DD6">
            <w:pPr>
              <w:ind w:right="113"/>
              <w:jc w:val="center"/>
              <w:rPr>
                <w:b/>
                <w:bCs/>
                <w:sz w:val="16"/>
                <w:szCs w:val="16"/>
                <w:lang w:eastAsia="uk-UA"/>
              </w:rPr>
            </w:pPr>
            <w:r w:rsidRPr="00F10A11">
              <w:rPr>
                <w:b/>
                <w:bCs/>
                <w:sz w:val="16"/>
                <w:szCs w:val="16"/>
                <w:lang w:eastAsia="uk-UA"/>
              </w:rPr>
              <w:t>2</w:t>
            </w:r>
          </w:p>
        </w:tc>
      </w:tr>
      <w:tr w:rsidR="00F10A11" w:rsidRPr="00F10A11" w14:paraId="7C419D68"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0C36722" w14:textId="77777777" w:rsidR="00C026DC" w:rsidRPr="00F10A11" w:rsidRDefault="00C026DC" w:rsidP="000A011B">
            <w:pPr>
              <w:ind w:left="269" w:right="113"/>
              <w:rPr>
                <w:b/>
                <w:sz w:val="24"/>
                <w:szCs w:val="24"/>
                <w:lang w:eastAsia="uk-UA"/>
              </w:rPr>
            </w:pPr>
            <w:r w:rsidRPr="00F10A11">
              <w:rPr>
                <w:b/>
                <w:sz w:val="24"/>
                <w:szCs w:val="24"/>
                <w:lang w:eastAsia="uk-UA"/>
              </w:rPr>
              <w:t>1. Терміни, які вживаються в тендерній документації</w:t>
            </w:r>
          </w:p>
        </w:tc>
        <w:tc>
          <w:tcPr>
            <w:tcW w:w="2990" w:type="pct"/>
            <w:tcBorders>
              <w:top w:val="single" w:sz="6" w:space="0" w:color="000000"/>
              <w:left w:val="single" w:sz="6" w:space="0" w:color="000000"/>
              <w:bottom w:val="single" w:sz="6" w:space="0" w:color="000000"/>
              <w:right w:val="single" w:sz="6" w:space="0" w:color="000000"/>
            </w:tcBorders>
          </w:tcPr>
          <w:p w14:paraId="6A482507" w14:textId="77777777" w:rsidR="00C026DC" w:rsidRPr="00F10A11" w:rsidRDefault="00C026DC" w:rsidP="00551351">
            <w:pPr>
              <w:spacing w:line="240" w:lineRule="atLeast"/>
              <w:ind w:left="369" w:right="113"/>
              <w:jc w:val="both"/>
              <w:rPr>
                <w:sz w:val="24"/>
                <w:szCs w:val="24"/>
                <w:lang w:eastAsia="uk-UA"/>
              </w:rPr>
            </w:pPr>
            <w:r w:rsidRPr="00F10A11">
              <w:rPr>
                <w:sz w:val="24"/>
                <w:szCs w:val="24"/>
                <w:lang w:eastAsia="uk-UA"/>
              </w:rPr>
              <w:t xml:space="preserve">Тендерну документацію розроблено відповідно до вимог </w:t>
            </w:r>
            <w:hyperlink r:id="rId8" w:tgtFrame="_blank" w:history="1">
              <w:r w:rsidRPr="00F10A11">
                <w:rPr>
                  <w:sz w:val="24"/>
                  <w:szCs w:val="24"/>
                  <w:bdr w:val="none" w:sz="0" w:space="0" w:color="auto" w:frame="1"/>
                  <w:lang w:eastAsia="uk-UA"/>
                </w:rPr>
                <w:t>Закону</w:t>
              </w:r>
            </w:hyperlink>
            <w:r w:rsidRPr="00F10A11">
              <w:rPr>
                <w:sz w:val="24"/>
                <w:szCs w:val="24"/>
                <w:bdr w:val="none" w:sz="0" w:space="0" w:color="auto" w:frame="1"/>
                <w:lang w:eastAsia="uk-UA"/>
              </w:rPr>
              <w:t xml:space="preserve"> України “Про публічні закупівлі”</w:t>
            </w:r>
            <w:r w:rsidR="005342E3" w:rsidRPr="00F10A11">
              <w:rPr>
                <w:sz w:val="24"/>
                <w:szCs w:val="24"/>
                <w:bdr w:val="none" w:sz="0" w:space="0" w:color="auto" w:frame="1"/>
                <w:lang w:eastAsia="uk-UA"/>
              </w:rPr>
              <w:t xml:space="preserve"> (зі змінами) </w:t>
            </w:r>
            <w:r w:rsidRPr="00F10A11">
              <w:rPr>
                <w:sz w:val="24"/>
                <w:szCs w:val="24"/>
                <w:bdr w:val="none" w:sz="0" w:space="0" w:color="auto" w:frame="1"/>
                <w:lang w:eastAsia="uk-UA"/>
              </w:rPr>
              <w:t xml:space="preserve"> (далі – Закон)</w:t>
            </w:r>
            <w:r w:rsidR="00C34871" w:rsidRPr="00F10A11">
              <w:rPr>
                <w:sz w:val="24"/>
                <w:szCs w:val="24"/>
                <w:bdr w:val="none" w:sz="0" w:space="0" w:color="auto" w:frame="1"/>
                <w:lang w:eastAsia="uk-UA"/>
              </w:rPr>
              <w:t xml:space="preserve">, Особливостей </w:t>
            </w:r>
            <w:r w:rsidR="00C34871" w:rsidRPr="00F10A11">
              <w:rPr>
                <w:sz w:val="24"/>
                <w:szCs w:val="24"/>
              </w:rPr>
              <w:t xml:space="preserve"> здійснення публічних </w:t>
            </w:r>
            <w:proofErr w:type="spellStart"/>
            <w:r w:rsidR="00C34871" w:rsidRPr="00F10A11">
              <w:rPr>
                <w:sz w:val="24"/>
                <w:szCs w:val="24"/>
              </w:rPr>
              <w:t>закупівель</w:t>
            </w:r>
            <w:proofErr w:type="spellEnd"/>
            <w:r w:rsidR="00C34871" w:rsidRPr="00F10A1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F10A11">
              <w:rPr>
                <w:sz w:val="24"/>
                <w:szCs w:val="24"/>
              </w:rPr>
              <w:t>12.10.</w:t>
            </w:r>
            <w:r w:rsidR="00C34871" w:rsidRPr="00F10A11">
              <w:rPr>
                <w:sz w:val="24"/>
                <w:szCs w:val="24"/>
              </w:rPr>
              <w:t>2022 №</w:t>
            </w:r>
            <w:r w:rsidR="000979B5" w:rsidRPr="00F10A11">
              <w:rPr>
                <w:sz w:val="24"/>
                <w:szCs w:val="24"/>
              </w:rPr>
              <w:t xml:space="preserve"> 1178</w:t>
            </w:r>
            <w:r w:rsidR="000B05D7" w:rsidRPr="00F10A11">
              <w:rPr>
                <w:sz w:val="24"/>
                <w:szCs w:val="24"/>
              </w:rPr>
              <w:t xml:space="preserve"> (далі – Особливості)</w:t>
            </w:r>
            <w:r w:rsidRPr="00F10A11">
              <w:rPr>
                <w:sz w:val="24"/>
                <w:szCs w:val="24"/>
                <w:lang w:eastAsia="uk-UA"/>
              </w:rPr>
              <w:t>. Терміни вживаються у значенні, наведеному в Законі.</w:t>
            </w:r>
          </w:p>
          <w:p w14:paraId="53584450" w14:textId="06D9BD84" w:rsidR="00F41B4A" w:rsidRPr="00F10A11" w:rsidRDefault="00F41B4A" w:rsidP="00551351">
            <w:pPr>
              <w:spacing w:line="240" w:lineRule="atLeast"/>
              <w:ind w:left="369" w:right="113"/>
              <w:jc w:val="both"/>
              <w:rPr>
                <w:sz w:val="24"/>
                <w:szCs w:val="24"/>
                <w:lang w:eastAsia="uk-UA"/>
              </w:rPr>
            </w:pPr>
          </w:p>
        </w:tc>
      </w:tr>
      <w:tr w:rsidR="00F10A11" w:rsidRPr="00F10A11" w14:paraId="7702AC23"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C4091A5" w14:textId="77777777" w:rsidR="00C026DC" w:rsidRPr="00F10A11" w:rsidRDefault="00C026DC" w:rsidP="000A011B">
            <w:pPr>
              <w:ind w:left="269" w:right="113"/>
              <w:rPr>
                <w:b/>
                <w:sz w:val="24"/>
                <w:szCs w:val="24"/>
                <w:lang w:eastAsia="uk-UA"/>
              </w:rPr>
            </w:pPr>
            <w:r w:rsidRPr="00F10A11">
              <w:rPr>
                <w:b/>
                <w:sz w:val="24"/>
                <w:szCs w:val="24"/>
                <w:lang w:eastAsia="uk-UA"/>
              </w:rPr>
              <w:t>2. Інформація про замовника торгів</w:t>
            </w:r>
          </w:p>
        </w:tc>
        <w:tc>
          <w:tcPr>
            <w:tcW w:w="2990" w:type="pct"/>
            <w:tcBorders>
              <w:top w:val="single" w:sz="6" w:space="0" w:color="000000"/>
              <w:left w:val="single" w:sz="6" w:space="0" w:color="000000"/>
              <w:bottom w:val="single" w:sz="6" w:space="0" w:color="000000"/>
              <w:right w:val="single" w:sz="6" w:space="0" w:color="000000"/>
            </w:tcBorders>
          </w:tcPr>
          <w:p w14:paraId="54205250" w14:textId="77777777" w:rsidR="00C026DC" w:rsidRPr="00F10A11" w:rsidRDefault="00C026DC" w:rsidP="00551351">
            <w:pPr>
              <w:ind w:left="369" w:right="113"/>
              <w:jc w:val="both"/>
              <w:rPr>
                <w:sz w:val="24"/>
                <w:szCs w:val="24"/>
                <w:lang w:eastAsia="uk-UA"/>
              </w:rPr>
            </w:pPr>
          </w:p>
        </w:tc>
      </w:tr>
      <w:tr w:rsidR="00F10A11" w:rsidRPr="00F10A11" w14:paraId="180AD688"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C92BC31" w14:textId="77777777" w:rsidR="00C026DC" w:rsidRPr="00F10A11" w:rsidRDefault="00C026DC" w:rsidP="00421990">
            <w:pPr>
              <w:ind w:left="269" w:right="113"/>
              <w:rPr>
                <w:sz w:val="24"/>
                <w:szCs w:val="24"/>
                <w:lang w:eastAsia="uk-UA"/>
              </w:rPr>
            </w:pPr>
            <w:r w:rsidRPr="00F10A11">
              <w:rPr>
                <w:sz w:val="24"/>
                <w:szCs w:val="24"/>
                <w:lang w:eastAsia="uk-UA"/>
              </w:rPr>
              <w:t>повне найменування</w:t>
            </w:r>
          </w:p>
        </w:tc>
        <w:tc>
          <w:tcPr>
            <w:tcW w:w="2990" w:type="pct"/>
            <w:tcBorders>
              <w:top w:val="single" w:sz="6" w:space="0" w:color="000000"/>
              <w:left w:val="single" w:sz="6" w:space="0" w:color="000000"/>
              <w:bottom w:val="single" w:sz="6" w:space="0" w:color="000000"/>
              <w:right w:val="single" w:sz="6" w:space="0" w:color="000000"/>
            </w:tcBorders>
          </w:tcPr>
          <w:p w14:paraId="51A3AC5E" w14:textId="0BA587E8" w:rsidR="00C026DC" w:rsidRPr="00F10A11" w:rsidRDefault="005043E9" w:rsidP="00551351">
            <w:pPr>
              <w:tabs>
                <w:tab w:val="left" w:pos="825"/>
              </w:tabs>
              <w:ind w:left="369"/>
              <w:rPr>
                <w:rFonts w:eastAsia="MS Mincho"/>
                <w:bCs/>
                <w:sz w:val="24"/>
                <w:szCs w:val="24"/>
              </w:rPr>
            </w:pPr>
            <w:r w:rsidRPr="009B131E">
              <w:rPr>
                <w:rFonts w:eastAsia="MS Mincho"/>
                <w:b/>
                <w:sz w:val="24"/>
                <w:szCs w:val="24"/>
              </w:rPr>
              <w:t>Комунальне некомерційне підприємство  «Макарівська багатопрофільна лікарня інтенсивного лікування» Макарівської селищної ради</w:t>
            </w:r>
            <w:r w:rsidR="00E46A48" w:rsidRPr="00F10A11">
              <w:rPr>
                <w:rFonts w:eastAsia="MS Mincho"/>
                <w:bCs/>
                <w:sz w:val="24"/>
                <w:szCs w:val="24"/>
              </w:rPr>
              <w:t xml:space="preserve">(далі – </w:t>
            </w:r>
            <w:r w:rsidR="00E46A48" w:rsidRPr="00F10A11">
              <w:rPr>
                <w:rFonts w:eastAsia="MS Mincho"/>
                <w:sz w:val="24"/>
                <w:szCs w:val="24"/>
              </w:rPr>
              <w:t>Замовник</w:t>
            </w:r>
            <w:r w:rsidR="00E46A48" w:rsidRPr="00F10A11">
              <w:rPr>
                <w:rFonts w:eastAsia="MS Mincho"/>
                <w:bCs/>
                <w:sz w:val="24"/>
                <w:szCs w:val="24"/>
              </w:rPr>
              <w:t>).</w:t>
            </w:r>
          </w:p>
          <w:p w14:paraId="644A78D8" w14:textId="6CC16099" w:rsidR="00F41B4A" w:rsidRPr="00F10A11" w:rsidRDefault="00F41B4A" w:rsidP="00551351">
            <w:pPr>
              <w:tabs>
                <w:tab w:val="left" w:pos="825"/>
              </w:tabs>
              <w:ind w:left="369"/>
              <w:rPr>
                <w:rFonts w:eastAsia="MS Mincho"/>
                <w:bCs/>
                <w:sz w:val="24"/>
                <w:szCs w:val="24"/>
              </w:rPr>
            </w:pPr>
          </w:p>
        </w:tc>
      </w:tr>
      <w:tr w:rsidR="00F10A11" w:rsidRPr="00F10A11" w14:paraId="37FC05F9"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2D4CDA2" w14:textId="156DB510" w:rsidR="00C026DC" w:rsidRPr="00F10A11" w:rsidRDefault="00421990" w:rsidP="00421990">
            <w:pPr>
              <w:ind w:left="269" w:right="113"/>
              <w:rPr>
                <w:sz w:val="24"/>
                <w:szCs w:val="24"/>
                <w:lang w:eastAsia="uk-UA"/>
              </w:rPr>
            </w:pPr>
            <w:r w:rsidRPr="00F10A11">
              <w:rPr>
                <w:sz w:val="24"/>
                <w:szCs w:val="24"/>
                <w:lang w:eastAsia="uk-UA"/>
              </w:rPr>
              <w:t>м</w:t>
            </w:r>
            <w:r w:rsidR="00C026DC" w:rsidRPr="00F10A11">
              <w:rPr>
                <w:sz w:val="24"/>
                <w:szCs w:val="24"/>
                <w:lang w:eastAsia="uk-UA"/>
              </w:rPr>
              <w:t>ісцезнаходження</w:t>
            </w:r>
          </w:p>
        </w:tc>
        <w:tc>
          <w:tcPr>
            <w:tcW w:w="2990" w:type="pct"/>
            <w:tcBorders>
              <w:top w:val="single" w:sz="6" w:space="0" w:color="000000"/>
              <w:left w:val="single" w:sz="6" w:space="0" w:color="000000"/>
              <w:bottom w:val="single" w:sz="6" w:space="0" w:color="000000"/>
              <w:right w:val="single" w:sz="6" w:space="0" w:color="000000"/>
            </w:tcBorders>
          </w:tcPr>
          <w:p w14:paraId="303F474C" w14:textId="27B1381E" w:rsidR="00E46A48" w:rsidRPr="00F10A11" w:rsidRDefault="00E46A48" w:rsidP="00551351">
            <w:pPr>
              <w:pStyle w:val="3"/>
              <w:spacing w:before="0" w:after="0"/>
              <w:ind w:left="369" w:right="286"/>
              <w:jc w:val="both"/>
              <w:rPr>
                <w:rFonts w:ascii="Times New Roman" w:hAnsi="Times New Roman" w:cs="Times New Roman"/>
                <w:b w:val="0"/>
                <w:sz w:val="24"/>
                <w:szCs w:val="24"/>
              </w:rPr>
            </w:pPr>
            <w:r w:rsidRPr="00F10A11">
              <w:rPr>
                <w:rFonts w:ascii="Times New Roman" w:hAnsi="Times New Roman" w:cs="Times New Roman"/>
                <w:b w:val="0"/>
                <w:sz w:val="24"/>
                <w:szCs w:val="24"/>
              </w:rPr>
              <w:t xml:space="preserve">Юридична адреса: </w:t>
            </w:r>
          </w:p>
          <w:p w14:paraId="2237B120" w14:textId="77777777" w:rsidR="005043E9" w:rsidRPr="005043E9" w:rsidRDefault="005043E9" w:rsidP="005043E9">
            <w:pPr>
              <w:tabs>
                <w:tab w:val="left" w:pos="825"/>
              </w:tabs>
              <w:ind w:left="369" w:right="286"/>
              <w:jc w:val="both"/>
              <w:rPr>
                <w:sz w:val="24"/>
                <w:szCs w:val="24"/>
              </w:rPr>
            </w:pPr>
            <w:r w:rsidRPr="005043E9">
              <w:rPr>
                <w:sz w:val="24"/>
                <w:szCs w:val="24"/>
              </w:rPr>
              <w:t xml:space="preserve">08001, Київська обл., селище міського типу Макарів,  </w:t>
            </w:r>
          </w:p>
          <w:p w14:paraId="68E1C2D3" w14:textId="4D92E799" w:rsidR="00C026DC" w:rsidRPr="00F10A11" w:rsidRDefault="005043E9" w:rsidP="005043E9">
            <w:pPr>
              <w:tabs>
                <w:tab w:val="left" w:pos="825"/>
              </w:tabs>
              <w:ind w:left="369"/>
              <w:rPr>
                <w:rFonts w:eastAsia="MS Mincho"/>
                <w:bCs/>
                <w:sz w:val="24"/>
                <w:szCs w:val="24"/>
              </w:rPr>
            </w:pPr>
            <w:r w:rsidRPr="005043E9">
              <w:rPr>
                <w:sz w:val="24"/>
                <w:szCs w:val="24"/>
              </w:rPr>
              <w:t>вул. Хмельницького Богдана, буд. 62-А</w:t>
            </w:r>
          </w:p>
        </w:tc>
      </w:tr>
      <w:tr w:rsidR="00F10A11" w:rsidRPr="00F10A11" w14:paraId="0F2FEF55" w14:textId="77777777" w:rsidTr="008C2EB0">
        <w:trPr>
          <w:trHeight w:val="1576"/>
        </w:trPr>
        <w:tc>
          <w:tcPr>
            <w:tcW w:w="2010" w:type="pct"/>
            <w:tcBorders>
              <w:top w:val="single" w:sz="6" w:space="0" w:color="000000"/>
              <w:left w:val="single" w:sz="6" w:space="0" w:color="000000"/>
              <w:bottom w:val="single" w:sz="6" w:space="0" w:color="000000"/>
              <w:right w:val="single" w:sz="6" w:space="0" w:color="000000"/>
            </w:tcBorders>
          </w:tcPr>
          <w:p w14:paraId="5A7DFBD2" w14:textId="77777777" w:rsidR="00C026DC" w:rsidRPr="00F10A11" w:rsidRDefault="00C026DC" w:rsidP="00421990">
            <w:pPr>
              <w:ind w:left="269" w:right="113"/>
              <w:rPr>
                <w:sz w:val="24"/>
                <w:szCs w:val="24"/>
                <w:lang w:eastAsia="uk-UA"/>
              </w:rPr>
            </w:pPr>
            <w:r w:rsidRPr="00F10A11">
              <w:rPr>
                <w:sz w:val="24"/>
                <w:szCs w:val="24"/>
                <w:lang w:eastAsia="uk-UA"/>
              </w:rPr>
              <w:t>посадова особа замовника, уповноважена здійснювати зв'язок з учасниками</w:t>
            </w:r>
          </w:p>
        </w:tc>
        <w:tc>
          <w:tcPr>
            <w:tcW w:w="2990" w:type="pct"/>
            <w:tcBorders>
              <w:top w:val="single" w:sz="6" w:space="0" w:color="000000"/>
              <w:left w:val="single" w:sz="6" w:space="0" w:color="000000"/>
              <w:bottom w:val="single" w:sz="6" w:space="0" w:color="000000"/>
              <w:right w:val="single" w:sz="6" w:space="0" w:color="000000"/>
            </w:tcBorders>
          </w:tcPr>
          <w:p w14:paraId="2E328361" w14:textId="1A6ECB9D" w:rsidR="00C026DC" w:rsidRPr="00F10A11" w:rsidRDefault="00C026DC" w:rsidP="008C2EB0">
            <w:pPr>
              <w:spacing w:line="240" w:lineRule="atLeast"/>
              <w:ind w:left="369" w:right="162" w:firstLine="4"/>
              <w:jc w:val="both"/>
              <w:rPr>
                <w:sz w:val="24"/>
                <w:szCs w:val="24"/>
                <w:lang w:eastAsia="uk-UA"/>
              </w:rPr>
            </w:pPr>
            <w:r w:rsidRPr="00F10A11">
              <w:rPr>
                <w:sz w:val="24"/>
                <w:szCs w:val="24"/>
                <w:lang w:eastAsia="uk-UA"/>
              </w:rPr>
              <w:t>Контактні особ</w:t>
            </w:r>
            <w:r w:rsidR="005043E9">
              <w:rPr>
                <w:sz w:val="24"/>
                <w:szCs w:val="24"/>
                <w:lang w:eastAsia="uk-UA"/>
              </w:rPr>
              <w:t>а</w:t>
            </w:r>
            <w:r w:rsidRPr="00F10A11">
              <w:rPr>
                <w:sz w:val="24"/>
                <w:szCs w:val="24"/>
                <w:lang w:eastAsia="uk-UA"/>
              </w:rPr>
              <w:t>:</w:t>
            </w:r>
          </w:p>
          <w:p w14:paraId="175C1C57" w14:textId="77777777" w:rsidR="005043E9" w:rsidRPr="005043E9" w:rsidRDefault="005043E9" w:rsidP="005043E9">
            <w:pPr>
              <w:ind w:left="369" w:right="162" w:firstLine="4"/>
              <w:jc w:val="both"/>
              <w:rPr>
                <w:sz w:val="24"/>
                <w:szCs w:val="24"/>
                <w:lang w:eastAsia="uk-UA"/>
              </w:rPr>
            </w:pPr>
            <w:proofErr w:type="spellStart"/>
            <w:r w:rsidRPr="005043E9">
              <w:rPr>
                <w:sz w:val="24"/>
                <w:szCs w:val="24"/>
                <w:lang w:eastAsia="uk-UA"/>
              </w:rPr>
              <w:t>Ольховець</w:t>
            </w:r>
            <w:proofErr w:type="spellEnd"/>
            <w:r w:rsidRPr="005043E9">
              <w:rPr>
                <w:sz w:val="24"/>
                <w:szCs w:val="24"/>
                <w:lang w:eastAsia="uk-UA"/>
              </w:rPr>
              <w:t xml:space="preserve"> Оксана Василівна</w:t>
            </w:r>
          </w:p>
          <w:p w14:paraId="4DB0B581" w14:textId="70A62DCC" w:rsidR="00F41B4A" w:rsidRPr="00F10A11" w:rsidRDefault="005043E9" w:rsidP="006B0D63">
            <w:pPr>
              <w:ind w:left="369" w:right="162" w:firstLine="4"/>
              <w:jc w:val="both"/>
              <w:rPr>
                <w:sz w:val="24"/>
                <w:szCs w:val="24"/>
                <w:lang w:val="ru-RU" w:eastAsia="uk-UA"/>
              </w:rPr>
            </w:pPr>
            <w:r w:rsidRPr="005043E9">
              <w:rPr>
                <w:sz w:val="24"/>
                <w:szCs w:val="24"/>
                <w:lang w:eastAsia="uk-UA"/>
              </w:rPr>
              <w:t>08001, Київська обл., селище міського типу Макарів, вул. Хмельницького Богдана, буд. 62-А (04578-5-13-38)</w:t>
            </w:r>
          </w:p>
        </w:tc>
      </w:tr>
      <w:tr w:rsidR="00F10A11" w:rsidRPr="00F10A11" w14:paraId="063FF91B"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CFD3EB6" w14:textId="77777777" w:rsidR="00C026DC" w:rsidRPr="00F10A11" w:rsidRDefault="00C026DC" w:rsidP="000A011B">
            <w:pPr>
              <w:ind w:left="269" w:right="113"/>
              <w:rPr>
                <w:b/>
                <w:sz w:val="24"/>
                <w:szCs w:val="24"/>
                <w:lang w:eastAsia="uk-UA"/>
              </w:rPr>
            </w:pPr>
            <w:r w:rsidRPr="00F10A11">
              <w:rPr>
                <w:b/>
                <w:sz w:val="24"/>
                <w:szCs w:val="24"/>
                <w:lang w:eastAsia="uk-UA"/>
              </w:rPr>
              <w:t>3. Процедура закупівлі</w:t>
            </w:r>
          </w:p>
        </w:tc>
        <w:tc>
          <w:tcPr>
            <w:tcW w:w="2990" w:type="pct"/>
            <w:tcBorders>
              <w:top w:val="single" w:sz="6" w:space="0" w:color="000000"/>
              <w:left w:val="single" w:sz="6" w:space="0" w:color="000000"/>
              <w:bottom w:val="single" w:sz="6" w:space="0" w:color="000000"/>
              <w:right w:val="single" w:sz="6" w:space="0" w:color="000000"/>
            </w:tcBorders>
          </w:tcPr>
          <w:p w14:paraId="5844EF04" w14:textId="22F7C156" w:rsidR="00C026DC" w:rsidRPr="00F10A11" w:rsidRDefault="00C026DC" w:rsidP="000F36A5">
            <w:pPr>
              <w:ind w:right="113" w:firstLine="373"/>
              <w:jc w:val="both"/>
              <w:rPr>
                <w:sz w:val="24"/>
                <w:szCs w:val="24"/>
                <w:lang w:eastAsia="uk-UA"/>
              </w:rPr>
            </w:pPr>
            <w:r w:rsidRPr="00F10A11">
              <w:rPr>
                <w:sz w:val="24"/>
                <w:szCs w:val="24"/>
                <w:lang w:eastAsia="uk-UA"/>
              </w:rPr>
              <w:t>Відкриті торги</w:t>
            </w:r>
            <w:r w:rsidR="005342E3" w:rsidRPr="00F10A11">
              <w:rPr>
                <w:sz w:val="24"/>
                <w:szCs w:val="24"/>
                <w:lang w:eastAsia="uk-UA"/>
              </w:rPr>
              <w:t xml:space="preserve"> </w:t>
            </w:r>
            <w:r w:rsidR="000E55F4">
              <w:rPr>
                <w:sz w:val="24"/>
                <w:szCs w:val="24"/>
                <w:lang w:eastAsia="uk-UA"/>
              </w:rPr>
              <w:t>з особливостями</w:t>
            </w:r>
          </w:p>
          <w:p w14:paraId="5A5B93BF" w14:textId="4ABD391D" w:rsidR="00F41B4A" w:rsidRPr="00F10A11" w:rsidRDefault="00F41B4A" w:rsidP="000F36A5">
            <w:pPr>
              <w:ind w:right="113" w:firstLine="373"/>
              <w:jc w:val="both"/>
              <w:rPr>
                <w:sz w:val="24"/>
                <w:szCs w:val="24"/>
                <w:lang w:eastAsia="uk-UA"/>
              </w:rPr>
            </w:pPr>
          </w:p>
        </w:tc>
      </w:tr>
      <w:tr w:rsidR="00F10A11" w:rsidRPr="00F10A11" w14:paraId="2B5FF00E"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5F4437CE" w14:textId="77777777" w:rsidR="00C026DC" w:rsidRPr="00F10A11" w:rsidRDefault="00C026DC" w:rsidP="000A011B">
            <w:pPr>
              <w:ind w:left="269" w:right="113"/>
              <w:rPr>
                <w:b/>
                <w:sz w:val="24"/>
                <w:szCs w:val="24"/>
                <w:lang w:eastAsia="uk-UA"/>
              </w:rPr>
            </w:pPr>
            <w:r w:rsidRPr="00F10A11">
              <w:rPr>
                <w:b/>
                <w:sz w:val="24"/>
                <w:szCs w:val="24"/>
                <w:lang w:eastAsia="uk-UA"/>
              </w:rPr>
              <w:t>4. Інформація про предмет закупівлі</w:t>
            </w:r>
          </w:p>
        </w:tc>
        <w:tc>
          <w:tcPr>
            <w:tcW w:w="2990" w:type="pct"/>
            <w:tcBorders>
              <w:top w:val="single" w:sz="6" w:space="0" w:color="000000"/>
              <w:left w:val="single" w:sz="6" w:space="0" w:color="000000"/>
              <w:bottom w:val="single" w:sz="6" w:space="0" w:color="000000"/>
              <w:right w:val="single" w:sz="6" w:space="0" w:color="000000"/>
            </w:tcBorders>
          </w:tcPr>
          <w:p w14:paraId="571DC01D" w14:textId="77777777" w:rsidR="00C026DC" w:rsidRPr="00F10A11" w:rsidRDefault="00C026DC" w:rsidP="000F36A5">
            <w:pPr>
              <w:ind w:right="113" w:firstLine="373"/>
              <w:jc w:val="both"/>
              <w:rPr>
                <w:sz w:val="24"/>
                <w:szCs w:val="24"/>
                <w:lang w:eastAsia="uk-UA"/>
              </w:rPr>
            </w:pPr>
          </w:p>
        </w:tc>
      </w:tr>
      <w:tr w:rsidR="00F10A11" w:rsidRPr="00F10A11" w14:paraId="52B3BAA2" w14:textId="77777777" w:rsidTr="008C2EB0">
        <w:trPr>
          <w:trHeight w:val="901"/>
        </w:trPr>
        <w:tc>
          <w:tcPr>
            <w:tcW w:w="2010" w:type="pct"/>
            <w:tcBorders>
              <w:top w:val="single" w:sz="6" w:space="0" w:color="000000"/>
              <w:left w:val="single" w:sz="6" w:space="0" w:color="000000"/>
              <w:bottom w:val="single" w:sz="6" w:space="0" w:color="000000"/>
              <w:right w:val="single" w:sz="6" w:space="0" w:color="000000"/>
            </w:tcBorders>
          </w:tcPr>
          <w:p w14:paraId="1A89028F" w14:textId="77777777" w:rsidR="00C026DC" w:rsidRPr="00F10A11" w:rsidRDefault="00C026DC" w:rsidP="00421990">
            <w:pPr>
              <w:spacing w:line="240" w:lineRule="atLeast"/>
              <w:ind w:left="269" w:right="113"/>
              <w:jc w:val="both"/>
              <w:rPr>
                <w:sz w:val="24"/>
                <w:szCs w:val="24"/>
                <w:lang w:eastAsia="uk-UA"/>
              </w:rPr>
            </w:pPr>
            <w:bookmarkStart w:id="1" w:name="_Hlk108982890"/>
            <w:r w:rsidRPr="00F10A11">
              <w:rPr>
                <w:sz w:val="24"/>
                <w:szCs w:val="24"/>
                <w:lang w:eastAsia="uk-UA"/>
              </w:rPr>
              <w:t>назва предмета закупівлі</w:t>
            </w:r>
          </w:p>
        </w:tc>
        <w:tc>
          <w:tcPr>
            <w:tcW w:w="2990" w:type="pct"/>
            <w:tcBorders>
              <w:top w:val="single" w:sz="6" w:space="0" w:color="000000"/>
              <w:left w:val="single" w:sz="6" w:space="0" w:color="000000"/>
              <w:bottom w:val="single" w:sz="6" w:space="0" w:color="000000"/>
              <w:right w:val="single" w:sz="6" w:space="0" w:color="000000"/>
            </w:tcBorders>
          </w:tcPr>
          <w:p w14:paraId="1DDCB7F6" w14:textId="77777777" w:rsidR="006B0D63" w:rsidRPr="006B0D63" w:rsidRDefault="006B0D63" w:rsidP="006B0D63">
            <w:pPr>
              <w:ind w:left="369" w:right="256"/>
              <w:jc w:val="both"/>
              <w:rPr>
                <w:b/>
                <w:bCs/>
                <w:sz w:val="24"/>
                <w:szCs w:val="24"/>
              </w:rPr>
            </w:pPr>
            <w:r w:rsidRPr="006B0D63">
              <w:rPr>
                <w:b/>
                <w:bCs/>
                <w:sz w:val="24"/>
                <w:szCs w:val="24"/>
              </w:rPr>
              <w:t>джерело безперебійного живлення</w:t>
            </w:r>
          </w:p>
          <w:p w14:paraId="034A4132" w14:textId="69C8098C" w:rsidR="00C026DC" w:rsidRPr="00F10A11" w:rsidRDefault="006B0D63" w:rsidP="006B0D63">
            <w:pPr>
              <w:ind w:left="369" w:right="256"/>
              <w:jc w:val="both"/>
              <w:rPr>
                <w:bCs/>
                <w:sz w:val="26"/>
                <w:szCs w:val="26"/>
              </w:rPr>
            </w:pPr>
            <w:r w:rsidRPr="006B0D63">
              <w:rPr>
                <w:b/>
                <w:bCs/>
                <w:sz w:val="24"/>
                <w:szCs w:val="24"/>
              </w:rPr>
              <w:t xml:space="preserve">ДК 021:2015: 31150000-2: </w:t>
            </w:r>
            <w:proofErr w:type="spellStart"/>
            <w:r w:rsidRPr="006B0D63">
              <w:rPr>
                <w:b/>
                <w:bCs/>
                <w:sz w:val="24"/>
                <w:szCs w:val="24"/>
              </w:rPr>
              <w:t>Баласти</w:t>
            </w:r>
            <w:proofErr w:type="spellEnd"/>
            <w:r w:rsidRPr="006B0D63">
              <w:rPr>
                <w:b/>
                <w:bCs/>
                <w:sz w:val="24"/>
                <w:szCs w:val="24"/>
              </w:rPr>
              <w:t xml:space="preserve"> для розрядних ламп чи трубок (джерело безперебійного живлення)(ДК 021:2015: 31154000-0 - Джерела безперебійного живлення)</w:t>
            </w:r>
          </w:p>
        </w:tc>
      </w:tr>
      <w:bookmarkEnd w:id="1"/>
      <w:tr w:rsidR="0015486E" w:rsidRPr="00F10A11" w14:paraId="012736F7" w14:textId="77777777" w:rsidTr="008C2EB0">
        <w:trPr>
          <w:trHeight w:val="1075"/>
        </w:trPr>
        <w:tc>
          <w:tcPr>
            <w:tcW w:w="2010" w:type="pct"/>
            <w:tcBorders>
              <w:top w:val="single" w:sz="6" w:space="0" w:color="000000"/>
              <w:left w:val="single" w:sz="6" w:space="0" w:color="000000"/>
              <w:bottom w:val="single" w:sz="6" w:space="0" w:color="000000"/>
              <w:right w:val="single" w:sz="6" w:space="0" w:color="000000"/>
            </w:tcBorders>
          </w:tcPr>
          <w:p w14:paraId="540BBDC8" w14:textId="488FE3E9" w:rsidR="0015486E" w:rsidRPr="0015486E" w:rsidRDefault="0015486E" w:rsidP="0015486E">
            <w:pPr>
              <w:ind w:left="269" w:right="113"/>
              <w:rPr>
                <w:sz w:val="24"/>
                <w:szCs w:val="24"/>
                <w:lang w:eastAsia="uk-UA"/>
              </w:rPr>
            </w:pPr>
            <w:r w:rsidRPr="00EE2AF1">
              <w:rPr>
                <w:sz w:val="24"/>
                <w:szCs w:val="24"/>
              </w:rPr>
              <w:t>Очікувана вартість предмета закупівлі</w:t>
            </w:r>
          </w:p>
        </w:tc>
        <w:tc>
          <w:tcPr>
            <w:tcW w:w="2990" w:type="pct"/>
            <w:tcBorders>
              <w:top w:val="single" w:sz="6" w:space="0" w:color="000000"/>
              <w:left w:val="single" w:sz="6" w:space="0" w:color="000000"/>
              <w:bottom w:val="single" w:sz="6" w:space="0" w:color="000000"/>
              <w:right w:val="single" w:sz="6" w:space="0" w:color="000000"/>
            </w:tcBorders>
          </w:tcPr>
          <w:p w14:paraId="617C85D5" w14:textId="2FDDCC8E" w:rsidR="0015486E" w:rsidRPr="0015486E" w:rsidRDefault="0015486E" w:rsidP="0015486E">
            <w:pPr>
              <w:spacing w:line="240" w:lineRule="atLeast"/>
              <w:ind w:right="113" w:firstLine="373"/>
              <w:jc w:val="both"/>
              <w:rPr>
                <w:bCs/>
                <w:sz w:val="24"/>
                <w:szCs w:val="24"/>
                <w:lang w:eastAsia="uk-UA"/>
              </w:rPr>
            </w:pPr>
            <w:r w:rsidRPr="0015486E">
              <w:rPr>
                <w:sz w:val="24"/>
                <w:szCs w:val="24"/>
              </w:rPr>
              <w:t>1 300000,00 гривень (один мільйон триста тисяч гривень  00</w:t>
            </w:r>
            <w:r w:rsidR="004A5B1E">
              <w:rPr>
                <w:sz w:val="24"/>
                <w:szCs w:val="24"/>
              </w:rPr>
              <w:t xml:space="preserve"> </w:t>
            </w:r>
            <w:r w:rsidRPr="0015486E">
              <w:rPr>
                <w:sz w:val="24"/>
                <w:szCs w:val="24"/>
              </w:rPr>
              <w:t xml:space="preserve">коп.) з ПДВ. </w:t>
            </w:r>
          </w:p>
        </w:tc>
      </w:tr>
      <w:tr w:rsidR="0015486E" w:rsidRPr="00F10A11" w14:paraId="2DFB7CA0" w14:textId="77777777" w:rsidTr="0015486E">
        <w:trPr>
          <w:trHeight w:val="1156"/>
        </w:trPr>
        <w:tc>
          <w:tcPr>
            <w:tcW w:w="2010" w:type="pct"/>
            <w:tcBorders>
              <w:top w:val="single" w:sz="6" w:space="0" w:color="000000"/>
              <w:left w:val="single" w:sz="6" w:space="0" w:color="000000"/>
              <w:bottom w:val="single" w:sz="6" w:space="0" w:color="000000"/>
              <w:right w:val="single" w:sz="6" w:space="0" w:color="000000"/>
            </w:tcBorders>
          </w:tcPr>
          <w:p w14:paraId="27ECB18E" w14:textId="79A28BFA" w:rsidR="0015486E" w:rsidRPr="0015486E" w:rsidRDefault="0015486E" w:rsidP="0015486E">
            <w:pPr>
              <w:ind w:left="269" w:right="174"/>
              <w:rPr>
                <w:sz w:val="24"/>
                <w:szCs w:val="24"/>
              </w:rPr>
            </w:pPr>
            <w:r w:rsidRPr="0015486E">
              <w:rPr>
                <w:sz w:val="24"/>
                <w:szCs w:val="24"/>
              </w:rPr>
              <w:t>опис окремої частини предмету закупівлі (лота), щодо якої можуть бути подані тендерні пропозиції</w:t>
            </w: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3E646ECD" w14:textId="2CECE969" w:rsidR="0015486E" w:rsidRPr="005043E9" w:rsidRDefault="000E55F4" w:rsidP="0015486E">
            <w:pPr>
              <w:autoSpaceDE w:val="0"/>
              <w:autoSpaceDN w:val="0"/>
              <w:adjustRightInd w:val="0"/>
              <w:ind w:left="369"/>
              <w:jc w:val="both"/>
              <w:rPr>
                <w:sz w:val="24"/>
                <w:szCs w:val="24"/>
              </w:rPr>
            </w:pPr>
            <w:r>
              <w:rPr>
                <w:sz w:val="24"/>
                <w:szCs w:val="24"/>
              </w:rPr>
              <w:t>В даній закупівлі лоти не передбачені</w:t>
            </w:r>
          </w:p>
        </w:tc>
      </w:tr>
      <w:tr w:rsidR="00F10A11" w:rsidRPr="00F10A11" w14:paraId="73923D3C"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58745B80" w14:textId="77777777" w:rsidR="00C026DC" w:rsidRPr="00F10A11" w:rsidRDefault="00C026DC" w:rsidP="00421990">
            <w:pPr>
              <w:ind w:left="269" w:right="174"/>
              <w:rPr>
                <w:sz w:val="24"/>
                <w:szCs w:val="24"/>
              </w:rPr>
            </w:pPr>
            <w:r w:rsidRPr="00F10A11">
              <w:rPr>
                <w:sz w:val="24"/>
                <w:szCs w:val="24"/>
              </w:rPr>
              <w:t>місце, кількість, обсяг поставки товарів (виконання робіт, надання послуг)</w:t>
            </w: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3B7060E3" w14:textId="77777777" w:rsidR="005043E9" w:rsidRPr="005043E9" w:rsidRDefault="005043E9" w:rsidP="005043E9">
            <w:pPr>
              <w:autoSpaceDE w:val="0"/>
              <w:autoSpaceDN w:val="0"/>
              <w:adjustRightInd w:val="0"/>
              <w:ind w:left="369"/>
              <w:jc w:val="both"/>
              <w:rPr>
                <w:sz w:val="24"/>
                <w:szCs w:val="24"/>
              </w:rPr>
            </w:pPr>
            <w:r w:rsidRPr="005043E9">
              <w:rPr>
                <w:sz w:val="24"/>
                <w:szCs w:val="24"/>
              </w:rPr>
              <w:t xml:space="preserve">08001, Київська обл., селище міського типу Макарів,  </w:t>
            </w:r>
          </w:p>
          <w:p w14:paraId="2E1844F2" w14:textId="77777777" w:rsidR="006B0D63" w:rsidRDefault="005043E9" w:rsidP="006B0D63">
            <w:pPr>
              <w:ind w:left="369" w:right="164"/>
              <w:jc w:val="both"/>
              <w:rPr>
                <w:sz w:val="24"/>
                <w:szCs w:val="24"/>
              </w:rPr>
            </w:pPr>
            <w:r w:rsidRPr="005043E9">
              <w:rPr>
                <w:sz w:val="24"/>
                <w:szCs w:val="24"/>
              </w:rPr>
              <w:t>вул. Хмельницького Богдана, буд. 62-А</w:t>
            </w:r>
          </w:p>
          <w:p w14:paraId="76B95EC4" w14:textId="19AA1C9C" w:rsidR="00C026DC" w:rsidRPr="00F10A11" w:rsidRDefault="006B0D63" w:rsidP="006B0D63">
            <w:pPr>
              <w:ind w:left="369" w:right="164"/>
              <w:jc w:val="both"/>
              <w:rPr>
                <w:bCs/>
                <w:sz w:val="24"/>
                <w:szCs w:val="24"/>
                <w:lang w:eastAsia="uk-UA"/>
              </w:rPr>
            </w:pPr>
            <w:r>
              <w:rPr>
                <w:sz w:val="24"/>
                <w:szCs w:val="24"/>
              </w:rPr>
              <w:lastRenderedPageBreak/>
              <w:t xml:space="preserve"> </w:t>
            </w:r>
            <w:r w:rsidR="00C026DC" w:rsidRPr="00F10A11">
              <w:rPr>
                <w:bCs/>
                <w:sz w:val="24"/>
                <w:szCs w:val="24"/>
                <w:lang w:eastAsia="uk-UA"/>
              </w:rPr>
              <w:t>(</w:t>
            </w:r>
            <w:r>
              <w:t xml:space="preserve"> </w:t>
            </w:r>
            <w:r w:rsidRPr="006B0D63">
              <w:rPr>
                <w:bCs/>
                <w:sz w:val="24"/>
                <w:szCs w:val="24"/>
                <w:lang w:eastAsia="uk-UA"/>
              </w:rPr>
              <w:t>Інформація про необхідні технічні, якісні та кількісні</w:t>
            </w:r>
            <w:r>
              <w:rPr>
                <w:bCs/>
                <w:sz w:val="24"/>
                <w:szCs w:val="24"/>
                <w:lang w:eastAsia="uk-UA"/>
              </w:rPr>
              <w:t xml:space="preserve"> </w:t>
            </w:r>
            <w:r w:rsidRPr="006B0D63">
              <w:rPr>
                <w:bCs/>
                <w:sz w:val="24"/>
                <w:szCs w:val="24"/>
                <w:lang w:eastAsia="uk-UA"/>
              </w:rPr>
              <w:t>характеристики</w:t>
            </w:r>
            <w:r>
              <w:rPr>
                <w:bCs/>
                <w:sz w:val="24"/>
                <w:szCs w:val="24"/>
                <w:lang w:eastAsia="uk-UA"/>
              </w:rPr>
              <w:t xml:space="preserve"> </w:t>
            </w:r>
            <w:r w:rsidR="00C026DC" w:rsidRPr="00F10A11">
              <w:rPr>
                <w:bCs/>
                <w:sz w:val="24"/>
                <w:szCs w:val="24"/>
                <w:lang w:eastAsia="uk-UA"/>
              </w:rPr>
              <w:t>предмету закупівлі викладено у Додатку № 1 до тендерної документації)</w:t>
            </w:r>
          </w:p>
          <w:p w14:paraId="40756AE2" w14:textId="77777777" w:rsidR="00C026DC" w:rsidRPr="00F10A11" w:rsidRDefault="00C026DC" w:rsidP="000F36A5">
            <w:pPr>
              <w:ind w:right="164" w:firstLine="373"/>
              <w:jc w:val="both"/>
              <w:rPr>
                <w:bCs/>
                <w:sz w:val="24"/>
                <w:szCs w:val="24"/>
                <w:lang w:eastAsia="uk-UA"/>
              </w:rPr>
            </w:pPr>
          </w:p>
        </w:tc>
      </w:tr>
      <w:tr w:rsidR="00F10A11" w:rsidRPr="00F10A11" w14:paraId="7BC5E9F7" w14:textId="77777777" w:rsidTr="008C2EB0">
        <w:trPr>
          <w:trHeight w:val="391"/>
        </w:trPr>
        <w:tc>
          <w:tcPr>
            <w:tcW w:w="2010"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F10A11" w:rsidRDefault="00C026DC" w:rsidP="00421990">
            <w:pPr>
              <w:ind w:left="269" w:right="174"/>
              <w:rPr>
                <w:sz w:val="24"/>
                <w:szCs w:val="24"/>
              </w:rPr>
            </w:pPr>
            <w:r w:rsidRPr="00F10A11">
              <w:rPr>
                <w:sz w:val="24"/>
                <w:szCs w:val="24"/>
              </w:rPr>
              <w:lastRenderedPageBreak/>
              <w:t>строк поставки товарів (виконання робіт, надання послуг)</w:t>
            </w: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1ED76B9F" w14:textId="7E11F2CE" w:rsidR="00C026DC" w:rsidRPr="00F10A11" w:rsidRDefault="00934CD2" w:rsidP="000F36A5">
            <w:pPr>
              <w:ind w:firstLine="373"/>
              <w:jc w:val="both"/>
              <w:rPr>
                <w:sz w:val="24"/>
                <w:szCs w:val="24"/>
                <w:lang w:eastAsia="uk-UA"/>
              </w:rPr>
            </w:pPr>
            <w:r w:rsidRPr="00EE2AF1">
              <w:rPr>
                <w:sz w:val="24"/>
                <w:szCs w:val="24"/>
              </w:rPr>
              <w:t xml:space="preserve">до </w:t>
            </w:r>
            <w:r w:rsidR="00EE2AF1" w:rsidRPr="00EE2AF1">
              <w:rPr>
                <w:sz w:val="24"/>
                <w:szCs w:val="24"/>
              </w:rPr>
              <w:t>12</w:t>
            </w:r>
            <w:r w:rsidRPr="00EE2AF1">
              <w:rPr>
                <w:sz w:val="24"/>
                <w:szCs w:val="24"/>
              </w:rPr>
              <w:t>.12.2022 включно</w:t>
            </w:r>
            <w:r w:rsidRPr="00F10A11">
              <w:rPr>
                <w:sz w:val="24"/>
                <w:szCs w:val="24"/>
                <w:lang w:eastAsia="uk-UA"/>
              </w:rPr>
              <w:t xml:space="preserve"> </w:t>
            </w:r>
          </w:p>
          <w:p w14:paraId="49487539" w14:textId="77777777" w:rsidR="00C026DC" w:rsidRPr="00F10A11" w:rsidRDefault="00C026DC" w:rsidP="000F36A5">
            <w:pPr>
              <w:ind w:firstLine="373"/>
              <w:jc w:val="both"/>
              <w:rPr>
                <w:b/>
                <w:sz w:val="24"/>
                <w:szCs w:val="24"/>
              </w:rPr>
            </w:pPr>
          </w:p>
        </w:tc>
      </w:tr>
      <w:tr w:rsidR="0015486E" w:rsidRPr="009B131E" w14:paraId="2BAB9652" w14:textId="77777777" w:rsidTr="0015486E">
        <w:trPr>
          <w:trHeight w:val="2982"/>
        </w:trPr>
        <w:tc>
          <w:tcPr>
            <w:tcW w:w="2010" w:type="pct"/>
            <w:tcBorders>
              <w:top w:val="single" w:sz="6" w:space="0" w:color="000000"/>
              <w:left w:val="single" w:sz="6" w:space="0" w:color="000000"/>
              <w:bottom w:val="single" w:sz="6" w:space="0" w:color="000000"/>
              <w:right w:val="single" w:sz="6" w:space="0" w:color="000000"/>
            </w:tcBorders>
          </w:tcPr>
          <w:p w14:paraId="62EC8EE1" w14:textId="0B8C489A" w:rsidR="0015486E" w:rsidRPr="00F10A11" w:rsidRDefault="00E70E23" w:rsidP="000A011B">
            <w:pPr>
              <w:ind w:left="269" w:right="113"/>
              <w:rPr>
                <w:b/>
                <w:sz w:val="24"/>
                <w:szCs w:val="24"/>
                <w:lang w:eastAsia="uk-UA"/>
              </w:rPr>
            </w:pPr>
            <w:r w:rsidRPr="00F824B3">
              <w:rPr>
                <w:b/>
                <w:sz w:val="24"/>
                <w:szCs w:val="24"/>
                <w:lang w:eastAsia="uk-UA"/>
              </w:rPr>
              <w:t>5.Умови оплати</w:t>
            </w:r>
          </w:p>
        </w:tc>
        <w:tc>
          <w:tcPr>
            <w:tcW w:w="2990" w:type="pct"/>
            <w:tcBorders>
              <w:top w:val="single" w:sz="6" w:space="0" w:color="000000"/>
              <w:left w:val="single" w:sz="6" w:space="0" w:color="000000"/>
              <w:bottom w:val="single" w:sz="6" w:space="0" w:color="000000"/>
              <w:right w:val="single" w:sz="6" w:space="0" w:color="000000"/>
            </w:tcBorders>
          </w:tcPr>
          <w:p w14:paraId="59CD5466" w14:textId="77777777" w:rsidR="00E70E23" w:rsidRPr="00E70E23"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Подія: Поставка товару</w:t>
            </w:r>
          </w:p>
          <w:p w14:paraId="352BB85A" w14:textId="1236559A" w:rsidR="00E70E23" w:rsidRPr="00E70E23"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Тип оплати: Післяплата</w:t>
            </w:r>
          </w:p>
          <w:p w14:paraId="694C32BA" w14:textId="77777777" w:rsidR="00E70E23" w:rsidRPr="00E70E23"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Період, (днів): 3</w:t>
            </w:r>
          </w:p>
          <w:p w14:paraId="2B430833" w14:textId="77777777" w:rsidR="00E70E23" w:rsidRPr="00E70E23"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Тип днів: робочих</w:t>
            </w:r>
          </w:p>
          <w:p w14:paraId="459E6551" w14:textId="77777777" w:rsidR="00E70E23" w:rsidRPr="00E70E23"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Розмір оплати, (%): 100</w:t>
            </w:r>
          </w:p>
          <w:p w14:paraId="283245C6" w14:textId="0EF23326" w:rsidR="0015486E" w:rsidRPr="009B131E" w:rsidRDefault="00E70E23" w:rsidP="00E70E23">
            <w:pPr>
              <w:widowControl w:val="0"/>
              <w:pBdr>
                <w:top w:val="nil"/>
                <w:left w:val="nil"/>
                <w:bottom w:val="nil"/>
                <w:right w:val="nil"/>
                <w:between w:val="nil"/>
              </w:pBdr>
              <w:ind w:left="369" w:right="130"/>
              <w:jc w:val="both"/>
              <w:rPr>
                <w:sz w:val="24"/>
                <w:szCs w:val="24"/>
              </w:rPr>
            </w:pPr>
            <w:r w:rsidRPr="00E70E23">
              <w:rPr>
                <w:sz w:val="24"/>
                <w:szCs w:val="24"/>
              </w:rPr>
              <w:t xml:space="preserve">Опис: Розрахунки проводяться шляхом безготівкового перерахування коштів на поточний рахунок </w:t>
            </w:r>
            <w:r w:rsidR="00F824B3">
              <w:rPr>
                <w:sz w:val="24"/>
                <w:szCs w:val="24"/>
              </w:rPr>
              <w:t>постачальника</w:t>
            </w:r>
            <w:r w:rsidRPr="00E70E23">
              <w:rPr>
                <w:sz w:val="24"/>
                <w:szCs w:val="24"/>
              </w:rPr>
              <w:t xml:space="preserve"> після пред'явлення </w:t>
            </w:r>
            <w:r w:rsidR="00F824B3">
              <w:rPr>
                <w:sz w:val="24"/>
                <w:szCs w:val="24"/>
              </w:rPr>
              <w:t>ним</w:t>
            </w:r>
            <w:r w:rsidRPr="00E70E23">
              <w:rPr>
                <w:sz w:val="24"/>
                <w:szCs w:val="24"/>
              </w:rPr>
              <w:t xml:space="preserve"> накладних (видаткових, товарно-транспортних накладних) вартості фактично отриманого товару згідно з оформленими накладними, відповідно до умов  договору</w:t>
            </w:r>
            <w:r w:rsidR="00F824B3">
              <w:rPr>
                <w:sz w:val="24"/>
                <w:szCs w:val="24"/>
              </w:rPr>
              <w:t>.</w:t>
            </w:r>
            <w:r w:rsidRPr="00E70E23">
              <w:rPr>
                <w:sz w:val="24"/>
                <w:szCs w:val="24"/>
              </w:rPr>
              <w:t xml:space="preserve"> </w:t>
            </w:r>
          </w:p>
        </w:tc>
      </w:tr>
      <w:tr w:rsidR="00F10A11" w:rsidRPr="009B131E" w14:paraId="591AF687" w14:textId="77777777" w:rsidTr="008C2EB0">
        <w:trPr>
          <w:trHeight w:val="686"/>
        </w:trPr>
        <w:tc>
          <w:tcPr>
            <w:tcW w:w="2010" w:type="pct"/>
            <w:tcBorders>
              <w:top w:val="single" w:sz="6" w:space="0" w:color="000000"/>
              <w:left w:val="single" w:sz="6" w:space="0" w:color="000000"/>
              <w:bottom w:val="single" w:sz="6" w:space="0" w:color="000000"/>
              <w:right w:val="single" w:sz="6" w:space="0" w:color="000000"/>
            </w:tcBorders>
          </w:tcPr>
          <w:p w14:paraId="72AD95E6" w14:textId="207A1957" w:rsidR="00C026DC" w:rsidRPr="00F10A11" w:rsidRDefault="00E70E23" w:rsidP="000A011B">
            <w:pPr>
              <w:ind w:left="269" w:right="113"/>
              <w:rPr>
                <w:b/>
                <w:sz w:val="24"/>
                <w:szCs w:val="24"/>
                <w:lang w:eastAsia="uk-UA"/>
              </w:rPr>
            </w:pPr>
            <w:r>
              <w:rPr>
                <w:b/>
                <w:sz w:val="24"/>
                <w:szCs w:val="24"/>
                <w:lang w:eastAsia="uk-UA"/>
              </w:rPr>
              <w:t>6</w:t>
            </w:r>
            <w:r w:rsidR="00C026DC" w:rsidRPr="00F10A11">
              <w:rPr>
                <w:b/>
                <w:sz w:val="24"/>
                <w:szCs w:val="24"/>
                <w:lang w:eastAsia="uk-UA"/>
              </w:rPr>
              <w:t>. Недискримінація учасників</w:t>
            </w:r>
          </w:p>
        </w:tc>
        <w:tc>
          <w:tcPr>
            <w:tcW w:w="2990" w:type="pct"/>
            <w:tcBorders>
              <w:top w:val="single" w:sz="6" w:space="0" w:color="000000"/>
              <w:left w:val="single" w:sz="6" w:space="0" w:color="000000"/>
              <w:bottom w:val="single" w:sz="6" w:space="0" w:color="000000"/>
              <w:right w:val="single" w:sz="6" w:space="0" w:color="000000"/>
            </w:tcBorders>
          </w:tcPr>
          <w:p w14:paraId="085C8B6C" w14:textId="53553A3B" w:rsidR="00C026DC" w:rsidRPr="009B131E" w:rsidRDefault="00EF70B7" w:rsidP="00551351">
            <w:pPr>
              <w:widowControl w:val="0"/>
              <w:pBdr>
                <w:top w:val="nil"/>
                <w:left w:val="nil"/>
                <w:bottom w:val="nil"/>
                <w:right w:val="nil"/>
                <w:between w:val="nil"/>
              </w:pBdr>
              <w:ind w:left="369" w:right="130"/>
              <w:jc w:val="both"/>
              <w:rPr>
                <w:sz w:val="24"/>
                <w:szCs w:val="24"/>
              </w:rPr>
            </w:pPr>
            <w:r w:rsidRPr="009B131E">
              <w:rPr>
                <w:sz w:val="24"/>
                <w:szCs w:val="24"/>
              </w:rPr>
              <w:t xml:space="preserve">Під час проведення відкритих торгів тендерні пропозиції мають право подавати всі заінтересовані особи. </w:t>
            </w:r>
            <w:r w:rsidR="00C026DC" w:rsidRPr="009B131E">
              <w:rPr>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C026DC" w:rsidRPr="009B131E">
              <w:rPr>
                <w:sz w:val="24"/>
                <w:szCs w:val="24"/>
              </w:rPr>
              <w:t>закупівель</w:t>
            </w:r>
            <w:proofErr w:type="spellEnd"/>
            <w:r w:rsidR="00C026DC" w:rsidRPr="009B131E">
              <w:rPr>
                <w:sz w:val="24"/>
                <w:szCs w:val="24"/>
              </w:rPr>
              <w:t xml:space="preserve"> на рівних умовах.</w:t>
            </w:r>
          </w:p>
          <w:p w14:paraId="3E5BDDA4" w14:textId="77777777" w:rsidR="00551351" w:rsidRPr="009B131E" w:rsidRDefault="00551351" w:rsidP="00551351">
            <w:pPr>
              <w:ind w:left="369" w:right="113"/>
              <w:contextualSpacing/>
              <w:jc w:val="both"/>
              <w:rPr>
                <w:sz w:val="24"/>
                <w:szCs w:val="24"/>
              </w:rPr>
            </w:pPr>
          </w:p>
          <w:p w14:paraId="736E4818" w14:textId="77777777" w:rsidR="00476E2A" w:rsidRPr="009B131E" w:rsidRDefault="00C026DC" w:rsidP="00551351">
            <w:pPr>
              <w:ind w:left="369" w:right="113"/>
              <w:contextualSpacing/>
              <w:jc w:val="both"/>
              <w:rPr>
                <w:sz w:val="24"/>
                <w:szCs w:val="24"/>
              </w:rPr>
            </w:pPr>
            <w:r w:rsidRPr="009B131E">
              <w:rPr>
                <w:sz w:val="24"/>
                <w:szCs w:val="24"/>
              </w:rPr>
              <w:t>Замовник забезпечує вільний доступ усіх учасників до інформації про закупівлю, передбаченої Законом.</w:t>
            </w:r>
          </w:p>
          <w:p w14:paraId="615D733E" w14:textId="6792525A" w:rsidR="00F41B4A" w:rsidRPr="009B131E" w:rsidRDefault="00F41B4A" w:rsidP="00551351">
            <w:pPr>
              <w:ind w:left="369" w:right="113"/>
              <w:contextualSpacing/>
              <w:jc w:val="both"/>
              <w:rPr>
                <w:sz w:val="24"/>
                <w:szCs w:val="24"/>
              </w:rPr>
            </w:pPr>
          </w:p>
        </w:tc>
      </w:tr>
      <w:tr w:rsidR="00F10A11" w:rsidRPr="00F10A11" w14:paraId="60A62AC7"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A706D2F" w14:textId="13AA2032" w:rsidR="00C026DC" w:rsidRPr="00F10A11" w:rsidRDefault="00E70E23" w:rsidP="000A011B">
            <w:pPr>
              <w:ind w:left="269" w:right="113"/>
              <w:rPr>
                <w:b/>
                <w:sz w:val="24"/>
                <w:szCs w:val="24"/>
                <w:lang w:eastAsia="uk-UA"/>
              </w:rPr>
            </w:pPr>
            <w:r>
              <w:rPr>
                <w:b/>
                <w:sz w:val="24"/>
                <w:szCs w:val="24"/>
                <w:lang w:eastAsia="uk-UA"/>
              </w:rPr>
              <w:t>7</w:t>
            </w:r>
            <w:r w:rsidR="00C026DC" w:rsidRPr="00F10A11">
              <w:rPr>
                <w:b/>
                <w:sz w:val="24"/>
                <w:szCs w:val="24"/>
                <w:lang w:eastAsia="uk-UA"/>
              </w:rPr>
              <w:t>. Інформація про валюту, у якій повинно бути розраховано і зазначено ціну тендерної пропозиції</w:t>
            </w:r>
          </w:p>
        </w:tc>
        <w:tc>
          <w:tcPr>
            <w:tcW w:w="2990" w:type="pct"/>
            <w:tcBorders>
              <w:top w:val="single" w:sz="6" w:space="0" w:color="000000"/>
              <w:left w:val="single" w:sz="6" w:space="0" w:color="000000"/>
              <w:bottom w:val="single" w:sz="6" w:space="0" w:color="000000"/>
              <w:right w:val="single" w:sz="6" w:space="0" w:color="000000"/>
            </w:tcBorders>
          </w:tcPr>
          <w:p w14:paraId="4619A39A" w14:textId="77777777" w:rsidR="00C026DC" w:rsidRPr="00F10A11" w:rsidRDefault="00C026DC" w:rsidP="00551351">
            <w:pPr>
              <w:ind w:left="369" w:right="113" w:firstLine="4"/>
              <w:contextualSpacing/>
              <w:jc w:val="both"/>
              <w:rPr>
                <w:sz w:val="28"/>
                <w:szCs w:val="28"/>
                <w:lang w:eastAsia="uk-UA"/>
              </w:rPr>
            </w:pPr>
            <w:r w:rsidRPr="00F10A11">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F10A11" w:rsidRPr="00F10A11" w14:paraId="58D8FC3B"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61C3FA58" w14:textId="5DC2F1EB" w:rsidR="00C026DC" w:rsidRPr="00F10A11" w:rsidRDefault="00E70E23" w:rsidP="000A011B">
            <w:pPr>
              <w:ind w:left="269" w:right="113"/>
              <w:rPr>
                <w:sz w:val="24"/>
                <w:szCs w:val="24"/>
                <w:lang w:eastAsia="uk-UA"/>
              </w:rPr>
            </w:pPr>
            <w:r>
              <w:rPr>
                <w:b/>
                <w:sz w:val="24"/>
                <w:szCs w:val="24"/>
                <w:lang w:eastAsia="uk-UA"/>
              </w:rPr>
              <w:t>8</w:t>
            </w:r>
            <w:r w:rsidR="00C026DC" w:rsidRPr="00F10A11">
              <w:rPr>
                <w:b/>
                <w:sz w:val="24"/>
                <w:szCs w:val="24"/>
                <w:lang w:eastAsia="uk-UA"/>
              </w:rPr>
              <w:t>. Інформація про мову (мови), якою (якими) повинно бути складено тендерні пропозиції</w:t>
            </w:r>
          </w:p>
        </w:tc>
        <w:tc>
          <w:tcPr>
            <w:tcW w:w="2990" w:type="pct"/>
            <w:tcBorders>
              <w:top w:val="single" w:sz="6" w:space="0" w:color="000000"/>
              <w:left w:val="single" w:sz="6" w:space="0" w:color="000000"/>
              <w:bottom w:val="single" w:sz="6" w:space="0" w:color="000000"/>
              <w:right w:val="single" w:sz="6" w:space="0" w:color="000000"/>
            </w:tcBorders>
          </w:tcPr>
          <w:p w14:paraId="0D8AEAB0" w14:textId="77777777" w:rsidR="00551351" w:rsidRPr="00F10A11" w:rsidRDefault="00551351" w:rsidP="00551351">
            <w:pPr>
              <w:widowControl w:val="0"/>
              <w:pBdr>
                <w:top w:val="nil"/>
                <w:left w:val="nil"/>
                <w:bottom w:val="nil"/>
                <w:right w:val="nil"/>
                <w:between w:val="nil"/>
              </w:pBdr>
              <w:ind w:left="275" w:right="286"/>
              <w:jc w:val="both"/>
              <w:rPr>
                <w:sz w:val="24"/>
                <w:szCs w:val="24"/>
              </w:rPr>
            </w:pPr>
            <w:r w:rsidRPr="00F10A11">
              <w:rPr>
                <w:sz w:val="24"/>
                <w:szCs w:val="24"/>
              </w:rPr>
              <w:t xml:space="preserve">Під час проведення процедур </w:t>
            </w:r>
            <w:proofErr w:type="spellStart"/>
            <w:r w:rsidRPr="00F10A11">
              <w:rPr>
                <w:sz w:val="24"/>
                <w:szCs w:val="24"/>
              </w:rPr>
              <w:t>закупівель</w:t>
            </w:r>
            <w:proofErr w:type="spellEnd"/>
            <w:r w:rsidRPr="00F10A11">
              <w:rPr>
                <w:sz w:val="24"/>
                <w:szCs w:val="24"/>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55A1365" w14:textId="77777777" w:rsidR="00551351" w:rsidRPr="00F10A11" w:rsidRDefault="00551351" w:rsidP="00551351">
            <w:pPr>
              <w:spacing w:line="160" w:lineRule="atLeast"/>
              <w:ind w:left="275" w:right="286"/>
              <w:jc w:val="both"/>
              <w:rPr>
                <w:sz w:val="24"/>
                <w:szCs w:val="24"/>
              </w:rPr>
            </w:pPr>
          </w:p>
          <w:p w14:paraId="0BA6C42D" w14:textId="77777777" w:rsidR="00551351" w:rsidRPr="00F10A11" w:rsidRDefault="00551351" w:rsidP="00232F0A">
            <w:pPr>
              <w:spacing w:line="160" w:lineRule="atLeast"/>
              <w:ind w:left="275" w:right="286"/>
              <w:jc w:val="both"/>
              <w:rPr>
                <w:sz w:val="24"/>
                <w:szCs w:val="24"/>
              </w:rPr>
            </w:pPr>
            <w:r w:rsidRPr="00F10A11">
              <w:rPr>
                <w:sz w:val="24"/>
                <w:szCs w:val="24"/>
              </w:rPr>
              <w:t>У разі надання інших документів, складених іншою мовою, ніж українська,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7C0B034" w14:textId="77777777" w:rsidR="00551351" w:rsidRPr="00F10A11" w:rsidRDefault="00551351" w:rsidP="00232F0A">
            <w:pPr>
              <w:spacing w:line="160" w:lineRule="atLeast"/>
              <w:ind w:left="275" w:right="286"/>
              <w:jc w:val="both"/>
              <w:rPr>
                <w:sz w:val="24"/>
                <w:szCs w:val="24"/>
              </w:rPr>
            </w:pPr>
          </w:p>
          <w:p w14:paraId="4284BC2F" w14:textId="77777777" w:rsidR="00C026DC" w:rsidRPr="00F10A11" w:rsidRDefault="00551351" w:rsidP="00232F0A">
            <w:pPr>
              <w:spacing w:line="160" w:lineRule="atLeast"/>
              <w:ind w:left="275" w:right="97" w:firstLine="4"/>
              <w:jc w:val="both"/>
              <w:rPr>
                <w:sz w:val="24"/>
                <w:szCs w:val="24"/>
              </w:rPr>
            </w:pPr>
            <w:r w:rsidRPr="00F10A11">
              <w:rPr>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p w14:paraId="03C2879B" w14:textId="199349D9" w:rsidR="00F41B4A" w:rsidRPr="00F10A11" w:rsidRDefault="00F41B4A" w:rsidP="00551351">
            <w:pPr>
              <w:spacing w:line="160" w:lineRule="atLeast"/>
              <w:ind w:left="369" w:right="97" w:firstLine="4"/>
              <w:jc w:val="both"/>
              <w:rPr>
                <w:b/>
                <w:bCs/>
                <w:sz w:val="24"/>
                <w:szCs w:val="24"/>
              </w:rPr>
            </w:pPr>
          </w:p>
        </w:tc>
      </w:tr>
      <w:tr w:rsidR="00F10A11" w:rsidRPr="00F10A11" w14:paraId="237A4EAA" w14:textId="77777777" w:rsidTr="008C2EB0">
        <w:tc>
          <w:tcPr>
            <w:tcW w:w="5000" w:type="pct"/>
            <w:gridSpan w:val="2"/>
            <w:tcBorders>
              <w:top w:val="single" w:sz="6" w:space="0" w:color="000000"/>
              <w:left w:val="single" w:sz="6" w:space="0" w:color="000000"/>
              <w:bottom w:val="single" w:sz="6" w:space="0" w:color="000000"/>
              <w:right w:val="single" w:sz="6" w:space="0" w:color="000000"/>
            </w:tcBorders>
          </w:tcPr>
          <w:p w14:paraId="62A14E8A" w14:textId="77777777" w:rsidR="00F41B4A" w:rsidRPr="00F10A11" w:rsidRDefault="00F41B4A" w:rsidP="00500DD6">
            <w:pPr>
              <w:ind w:right="113"/>
              <w:jc w:val="center"/>
              <w:rPr>
                <w:b/>
                <w:sz w:val="26"/>
                <w:szCs w:val="26"/>
              </w:rPr>
            </w:pPr>
          </w:p>
          <w:p w14:paraId="52A185B5" w14:textId="7934334F" w:rsidR="00C026DC" w:rsidRPr="00F10A11" w:rsidRDefault="00C026DC" w:rsidP="00500DD6">
            <w:pPr>
              <w:ind w:right="113"/>
              <w:jc w:val="center"/>
              <w:rPr>
                <w:b/>
                <w:sz w:val="26"/>
                <w:szCs w:val="26"/>
              </w:rPr>
            </w:pPr>
            <w:r w:rsidRPr="00F10A11">
              <w:rPr>
                <w:b/>
                <w:sz w:val="26"/>
                <w:szCs w:val="26"/>
              </w:rPr>
              <w:t xml:space="preserve">ІІ. Порядок унесення змін та надання роз’яснень до тендерної документації </w:t>
            </w:r>
          </w:p>
          <w:p w14:paraId="175142BF" w14:textId="2AFD4DE1" w:rsidR="00F41B4A" w:rsidRPr="00F10A11" w:rsidRDefault="00F41B4A" w:rsidP="00500DD6">
            <w:pPr>
              <w:ind w:right="113"/>
              <w:jc w:val="center"/>
              <w:rPr>
                <w:b/>
                <w:sz w:val="26"/>
                <w:szCs w:val="26"/>
              </w:rPr>
            </w:pPr>
          </w:p>
        </w:tc>
      </w:tr>
      <w:tr w:rsidR="00F10A11" w:rsidRPr="00F10A11" w14:paraId="15FB1D8A"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262888DB" w14:textId="77777777" w:rsidR="00C026DC" w:rsidRPr="00F10A11" w:rsidRDefault="00C026DC" w:rsidP="000A011B">
            <w:pPr>
              <w:ind w:left="269" w:right="113"/>
              <w:rPr>
                <w:b/>
                <w:sz w:val="24"/>
                <w:szCs w:val="24"/>
                <w:lang w:eastAsia="uk-UA"/>
              </w:rPr>
            </w:pPr>
            <w:r w:rsidRPr="00F10A11">
              <w:rPr>
                <w:b/>
                <w:sz w:val="24"/>
                <w:szCs w:val="24"/>
                <w:lang w:eastAsia="uk-UA"/>
              </w:rPr>
              <w:t xml:space="preserve">1. Процедура надання роз’яснень щодо тендерної документації </w:t>
            </w:r>
          </w:p>
        </w:tc>
        <w:tc>
          <w:tcPr>
            <w:tcW w:w="2990" w:type="pct"/>
            <w:tcBorders>
              <w:top w:val="single" w:sz="6" w:space="0" w:color="000000"/>
              <w:left w:val="single" w:sz="6" w:space="0" w:color="000000"/>
              <w:bottom w:val="single" w:sz="6" w:space="0" w:color="000000"/>
              <w:right w:val="single" w:sz="6" w:space="0" w:color="000000"/>
            </w:tcBorders>
          </w:tcPr>
          <w:p w14:paraId="3972BE5F" w14:textId="459C8629" w:rsidR="009848F6" w:rsidRPr="00F10A11" w:rsidRDefault="007C1D85" w:rsidP="00CB682D">
            <w:pPr>
              <w:widowControl w:val="0"/>
              <w:pBdr>
                <w:top w:val="nil"/>
                <w:left w:val="nil"/>
                <w:bottom w:val="nil"/>
                <w:right w:val="nil"/>
                <w:between w:val="nil"/>
              </w:pBdr>
              <w:ind w:left="227" w:right="130"/>
              <w:jc w:val="both"/>
              <w:rPr>
                <w:sz w:val="24"/>
                <w:szCs w:val="24"/>
              </w:rPr>
            </w:pPr>
            <w:r w:rsidRPr="00F10A11">
              <w:rPr>
                <w:sz w:val="24"/>
                <w:szCs w:val="24"/>
              </w:rPr>
              <w:t xml:space="preserve">1.1. </w:t>
            </w:r>
            <w:r w:rsidR="009848F6" w:rsidRPr="00F10A11">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848F6" w:rsidRPr="00F10A11">
              <w:rPr>
                <w:sz w:val="24"/>
                <w:szCs w:val="24"/>
              </w:rPr>
              <w:t>закупівель</w:t>
            </w:r>
            <w:proofErr w:type="spellEnd"/>
            <w:r w:rsidR="009848F6" w:rsidRPr="00F10A11">
              <w:rPr>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9848F6" w:rsidRPr="00F10A11">
              <w:rPr>
                <w:sz w:val="24"/>
                <w:szCs w:val="24"/>
              </w:rPr>
              <w:t>закупівель</w:t>
            </w:r>
            <w:proofErr w:type="spellEnd"/>
            <w:r w:rsidR="009848F6" w:rsidRPr="00F10A11">
              <w:rPr>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9848F6" w:rsidRPr="00F10A11">
              <w:rPr>
                <w:sz w:val="24"/>
                <w:szCs w:val="24"/>
              </w:rPr>
              <w:t>закупівель</w:t>
            </w:r>
            <w:proofErr w:type="spellEnd"/>
            <w:r w:rsidR="009848F6" w:rsidRPr="00F10A11">
              <w:rPr>
                <w:sz w:val="24"/>
                <w:szCs w:val="24"/>
              </w:rPr>
              <w:t>.</w:t>
            </w:r>
          </w:p>
          <w:p w14:paraId="20D39B5A" w14:textId="77777777" w:rsidR="00CB682D" w:rsidRPr="00F10A11" w:rsidRDefault="00CB682D" w:rsidP="00CB682D">
            <w:pPr>
              <w:widowControl w:val="0"/>
              <w:pBdr>
                <w:top w:val="nil"/>
                <w:left w:val="nil"/>
                <w:bottom w:val="nil"/>
                <w:right w:val="nil"/>
                <w:between w:val="nil"/>
              </w:pBdr>
              <w:ind w:left="227" w:right="130"/>
              <w:jc w:val="both"/>
              <w:rPr>
                <w:sz w:val="24"/>
                <w:szCs w:val="24"/>
              </w:rPr>
            </w:pPr>
          </w:p>
          <w:p w14:paraId="2CF501DC" w14:textId="209A5C39" w:rsidR="009848F6" w:rsidRPr="00F10A11" w:rsidRDefault="007C1D85" w:rsidP="00CB682D">
            <w:pPr>
              <w:widowControl w:val="0"/>
              <w:pBdr>
                <w:top w:val="nil"/>
                <w:left w:val="nil"/>
                <w:bottom w:val="nil"/>
                <w:right w:val="nil"/>
                <w:between w:val="nil"/>
              </w:pBdr>
              <w:ind w:left="227" w:right="130"/>
              <w:jc w:val="both"/>
              <w:rPr>
                <w:sz w:val="24"/>
                <w:szCs w:val="24"/>
              </w:rPr>
            </w:pPr>
            <w:r w:rsidRPr="00F10A11">
              <w:rPr>
                <w:sz w:val="24"/>
                <w:szCs w:val="24"/>
              </w:rPr>
              <w:t xml:space="preserve">1.2. </w:t>
            </w:r>
            <w:r w:rsidR="009848F6" w:rsidRPr="00F10A11">
              <w:rPr>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009848F6" w:rsidRPr="00F10A11">
              <w:rPr>
                <w:sz w:val="24"/>
                <w:szCs w:val="24"/>
              </w:rPr>
              <w:t>закупівель</w:t>
            </w:r>
            <w:proofErr w:type="spellEnd"/>
            <w:r w:rsidR="009848F6" w:rsidRPr="00F10A11">
              <w:rPr>
                <w:sz w:val="24"/>
                <w:szCs w:val="24"/>
              </w:rPr>
              <w:t xml:space="preserve"> автоматично зупиняє перебіг відкритих торгів.</w:t>
            </w:r>
          </w:p>
          <w:p w14:paraId="1A5353E4" w14:textId="70FB97F8" w:rsidR="009848F6" w:rsidRPr="00F10A11" w:rsidRDefault="009848F6" w:rsidP="00CB682D">
            <w:pPr>
              <w:spacing w:line="240" w:lineRule="atLeast"/>
              <w:ind w:left="227" w:right="130"/>
              <w:contextualSpacing/>
              <w:jc w:val="both"/>
              <w:rPr>
                <w:sz w:val="24"/>
                <w:szCs w:val="24"/>
              </w:rPr>
            </w:pPr>
            <w:r w:rsidRPr="00F10A11">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10A11">
              <w:rPr>
                <w:sz w:val="24"/>
                <w:szCs w:val="24"/>
              </w:rPr>
              <w:t>закупівель</w:t>
            </w:r>
            <w:proofErr w:type="spellEnd"/>
            <w:r w:rsidRPr="00F10A11">
              <w:rPr>
                <w:sz w:val="24"/>
                <w:szCs w:val="24"/>
              </w:rPr>
              <w:t xml:space="preserve"> з одночасним продовженням строку подання тендерних пропозицій не менш як на чотири дні.</w:t>
            </w:r>
          </w:p>
          <w:p w14:paraId="7F0201D9" w14:textId="77777777" w:rsidR="00CB682D" w:rsidRPr="00F10A11" w:rsidRDefault="00CB682D" w:rsidP="00CB682D">
            <w:pPr>
              <w:spacing w:line="240" w:lineRule="atLeast"/>
              <w:ind w:left="227" w:right="130"/>
              <w:contextualSpacing/>
              <w:jc w:val="both"/>
              <w:rPr>
                <w:sz w:val="24"/>
                <w:szCs w:val="24"/>
              </w:rPr>
            </w:pPr>
          </w:p>
          <w:p w14:paraId="7E2BA7F2" w14:textId="77777777" w:rsidR="00C026DC" w:rsidRPr="00F10A11" w:rsidRDefault="007C1D85" w:rsidP="00CB682D">
            <w:pPr>
              <w:spacing w:line="240" w:lineRule="atLeast"/>
              <w:ind w:left="227" w:right="130"/>
              <w:contextualSpacing/>
              <w:jc w:val="both"/>
              <w:rPr>
                <w:sz w:val="24"/>
                <w:szCs w:val="24"/>
              </w:rPr>
            </w:pPr>
            <w:r w:rsidRPr="00F10A11">
              <w:rPr>
                <w:sz w:val="24"/>
                <w:szCs w:val="24"/>
              </w:rPr>
              <w:t xml:space="preserve">1.3. </w:t>
            </w:r>
            <w:r w:rsidR="00C026DC" w:rsidRPr="00F10A11">
              <w:rPr>
                <w:sz w:val="24"/>
                <w:szCs w:val="24"/>
              </w:rPr>
              <w:t>Зазначена у цій частині інформація оприлюднюється замовником відповідно до статті 10 Закону.</w:t>
            </w:r>
          </w:p>
          <w:p w14:paraId="2AD3AF5C" w14:textId="58F65BC6" w:rsidR="005B73D8" w:rsidRPr="00F10A11" w:rsidRDefault="005B73D8" w:rsidP="00CB682D">
            <w:pPr>
              <w:spacing w:line="240" w:lineRule="atLeast"/>
              <w:ind w:left="227" w:right="130"/>
              <w:contextualSpacing/>
              <w:jc w:val="both"/>
              <w:rPr>
                <w:sz w:val="28"/>
                <w:szCs w:val="28"/>
              </w:rPr>
            </w:pPr>
          </w:p>
        </w:tc>
      </w:tr>
      <w:tr w:rsidR="00F10A11" w:rsidRPr="00F10A11" w14:paraId="437E25E8"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5DA8E4B0" w14:textId="77777777" w:rsidR="00C026DC" w:rsidRPr="00F10A11" w:rsidRDefault="00C026DC" w:rsidP="000A011B">
            <w:pPr>
              <w:ind w:left="269" w:right="113"/>
              <w:rPr>
                <w:b/>
                <w:sz w:val="24"/>
                <w:szCs w:val="24"/>
                <w:lang w:eastAsia="uk-UA"/>
              </w:rPr>
            </w:pPr>
            <w:r w:rsidRPr="00F10A11">
              <w:rPr>
                <w:b/>
                <w:sz w:val="24"/>
                <w:szCs w:val="24"/>
                <w:lang w:eastAsia="uk-UA"/>
              </w:rPr>
              <w:t>2. Унесення змін до тендерної документації</w:t>
            </w:r>
          </w:p>
        </w:tc>
        <w:tc>
          <w:tcPr>
            <w:tcW w:w="2990" w:type="pct"/>
            <w:tcBorders>
              <w:top w:val="single" w:sz="6" w:space="0" w:color="000000"/>
              <w:left w:val="single" w:sz="6" w:space="0" w:color="000000"/>
              <w:bottom w:val="single" w:sz="6" w:space="0" w:color="000000"/>
              <w:right w:val="single" w:sz="6" w:space="0" w:color="000000"/>
            </w:tcBorders>
          </w:tcPr>
          <w:p w14:paraId="27540588" w14:textId="4D32A68F" w:rsidR="007C1D85" w:rsidRPr="00F10A11" w:rsidRDefault="007C1D85" w:rsidP="00CB682D">
            <w:pPr>
              <w:spacing w:line="240" w:lineRule="atLeast"/>
              <w:ind w:left="227" w:right="113"/>
              <w:contextualSpacing/>
              <w:jc w:val="both"/>
              <w:rPr>
                <w:sz w:val="24"/>
                <w:szCs w:val="24"/>
              </w:rPr>
            </w:pPr>
            <w:r w:rsidRPr="00F10A11">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F10A11">
              <w:rPr>
                <w:sz w:val="24"/>
                <w:szCs w:val="24"/>
              </w:rPr>
              <w:t>закупівель</w:t>
            </w:r>
            <w:proofErr w:type="spellEnd"/>
            <w:r w:rsidRPr="00F10A11">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10A11">
              <w:rPr>
                <w:sz w:val="24"/>
                <w:szCs w:val="24"/>
              </w:rPr>
              <w:t>внести</w:t>
            </w:r>
            <w:proofErr w:type="spellEnd"/>
            <w:r w:rsidRPr="00F10A11">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10A11">
              <w:rPr>
                <w:sz w:val="24"/>
                <w:szCs w:val="24"/>
              </w:rPr>
              <w:t>закупівель</w:t>
            </w:r>
            <w:proofErr w:type="spellEnd"/>
            <w:r w:rsidRPr="00F10A11">
              <w:rPr>
                <w:sz w:val="24"/>
                <w:szCs w:val="24"/>
              </w:rPr>
              <w:t xml:space="preserve"> таким чином, щоб з моменту внесення змін до тендерної документації </w:t>
            </w:r>
            <w:r w:rsidRPr="00F10A11">
              <w:rPr>
                <w:sz w:val="24"/>
                <w:szCs w:val="24"/>
              </w:rPr>
              <w:lastRenderedPageBreak/>
              <w:t>до закінчення кінцевого строку подання тендерних пропозицій залишалося не менше чотирьох днів.</w:t>
            </w:r>
          </w:p>
          <w:p w14:paraId="631456F5" w14:textId="77777777" w:rsidR="00CB682D" w:rsidRPr="00F10A11" w:rsidRDefault="00CB682D" w:rsidP="00CB682D">
            <w:pPr>
              <w:spacing w:line="240" w:lineRule="atLeast"/>
              <w:ind w:left="227" w:right="113"/>
              <w:contextualSpacing/>
              <w:jc w:val="both"/>
              <w:rPr>
                <w:sz w:val="24"/>
                <w:szCs w:val="24"/>
              </w:rPr>
            </w:pPr>
          </w:p>
          <w:p w14:paraId="19B1BACA" w14:textId="6B84DCB7" w:rsidR="007C1D85" w:rsidRPr="00F10A11" w:rsidRDefault="007C1D85" w:rsidP="00CB682D">
            <w:pPr>
              <w:spacing w:line="240" w:lineRule="atLeast"/>
              <w:ind w:left="227" w:right="113"/>
              <w:contextualSpacing/>
              <w:jc w:val="both"/>
              <w:rPr>
                <w:sz w:val="24"/>
                <w:szCs w:val="24"/>
              </w:rPr>
            </w:pPr>
            <w:r w:rsidRPr="00F10A11">
              <w:rPr>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F10A11">
              <w:rPr>
                <w:sz w:val="24"/>
                <w:szCs w:val="24"/>
              </w:rPr>
              <w:t>закупівель</w:t>
            </w:r>
            <w:proofErr w:type="spellEnd"/>
            <w:r w:rsidRPr="00F10A11">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8803177" w14:textId="77777777" w:rsidR="00C026DC" w:rsidRPr="00F10A11" w:rsidRDefault="007C1D85" w:rsidP="00CB682D">
            <w:pPr>
              <w:spacing w:line="240" w:lineRule="atLeast"/>
              <w:ind w:left="227" w:right="113"/>
              <w:contextualSpacing/>
              <w:jc w:val="both"/>
              <w:rPr>
                <w:sz w:val="24"/>
                <w:szCs w:val="24"/>
              </w:rPr>
            </w:pPr>
            <w:r w:rsidRPr="00F10A11">
              <w:rPr>
                <w:sz w:val="24"/>
                <w:szCs w:val="24"/>
              </w:rPr>
              <w:t xml:space="preserve">Зміни до тендерної документації у </w:t>
            </w:r>
            <w:r w:rsidR="00E570CA" w:rsidRPr="00F10A11">
              <w:rPr>
                <w:sz w:val="24"/>
                <w:szCs w:val="24"/>
              </w:rPr>
              <w:t>машино зчитувальному</w:t>
            </w:r>
            <w:r w:rsidRPr="00F10A11">
              <w:rPr>
                <w:sz w:val="24"/>
                <w:szCs w:val="24"/>
              </w:rPr>
              <w:t xml:space="preserve"> форматі розміщуються в електронній системі </w:t>
            </w:r>
            <w:proofErr w:type="spellStart"/>
            <w:r w:rsidRPr="00F10A11">
              <w:rPr>
                <w:sz w:val="24"/>
                <w:szCs w:val="24"/>
              </w:rPr>
              <w:t>закупівель</w:t>
            </w:r>
            <w:proofErr w:type="spellEnd"/>
            <w:r w:rsidRPr="00F10A11">
              <w:rPr>
                <w:sz w:val="24"/>
                <w:szCs w:val="24"/>
              </w:rPr>
              <w:t xml:space="preserve"> протягом одного дня з дати прийняття рішення про їх внесення.</w:t>
            </w:r>
          </w:p>
          <w:p w14:paraId="4BCAF0A1" w14:textId="1AE6EF8A" w:rsidR="005B73D8" w:rsidRPr="00F10A11" w:rsidRDefault="005B73D8" w:rsidP="00CB682D">
            <w:pPr>
              <w:spacing w:line="240" w:lineRule="atLeast"/>
              <w:ind w:left="227" w:right="113"/>
              <w:contextualSpacing/>
              <w:jc w:val="both"/>
              <w:rPr>
                <w:sz w:val="28"/>
                <w:szCs w:val="28"/>
              </w:rPr>
            </w:pPr>
          </w:p>
        </w:tc>
      </w:tr>
      <w:tr w:rsidR="00F10A11" w:rsidRPr="00F10A11" w14:paraId="47956547" w14:textId="77777777" w:rsidTr="008C2EB0">
        <w:tc>
          <w:tcPr>
            <w:tcW w:w="5000" w:type="pct"/>
            <w:gridSpan w:val="2"/>
            <w:tcBorders>
              <w:top w:val="single" w:sz="6" w:space="0" w:color="000000"/>
              <w:left w:val="single" w:sz="6" w:space="0" w:color="000000"/>
              <w:bottom w:val="single" w:sz="6" w:space="0" w:color="000000"/>
              <w:right w:val="single" w:sz="6" w:space="0" w:color="000000"/>
            </w:tcBorders>
          </w:tcPr>
          <w:p w14:paraId="791E30A1" w14:textId="77777777" w:rsidR="000A011B" w:rsidRPr="00F10A11" w:rsidRDefault="000A011B" w:rsidP="00500DD6">
            <w:pPr>
              <w:ind w:right="113"/>
              <w:jc w:val="center"/>
              <w:rPr>
                <w:b/>
                <w:sz w:val="26"/>
                <w:szCs w:val="26"/>
                <w:bdr w:val="none" w:sz="0" w:space="0" w:color="auto" w:frame="1"/>
                <w:lang w:eastAsia="uk-UA"/>
              </w:rPr>
            </w:pPr>
          </w:p>
          <w:p w14:paraId="29E9E642" w14:textId="77777777" w:rsidR="00C026DC" w:rsidRPr="00F10A11" w:rsidRDefault="00C026DC" w:rsidP="00500DD6">
            <w:pPr>
              <w:ind w:right="113"/>
              <w:jc w:val="center"/>
              <w:rPr>
                <w:b/>
                <w:sz w:val="26"/>
                <w:szCs w:val="26"/>
                <w:bdr w:val="none" w:sz="0" w:space="0" w:color="auto" w:frame="1"/>
                <w:lang w:eastAsia="uk-UA"/>
              </w:rPr>
            </w:pPr>
            <w:r w:rsidRPr="00F10A11">
              <w:rPr>
                <w:b/>
                <w:sz w:val="26"/>
                <w:szCs w:val="26"/>
                <w:bdr w:val="none" w:sz="0" w:space="0" w:color="auto" w:frame="1"/>
                <w:lang w:eastAsia="uk-UA"/>
              </w:rPr>
              <w:t xml:space="preserve">IIІ. Інструкція з підготовки тендерної пропозиції </w:t>
            </w:r>
          </w:p>
          <w:p w14:paraId="598111D1" w14:textId="163C7F3C" w:rsidR="000A011B" w:rsidRPr="00F10A11" w:rsidRDefault="000A011B" w:rsidP="00500DD6">
            <w:pPr>
              <w:ind w:right="113"/>
              <w:jc w:val="center"/>
              <w:rPr>
                <w:sz w:val="26"/>
                <w:szCs w:val="26"/>
                <w:lang w:eastAsia="uk-UA"/>
              </w:rPr>
            </w:pPr>
          </w:p>
        </w:tc>
      </w:tr>
      <w:tr w:rsidR="00F10A11" w:rsidRPr="009B131E" w14:paraId="58F2A91F" w14:textId="77777777" w:rsidTr="009B131E">
        <w:trPr>
          <w:trHeight w:val="978"/>
        </w:trPr>
        <w:tc>
          <w:tcPr>
            <w:tcW w:w="2010" w:type="pct"/>
            <w:tcBorders>
              <w:top w:val="single" w:sz="6" w:space="0" w:color="000000"/>
              <w:left w:val="single" w:sz="6" w:space="0" w:color="000000"/>
              <w:bottom w:val="single" w:sz="6" w:space="0" w:color="000000"/>
              <w:right w:val="single" w:sz="6" w:space="0" w:color="000000"/>
            </w:tcBorders>
          </w:tcPr>
          <w:p w14:paraId="495B3347" w14:textId="77777777" w:rsidR="00C026DC" w:rsidRPr="00F10A11" w:rsidRDefault="00C026DC" w:rsidP="000A011B">
            <w:pPr>
              <w:ind w:left="269" w:right="113"/>
              <w:rPr>
                <w:b/>
                <w:sz w:val="24"/>
                <w:szCs w:val="24"/>
                <w:lang w:eastAsia="uk-UA"/>
              </w:rPr>
            </w:pPr>
            <w:r w:rsidRPr="00F10A11">
              <w:rPr>
                <w:b/>
                <w:sz w:val="24"/>
                <w:szCs w:val="24"/>
                <w:lang w:eastAsia="uk-UA"/>
              </w:rPr>
              <w:t>1. Зміст та спосіб подання тендерної пропозиції</w:t>
            </w:r>
          </w:p>
          <w:p w14:paraId="4ACB0681" w14:textId="77777777" w:rsidR="00C026DC" w:rsidRPr="00F10A11" w:rsidRDefault="00C026DC" w:rsidP="00500DD6">
            <w:pPr>
              <w:ind w:right="113"/>
              <w:rPr>
                <w:sz w:val="28"/>
                <w:szCs w:val="28"/>
                <w:lang w:eastAsia="uk-UA"/>
              </w:rPr>
            </w:pP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69C5694A" w14:textId="23058F74" w:rsidR="00C026DC" w:rsidRPr="009B131E" w:rsidRDefault="00C026DC" w:rsidP="00CB682D">
            <w:pPr>
              <w:spacing w:line="240" w:lineRule="atLeast"/>
              <w:ind w:left="227" w:right="113"/>
              <w:contextualSpacing/>
              <w:jc w:val="both"/>
              <w:rPr>
                <w:sz w:val="24"/>
                <w:szCs w:val="24"/>
              </w:rPr>
            </w:pPr>
            <w:r w:rsidRPr="009B131E">
              <w:rPr>
                <w:sz w:val="24"/>
                <w:szCs w:val="24"/>
              </w:rPr>
              <w:t xml:space="preserve">1.1. Тендерна пропозиція подається в електронному вигляді через електронну систему </w:t>
            </w:r>
            <w:proofErr w:type="spellStart"/>
            <w:r w:rsidRPr="009B131E">
              <w:rPr>
                <w:sz w:val="24"/>
                <w:szCs w:val="24"/>
              </w:rPr>
              <w:t>закупівель</w:t>
            </w:r>
            <w:proofErr w:type="spellEnd"/>
            <w:r w:rsidRPr="009B131E">
              <w:rPr>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sidRPr="009B131E">
              <w:rPr>
                <w:sz w:val="24"/>
                <w:szCs w:val="24"/>
              </w:rPr>
              <w:t xml:space="preserve"> (крім пункту 13 частини першої статті 17 Закону)</w:t>
            </w:r>
            <w:r w:rsidRPr="009B131E">
              <w:rPr>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275D113C" w14:textId="77777777" w:rsidR="00CB682D" w:rsidRPr="009B131E" w:rsidRDefault="00CB682D" w:rsidP="00CB682D">
            <w:pPr>
              <w:spacing w:line="240" w:lineRule="atLeast"/>
              <w:ind w:left="227" w:right="113"/>
              <w:contextualSpacing/>
              <w:jc w:val="both"/>
              <w:rPr>
                <w:sz w:val="24"/>
                <w:szCs w:val="24"/>
              </w:rPr>
            </w:pPr>
          </w:p>
          <w:p w14:paraId="23BCB7D6" w14:textId="4C719274" w:rsidR="00C026DC" w:rsidRPr="009B131E" w:rsidRDefault="00C026DC" w:rsidP="00CB682D">
            <w:pPr>
              <w:pStyle w:val="af8"/>
              <w:numPr>
                <w:ilvl w:val="0"/>
                <w:numId w:val="2"/>
              </w:numPr>
              <w:tabs>
                <w:tab w:val="left" w:pos="661"/>
              </w:tabs>
              <w:spacing w:before="0" w:after="0" w:line="240" w:lineRule="atLeast"/>
              <w:ind w:left="227" w:right="141" w:firstLine="0"/>
              <w:contextualSpacing/>
              <w:rPr>
                <w:rFonts w:ascii="Times New Roman" w:hAnsi="Times New Roman" w:cs="Times New Roman"/>
                <w:b w:val="0"/>
                <w:bCs w:val="0"/>
                <w:sz w:val="24"/>
                <w:szCs w:val="24"/>
                <w:lang w:eastAsia="ru-RU"/>
              </w:rPr>
            </w:pPr>
            <w:r w:rsidRPr="009B131E">
              <w:rPr>
                <w:rFonts w:ascii="Times New Roman" w:hAnsi="Times New Roman" w:cs="Times New Roman"/>
                <w:b w:val="0"/>
                <w:bCs w:val="0"/>
                <w:sz w:val="24"/>
                <w:szCs w:val="24"/>
                <w:lang w:eastAsia="ru-RU"/>
              </w:rPr>
              <w:t>інформації щодо відповідності учасника вимогам, визначеним у статті 17 Закону</w:t>
            </w:r>
            <w:r w:rsidR="007570EA" w:rsidRPr="009B131E">
              <w:rPr>
                <w:rFonts w:ascii="Times New Roman" w:hAnsi="Times New Roman" w:cs="Times New Roman"/>
                <w:b w:val="0"/>
                <w:bCs w:val="0"/>
                <w:sz w:val="24"/>
                <w:szCs w:val="24"/>
                <w:lang w:eastAsia="ru-RU"/>
              </w:rPr>
              <w:t xml:space="preserve"> (крім пункту 13 частини першої статті 17 Закону)</w:t>
            </w:r>
            <w:r w:rsidRPr="009B131E">
              <w:rPr>
                <w:rFonts w:ascii="Times New Roman" w:hAnsi="Times New Roman" w:cs="Times New Roman"/>
                <w:b w:val="0"/>
                <w:bCs w:val="0"/>
                <w:sz w:val="24"/>
                <w:szCs w:val="24"/>
                <w:lang w:eastAsia="ru-RU"/>
              </w:rPr>
              <w:t>;</w:t>
            </w:r>
          </w:p>
          <w:p w14:paraId="19E54D2F" w14:textId="77777777" w:rsidR="00C026DC" w:rsidRPr="009B131E" w:rsidRDefault="00C026DC" w:rsidP="00CB682D">
            <w:pPr>
              <w:pStyle w:val="af8"/>
              <w:numPr>
                <w:ilvl w:val="0"/>
                <w:numId w:val="2"/>
              </w:numPr>
              <w:tabs>
                <w:tab w:val="left" w:pos="661"/>
              </w:tabs>
              <w:spacing w:before="0" w:after="0" w:line="240" w:lineRule="atLeast"/>
              <w:ind w:left="227" w:right="141" w:firstLine="0"/>
              <w:contextualSpacing/>
              <w:rPr>
                <w:rFonts w:ascii="Times New Roman" w:hAnsi="Times New Roman" w:cs="Times New Roman"/>
                <w:b w:val="0"/>
                <w:bCs w:val="0"/>
                <w:sz w:val="24"/>
                <w:szCs w:val="24"/>
                <w:lang w:eastAsia="ru-RU"/>
              </w:rPr>
            </w:pPr>
            <w:r w:rsidRPr="009B131E">
              <w:rPr>
                <w:rFonts w:ascii="Times New Roman" w:hAnsi="Times New Roman" w:cs="Times New Roman"/>
                <w:b w:val="0"/>
                <w:bCs w:val="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9B131E" w:rsidRDefault="00C026DC" w:rsidP="00CB682D">
            <w:pPr>
              <w:pStyle w:val="af8"/>
              <w:numPr>
                <w:ilvl w:val="0"/>
                <w:numId w:val="2"/>
              </w:numPr>
              <w:tabs>
                <w:tab w:val="left" w:pos="661"/>
              </w:tabs>
              <w:spacing w:before="0" w:after="0" w:line="240" w:lineRule="atLeast"/>
              <w:ind w:left="227" w:right="141" w:firstLine="0"/>
              <w:contextualSpacing/>
              <w:rPr>
                <w:rFonts w:ascii="Times New Roman" w:hAnsi="Times New Roman" w:cs="Times New Roman"/>
                <w:b w:val="0"/>
                <w:bCs w:val="0"/>
                <w:sz w:val="24"/>
                <w:szCs w:val="24"/>
                <w:lang w:eastAsia="ru-RU"/>
              </w:rPr>
            </w:pPr>
            <w:r w:rsidRPr="009B131E">
              <w:rPr>
                <w:rFonts w:ascii="Times New Roman" w:hAnsi="Times New Roman" w:cs="Times New Roman"/>
                <w:b w:val="0"/>
                <w:bCs w:val="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9B131E" w:rsidRDefault="00C026DC" w:rsidP="00CB682D">
            <w:pPr>
              <w:pStyle w:val="af8"/>
              <w:numPr>
                <w:ilvl w:val="0"/>
                <w:numId w:val="2"/>
              </w:numPr>
              <w:tabs>
                <w:tab w:val="left" w:pos="661"/>
              </w:tabs>
              <w:spacing w:before="0" w:after="0" w:line="240" w:lineRule="atLeast"/>
              <w:ind w:left="227" w:right="141" w:firstLine="0"/>
              <w:contextualSpacing/>
              <w:rPr>
                <w:rFonts w:ascii="Times New Roman" w:hAnsi="Times New Roman" w:cs="Times New Roman"/>
                <w:b w:val="0"/>
                <w:bCs w:val="0"/>
                <w:sz w:val="24"/>
                <w:szCs w:val="24"/>
                <w:lang w:eastAsia="ru-RU"/>
              </w:rPr>
            </w:pPr>
            <w:r w:rsidRPr="009B131E">
              <w:rPr>
                <w:rFonts w:ascii="Times New Roman" w:hAnsi="Times New Roman" w:cs="Times New Roman"/>
                <w:b w:val="0"/>
                <w:bCs w:val="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62A1E640" w14:textId="77777777" w:rsidR="00CB682D" w:rsidRPr="009B131E" w:rsidRDefault="00CB682D" w:rsidP="00CB682D">
            <w:pPr>
              <w:spacing w:line="240" w:lineRule="atLeast"/>
              <w:ind w:left="227" w:right="113"/>
              <w:jc w:val="both"/>
              <w:rPr>
                <w:sz w:val="24"/>
                <w:szCs w:val="24"/>
              </w:rPr>
            </w:pPr>
          </w:p>
          <w:p w14:paraId="3A8D6FC6" w14:textId="12159FD8" w:rsidR="00C026DC" w:rsidRPr="009B131E" w:rsidRDefault="00C026DC" w:rsidP="00CB682D">
            <w:pPr>
              <w:spacing w:line="240" w:lineRule="atLeast"/>
              <w:ind w:left="227" w:right="113"/>
              <w:jc w:val="both"/>
              <w:rPr>
                <w:sz w:val="24"/>
                <w:szCs w:val="24"/>
              </w:rPr>
            </w:pPr>
            <w:r w:rsidRPr="009B131E">
              <w:rPr>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w:t>
            </w:r>
            <w:r w:rsidRPr="009B131E">
              <w:rPr>
                <w:sz w:val="24"/>
                <w:szCs w:val="24"/>
              </w:rPr>
              <w:lastRenderedPageBreak/>
              <w:t>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9B131E" w:rsidRDefault="00C026DC" w:rsidP="00CB682D">
            <w:pPr>
              <w:spacing w:line="240" w:lineRule="atLeast"/>
              <w:ind w:left="227" w:right="113"/>
              <w:jc w:val="both"/>
              <w:rPr>
                <w:sz w:val="24"/>
                <w:szCs w:val="24"/>
              </w:rPr>
            </w:pPr>
            <w:r w:rsidRPr="009B131E">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D32F5A0" w14:textId="77777777" w:rsidR="00CB682D" w:rsidRPr="009B131E" w:rsidRDefault="00CB682D" w:rsidP="00CB682D">
            <w:pPr>
              <w:spacing w:line="240" w:lineRule="atLeast"/>
              <w:ind w:left="227" w:right="113"/>
              <w:jc w:val="both"/>
              <w:rPr>
                <w:sz w:val="24"/>
                <w:szCs w:val="24"/>
              </w:rPr>
            </w:pPr>
          </w:p>
          <w:p w14:paraId="7CEF9F88" w14:textId="780B1BB5" w:rsidR="00C026DC" w:rsidRPr="009B131E" w:rsidRDefault="00C026DC" w:rsidP="00CB682D">
            <w:pPr>
              <w:spacing w:line="240" w:lineRule="atLeast"/>
              <w:ind w:left="227" w:right="113"/>
              <w:jc w:val="both"/>
              <w:rPr>
                <w:sz w:val="24"/>
                <w:szCs w:val="24"/>
              </w:rPr>
            </w:pPr>
            <w:r w:rsidRPr="009B131E">
              <w:rPr>
                <w:sz w:val="24"/>
                <w:szCs w:val="24"/>
              </w:rPr>
              <w:t>1.3. Кожен учасник має право подати тільки одну тендерну пропозицію.</w:t>
            </w:r>
          </w:p>
          <w:p w14:paraId="0582DC83" w14:textId="77777777" w:rsidR="00CB682D" w:rsidRPr="009B131E" w:rsidRDefault="00CB682D" w:rsidP="00CB682D">
            <w:pPr>
              <w:spacing w:line="240" w:lineRule="atLeast"/>
              <w:ind w:left="227" w:right="113"/>
              <w:jc w:val="both"/>
              <w:rPr>
                <w:sz w:val="24"/>
                <w:szCs w:val="24"/>
              </w:rPr>
            </w:pPr>
          </w:p>
          <w:p w14:paraId="0FC81254" w14:textId="0705D32B" w:rsidR="00C026DC" w:rsidRPr="009B131E" w:rsidRDefault="00C026DC" w:rsidP="00CB682D">
            <w:pPr>
              <w:spacing w:line="240" w:lineRule="atLeast"/>
              <w:ind w:left="227" w:right="113"/>
              <w:jc w:val="both"/>
              <w:rPr>
                <w:sz w:val="24"/>
                <w:szCs w:val="24"/>
              </w:rPr>
            </w:pPr>
            <w:r w:rsidRPr="009B131E">
              <w:rPr>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9B131E">
              <w:rPr>
                <w:sz w:val="24"/>
                <w:szCs w:val="24"/>
              </w:rPr>
              <w:t>закупівель</w:t>
            </w:r>
            <w:proofErr w:type="spellEnd"/>
            <w:r w:rsidRPr="009B131E">
              <w:rPr>
                <w:sz w:val="24"/>
                <w:szCs w:val="24"/>
              </w:rPr>
              <w:t xml:space="preserve"> у вигляді файлів </w:t>
            </w:r>
            <w:proofErr w:type="spellStart"/>
            <w:r w:rsidRPr="009B131E">
              <w:rPr>
                <w:sz w:val="24"/>
                <w:szCs w:val="24"/>
              </w:rPr>
              <w:t>скан</w:t>
            </w:r>
            <w:proofErr w:type="spellEnd"/>
            <w:r w:rsidRPr="009B131E">
              <w:rPr>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9B131E">
              <w:rPr>
                <w:sz w:val="24"/>
                <w:szCs w:val="24"/>
              </w:rPr>
              <w:t>скан</w:t>
            </w:r>
            <w:proofErr w:type="spellEnd"/>
            <w:r w:rsidRPr="009B131E">
              <w:rPr>
                <w:sz w:val="24"/>
                <w:szCs w:val="24"/>
              </w:rPr>
              <w:t>-копії, містити розбірливі зображення, придатні для сприйняття їх змісту.</w:t>
            </w:r>
          </w:p>
          <w:p w14:paraId="0973E5FA" w14:textId="7F0C745B" w:rsidR="00C026DC" w:rsidRPr="009B131E" w:rsidRDefault="00C026DC" w:rsidP="00CB682D">
            <w:pPr>
              <w:spacing w:line="240" w:lineRule="atLeast"/>
              <w:ind w:left="227" w:right="113"/>
              <w:jc w:val="both"/>
              <w:rPr>
                <w:sz w:val="24"/>
                <w:szCs w:val="24"/>
              </w:rPr>
            </w:pPr>
            <w:r w:rsidRPr="009B131E">
              <w:rPr>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851246">
              <w:rPr>
                <w:sz w:val="24"/>
                <w:szCs w:val="24"/>
              </w:rPr>
              <w:t xml:space="preserve">Вимога щодо засвідчення того чи іншого документу тендерної пропозиції власноручним підписом учасника/уповноваженої </w:t>
            </w:r>
            <w:r w:rsidR="00C70E0D" w:rsidRPr="00851246">
              <w:rPr>
                <w:sz w:val="24"/>
                <w:szCs w:val="24"/>
              </w:rPr>
              <w:t xml:space="preserve">особи </w:t>
            </w:r>
            <w:r w:rsidRPr="00851246">
              <w:rPr>
                <w:sz w:val="24"/>
                <w:szCs w:val="24"/>
              </w:rPr>
              <w:t xml:space="preserve">не застосовується до документів (матеріалів та інформації), що подаються у складі тендерної пропозиції, якщо такі </w:t>
            </w:r>
            <w:r w:rsidRPr="00851246">
              <w:rPr>
                <w:sz w:val="24"/>
                <w:szCs w:val="24"/>
              </w:rPr>
              <w:lastRenderedPageBreak/>
              <w:t xml:space="preserve">документи (матеріали та інформація) надані учасником у формі електронного документа через електронну систему </w:t>
            </w:r>
            <w:proofErr w:type="spellStart"/>
            <w:r w:rsidRPr="00851246">
              <w:rPr>
                <w:sz w:val="24"/>
                <w:szCs w:val="24"/>
              </w:rPr>
              <w:t>закупівель</w:t>
            </w:r>
            <w:proofErr w:type="spellEnd"/>
            <w:r w:rsidRPr="00851246">
              <w:rPr>
                <w:sz w:val="24"/>
                <w:szCs w:val="24"/>
              </w:rPr>
              <w:t xml:space="preserve"> із накладанням кваліфікованого електронного підпису на кожен з таких документів (матеріал чи інформацію).</w:t>
            </w:r>
          </w:p>
          <w:p w14:paraId="3E4A69E8" w14:textId="77777777" w:rsidR="00C026DC" w:rsidRPr="009B131E" w:rsidRDefault="00C026DC" w:rsidP="00CB682D">
            <w:pPr>
              <w:spacing w:line="240" w:lineRule="atLeast"/>
              <w:ind w:left="227" w:right="113"/>
              <w:jc w:val="both"/>
              <w:rPr>
                <w:sz w:val="24"/>
                <w:szCs w:val="24"/>
              </w:rPr>
            </w:pPr>
            <w:r w:rsidRPr="009B131E">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5418D78F" w14:textId="77777777" w:rsidR="00CB682D" w:rsidRPr="009B131E" w:rsidRDefault="00CB682D" w:rsidP="00CB682D">
            <w:pPr>
              <w:spacing w:line="240" w:lineRule="atLeast"/>
              <w:ind w:left="227" w:right="113"/>
              <w:jc w:val="both"/>
              <w:rPr>
                <w:sz w:val="24"/>
                <w:szCs w:val="24"/>
              </w:rPr>
            </w:pPr>
          </w:p>
          <w:p w14:paraId="47CDCB10" w14:textId="0852306F" w:rsidR="00C026DC" w:rsidRPr="009B131E" w:rsidRDefault="00C026DC" w:rsidP="00CB682D">
            <w:pPr>
              <w:spacing w:line="240" w:lineRule="atLeast"/>
              <w:ind w:left="227" w:right="113"/>
              <w:jc w:val="both"/>
              <w:rPr>
                <w:sz w:val="24"/>
                <w:szCs w:val="24"/>
              </w:rPr>
            </w:pPr>
            <w:r w:rsidRPr="009B131E">
              <w:rPr>
                <w:sz w:val="24"/>
                <w:szCs w:val="24"/>
              </w:rPr>
              <w:t xml:space="preserve">1.5. Під час використання електронної системи </w:t>
            </w:r>
            <w:proofErr w:type="spellStart"/>
            <w:r w:rsidRPr="009B131E">
              <w:rPr>
                <w:sz w:val="24"/>
                <w:szCs w:val="24"/>
              </w:rPr>
              <w:t>закупівель</w:t>
            </w:r>
            <w:proofErr w:type="spellEnd"/>
            <w:r w:rsidRPr="009B131E">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9B131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9B131E">
              <w:rPr>
                <w:sz w:val="24"/>
                <w:szCs w:val="24"/>
              </w:rPr>
              <w:t xml:space="preserve">тобто тендерна пропозиція у будь-якому випадку </w:t>
            </w:r>
            <w:r w:rsidRPr="00F824B3">
              <w:rPr>
                <w:sz w:val="24"/>
                <w:szCs w:val="24"/>
              </w:rPr>
              <w:t>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w:t>
            </w:r>
            <w:r w:rsidRPr="009B131E">
              <w:rPr>
                <w:sz w:val="24"/>
                <w:szCs w:val="24"/>
              </w:rPr>
              <w:t>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53733BEB" w14:textId="77777777" w:rsidR="00CB682D" w:rsidRPr="009B131E" w:rsidRDefault="00CB682D" w:rsidP="00CB682D">
            <w:pPr>
              <w:ind w:left="227" w:right="113"/>
              <w:jc w:val="both"/>
              <w:rPr>
                <w:sz w:val="24"/>
                <w:szCs w:val="24"/>
              </w:rPr>
            </w:pPr>
          </w:p>
          <w:p w14:paraId="3CF4003A" w14:textId="58125C7E" w:rsidR="00C026DC" w:rsidRPr="009B131E" w:rsidRDefault="00C026DC" w:rsidP="00CB682D">
            <w:pPr>
              <w:ind w:left="227" w:right="113"/>
              <w:jc w:val="both"/>
              <w:rPr>
                <w:sz w:val="24"/>
                <w:szCs w:val="24"/>
              </w:rPr>
            </w:pPr>
            <w:r w:rsidRPr="009B131E">
              <w:rPr>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9B131E" w:rsidRDefault="00C026DC" w:rsidP="00CB682D">
            <w:pPr>
              <w:widowControl w:val="0"/>
              <w:tabs>
                <w:tab w:val="left" w:pos="177"/>
              </w:tabs>
              <w:autoSpaceDE w:val="0"/>
              <w:autoSpaceDN w:val="0"/>
              <w:adjustRightInd w:val="0"/>
              <w:ind w:left="227" w:right="134"/>
              <w:jc w:val="both"/>
              <w:rPr>
                <w:sz w:val="24"/>
                <w:szCs w:val="24"/>
              </w:rPr>
            </w:pPr>
            <w:r w:rsidRPr="009B131E">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w:t>
            </w:r>
            <w:r w:rsidRPr="009B131E">
              <w:rPr>
                <w:sz w:val="24"/>
                <w:szCs w:val="24"/>
              </w:rPr>
              <w:lastRenderedPageBreak/>
              <w:t xml:space="preserve">документів та інформації з посиланнями на норми відповідних законодавчих (нормативних) актів. </w:t>
            </w:r>
          </w:p>
          <w:p w14:paraId="21C878B3" w14:textId="77777777" w:rsidR="00C026DC" w:rsidRPr="009B131E" w:rsidRDefault="00C026DC" w:rsidP="00CB682D">
            <w:pPr>
              <w:widowControl w:val="0"/>
              <w:tabs>
                <w:tab w:val="left" w:pos="177"/>
              </w:tabs>
              <w:autoSpaceDE w:val="0"/>
              <w:autoSpaceDN w:val="0"/>
              <w:adjustRightInd w:val="0"/>
              <w:ind w:left="227" w:right="134"/>
              <w:jc w:val="both"/>
              <w:rPr>
                <w:sz w:val="24"/>
                <w:szCs w:val="24"/>
              </w:rPr>
            </w:pPr>
            <w:r w:rsidRPr="009B131E">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22CB4146" w14:textId="77777777" w:rsidR="00C026DC" w:rsidRPr="009B131E" w:rsidRDefault="00C026DC" w:rsidP="00CB682D">
            <w:pPr>
              <w:widowControl w:val="0"/>
              <w:autoSpaceDE w:val="0"/>
              <w:autoSpaceDN w:val="0"/>
              <w:adjustRightInd w:val="0"/>
              <w:ind w:left="227" w:right="134"/>
              <w:jc w:val="both"/>
              <w:rPr>
                <w:sz w:val="24"/>
                <w:szCs w:val="24"/>
              </w:rPr>
            </w:pPr>
            <w:r w:rsidRPr="009B131E">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B2AA884" w14:textId="77777777" w:rsidR="00CB682D" w:rsidRPr="009B131E" w:rsidRDefault="00CB682D" w:rsidP="00CB682D">
            <w:pPr>
              <w:widowControl w:val="0"/>
              <w:autoSpaceDE w:val="0"/>
              <w:autoSpaceDN w:val="0"/>
              <w:adjustRightInd w:val="0"/>
              <w:ind w:left="227" w:right="134"/>
              <w:jc w:val="both"/>
              <w:rPr>
                <w:sz w:val="24"/>
                <w:szCs w:val="24"/>
              </w:rPr>
            </w:pPr>
          </w:p>
          <w:p w14:paraId="6A93D087" w14:textId="06CE80AA" w:rsidR="00C026DC" w:rsidRPr="009B131E" w:rsidRDefault="00C026DC" w:rsidP="00CB682D">
            <w:pPr>
              <w:widowControl w:val="0"/>
              <w:autoSpaceDE w:val="0"/>
              <w:autoSpaceDN w:val="0"/>
              <w:adjustRightInd w:val="0"/>
              <w:ind w:left="227" w:right="134"/>
              <w:jc w:val="both"/>
              <w:rPr>
                <w:sz w:val="24"/>
                <w:szCs w:val="24"/>
              </w:rPr>
            </w:pPr>
            <w:r w:rsidRPr="009B131E">
              <w:rPr>
                <w:sz w:val="24"/>
                <w:szCs w:val="24"/>
              </w:rPr>
              <w:t>1.7. Тендерна пропозиція може містити будь-які інші  документи, які бажає надати учасник.</w:t>
            </w:r>
          </w:p>
          <w:p w14:paraId="43B3AA6D" w14:textId="0AEBE72B" w:rsidR="00C026DC" w:rsidRPr="009B131E" w:rsidRDefault="00C026DC" w:rsidP="00CB682D">
            <w:pPr>
              <w:spacing w:line="240" w:lineRule="atLeast"/>
              <w:ind w:left="227" w:right="113"/>
              <w:jc w:val="both"/>
              <w:rPr>
                <w:sz w:val="24"/>
                <w:szCs w:val="24"/>
              </w:rPr>
            </w:pPr>
            <w:r w:rsidRPr="009B131E">
              <w:rPr>
                <w:sz w:val="24"/>
                <w:szCs w:val="24"/>
              </w:rPr>
              <w:t xml:space="preserve">Неподання таких додаткових документів, які не вимагаються тендерною документацією, не буде </w:t>
            </w:r>
            <w:r w:rsidR="00E570CA" w:rsidRPr="009B131E">
              <w:rPr>
                <w:sz w:val="24"/>
                <w:szCs w:val="24"/>
              </w:rPr>
              <w:t>розцінене</w:t>
            </w:r>
            <w:r w:rsidRPr="009B131E">
              <w:rPr>
                <w:sz w:val="24"/>
                <w:szCs w:val="24"/>
              </w:rPr>
              <w:t xml:space="preserve"> як невідповідність тендерної пропозиції тендерній документації.</w:t>
            </w:r>
          </w:p>
          <w:p w14:paraId="573A1CF4" w14:textId="77777777" w:rsidR="00CB682D" w:rsidRPr="009B131E" w:rsidRDefault="00CB682D" w:rsidP="00CB682D">
            <w:pPr>
              <w:spacing w:line="240" w:lineRule="atLeast"/>
              <w:ind w:left="227" w:right="113"/>
              <w:jc w:val="both"/>
              <w:rPr>
                <w:sz w:val="24"/>
                <w:szCs w:val="24"/>
              </w:rPr>
            </w:pPr>
          </w:p>
          <w:p w14:paraId="22304E03" w14:textId="4CBF0546" w:rsidR="00FB1B9E" w:rsidRPr="009B131E" w:rsidRDefault="00C026DC" w:rsidP="00CB682D">
            <w:pPr>
              <w:spacing w:line="240" w:lineRule="atLeast"/>
              <w:ind w:left="227" w:right="113"/>
              <w:jc w:val="both"/>
              <w:rPr>
                <w:sz w:val="24"/>
                <w:szCs w:val="24"/>
              </w:rPr>
            </w:pPr>
            <w:r w:rsidRPr="009B131E">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9B131E" w:rsidRDefault="00C026DC" w:rsidP="00CB682D">
            <w:pPr>
              <w:spacing w:line="240" w:lineRule="atLeast"/>
              <w:ind w:left="227" w:right="113"/>
              <w:jc w:val="both"/>
              <w:rPr>
                <w:sz w:val="24"/>
                <w:szCs w:val="24"/>
              </w:rPr>
            </w:pPr>
            <w:r w:rsidRPr="009B131E">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9B131E" w:rsidRDefault="00C026DC" w:rsidP="00CB682D">
            <w:pPr>
              <w:spacing w:line="240" w:lineRule="atLeast"/>
              <w:ind w:left="227" w:right="113"/>
              <w:jc w:val="both"/>
              <w:rPr>
                <w:sz w:val="24"/>
                <w:szCs w:val="24"/>
              </w:rPr>
            </w:pPr>
            <w:r w:rsidRPr="009B131E">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28EB1206" w14:textId="77777777" w:rsidR="00C026DC" w:rsidRPr="009B131E" w:rsidRDefault="00C026DC" w:rsidP="00CB682D">
            <w:pPr>
              <w:spacing w:line="240" w:lineRule="atLeast"/>
              <w:ind w:left="227" w:right="113"/>
              <w:jc w:val="both"/>
              <w:rPr>
                <w:sz w:val="24"/>
                <w:szCs w:val="24"/>
              </w:rPr>
            </w:pPr>
            <w:r w:rsidRPr="009B131E">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14ABCDE0" w14:textId="77777777" w:rsidR="00CB682D" w:rsidRPr="009B131E" w:rsidRDefault="00CB682D" w:rsidP="00CB682D">
            <w:pPr>
              <w:spacing w:line="240" w:lineRule="atLeast"/>
              <w:ind w:left="227" w:right="113"/>
              <w:jc w:val="both"/>
              <w:rPr>
                <w:sz w:val="24"/>
                <w:szCs w:val="24"/>
              </w:rPr>
            </w:pPr>
          </w:p>
          <w:p w14:paraId="1BDD7BE6" w14:textId="77777777" w:rsidR="00FB1B9E" w:rsidRPr="009B131E" w:rsidRDefault="00FB1B9E" w:rsidP="00CB682D">
            <w:pPr>
              <w:spacing w:line="240" w:lineRule="atLeast"/>
              <w:ind w:left="227" w:right="113"/>
              <w:jc w:val="both"/>
              <w:rPr>
                <w:sz w:val="24"/>
                <w:szCs w:val="24"/>
              </w:rPr>
            </w:pPr>
            <w:r w:rsidRPr="009B131E">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w:t>
            </w:r>
            <w:r w:rsidR="00367141" w:rsidRPr="009B131E">
              <w:rPr>
                <w:sz w:val="24"/>
                <w:szCs w:val="24"/>
              </w:rPr>
              <w:t>і</w:t>
            </w:r>
            <w:r w:rsidRPr="009B131E">
              <w:rPr>
                <w:sz w:val="24"/>
                <w:szCs w:val="24"/>
              </w:rPr>
              <w:t xml:space="preserve"> про проведення відкритих торгів.</w:t>
            </w:r>
          </w:p>
          <w:p w14:paraId="55131AA9" w14:textId="40BFDF12" w:rsidR="005B73D8" w:rsidRPr="009B131E" w:rsidRDefault="005B73D8" w:rsidP="00CB682D">
            <w:pPr>
              <w:spacing w:line="240" w:lineRule="atLeast"/>
              <w:ind w:left="227" w:right="113"/>
              <w:jc w:val="both"/>
              <w:rPr>
                <w:sz w:val="24"/>
                <w:szCs w:val="24"/>
              </w:rPr>
            </w:pPr>
          </w:p>
        </w:tc>
      </w:tr>
      <w:tr w:rsidR="00F10A11" w:rsidRPr="00F10A11" w14:paraId="0076921D" w14:textId="77777777" w:rsidTr="008C2EB0">
        <w:trPr>
          <w:trHeight w:val="399"/>
        </w:trPr>
        <w:tc>
          <w:tcPr>
            <w:tcW w:w="2010" w:type="pct"/>
            <w:tcBorders>
              <w:top w:val="single" w:sz="6" w:space="0" w:color="000000"/>
              <w:left w:val="single" w:sz="6" w:space="0" w:color="000000"/>
              <w:bottom w:val="single" w:sz="6" w:space="0" w:color="000000"/>
              <w:right w:val="single" w:sz="6" w:space="0" w:color="000000"/>
            </w:tcBorders>
          </w:tcPr>
          <w:p w14:paraId="704F0165" w14:textId="77777777" w:rsidR="00C026DC" w:rsidRPr="00F10A11" w:rsidRDefault="00C026DC" w:rsidP="000A011B">
            <w:pPr>
              <w:ind w:left="269" w:right="113" w:firstLine="7"/>
              <w:rPr>
                <w:b/>
                <w:sz w:val="24"/>
                <w:szCs w:val="24"/>
                <w:highlight w:val="yellow"/>
                <w:lang w:eastAsia="uk-UA"/>
              </w:rPr>
            </w:pPr>
            <w:r w:rsidRPr="00F10A11">
              <w:rPr>
                <w:b/>
                <w:sz w:val="24"/>
                <w:szCs w:val="24"/>
                <w:lang w:eastAsia="uk-UA"/>
              </w:rPr>
              <w:lastRenderedPageBreak/>
              <w:t>2. Розмір та умови надання забезпечення тендерної пропозиції</w:t>
            </w: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F10A11" w:rsidRDefault="0024445A" w:rsidP="00CB682D">
            <w:pPr>
              <w:spacing w:line="240" w:lineRule="atLeast"/>
              <w:ind w:left="369" w:right="113" w:firstLine="4"/>
              <w:jc w:val="both"/>
              <w:rPr>
                <w:bCs/>
                <w:sz w:val="26"/>
                <w:szCs w:val="26"/>
              </w:rPr>
            </w:pPr>
            <w:r w:rsidRPr="00F10A11">
              <w:rPr>
                <w:bCs/>
                <w:sz w:val="24"/>
                <w:szCs w:val="24"/>
              </w:rPr>
              <w:t>Не вимагається</w:t>
            </w:r>
          </w:p>
        </w:tc>
      </w:tr>
      <w:tr w:rsidR="00F10A11" w:rsidRPr="00F10A11" w14:paraId="0C6AFEA6"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5FD019AE" w14:textId="77777777" w:rsidR="00C026DC" w:rsidRPr="00F10A11" w:rsidRDefault="00C026DC" w:rsidP="000A011B">
            <w:pPr>
              <w:ind w:left="269" w:right="113" w:firstLine="7"/>
              <w:rPr>
                <w:b/>
                <w:sz w:val="24"/>
                <w:szCs w:val="24"/>
                <w:highlight w:val="yellow"/>
                <w:lang w:eastAsia="uk-UA"/>
              </w:rPr>
            </w:pPr>
            <w:r w:rsidRPr="00F10A11">
              <w:rPr>
                <w:b/>
                <w:sz w:val="24"/>
                <w:szCs w:val="24"/>
                <w:lang w:eastAsia="uk-UA"/>
              </w:rPr>
              <w:t>3.Умови повернення та неповернення забезпечення тендерної пропозиції</w:t>
            </w:r>
          </w:p>
        </w:tc>
        <w:tc>
          <w:tcPr>
            <w:tcW w:w="2990" w:type="pct"/>
            <w:tcBorders>
              <w:top w:val="single" w:sz="6" w:space="0" w:color="000000"/>
              <w:left w:val="single" w:sz="6" w:space="0" w:color="000000"/>
              <w:bottom w:val="single" w:sz="6" w:space="0" w:color="000000"/>
              <w:right w:val="single" w:sz="6" w:space="0" w:color="000000"/>
            </w:tcBorders>
          </w:tcPr>
          <w:p w14:paraId="71B01D90" w14:textId="3C83EB32" w:rsidR="00C026DC" w:rsidRPr="00F10A11" w:rsidRDefault="0024445A" w:rsidP="00CB682D">
            <w:pPr>
              <w:ind w:left="369" w:right="113" w:firstLine="4"/>
              <w:contextualSpacing/>
              <w:jc w:val="both"/>
              <w:rPr>
                <w:bCs/>
                <w:sz w:val="24"/>
                <w:szCs w:val="24"/>
                <w:lang w:eastAsia="uk-UA"/>
              </w:rPr>
            </w:pPr>
            <w:r w:rsidRPr="00F10A11">
              <w:rPr>
                <w:bCs/>
                <w:sz w:val="24"/>
                <w:szCs w:val="24"/>
                <w:lang w:eastAsia="uk-UA"/>
              </w:rPr>
              <w:t>Не вимагається</w:t>
            </w:r>
          </w:p>
        </w:tc>
      </w:tr>
      <w:tr w:rsidR="00F10A11" w:rsidRPr="00F10A11" w14:paraId="0DF177D0"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FB7D7FB" w14:textId="77777777" w:rsidR="00C026DC" w:rsidRPr="00F10A11" w:rsidRDefault="00C026DC" w:rsidP="000A011B">
            <w:pPr>
              <w:ind w:left="269" w:right="113" w:firstLine="7"/>
              <w:rPr>
                <w:b/>
                <w:sz w:val="24"/>
                <w:szCs w:val="24"/>
                <w:lang w:eastAsia="uk-UA"/>
              </w:rPr>
            </w:pPr>
            <w:r w:rsidRPr="00F10A11">
              <w:rPr>
                <w:b/>
                <w:sz w:val="24"/>
                <w:szCs w:val="24"/>
                <w:lang w:eastAsia="uk-UA"/>
              </w:rPr>
              <w:t>4. Строк дії тендерної пропозиції, протягом якого тендерні пропозиції вважаються дійсними</w:t>
            </w:r>
          </w:p>
        </w:tc>
        <w:tc>
          <w:tcPr>
            <w:tcW w:w="2990" w:type="pct"/>
            <w:tcBorders>
              <w:top w:val="single" w:sz="6" w:space="0" w:color="000000"/>
              <w:left w:val="single" w:sz="6" w:space="0" w:color="000000"/>
              <w:bottom w:val="single" w:sz="6" w:space="0" w:color="000000"/>
              <w:right w:val="single" w:sz="6" w:space="0" w:color="000000"/>
            </w:tcBorders>
          </w:tcPr>
          <w:p w14:paraId="4AE5A26E" w14:textId="37DE06AC" w:rsidR="00C026DC" w:rsidRPr="00F10A11" w:rsidRDefault="00C026DC" w:rsidP="005B73D8">
            <w:pPr>
              <w:widowControl w:val="0"/>
              <w:ind w:left="369" w:right="113"/>
              <w:contextualSpacing/>
              <w:jc w:val="both"/>
              <w:rPr>
                <w:sz w:val="24"/>
                <w:szCs w:val="24"/>
                <w:lang w:eastAsia="uk-UA"/>
              </w:rPr>
            </w:pPr>
            <w:r w:rsidRPr="00F10A11">
              <w:rPr>
                <w:sz w:val="24"/>
                <w:szCs w:val="24"/>
                <w:lang w:eastAsia="uk-UA"/>
              </w:rPr>
              <w:t xml:space="preserve">Тендерні пропозиції вважаються дійсними протягом </w:t>
            </w:r>
            <w:r w:rsidR="00F73893" w:rsidRPr="00F10A11">
              <w:rPr>
                <w:sz w:val="24"/>
                <w:szCs w:val="24"/>
                <w:lang w:eastAsia="uk-UA"/>
              </w:rPr>
              <w:t>9</w:t>
            </w:r>
            <w:r w:rsidRPr="00F10A11">
              <w:rPr>
                <w:sz w:val="24"/>
                <w:szCs w:val="24"/>
                <w:lang w:eastAsia="uk-UA"/>
              </w:rPr>
              <w:t>0</w:t>
            </w:r>
            <w:r w:rsidR="007F0DF8" w:rsidRPr="00F10A11">
              <w:rPr>
                <w:sz w:val="24"/>
                <w:szCs w:val="24"/>
                <w:lang w:eastAsia="uk-UA"/>
              </w:rPr>
              <w:t> </w:t>
            </w:r>
            <w:r w:rsidRPr="00F10A11">
              <w:rPr>
                <w:sz w:val="24"/>
                <w:szCs w:val="24"/>
                <w:lang w:eastAsia="uk-UA"/>
              </w:rPr>
              <w:t>днів із дати кінцевого строку подання тендерних пропозицій</w:t>
            </w:r>
            <w:r w:rsidR="007570EA" w:rsidRPr="00F10A11">
              <w:rPr>
                <w:sz w:val="24"/>
                <w:szCs w:val="24"/>
                <w:lang w:eastAsia="uk-UA"/>
              </w:rPr>
              <w:t>,</w:t>
            </w:r>
            <w:r w:rsidR="008A13AC" w:rsidRPr="00F10A11">
              <w:rPr>
                <w:sz w:val="24"/>
                <w:szCs w:val="24"/>
                <w:lang w:eastAsia="uk-UA"/>
              </w:rPr>
              <w:t xml:space="preserve"> цей строк, у разі необхідності, може бути продовжений</w:t>
            </w:r>
            <w:r w:rsidRPr="00F10A11">
              <w:rPr>
                <w:sz w:val="24"/>
                <w:szCs w:val="24"/>
                <w:lang w:eastAsia="uk-UA"/>
              </w:rPr>
              <w:t>.</w:t>
            </w:r>
          </w:p>
          <w:p w14:paraId="10975CAF" w14:textId="77777777" w:rsidR="005B73D8" w:rsidRPr="00F10A11" w:rsidRDefault="005B73D8" w:rsidP="005B73D8">
            <w:pPr>
              <w:widowControl w:val="0"/>
              <w:ind w:left="369" w:right="113"/>
              <w:contextualSpacing/>
              <w:jc w:val="both"/>
              <w:rPr>
                <w:sz w:val="24"/>
                <w:szCs w:val="24"/>
                <w:lang w:eastAsia="uk-UA"/>
              </w:rPr>
            </w:pPr>
          </w:p>
          <w:p w14:paraId="669545AD" w14:textId="675DB28B" w:rsidR="00C026DC" w:rsidRPr="00F10A11" w:rsidRDefault="00C026DC" w:rsidP="005B73D8">
            <w:pPr>
              <w:widowControl w:val="0"/>
              <w:ind w:left="369" w:right="113"/>
              <w:contextualSpacing/>
              <w:jc w:val="both"/>
              <w:rPr>
                <w:sz w:val="24"/>
                <w:szCs w:val="24"/>
                <w:lang w:eastAsia="uk-UA"/>
              </w:rPr>
            </w:pPr>
            <w:r w:rsidRPr="00F10A11">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2AFE640F" w14:textId="77777777" w:rsidR="005B73D8" w:rsidRPr="00F10A11" w:rsidRDefault="005B73D8" w:rsidP="005B73D8">
            <w:pPr>
              <w:widowControl w:val="0"/>
              <w:ind w:left="369" w:right="113"/>
              <w:contextualSpacing/>
              <w:jc w:val="both"/>
              <w:rPr>
                <w:sz w:val="24"/>
                <w:szCs w:val="24"/>
                <w:lang w:eastAsia="uk-UA"/>
              </w:rPr>
            </w:pPr>
          </w:p>
          <w:p w14:paraId="079EF763" w14:textId="19CB656A" w:rsidR="00C026DC" w:rsidRPr="00F10A11" w:rsidRDefault="00C026DC" w:rsidP="005B73D8">
            <w:pPr>
              <w:widowControl w:val="0"/>
              <w:ind w:left="369" w:right="113"/>
              <w:contextualSpacing/>
              <w:jc w:val="both"/>
              <w:rPr>
                <w:sz w:val="24"/>
                <w:szCs w:val="24"/>
                <w:lang w:eastAsia="uk-UA"/>
              </w:rPr>
            </w:pPr>
            <w:r w:rsidRPr="00F10A11">
              <w:rPr>
                <w:sz w:val="24"/>
                <w:szCs w:val="24"/>
                <w:lang w:eastAsia="uk-UA"/>
              </w:rPr>
              <w:t>Учасник має право:</w:t>
            </w:r>
          </w:p>
          <w:p w14:paraId="788535E7" w14:textId="77777777" w:rsidR="00C026DC" w:rsidRPr="00F10A11" w:rsidRDefault="00C026DC" w:rsidP="005B73D8">
            <w:pPr>
              <w:widowControl w:val="0"/>
              <w:ind w:left="369" w:right="113"/>
              <w:contextualSpacing/>
              <w:jc w:val="both"/>
              <w:rPr>
                <w:sz w:val="24"/>
                <w:szCs w:val="24"/>
                <w:lang w:eastAsia="uk-UA"/>
              </w:rPr>
            </w:pPr>
            <w:r w:rsidRPr="00F10A11">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Pr="00F10A11" w:rsidRDefault="00C026DC" w:rsidP="005B73D8">
            <w:pPr>
              <w:widowControl w:val="0"/>
              <w:ind w:left="369" w:right="113"/>
              <w:contextualSpacing/>
              <w:jc w:val="both"/>
              <w:rPr>
                <w:sz w:val="24"/>
                <w:szCs w:val="24"/>
                <w:lang w:eastAsia="uk-UA"/>
              </w:rPr>
            </w:pPr>
            <w:r w:rsidRPr="00F10A11">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569ED24F" w14:textId="77777777" w:rsidR="005B73D8" w:rsidRPr="00F10A11" w:rsidRDefault="005B73D8" w:rsidP="005B73D8">
            <w:pPr>
              <w:widowControl w:val="0"/>
              <w:ind w:left="369" w:right="113"/>
              <w:contextualSpacing/>
              <w:jc w:val="both"/>
              <w:rPr>
                <w:sz w:val="24"/>
                <w:szCs w:val="24"/>
                <w:lang w:eastAsia="uk-UA"/>
              </w:rPr>
            </w:pPr>
          </w:p>
          <w:p w14:paraId="78CBE291" w14:textId="77777777" w:rsidR="008A13AC" w:rsidRPr="00F10A11" w:rsidRDefault="008A13AC" w:rsidP="005B73D8">
            <w:pPr>
              <w:widowControl w:val="0"/>
              <w:ind w:left="369" w:right="113"/>
              <w:contextualSpacing/>
              <w:jc w:val="both"/>
              <w:rPr>
                <w:sz w:val="24"/>
                <w:szCs w:val="24"/>
                <w:lang w:eastAsia="uk-UA"/>
              </w:rPr>
            </w:pPr>
            <w:r w:rsidRPr="00F10A11">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F10A11">
              <w:rPr>
                <w:sz w:val="24"/>
                <w:szCs w:val="24"/>
                <w:lang w:eastAsia="uk-UA"/>
              </w:rPr>
              <w:t>закупівель</w:t>
            </w:r>
            <w:proofErr w:type="spellEnd"/>
            <w:r w:rsidRPr="00F10A11">
              <w:rPr>
                <w:sz w:val="24"/>
                <w:szCs w:val="24"/>
                <w:lang w:eastAsia="uk-UA"/>
              </w:rPr>
              <w:t>.</w:t>
            </w:r>
          </w:p>
          <w:p w14:paraId="2971CDD0" w14:textId="16DB5EAD" w:rsidR="005B73D8" w:rsidRPr="00F10A11" w:rsidRDefault="005B73D8" w:rsidP="005B73D8">
            <w:pPr>
              <w:widowControl w:val="0"/>
              <w:ind w:left="369" w:right="113"/>
              <w:contextualSpacing/>
              <w:jc w:val="both"/>
              <w:rPr>
                <w:sz w:val="24"/>
                <w:szCs w:val="24"/>
                <w:highlight w:val="yellow"/>
                <w:lang w:eastAsia="uk-UA"/>
              </w:rPr>
            </w:pPr>
          </w:p>
        </w:tc>
      </w:tr>
      <w:tr w:rsidR="00F10A11" w:rsidRPr="00F10A11" w14:paraId="64DD83D6" w14:textId="77777777" w:rsidTr="008C2EB0">
        <w:trPr>
          <w:trHeight w:val="978"/>
        </w:trPr>
        <w:tc>
          <w:tcPr>
            <w:tcW w:w="2010" w:type="pct"/>
            <w:tcBorders>
              <w:top w:val="single" w:sz="6" w:space="0" w:color="000000"/>
              <w:left w:val="single" w:sz="6" w:space="0" w:color="000000"/>
              <w:bottom w:val="single" w:sz="6" w:space="0" w:color="000000"/>
              <w:right w:val="single" w:sz="6" w:space="0" w:color="000000"/>
            </w:tcBorders>
          </w:tcPr>
          <w:p w14:paraId="3E791855" w14:textId="77777777" w:rsidR="00C026DC" w:rsidRPr="00F10A11" w:rsidRDefault="00C026DC" w:rsidP="000A011B">
            <w:pPr>
              <w:ind w:left="269" w:right="113" w:firstLine="7"/>
              <w:rPr>
                <w:b/>
                <w:sz w:val="24"/>
                <w:szCs w:val="24"/>
                <w:lang w:eastAsia="uk-UA"/>
              </w:rPr>
            </w:pPr>
            <w:r w:rsidRPr="00F10A11">
              <w:rPr>
                <w:b/>
                <w:sz w:val="24"/>
                <w:szCs w:val="24"/>
              </w:rPr>
              <w:lastRenderedPageBreak/>
              <w:t>5</w:t>
            </w:r>
            <w:r w:rsidRPr="00F10A11">
              <w:rPr>
                <w:b/>
                <w:sz w:val="24"/>
                <w:szCs w:val="24"/>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038E1279" w14:textId="34EFF91F" w:rsidR="00A00F4C" w:rsidRPr="00F10A11" w:rsidRDefault="00A00F4C" w:rsidP="000A011B">
            <w:pPr>
              <w:ind w:left="269" w:right="113" w:firstLine="7"/>
              <w:rPr>
                <w:i/>
                <w:sz w:val="24"/>
                <w:szCs w:val="24"/>
                <w:lang w:eastAsia="uk-UA"/>
              </w:rPr>
            </w:pPr>
          </w:p>
        </w:tc>
        <w:tc>
          <w:tcPr>
            <w:tcW w:w="2990" w:type="pct"/>
            <w:tcBorders>
              <w:top w:val="single" w:sz="6" w:space="0" w:color="000000"/>
              <w:left w:val="single" w:sz="6" w:space="0" w:color="000000"/>
              <w:bottom w:val="single" w:sz="6" w:space="0" w:color="000000"/>
              <w:right w:val="single" w:sz="6" w:space="0" w:color="000000"/>
            </w:tcBorders>
          </w:tcPr>
          <w:p w14:paraId="21294550" w14:textId="695D575A" w:rsidR="00992065" w:rsidRPr="00C31F3D" w:rsidRDefault="00C026DC" w:rsidP="005B73D8">
            <w:pPr>
              <w:spacing w:line="240" w:lineRule="atLeast"/>
              <w:ind w:left="369" w:right="113"/>
              <w:jc w:val="both"/>
              <w:rPr>
                <w:sz w:val="24"/>
                <w:szCs w:val="24"/>
                <w:lang w:eastAsia="uk-UA"/>
              </w:rPr>
            </w:pPr>
            <w:r w:rsidRPr="00C31F3D">
              <w:rPr>
                <w:sz w:val="24"/>
                <w:szCs w:val="24"/>
              </w:rPr>
              <w:t xml:space="preserve">5.1. </w:t>
            </w:r>
            <w:r w:rsidR="00992065" w:rsidRPr="00C31F3D">
              <w:rPr>
                <w:sz w:val="24"/>
                <w:szCs w:val="24"/>
                <w:lang w:eastAsia="uk-UA"/>
              </w:rPr>
              <w:t>Відповідно до пункту 45 Особливостей під час здійснення закупівлі Замовник не застосовує до учасників процедури закупівлі кваліфікаційні критерії, визначені статтею 16 Закону.</w:t>
            </w:r>
          </w:p>
          <w:p w14:paraId="0ED5F6FA" w14:textId="77777777" w:rsidR="005B73D8" w:rsidRPr="00C31F3D" w:rsidRDefault="005B73D8" w:rsidP="005B73D8">
            <w:pPr>
              <w:autoSpaceDE w:val="0"/>
              <w:autoSpaceDN w:val="0"/>
              <w:adjustRightInd w:val="0"/>
              <w:ind w:left="369" w:right="141"/>
              <w:jc w:val="both"/>
              <w:rPr>
                <w:sz w:val="24"/>
                <w:szCs w:val="24"/>
              </w:rPr>
            </w:pPr>
          </w:p>
          <w:p w14:paraId="7496D342" w14:textId="468C48E9" w:rsidR="000264EA" w:rsidRPr="00C31F3D" w:rsidRDefault="00C026DC" w:rsidP="005B73D8">
            <w:pPr>
              <w:autoSpaceDE w:val="0"/>
              <w:autoSpaceDN w:val="0"/>
              <w:adjustRightInd w:val="0"/>
              <w:ind w:left="369" w:right="141"/>
              <w:jc w:val="both"/>
              <w:rPr>
                <w:sz w:val="24"/>
                <w:szCs w:val="24"/>
              </w:rPr>
            </w:pPr>
            <w:r w:rsidRPr="00C31F3D">
              <w:rPr>
                <w:sz w:val="24"/>
                <w:szCs w:val="24"/>
              </w:rPr>
              <w:t xml:space="preserve">5.2. </w:t>
            </w:r>
            <w:r w:rsidR="000264EA" w:rsidRPr="00C31F3D">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0264EA" w:rsidRPr="00C31F3D">
              <w:rPr>
                <w:sz w:val="24"/>
                <w:szCs w:val="24"/>
              </w:rPr>
              <w:t>закупівель</w:t>
            </w:r>
            <w:proofErr w:type="spellEnd"/>
            <w:r w:rsidR="000264EA" w:rsidRPr="00C31F3D">
              <w:rPr>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000264EA" w:rsidRPr="00C31F3D">
              <w:rPr>
                <w:sz w:val="28"/>
                <w:szCs w:val="28"/>
                <w:shd w:val="solid" w:color="FFFFFF" w:fill="FFFFFF"/>
                <w:lang w:eastAsia="en-US"/>
              </w:rPr>
              <w:t xml:space="preserve"> </w:t>
            </w:r>
            <w:r w:rsidR="000264EA" w:rsidRPr="00C31F3D">
              <w:rPr>
                <w:sz w:val="24"/>
                <w:szCs w:val="24"/>
                <w:shd w:val="solid" w:color="FFFFFF" w:fill="FFFFFF"/>
                <w:lang w:eastAsia="en-US"/>
              </w:rPr>
              <w:t xml:space="preserve">в електронній системі </w:t>
            </w:r>
            <w:proofErr w:type="spellStart"/>
            <w:r w:rsidR="000264EA" w:rsidRPr="00C31F3D">
              <w:rPr>
                <w:sz w:val="24"/>
                <w:szCs w:val="24"/>
                <w:shd w:val="solid" w:color="FFFFFF" w:fill="FFFFFF"/>
                <w:lang w:eastAsia="en-US"/>
              </w:rPr>
              <w:t>закупівель</w:t>
            </w:r>
            <w:proofErr w:type="spellEnd"/>
            <w:r w:rsidR="000264EA" w:rsidRPr="00C31F3D">
              <w:rPr>
                <w:sz w:val="24"/>
                <w:szCs w:val="24"/>
                <w:shd w:val="solid" w:color="FFFFFF" w:fill="FFFFFF"/>
                <w:lang w:eastAsia="en-US"/>
              </w:rPr>
              <w:t xml:space="preserve"> під час подання тендерної пропозиції</w:t>
            </w:r>
            <w:r w:rsidR="000264EA" w:rsidRPr="00C31F3D">
              <w:rPr>
                <w:sz w:val="24"/>
                <w:szCs w:val="24"/>
              </w:rPr>
              <w:t>.</w:t>
            </w:r>
          </w:p>
          <w:p w14:paraId="45484CEC" w14:textId="50D148A4" w:rsidR="006B5E80" w:rsidRPr="00C31F3D" w:rsidRDefault="006B5E80" w:rsidP="005B73D8">
            <w:pPr>
              <w:spacing w:line="240" w:lineRule="atLeast"/>
              <w:ind w:left="369" w:right="113"/>
              <w:jc w:val="both"/>
              <w:rPr>
                <w:sz w:val="24"/>
                <w:szCs w:val="24"/>
              </w:rPr>
            </w:pPr>
            <w:r w:rsidRPr="00C31F3D">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14:paraId="3A131BF1" w14:textId="77777777" w:rsidR="005B73D8" w:rsidRPr="00C31F3D" w:rsidRDefault="005B73D8" w:rsidP="005B73D8">
            <w:pPr>
              <w:spacing w:line="240" w:lineRule="atLeast"/>
              <w:ind w:left="369" w:right="113"/>
              <w:jc w:val="both"/>
              <w:rPr>
                <w:sz w:val="24"/>
                <w:szCs w:val="24"/>
              </w:rPr>
            </w:pPr>
          </w:p>
          <w:p w14:paraId="1EE66DB2" w14:textId="24E81622" w:rsidR="00C026DC" w:rsidRPr="00F10A11" w:rsidRDefault="00D67881" w:rsidP="005B73D8">
            <w:pPr>
              <w:spacing w:line="240" w:lineRule="atLeast"/>
              <w:ind w:left="369" w:right="113"/>
              <w:jc w:val="both"/>
              <w:rPr>
                <w:sz w:val="24"/>
                <w:szCs w:val="24"/>
              </w:rPr>
            </w:pPr>
            <w:r w:rsidRPr="00C31F3D">
              <w:rPr>
                <w:sz w:val="24"/>
                <w:szCs w:val="24"/>
              </w:rPr>
              <w:t xml:space="preserve">5.3. </w:t>
            </w:r>
            <w:r w:rsidR="00ED032D" w:rsidRPr="00C31F3D">
              <w:rPr>
                <w:sz w:val="24"/>
                <w:szCs w:val="24"/>
              </w:rPr>
              <w:t>Самостійне декларування</w:t>
            </w:r>
            <w:r w:rsidR="00C026DC" w:rsidRPr="00C31F3D">
              <w:rPr>
                <w:sz w:val="24"/>
                <w:szCs w:val="24"/>
              </w:rPr>
              <w:t xml:space="preserve"> </w:t>
            </w:r>
            <w:r w:rsidR="008253F5" w:rsidRPr="00C31F3D">
              <w:rPr>
                <w:sz w:val="24"/>
                <w:szCs w:val="24"/>
              </w:rPr>
              <w:t xml:space="preserve">учасником </w:t>
            </w:r>
            <w:r w:rsidR="00C026DC" w:rsidRPr="00C31F3D">
              <w:rPr>
                <w:sz w:val="24"/>
                <w:szCs w:val="24"/>
              </w:rPr>
              <w:t>відсутн</w:t>
            </w:r>
            <w:r w:rsidR="00ED032D" w:rsidRPr="00C31F3D">
              <w:rPr>
                <w:sz w:val="24"/>
                <w:szCs w:val="24"/>
              </w:rPr>
              <w:t>о</w:t>
            </w:r>
            <w:r w:rsidR="00C026DC" w:rsidRPr="00C31F3D">
              <w:rPr>
                <w:sz w:val="24"/>
                <w:szCs w:val="24"/>
              </w:rPr>
              <w:t>ст</w:t>
            </w:r>
            <w:r w:rsidR="00ED032D" w:rsidRPr="00C31F3D">
              <w:rPr>
                <w:sz w:val="24"/>
                <w:szCs w:val="24"/>
              </w:rPr>
              <w:t>і</w:t>
            </w:r>
            <w:r w:rsidR="00C026DC" w:rsidRPr="00C31F3D">
              <w:rPr>
                <w:sz w:val="24"/>
                <w:szCs w:val="24"/>
              </w:rPr>
              <w:t xml:space="preserve"> підстав, </w:t>
            </w:r>
            <w:r w:rsidR="00ED032D" w:rsidRPr="00C31F3D">
              <w:t xml:space="preserve"> </w:t>
            </w:r>
            <w:r w:rsidR="00ED032D" w:rsidRPr="00C31F3D">
              <w:rPr>
                <w:sz w:val="24"/>
                <w:szCs w:val="24"/>
              </w:rPr>
              <w:t xml:space="preserve">визначених статтею 17 Закону (крім пункту 13 частини першої статті 17 Закону), здійснюється </w:t>
            </w:r>
            <w:r w:rsidR="00707FB9" w:rsidRPr="00C31F3D">
              <w:t xml:space="preserve"> </w:t>
            </w:r>
            <w:r w:rsidR="00707FB9" w:rsidRPr="00C31F3D">
              <w:rPr>
                <w:sz w:val="24"/>
                <w:szCs w:val="24"/>
              </w:rPr>
              <w:t xml:space="preserve">в електронній системі </w:t>
            </w:r>
            <w:proofErr w:type="spellStart"/>
            <w:r w:rsidR="00707FB9" w:rsidRPr="00C31F3D">
              <w:rPr>
                <w:sz w:val="24"/>
                <w:szCs w:val="24"/>
              </w:rPr>
              <w:t>закупівель</w:t>
            </w:r>
            <w:proofErr w:type="spellEnd"/>
            <w:r w:rsidR="00707FB9" w:rsidRPr="00C31F3D">
              <w:rPr>
                <w:sz w:val="24"/>
                <w:szCs w:val="24"/>
              </w:rPr>
              <w:t xml:space="preserve"> </w:t>
            </w:r>
            <w:r w:rsidR="00ED032D" w:rsidRPr="00C31F3D">
              <w:rPr>
                <w:sz w:val="24"/>
                <w:szCs w:val="24"/>
              </w:rPr>
              <w:t>шляхом заповнення електронних форм з окремими полями, а</w:t>
            </w:r>
            <w:r w:rsidR="00081524" w:rsidRPr="00C31F3D">
              <w:rPr>
                <w:sz w:val="24"/>
                <w:szCs w:val="24"/>
              </w:rPr>
              <w:t xml:space="preserve"> у</w:t>
            </w:r>
            <w:r w:rsidR="00ED032D" w:rsidRPr="00C31F3D">
              <w:rPr>
                <w:sz w:val="24"/>
                <w:szCs w:val="24"/>
              </w:rPr>
              <w:t xml:space="preserve"> </w:t>
            </w:r>
            <w:r w:rsidR="00707FB9" w:rsidRPr="00C31F3D">
              <w:rPr>
                <w:sz w:val="24"/>
                <w:szCs w:val="24"/>
              </w:rPr>
              <w:t xml:space="preserve">разі </w:t>
            </w:r>
            <w:r w:rsidR="0089099D" w:rsidRPr="00C31F3D">
              <w:rPr>
                <w:sz w:val="24"/>
                <w:szCs w:val="24"/>
              </w:rPr>
              <w:t>відсутності/доступності відповідних полів</w:t>
            </w:r>
            <w:r w:rsidR="00707FB9" w:rsidRPr="00C31F3D">
              <w:rPr>
                <w:sz w:val="24"/>
                <w:szCs w:val="24"/>
              </w:rPr>
              <w:t xml:space="preserve">, </w:t>
            </w:r>
            <w:r w:rsidR="00ED032D" w:rsidRPr="00C31F3D">
              <w:rPr>
                <w:sz w:val="24"/>
                <w:szCs w:val="24"/>
              </w:rPr>
              <w:t xml:space="preserve">випадках, передбачених абзацом другим цього </w:t>
            </w:r>
            <w:r w:rsidR="00081524" w:rsidRPr="00C31F3D">
              <w:rPr>
                <w:sz w:val="24"/>
                <w:szCs w:val="24"/>
              </w:rPr>
              <w:t>під</w:t>
            </w:r>
            <w:r w:rsidR="00ED032D" w:rsidRPr="00C31F3D">
              <w:rPr>
                <w:sz w:val="24"/>
                <w:szCs w:val="24"/>
              </w:rPr>
              <w:t xml:space="preserve">пункту, </w:t>
            </w:r>
            <w:r w:rsidR="00081524" w:rsidRPr="00C31F3D">
              <w:rPr>
                <w:sz w:val="24"/>
                <w:szCs w:val="24"/>
              </w:rPr>
              <w:t>підпунктом 5.</w:t>
            </w:r>
            <w:r w:rsidRPr="00C31F3D">
              <w:rPr>
                <w:sz w:val="24"/>
                <w:szCs w:val="24"/>
              </w:rPr>
              <w:t>5</w:t>
            </w:r>
            <w:r w:rsidR="00081524" w:rsidRPr="00C31F3D">
              <w:rPr>
                <w:sz w:val="24"/>
                <w:szCs w:val="24"/>
              </w:rPr>
              <w:t xml:space="preserve"> цього пункту, а також</w:t>
            </w:r>
            <w:r w:rsidRPr="00C31F3D">
              <w:rPr>
                <w:sz w:val="24"/>
                <w:szCs w:val="24"/>
              </w:rPr>
              <w:t xml:space="preserve"> для підтвердження</w:t>
            </w:r>
            <w:r w:rsidR="00081524" w:rsidRPr="00C31F3D">
              <w:rPr>
                <w:sz w:val="24"/>
                <w:szCs w:val="24"/>
              </w:rPr>
              <w:t xml:space="preserve"> відсутності підстав,</w:t>
            </w:r>
            <w:r w:rsidR="00ED032D" w:rsidRPr="00C31F3D">
              <w:rPr>
                <w:sz w:val="24"/>
                <w:szCs w:val="24"/>
              </w:rPr>
              <w:t xml:space="preserve"> визначених</w:t>
            </w:r>
            <w:r w:rsidR="00C026DC" w:rsidRPr="00C31F3D">
              <w:rPr>
                <w:sz w:val="24"/>
                <w:szCs w:val="24"/>
              </w:rPr>
              <w:t xml:space="preserve"> </w:t>
            </w:r>
            <w:r w:rsidR="00ED032D" w:rsidRPr="00C31F3D">
              <w:rPr>
                <w:sz w:val="24"/>
                <w:szCs w:val="24"/>
              </w:rPr>
              <w:t>в</w:t>
            </w:r>
            <w:r w:rsidR="00746FD6" w:rsidRPr="00C31F3D">
              <w:rPr>
                <w:sz w:val="24"/>
                <w:szCs w:val="24"/>
              </w:rPr>
              <w:t xml:space="preserve"> абзаці сьомому підпункту 1 пункту 4</w:t>
            </w:r>
            <w:r w:rsidR="002B5FE7" w:rsidRPr="00C31F3D">
              <w:rPr>
                <w:sz w:val="24"/>
                <w:szCs w:val="24"/>
              </w:rPr>
              <w:t>1</w:t>
            </w:r>
            <w:r w:rsidR="00746FD6" w:rsidRPr="00C31F3D">
              <w:rPr>
                <w:sz w:val="24"/>
                <w:szCs w:val="24"/>
              </w:rPr>
              <w:t xml:space="preserve"> Особливостей </w:t>
            </w:r>
            <w:r w:rsidR="00081524" w:rsidRPr="00C31F3D">
              <w:rPr>
                <w:strike/>
                <w:sz w:val="24"/>
                <w:szCs w:val="24"/>
              </w:rPr>
              <w:t xml:space="preserve"> -</w:t>
            </w:r>
            <w:r w:rsidR="00C026DC" w:rsidRPr="00C31F3D">
              <w:rPr>
                <w:sz w:val="24"/>
                <w:szCs w:val="24"/>
              </w:rPr>
              <w:t xml:space="preserve"> </w:t>
            </w:r>
            <w:r w:rsidR="00C166C4" w:rsidRPr="00C31F3D">
              <w:rPr>
                <w:sz w:val="24"/>
                <w:szCs w:val="24"/>
              </w:rPr>
              <w:t xml:space="preserve">у формі </w:t>
            </w:r>
            <w:r w:rsidR="00C026DC" w:rsidRPr="00C31F3D">
              <w:rPr>
                <w:sz w:val="24"/>
                <w:szCs w:val="24"/>
              </w:rPr>
              <w:t>довідки (зведеної довідки, інформації) в довільній формі, зміст якої(</w:t>
            </w:r>
            <w:proofErr w:type="spellStart"/>
            <w:r w:rsidR="00C026DC" w:rsidRPr="00C31F3D">
              <w:rPr>
                <w:sz w:val="24"/>
                <w:szCs w:val="24"/>
              </w:rPr>
              <w:t>их</w:t>
            </w:r>
            <w:proofErr w:type="spellEnd"/>
            <w:r w:rsidR="00C026DC" w:rsidRPr="00C31F3D">
              <w:rPr>
                <w:sz w:val="24"/>
                <w:szCs w:val="24"/>
              </w:rPr>
              <w:t xml:space="preserve">) підтверджує відсутність </w:t>
            </w:r>
            <w:r w:rsidRPr="00C31F3D">
              <w:rPr>
                <w:sz w:val="24"/>
                <w:szCs w:val="24"/>
              </w:rPr>
              <w:t xml:space="preserve">відповідних </w:t>
            </w:r>
            <w:r w:rsidR="00C026DC" w:rsidRPr="00C31F3D">
              <w:rPr>
                <w:sz w:val="24"/>
                <w:szCs w:val="24"/>
              </w:rPr>
              <w:t>підстав</w:t>
            </w:r>
            <w:r w:rsidRPr="00C31F3D">
              <w:rPr>
                <w:sz w:val="24"/>
                <w:szCs w:val="24"/>
              </w:rPr>
              <w:t>.</w:t>
            </w:r>
            <w:r w:rsidR="00C026DC" w:rsidRPr="00C31F3D">
              <w:rPr>
                <w:sz w:val="24"/>
                <w:szCs w:val="24"/>
              </w:rPr>
              <w:t xml:space="preserve"> Спосіб документального підтвердження </w:t>
            </w:r>
            <w:r w:rsidR="00C026DC" w:rsidRPr="00C31F3D">
              <w:rPr>
                <w:sz w:val="24"/>
                <w:szCs w:val="24"/>
              </w:rPr>
              <w:lastRenderedPageBreak/>
              <w:t xml:space="preserve">згідно із законодавством щодо відсутності підстав, передбачених пунктами </w:t>
            </w:r>
            <w:r w:rsidR="006926F1" w:rsidRPr="00C31F3D">
              <w:rPr>
                <w:sz w:val="24"/>
                <w:szCs w:val="24"/>
              </w:rPr>
              <w:t>3,</w:t>
            </w:r>
            <w:r w:rsidR="00C27D12" w:rsidRPr="00C31F3D">
              <w:rPr>
                <w:sz w:val="24"/>
                <w:szCs w:val="24"/>
              </w:rPr>
              <w:t xml:space="preserve"> </w:t>
            </w:r>
            <w:r w:rsidR="00C026DC" w:rsidRPr="00C31F3D">
              <w:rPr>
                <w:sz w:val="24"/>
                <w:szCs w:val="24"/>
              </w:rPr>
              <w:t xml:space="preserve">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00C026DC" w:rsidRPr="00C31F3D">
              <w:rPr>
                <w:sz w:val="24"/>
                <w:szCs w:val="24"/>
              </w:rPr>
              <w:t>закупівель</w:t>
            </w:r>
            <w:proofErr w:type="spellEnd"/>
            <w:r w:rsidR="00C026DC" w:rsidRPr="00C31F3D">
              <w:rPr>
                <w:sz w:val="24"/>
                <w:szCs w:val="24"/>
              </w:rPr>
              <w:t>.</w:t>
            </w:r>
          </w:p>
          <w:p w14:paraId="16907DC2" w14:textId="77777777" w:rsidR="005B73D8" w:rsidRPr="00F10A11" w:rsidRDefault="005B73D8" w:rsidP="005B73D8">
            <w:pPr>
              <w:spacing w:line="240" w:lineRule="atLeast"/>
              <w:ind w:left="369" w:right="113"/>
              <w:jc w:val="both"/>
              <w:rPr>
                <w:sz w:val="24"/>
                <w:szCs w:val="24"/>
              </w:rPr>
            </w:pPr>
          </w:p>
          <w:p w14:paraId="7DB175FB" w14:textId="0A23B2D6" w:rsidR="00C026DC" w:rsidRPr="00F10A11" w:rsidRDefault="00C026DC" w:rsidP="005B73D8">
            <w:pPr>
              <w:spacing w:line="240" w:lineRule="atLeast"/>
              <w:ind w:left="369" w:right="113"/>
              <w:jc w:val="both"/>
              <w:rPr>
                <w:sz w:val="24"/>
                <w:szCs w:val="24"/>
              </w:rPr>
            </w:pPr>
            <w:r w:rsidRPr="00F10A11">
              <w:rPr>
                <w:sz w:val="24"/>
                <w:szCs w:val="24"/>
              </w:rPr>
              <w:t>5.4.</w:t>
            </w:r>
            <w:r w:rsidR="00CA0615" w:rsidRPr="00F10A11">
              <w:rPr>
                <w:sz w:val="24"/>
                <w:szCs w:val="24"/>
              </w:rPr>
              <w:t xml:space="preserve"> П</w:t>
            </w:r>
            <w:r w:rsidRPr="00F10A11">
              <w:rPr>
                <w:sz w:val="24"/>
                <w:szCs w:val="24"/>
              </w:rPr>
              <w:t xml:space="preserve">ереможець процедури закупівлі у строк, що не перевищує </w:t>
            </w:r>
            <w:r w:rsidR="00CA0615" w:rsidRPr="00F10A11">
              <w:rPr>
                <w:sz w:val="24"/>
                <w:szCs w:val="24"/>
              </w:rPr>
              <w:t xml:space="preserve">чотири дні </w:t>
            </w:r>
            <w:r w:rsidRPr="00F10A11">
              <w:rPr>
                <w:sz w:val="24"/>
                <w:szCs w:val="24"/>
              </w:rPr>
              <w:t xml:space="preserve">з дати оприлюднення в електронній системі </w:t>
            </w:r>
            <w:proofErr w:type="spellStart"/>
            <w:r w:rsidRPr="00F10A11">
              <w:rPr>
                <w:sz w:val="24"/>
                <w:szCs w:val="24"/>
              </w:rPr>
              <w:t>закупівель</w:t>
            </w:r>
            <w:proofErr w:type="spellEnd"/>
            <w:r w:rsidRPr="00F10A11">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10A11">
              <w:rPr>
                <w:sz w:val="24"/>
                <w:szCs w:val="24"/>
              </w:rPr>
              <w:t>закупівель</w:t>
            </w:r>
            <w:proofErr w:type="spellEnd"/>
            <w:r w:rsidR="009B03EA" w:rsidRPr="00F10A11">
              <w:rPr>
                <w:sz w:val="24"/>
                <w:szCs w:val="24"/>
              </w:rPr>
              <w:t xml:space="preserve"> документи</w:t>
            </w:r>
            <w:r w:rsidRPr="00F10A11">
              <w:rPr>
                <w:sz w:val="24"/>
                <w:szCs w:val="24"/>
              </w:rPr>
              <w:t>, що підтверджують відсутність підстав, визначених пунктами  3, 5, 6, 12 частини першої та частиною другою статті</w:t>
            </w:r>
            <w:r w:rsidR="00CA0615" w:rsidRPr="00F10A11">
              <w:rPr>
                <w:sz w:val="24"/>
                <w:szCs w:val="24"/>
              </w:rPr>
              <w:t xml:space="preserve"> 17 Закону</w:t>
            </w:r>
            <w:r w:rsidRPr="00F10A11">
              <w:rPr>
                <w:sz w:val="24"/>
                <w:szCs w:val="24"/>
              </w:rPr>
              <w:t>.</w:t>
            </w:r>
          </w:p>
          <w:p w14:paraId="1C082103" w14:textId="7435743C" w:rsidR="00C026DC" w:rsidRPr="00F10A11" w:rsidRDefault="00C026DC" w:rsidP="005B73D8">
            <w:pPr>
              <w:spacing w:line="240" w:lineRule="atLeast"/>
              <w:ind w:left="369" w:right="113"/>
              <w:jc w:val="both"/>
              <w:rPr>
                <w:sz w:val="24"/>
                <w:szCs w:val="24"/>
              </w:rPr>
            </w:pPr>
            <w:r w:rsidRPr="00F10A11">
              <w:rPr>
                <w:sz w:val="24"/>
                <w:szCs w:val="24"/>
              </w:rPr>
              <w:t xml:space="preserve">Документи (у вигляді, передбаченому підпунктом 1.4 пункту 1 цього розділу документації), що підтверджують відсутність підстав, визначених пунктами </w:t>
            </w:r>
            <w:r w:rsidR="00814A74" w:rsidRPr="00F10A11">
              <w:rPr>
                <w:sz w:val="24"/>
                <w:szCs w:val="24"/>
              </w:rPr>
              <w:t xml:space="preserve">3, </w:t>
            </w:r>
            <w:r w:rsidRPr="00F10A11">
              <w:rPr>
                <w:sz w:val="24"/>
                <w:szCs w:val="24"/>
              </w:rPr>
              <w:t>5, 6, 12 частини першої та частиною другою статті 17 Закону:</w:t>
            </w:r>
          </w:p>
          <w:p w14:paraId="537C76A1" w14:textId="77777777" w:rsidR="005B73D8" w:rsidRPr="00F10A11" w:rsidRDefault="005B73D8" w:rsidP="005B73D8">
            <w:pPr>
              <w:spacing w:line="240" w:lineRule="atLeast"/>
              <w:ind w:left="369" w:right="113"/>
              <w:jc w:val="both"/>
              <w:rPr>
                <w:sz w:val="24"/>
                <w:szCs w:val="24"/>
              </w:rPr>
            </w:pPr>
          </w:p>
          <w:p w14:paraId="7EE72942" w14:textId="40352FED" w:rsidR="00C026DC" w:rsidRPr="00C31F3D" w:rsidRDefault="00C026DC" w:rsidP="005B73D8">
            <w:pPr>
              <w:spacing w:line="240" w:lineRule="atLeast"/>
              <w:ind w:left="369" w:right="113"/>
              <w:jc w:val="both"/>
              <w:rPr>
                <w:sz w:val="24"/>
                <w:szCs w:val="24"/>
              </w:rPr>
            </w:pPr>
            <w:r w:rsidRPr="00F10A11">
              <w:rPr>
                <w:sz w:val="24"/>
                <w:szCs w:val="24"/>
              </w:rPr>
              <w:t xml:space="preserve"> -</w:t>
            </w:r>
            <w:r w:rsidRPr="00F10A11">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31F3D">
              <w:rPr>
                <w:sz w:val="24"/>
                <w:szCs w:val="24"/>
              </w:rPr>
              <w:t xml:space="preserve">щодо осіб (особи) та обставин, визначених пунктами </w:t>
            </w:r>
            <w:r w:rsidR="00814A74" w:rsidRPr="00C31F3D">
              <w:rPr>
                <w:sz w:val="24"/>
                <w:szCs w:val="24"/>
              </w:rPr>
              <w:t xml:space="preserve">3, </w:t>
            </w:r>
            <w:r w:rsidRPr="00C31F3D">
              <w:rPr>
                <w:sz w:val="24"/>
                <w:szCs w:val="24"/>
              </w:rPr>
              <w:t>5, 6, 12 частини першої статті 17 Закону;</w:t>
            </w:r>
          </w:p>
          <w:p w14:paraId="0526B986" w14:textId="77777777" w:rsidR="00C026DC" w:rsidRPr="00C31F3D" w:rsidRDefault="00C026DC" w:rsidP="005B73D8">
            <w:pPr>
              <w:spacing w:line="240" w:lineRule="atLeast"/>
              <w:ind w:left="369" w:right="113"/>
              <w:jc w:val="both"/>
              <w:rPr>
                <w:sz w:val="24"/>
                <w:szCs w:val="24"/>
              </w:rPr>
            </w:pPr>
            <w:r w:rsidRPr="00C31F3D">
              <w:rPr>
                <w:sz w:val="24"/>
                <w:szCs w:val="24"/>
              </w:rPr>
              <w:t>-</w:t>
            </w:r>
            <w:r w:rsidRPr="00C31F3D">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39A7F690" w14:textId="77777777" w:rsidR="00C026DC" w:rsidRPr="00C31F3D" w:rsidRDefault="00C026DC" w:rsidP="005B73D8">
            <w:pPr>
              <w:spacing w:line="240" w:lineRule="atLeast"/>
              <w:ind w:left="369" w:right="113"/>
              <w:jc w:val="both"/>
              <w:rPr>
                <w:sz w:val="24"/>
                <w:szCs w:val="24"/>
              </w:rPr>
            </w:pPr>
            <w:r w:rsidRPr="00C31F3D">
              <w:rPr>
                <w:sz w:val="24"/>
                <w:szCs w:val="24"/>
              </w:rPr>
              <w:t>-</w:t>
            </w:r>
            <w:r w:rsidRPr="00C31F3D">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71E1D900" w14:textId="77777777" w:rsidR="005B73D8" w:rsidRPr="00C31F3D" w:rsidRDefault="005B73D8" w:rsidP="005B73D8">
            <w:pPr>
              <w:spacing w:line="240" w:lineRule="atLeast"/>
              <w:ind w:left="369" w:right="113"/>
              <w:jc w:val="both"/>
              <w:rPr>
                <w:sz w:val="24"/>
                <w:szCs w:val="24"/>
              </w:rPr>
            </w:pPr>
          </w:p>
          <w:p w14:paraId="60F188B2" w14:textId="68DFEF07" w:rsidR="0057294F" w:rsidRPr="00F10A11" w:rsidRDefault="00C026DC" w:rsidP="005B73D8">
            <w:pPr>
              <w:spacing w:line="240" w:lineRule="atLeast"/>
              <w:ind w:left="369" w:right="113"/>
              <w:jc w:val="both"/>
              <w:rPr>
                <w:strike/>
                <w:sz w:val="24"/>
                <w:szCs w:val="24"/>
              </w:rPr>
            </w:pPr>
            <w:r w:rsidRPr="00C31F3D">
              <w:rPr>
                <w:sz w:val="24"/>
                <w:szCs w:val="24"/>
              </w:rPr>
              <w:t>5.5.</w:t>
            </w:r>
            <w:r w:rsidR="0057294F" w:rsidRPr="00C31F3D">
              <w:t xml:space="preserve"> </w:t>
            </w:r>
            <w:r w:rsidR="0057294F" w:rsidRPr="00C31F3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81D02AD" w14:textId="77777777" w:rsidR="005B73D8" w:rsidRPr="00F10A11" w:rsidRDefault="005B73D8" w:rsidP="005B73D8">
            <w:pPr>
              <w:autoSpaceDE w:val="0"/>
              <w:autoSpaceDN w:val="0"/>
              <w:adjustRightInd w:val="0"/>
              <w:ind w:left="369" w:right="141"/>
              <w:jc w:val="both"/>
              <w:rPr>
                <w:sz w:val="24"/>
                <w:szCs w:val="24"/>
              </w:rPr>
            </w:pPr>
          </w:p>
          <w:p w14:paraId="39243FF4" w14:textId="004EBFB4" w:rsidR="008432BB" w:rsidRPr="00F10A11" w:rsidRDefault="008432BB" w:rsidP="005B73D8">
            <w:pPr>
              <w:autoSpaceDE w:val="0"/>
              <w:autoSpaceDN w:val="0"/>
              <w:adjustRightInd w:val="0"/>
              <w:ind w:left="369" w:right="141"/>
              <w:jc w:val="both"/>
              <w:rPr>
                <w:sz w:val="24"/>
                <w:szCs w:val="24"/>
              </w:rPr>
            </w:pPr>
            <w:r w:rsidRPr="00F10A11">
              <w:rPr>
                <w:sz w:val="24"/>
                <w:szCs w:val="24"/>
              </w:rPr>
              <w:t xml:space="preserve">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w:t>
            </w:r>
            <w:r w:rsidRPr="00F10A11">
              <w:rPr>
                <w:sz w:val="24"/>
                <w:szCs w:val="24"/>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F10A11" w:rsidRDefault="00C026DC" w:rsidP="005B73D8">
            <w:pPr>
              <w:spacing w:line="240" w:lineRule="atLeast"/>
              <w:ind w:left="369" w:right="113"/>
              <w:jc w:val="both"/>
              <w:rPr>
                <w:sz w:val="24"/>
                <w:szCs w:val="24"/>
              </w:rPr>
            </w:pPr>
          </w:p>
        </w:tc>
      </w:tr>
      <w:tr w:rsidR="00F10A11" w:rsidRPr="00F10A11" w14:paraId="372316EB"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21178FB2" w14:textId="77777777" w:rsidR="00C026DC" w:rsidRPr="00F10A11" w:rsidRDefault="00C026DC" w:rsidP="000A011B">
            <w:pPr>
              <w:ind w:left="269" w:right="113" w:firstLine="7"/>
              <w:rPr>
                <w:b/>
                <w:sz w:val="24"/>
                <w:szCs w:val="24"/>
                <w:highlight w:val="cyan"/>
                <w:lang w:eastAsia="uk-UA"/>
              </w:rPr>
            </w:pPr>
            <w:r w:rsidRPr="00F10A11">
              <w:rPr>
                <w:b/>
                <w:sz w:val="24"/>
                <w:szCs w:val="24"/>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990" w:type="pct"/>
            <w:tcBorders>
              <w:top w:val="single" w:sz="6" w:space="0" w:color="000000"/>
              <w:left w:val="single" w:sz="6" w:space="0" w:color="000000"/>
              <w:bottom w:val="single" w:sz="6" w:space="0" w:color="000000"/>
              <w:right w:val="single" w:sz="6" w:space="0" w:color="000000"/>
            </w:tcBorders>
          </w:tcPr>
          <w:p w14:paraId="64FF77BA" w14:textId="19F9CD48" w:rsidR="00C026DC" w:rsidRPr="00F10A11" w:rsidRDefault="00C026DC" w:rsidP="005B73D8">
            <w:pPr>
              <w:tabs>
                <w:tab w:val="left" w:pos="575"/>
              </w:tabs>
              <w:ind w:left="369" w:right="113" w:firstLine="4"/>
              <w:contextualSpacing/>
              <w:jc w:val="both"/>
              <w:rPr>
                <w:iCs/>
                <w:sz w:val="24"/>
                <w:szCs w:val="24"/>
              </w:rPr>
            </w:pPr>
            <w:r w:rsidRPr="00F10A11">
              <w:rPr>
                <w:iCs/>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F10A11">
              <w:t xml:space="preserve"> </w:t>
            </w:r>
            <w:r w:rsidRPr="00F10A11">
              <w:rPr>
                <w:iCs/>
                <w:sz w:val="24"/>
                <w:szCs w:val="24"/>
              </w:rPr>
              <w:t>до предмета закупівлі, установленим  Замовником у додатку № 1 до цієї тендерної документації.</w:t>
            </w:r>
          </w:p>
          <w:p w14:paraId="659629CE" w14:textId="77777777" w:rsidR="005B73D8" w:rsidRPr="00F10A11" w:rsidRDefault="005B73D8" w:rsidP="005B73D8">
            <w:pPr>
              <w:tabs>
                <w:tab w:val="left" w:pos="575"/>
              </w:tabs>
              <w:ind w:left="369" w:right="113" w:firstLine="4"/>
              <w:contextualSpacing/>
              <w:jc w:val="both"/>
              <w:rPr>
                <w:iCs/>
                <w:sz w:val="24"/>
                <w:szCs w:val="24"/>
              </w:rPr>
            </w:pPr>
          </w:p>
          <w:p w14:paraId="55256688" w14:textId="77777777" w:rsidR="00C026DC" w:rsidRPr="00F10A11" w:rsidRDefault="00C026DC" w:rsidP="005B73D8">
            <w:pPr>
              <w:tabs>
                <w:tab w:val="left" w:pos="575"/>
              </w:tabs>
              <w:ind w:left="369" w:right="113" w:firstLine="4"/>
              <w:contextualSpacing/>
              <w:jc w:val="both"/>
              <w:rPr>
                <w:iCs/>
                <w:sz w:val="24"/>
                <w:szCs w:val="24"/>
              </w:rPr>
            </w:pPr>
            <w:r w:rsidRPr="00F10A11">
              <w:rPr>
                <w:iCs/>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p w14:paraId="37A103FF" w14:textId="74114232" w:rsidR="005B73D8" w:rsidRPr="00F10A11" w:rsidRDefault="005B73D8" w:rsidP="005B73D8">
            <w:pPr>
              <w:tabs>
                <w:tab w:val="left" w:pos="575"/>
              </w:tabs>
              <w:ind w:left="369" w:right="113" w:firstLine="4"/>
              <w:contextualSpacing/>
              <w:jc w:val="both"/>
              <w:rPr>
                <w:sz w:val="24"/>
                <w:szCs w:val="24"/>
                <w:highlight w:val="yellow"/>
              </w:rPr>
            </w:pPr>
          </w:p>
        </w:tc>
      </w:tr>
      <w:tr w:rsidR="00F10A11" w:rsidRPr="00F10A11" w14:paraId="088956A1"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58330192" w14:textId="77777777" w:rsidR="00C026DC" w:rsidRPr="00F10A11" w:rsidRDefault="00C026DC" w:rsidP="000A011B">
            <w:pPr>
              <w:ind w:left="269" w:right="113" w:firstLine="7"/>
              <w:rPr>
                <w:b/>
                <w:sz w:val="24"/>
                <w:szCs w:val="24"/>
              </w:rPr>
            </w:pPr>
            <w:r w:rsidRPr="00F10A11">
              <w:rPr>
                <w:b/>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990" w:type="pct"/>
            <w:tcBorders>
              <w:top w:val="single" w:sz="6" w:space="0" w:color="000000"/>
              <w:left w:val="single" w:sz="6" w:space="0" w:color="000000"/>
              <w:bottom w:val="single" w:sz="6" w:space="0" w:color="000000"/>
              <w:right w:val="single" w:sz="6" w:space="0" w:color="000000"/>
            </w:tcBorders>
          </w:tcPr>
          <w:p w14:paraId="37D033D4" w14:textId="77777777" w:rsidR="00C026DC" w:rsidRPr="00F10A11" w:rsidRDefault="00C026DC" w:rsidP="005B73D8">
            <w:pPr>
              <w:ind w:left="369" w:right="113" w:firstLine="4"/>
              <w:contextualSpacing/>
              <w:jc w:val="both"/>
              <w:rPr>
                <w:iCs/>
                <w:sz w:val="24"/>
                <w:szCs w:val="24"/>
              </w:rPr>
            </w:pPr>
            <w:r w:rsidRPr="00F10A11">
              <w:rPr>
                <w:iCs/>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8606917" w14:textId="77777777" w:rsidR="005B73D8" w:rsidRPr="00F10A11" w:rsidRDefault="005B73D8" w:rsidP="005B73D8">
            <w:pPr>
              <w:ind w:left="369" w:right="113" w:firstLine="4"/>
              <w:contextualSpacing/>
              <w:jc w:val="both"/>
              <w:rPr>
                <w:iCs/>
                <w:sz w:val="24"/>
                <w:szCs w:val="24"/>
              </w:rPr>
            </w:pPr>
          </w:p>
          <w:p w14:paraId="4961142C" w14:textId="5BB34B66" w:rsidR="00C026DC" w:rsidRPr="00F10A11" w:rsidRDefault="00C026DC" w:rsidP="005B73D8">
            <w:pPr>
              <w:ind w:left="369" w:right="113" w:firstLine="4"/>
              <w:contextualSpacing/>
              <w:jc w:val="both"/>
              <w:rPr>
                <w:iCs/>
                <w:sz w:val="24"/>
                <w:szCs w:val="24"/>
              </w:rPr>
            </w:pPr>
            <w:r w:rsidRPr="00F10A11">
              <w:rPr>
                <w:iCs/>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w:t>
            </w:r>
            <w:r w:rsidRPr="00F10A11">
              <w:rPr>
                <w:iCs/>
                <w:sz w:val="24"/>
                <w:szCs w:val="24"/>
              </w:rPr>
              <w:lastRenderedPageBreak/>
              <w:t xml:space="preserve">установленим вимогам, із обґрунтуванням свого рішення. </w:t>
            </w:r>
          </w:p>
          <w:p w14:paraId="6F0A302D" w14:textId="77777777" w:rsidR="005B73D8" w:rsidRPr="00F10A11" w:rsidRDefault="005B73D8" w:rsidP="005B73D8">
            <w:pPr>
              <w:ind w:left="369" w:right="113" w:firstLine="4"/>
              <w:contextualSpacing/>
              <w:jc w:val="both"/>
              <w:rPr>
                <w:iCs/>
                <w:sz w:val="24"/>
                <w:szCs w:val="24"/>
              </w:rPr>
            </w:pPr>
          </w:p>
          <w:p w14:paraId="5408E3A0" w14:textId="77777777" w:rsidR="00C026DC" w:rsidRPr="00F10A11" w:rsidRDefault="00C026DC" w:rsidP="005B73D8">
            <w:pPr>
              <w:ind w:left="369" w:right="113" w:firstLine="4"/>
              <w:contextualSpacing/>
              <w:jc w:val="both"/>
              <w:rPr>
                <w:iCs/>
                <w:sz w:val="24"/>
                <w:szCs w:val="24"/>
              </w:rPr>
            </w:pPr>
            <w:r w:rsidRPr="00F10A11">
              <w:rPr>
                <w:iCs/>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F10A11">
              <w:rPr>
                <w:rFonts w:ascii="Arial" w:hAnsi="Arial" w:cs="Arial"/>
                <w:lang w:eastAsia="uk-UA"/>
              </w:rPr>
              <w:t xml:space="preserve"> </w:t>
            </w:r>
            <w:r w:rsidRPr="00F10A1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2C4FB2C1" w14:textId="49015AE5" w:rsidR="005B73D8" w:rsidRPr="00F10A11" w:rsidRDefault="005B73D8" w:rsidP="005B73D8">
            <w:pPr>
              <w:ind w:left="369" w:right="113" w:firstLine="4"/>
              <w:contextualSpacing/>
              <w:jc w:val="both"/>
              <w:rPr>
                <w:iCs/>
                <w:sz w:val="24"/>
                <w:szCs w:val="24"/>
              </w:rPr>
            </w:pPr>
          </w:p>
        </w:tc>
      </w:tr>
      <w:tr w:rsidR="00F10A11" w:rsidRPr="00F10A11" w14:paraId="3BAD26D5" w14:textId="77777777" w:rsidTr="008C2EB0">
        <w:tc>
          <w:tcPr>
            <w:tcW w:w="2010"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F10A11" w:rsidRDefault="00C026DC" w:rsidP="000A011B">
            <w:pPr>
              <w:ind w:left="269" w:right="113" w:firstLine="7"/>
              <w:rPr>
                <w:sz w:val="22"/>
                <w:lang w:eastAsia="uk-UA"/>
              </w:rPr>
            </w:pPr>
            <w:r w:rsidRPr="00F10A11">
              <w:rPr>
                <w:b/>
                <w:sz w:val="24"/>
                <w:szCs w:val="24"/>
                <w:lang w:eastAsia="uk-UA"/>
              </w:rPr>
              <w:lastRenderedPageBreak/>
              <w:t>8. Інформація про субпідрядника (у випадку закупівлі робіт або послуг)</w:t>
            </w:r>
          </w:p>
        </w:tc>
        <w:tc>
          <w:tcPr>
            <w:tcW w:w="2990" w:type="pct"/>
            <w:tcBorders>
              <w:top w:val="single" w:sz="6" w:space="0" w:color="000000"/>
              <w:left w:val="single" w:sz="6" w:space="0" w:color="000000"/>
              <w:bottom w:val="single" w:sz="6" w:space="0" w:color="000000"/>
              <w:right w:val="single" w:sz="6" w:space="0" w:color="000000"/>
            </w:tcBorders>
            <w:shd w:val="clear" w:color="auto" w:fill="auto"/>
          </w:tcPr>
          <w:p w14:paraId="704740CC" w14:textId="77777777" w:rsidR="00C026DC" w:rsidRPr="00F10A11" w:rsidRDefault="00C026DC" w:rsidP="005B73D8">
            <w:pPr>
              <w:widowControl w:val="0"/>
              <w:ind w:left="369" w:right="113" w:firstLine="4"/>
              <w:contextualSpacing/>
              <w:jc w:val="both"/>
              <w:rPr>
                <w:sz w:val="24"/>
                <w:szCs w:val="24"/>
              </w:rPr>
            </w:pPr>
            <w:r w:rsidRPr="00F10A11">
              <w:rPr>
                <w:sz w:val="24"/>
                <w:szCs w:val="24"/>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p w14:paraId="3378C869" w14:textId="2B2CC9D2" w:rsidR="005B73D8" w:rsidRPr="00F10A11" w:rsidRDefault="005B73D8" w:rsidP="005B73D8">
            <w:pPr>
              <w:widowControl w:val="0"/>
              <w:ind w:left="369" w:right="113" w:firstLine="4"/>
              <w:contextualSpacing/>
              <w:jc w:val="both"/>
              <w:rPr>
                <w:sz w:val="22"/>
                <w:lang w:eastAsia="uk-UA"/>
              </w:rPr>
            </w:pPr>
          </w:p>
        </w:tc>
      </w:tr>
      <w:tr w:rsidR="00F10A11" w:rsidRPr="00F10A11" w14:paraId="449382DE"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CB7862D" w14:textId="77777777" w:rsidR="00C026DC" w:rsidRPr="00F10A11" w:rsidRDefault="00C026DC" w:rsidP="000A011B">
            <w:pPr>
              <w:ind w:left="269" w:right="113" w:firstLine="7"/>
              <w:rPr>
                <w:b/>
                <w:sz w:val="24"/>
                <w:szCs w:val="24"/>
                <w:lang w:eastAsia="uk-UA"/>
              </w:rPr>
            </w:pPr>
            <w:r w:rsidRPr="00F10A11">
              <w:rPr>
                <w:b/>
                <w:sz w:val="24"/>
                <w:szCs w:val="24"/>
                <w:lang w:eastAsia="uk-UA"/>
              </w:rPr>
              <w:t>9. Унесення змін або відкликання тендерної пропозиції учасником</w:t>
            </w:r>
          </w:p>
        </w:tc>
        <w:tc>
          <w:tcPr>
            <w:tcW w:w="2990" w:type="pct"/>
            <w:tcBorders>
              <w:top w:val="single" w:sz="6" w:space="0" w:color="000000"/>
              <w:left w:val="single" w:sz="6" w:space="0" w:color="000000"/>
              <w:bottom w:val="single" w:sz="6" w:space="0" w:color="000000"/>
              <w:right w:val="single" w:sz="6" w:space="0" w:color="000000"/>
            </w:tcBorders>
          </w:tcPr>
          <w:p w14:paraId="71D30F5D" w14:textId="77777777" w:rsidR="00C026DC" w:rsidRPr="00F10A11" w:rsidRDefault="00C026DC" w:rsidP="005B73D8">
            <w:pPr>
              <w:ind w:left="369" w:right="113" w:firstLine="4"/>
              <w:contextualSpacing/>
              <w:jc w:val="both"/>
              <w:rPr>
                <w:sz w:val="24"/>
                <w:szCs w:val="24"/>
              </w:rPr>
            </w:pPr>
            <w:r w:rsidRPr="00F10A11">
              <w:rPr>
                <w:sz w:val="24"/>
                <w:szCs w:val="24"/>
              </w:rPr>
              <w:t xml:space="preserve">Учасник процедури закупівлі має право </w:t>
            </w:r>
            <w:proofErr w:type="spellStart"/>
            <w:r w:rsidRPr="00F10A11">
              <w:rPr>
                <w:sz w:val="24"/>
                <w:szCs w:val="24"/>
              </w:rPr>
              <w:t>внести</w:t>
            </w:r>
            <w:proofErr w:type="spellEnd"/>
            <w:r w:rsidRPr="00F10A11">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10A11">
              <w:rPr>
                <w:sz w:val="24"/>
                <w:szCs w:val="24"/>
              </w:rPr>
              <w:t>закупівель</w:t>
            </w:r>
            <w:proofErr w:type="spellEnd"/>
            <w:r w:rsidRPr="00F10A11">
              <w:rPr>
                <w:sz w:val="24"/>
                <w:szCs w:val="24"/>
              </w:rPr>
              <w:t xml:space="preserve"> до закінчення кінцевого строку подання тендерних пропозицій.</w:t>
            </w:r>
          </w:p>
          <w:p w14:paraId="27A37385" w14:textId="788DC532" w:rsidR="005B73D8" w:rsidRPr="00F10A11" w:rsidRDefault="005B73D8" w:rsidP="005B73D8">
            <w:pPr>
              <w:ind w:left="369" w:right="113" w:firstLine="4"/>
              <w:contextualSpacing/>
              <w:jc w:val="both"/>
              <w:rPr>
                <w:sz w:val="24"/>
                <w:szCs w:val="24"/>
                <w:lang w:eastAsia="uk-UA"/>
              </w:rPr>
            </w:pPr>
          </w:p>
        </w:tc>
      </w:tr>
      <w:tr w:rsidR="00F10A11" w:rsidRPr="00F10A11" w14:paraId="101CA537" w14:textId="77777777" w:rsidTr="008C2EB0">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F10A11" w:rsidRDefault="00C026DC" w:rsidP="00500DD6">
            <w:pPr>
              <w:ind w:right="113"/>
              <w:jc w:val="center"/>
              <w:rPr>
                <w:b/>
                <w:sz w:val="26"/>
                <w:szCs w:val="26"/>
              </w:rPr>
            </w:pPr>
            <w:r w:rsidRPr="00F10A11">
              <w:rPr>
                <w:b/>
                <w:sz w:val="26"/>
                <w:szCs w:val="26"/>
              </w:rPr>
              <w:t>ІV. Подання та розкриття тендерної пропозиції</w:t>
            </w:r>
          </w:p>
        </w:tc>
      </w:tr>
      <w:tr w:rsidR="00F10A11" w:rsidRPr="00F10A11" w14:paraId="290969F9"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5FAE621" w14:textId="77777777" w:rsidR="00C026DC" w:rsidRPr="00F10A11" w:rsidRDefault="00C026DC" w:rsidP="000A011B">
            <w:pPr>
              <w:ind w:left="269" w:right="113"/>
              <w:rPr>
                <w:b/>
                <w:sz w:val="24"/>
                <w:szCs w:val="24"/>
              </w:rPr>
            </w:pPr>
            <w:r w:rsidRPr="00F10A11">
              <w:rPr>
                <w:b/>
                <w:sz w:val="24"/>
                <w:szCs w:val="24"/>
              </w:rPr>
              <w:t xml:space="preserve">1. Кінцевий строк подання тендерної пропозиції </w:t>
            </w:r>
          </w:p>
        </w:tc>
        <w:tc>
          <w:tcPr>
            <w:tcW w:w="2990" w:type="pct"/>
            <w:tcBorders>
              <w:top w:val="single" w:sz="6" w:space="0" w:color="000000"/>
              <w:left w:val="single" w:sz="6" w:space="0" w:color="000000"/>
              <w:bottom w:val="single" w:sz="6" w:space="0" w:color="000000"/>
              <w:right w:val="single" w:sz="6" w:space="0" w:color="000000"/>
            </w:tcBorders>
          </w:tcPr>
          <w:p w14:paraId="755B4DD6" w14:textId="661A5812" w:rsidR="00C026DC" w:rsidRPr="00F10A11" w:rsidRDefault="00C026DC" w:rsidP="004A69E9">
            <w:pPr>
              <w:pStyle w:val="11"/>
              <w:widowControl w:val="0"/>
              <w:ind w:left="369" w:right="115"/>
              <w:jc w:val="both"/>
              <w:rPr>
                <w:snapToGrid/>
                <w:sz w:val="24"/>
                <w:szCs w:val="24"/>
                <w:lang w:val="uk-UA"/>
              </w:rPr>
            </w:pPr>
            <w:r w:rsidRPr="00F10A11">
              <w:rPr>
                <w:snapToGrid/>
                <w:sz w:val="24"/>
                <w:szCs w:val="24"/>
                <w:lang w:val="uk-UA"/>
              </w:rPr>
              <w:t>Кінцевий строк подання тендерних пропозицій</w:t>
            </w:r>
            <w:r w:rsidR="009F365D" w:rsidRPr="00F10A11">
              <w:rPr>
                <w:snapToGrid/>
                <w:sz w:val="24"/>
                <w:szCs w:val="24"/>
                <w:lang w:val="uk-UA"/>
              </w:rPr>
              <w:t xml:space="preserve"> </w:t>
            </w:r>
            <w:r w:rsidR="00F102D7">
              <w:rPr>
                <w:snapToGrid/>
                <w:sz w:val="24"/>
                <w:szCs w:val="24"/>
                <w:lang w:val="uk-UA"/>
              </w:rPr>
              <w:t>30</w:t>
            </w:r>
            <w:r w:rsidR="009F365D" w:rsidRPr="00C31F3D">
              <w:rPr>
                <w:b/>
                <w:bCs/>
                <w:snapToGrid/>
                <w:sz w:val="24"/>
                <w:szCs w:val="24"/>
                <w:lang w:val="uk-UA"/>
              </w:rPr>
              <w:t>.11.2022</w:t>
            </w:r>
            <w:r w:rsidR="004A69E9" w:rsidRPr="00C31F3D">
              <w:rPr>
                <w:b/>
                <w:bCs/>
                <w:snapToGrid/>
                <w:sz w:val="24"/>
                <w:szCs w:val="24"/>
                <w:lang w:val="uk-UA"/>
              </w:rPr>
              <w:t xml:space="preserve"> о 0:00</w:t>
            </w:r>
            <w:r w:rsidRPr="00C31F3D">
              <w:rPr>
                <w:b/>
                <w:bCs/>
                <w:snapToGrid/>
                <w:sz w:val="24"/>
                <w:szCs w:val="24"/>
                <w:lang w:val="uk-UA"/>
              </w:rPr>
              <w:t>.</w:t>
            </w:r>
            <w:r w:rsidRPr="00F10A11">
              <w:rPr>
                <w:snapToGrid/>
                <w:sz w:val="24"/>
                <w:szCs w:val="24"/>
                <w:lang w:val="uk-UA"/>
              </w:rPr>
              <w:t xml:space="preserve"> </w:t>
            </w:r>
          </w:p>
          <w:p w14:paraId="5F5FA45D" w14:textId="77777777" w:rsidR="004A69E9" w:rsidRPr="00F10A11" w:rsidRDefault="004A69E9" w:rsidP="004A69E9">
            <w:pPr>
              <w:pStyle w:val="11"/>
              <w:widowControl w:val="0"/>
              <w:ind w:left="369" w:right="115"/>
              <w:jc w:val="both"/>
              <w:rPr>
                <w:sz w:val="24"/>
                <w:szCs w:val="24"/>
                <w:lang w:val="uk-UA"/>
              </w:rPr>
            </w:pPr>
          </w:p>
          <w:p w14:paraId="1E5899C1" w14:textId="77777777" w:rsidR="00C026DC" w:rsidRPr="00F10A11" w:rsidRDefault="00C026DC" w:rsidP="004A69E9">
            <w:pPr>
              <w:pStyle w:val="11"/>
              <w:widowControl w:val="0"/>
              <w:ind w:left="369" w:right="115"/>
              <w:jc w:val="both"/>
              <w:rPr>
                <w:sz w:val="24"/>
                <w:szCs w:val="24"/>
                <w:lang w:val="uk-UA"/>
              </w:rPr>
            </w:pPr>
            <w:r w:rsidRPr="00F10A11">
              <w:rPr>
                <w:sz w:val="24"/>
                <w:szCs w:val="24"/>
                <w:lang w:val="uk-UA"/>
              </w:rPr>
              <w:t xml:space="preserve">Електронна система </w:t>
            </w:r>
            <w:proofErr w:type="spellStart"/>
            <w:r w:rsidRPr="00F10A11">
              <w:rPr>
                <w:sz w:val="24"/>
                <w:szCs w:val="24"/>
                <w:lang w:val="uk-UA"/>
              </w:rPr>
              <w:t>закупівель</w:t>
            </w:r>
            <w:proofErr w:type="spellEnd"/>
            <w:r w:rsidRPr="00F10A11">
              <w:rPr>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10A11">
              <w:rPr>
                <w:sz w:val="24"/>
                <w:szCs w:val="24"/>
                <w:lang w:val="uk-UA"/>
              </w:rPr>
              <w:t>закупівель</w:t>
            </w:r>
            <w:proofErr w:type="spellEnd"/>
            <w:r w:rsidRPr="00F10A11">
              <w:rPr>
                <w:sz w:val="24"/>
                <w:szCs w:val="24"/>
                <w:lang w:val="uk-UA"/>
              </w:rPr>
              <w:t xml:space="preserve"> повинна забезпечити можливість подання тендерної пропозиції всім особам на рівних умовах.</w:t>
            </w:r>
          </w:p>
          <w:p w14:paraId="4AC60061" w14:textId="57A63553" w:rsidR="007475F2" w:rsidRPr="00F10A11" w:rsidRDefault="007475F2" w:rsidP="004A69E9">
            <w:pPr>
              <w:pStyle w:val="11"/>
              <w:widowControl w:val="0"/>
              <w:ind w:left="369" w:right="115"/>
              <w:jc w:val="both"/>
              <w:rPr>
                <w:snapToGrid/>
                <w:sz w:val="24"/>
                <w:szCs w:val="24"/>
                <w:lang w:val="uk-UA"/>
              </w:rPr>
            </w:pPr>
          </w:p>
        </w:tc>
      </w:tr>
      <w:tr w:rsidR="00F10A11" w:rsidRPr="00F10A11" w14:paraId="302769EA" w14:textId="77777777" w:rsidTr="008C2EB0">
        <w:trPr>
          <w:trHeight w:val="840"/>
        </w:trPr>
        <w:tc>
          <w:tcPr>
            <w:tcW w:w="2010" w:type="pct"/>
            <w:tcBorders>
              <w:top w:val="single" w:sz="6" w:space="0" w:color="000000"/>
              <w:left w:val="single" w:sz="6" w:space="0" w:color="000000"/>
              <w:bottom w:val="single" w:sz="6" w:space="0" w:color="000000"/>
              <w:right w:val="single" w:sz="6" w:space="0" w:color="000000"/>
            </w:tcBorders>
          </w:tcPr>
          <w:p w14:paraId="69333C0A" w14:textId="77777777" w:rsidR="00C026DC" w:rsidRPr="00F10A11" w:rsidRDefault="00C026DC" w:rsidP="000A011B">
            <w:pPr>
              <w:ind w:left="269" w:right="113"/>
              <w:rPr>
                <w:b/>
                <w:sz w:val="24"/>
                <w:szCs w:val="24"/>
              </w:rPr>
            </w:pPr>
            <w:r w:rsidRPr="00F10A11">
              <w:rPr>
                <w:b/>
                <w:sz w:val="24"/>
                <w:szCs w:val="24"/>
              </w:rPr>
              <w:t>2. Дата та час розкриття тендерної пропозиції</w:t>
            </w:r>
          </w:p>
        </w:tc>
        <w:tc>
          <w:tcPr>
            <w:tcW w:w="2990" w:type="pct"/>
            <w:tcBorders>
              <w:top w:val="single" w:sz="6" w:space="0" w:color="000000"/>
              <w:left w:val="single" w:sz="6" w:space="0" w:color="000000"/>
              <w:bottom w:val="single" w:sz="6" w:space="0" w:color="000000"/>
              <w:right w:val="single" w:sz="6" w:space="0" w:color="000000"/>
            </w:tcBorders>
          </w:tcPr>
          <w:p w14:paraId="6D932984" w14:textId="60F549BA" w:rsidR="00C026DC" w:rsidRPr="00F10A11" w:rsidRDefault="00C026DC" w:rsidP="004A69E9">
            <w:pPr>
              <w:ind w:left="369" w:right="113"/>
              <w:jc w:val="both"/>
              <w:rPr>
                <w:sz w:val="24"/>
                <w:szCs w:val="24"/>
              </w:rPr>
            </w:pPr>
            <w:r w:rsidRPr="00F10A11">
              <w:rPr>
                <w:sz w:val="24"/>
                <w:szCs w:val="24"/>
              </w:rPr>
              <w:t>2.1 Дата і час розкриття тендерних пропозицій</w:t>
            </w:r>
            <w:r w:rsidR="0046335E" w:rsidRPr="00F10A11">
              <w:rPr>
                <w:sz w:val="24"/>
                <w:szCs w:val="24"/>
                <w:highlight w:val="yellow"/>
              </w:rPr>
              <w:t xml:space="preserve"> </w:t>
            </w:r>
            <w:r w:rsidRPr="00F10A11">
              <w:rPr>
                <w:sz w:val="24"/>
                <w:szCs w:val="24"/>
              </w:rPr>
              <w:t xml:space="preserve">визначаються електронною системою </w:t>
            </w:r>
            <w:proofErr w:type="spellStart"/>
            <w:r w:rsidRPr="00F10A11">
              <w:rPr>
                <w:sz w:val="24"/>
                <w:szCs w:val="24"/>
              </w:rPr>
              <w:t>закупівель</w:t>
            </w:r>
            <w:proofErr w:type="spellEnd"/>
            <w:r w:rsidRPr="00F10A11">
              <w:rPr>
                <w:sz w:val="24"/>
                <w:szCs w:val="24"/>
              </w:rPr>
              <w:t xml:space="preserve"> автоматично </w:t>
            </w:r>
            <w:r w:rsidR="0046335E" w:rsidRPr="00F10A11">
              <w:rPr>
                <w:sz w:val="24"/>
                <w:szCs w:val="24"/>
              </w:rPr>
              <w:t xml:space="preserve">в день оприлюднення замовником оголошення  </w:t>
            </w:r>
            <w:r w:rsidRPr="00F10A11">
              <w:rPr>
                <w:sz w:val="24"/>
                <w:szCs w:val="24"/>
              </w:rPr>
              <w:t xml:space="preserve">про проведення </w:t>
            </w:r>
            <w:r w:rsidR="0046335E" w:rsidRPr="00F10A11">
              <w:rPr>
                <w:sz w:val="24"/>
                <w:szCs w:val="24"/>
              </w:rPr>
              <w:t xml:space="preserve">відкритих торгів в електронній системі </w:t>
            </w:r>
            <w:proofErr w:type="spellStart"/>
            <w:r w:rsidR="0046335E" w:rsidRPr="00F10A11">
              <w:rPr>
                <w:sz w:val="24"/>
                <w:szCs w:val="24"/>
              </w:rPr>
              <w:t>закупівель</w:t>
            </w:r>
            <w:proofErr w:type="spellEnd"/>
            <w:r w:rsidRPr="00F10A11">
              <w:rPr>
                <w:sz w:val="24"/>
                <w:szCs w:val="24"/>
              </w:rPr>
              <w:t>.</w:t>
            </w:r>
          </w:p>
          <w:p w14:paraId="05EBF6C0" w14:textId="77777777" w:rsidR="004A69E9" w:rsidRPr="00F10A11" w:rsidRDefault="004A69E9" w:rsidP="004A69E9">
            <w:pPr>
              <w:ind w:left="369" w:right="113"/>
              <w:jc w:val="both"/>
              <w:rPr>
                <w:sz w:val="24"/>
                <w:szCs w:val="24"/>
              </w:rPr>
            </w:pPr>
          </w:p>
          <w:p w14:paraId="41AC9DA5" w14:textId="3A5910F2" w:rsidR="00C026DC" w:rsidRPr="00F10A11" w:rsidRDefault="00C026DC" w:rsidP="004A69E9">
            <w:pPr>
              <w:ind w:left="369" w:right="113"/>
              <w:jc w:val="both"/>
              <w:rPr>
                <w:sz w:val="24"/>
                <w:szCs w:val="24"/>
              </w:rPr>
            </w:pPr>
            <w:r w:rsidRPr="00F10A11">
              <w:rPr>
                <w:sz w:val="24"/>
                <w:szCs w:val="24"/>
              </w:rPr>
              <w:t xml:space="preserve">2.2. Розкриття тендерних пропозицій з інформацією та документами, що підтверджують </w:t>
            </w:r>
            <w:r w:rsidRPr="00F10A11">
              <w:rPr>
                <w:sz w:val="24"/>
                <w:szCs w:val="24"/>
              </w:rPr>
              <w:lastRenderedPageBreak/>
              <w:t xml:space="preserve">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10A11">
              <w:rPr>
                <w:sz w:val="24"/>
                <w:szCs w:val="24"/>
              </w:rPr>
              <w:t>закупівель</w:t>
            </w:r>
            <w:proofErr w:type="spellEnd"/>
            <w:r w:rsidRPr="00F10A11">
              <w:rPr>
                <w:sz w:val="24"/>
                <w:szCs w:val="24"/>
              </w:rPr>
              <w:t xml:space="preserve"> одразу після завершення електронного аукціону.</w:t>
            </w:r>
            <w:r w:rsidR="00133AF4" w:rsidRPr="00F10A11">
              <w:rPr>
                <w:sz w:val="24"/>
                <w:szCs w:val="24"/>
              </w:rPr>
              <w:t xml:space="preserve"> </w:t>
            </w:r>
            <w:r w:rsidR="00133AF4" w:rsidRPr="00F10A11">
              <w:t xml:space="preserve"> </w:t>
            </w:r>
            <w:r w:rsidR="00133AF4" w:rsidRPr="00F10A11">
              <w:rPr>
                <w:sz w:val="24"/>
                <w:szCs w:val="24"/>
              </w:rPr>
              <w:t xml:space="preserve">Якщо була подана одна тендерна пропозиція, електронна система </w:t>
            </w:r>
            <w:proofErr w:type="spellStart"/>
            <w:r w:rsidR="00133AF4" w:rsidRPr="00F10A11">
              <w:rPr>
                <w:sz w:val="24"/>
                <w:szCs w:val="24"/>
              </w:rPr>
              <w:t>закупівель</w:t>
            </w:r>
            <w:proofErr w:type="spellEnd"/>
            <w:r w:rsidR="00133AF4" w:rsidRPr="00F10A11">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39A594B" w14:textId="77777777" w:rsidR="004A69E9" w:rsidRPr="00F10A11" w:rsidRDefault="004A69E9" w:rsidP="004A69E9">
            <w:pPr>
              <w:ind w:left="369" w:right="113"/>
              <w:jc w:val="both"/>
              <w:rPr>
                <w:sz w:val="24"/>
                <w:szCs w:val="24"/>
              </w:rPr>
            </w:pPr>
          </w:p>
          <w:p w14:paraId="1628A3FA" w14:textId="7824C164" w:rsidR="00C026DC" w:rsidRPr="00F10A11" w:rsidRDefault="00C026DC" w:rsidP="003E3D18">
            <w:pPr>
              <w:ind w:left="369" w:right="113"/>
              <w:jc w:val="both"/>
              <w:rPr>
                <w:sz w:val="24"/>
                <w:szCs w:val="24"/>
                <w:highlight w:val="yellow"/>
              </w:rPr>
            </w:pPr>
            <w:r w:rsidRPr="00F10A11">
              <w:rPr>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3E3D18">
              <w:rPr>
                <w:sz w:val="24"/>
                <w:szCs w:val="24"/>
              </w:rPr>
              <w:t>–</w:t>
            </w:r>
            <w:r w:rsidR="003E3D18" w:rsidRPr="003E3D18">
              <w:rPr>
                <w:b/>
                <w:bCs/>
                <w:sz w:val="24"/>
                <w:szCs w:val="24"/>
              </w:rPr>
              <w:t>1%</w:t>
            </w:r>
            <w:r w:rsidRPr="00F10A11">
              <w:rPr>
                <w:b/>
                <w:sz w:val="26"/>
                <w:szCs w:val="26"/>
              </w:rPr>
              <w:t xml:space="preserve"> </w:t>
            </w:r>
            <w:r w:rsidRPr="00F10A11">
              <w:rPr>
                <w:b/>
                <w:sz w:val="24"/>
                <w:szCs w:val="24"/>
              </w:rPr>
              <w:t xml:space="preserve">                      </w:t>
            </w:r>
          </w:p>
        </w:tc>
      </w:tr>
      <w:tr w:rsidR="00F10A11" w:rsidRPr="00F10A11" w14:paraId="54EA9EF9" w14:textId="77777777" w:rsidTr="008C2EB0">
        <w:tc>
          <w:tcPr>
            <w:tcW w:w="5000" w:type="pct"/>
            <w:gridSpan w:val="2"/>
            <w:tcBorders>
              <w:top w:val="single" w:sz="6" w:space="0" w:color="000000"/>
              <w:left w:val="single" w:sz="6" w:space="0" w:color="000000"/>
              <w:bottom w:val="single" w:sz="6" w:space="0" w:color="000000"/>
              <w:right w:val="single" w:sz="6" w:space="0" w:color="000000"/>
            </w:tcBorders>
          </w:tcPr>
          <w:p w14:paraId="68929254" w14:textId="77777777" w:rsidR="00382494" w:rsidRPr="00F10A11" w:rsidRDefault="00382494" w:rsidP="00500DD6">
            <w:pPr>
              <w:ind w:right="113"/>
              <w:jc w:val="center"/>
              <w:rPr>
                <w:b/>
                <w:sz w:val="26"/>
                <w:szCs w:val="26"/>
              </w:rPr>
            </w:pPr>
          </w:p>
          <w:p w14:paraId="7A15D85F" w14:textId="77777777" w:rsidR="00C026DC" w:rsidRPr="00F10A11" w:rsidRDefault="00C026DC" w:rsidP="00500DD6">
            <w:pPr>
              <w:ind w:right="113"/>
              <w:jc w:val="center"/>
              <w:rPr>
                <w:b/>
                <w:sz w:val="26"/>
                <w:szCs w:val="26"/>
              </w:rPr>
            </w:pPr>
            <w:r w:rsidRPr="00F10A11">
              <w:rPr>
                <w:b/>
                <w:sz w:val="26"/>
                <w:szCs w:val="26"/>
              </w:rPr>
              <w:t xml:space="preserve">V. Оцінка тендерної пропозиції </w:t>
            </w:r>
          </w:p>
          <w:p w14:paraId="73170368" w14:textId="5A0482AC" w:rsidR="00382494" w:rsidRPr="00F10A11" w:rsidRDefault="00382494" w:rsidP="00500DD6">
            <w:pPr>
              <w:ind w:right="113"/>
              <w:jc w:val="center"/>
              <w:rPr>
                <w:b/>
                <w:sz w:val="26"/>
                <w:szCs w:val="26"/>
              </w:rPr>
            </w:pPr>
          </w:p>
        </w:tc>
      </w:tr>
      <w:tr w:rsidR="00F10A11" w:rsidRPr="00F10A11" w14:paraId="45879A6E" w14:textId="77777777" w:rsidTr="008C2EB0">
        <w:trPr>
          <w:trHeight w:val="1192"/>
        </w:trPr>
        <w:tc>
          <w:tcPr>
            <w:tcW w:w="2010" w:type="pct"/>
            <w:tcBorders>
              <w:top w:val="single" w:sz="6" w:space="0" w:color="000000"/>
              <w:left w:val="single" w:sz="6" w:space="0" w:color="000000"/>
              <w:bottom w:val="single" w:sz="6" w:space="0" w:color="000000"/>
              <w:right w:val="single" w:sz="6" w:space="0" w:color="000000"/>
            </w:tcBorders>
          </w:tcPr>
          <w:p w14:paraId="47E18967" w14:textId="77777777" w:rsidR="00C026DC" w:rsidRPr="00F10A11" w:rsidRDefault="00C026DC" w:rsidP="000A011B">
            <w:pPr>
              <w:ind w:left="269" w:right="113"/>
              <w:rPr>
                <w:b/>
                <w:sz w:val="24"/>
                <w:szCs w:val="24"/>
                <w:lang w:eastAsia="uk-UA"/>
              </w:rPr>
            </w:pPr>
            <w:r w:rsidRPr="00F10A11">
              <w:rPr>
                <w:b/>
                <w:sz w:val="24"/>
                <w:szCs w:val="24"/>
                <w:lang w:eastAsia="uk-UA"/>
              </w:rPr>
              <w:t>1. Перелік критеріїв оцінки та методика оцінки тендерної пропозиції із зазначенням питомої ваги критерію</w:t>
            </w:r>
          </w:p>
        </w:tc>
        <w:tc>
          <w:tcPr>
            <w:tcW w:w="2990" w:type="pct"/>
            <w:tcBorders>
              <w:top w:val="single" w:sz="6" w:space="0" w:color="000000"/>
              <w:left w:val="single" w:sz="6" w:space="0" w:color="000000"/>
              <w:bottom w:val="single" w:sz="6" w:space="0" w:color="000000"/>
              <w:right w:val="single" w:sz="6" w:space="0" w:color="000000"/>
            </w:tcBorders>
          </w:tcPr>
          <w:p w14:paraId="3261112E" w14:textId="77777777" w:rsidR="00C026DC" w:rsidRPr="00F10A11" w:rsidRDefault="00C026DC" w:rsidP="00382494">
            <w:pPr>
              <w:ind w:left="369" w:right="113"/>
              <w:contextualSpacing/>
              <w:jc w:val="both"/>
              <w:rPr>
                <w:sz w:val="24"/>
                <w:szCs w:val="24"/>
              </w:rPr>
            </w:pPr>
            <w:r w:rsidRPr="00F10A11">
              <w:rPr>
                <w:sz w:val="24"/>
                <w:szCs w:val="24"/>
              </w:rPr>
              <w:t>Єдиним критерієм оцінки тендерних пропозицій є ціна з ПДВ.</w:t>
            </w:r>
          </w:p>
          <w:p w14:paraId="6A5C4655" w14:textId="77777777" w:rsidR="00382494" w:rsidRPr="00F10A11" w:rsidRDefault="00382494" w:rsidP="00382494">
            <w:pPr>
              <w:pStyle w:val="13"/>
              <w:spacing w:before="0" w:after="0" w:line="240" w:lineRule="auto"/>
              <w:ind w:left="369" w:right="162"/>
              <w:textAlignment w:val="baseline"/>
              <w:rPr>
                <w:rFonts w:ascii="Times New Roman" w:hAnsi="Times New Roman" w:cs="Times New Roman"/>
                <w:b w:val="0"/>
                <w:bCs w:val="0"/>
                <w:sz w:val="24"/>
                <w:szCs w:val="24"/>
                <w:lang w:eastAsia="ru-RU"/>
              </w:rPr>
            </w:pPr>
          </w:p>
          <w:p w14:paraId="22F27DE3" w14:textId="0CF33C48" w:rsidR="00C026DC" w:rsidRPr="00F10A11" w:rsidRDefault="00C026DC" w:rsidP="00382494">
            <w:pPr>
              <w:pStyle w:val="13"/>
              <w:spacing w:before="0" w:after="0" w:line="240" w:lineRule="auto"/>
              <w:ind w:left="369" w:right="162"/>
              <w:textAlignment w:val="baseline"/>
              <w:rPr>
                <w:rFonts w:ascii="Times New Roman" w:hAnsi="Times New Roman" w:cs="Times New Roman"/>
                <w:b w:val="0"/>
                <w:bCs w:val="0"/>
                <w:sz w:val="24"/>
                <w:szCs w:val="24"/>
                <w:lang w:eastAsia="ru-RU"/>
              </w:rPr>
            </w:pPr>
            <w:r w:rsidRPr="00F10A11">
              <w:rPr>
                <w:rFonts w:ascii="Times New Roman" w:hAnsi="Times New Roman" w:cs="Times New Roman"/>
                <w:b w:val="0"/>
                <w:bCs w:val="0"/>
                <w:sz w:val="24"/>
                <w:szCs w:val="24"/>
                <w:lang w:eastAsia="ru-RU"/>
              </w:rPr>
              <w:t xml:space="preserve">Оцінка тендерних пропозицій проводиться автоматично електронною системою </w:t>
            </w:r>
            <w:proofErr w:type="spellStart"/>
            <w:r w:rsidRPr="00F10A11">
              <w:rPr>
                <w:rFonts w:ascii="Times New Roman" w:hAnsi="Times New Roman" w:cs="Times New Roman"/>
                <w:b w:val="0"/>
                <w:bCs w:val="0"/>
                <w:sz w:val="24"/>
                <w:szCs w:val="24"/>
                <w:lang w:eastAsia="ru-RU"/>
              </w:rPr>
              <w:t>закупівель</w:t>
            </w:r>
            <w:proofErr w:type="spellEnd"/>
            <w:r w:rsidRPr="00F10A11">
              <w:rPr>
                <w:rFonts w:ascii="Times New Roman" w:hAnsi="Times New Roman" w:cs="Times New Roman"/>
                <w:b w:val="0"/>
                <w:bCs w:val="0"/>
                <w:sz w:val="24"/>
                <w:szCs w:val="24"/>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DCE69B" w14:textId="331AB730" w:rsidR="00382494" w:rsidRPr="00F10A11" w:rsidRDefault="00382494" w:rsidP="00382494">
            <w:pPr>
              <w:pStyle w:val="13"/>
              <w:spacing w:before="0" w:after="0" w:line="240" w:lineRule="auto"/>
              <w:ind w:left="369" w:right="162"/>
              <w:textAlignment w:val="baseline"/>
              <w:rPr>
                <w:rFonts w:ascii="Times New Roman" w:hAnsi="Times New Roman" w:cs="Times New Roman"/>
                <w:b w:val="0"/>
                <w:bCs w:val="0"/>
                <w:sz w:val="24"/>
                <w:szCs w:val="24"/>
                <w:lang w:eastAsia="ru-RU"/>
              </w:rPr>
            </w:pPr>
          </w:p>
        </w:tc>
      </w:tr>
      <w:tr w:rsidR="00F10A11" w:rsidRPr="00F10A11" w14:paraId="6E3CE29A" w14:textId="77777777" w:rsidTr="008C2EB0">
        <w:trPr>
          <w:trHeight w:val="1192"/>
        </w:trPr>
        <w:tc>
          <w:tcPr>
            <w:tcW w:w="2010" w:type="pct"/>
            <w:tcBorders>
              <w:top w:val="single" w:sz="6" w:space="0" w:color="000000"/>
              <w:left w:val="single" w:sz="6" w:space="0" w:color="000000"/>
              <w:bottom w:val="single" w:sz="6" w:space="0" w:color="000000"/>
              <w:right w:val="single" w:sz="6" w:space="0" w:color="000000"/>
            </w:tcBorders>
          </w:tcPr>
          <w:p w14:paraId="7E3C4ACB" w14:textId="77777777" w:rsidR="00C026DC" w:rsidRPr="00F10A11" w:rsidRDefault="00C026DC" w:rsidP="000A011B">
            <w:pPr>
              <w:ind w:left="269" w:right="113"/>
              <w:rPr>
                <w:b/>
                <w:sz w:val="24"/>
                <w:szCs w:val="24"/>
                <w:lang w:eastAsia="uk-UA"/>
              </w:rPr>
            </w:pPr>
            <w:r w:rsidRPr="00F10A11">
              <w:rPr>
                <w:b/>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2990" w:type="pct"/>
            <w:tcBorders>
              <w:top w:val="single" w:sz="6" w:space="0" w:color="000000"/>
              <w:left w:val="single" w:sz="6" w:space="0" w:color="000000"/>
              <w:bottom w:val="single" w:sz="6" w:space="0" w:color="000000"/>
              <w:right w:val="single" w:sz="6" w:space="0" w:color="000000"/>
            </w:tcBorders>
          </w:tcPr>
          <w:p w14:paraId="6A0E4FF8" w14:textId="77777777" w:rsidR="00C026DC" w:rsidRPr="00F10A11" w:rsidRDefault="00C026DC" w:rsidP="00382494">
            <w:pPr>
              <w:ind w:left="369" w:right="113"/>
              <w:contextualSpacing/>
              <w:jc w:val="both"/>
              <w:rPr>
                <w:sz w:val="24"/>
                <w:szCs w:val="24"/>
              </w:rPr>
            </w:pPr>
            <w:r w:rsidRPr="00F10A11">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68D11DE" w14:textId="77777777" w:rsidR="00382494" w:rsidRPr="00F10A11" w:rsidRDefault="00382494" w:rsidP="00382494">
            <w:pPr>
              <w:ind w:left="369" w:right="113"/>
              <w:contextualSpacing/>
              <w:jc w:val="both"/>
              <w:rPr>
                <w:sz w:val="24"/>
                <w:szCs w:val="24"/>
              </w:rPr>
            </w:pPr>
          </w:p>
          <w:p w14:paraId="421ED19C" w14:textId="4BD431F3" w:rsidR="00C026DC" w:rsidRPr="00F10A11" w:rsidRDefault="00C026DC" w:rsidP="00382494">
            <w:pPr>
              <w:ind w:left="369" w:right="113"/>
              <w:contextualSpacing/>
              <w:jc w:val="both"/>
              <w:rPr>
                <w:sz w:val="24"/>
                <w:szCs w:val="24"/>
              </w:rPr>
            </w:pPr>
            <w:r w:rsidRPr="00F10A11">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26D49E56" w14:textId="77777777" w:rsidR="00382494" w:rsidRPr="00F10A11" w:rsidRDefault="00382494" w:rsidP="00382494">
            <w:pPr>
              <w:ind w:left="369" w:right="113"/>
              <w:contextualSpacing/>
              <w:jc w:val="both"/>
              <w:rPr>
                <w:sz w:val="24"/>
                <w:szCs w:val="24"/>
              </w:rPr>
            </w:pPr>
          </w:p>
          <w:p w14:paraId="5B6B672E" w14:textId="06DC9754" w:rsidR="00694D45" w:rsidRPr="00F10A11" w:rsidRDefault="00C026DC" w:rsidP="00382494">
            <w:pPr>
              <w:ind w:left="369" w:right="113"/>
              <w:contextualSpacing/>
              <w:jc w:val="both"/>
              <w:rPr>
                <w:sz w:val="24"/>
                <w:szCs w:val="24"/>
              </w:rPr>
            </w:pPr>
            <w:r w:rsidRPr="00F10A11">
              <w:rPr>
                <w:sz w:val="24"/>
                <w:szCs w:val="24"/>
              </w:rPr>
              <w:lastRenderedPageBreak/>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r w:rsidR="007475F2" w:rsidRPr="00F10A11">
              <w:rPr>
                <w:sz w:val="24"/>
                <w:szCs w:val="24"/>
              </w:rPr>
              <w:t>.</w:t>
            </w:r>
          </w:p>
          <w:p w14:paraId="335C1275" w14:textId="045C13AC" w:rsidR="00C026DC" w:rsidRPr="00F10A11" w:rsidRDefault="00C026DC" w:rsidP="00382494">
            <w:pPr>
              <w:ind w:left="369" w:right="113"/>
              <w:contextualSpacing/>
              <w:jc w:val="both"/>
              <w:rPr>
                <w:sz w:val="24"/>
                <w:szCs w:val="24"/>
              </w:rPr>
            </w:pPr>
            <w:r w:rsidRPr="00F10A11">
              <w:rPr>
                <w:sz w:val="24"/>
                <w:szCs w:val="24"/>
              </w:rPr>
              <w:t>.</w:t>
            </w:r>
          </w:p>
        </w:tc>
      </w:tr>
      <w:tr w:rsidR="00F10A11" w:rsidRPr="00F10A11" w14:paraId="59CF036A"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0CE0E74" w14:textId="77777777" w:rsidR="00C026DC" w:rsidRPr="00F10A11" w:rsidRDefault="00C026DC" w:rsidP="000A011B">
            <w:pPr>
              <w:ind w:left="269" w:right="113"/>
              <w:rPr>
                <w:b/>
                <w:sz w:val="24"/>
                <w:szCs w:val="24"/>
                <w:lang w:eastAsia="uk-UA"/>
              </w:rPr>
            </w:pPr>
            <w:r w:rsidRPr="00F10A11">
              <w:rPr>
                <w:b/>
                <w:sz w:val="24"/>
                <w:szCs w:val="24"/>
                <w:lang w:eastAsia="uk-UA"/>
              </w:rPr>
              <w:lastRenderedPageBreak/>
              <w:t xml:space="preserve">3. Інша інформація </w:t>
            </w:r>
          </w:p>
        </w:tc>
        <w:tc>
          <w:tcPr>
            <w:tcW w:w="2990" w:type="pct"/>
            <w:tcBorders>
              <w:top w:val="single" w:sz="6" w:space="0" w:color="000000"/>
              <w:left w:val="single" w:sz="6" w:space="0" w:color="000000"/>
              <w:bottom w:val="single" w:sz="6" w:space="0" w:color="000000"/>
              <w:right w:val="single" w:sz="6" w:space="0" w:color="000000"/>
            </w:tcBorders>
          </w:tcPr>
          <w:p w14:paraId="6C0D502E" w14:textId="77777777" w:rsidR="00C026DC" w:rsidRPr="00F10A11" w:rsidRDefault="00C026DC" w:rsidP="00382494">
            <w:pPr>
              <w:ind w:left="369" w:right="113" w:firstLine="4"/>
              <w:contextualSpacing/>
              <w:jc w:val="both"/>
              <w:rPr>
                <w:sz w:val="24"/>
                <w:szCs w:val="24"/>
              </w:rPr>
            </w:pPr>
            <w:r w:rsidRPr="00F10A11">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Pr="00F10A11" w:rsidRDefault="00C026DC" w:rsidP="00382494">
            <w:pPr>
              <w:ind w:left="369" w:right="113" w:firstLine="4"/>
              <w:contextualSpacing/>
              <w:jc w:val="both"/>
              <w:rPr>
                <w:sz w:val="24"/>
                <w:szCs w:val="24"/>
              </w:rPr>
            </w:pPr>
            <w:r w:rsidRPr="00F10A11">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17A14CC5" w14:textId="77777777" w:rsidR="00382494" w:rsidRPr="00F10A11" w:rsidRDefault="00382494" w:rsidP="00382494">
            <w:pPr>
              <w:ind w:left="369" w:right="113" w:firstLine="4"/>
              <w:contextualSpacing/>
              <w:jc w:val="both"/>
              <w:rPr>
                <w:sz w:val="24"/>
                <w:szCs w:val="24"/>
              </w:rPr>
            </w:pPr>
          </w:p>
          <w:p w14:paraId="3C7B4CB9" w14:textId="45CAFEE4" w:rsidR="00C026DC" w:rsidRPr="00F10A11" w:rsidRDefault="00C026DC" w:rsidP="00382494">
            <w:pPr>
              <w:ind w:left="369" w:right="113" w:firstLine="4"/>
              <w:contextualSpacing/>
              <w:jc w:val="both"/>
              <w:rPr>
                <w:sz w:val="24"/>
                <w:szCs w:val="24"/>
              </w:rPr>
            </w:pPr>
            <w:r w:rsidRPr="00F10A11">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F10A11">
              <w:rPr>
                <w:sz w:val="24"/>
                <w:szCs w:val="24"/>
              </w:rPr>
              <w:t>означатиме</w:t>
            </w:r>
            <w:proofErr w:type="spellEnd"/>
            <w:r w:rsidRPr="00F10A11">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026DC" w:rsidRPr="00F10A11" w:rsidRDefault="00C026DC" w:rsidP="00382494">
            <w:pPr>
              <w:ind w:left="369" w:right="113" w:firstLine="4"/>
              <w:contextualSpacing/>
              <w:jc w:val="both"/>
              <w:rPr>
                <w:sz w:val="24"/>
                <w:szCs w:val="24"/>
              </w:rPr>
            </w:pPr>
            <w:r w:rsidRPr="00F10A11">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14:paraId="13E10114" w14:textId="77777777" w:rsidR="00382494" w:rsidRPr="00F10A11" w:rsidRDefault="00382494" w:rsidP="00382494">
            <w:pPr>
              <w:ind w:left="369" w:right="113" w:firstLine="4"/>
              <w:contextualSpacing/>
              <w:jc w:val="both"/>
              <w:rPr>
                <w:rFonts w:eastAsia="Arial" w:cs="Arial"/>
                <w:sz w:val="24"/>
                <w:szCs w:val="24"/>
              </w:rPr>
            </w:pPr>
          </w:p>
          <w:p w14:paraId="3588DC8B" w14:textId="220AD02D" w:rsidR="00C026DC" w:rsidRPr="00F10A11" w:rsidRDefault="00C026DC" w:rsidP="00382494">
            <w:pPr>
              <w:ind w:left="369" w:right="113" w:firstLine="4"/>
              <w:contextualSpacing/>
              <w:jc w:val="both"/>
              <w:rPr>
                <w:sz w:val="24"/>
                <w:szCs w:val="24"/>
              </w:rPr>
            </w:pPr>
            <w:r w:rsidRPr="00F10A11">
              <w:rPr>
                <w:rFonts w:eastAsia="Arial" w:cs="Arial"/>
                <w:sz w:val="24"/>
                <w:szCs w:val="24"/>
              </w:rPr>
              <w:t xml:space="preserve">3.3. </w:t>
            </w:r>
            <w:r w:rsidRPr="00F10A11">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0A11">
              <w:rPr>
                <w:sz w:val="24"/>
                <w:szCs w:val="24"/>
              </w:rPr>
              <w:t>невідповідностей</w:t>
            </w:r>
            <w:proofErr w:type="spellEnd"/>
            <w:r w:rsidRPr="00F10A11">
              <w:rPr>
                <w:sz w:val="24"/>
                <w:szCs w:val="24"/>
              </w:rPr>
              <w:t xml:space="preserve"> в електронній системі </w:t>
            </w:r>
            <w:proofErr w:type="spellStart"/>
            <w:r w:rsidRPr="00F10A11">
              <w:rPr>
                <w:sz w:val="24"/>
                <w:szCs w:val="24"/>
              </w:rPr>
              <w:t>закупівель</w:t>
            </w:r>
            <w:proofErr w:type="spellEnd"/>
            <w:r w:rsidRPr="00F10A11">
              <w:rPr>
                <w:sz w:val="24"/>
                <w:szCs w:val="24"/>
              </w:rPr>
              <w:t>.</w:t>
            </w:r>
          </w:p>
          <w:p w14:paraId="74802A25" w14:textId="77777777" w:rsidR="00382494" w:rsidRPr="00F10A11" w:rsidRDefault="00382494" w:rsidP="00382494">
            <w:pPr>
              <w:suppressLineNumbers/>
              <w:ind w:left="369" w:right="113" w:firstLine="4"/>
              <w:jc w:val="both"/>
              <w:rPr>
                <w:sz w:val="24"/>
                <w:szCs w:val="24"/>
              </w:rPr>
            </w:pPr>
          </w:p>
          <w:p w14:paraId="1E4F6E51" w14:textId="77777777" w:rsidR="00382494" w:rsidRPr="00F10A11" w:rsidRDefault="00133AF4" w:rsidP="00382494">
            <w:pPr>
              <w:suppressLineNumbers/>
              <w:ind w:left="369" w:right="113" w:firstLine="4"/>
              <w:jc w:val="both"/>
              <w:rPr>
                <w:sz w:val="24"/>
                <w:szCs w:val="24"/>
              </w:rPr>
            </w:pPr>
            <w:r w:rsidRPr="00F10A11">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F10A11">
              <w:rPr>
                <w:sz w:val="24"/>
                <w:szCs w:val="24"/>
              </w:rPr>
              <w:lastRenderedPageBreak/>
              <w:t>предмета закупівлі, що пропонується учасником процедури в його тендерній пропозиції).</w:t>
            </w:r>
          </w:p>
          <w:p w14:paraId="726DE69E" w14:textId="77777777" w:rsidR="00382494" w:rsidRPr="00F10A11" w:rsidRDefault="00382494" w:rsidP="00382494">
            <w:pPr>
              <w:suppressLineNumbers/>
              <w:ind w:left="369" w:right="113" w:firstLine="4"/>
              <w:jc w:val="both"/>
              <w:rPr>
                <w:sz w:val="24"/>
                <w:szCs w:val="24"/>
              </w:rPr>
            </w:pPr>
          </w:p>
          <w:p w14:paraId="6A15483F" w14:textId="25D1887D" w:rsidR="00133AF4" w:rsidRPr="00F10A11" w:rsidRDefault="00133AF4" w:rsidP="00382494">
            <w:pPr>
              <w:suppressLineNumbers/>
              <w:ind w:left="369" w:right="113" w:firstLine="4"/>
              <w:jc w:val="both"/>
              <w:rPr>
                <w:sz w:val="24"/>
                <w:szCs w:val="24"/>
              </w:rPr>
            </w:pPr>
            <w:r w:rsidRPr="00F10A11">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D7B924" w14:textId="77777777" w:rsidR="00382494" w:rsidRPr="00F10A11" w:rsidRDefault="00382494" w:rsidP="005209CD">
            <w:pPr>
              <w:suppressLineNumbers/>
              <w:ind w:right="113" w:firstLine="373"/>
              <w:jc w:val="both"/>
              <w:rPr>
                <w:sz w:val="24"/>
                <w:szCs w:val="24"/>
              </w:rPr>
            </w:pPr>
          </w:p>
          <w:p w14:paraId="4F10372B" w14:textId="7D3538FA" w:rsidR="00C026DC" w:rsidRPr="00F10A11" w:rsidRDefault="00C026DC" w:rsidP="00382494">
            <w:pPr>
              <w:suppressLineNumbers/>
              <w:ind w:left="369" w:right="113" w:firstLine="4"/>
              <w:jc w:val="both"/>
              <w:rPr>
                <w:sz w:val="24"/>
                <w:szCs w:val="24"/>
              </w:rPr>
            </w:pPr>
            <w:r w:rsidRPr="00F10A11">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10A11">
              <w:rPr>
                <w:sz w:val="24"/>
                <w:szCs w:val="24"/>
              </w:rPr>
              <w:t>невідповідностей</w:t>
            </w:r>
            <w:proofErr w:type="spellEnd"/>
            <w:r w:rsidRPr="00F10A11">
              <w:rPr>
                <w:sz w:val="24"/>
                <w:szCs w:val="24"/>
              </w:rPr>
              <w:t xml:space="preserve"> в інформації та/або документах, що подані учасником у тендерній пропозиції</w:t>
            </w:r>
            <w:r w:rsidR="00FA523B" w:rsidRPr="00F10A11">
              <w:rPr>
                <w:sz w:val="24"/>
                <w:szCs w:val="24"/>
              </w:rPr>
              <w:t>, крім випадків, пов’язаних з виконанням рішення органу оскарження</w:t>
            </w:r>
            <w:r w:rsidRPr="00F10A11">
              <w:rPr>
                <w:sz w:val="24"/>
                <w:szCs w:val="24"/>
              </w:rPr>
              <w:t>.</w:t>
            </w:r>
          </w:p>
          <w:p w14:paraId="43499E75" w14:textId="77777777" w:rsidR="00382494" w:rsidRPr="00F10A11" w:rsidRDefault="00382494" w:rsidP="00382494">
            <w:pPr>
              <w:suppressLineNumbers/>
              <w:ind w:left="369" w:right="113" w:firstLine="4"/>
              <w:jc w:val="both"/>
              <w:rPr>
                <w:sz w:val="24"/>
                <w:szCs w:val="24"/>
              </w:rPr>
            </w:pPr>
          </w:p>
          <w:p w14:paraId="3C2152F9" w14:textId="57E690B0" w:rsidR="00C026DC" w:rsidRPr="00F10A11" w:rsidRDefault="00C026DC" w:rsidP="00382494">
            <w:pPr>
              <w:suppressLineNumbers/>
              <w:ind w:left="369" w:right="113" w:firstLine="4"/>
              <w:jc w:val="both"/>
              <w:rPr>
                <w:sz w:val="24"/>
                <w:szCs w:val="24"/>
              </w:rPr>
            </w:pPr>
            <w:r w:rsidRPr="00F10A11">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10A11">
              <w:rPr>
                <w:sz w:val="24"/>
                <w:szCs w:val="24"/>
              </w:rPr>
              <w:t>закупівель</w:t>
            </w:r>
            <w:proofErr w:type="spellEnd"/>
            <w:r w:rsidRPr="00F10A11">
              <w:rPr>
                <w:sz w:val="24"/>
                <w:szCs w:val="24"/>
              </w:rPr>
              <w:t xml:space="preserve"> уточнених або нових документів в електронній системі </w:t>
            </w:r>
            <w:proofErr w:type="spellStart"/>
            <w:r w:rsidRPr="00F10A11">
              <w:rPr>
                <w:sz w:val="24"/>
                <w:szCs w:val="24"/>
              </w:rPr>
              <w:t>закупівель</w:t>
            </w:r>
            <w:proofErr w:type="spellEnd"/>
            <w:r w:rsidRPr="00F10A11">
              <w:rPr>
                <w:sz w:val="24"/>
                <w:szCs w:val="24"/>
              </w:rPr>
              <w:t xml:space="preserve">, протягом 24 годин з моменту розміщення замовником в електронній системі </w:t>
            </w:r>
            <w:proofErr w:type="spellStart"/>
            <w:r w:rsidRPr="00F10A11">
              <w:rPr>
                <w:sz w:val="24"/>
                <w:szCs w:val="24"/>
              </w:rPr>
              <w:t>закупівель</w:t>
            </w:r>
            <w:proofErr w:type="spellEnd"/>
            <w:r w:rsidRPr="00F10A11">
              <w:rPr>
                <w:sz w:val="24"/>
                <w:szCs w:val="24"/>
              </w:rPr>
              <w:t xml:space="preserve"> повідомлення з вимогою про усунення таких </w:t>
            </w:r>
            <w:proofErr w:type="spellStart"/>
            <w:r w:rsidRPr="00F10A11">
              <w:rPr>
                <w:sz w:val="24"/>
                <w:szCs w:val="24"/>
              </w:rPr>
              <w:t>невідповідностей</w:t>
            </w:r>
            <w:proofErr w:type="spellEnd"/>
            <w:r w:rsidRPr="00F10A11">
              <w:rPr>
                <w:sz w:val="24"/>
                <w:szCs w:val="24"/>
              </w:rPr>
              <w:t xml:space="preserve">. </w:t>
            </w:r>
          </w:p>
          <w:p w14:paraId="07ACCEF2" w14:textId="77777777" w:rsidR="00382494" w:rsidRPr="00F10A11" w:rsidRDefault="00382494" w:rsidP="00382494">
            <w:pPr>
              <w:widowControl w:val="0"/>
              <w:ind w:left="369" w:right="113" w:firstLine="4"/>
              <w:jc w:val="both"/>
              <w:rPr>
                <w:sz w:val="24"/>
                <w:szCs w:val="24"/>
              </w:rPr>
            </w:pPr>
          </w:p>
          <w:p w14:paraId="6578F8F1" w14:textId="638C4FCB" w:rsidR="00C026DC" w:rsidRPr="00F10A11" w:rsidRDefault="00C026DC" w:rsidP="00382494">
            <w:pPr>
              <w:widowControl w:val="0"/>
              <w:ind w:left="369" w:right="113" w:firstLine="4"/>
              <w:jc w:val="both"/>
              <w:rPr>
                <w:sz w:val="24"/>
                <w:szCs w:val="24"/>
              </w:rPr>
            </w:pPr>
            <w:r w:rsidRPr="00F10A11">
              <w:rPr>
                <w:sz w:val="24"/>
                <w:szCs w:val="24"/>
              </w:rPr>
              <w:t xml:space="preserve">Замовник розглядає подані тендерні пропозиції з урахуванням виправлення або </w:t>
            </w:r>
            <w:r w:rsidR="0000714D" w:rsidRPr="00F10A11">
              <w:rPr>
                <w:sz w:val="24"/>
                <w:szCs w:val="24"/>
              </w:rPr>
              <w:t>не виправлення</w:t>
            </w:r>
            <w:r w:rsidRPr="00F10A11">
              <w:rPr>
                <w:sz w:val="24"/>
                <w:szCs w:val="24"/>
              </w:rPr>
              <w:t xml:space="preserve"> учасниками виявлених </w:t>
            </w:r>
            <w:proofErr w:type="spellStart"/>
            <w:r w:rsidRPr="00F10A11">
              <w:rPr>
                <w:sz w:val="24"/>
                <w:szCs w:val="24"/>
              </w:rPr>
              <w:t>невідповідностей</w:t>
            </w:r>
            <w:proofErr w:type="spellEnd"/>
            <w:r w:rsidRPr="00F10A11">
              <w:rPr>
                <w:sz w:val="24"/>
                <w:szCs w:val="24"/>
              </w:rPr>
              <w:t xml:space="preserve">. </w:t>
            </w:r>
          </w:p>
          <w:p w14:paraId="0F97ECE1" w14:textId="77777777" w:rsidR="00382494" w:rsidRPr="00F10A11" w:rsidRDefault="00382494" w:rsidP="00382494">
            <w:pPr>
              <w:ind w:left="369" w:right="113" w:firstLine="4"/>
              <w:contextualSpacing/>
              <w:jc w:val="both"/>
              <w:rPr>
                <w:rFonts w:eastAsia="Arial" w:cs="Arial"/>
                <w:sz w:val="24"/>
                <w:szCs w:val="24"/>
              </w:rPr>
            </w:pPr>
          </w:p>
          <w:p w14:paraId="6CF31143" w14:textId="0B8BDC87" w:rsidR="00C026DC" w:rsidRPr="00F10A11" w:rsidRDefault="00C026DC" w:rsidP="00382494">
            <w:pPr>
              <w:ind w:left="369" w:right="113" w:firstLine="4"/>
              <w:contextualSpacing/>
              <w:jc w:val="both"/>
              <w:rPr>
                <w:sz w:val="24"/>
                <w:szCs w:val="24"/>
              </w:rPr>
            </w:pPr>
            <w:r w:rsidRPr="00F10A11">
              <w:rPr>
                <w:rFonts w:eastAsia="Arial" w:cs="Arial"/>
                <w:sz w:val="24"/>
                <w:szCs w:val="24"/>
              </w:rPr>
              <w:t xml:space="preserve">Якщо завантажені в електронну систему </w:t>
            </w:r>
            <w:proofErr w:type="spellStart"/>
            <w:r w:rsidRPr="00F10A11">
              <w:rPr>
                <w:rFonts w:eastAsia="Arial" w:cs="Arial"/>
                <w:sz w:val="24"/>
                <w:szCs w:val="24"/>
              </w:rPr>
              <w:t>закупівель</w:t>
            </w:r>
            <w:proofErr w:type="spellEnd"/>
            <w:r w:rsidRPr="00F10A11">
              <w:rPr>
                <w:rFonts w:eastAsia="Arial" w:cs="Arial"/>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V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w:t>
            </w:r>
            <w:r w:rsidRPr="00F10A11">
              <w:rPr>
                <w:sz w:val="24"/>
                <w:szCs w:val="24"/>
              </w:rPr>
              <w:t xml:space="preserve">або не доступні до перегляду, </w:t>
            </w:r>
            <w:r w:rsidRPr="00F10A11">
              <w:rPr>
                <w:rFonts w:eastAsia="Arial" w:cs="Arial"/>
                <w:sz w:val="24"/>
                <w:szCs w:val="24"/>
              </w:rPr>
              <w:t>така пропозиція оцінюється як така, що не відповідає умовам тендерної документації, та відхиляється.</w:t>
            </w:r>
          </w:p>
          <w:p w14:paraId="18D25101" w14:textId="77777777" w:rsidR="00382494" w:rsidRPr="00F10A11" w:rsidRDefault="00382494" w:rsidP="005209CD">
            <w:pPr>
              <w:widowControl w:val="0"/>
              <w:ind w:right="113" w:firstLine="373"/>
              <w:jc w:val="both"/>
              <w:rPr>
                <w:sz w:val="24"/>
                <w:szCs w:val="24"/>
              </w:rPr>
            </w:pPr>
          </w:p>
          <w:p w14:paraId="43EA1DC4" w14:textId="34616E54" w:rsidR="00C026DC" w:rsidRPr="00F10A11" w:rsidRDefault="00C026DC" w:rsidP="00382494">
            <w:pPr>
              <w:widowControl w:val="0"/>
              <w:ind w:left="369" w:right="113"/>
              <w:jc w:val="both"/>
              <w:rPr>
                <w:sz w:val="24"/>
                <w:szCs w:val="24"/>
              </w:rPr>
            </w:pPr>
            <w:r w:rsidRPr="00F10A11">
              <w:rPr>
                <w:sz w:val="24"/>
                <w:szCs w:val="24"/>
              </w:rPr>
              <w:t xml:space="preserve">3.4. Згідно пункту 3 частини першої статті 1 Закону аномально низька ціна тендерної пропозиції (далі - аномально низька ціна) - ціна/приведена ціна найбільш економічно вигідної </w:t>
            </w:r>
            <w:r w:rsidRPr="00F10A11">
              <w:t xml:space="preserve"> </w:t>
            </w:r>
            <w:r w:rsidRPr="00F10A11">
              <w:rPr>
                <w:sz w:val="24"/>
                <w:szCs w:val="24"/>
              </w:rPr>
              <w:t xml:space="preserve">тендерної пропозиції за результатами аукціону, яка є меншою на 40 або більше </w:t>
            </w:r>
            <w:r w:rsidRPr="00F10A11">
              <w:rPr>
                <w:sz w:val="24"/>
                <w:szCs w:val="24"/>
              </w:rPr>
              <w:lastRenderedPageBreak/>
              <w:t xml:space="preserve">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10A11">
              <w:rPr>
                <w:sz w:val="24"/>
                <w:szCs w:val="24"/>
              </w:rPr>
              <w:t>закупівель</w:t>
            </w:r>
            <w:proofErr w:type="spellEnd"/>
            <w:r w:rsidRPr="00F10A11">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96B2432" w14:textId="77777777" w:rsidR="00382494" w:rsidRPr="00F10A11" w:rsidRDefault="00382494" w:rsidP="005209CD">
            <w:pPr>
              <w:widowControl w:val="0"/>
              <w:ind w:right="113" w:firstLine="373"/>
              <w:jc w:val="both"/>
              <w:rPr>
                <w:sz w:val="24"/>
                <w:szCs w:val="24"/>
              </w:rPr>
            </w:pPr>
          </w:p>
          <w:p w14:paraId="0784CDBC" w14:textId="70F59BE9" w:rsidR="00C026DC" w:rsidRPr="00F10A11" w:rsidRDefault="00C026DC" w:rsidP="00382494">
            <w:pPr>
              <w:widowControl w:val="0"/>
              <w:ind w:left="369" w:right="113"/>
              <w:jc w:val="both"/>
              <w:rPr>
                <w:sz w:val="24"/>
                <w:szCs w:val="24"/>
              </w:rPr>
            </w:pPr>
            <w:r w:rsidRPr="00F10A11">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296297" w14:textId="77777777" w:rsidR="00382494" w:rsidRPr="00F10A11" w:rsidRDefault="00382494" w:rsidP="00382494">
            <w:pPr>
              <w:widowControl w:val="0"/>
              <w:ind w:left="369" w:right="113"/>
              <w:jc w:val="both"/>
              <w:rPr>
                <w:sz w:val="24"/>
                <w:szCs w:val="24"/>
              </w:rPr>
            </w:pPr>
          </w:p>
          <w:p w14:paraId="0CD55D7F" w14:textId="3E585108" w:rsidR="00C026DC" w:rsidRPr="00F10A11" w:rsidRDefault="00C026DC" w:rsidP="00382494">
            <w:pPr>
              <w:widowControl w:val="0"/>
              <w:ind w:left="369" w:right="113"/>
              <w:jc w:val="both"/>
              <w:rPr>
                <w:sz w:val="24"/>
                <w:szCs w:val="24"/>
              </w:rPr>
            </w:pPr>
            <w:r w:rsidRPr="00F10A11">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FCA56A1" w14:textId="77777777" w:rsidR="00382494" w:rsidRPr="00F10A11" w:rsidRDefault="00382494" w:rsidP="00382494">
            <w:pPr>
              <w:widowControl w:val="0"/>
              <w:ind w:left="369" w:right="113"/>
              <w:jc w:val="both"/>
              <w:rPr>
                <w:sz w:val="24"/>
                <w:szCs w:val="24"/>
              </w:rPr>
            </w:pPr>
          </w:p>
          <w:p w14:paraId="70708D74" w14:textId="17B82E06" w:rsidR="00C026DC" w:rsidRPr="00F10A11" w:rsidRDefault="00C026DC" w:rsidP="00382494">
            <w:pPr>
              <w:widowControl w:val="0"/>
              <w:ind w:left="369" w:right="113"/>
              <w:jc w:val="both"/>
              <w:rPr>
                <w:sz w:val="24"/>
                <w:szCs w:val="24"/>
              </w:rPr>
            </w:pPr>
            <w:r w:rsidRPr="00F10A11">
              <w:rPr>
                <w:sz w:val="24"/>
                <w:szCs w:val="24"/>
              </w:rPr>
              <w:t>Обґрунтування аномально низької тендерної пропозиції може містити інформацію про:</w:t>
            </w:r>
          </w:p>
          <w:p w14:paraId="28EF7D73" w14:textId="77777777" w:rsidR="00C026DC" w:rsidRPr="00F10A11" w:rsidRDefault="00C026DC" w:rsidP="00382494">
            <w:pPr>
              <w:widowControl w:val="0"/>
              <w:ind w:left="369" w:right="113"/>
              <w:jc w:val="both"/>
              <w:rPr>
                <w:sz w:val="24"/>
                <w:szCs w:val="24"/>
              </w:rPr>
            </w:pPr>
            <w:r w:rsidRPr="00F10A11">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026DC" w:rsidRPr="00F10A11" w:rsidRDefault="00C026DC" w:rsidP="00382494">
            <w:pPr>
              <w:widowControl w:val="0"/>
              <w:ind w:left="369" w:right="113"/>
              <w:jc w:val="both"/>
              <w:rPr>
                <w:sz w:val="24"/>
                <w:szCs w:val="24"/>
              </w:rPr>
            </w:pPr>
            <w:r w:rsidRPr="00F10A11">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E68979C" w14:textId="77777777" w:rsidR="00C026DC" w:rsidRPr="00F10A11" w:rsidRDefault="00C026DC" w:rsidP="00382494">
            <w:pPr>
              <w:widowControl w:val="0"/>
              <w:ind w:left="369" w:right="113"/>
              <w:jc w:val="both"/>
              <w:rPr>
                <w:sz w:val="24"/>
                <w:szCs w:val="24"/>
              </w:rPr>
            </w:pPr>
            <w:r w:rsidRPr="00F10A11">
              <w:rPr>
                <w:sz w:val="24"/>
                <w:szCs w:val="24"/>
              </w:rPr>
              <w:t>3) отримання учасником державної допомоги згідно із законодавством.</w:t>
            </w:r>
          </w:p>
          <w:p w14:paraId="1E8E7298" w14:textId="606A05AD" w:rsidR="00382494" w:rsidRPr="00F10A11" w:rsidRDefault="00382494" w:rsidP="005209CD">
            <w:pPr>
              <w:widowControl w:val="0"/>
              <w:ind w:right="113" w:firstLine="373"/>
              <w:jc w:val="both"/>
              <w:rPr>
                <w:sz w:val="24"/>
                <w:szCs w:val="24"/>
              </w:rPr>
            </w:pPr>
          </w:p>
        </w:tc>
      </w:tr>
      <w:tr w:rsidR="00F10A11" w:rsidRPr="00F10A11" w14:paraId="64C80F22"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5C2DD4F" w14:textId="77777777" w:rsidR="00C026DC" w:rsidRPr="00F10A11" w:rsidRDefault="00C026DC" w:rsidP="0019016B">
            <w:pPr>
              <w:ind w:left="269" w:right="113"/>
              <w:rPr>
                <w:b/>
                <w:sz w:val="24"/>
                <w:szCs w:val="24"/>
                <w:lang w:eastAsia="uk-UA"/>
              </w:rPr>
            </w:pPr>
            <w:r w:rsidRPr="00F10A11">
              <w:rPr>
                <w:b/>
                <w:sz w:val="24"/>
                <w:szCs w:val="24"/>
                <w:lang w:eastAsia="uk-UA"/>
              </w:rPr>
              <w:lastRenderedPageBreak/>
              <w:t>4. Відхилення тендерних пропозицій</w:t>
            </w:r>
          </w:p>
        </w:tc>
        <w:tc>
          <w:tcPr>
            <w:tcW w:w="2990" w:type="pct"/>
            <w:tcBorders>
              <w:top w:val="single" w:sz="6" w:space="0" w:color="000000"/>
              <w:left w:val="single" w:sz="6" w:space="0" w:color="000000"/>
              <w:bottom w:val="single" w:sz="6" w:space="0" w:color="000000"/>
              <w:right w:val="single" w:sz="6" w:space="0" w:color="000000"/>
            </w:tcBorders>
          </w:tcPr>
          <w:p w14:paraId="4FB11DCE" w14:textId="4FF4C9BF" w:rsidR="00C026DC" w:rsidRPr="00F10A11" w:rsidRDefault="00C026DC" w:rsidP="00382494">
            <w:pPr>
              <w:ind w:left="369" w:right="97" w:firstLine="4"/>
              <w:contextualSpacing/>
              <w:jc w:val="both"/>
              <w:rPr>
                <w:sz w:val="24"/>
                <w:szCs w:val="24"/>
              </w:rPr>
            </w:pPr>
            <w:r w:rsidRPr="00F10A11">
              <w:rPr>
                <w:sz w:val="24"/>
                <w:szCs w:val="24"/>
              </w:rPr>
              <w:t xml:space="preserve">4.1. Замовник відхиляє тендерну пропозицію із зазначенням аргументації в електронній системі </w:t>
            </w:r>
            <w:proofErr w:type="spellStart"/>
            <w:r w:rsidRPr="00F10A11">
              <w:rPr>
                <w:sz w:val="24"/>
                <w:szCs w:val="24"/>
              </w:rPr>
              <w:t>закупівель</w:t>
            </w:r>
            <w:proofErr w:type="spellEnd"/>
            <w:r w:rsidRPr="00F10A11">
              <w:rPr>
                <w:sz w:val="24"/>
                <w:szCs w:val="24"/>
              </w:rPr>
              <w:t xml:space="preserve"> у разі якщо:</w:t>
            </w:r>
          </w:p>
          <w:p w14:paraId="7CEC8F9B" w14:textId="77777777" w:rsidR="00382494" w:rsidRPr="00F10A11" w:rsidRDefault="00382494" w:rsidP="00382494">
            <w:pPr>
              <w:ind w:left="369" w:right="97" w:firstLine="4"/>
              <w:contextualSpacing/>
              <w:jc w:val="both"/>
              <w:rPr>
                <w:sz w:val="24"/>
                <w:szCs w:val="24"/>
              </w:rPr>
            </w:pPr>
          </w:p>
          <w:p w14:paraId="58D13649" w14:textId="77777777" w:rsidR="00C026DC" w:rsidRPr="00F10A11" w:rsidRDefault="00C026DC" w:rsidP="00382494">
            <w:pPr>
              <w:ind w:left="369" w:right="97" w:firstLine="4"/>
              <w:contextualSpacing/>
              <w:jc w:val="both"/>
              <w:rPr>
                <w:sz w:val="24"/>
                <w:szCs w:val="24"/>
              </w:rPr>
            </w:pPr>
            <w:r w:rsidRPr="00F10A11">
              <w:rPr>
                <w:sz w:val="24"/>
                <w:szCs w:val="24"/>
              </w:rPr>
              <w:t>1) учасник процедури закупівлі:</w:t>
            </w:r>
          </w:p>
          <w:p w14:paraId="29DDB966" w14:textId="77777777" w:rsidR="00382494" w:rsidRPr="00F10A11" w:rsidRDefault="00382494" w:rsidP="00382494">
            <w:pPr>
              <w:ind w:left="369" w:right="97" w:firstLine="4"/>
              <w:contextualSpacing/>
              <w:jc w:val="both"/>
              <w:rPr>
                <w:sz w:val="24"/>
                <w:szCs w:val="24"/>
              </w:rPr>
            </w:pPr>
          </w:p>
          <w:p w14:paraId="55DA0D3C" w14:textId="6B04953A" w:rsidR="00C026DC" w:rsidRPr="00F10A11" w:rsidRDefault="00C026DC" w:rsidP="00382494">
            <w:pPr>
              <w:ind w:left="369" w:right="97" w:firstLine="4"/>
              <w:contextualSpacing/>
              <w:jc w:val="both"/>
              <w:rPr>
                <w:sz w:val="24"/>
                <w:szCs w:val="24"/>
              </w:rPr>
            </w:pPr>
            <w:r w:rsidRPr="00F10A11">
              <w:rPr>
                <w:sz w:val="24"/>
                <w:szCs w:val="24"/>
              </w:rPr>
              <w:t xml:space="preserve">зазначив у тендерній пропозиції недостовірну інформацію, що є суттєвою при визначенні результатів </w:t>
            </w:r>
            <w:r w:rsidR="00053AAF" w:rsidRPr="00F10A11">
              <w:rPr>
                <w:sz w:val="24"/>
                <w:szCs w:val="24"/>
              </w:rPr>
              <w:t>відкритих торгів</w:t>
            </w:r>
            <w:r w:rsidRPr="00F10A11">
              <w:rPr>
                <w:sz w:val="24"/>
                <w:szCs w:val="24"/>
              </w:rPr>
              <w:t>, яку замовником виявлено згідно з</w:t>
            </w:r>
            <w:r w:rsidR="00053AAF" w:rsidRPr="00F10A11">
              <w:rPr>
                <w:sz w:val="24"/>
                <w:szCs w:val="24"/>
              </w:rPr>
              <w:t xml:space="preserve"> абзацом другим</w:t>
            </w:r>
            <w:r w:rsidRPr="00F10A11">
              <w:rPr>
                <w:sz w:val="24"/>
                <w:szCs w:val="24"/>
              </w:rPr>
              <w:t xml:space="preserve"> частин</w:t>
            </w:r>
            <w:r w:rsidR="0087600A" w:rsidRPr="00F10A11">
              <w:rPr>
                <w:sz w:val="24"/>
                <w:szCs w:val="24"/>
              </w:rPr>
              <w:t>и</w:t>
            </w:r>
            <w:r w:rsidRPr="00F10A11">
              <w:rPr>
                <w:sz w:val="24"/>
                <w:szCs w:val="24"/>
              </w:rPr>
              <w:t xml:space="preserve"> п’ятнадцято</w:t>
            </w:r>
            <w:r w:rsidR="0087600A" w:rsidRPr="00F10A11">
              <w:rPr>
                <w:sz w:val="24"/>
                <w:szCs w:val="24"/>
              </w:rPr>
              <w:t>ї</w:t>
            </w:r>
            <w:r w:rsidRPr="00F10A11">
              <w:rPr>
                <w:sz w:val="24"/>
                <w:szCs w:val="24"/>
              </w:rPr>
              <w:t xml:space="preserve"> статті 29 Закону;</w:t>
            </w:r>
          </w:p>
          <w:p w14:paraId="3627E002" w14:textId="77777777" w:rsidR="00382494" w:rsidRPr="00F10A11" w:rsidRDefault="00382494" w:rsidP="00382494">
            <w:pPr>
              <w:ind w:left="369" w:right="97" w:firstLine="4"/>
              <w:contextualSpacing/>
              <w:jc w:val="both"/>
              <w:rPr>
                <w:sz w:val="24"/>
                <w:szCs w:val="24"/>
              </w:rPr>
            </w:pPr>
          </w:p>
          <w:p w14:paraId="293A87CC" w14:textId="3A1E441D" w:rsidR="00C026DC" w:rsidRPr="00F10A11" w:rsidRDefault="00C026DC" w:rsidP="00382494">
            <w:pPr>
              <w:ind w:left="369" w:right="97" w:firstLine="4"/>
              <w:contextualSpacing/>
              <w:jc w:val="both"/>
              <w:rPr>
                <w:sz w:val="24"/>
                <w:szCs w:val="24"/>
              </w:rPr>
            </w:pPr>
            <w:r w:rsidRPr="00F10A11">
              <w:rPr>
                <w:sz w:val="24"/>
                <w:szCs w:val="24"/>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21D0FA0A" w:rsidR="00C026DC" w:rsidRPr="00F10A11" w:rsidRDefault="00C026DC" w:rsidP="00382494">
            <w:pPr>
              <w:ind w:left="369" w:right="97" w:firstLine="4"/>
              <w:contextualSpacing/>
              <w:jc w:val="both"/>
              <w:rPr>
                <w:sz w:val="24"/>
                <w:szCs w:val="24"/>
              </w:rPr>
            </w:pPr>
            <w:r w:rsidRPr="00F10A11">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87600A" w:rsidRPr="00F10A11">
              <w:rPr>
                <w:sz w:val="24"/>
                <w:szCs w:val="24"/>
              </w:rPr>
              <w:t xml:space="preserve">складі </w:t>
            </w:r>
            <w:r w:rsidRPr="00F10A11">
              <w:rPr>
                <w:sz w:val="24"/>
                <w:szCs w:val="24"/>
              </w:rPr>
              <w:t>сво</w:t>
            </w:r>
            <w:r w:rsidR="0087600A" w:rsidRPr="00F10A11">
              <w:rPr>
                <w:sz w:val="24"/>
                <w:szCs w:val="24"/>
              </w:rPr>
              <w:t xml:space="preserve">єї </w:t>
            </w:r>
            <w:r w:rsidRPr="00F10A11">
              <w:rPr>
                <w:sz w:val="24"/>
                <w:szCs w:val="24"/>
              </w:rPr>
              <w:t xml:space="preserve">тендерній пропозиції, </w:t>
            </w:r>
            <w:r w:rsidR="006C600D" w:rsidRPr="00F10A11">
              <w:rPr>
                <w:sz w:val="24"/>
                <w:szCs w:val="24"/>
              </w:rPr>
              <w:t>та/або змінив</w:t>
            </w:r>
            <w:r w:rsidR="00DD6361" w:rsidRPr="00F10A11">
              <w:rPr>
                <w:sz w:val="24"/>
                <w:szCs w:val="24"/>
              </w:rPr>
              <w:t xml:space="preserve"> предмет закупівлі (його найменування, марку, модель тощо) під час виправлення виявлених замовником </w:t>
            </w:r>
            <w:proofErr w:type="spellStart"/>
            <w:r w:rsidR="00DD6361" w:rsidRPr="00F10A11">
              <w:rPr>
                <w:sz w:val="24"/>
                <w:szCs w:val="24"/>
              </w:rPr>
              <w:t>невідповідностей</w:t>
            </w:r>
            <w:proofErr w:type="spellEnd"/>
            <w:r w:rsidR="00DD6361" w:rsidRPr="00F10A11">
              <w:rPr>
                <w:sz w:val="24"/>
                <w:szCs w:val="24"/>
              </w:rPr>
              <w:t>,</w:t>
            </w:r>
            <w:r w:rsidR="006C600D" w:rsidRPr="00F10A11">
              <w:rPr>
                <w:sz w:val="24"/>
                <w:szCs w:val="24"/>
              </w:rPr>
              <w:t xml:space="preserve"> </w:t>
            </w:r>
            <w:r w:rsidRPr="00F10A11">
              <w:rPr>
                <w:sz w:val="24"/>
                <w:szCs w:val="24"/>
              </w:rPr>
              <w:t xml:space="preserve">протягом 24 годин з моменту розміщення замовником в електронній системі </w:t>
            </w:r>
            <w:proofErr w:type="spellStart"/>
            <w:r w:rsidRPr="00F10A11">
              <w:rPr>
                <w:sz w:val="24"/>
                <w:szCs w:val="24"/>
              </w:rPr>
              <w:t>закупівель</w:t>
            </w:r>
            <w:proofErr w:type="spellEnd"/>
            <w:r w:rsidRPr="00F10A11">
              <w:rPr>
                <w:sz w:val="24"/>
                <w:szCs w:val="24"/>
              </w:rPr>
              <w:t xml:space="preserve"> повідомлення з вимогою про усунення таких </w:t>
            </w:r>
            <w:proofErr w:type="spellStart"/>
            <w:r w:rsidRPr="00F10A11">
              <w:rPr>
                <w:sz w:val="24"/>
                <w:szCs w:val="24"/>
              </w:rPr>
              <w:t>невідповідностей</w:t>
            </w:r>
            <w:proofErr w:type="spellEnd"/>
            <w:r w:rsidRPr="00F10A11">
              <w:rPr>
                <w:sz w:val="24"/>
                <w:szCs w:val="24"/>
              </w:rPr>
              <w:t>;</w:t>
            </w:r>
          </w:p>
          <w:p w14:paraId="2D3080C9" w14:textId="77777777" w:rsidR="00382494" w:rsidRPr="00F10A11" w:rsidRDefault="00382494" w:rsidP="005209CD">
            <w:pPr>
              <w:ind w:right="97" w:firstLine="373"/>
              <w:contextualSpacing/>
              <w:jc w:val="both"/>
              <w:rPr>
                <w:sz w:val="24"/>
                <w:szCs w:val="24"/>
              </w:rPr>
            </w:pPr>
          </w:p>
          <w:p w14:paraId="35C0A4C2" w14:textId="59B91A3D" w:rsidR="00C026DC" w:rsidRPr="00F10A11" w:rsidRDefault="00C026DC" w:rsidP="00382494">
            <w:pPr>
              <w:ind w:left="369" w:right="97" w:firstLine="4"/>
              <w:contextualSpacing/>
              <w:jc w:val="both"/>
              <w:rPr>
                <w:sz w:val="24"/>
                <w:szCs w:val="24"/>
              </w:rPr>
            </w:pPr>
            <w:r w:rsidRPr="00F10A11">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1292462" w14:textId="77777777" w:rsidR="00382494" w:rsidRPr="00F10A11" w:rsidRDefault="00382494" w:rsidP="00382494">
            <w:pPr>
              <w:ind w:left="369" w:right="97" w:firstLine="4"/>
              <w:contextualSpacing/>
              <w:jc w:val="both"/>
              <w:rPr>
                <w:sz w:val="24"/>
                <w:szCs w:val="24"/>
              </w:rPr>
            </w:pPr>
          </w:p>
          <w:p w14:paraId="3A7D6EDC" w14:textId="38C964B4" w:rsidR="00C026DC" w:rsidRPr="00F10A11" w:rsidRDefault="00C026DC" w:rsidP="00382494">
            <w:pPr>
              <w:ind w:left="369" w:right="97" w:firstLine="4"/>
              <w:contextualSpacing/>
              <w:jc w:val="both"/>
              <w:rPr>
                <w:sz w:val="24"/>
                <w:szCs w:val="24"/>
              </w:rPr>
            </w:pPr>
            <w:r w:rsidRPr="00F10A11">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14:paraId="4EAC315A" w14:textId="77777777" w:rsidR="00382494" w:rsidRPr="00F10A11" w:rsidRDefault="00382494" w:rsidP="00382494">
            <w:pPr>
              <w:ind w:left="369" w:right="97" w:firstLine="4"/>
              <w:contextualSpacing/>
              <w:jc w:val="both"/>
              <w:rPr>
                <w:sz w:val="24"/>
                <w:szCs w:val="24"/>
              </w:rPr>
            </w:pPr>
          </w:p>
          <w:p w14:paraId="7768EBB8" w14:textId="42659905" w:rsidR="0087600A" w:rsidRPr="00F10A11" w:rsidRDefault="0087600A" w:rsidP="00382494">
            <w:pPr>
              <w:ind w:left="369" w:right="97" w:firstLine="4"/>
              <w:contextualSpacing/>
              <w:jc w:val="both"/>
              <w:rPr>
                <w:sz w:val="24"/>
                <w:szCs w:val="24"/>
              </w:rPr>
            </w:pPr>
            <w:r w:rsidRPr="00F10A11">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10A11">
              <w:rPr>
                <w:sz w:val="24"/>
                <w:szCs w:val="24"/>
              </w:rPr>
              <w:t>бенефіціарним</w:t>
            </w:r>
            <w:proofErr w:type="spellEnd"/>
            <w:r w:rsidRPr="00F10A11">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F10A11">
              <w:rPr>
                <w:sz w:val="24"/>
                <w:szCs w:val="24"/>
              </w:rPr>
              <w:t>закупівель</w:t>
            </w:r>
            <w:proofErr w:type="spellEnd"/>
            <w:r w:rsidRPr="00F10A11">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672B" w:rsidRPr="00F10A11">
              <w:rPr>
                <w:sz w:val="24"/>
                <w:szCs w:val="24"/>
              </w:rPr>
              <w:t>.</w:t>
            </w:r>
          </w:p>
          <w:p w14:paraId="4AC765C0" w14:textId="77777777" w:rsidR="00382494" w:rsidRPr="00F10A11" w:rsidRDefault="00382494" w:rsidP="005209CD">
            <w:pPr>
              <w:ind w:right="97" w:firstLine="373"/>
              <w:contextualSpacing/>
              <w:jc w:val="both"/>
              <w:rPr>
                <w:sz w:val="24"/>
                <w:szCs w:val="24"/>
              </w:rPr>
            </w:pPr>
          </w:p>
          <w:p w14:paraId="3DE32BB4" w14:textId="438119CB" w:rsidR="00BF672B" w:rsidRPr="00F10A11" w:rsidRDefault="00BF672B" w:rsidP="00382494">
            <w:pPr>
              <w:ind w:left="369" w:right="97"/>
              <w:contextualSpacing/>
              <w:jc w:val="both"/>
              <w:rPr>
                <w:sz w:val="24"/>
                <w:szCs w:val="24"/>
              </w:rPr>
            </w:pPr>
            <w:r w:rsidRPr="00F10A11">
              <w:rPr>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w:t>
            </w:r>
            <w:r w:rsidRPr="00F10A11">
              <w:rPr>
                <w:sz w:val="24"/>
                <w:szCs w:val="24"/>
              </w:rPr>
              <w:lastRenderedPageBreak/>
              <w:t>Закону (крім п</w:t>
            </w:r>
            <w:r w:rsidR="004C068D" w:rsidRPr="00F10A11">
              <w:rPr>
                <w:sz w:val="24"/>
                <w:szCs w:val="24"/>
              </w:rPr>
              <w:t>ункту</w:t>
            </w:r>
            <w:r w:rsidRPr="00F10A11">
              <w:rPr>
                <w:sz w:val="24"/>
                <w:szCs w:val="24"/>
              </w:rPr>
              <w:t xml:space="preserve"> 13 ч</w:t>
            </w:r>
            <w:r w:rsidR="004C068D" w:rsidRPr="00F10A11">
              <w:rPr>
                <w:sz w:val="24"/>
                <w:szCs w:val="24"/>
              </w:rPr>
              <w:t>астини першої</w:t>
            </w:r>
            <w:r w:rsidRPr="00F10A11">
              <w:rPr>
                <w:sz w:val="24"/>
                <w:szCs w:val="24"/>
              </w:rPr>
              <w:t xml:space="preserve">  ст</w:t>
            </w:r>
            <w:r w:rsidR="004C068D" w:rsidRPr="00F10A11">
              <w:rPr>
                <w:sz w:val="24"/>
                <w:szCs w:val="24"/>
              </w:rPr>
              <w:t>атті</w:t>
            </w:r>
            <w:r w:rsidRPr="00F10A11">
              <w:rPr>
                <w:sz w:val="24"/>
                <w:szCs w:val="24"/>
              </w:rPr>
              <w:t xml:space="preserve"> 17 Закону)</w:t>
            </w:r>
            <w:r w:rsidR="004C068D" w:rsidRPr="00F10A11">
              <w:rPr>
                <w:sz w:val="24"/>
                <w:szCs w:val="24"/>
              </w:rPr>
              <w:t>;</w:t>
            </w:r>
          </w:p>
          <w:p w14:paraId="52B61AD8" w14:textId="77777777" w:rsidR="00382494" w:rsidRPr="00F10A11" w:rsidRDefault="00382494" w:rsidP="00382494">
            <w:pPr>
              <w:ind w:left="369" w:right="97"/>
              <w:contextualSpacing/>
              <w:jc w:val="both"/>
              <w:rPr>
                <w:sz w:val="24"/>
                <w:szCs w:val="24"/>
              </w:rPr>
            </w:pPr>
          </w:p>
          <w:p w14:paraId="7912B33A" w14:textId="3EEE300C" w:rsidR="00C026DC" w:rsidRPr="00F10A11" w:rsidRDefault="00C026DC" w:rsidP="00382494">
            <w:pPr>
              <w:ind w:left="369" w:right="97"/>
              <w:contextualSpacing/>
              <w:jc w:val="both"/>
              <w:rPr>
                <w:sz w:val="24"/>
                <w:szCs w:val="24"/>
              </w:rPr>
            </w:pPr>
            <w:r w:rsidRPr="00F10A11">
              <w:rPr>
                <w:sz w:val="24"/>
                <w:szCs w:val="24"/>
              </w:rPr>
              <w:t xml:space="preserve">2) тендерна пропозиція учасника: </w:t>
            </w:r>
          </w:p>
          <w:p w14:paraId="794A4722" w14:textId="77777777" w:rsidR="00382494" w:rsidRPr="00F10A11" w:rsidRDefault="00382494" w:rsidP="00382494">
            <w:pPr>
              <w:ind w:left="369" w:right="97"/>
              <w:contextualSpacing/>
              <w:jc w:val="both"/>
              <w:rPr>
                <w:sz w:val="24"/>
                <w:szCs w:val="24"/>
              </w:rPr>
            </w:pPr>
          </w:p>
          <w:p w14:paraId="5D72B8F2" w14:textId="2F30AC2F" w:rsidR="00C026DC" w:rsidRPr="00F10A11" w:rsidRDefault="00C026DC" w:rsidP="00382494">
            <w:pPr>
              <w:ind w:left="369" w:right="97"/>
              <w:contextualSpacing/>
              <w:jc w:val="both"/>
              <w:rPr>
                <w:sz w:val="24"/>
                <w:szCs w:val="24"/>
              </w:rPr>
            </w:pPr>
            <w:r w:rsidRPr="00F10A11">
              <w:rPr>
                <w:sz w:val="24"/>
                <w:szCs w:val="24"/>
              </w:rPr>
              <w:t xml:space="preserve">не відповідає умовам технічної специфікації та іншим вимогам щодо предмету закупівлі тендерної документації;  </w:t>
            </w:r>
          </w:p>
          <w:p w14:paraId="2CBF1C5D" w14:textId="77777777" w:rsidR="00382494" w:rsidRPr="00F10A11" w:rsidRDefault="00382494" w:rsidP="00382494">
            <w:pPr>
              <w:ind w:left="369" w:right="97"/>
              <w:contextualSpacing/>
              <w:jc w:val="both"/>
              <w:rPr>
                <w:sz w:val="24"/>
                <w:szCs w:val="24"/>
              </w:rPr>
            </w:pPr>
          </w:p>
          <w:p w14:paraId="152E05F1" w14:textId="3197EF2B" w:rsidR="00C026DC" w:rsidRPr="00F10A11" w:rsidRDefault="00C026DC" w:rsidP="00382494">
            <w:pPr>
              <w:ind w:left="369" w:right="97"/>
              <w:contextualSpacing/>
              <w:jc w:val="both"/>
              <w:rPr>
                <w:sz w:val="24"/>
                <w:szCs w:val="24"/>
              </w:rPr>
            </w:pPr>
            <w:r w:rsidRPr="00F10A11">
              <w:rPr>
                <w:sz w:val="24"/>
                <w:szCs w:val="24"/>
              </w:rPr>
              <w:t>викладена іншою мовою (мовами), аніж мова (мови), що вимагається тендерною документацією;</w:t>
            </w:r>
          </w:p>
          <w:p w14:paraId="09B70096" w14:textId="77777777" w:rsidR="00382494" w:rsidRPr="00F10A11" w:rsidRDefault="00382494" w:rsidP="00382494">
            <w:pPr>
              <w:ind w:left="369" w:right="97"/>
              <w:contextualSpacing/>
              <w:jc w:val="both"/>
              <w:rPr>
                <w:sz w:val="24"/>
                <w:szCs w:val="24"/>
              </w:rPr>
            </w:pPr>
          </w:p>
          <w:p w14:paraId="21A6A2DA" w14:textId="3AAFEA29" w:rsidR="00C026DC" w:rsidRPr="00F10A11" w:rsidRDefault="00C026DC" w:rsidP="00382494">
            <w:pPr>
              <w:ind w:left="369" w:right="97"/>
              <w:contextualSpacing/>
              <w:jc w:val="both"/>
              <w:rPr>
                <w:sz w:val="24"/>
                <w:szCs w:val="24"/>
              </w:rPr>
            </w:pPr>
            <w:r w:rsidRPr="00F10A11">
              <w:rPr>
                <w:sz w:val="24"/>
                <w:szCs w:val="24"/>
              </w:rPr>
              <w:t xml:space="preserve">є такою, строк дії якої закінчився; </w:t>
            </w:r>
          </w:p>
          <w:p w14:paraId="6DC618B3" w14:textId="77777777" w:rsidR="00382494" w:rsidRPr="00F10A11" w:rsidRDefault="00382494" w:rsidP="00382494">
            <w:pPr>
              <w:ind w:left="369" w:right="97"/>
              <w:contextualSpacing/>
              <w:jc w:val="both"/>
              <w:rPr>
                <w:sz w:val="24"/>
                <w:szCs w:val="24"/>
              </w:rPr>
            </w:pPr>
          </w:p>
          <w:p w14:paraId="23D17FAB" w14:textId="4C9E3E3A" w:rsidR="00DD6361" w:rsidRPr="00F10A11" w:rsidRDefault="00DD6361" w:rsidP="00382494">
            <w:pPr>
              <w:ind w:left="369" w:right="97"/>
              <w:contextualSpacing/>
              <w:jc w:val="both"/>
              <w:rPr>
                <w:sz w:val="24"/>
                <w:szCs w:val="24"/>
              </w:rPr>
            </w:pPr>
            <w:r w:rsidRPr="00F10A11">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E1CE8C" w14:textId="77777777" w:rsidR="00382494" w:rsidRPr="00F10A11" w:rsidRDefault="00382494" w:rsidP="005209CD">
            <w:pPr>
              <w:ind w:right="97" w:firstLine="373"/>
              <w:contextualSpacing/>
              <w:jc w:val="both"/>
              <w:rPr>
                <w:sz w:val="24"/>
                <w:szCs w:val="24"/>
              </w:rPr>
            </w:pPr>
          </w:p>
          <w:p w14:paraId="562194FF" w14:textId="3650E805" w:rsidR="00DD6361" w:rsidRPr="00F10A11" w:rsidRDefault="00DD6361" w:rsidP="00382494">
            <w:pPr>
              <w:ind w:left="369" w:right="97"/>
              <w:contextualSpacing/>
              <w:jc w:val="both"/>
              <w:rPr>
                <w:sz w:val="24"/>
                <w:szCs w:val="24"/>
              </w:rPr>
            </w:pPr>
            <w:r w:rsidRPr="00F10A11">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3845DD98" w14:textId="77777777" w:rsidR="00382494" w:rsidRPr="00F10A11" w:rsidRDefault="00382494" w:rsidP="00382494">
            <w:pPr>
              <w:ind w:left="369" w:right="97"/>
              <w:contextualSpacing/>
              <w:jc w:val="both"/>
              <w:rPr>
                <w:sz w:val="24"/>
                <w:szCs w:val="24"/>
              </w:rPr>
            </w:pPr>
          </w:p>
          <w:p w14:paraId="10C256CC" w14:textId="63AE7EDD" w:rsidR="00C026DC" w:rsidRPr="00F10A11" w:rsidRDefault="00C026DC" w:rsidP="00382494">
            <w:pPr>
              <w:ind w:left="369" w:right="97"/>
              <w:contextualSpacing/>
              <w:jc w:val="both"/>
              <w:rPr>
                <w:sz w:val="24"/>
                <w:szCs w:val="24"/>
              </w:rPr>
            </w:pPr>
            <w:r w:rsidRPr="00F10A11">
              <w:rPr>
                <w:sz w:val="24"/>
                <w:szCs w:val="24"/>
              </w:rPr>
              <w:t>3) переможець процедури закупівлі:</w:t>
            </w:r>
          </w:p>
          <w:p w14:paraId="675A2E13" w14:textId="77777777" w:rsidR="00382494" w:rsidRPr="00F10A11" w:rsidRDefault="00382494" w:rsidP="00382494">
            <w:pPr>
              <w:ind w:left="369" w:right="97"/>
              <w:contextualSpacing/>
              <w:jc w:val="both"/>
              <w:rPr>
                <w:sz w:val="24"/>
                <w:szCs w:val="24"/>
              </w:rPr>
            </w:pPr>
          </w:p>
          <w:p w14:paraId="0A887C2C" w14:textId="6B52ECFA" w:rsidR="00C026DC" w:rsidRPr="00F10A11" w:rsidRDefault="00C026DC" w:rsidP="00382494">
            <w:pPr>
              <w:ind w:left="369" w:right="97"/>
              <w:contextualSpacing/>
              <w:jc w:val="both"/>
              <w:rPr>
                <w:sz w:val="24"/>
                <w:szCs w:val="24"/>
              </w:rPr>
            </w:pPr>
            <w:r w:rsidRPr="00F10A11">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A79DAC" w14:textId="77777777" w:rsidR="00382494" w:rsidRPr="00F10A11" w:rsidRDefault="00382494" w:rsidP="00382494">
            <w:pPr>
              <w:ind w:left="369" w:right="97"/>
              <w:contextualSpacing/>
              <w:jc w:val="both"/>
              <w:rPr>
                <w:sz w:val="24"/>
                <w:szCs w:val="24"/>
              </w:rPr>
            </w:pPr>
          </w:p>
          <w:p w14:paraId="31104FF8" w14:textId="09A68777" w:rsidR="00C026DC" w:rsidRPr="00F10A11" w:rsidRDefault="00C026DC" w:rsidP="00382494">
            <w:pPr>
              <w:ind w:left="369" w:right="97"/>
              <w:contextualSpacing/>
              <w:jc w:val="both"/>
              <w:rPr>
                <w:sz w:val="24"/>
                <w:szCs w:val="24"/>
              </w:rPr>
            </w:pPr>
            <w:r w:rsidRPr="00F10A11">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7F4D37" w:rsidRPr="00F10A11">
              <w:rPr>
                <w:sz w:val="24"/>
                <w:szCs w:val="24"/>
              </w:rPr>
              <w:t xml:space="preserve"> з урахуванням </w:t>
            </w:r>
            <w:r w:rsidR="00C63FD1" w:rsidRPr="00F10A11">
              <w:rPr>
                <w:sz w:val="24"/>
                <w:szCs w:val="24"/>
              </w:rPr>
              <w:t>пункту 5</w:t>
            </w:r>
            <w:r w:rsidR="007F4D37" w:rsidRPr="00F10A11">
              <w:rPr>
                <w:sz w:val="24"/>
                <w:szCs w:val="24"/>
              </w:rPr>
              <w:t xml:space="preserve">  розд</w:t>
            </w:r>
            <w:r w:rsidR="00C63FD1" w:rsidRPr="00F10A11">
              <w:rPr>
                <w:sz w:val="24"/>
                <w:szCs w:val="24"/>
              </w:rPr>
              <w:t>ілу</w:t>
            </w:r>
            <w:r w:rsidR="007F4D37" w:rsidRPr="00F10A11">
              <w:rPr>
                <w:sz w:val="24"/>
                <w:szCs w:val="24"/>
              </w:rPr>
              <w:t xml:space="preserve"> ІІІ цієї Тендерної документації</w:t>
            </w:r>
            <w:r w:rsidRPr="00F10A11">
              <w:rPr>
                <w:sz w:val="24"/>
                <w:szCs w:val="24"/>
              </w:rPr>
              <w:t>;</w:t>
            </w:r>
          </w:p>
          <w:p w14:paraId="0D142A73" w14:textId="77777777" w:rsidR="00382494" w:rsidRPr="00F10A11" w:rsidRDefault="00382494" w:rsidP="00382494">
            <w:pPr>
              <w:ind w:left="369" w:right="97"/>
              <w:contextualSpacing/>
              <w:jc w:val="both"/>
              <w:rPr>
                <w:sz w:val="24"/>
                <w:szCs w:val="24"/>
              </w:rPr>
            </w:pPr>
          </w:p>
          <w:p w14:paraId="59D8A878" w14:textId="3D58A73A" w:rsidR="00C026DC" w:rsidRPr="00F10A11" w:rsidRDefault="00C026DC" w:rsidP="00382494">
            <w:pPr>
              <w:ind w:left="369" w:right="97"/>
              <w:contextualSpacing/>
              <w:jc w:val="both"/>
              <w:rPr>
                <w:sz w:val="24"/>
                <w:szCs w:val="24"/>
              </w:rPr>
            </w:pPr>
            <w:r w:rsidRPr="00F10A11">
              <w:rPr>
                <w:sz w:val="24"/>
                <w:szCs w:val="24"/>
              </w:rPr>
              <w:t>не надав копію ліцензії або документ</w:t>
            </w:r>
            <w:r w:rsidR="007F4D37" w:rsidRPr="00F10A11">
              <w:rPr>
                <w:sz w:val="24"/>
                <w:szCs w:val="24"/>
              </w:rPr>
              <w:t>а</w:t>
            </w:r>
            <w:r w:rsidRPr="00F10A11">
              <w:rPr>
                <w:sz w:val="24"/>
                <w:szCs w:val="24"/>
              </w:rPr>
              <w:t xml:space="preserve"> дозвільного характеру (у разі їх наявності) відповідно до частини другої статті 41 Закону;</w:t>
            </w:r>
          </w:p>
          <w:p w14:paraId="64419C8B" w14:textId="77777777" w:rsidR="00382494" w:rsidRPr="00F10A11" w:rsidRDefault="00382494" w:rsidP="00382494">
            <w:pPr>
              <w:ind w:left="369" w:right="97"/>
              <w:contextualSpacing/>
              <w:jc w:val="both"/>
              <w:rPr>
                <w:sz w:val="24"/>
                <w:szCs w:val="24"/>
              </w:rPr>
            </w:pPr>
          </w:p>
          <w:p w14:paraId="6AC3CF72" w14:textId="59AD311A" w:rsidR="007F4D37" w:rsidRPr="00F10A11" w:rsidRDefault="00C026DC" w:rsidP="00382494">
            <w:pPr>
              <w:ind w:left="369" w:right="97"/>
              <w:contextualSpacing/>
              <w:jc w:val="both"/>
              <w:rPr>
                <w:sz w:val="24"/>
                <w:szCs w:val="24"/>
              </w:rPr>
            </w:pPr>
            <w:r w:rsidRPr="00F10A11">
              <w:rPr>
                <w:sz w:val="24"/>
                <w:szCs w:val="24"/>
              </w:rPr>
              <w:t>не надав забезпечення виконання договору про закупівлю, якщо таке забезпечення вимагалося замовником</w:t>
            </w:r>
            <w:r w:rsidR="007F4D37" w:rsidRPr="00F10A11">
              <w:rPr>
                <w:sz w:val="24"/>
                <w:szCs w:val="24"/>
              </w:rPr>
              <w:t>;</w:t>
            </w:r>
          </w:p>
          <w:p w14:paraId="03045978" w14:textId="77777777" w:rsidR="00382494" w:rsidRPr="00F10A11" w:rsidRDefault="00382494" w:rsidP="00382494">
            <w:pPr>
              <w:ind w:left="369" w:right="97"/>
              <w:contextualSpacing/>
              <w:jc w:val="both"/>
              <w:rPr>
                <w:sz w:val="24"/>
                <w:szCs w:val="24"/>
              </w:rPr>
            </w:pPr>
          </w:p>
          <w:p w14:paraId="67C3F974" w14:textId="441F6221" w:rsidR="00C026DC" w:rsidRPr="00F10A11" w:rsidRDefault="007F4D37" w:rsidP="00382494">
            <w:pPr>
              <w:ind w:left="369" w:right="97"/>
              <w:contextualSpacing/>
              <w:jc w:val="both"/>
              <w:rPr>
                <w:sz w:val="24"/>
                <w:szCs w:val="24"/>
              </w:rPr>
            </w:pPr>
            <w:r w:rsidRPr="00F10A11">
              <w:rPr>
                <w:sz w:val="24"/>
                <w:szCs w:val="24"/>
              </w:rPr>
              <w:t xml:space="preserve">надав недостовірну інформацію, що є суттєвою </w:t>
            </w:r>
            <w:r w:rsidR="00BF672B" w:rsidRPr="00F10A11">
              <w:rPr>
                <w:sz w:val="24"/>
                <w:szCs w:val="24"/>
              </w:rPr>
              <w:t>для</w:t>
            </w:r>
            <w:r w:rsidRPr="00F10A11">
              <w:rPr>
                <w:sz w:val="24"/>
                <w:szCs w:val="24"/>
              </w:rPr>
              <w:t xml:space="preserve"> визначенн</w:t>
            </w:r>
            <w:r w:rsidR="00BF672B" w:rsidRPr="00F10A11">
              <w:rPr>
                <w:sz w:val="24"/>
                <w:szCs w:val="24"/>
              </w:rPr>
              <w:t>я</w:t>
            </w:r>
            <w:r w:rsidRPr="00F10A11">
              <w:rPr>
                <w:sz w:val="24"/>
                <w:szCs w:val="24"/>
              </w:rPr>
              <w:t xml:space="preserve"> результатів процедури закупівлі, </w:t>
            </w:r>
            <w:r w:rsidRPr="00F10A11">
              <w:rPr>
                <w:sz w:val="24"/>
                <w:szCs w:val="24"/>
              </w:rPr>
              <w:lastRenderedPageBreak/>
              <w:t>яку замовником виявлено згідно з абзацом другим частини п’ятнадцятої статті 29 Закону</w:t>
            </w:r>
            <w:r w:rsidR="00C026DC" w:rsidRPr="00F10A11">
              <w:rPr>
                <w:sz w:val="24"/>
                <w:szCs w:val="24"/>
              </w:rPr>
              <w:t>.</w:t>
            </w:r>
          </w:p>
          <w:p w14:paraId="7D3FC45E" w14:textId="77777777" w:rsidR="00382494" w:rsidRPr="00F10A11" w:rsidRDefault="00382494" w:rsidP="005209CD">
            <w:pPr>
              <w:ind w:right="97" w:firstLine="373"/>
              <w:contextualSpacing/>
              <w:jc w:val="both"/>
              <w:rPr>
                <w:sz w:val="24"/>
                <w:szCs w:val="24"/>
              </w:rPr>
            </w:pPr>
          </w:p>
          <w:p w14:paraId="0438C148" w14:textId="58E8FD06" w:rsidR="007F4D37" w:rsidRPr="00F10A11" w:rsidRDefault="007F4D37" w:rsidP="00382494">
            <w:pPr>
              <w:ind w:left="369" w:right="97"/>
              <w:contextualSpacing/>
              <w:jc w:val="both"/>
              <w:rPr>
                <w:sz w:val="24"/>
                <w:szCs w:val="24"/>
              </w:rPr>
            </w:pPr>
            <w:r w:rsidRPr="00F10A11">
              <w:rPr>
                <w:sz w:val="24"/>
                <w:szCs w:val="24"/>
              </w:rPr>
              <w:t>4.2.</w:t>
            </w:r>
            <w:r w:rsidRPr="00F10A11">
              <w:rPr>
                <w:sz w:val="26"/>
                <w:szCs w:val="26"/>
                <w:lang w:eastAsia="en-US"/>
              </w:rPr>
              <w:t xml:space="preserve"> </w:t>
            </w:r>
            <w:r w:rsidRPr="00F10A11">
              <w:rPr>
                <w:sz w:val="24"/>
                <w:szCs w:val="24"/>
              </w:rPr>
              <w:t xml:space="preserve">Замовник може відхилити тендерну пропозицію із зазначенням аргументації в електронній системі </w:t>
            </w:r>
            <w:proofErr w:type="spellStart"/>
            <w:r w:rsidRPr="00F10A11">
              <w:rPr>
                <w:sz w:val="24"/>
                <w:szCs w:val="24"/>
              </w:rPr>
              <w:t>закупівель</w:t>
            </w:r>
            <w:proofErr w:type="spellEnd"/>
            <w:r w:rsidRPr="00F10A11">
              <w:rPr>
                <w:sz w:val="24"/>
                <w:szCs w:val="24"/>
              </w:rPr>
              <w:t xml:space="preserve"> у разі, якщо:</w:t>
            </w:r>
          </w:p>
          <w:p w14:paraId="1E2B6557" w14:textId="77777777" w:rsidR="00382494" w:rsidRPr="00F10A11" w:rsidRDefault="00382494" w:rsidP="00382494">
            <w:pPr>
              <w:tabs>
                <w:tab w:val="left" w:pos="360"/>
              </w:tabs>
              <w:ind w:left="369" w:right="97"/>
              <w:contextualSpacing/>
              <w:jc w:val="both"/>
              <w:rPr>
                <w:sz w:val="24"/>
                <w:szCs w:val="24"/>
              </w:rPr>
            </w:pPr>
          </w:p>
          <w:p w14:paraId="105BA23E" w14:textId="125D3E4A" w:rsidR="007F4D37" w:rsidRPr="00F10A11" w:rsidRDefault="007F4D37" w:rsidP="00382494">
            <w:pPr>
              <w:tabs>
                <w:tab w:val="left" w:pos="360"/>
              </w:tabs>
              <w:ind w:left="369" w:right="97"/>
              <w:contextualSpacing/>
              <w:jc w:val="both"/>
              <w:rPr>
                <w:sz w:val="24"/>
                <w:szCs w:val="24"/>
              </w:rPr>
            </w:pPr>
            <w:r w:rsidRPr="00F10A11">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DD2627E" w14:textId="77777777" w:rsidR="00382494" w:rsidRPr="00F10A11" w:rsidRDefault="00382494" w:rsidP="00382494">
            <w:pPr>
              <w:ind w:left="369" w:right="97"/>
              <w:contextualSpacing/>
              <w:jc w:val="both"/>
              <w:rPr>
                <w:sz w:val="24"/>
                <w:szCs w:val="24"/>
              </w:rPr>
            </w:pPr>
          </w:p>
          <w:p w14:paraId="7AA20314" w14:textId="01DB86E3" w:rsidR="007F4D37" w:rsidRPr="00F10A11" w:rsidRDefault="007F4D37" w:rsidP="00382494">
            <w:pPr>
              <w:ind w:left="369" w:right="97"/>
              <w:contextualSpacing/>
              <w:jc w:val="both"/>
              <w:rPr>
                <w:sz w:val="24"/>
                <w:szCs w:val="24"/>
              </w:rPr>
            </w:pPr>
            <w:r w:rsidRPr="00F10A11">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8719421" w14:textId="77777777" w:rsidR="00382494" w:rsidRPr="00F10A11" w:rsidRDefault="00382494" w:rsidP="00382494">
            <w:pPr>
              <w:ind w:left="369" w:right="97"/>
              <w:contextualSpacing/>
              <w:jc w:val="both"/>
              <w:rPr>
                <w:sz w:val="24"/>
                <w:szCs w:val="24"/>
              </w:rPr>
            </w:pPr>
          </w:p>
          <w:p w14:paraId="3C4D88A7" w14:textId="2CF324EE" w:rsidR="00382494" w:rsidRPr="00F10A11" w:rsidRDefault="00EF6630" w:rsidP="00382494">
            <w:pPr>
              <w:ind w:left="369" w:right="97"/>
              <w:contextualSpacing/>
              <w:jc w:val="both"/>
              <w:rPr>
                <w:sz w:val="24"/>
                <w:szCs w:val="24"/>
              </w:rPr>
            </w:pPr>
            <w:r w:rsidRPr="00F10A11">
              <w:rPr>
                <w:sz w:val="24"/>
                <w:szCs w:val="24"/>
              </w:rPr>
              <w:t>4.3</w:t>
            </w:r>
            <w:r w:rsidR="00C026DC" w:rsidRPr="00F10A11">
              <w:rPr>
                <w:sz w:val="24"/>
                <w:szCs w:val="24"/>
              </w:rPr>
              <w:t>. Інформація про відхилення тендерної пропозиції, у тому числі підстави такого відхилення</w:t>
            </w:r>
            <w:r w:rsidR="00427C35" w:rsidRPr="00F10A11">
              <w:rPr>
                <w:sz w:val="24"/>
                <w:szCs w:val="24"/>
              </w:rPr>
              <w:t xml:space="preserve">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w:t>
            </w:r>
            <w:r w:rsidR="00C026DC" w:rsidRPr="00F10A11">
              <w:rPr>
                <w:sz w:val="24"/>
                <w:szCs w:val="24"/>
              </w:rPr>
              <w:t xml:space="preserve">, протягом одного дня з дня ухвалення рішення оприлюднюється в електронній системі </w:t>
            </w:r>
            <w:proofErr w:type="spellStart"/>
            <w:r w:rsidR="00C026DC" w:rsidRPr="00F10A11">
              <w:rPr>
                <w:sz w:val="24"/>
                <w:szCs w:val="24"/>
              </w:rPr>
              <w:t>закупівель</w:t>
            </w:r>
            <w:proofErr w:type="spellEnd"/>
            <w:r w:rsidR="00C026DC" w:rsidRPr="00F10A11">
              <w:rPr>
                <w:sz w:val="24"/>
                <w:szCs w:val="24"/>
              </w:rPr>
              <w:t xml:space="preserve"> та автоматично надсилається </w:t>
            </w:r>
            <w:r w:rsidR="0033245F" w:rsidRPr="00F10A11">
              <w:t xml:space="preserve"> </w:t>
            </w:r>
            <w:r w:rsidR="0033245F" w:rsidRPr="00F10A11">
              <w:rPr>
                <w:sz w:val="24"/>
                <w:szCs w:val="24"/>
              </w:rPr>
              <w:t xml:space="preserve">учаснику процедури закупівлі/переможцю процедури закупівлі, тендерна пропозиція якого відхилена, </w:t>
            </w:r>
            <w:r w:rsidR="00C026DC" w:rsidRPr="00F10A11">
              <w:rPr>
                <w:sz w:val="24"/>
                <w:szCs w:val="24"/>
              </w:rPr>
              <w:t xml:space="preserve"> через електронну систему </w:t>
            </w:r>
            <w:proofErr w:type="spellStart"/>
            <w:r w:rsidR="00C026DC" w:rsidRPr="00F10A11">
              <w:rPr>
                <w:sz w:val="24"/>
                <w:szCs w:val="24"/>
              </w:rPr>
              <w:t>закупівель</w:t>
            </w:r>
            <w:proofErr w:type="spellEnd"/>
            <w:r w:rsidR="007475F2" w:rsidRPr="00F10A11">
              <w:rPr>
                <w:sz w:val="24"/>
                <w:szCs w:val="24"/>
              </w:rPr>
              <w:t>.</w:t>
            </w:r>
          </w:p>
          <w:p w14:paraId="6445CCA0" w14:textId="484C906D" w:rsidR="00EF6630" w:rsidRPr="00F10A11" w:rsidRDefault="00C026DC" w:rsidP="005209CD">
            <w:pPr>
              <w:ind w:right="97" w:firstLine="373"/>
              <w:contextualSpacing/>
              <w:jc w:val="both"/>
              <w:rPr>
                <w:sz w:val="24"/>
                <w:szCs w:val="24"/>
              </w:rPr>
            </w:pPr>
            <w:r w:rsidRPr="00F10A11">
              <w:rPr>
                <w:sz w:val="24"/>
                <w:szCs w:val="24"/>
              </w:rPr>
              <w:t>.</w:t>
            </w:r>
          </w:p>
        </w:tc>
      </w:tr>
      <w:tr w:rsidR="00F10A11" w:rsidRPr="00F10A11" w14:paraId="21AE6353" w14:textId="77777777" w:rsidTr="008C2EB0">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F10A11" w:rsidRDefault="00C026DC" w:rsidP="00500DD6">
            <w:pPr>
              <w:ind w:right="113"/>
              <w:jc w:val="center"/>
              <w:rPr>
                <w:sz w:val="26"/>
                <w:szCs w:val="26"/>
                <w:lang w:eastAsia="uk-UA"/>
              </w:rPr>
            </w:pPr>
            <w:r w:rsidRPr="00F10A11">
              <w:rPr>
                <w:b/>
                <w:sz w:val="26"/>
                <w:szCs w:val="26"/>
                <w:bdr w:val="none" w:sz="0" w:space="0" w:color="auto" w:frame="1"/>
                <w:lang w:eastAsia="uk-UA"/>
              </w:rPr>
              <w:lastRenderedPageBreak/>
              <w:t>VІ. Результати торгів та укладання договору про закупівлю</w:t>
            </w:r>
          </w:p>
        </w:tc>
      </w:tr>
      <w:tr w:rsidR="00F10A11" w:rsidRPr="00F10A11" w14:paraId="1AABA438"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A2537C7" w14:textId="77777777" w:rsidR="00C026DC" w:rsidRPr="00F10A11" w:rsidRDefault="00C026DC" w:rsidP="0019016B">
            <w:pPr>
              <w:ind w:left="269" w:right="113" w:firstLine="7"/>
              <w:rPr>
                <w:b/>
                <w:sz w:val="24"/>
                <w:szCs w:val="24"/>
                <w:lang w:eastAsia="uk-UA"/>
              </w:rPr>
            </w:pPr>
            <w:r w:rsidRPr="00F10A11">
              <w:rPr>
                <w:b/>
                <w:sz w:val="24"/>
                <w:szCs w:val="24"/>
                <w:lang w:eastAsia="uk-UA"/>
              </w:rPr>
              <w:t>1. Відміна замовником торгів чи визнання їх такими, що не відбулися</w:t>
            </w:r>
          </w:p>
        </w:tc>
        <w:tc>
          <w:tcPr>
            <w:tcW w:w="2990" w:type="pct"/>
            <w:tcBorders>
              <w:top w:val="single" w:sz="6" w:space="0" w:color="000000"/>
              <w:left w:val="single" w:sz="6" w:space="0" w:color="000000"/>
              <w:bottom w:val="single" w:sz="6" w:space="0" w:color="000000"/>
              <w:right w:val="single" w:sz="6" w:space="0" w:color="000000"/>
            </w:tcBorders>
          </w:tcPr>
          <w:p w14:paraId="40D991DA" w14:textId="58B90C67" w:rsidR="00C026DC" w:rsidRPr="00F10A11" w:rsidRDefault="00C026DC" w:rsidP="00382494">
            <w:pPr>
              <w:ind w:left="369" w:right="162" w:firstLine="4"/>
              <w:contextualSpacing/>
              <w:jc w:val="both"/>
              <w:rPr>
                <w:sz w:val="24"/>
                <w:szCs w:val="24"/>
              </w:rPr>
            </w:pPr>
            <w:r w:rsidRPr="00F10A11">
              <w:rPr>
                <w:sz w:val="24"/>
                <w:szCs w:val="24"/>
              </w:rPr>
              <w:t xml:space="preserve">1.1 Замовник відміняє </w:t>
            </w:r>
            <w:r w:rsidR="00D9337B" w:rsidRPr="00F10A11">
              <w:rPr>
                <w:sz w:val="24"/>
                <w:szCs w:val="24"/>
              </w:rPr>
              <w:t xml:space="preserve">відкриті торги </w:t>
            </w:r>
            <w:r w:rsidRPr="00F10A11">
              <w:rPr>
                <w:sz w:val="24"/>
                <w:szCs w:val="24"/>
              </w:rPr>
              <w:t>у разі:</w:t>
            </w:r>
          </w:p>
          <w:p w14:paraId="72BE317C" w14:textId="77777777" w:rsidR="00382494" w:rsidRPr="00F10A11" w:rsidRDefault="00382494" w:rsidP="00382494">
            <w:pPr>
              <w:ind w:left="369" w:right="162" w:firstLine="4"/>
              <w:contextualSpacing/>
              <w:jc w:val="both"/>
              <w:rPr>
                <w:sz w:val="24"/>
                <w:szCs w:val="24"/>
              </w:rPr>
            </w:pPr>
          </w:p>
          <w:p w14:paraId="75BD39C0" w14:textId="3A693FB7" w:rsidR="00C026DC" w:rsidRPr="00F10A11" w:rsidRDefault="00C026DC" w:rsidP="00382494">
            <w:pPr>
              <w:ind w:left="369" w:right="162" w:firstLine="4"/>
              <w:contextualSpacing/>
              <w:jc w:val="both"/>
              <w:rPr>
                <w:sz w:val="24"/>
                <w:szCs w:val="24"/>
              </w:rPr>
            </w:pPr>
            <w:r w:rsidRPr="00F10A11">
              <w:rPr>
                <w:sz w:val="24"/>
                <w:szCs w:val="24"/>
              </w:rPr>
              <w:t>1)відсутності подальшої потреби в закупівлі товарів, робіт і послуг;</w:t>
            </w:r>
          </w:p>
          <w:p w14:paraId="33CD9E6A" w14:textId="77777777" w:rsidR="00382494" w:rsidRPr="00F10A11" w:rsidRDefault="00382494" w:rsidP="00382494">
            <w:pPr>
              <w:ind w:left="369" w:right="162" w:firstLine="4"/>
              <w:contextualSpacing/>
              <w:jc w:val="both"/>
              <w:rPr>
                <w:sz w:val="24"/>
                <w:szCs w:val="24"/>
              </w:rPr>
            </w:pPr>
          </w:p>
          <w:p w14:paraId="775D679E" w14:textId="057D525E" w:rsidR="00C026DC" w:rsidRPr="00F10A11" w:rsidRDefault="00C026DC" w:rsidP="00382494">
            <w:pPr>
              <w:ind w:left="369" w:right="162" w:firstLine="4"/>
              <w:contextualSpacing/>
              <w:jc w:val="both"/>
              <w:rPr>
                <w:sz w:val="24"/>
                <w:szCs w:val="24"/>
              </w:rPr>
            </w:pPr>
            <w:r w:rsidRPr="00F10A11">
              <w:rPr>
                <w:sz w:val="24"/>
                <w:szCs w:val="24"/>
              </w:rPr>
              <w:t>2)неможливості усунення порушень, що виникли через виявлені порушення законодавст</w:t>
            </w:r>
            <w:r w:rsidR="00D9337B" w:rsidRPr="00F10A11">
              <w:rPr>
                <w:sz w:val="24"/>
                <w:szCs w:val="24"/>
              </w:rPr>
              <w:t xml:space="preserve">ва у сфері публічних </w:t>
            </w:r>
            <w:proofErr w:type="spellStart"/>
            <w:r w:rsidR="00D9337B" w:rsidRPr="00F10A11">
              <w:rPr>
                <w:sz w:val="24"/>
                <w:szCs w:val="24"/>
              </w:rPr>
              <w:t>закупівель</w:t>
            </w:r>
            <w:proofErr w:type="spellEnd"/>
            <w:r w:rsidR="00342818" w:rsidRPr="00F10A11">
              <w:rPr>
                <w:sz w:val="24"/>
                <w:szCs w:val="24"/>
              </w:rPr>
              <w:t>, з описом таких порушень</w:t>
            </w:r>
            <w:r w:rsidR="00D9337B" w:rsidRPr="00F10A11">
              <w:rPr>
                <w:sz w:val="24"/>
                <w:szCs w:val="24"/>
              </w:rPr>
              <w:t>;</w:t>
            </w:r>
          </w:p>
          <w:p w14:paraId="143625C2" w14:textId="77777777" w:rsidR="00382494" w:rsidRPr="00F10A11" w:rsidRDefault="00382494" w:rsidP="00382494">
            <w:pPr>
              <w:ind w:left="369" w:right="162" w:firstLine="4"/>
              <w:contextualSpacing/>
              <w:jc w:val="both"/>
              <w:rPr>
                <w:sz w:val="24"/>
                <w:szCs w:val="24"/>
              </w:rPr>
            </w:pPr>
          </w:p>
          <w:p w14:paraId="29C3B118" w14:textId="7243202C" w:rsidR="00D9337B" w:rsidRPr="00F10A11" w:rsidRDefault="00D9337B" w:rsidP="00382494">
            <w:pPr>
              <w:ind w:left="369" w:right="162" w:firstLine="4"/>
              <w:contextualSpacing/>
              <w:jc w:val="both"/>
              <w:rPr>
                <w:sz w:val="24"/>
                <w:szCs w:val="24"/>
              </w:rPr>
            </w:pPr>
            <w:r w:rsidRPr="00F10A11">
              <w:rPr>
                <w:sz w:val="24"/>
                <w:szCs w:val="24"/>
              </w:rPr>
              <w:t>3)скорочення</w:t>
            </w:r>
            <w:r w:rsidR="00342818" w:rsidRPr="00F10A11">
              <w:rPr>
                <w:sz w:val="24"/>
                <w:szCs w:val="24"/>
              </w:rPr>
              <w:t xml:space="preserve"> обсягу</w:t>
            </w:r>
            <w:r w:rsidRPr="00F10A11">
              <w:rPr>
                <w:sz w:val="24"/>
                <w:szCs w:val="24"/>
              </w:rPr>
              <w:t xml:space="preserve"> видатків на здійснення закупівлі товарів, робіт чи послуг;</w:t>
            </w:r>
          </w:p>
          <w:p w14:paraId="200B3955" w14:textId="77777777" w:rsidR="00382494" w:rsidRPr="00F10A11" w:rsidRDefault="00382494" w:rsidP="00382494">
            <w:pPr>
              <w:ind w:left="369" w:right="162" w:firstLine="4"/>
              <w:contextualSpacing/>
              <w:jc w:val="both"/>
              <w:rPr>
                <w:sz w:val="24"/>
                <w:szCs w:val="24"/>
              </w:rPr>
            </w:pPr>
          </w:p>
          <w:p w14:paraId="229904B1" w14:textId="7C533AFF" w:rsidR="00D9337B" w:rsidRPr="00F10A11" w:rsidRDefault="00D9337B" w:rsidP="00382494">
            <w:pPr>
              <w:ind w:left="369" w:right="162" w:firstLine="4"/>
              <w:contextualSpacing/>
              <w:jc w:val="both"/>
              <w:rPr>
                <w:sz w:val="24"/>
                <w:szCs w:val="24"/>
              </w:rPr>
            </w:pPr>
            <w:r w:rsidRPr="00F10A11">
              <w:rPr>
                <w:sz w:val="24"/>
                <w:szCs w:val="24"/>
              </w:rPr>
              <w:t>4) </w:t>
            </w:r>
            <w:r w:rsidR="00342818" w:rsidRPr="00F10A11">
              <w:rPr>
                <w:sz w:val="24"/>
                <w:szCs w:val="24"/>
              </w:rPr>
              <w:t>коли</w:t>
            </w:r>
            <w:r w:rsidRPr="00F10A11">
              <w:rPr>
                <w:sz w:val="24"/>
                <w:szCs w:val="24"/>
              </w:rPr>
              <w:t xml:space="preserve"> здійснення закупівлі стало неможливим внаслідок дії </w:t>
            </w:r>
            <w:r w:rsidR="00342818" w:rsidRPr="00F10A11">
              <w:rPr>
                <w:sz w:val="24"/>
                <w:szCs w:val="24"/>
              </w:rPr>
              <w:t xml:space="preserve">обставин </w:t>
            </w:r>
            <w:r w:rsidRPr="00F10A11">
              <w:rPr>
                <w:sz w:val="24"/>
                <w:szCs w:val="24"/>
              </w:rPr>
              <w:t>непереборної сили.</w:t>
            </w:r>
          </w:p>
          <w:p w14:paraId="33F0D951" w14:textId="77777777" w:rsidR="00382494" w:rsidRPr="00F10A11" w:rsidRDefault="00382494" w:rsidP="00382494">
            <w:pPr>
              <w:ind w:left="369" w:right="162" w:firstLine="4"/>
              <w:contextualSpacing/>
              <w:jc w:val="both"/>
              <w:rPr>
                <w:sz w:val="24"/>
                <w:szCs w:val="24"/>
              </w:rPr>
            </w:pPr>
          </w:p>
          <w:p w14:paraId="06A8D490" w14:textId="69A32C8C" w:rsidR="00342818" w:rsidRPr="00F10A11" w:rsidRDefault="00C026DC" w:rsidP="00382494">
            <w:pPr>
              <w:ind w:left="369" w:right="162" w:firstLine="4"/>
              <w:contextualSpacing/>
              <w:jc w:val="both"/>
              <w:rPr>
                <w:sz w:val="24"/>
                <w:szCs w:val="24"/>
              </w:rPr>
            </w:pPr>
            <w:r w:rsidRPr="00F10A11">
              <w:rPr>
                <w:sz w:val="24"/>
                <w:szCs w:val="24"/>
              </w:rPr>
              <w:t xml:space="preserve">1.2. </w:t>
            </w:r>
            <w:r w:rsidR="00342818" w:rsidRPr="00F10A11">
              <w:t xml:space="preserve"> </w:t>
            </w:r>
            <w:r w:rsidR="00342818" w:rsidRPr="00F10A11">
              <w:rPr>
                <w:sz w:val="24"/>
                <w:szCs w:val="24"/>
              </w:rPr>
              <w:t xml:space="preserve">Відкриті торги автоматично відміняються електронною системою </w:t>
            </w:r>
            <w:proofErr w:type="spellStart"/>
            <w:r w:rsidR="00342818" w:rsidRPr="00F10A11">
              <w:rPr>
                <w:sz w:val="24"/>
                <w:szCs w:val="24"/>
              </w:rPr>
              <w:t>закупівель</w:t>
            </w:r>
            <w:proofErr w:type="spellEnd"/>
            <w:r w:rsidR="00342818" w:rsidRPr="00F10A11">
              <w:rPr>
                <w:sz w:val="24"/>
                <w:szCs w:val="24"/>
              </w:rPr>
              <w:t xml:space="preserve"> у разі:</w:t>
            </w:r>
          </w:p>
          <w:p w14:paraId="262B21D8" w14:textId="77777777" w:rsidR="00382494" w:rsidRPr="00F10A11" w:rsidRDefault="00382494" w:rsidP="00382494">
            <w:pPr>
              <w:ind w:left="369" w:right="162" w:firstLine="4"/>
              <w:contextualSpacing/>
              <w:jc w:val="both"/>
              <w:rPr>
                <w:sz w:val="24"/>
                <w:szCs w:val="24"/>
              </w:rPr>
            </w:pPr>
          </w:p>
          <w:p w14:paraId="15EF5768" w14:textId="39CDC5D4" w:rsidR="00342818" w:rsidRPr="00F10A11" w:rsidRDefault="00342818" w:rsidP="00382494">
            <w:pPr>
              <w:ind w:left="369" w:right="162" w:firstLine="4"/>
              <w:contextualSpacing/>
              <w:jc w:val="both"/>
              <w:rPr>
                <w:sz w:val="24"/>
                <w:szCs w:val="24"/>
              </w:rPr>
            </w:pPr>
            <w:r w:rsidRPr="00F10A11">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E077545" w14:textId="77777777" w:rsidR="00382494" w:rsidRPr="00F10A11" w:rsidRDefault="00382494" w:rsidP="00382494">
            <w:pPr>
              <w:ind w:left="369" w:right="162" w:firstLine="4"/>
              <w:contextualSpacing/>
              <w:jc w:val="both"/>
              <w:rPr>
                <w:sz w:val="24"/>
                <w:szCs w:val="24"/>
              </w:rPr>
            </w:pPr>
          </w:p>
          <w:p w14:paraId="19F8E203" w14:textId="5FBE2E6A" w:rsidR="00342818" w:rsidRPr="00F10A11" w:rsidRDefault="00342818" w:rsidP="00382494">
            <w:pPr>
              <w:ind w:left="369" w:right="162" w:firstLine="4"/>
              <w:contextualSpacing/>
              <w:jc w:val="both"/>
              <w:rPr>
                <w:sz w:val="24"/>
                <w:szCs w:val="24"/>
              </w:rPr>
            </w:pPr>
            <w:r w:rsidRPr="00F10A11">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33A2B7D" w14:textId="77777777" w:rsidR="00382494" w:rsidRPr="00F10A11" w:rsidRDefault="00382494" w:rsidP="00382494">
            <w:pPr>
              <w:ind w:left="369" w:right="162" w:firstLine="4"/>
              <w:contextualSpacing/>
              <w:jc w:val="both"/>
              <w:rPr>
                <w:sz w:val="24"/>
                <w:szCs w:val="24"/>
              </w:rPr>
            </w:pPr>
          </w:p>
          <w:p w14:paraId="5CBBBC7F" w14:textId="1F2AACF6" w:rsidR="00C026DC" w:rsidRPr="00F10A11" w:rsidRDefault="00C026DC" w:rsidP="00382494">
            <w:pPr>
              <w:ind w:left="369" w:right="162" w:firstLine="4"/>
              <w:contextualSpacing/>
              <w:jc w:val="both"/>
              <w:rPr>
                <w:sz w:val="24"/>
                <w:szCs w:val="24"/>
              </w:rPr>
            </w:pPr>
            <w:r w:rsidRPr="00F10A11">
              <w:rPr>
                <w:sz w:val="24"/>
                <w:szCs w:val="24"/>
              </w:rPr>
              <w:t>1.</w:t>
            </w:r>
            <w:r w:rsidR="00315699" w:rsidRPr="00F10A11">
              <w:rPr>
                <w:sz w:val="24"/>
                <w:szCs w:val="24"/>
              </w:rPr>
              <w:t>3</w:t>
            </w:r>
            <w:r w:rsidRPr="00F10A11">
              <w:rPr>
                <w:sz w:val="24"/>
                <w:szCs w:val="24"/>
              </w:rPr>
              <w:t xml:space="preserve">. </w:t>
            </w:r>
            <w:r w:rsidR="00D9337B" w:rsidRPr="00F10A11">
              <w:rPr>
                <w:sz w:val="24"/>
                <w:szCs w:val="24"/>
              </w:rPr>
              <w:t xml:space="preserve">Відкриті торги </w:t>
            </w:r>
            <w:r w:rsidRPr="00F10A11">
              <w:rPr>
                <w:sz w:val="24"/>
                <w:szCs w:val="24"/>
              </w:rPr>
              <w:t>мож</w:t>
            </w:r>
            <w:r w:rsidR="00D9337B" w:rsidRPr="00F10A11">
              <w:rPr>
                <w:sz w:val="24"/>
                <w:szCs w:val="24"/>
              </w:rPr>
              <w:t>уть</w:t>
            </w:r>
            <w:r w:rsidRPr="00F10A11">
              <w:rPr>
                <w:sz w:val="24"/>
                <w:szCs w:val="24"/>
              </w:rPr>
              <w:t xml:space="preserve"> бути відмінено частково (за лотом).</w:t>
            </w:r>
          </w:p>
          <w:p w14:paraId="758B47BF" w14:textId="77777777" w:rsidR="00382494" w:rsidRPr="00F10A11" w:rsidRDefault="00382494" w:rsidP="00382494">
            <w:pPr>
              <w:ind w:left="369" w:right="162" w:firstLine="4"/>
              <w:contextualSpacing/>
              <w:jc w:val="both"/>
              <w:rPr>
                <w:sz w:val="24"/>
                <w:szCs w:val="24"/>
              </w:rPr>
            </w:pPr>
          </w:p>
          <w:p w14:paraId="12DEC078" w14:textId="29A3373F" w:rsidR="002F5C10" w:rsidRPr="00F10A11" w:rsidRDefault="00C026DC" w:rsidP="00382494">
            <w:pPr>
              <w:ind w:left="369" w:right="162" w:firstLine="4"/>
              <w:contextualSpacing/>
              <w:jc w:val="both"/>
              <w:rPr>
                <w:sz w:val="24"/>
                <w:szCs w:val="24"/>
              </w:rPr>
            </w:pPr>
            <w:r w:rsidRPr="00F10A11">
              <w:rPr>
                <w:sz w:val="24"/>
                <w:szCs w:val="24"/>
              </w:rPr>
              <w:t>1.</w:t>
            </w:r>
            <w:r w:rsidR="00315699" w:rsidRPr="00F10A11">
              <w:rPr>
                <w:sz w:val="24"/>
                <w:szCs w:val="24"/>
              </w:rPr>
              <w:t>4</w:t>
            </w:r>
            <w:r w:rsidRPr="00F10A11">
              <w:rPr>
                <w:sz w:val="24"/>
                <w:szCs w:val="24"/>
              </w:rPr>
              <w:t xml:space="preserve">. </w:t>
            </w:r>
            <w:r w:rsidR="00315699" w:rsidRPr="00F10A11">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00315699" w:rsidRPr="00F10A11">
              <w:rPr>
                <w:sz w:val="24"/>
                <w:szCs w:val="24"/>
              </w:rPr>
              <w:t>закупівель</w:t>
            </w:r>
            <w:proofErr w:type="spellEnd"/>
            <w:r w:rsidR="00315699" w:rsidRPr="00F10A11">
              <w:rPr>
                <w:sz w:val="24"/>
                <w:szCs w:val="24"/>
              </w:rPr>
              <w:t xml:space="preserve"> підстави прийняття такого рішення. </w:t>
            </w:r>
          </w:p>
          <w:p w14:paraId="3BDBC909" w14:textId="77777777" w:rsidR="00382494" w:rsidRPr="00F10A11" w:rsidRDefault="00382494" w:rsidP="00382494">
            <w:pPr>
              <w:ind w:left="369" w:right="162" w:firstLine="4"/>
              <w:contextualSpacing/>
              <w:jc w:val="both"/>
              <w:rPr>
                <w:sz w:val="24"/>
                <w:szCs w:val="24"/>
              </w:rPr>
            </w:pPr>
          </w:p>
          <w:p w14:paraId="3B16F440" w14:textId="7B4C5EBF" w:rsidR="00315699" w:rsidRPr="00F10A11" w:rsidRDefault="002F5C10" w:rsidP="00382494">
            <w:pPr>
              <w:ind w:left="369" w:right="162" w:firstLine="4"/>
              <w:contextualSpacing/>
              <w:jc w:val="both"/>
              <w:rPr>
                <w:sz w:val="24"/>
                <w:szCs w:val="24"/>
              </w:rPr>
            </w:pPr>
            <w:r w:rsidRPr="00F10A11">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10A11">
              <w:rPr>
                <w:sz w:val="24"/>
                <w:szCs w:val="24"/>
              </w:rPr>
              <w:t>закупівель</w:t>
            </w:r>
            <w:proofErr w:type="spellEnd"/>
            <w:r w:rsidRPr="00F10A11">
              <w:rPr>
                <w:sz w:val="24"/>
                <w:szCs w:val="24"/>
              </w:rPr>
              <w:t xml:space="preserve"> в день її оприлюднення.</w:t>
            </w:r>
          </w:p>
          <w:p w14:paraId="45961246" w14:textId="77777777" w:rsidR="00382494" w:rsidRPr="00F10A11" w:rsidRDefault="00382494" w:rsidP="00382494">
            <w:pPr>
              <w:ind w:left="369" w:right="97" w:firstLine="4"/>
              <w:contextualSpacing/>
              <w:jc w:val="both"/>
              <w:rPr>
                <w:sz w:val="24"/>
                <w:szCs w:val="24"/>
              </w:rPr>
            </w:pPr>
          </w:p>
          <w:p w14:paraId="45D36327" w14:textId="142A11A2" w:rsidR="00382494" w:rsidRPr="00F10A11" w:rsidRDefault="00C026DC" w:rsidP="00382494">
            <w:pPr>
              <w:ind w:left="369" w:right="97" w:firstLine="4"/>
              <w:contextualSpacing/>
              <w:jc w:val="both"/>
              <w:rPr>
                <w:sz w:val="24"/>
                <w:szCs w:val="24"/>
              </w:rPr>
            </w:pPr>
            <w:r w:rsidRPr="00F10A11">
              <w:rPr>
                <w:sz w:val="24"/>
                <w:szCs w:val="24"/>
              </w:rPr>
              <w:t xml:space="preserve">У разі </w:t>
            </w:r>
            <w:r w:rsidR="009C2876" w:rsidRPr="00F10A11">
              <w:rPr>
                <w:sz w:val="24"/>
                <w:szCs w:val="24"/>
              </w:rPr>
              <w:t xml:space="preserve">автоматичної </w:t>
            </w:r>
            <w:r w:rsidRPr="00F10A11">
              <w:rPr>
                <w:sz w:val="24"/>
                <w:szCs w:val="24"/>
              </w:rPr>
              <w:t xml:space="preserve">відміни </w:t>
            </w:r>
            <w:r w:rsidR="009C2876" w:rsidRPr="00F10A11">
              <w:rPr>
                <w:sz w:val="24"/>
                <w:szCs w:val="24"/>
              </w:rPr>
              <w:t xml:space="preserve">відкритих торгів </w:t>
            </w:r>
            <w:r w:rsidRPr="00F10A11">
              <w:rPr>
                <w:sz w:val="24"/>
                <w:szCs w:val="24"/>
              </w:rPr>
              <w:t xml:space="preserve">електронною системою </w:t>
            </w:r>
            <w:proofErr w:type="spellStart"/>
            <w:r w:rsidRPr="00F10A11">
              <w:rPr>
                <w:sz w:val="24"/>
                <w:szCs w:val="24"/>
              </w:rPr>
              <w:t>закупівель</w:t>
            </w:r>
            <w:proofErr w:type="spellEnd"/>
            <w:r w:rsidRPr="00F10A11">
              <w:rPr>
                <w:sz w:val="24"/>
                <w:szCs w:val="24"/>
              </w:rPr>
              <w:t xml:space="preserve"> автоматично </w:t>
            </w:r>
            <w:r w:rsidR="009C2876" w:rsidRPr="00F10A11">
              <w:rPr>
                <w:sz w:val="24"/>
                <w:szCs w:val="24"/>
              </w:rPr>
              <w:t xml:space="preserve">протягом одного робочого дня з дня настання підстав для відміни відкритих торгів </w:t>
            </w:r>
            <w:r w:rsidRPr="00F10A11">
              <w:rPr>
                <w:sz w:val="24"/>
                <w:szCs w:val="24"/>
              </w:rPr>
              <w:t xml:space="preserve">оприлюднюється інформація про відміну </w:t>
            </w:r>
            <w:r w:rsidR="009C2876" w:rsidRPr="00F10A11">
              <w:rPr>
                <w:sz w:val="24"/>
                <w:szCs w:val="24"/>
              </w:rPr>
              <w:t>відкритих торгів</w:t>
            </w:r>
            <w:r w:rsidR="007475F2" w:rsidRPr="00F10A11">
              <w:rPr>
                <w:sz w:val="24"/>
                <w:szCs w:val="24"/>
              </w:rPr>
              <w:t>.</w:t>
            </w:r>
          </w:p>
          <w:p w14:paraId="429CF68F" w14:textId="2947E2C5" w:rsidR="00C026DC" w:rsidRPr="00F10A11" w:rsidRDefault="00C026DC" w:rsidP="00382494">
            <w:pPr>
              <w:ind w:left="369" w:right="97" w:firstLine="4"/>
              <w:contextualSpacing/>
              <w:jc w:val="both"/>
              <w:rPr>
                <w:sz w:val="24"/>
                <w:szCs w:val="24"/>
              </w:rPr>
            </w:pPr>
            <w:r w:rsidRPr="00F10A11">
              <w:rPr>
                <w:sz w:val="24"/>
                <w:szCs w:val="24"/>
              </w:rPr>
              <w:t>.</w:t>
            </w:r>
          </w:p>
        </w:tc>
      </w:tr>
      <w:tr w:rsidR="00F10A11" w:rsidRPr="00F10A11" w14:paraId="24ED4BFB"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45C7AAC5" w14:textId="77777777" w:rsidR="00C026DC" w:rsidRPr="00F10A11" w:rsidRDefault="00C026DC" w:rsidP="0019016B">
            <w:pPr>
              <w:ind w:left="269" w:right="113" w:firstLine="7"/>
              <w:rPr>
                <w:b/>
                <w:sz w:val="24"/>
                <w:szCs w:val="24"/>
                <w:lang w:eastAsia="uk-UA"/>
              </w:rPr>
            </w:pPr>
            <w:r w:rsidRPr="00F10A11">
              <w:rPr>
                <w:b/>
                <w:sz w:val="24"/>
                <w:szCs w:val="24"/>
                <w:lang w:eastAsia="uk-UA"/>
              </w:rPr>
              <w:lastRenderedPageBreak/>
              <w:t xml:space="preserve">2. Строк укладання договору </w:t>
            </w:r>
          </w:p>
        </w:tc>
        <w:tc>
          <w:tcPr>
            <w:tcW w:w="2990" w:type="pct"/>
            <w:tcBorders>
              <w:top w:val="single" w:sz="6" w:space="0" w:color="000000"/>
              <w:left w:val="single" w:sz="6" w:space="0" w:color="000000"/>
              <w:bottom w:val="single" w:sz="6" w:space="0" w:color="000000"/>
              <w:right w:val="single" w:sz="6" w:space="0" w:color="000000"/>
            </w:tcBorders>
          </w:tcPr>
          <w:p w14:paraId="73444BDC" w14:textId="2A8AA6BA" w:rsidR="002F5C10" w:rsidRPr="00F10A11" w:rsidRDefault="00C026DC" w:rsidP="00382494">
            <w:pPr>
              <w:ind w:left="369" w:right="113" w:firstLine="4"/>
              <w:contextualSpacing/>
              <w:jc w:val="both"/>
              <w:rPr>
                <w:sz w:val="24"/>
                <w:szCs w:val="24"/>
              </w:rPr>
            </w:pPr>
            <w:r w:rsidRPr="00F10A11">
              <w:rPr>
                <w:sz w:val="24"/>
                <w:szCs w:val="24"/>
              </w:rPr>
              <w:t xml:space="preserve">2.1. </w:t>
            </w:r>
            <w:r w:rsidR="002F5C10" w:rsidRPr="00F10A11">
              <w:t xml:space="preserve"> </w:t>
            </w:r>
            <w:r w:rsidR="002F5C10" w:rsidRPr="00F10A11">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2F5C10" w:rsidRPr="00F10A11">
              <w:rPr>
                <w:sz w:val="24"/>
                <w:szCs w:val="24"/>
              </w:rPr>
              <w:t>закупівель</w:t>
            </w:r>
            <w:proofErr w:type="spellEnd"/>
            <w:r w:rsidR="002F5C10" w:rsidRPr="00F10A11">
              <w:rPr>
                <w:sz w:val="24"/>
                <w:szCs w:val="24"/>
              </w:rPr>
              <w:t xml:space="preserve"> повідомлення про намір укласти договір про закупівлю.</w:t>
            </w:r>
          </w:p>
          <w:p w14:paraId="79C9AD26" w14:textId="77777777" w:rsidR="00382494" w:rsidRPr="00F10A11" w:rsidRDefault="00382494" w:rsidP="00382494">
            <w:pPr>
              <w:ind w:left="369" w:right="113" w:firstLine="4"/>
              <w:contextualSpacing/>
              <w:jc w:val="both"/>
              <w:rPr>
                <w:sz w:val="24"/>
                <w:szCs w:val="24"/>
              </w:rPr>
            </w:pPr>
          </w:p>
          <w:p w14:paraId="07589996" w14:textId="2AE04BD3" w:rsidR="00B110AF" w:rsidRPr="00F10A11" w:rsidRDefault="00B110AF" w:rsidP="00382494">
            <w:pPr>
              <w:ind w:left="369" w:right="113" w:firstLine="4"/>
              <w:contextualSpacing/>
              <w:jc w:val="both"/>
              <w:rPr>
                <w:sz w:val="24"/>
                <w:szCs w:val="24"/>
              </w:rPr>
            </w:pPr>
            <w:r w:rsidRPr="00F10A11">
              <w:rPr>
                <w:sz w:val="24"/>
                <w:szCs w:val="24"/>
              </w:rPr>
              <w:t>2.2. З</w:t>
            </w:r>
            <w:r w:rsidR="002F5C10" w:rsidRPr="00F10A11">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CBA8FE4" w14:textId="77777777" w:rsidR="00382494" w:rsidRPr="00F10A11" w:rsidRDefault="00382494" w:rsidP="00382494">
            <w:pPr>
              <w:ind w:left="369" w:right="113" w:firstLine="4"/>
              <w:contextualSpacing/>
              <w:jc w:val="both"/>
              <w:rPr>
                <w:sz w:val="24"/>
                <w:szCs w:val="24"/>
              </w:rPr>
            </w:pPr>
          </w:p>
          <w:p w14:paraId="17EF2AC6" w14:textId="4904804B" w:rsidR="00C026DC" w:rsidRPr="00F10A11" w:rsidRDefault="00B110AF" w:rsidP="00382494">
            <w:pPr>
              <w:ind w:left="369" w:right="113" w:firstLine="4"/>
              <w:contextualSpacing/>
              <w:jc w:val="both"/>
              <w:rPr>
                <w:sz w:val="24"/>
                <w:szCs w:val="24"/>
              </w:rPr>
            </w:pPr>
            <w:r w:rsidRPr="00F10A11">
              <w:rPr>
                <w:sz w:val="24"/>
                <w:szCs w:val="24"/>
              </w:rPr>
              <w:t xml:space="preserve">2.3. </w:t>
            </w:r>
            <w:r w:rsidR="002F5C10" w:rsidRPr="00F10A11">
              <w:rPr>
                <w:sz w:val="24"/>
                <w:szCs w:val="24"/>
              </w:rPr>
              <w:t xml:space="preserve">У разі подання скарги до органу оскарження після оприлюднення в електронній системі </w:t>
            </w:r>
            <w:proofErr w:type="spellStart"/>
            <w:r w:rsidR="002F5C10" w:rsidRPr="00F10A11">
              <w:rPr>
                <w:sz w:val="24"/>
                <w:szCs w:val="24"/>
              </w:rPr>
              <w:t>закупівель</w:t>
            </w:r>
            <w:proofErr w:type="spellEnd"/>
            <w:r w:rsidR="002F5C10" w:rsidRPr="00F10A11">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F10A11" w:rsidRDefault="00C026DC" w:rsidP="00C701BC">
            <w:pPr>
              <w:ind w:right="113" w:firstLine="373"/>
              <w:contextualSpacing/>
              <w:jc w:val="both"/>
              <w:rPr>
                <w:sz w:val="24"/>
                <w:szCs w:val="24"/>
              </w:rPr>
            </w:pPr>
          </w:p>
        </w:tc>
      </w:tr>
      <w:tr w:rsidR="00F10A11" w:rsidRPr="00F10A11" w14:paraId="0FFE80F8"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E8895CE" w14:textId="77777777" w:rsidR="00C026DC" w:rsidRPr="00F10A11" w:rsidRDefault="00C026DC" w:rsidP="0019016B">
            <w:pPr>
              <w:ind w:left="269" w:right="113" w:firstLine="7"/>
              <w:rPr>
                <w:b/>
                <w:sz w:val="24"/>
                <w:szCs w:val="24"/>
                <w:lang w:eastAsia="uk-UA"/>
              </w:rPr>
            </w:pPr>
            <w:r w:rsidRPr="00F10A11">
              <w:rPr>
                <w:b/>
                <w:sz w:val="24"/>
                <w:szCs w:val="24"/>
                <w:lang w:eastAsia="uk-UA"/>
              </w:rPr>
              <w:lastRenderedPageBreak/>
              <w:t xml:space="preserve">3. Проект договору про закупівлю </w:t>
            </w:r>
          </w:p>
        </w:tc>
        <w:tc>
          <w:tcPr>
            <w:tcW w:w="2990" w:type="pct"/>
            <w:tcBorders>
              <w:top w:val="single" w:sz="6" w:space="0" w:color="000000"/>
              <w:left w:val="single" w:sz="6" w:space="0" w:color="000000"/>
              <w:bottom w:val="single" w:sz="6" w:space="0" w:color="000000"/>
              <w:right w:val="single" w:sz="6" w:space="0" w:color="000000"/>
            </w:tcBorders>
          </w:tcPr>
          <w:p w14:paraId="18E7CD77" w14:textId="303E5DF9" w:rsidR="00C026DC" w:rsidRPr="00F10A11" w:rsidRDefault="00C026DC" w:rsidP="00382494">
            <w:pPr>
              <w:ind w:left="369" w:right="113"/>
              <w:contextualSpacing/>
              <w:jc w:val="both"/>
              <w:rPr>
                <w:sz w:val="24"/>
                <w:szCs w:val="24"/>
              </w:rPr>
            </w:pPr>
            <w:r w:rsidRPr="00F10A11">
              <w:rPr>
                <w:sz w:val="24"/>
                <w:szCs w:val="24"/>
              </w:rPr>
              <w:t xml:space="preserve">Згідно </w:t>
            </w:r>
            <w:r w:rsidRPr="00C31F3D">
              <w:rPr>
                <w:sz w:val="24"/>
                <w:szCs w:val="24"/>
              </w:rPr>
              <w:t xml:space="preserve">з Додатком № </w:t>
            </w:r>
            <w:r w:rsidR="00C31F3D" w:rsidRPr="00C31F3D">
              <w:rPr>
                <w:sz w:val="24"/>
                <w:szCs w:val="24"/>
              </w:rPr>
              <w:t>3</w:t>
            </w:r>
            <w:r w:rsidRPr="00C31F3D">
              <w:rPr>
                <w:sz w:val="24"/>
                <w:szCs w:val="24"/>
              </w:rPr>
              <w:t xml:space="preserve"> до</w:t>
            </w:r>
            <w:r w:rsidRPr="00F10A11">
              <w:rPr>
                <w:sz w:val="24"/>
                <w:szCs w:val="24"/>
              </w:rPr>
              <w:t xml:space="preserve"> тендерної документації.</w:t>
            </w:r>
          </w:p>
          <w:p w14:paraId="0FC2089A" w14:textId="77777777" w:rsidR="00C026DC" w:rsidRPr="00F10A11" w:rsidRDefault="00C026DC" w:rsidP="00382494">
            <w:pPr>
              <w:ind w:left="369" w:right="113"/>
              <w:contextualSpacing/>
              <w:jc w:val="both"/>
              <w:rPr>
                <w:sz w:val="24"/>
                <w:szCs w:val="24"/>
                <w:lang w:eastAsia="uk-UA"/>
              </w:rPr>
            </w:pPr>
          </w:p>
          <w:p w14:paraId="21D0C288" w14:textId="77777777" w:rsidR="00C026DC" w:rsidRPr="00F10A11" w:rsidRDefault="00C026DC" w:rsidP="00382494">
            <w:pPr>
              <w:ind w:left="369" w:right="113"/>
              <w:contextualSpacing/>
              <w:jc w:val="both"/>
              <w:rPr>
                <w:sz w:val="24"/>
                <w:szCs w:val="24"/>
                <w:lang w:eastAsia="uk-UA"/>
              </w:rPr>
            </w:pPr>
            <w:r w:rsidRPr="00F10A11">
              <w:rPr>
                <w:sz w:val="24"/>
                <w:szCs w:val="24"/>
                <w:lang w:eastAsia="uk-UA"/>
              </w:rPr>
              <w:t>Переможець процедури закупівлі під час укладення договору про закупівлю повинен надати:</w:t>
            </w:r>
          </w:p>
          <w:p w14:paraId="27FDD09A" w14:textId="77777777" w:rsidR="00382494" w:rsidRPr="00F10A11" w:rsidRDefault="00382494" w:rsidP="00382494">
            <w:pPr>
              <w:ind w:left="369" w:right="113"/>
              <w:contextualSpacing/>
              <w:jc w:val="both"/>
              <w:rPr>
                <w:sz w:val="24"/>
                <w:szCs w:val="24"/>
                <w:lang w:eastAsia="uk-UA"/>
              </w:rPr>
            </w:pPr>
          </w:p>
          <w:p w14:paraId="60C392ED" w14:textId="30AAEAC8" w:rsidR="00C026DC" w:rsidRPr="00F10A11" w:rsidRDefault="00C026DC" w:rsidP="00382494">
            <w:pPr>
              <w:ind w:left="369" w:right="113"/>
              <w:contextualSpacing/>
              <w:jc w:val="both"/>
              <w:rPr>
                <w:sz w:val="24"/>
                <w:szCs w:val="24"/>
                <w:lang w:eastAsia="uk-UA"/>
              </w:rPr>
            </w:pPr>
            <w:r w:rsidRPr="00F10A11">
              <w:rPr>
                <w:sz w:val="24"/>
                <w:szCs w:val="24"/>
                <w:lang w:eastAsia="uk-UA"/>
              </w:rPr>
              <w:t>1) відповідну інформацію про право підписання договору про закупівлю;</w:t>
            </w:r>
          </w:p>
          <w:p w14:paraId="4380CDBD" w14:textId="77777777" w:rsidR="00382494" w:rsidRPr="00F10A11" w:rsidRDefault="00382494" w:rsidP="00382494">
            <w:pPr>
              <w:ind w:left="369" w:right="113"/>
              <w:contextualSpacing/>
              <w:jc w:val="both"/>
              <w:rPr>
                <w:sz w:val="24"/>
                <w:szCs w:val="24"/>
                <w:lang w:eastAsia="uk-UA"/>
              </w:rPr>
            </w:pPr>
          </w:p>
          <w:p w14:paraId="49E87ECA" w14:textId="64804A0F" w:rsidR="00C026DC" w:rsidRPr="00F10A11" w:rsidRDefault="00C026DC" w:rsidP="00382494">
            <w:pPr>
              <w:ind w:left="369" w:right="113"/>
              <w:contextualSpacing/>
              <w:jc w:val="both"/>
              <w:rPr>
                <w:sz w:val="24"/>
                <w:szCs w:val="24"/>
                <w:lang w:eastAsia="uk-UA"/>
              </w:rPr>
            </w:pPr>
            <w:r w:rsidRPr="00F10A11">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35444C">
              <w:rPr>
                <w:sz w:val="24"/>
                <w:szCs w:val="24"/>
                <w:lang w:eastAsia="uk-UA"/>
              </w:rPr>
              <w:t xml:space="preserve">, у разі </w:t>
            </w:r>
            <w:r w:rsidR="00346AF0">
              <w:rPr>
                <w:sz w:val="24"/>
                <w:szCs w:val="24"/>
                <w:lang w:eastAsia="uk-UA"/>
              </w:rPr>
              <w:t>відсутності дозволу або ліцензії лист в довільній формі з інформацією про те, що даний</w:t>
            </w:r>
            <w:r w:rsidR="00346AF0" w:rsidRPr="00F10A11">
              <w:rPr>
                <w:sz w:val="24"/>
                <w:szCs w:val="24"/>
                <w:lang w:eastAsia="uk-UA"/>
              </w:rPr>
              <w:t xml:space="preserve"> вид господарської діяльності</w:t>
            </w:r>
            <w:r w:rsidR="00346AF0">
              <w:rPr>
                <w:sz w:val="24"/>
                <w:szCs w:val="24"/>
                <w:lang w:eastAsia="uk-UA"/>
              </w:rPr>
              <w:t xml:space="preserve"> не передбачає дозвільних документів.</w:t>
            </w:r>
          </w:p>
          <w:p w14:paraId="1E032919" w14:textId="77777777" w:rsidR="00382494" w:rsidRPr="00F10A11" w:rsidRDefault="00382494" w:rsidP="00382494">
            <w:pPr>
              <w:ind w:left="369" w:right="113"/>
              <w:contextualSpacing/>
              <w:jc w:val="both"/>
              <w:rPr>
                <w:sz w:val="24"/>
                <w:szCs w:val="24"/>
                <w:lang w:eastAsia="uk-UA"/>
              </w:rPr>
            </w:pPr>
          </w:p>
          <w:p w14:paraId="1B2F6DFB" w14:textId="77777777" w:rsidR="00C026DC" w:rsidRPr="00F10A11" w:rsidRDefault="00C026DC" w:rsidP="00382494">
            <w:pPr>
              <w:ind w:left="369" w:right="113"/>
              <w:contextualSpacing/>
              <w:jc w:val="both"/>
              <w:rPr>
                <w:sz w:val="24"/>
                <w:szCs w:val="24"/>
                <w:lang w:eastAsia="uk-UA"/>
              </w:rPr>
            </w:pPr>
            <w:r w:rsidRPr="00F10A11">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754EC69" w14:textId="161ABF73" w:rsidR="00382494" w:rsidRPr="00F10A11" w:rsidRDefault="00382494" w:rsidP="00382494">
            <w:pPr>
              <w:ind w:left="369" w:right="113"/>
              <w:contextualSpacing/>
              <w:jc w:val="both"/>
              <w:rPr>
                <w:sz w:val="24"/>
                <w:szCs w:val="24"/>
                <w:lang w:eastAsia="uk-UA"/>
              </w:rPr>
            </w:pPr>
          </w:p>
        </w:tc>
      </w:tr>
      <w:tr w:rsidR="00F10A11" w:rsidRPr="00F10A11" w14:paraId="60F093D5"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31A65148" w14:textId="77777777" w:rsidR="00C026DC" w:rsidRPr="00F10A11" w:rsidRDefault="00C026DC" w:rsidP="0019016B">
            <w:pPr>
              <w:ind w:left="269" w:right="113" w:firstLine="7"/>
              <w:rPr>
                <w:b/>
                <w:sz w:val="24"/>
                <w:szCs w:val="24"/>
                <w:lang w:eastAsia="uk-UA"/>
              </w:rPr>
            </w:pPr>
            <w:r w:rsidRPr="00F10A11">
              <w:rPr>
                <w:b/>
                <w:sz w:val="24"/>
                <w:szCs w:val="24"/>
                <w:lang w:eastAsia="uk-UA"/>
              </w:rPr>
              <w:t>4. Істотні умови, що обов’язково включаються до договору про закупівлю</w:t>
            </w:r>
          </w:p>
        </w:tc>
        <w:tc>
          <w:tcPr>
            <w:tcW w:w="2990" w:type="pct"/>
            <w:tcBorders>
              <w:top w:val="single" w:sz="6" w:space="0" w:color="000000"/>
              <w:left w:val="single" w:sz="6" w:space="0" w:color="000000"/>
              <w:bottom w:val="single" w:sz="6" w:space="0" w:color="000000"/>
              <w:right w:val="single" w:sz="6" w:space="0" w:color="000000"/>
            </w:tcBorders>
          </w:tcPr>
          <w:p w14:paraId="548910EB" w14:textId="5BE8EB87" w:rsidR="00C026DC" w:rsidRPr="00F10A11" w:rsidRDefault="00C026DC" w:rsidP="00382494">
            <w:pPr>
              <w:ind w:left="369" w:right="113"/>
              <w:contextualSpacing/>
              <w:jc w:val="both"/>
              <w:rPr>
                <w:sz w:val="24"/>
                <w:szCs w:val="24"/>
              </w:rPr>
            </w:pPr>
            <w:r w:rsidRPr="00F10A11">
              <w:rPr>
                <w:sz w:val="24"/>
                <w:szCs w:val="24"/>
              </w:rPr>
              <w:t xml:space="preserve">4.1. </w:t>
            </w:r>
            <w:r w:rsidR="00A1307E" w:rsidRPr="00F10A11">
              <w:rPr>
                <w:sz w:val="24"/>
                <w:szCs w:val="24"/>
              </w:rPr>
              <w:t>Договір про закупівлю</w:t>
            </w:r>
            <w:r w:rsidR="00A1307E" w:rsidRPr="00F10A11">
              <w:t xml:space="preserve"> </w:t>
            </w:r>
            <w:r w:rsidR="00A1307E" w:rsidRPr="00F10A11">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14:paraId="22FA2A75" w14:textId="77777777" w:rsidR="00382494" w:rsidRPr="00F10A11" w:rsidRDefault="00382494" w:rsidP="00382494">
            <w:pPr>
              <w:ind w:left="369" w:right="113"/>
              <w:contextualSpacing/>
              <w:jc w:val="both"/>
              <w:rPr>
                <w:sz w:val="24"/>
                <w:szCs w:val="24"/>
              </w:rPr>
            </w:pPr>
          </w:p>
          <w:p w14:paraId="37BCAE1F" w14:textId="1B90ACD9" w:rsidR="00A1307E" w:rsidRPr="00F10A11" w:rsidRDefault="00C026DC" w:rsidP="00382494">
            <w:pPr>
              <w:ind w:left="369" w:right="113"/>
              <w:contextualSpacing/>
              <w:jc w:val="both"/>
              <w:rPr>
                <w:sz w:val="24"/>
                <w:szCs w:val="24"/>
              </w:rPr>
            </w:pPr>
            <w:r w:rsidRPr="00F10A11">
              <w:rPr>
                <w:sz w:val="24"/>
                <w:szCs w:val="24"/>
              </w:rPr>
              <w:t xml:space="preserve">4.2. </w:t>
            </w:r>
            <w:r w:rsidR="00A1307E" w:rsidRPr="00F10A11">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A9B975" w14:textId="77777777" w:rsidR="00382494" w:rsidRPr="00F10A11" w:rsidRDefault="00382494" w:rsidP="00382494">
            <w:pPr>
              <w:ind w:left="369" w:right="113"/>
              <w:contextualSpacing/>
              <w:jc w:val="both"/>
              <w:rPr>
                <w:sz w:val="24"/>
                <w:szCs w:val="24"/>
              </w:rPr>
            </w:pPr>
          </w:p>
          <w:p w14:paraId="5C70A0CB" w14:textId="1843B5FF" w:rsidR="00A1307E" w:rsidRPr="00F10A11" w:rsidRDefault="00A1307E" w:rsidP="00382494">
            <w:pPr>
              <w:ind w:left="369" w:right="113"/>
              <w:contextualSpacing/>
              <w:jc w:val="both"/>
              <w:rPr>
                <w:sz w:val="24"/>
                <w:szCs w:val="24"/>
              </w:rPr>
            </w:pPr>
            <w:r w:rsidRPr="00F10A11">
              <w:rPr>
                <w:sz w:val="24"/>
                <w:szCs w:val="24"/>
              </w:rPr>
              <w:t xml:space="preserve">визначення грошового еквівалента зобов’язання в іноземній валюті; </w:t>
            </w:r>
          </w:p>
          <w:p w14:paraId="67D57B2A" w14:textId="77777777" w:rsidR="00A1307E" w:rsidRPr="00F10A11" w:rsidRDefault="00A1307E" w:rsidP="00382494">
            <w:pPr>
              <w:ind w:left="369" w:right="113"/>
              <w:contextualSpacing/>
              <w:jc w:val="both"/>
              <w:rPr>
                <w:sz w:val="24"/>
                <w:szCs w:val="24"/>
              </w:rPr>
            </w:pPr>
            <w:r w:rsidRPr="00F10A11">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23D0FB7" w14:textId="77777777" w:rsidR="00382494" w:rsidRPr="00F10A11" w:rsidRDefault="00382494" w:rsidP="00382494">
            <w:pPr>
              <w:ind w:left="369" w:right="113"/>
              <w:contextualSpacing/>
              <w:jc w:val="both"/>
              <w:rPr>
                <w:sz w:val="24"/>
                <w:szCs w:val="24"/>
              </w:rPr>
            </w:pPr>
          </w:p>
          <w:p w14:paraId="2F417C50" w14:textId="139A51B4" w:rsidR="00A1307E" w:rsidRPr="00F10A11" w:rsidRDefault="00A1307E" w:rsidP="00382494">
            <w:pPr>
              <w:ind w:left="369" w:right="113"/>
              <w:contextualSpacing/>
              <w:jc w:val="both"/>
              <w:rPr>
                <w:sz w:val="24"/>
                <w:szCs w:val="24"/>
              </w:rPr>
            </w:pPr>
            <w:r w:rsidRPr="00F10A11">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5F8127C" w14:textId="77777777" w:rsidR="00382494" w:rsidRPr="00F10A11" w:rsidRDefault="00382494" w:rsidP="00382494">
            <w:pPr>
              <w:ind w:left="369"/>
              <w:jc w:val="both"/>
              <w:rPr>
                <w:sz w:val="24"/>
                <w:szCs w:val="24"/>
              </w:rPr>
            </w:pPr>
          </w:p>
          <w:p w14:paraId="0E5B30F6" w14:textId="1CA94CE8" w:rsidR="00A1307E" w:rsidRPr="00F10A11" w:rsidRDefault="00C026DC" w:rsidP="00382494">
            <w:pPr>
              <w:ind w:left="369"/>
              <w:jc w:val="both"/>
              <w:rPr>
                <w:sz w:val="24"/>
                <w:szCs w:val="24"/>
              </w:rPr>
            </w:pPr>
            <w:r w:rsidRPr="00F10A11">
              <w:rPr>
                <w:sz w:val="24"/>
                <w:szCs w:val="24"/>
              </w:rPr>
              <w:t xml:space="preserve">4.3. </w:t>
            </w:r>
            <w:r w:rsidR="00A1307E" w:rsidRPr="00F10A11">
              <w:rPr>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143420F" w14:textId="77777777" w:rsidR="00382494" w:rsidRPr="00F10A11" w:rsidRDefault="00382494" w:rsidP="00382494">
            <w:pPr>
              <w:ind w:left="369"/>
              <w:jc w:val="both"/>
              <w:rPr>
                <w:sz w:val="24"/>
                <w:szCs w:val="24"/>
                <w:lang w:eastAsia="en-US"/>
              </w:rPr>
            </w:pPr>
          </w:p>
          <w:p w14:paraId="5B71FFA5" w14:textId="38E9ED59" w:rsidR="00A1307E" w:rsidRPr="00F10A11" w:rsidRDefault="00A1307E" w:rsidP="00382494">
            <w:pPr>
              <w:ind w:left="369"/>
              <w:jc w:val="both"/>
              <w:rPr>
                <w:sz w:val="24"/>
                <w:szCs w:val="24"/>
              </w:rPr>
            </w:pPr>
            <w:r w:rsidRPr="00F10A11">
              <w:rPr>
                <w:sz w:val="24"/>
                <w:szCs w:val="24"/>
                <w:lang w:eastAsia="en-US"/>
              </w:rPr>
              <w:t>1) зменшення обсягів закупівлі, зокрема з урахуванням фактичного обсягу видатків замовника;</w:t>
            </w:r>
          </w:p>
          <w:p w14:paraId="086130D0" w14:textId="77777777" w:rsidR="00382494" w:rsidRPr="00F10A11" w:rsidRDefault="00382494" w:rsidP="00382494">
            <w:pPr>
              <w:ind w:left="369"/>
              <w:jc w:val="both"/>
              <w:rPr>
                <w:sz w:val="24"/>
                <w:szCs w:val="24"/>
                <w:lang w:eastAsia="en-US"/>
              </w:rPr>
            </w:pPr>
          </w:p>
          <w:p w14:paraId="3F693236" w14:textId="0C49DAF2" w:rsidR="00A1307E" w:rsidRPr="00F10A11" w:rsidRDefault="00A1307E" w:rsidP="00382494">
            <w:pPr>
              <w:ind w:left="369"/>
              <w:jc w:val="both"/>
              <w:rPr>
                <w:sz w:val="24"/>
                <w:szCs w:val="24"/>
              </w:rPr>
            </w:pPr>
            <w:r w:rsidRPr="00F10A11">
              <w:rPr>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00E570CA" w:rsidRPr="00F10A11">
              <w:rPr>
                <w:sz w:val="24"/>
                <w:szCs w:val="24"/>
                <w:lang w:eastAsia="en-US"/>
              </w:rPr>
              <w:t>пропорційне</w:t>
            </w:r>
            <w:r w:rsidRPr="00F10A11">
              <w:rPr>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AF85BF" w14:textId="77777777" w:rsidR="00382494" w:rsidRPr="00F10A11" w:rsidRDefault="00382494" w:rsidP="00382494">
            <w:pPr>
              <w:ind w:left="369"/>
              <w:jc w:val="both"/>
              <w:rPr>
                <w:sz w:val="24"/>
                <w:szCs w:val="24"/>
                <w:lang w:eastAsia="en-US"/>
              </w:rPr>
            </w:pPr>
          </w:p>
          <w:p w14:paraId="41B81038" w14:textId="223CC071" w:rsidR="00A1307E" w:rsidRPr="00F10A11" w:rsidRDefault="00A1307E" w:rsidP="00382494">
            <w:pPr>
              <w:ind w:left="369"/>
              <w:jc w:val="both"/>
              <w:rPr>
                <w:sz w:val="24"/>
                <w:szCs w:val="24"/>
              </w:rPr>
            </w:pPr>
            <w:r w:rsidRPr="00F10A11">
              <w:rPr>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D45FC7B" w14:textId="77777777" w:rsidR="00382494" w:rsidRPr="00F10A11" w:rsidRDefault="00382494" w:rsidP="00382494">
            <w:pPr>
              <w:ind w:left="369"/>
              <w:jc w:val="both"/>
              <w:rPr>
                <w:sz w:val="24"/>
                <w:szCs w:val="24"/>
                <w:lang w:eastAsia="en-US"/>
              </w:rPr>
            </w:pPr>
          </w:p>
          <w:p w14:paraId="4D52FC93" w14:textId="5BAAA9EE" w:rsidR="00A1307E" w:rsidRPr="00F10A11" w:rsidRDefault="00A1307E" w:rsidP="00382494">
            <w:pPr>
              <w:ind w:left="369"/>
              <w:jc w:val="both"/>
              <w:rPr>
                <w:sz w:val="24"/>
                <w:szCs w:val="24"/>
              </w:rPr>
            </w:pPr>
            <w:r w:rsidRPr="00F10A11">
              <w:rPr>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D37757" w14:textId="77777777" w:rsidR="00382494" w:rsidRPr="00F10A11" w:rsidRDefault="00382494" w:rsidP="00382494">
            <w:pPr>
              <w:ind w:left="369"/>
              <w:jc w:val="both"/>
              <w:rPr>
                <w:sz w:val="24"/>
                <w:szCs w:val="24"/>
                <w:lang w:eastAsia="en-US"/>
              </w:rPr>
            </w:pPr>
          </w:p>
          <w:p w14:paraId="03B07124" w14:textId="40F3DF8A" w:rsidR="00A1307E" w:rsidRPr="00F10A11" w:rsidRDefault="00A1307E" w:rsidP="00382494">
            <w:pPr>
              <w:ind w:left="369"/>
              <w:jc w:val="both"/>
              <w:rPr>
                <w:sz w:val="24"/>
                <w:szCs w:val="24"/>
              </w:rPr>
            </w:pPr>
            <w:r w:rsidRPr="00F10A11">
              <w:rPr>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703D2005" w14:textId="77777777" w:rsidR="00382494" w:rsidRPr="00F10A11" w:rsidRDefault="00382494" w:rsidP="00382494">
            <w:pPr>
              <w:ind w:left="369"/>
              <w:jc w:val="both"/>
              <w:rPr>
                <w:sz w:val="24"/>
                <w:szCs w:val="24"/>
                <w:lang w:eastAsia="en-US"/>
              </w:rPr>
            </w:pPr>
          </w:p>
          <w:p w14:paraId="22F12E79" w14:textId="59962603" w:rsidR="00A1307E" w:rsidRPr="00F10A11" w:rsidRDefault="00A1307E" w:rsidP="00382494">
            <w:pPr>
              <w:ind w:left="369"/>
              <w:jc w:val="both"/>
              <w:rPr>
                <w:sz w:val="24"/>
                <w:szCs w:val="24"/>
              </w:rPr>
            </w:pPr>
            <w:r w:rsidRPr="00F10A11">
              <w:rPr>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r w:rsidR="00E570CA" w:rsidRPr="00F10A11">
              <w:rPr>
                <w:sz w:val="24"/>
                <w:szCs w:val="24"/>
                <w:lang w:eastAsia="en-US"/>
              </w:rPr>
              <w:t>пропорційне</w:t>
            </w:r>
            <w:r w:rsidRPr="00F10A11">
              <w:rPr>
                <w:sz w:val="24"/>
                <w:szCs w:val="24"/>
                <w:lang w:eastAsia="en-US"/>
              </w:rPr>
              <w:t xml:space="preserve"> до зміни таких ставок та/або пільг з оподаткування, а також у зв’язку з зміною системи оподаткування </w:t>
            </w:r>
            <w:r w:rsidR="00E570CA" w:rsidRPr="00F10A11">
              <w:rPr>
                <w:sz w:val="24"/>
                <w:szCs w:val="24"/>
                <w:lang w:eastAsia="en-US"/>
              </w:rPr>
              <w:t>пропорційне</w:t>
            </w:r>
            <w:r w:rsidRPr="00F10A11">
              <w:rPr>
                <w:sz w:val="24"/>
                <w:szCs w:val="24"/>
                <w:lang w:eastAsia="en-US"/>
              </w:rPr>
              <w:t xml:space="preserve"> до зміни податкового навантаження внаслідок зміни системи оподаткування;</w:t>
            </w:r>
          </w:p>
          <w:p w14:paraId="1AF68875" w14:textId="77777777" w:rsidR="00382494" w:rsidRPr="00F10A11" w:rsidRDefault="00382494" w:rsidP="00382494">
            <w:pPr>
              <w:ind w:left="369"/>
              <w:jc w:val="both"/>
              <w:rPr>
                <w:sz w:val="24"/>
                <w:szCs w:val="24"/>
                <w:lang w:eastAsia="en-US"/>
              </w:rPr>
            </w:pPr>
          </w:p>
          <w:p w14:paraId="19909ADF" w14:textId="74026556" w:rsidR="00A1307E" w:rsidRPr="00F10A11" w:rsidRDefault="00A1307E" w:rsidP="00382494">
            <w:pPr>
              <w:ind w:left="369"/>
              <w:jc w:val="both"/>
              <w:rPr>
                <w:sz w:val="24"/>
                <w:szCs w:val="24"/>
              </w:rPr>
            </w:pPr>
            <w:r w:rsidRPr="00F10A11">
              <w:rPr>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0A11">
              <w:rPr>
                <w:sz w:val="24"/>
                <w:szCs w:val="24"/>
                <w:lang w:eastAsia="en-US"/>
              </w:rPr>
              <w:t>Platts</w:t>
            </w:r>
            <w:proofErr w:type="spellEnd"/>
            <w:r w:rsidRPr="00F10A11">
              <w:rPr>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C15F5C0" w14:textId="77777777" w:rsidR="00382494" w:rsidRPr="00F10A11" w:rsidRDefault="00382494" w:rsidP="00382494">
            <w:pPr>
              <w:ind w:left="369"/>
              <w:jc w:val="both"/>
              <w:rPr>
                <w:sz w:val="24"/>
                <w:szCs w:val="24"/>
                <w:lang w:eastAsia="en-US"/>
              </w:rPr>
            </w:pPr>
          </w:p>
          <w:p w14:paraId="5B92185B" w14:textId="7EDDBFD9" w:rsidR="00A1307E" w:rsidRPr="00F10A11" w:rsidRDefault="00A1307E" w:rsidP="00382494">
            <w:pPr>
              <w:ind w:left="369"/>
              <w:jc w:val="both"/>
              <w:rPr>
                <w:sz w:val="24"/>
                <w:szCs w:val="24"/>
              </w:rPr>
            </w:pPr>
            <w:r w:rsidRPr="00F10A11">
              <w:rPr>
                <w:sz w:val="24"/>
                <w:szCs w:val="24"/>
                <w:lang w:eastAsia="en-US"/>
              </w:rPr>
              <w:t>8) зміни умов у зв’язку із застосуванням положень частини шостої статті 41 Закону.</w:t>
            </w:r>
          </w:p>
          <w:p w14:paraId="5D31F77E" w14:textId="0CC8CC88" w:rsidR="00C026DC" w:rsidRPr="00F10A11" w:rsidRDefault="00C026DC" w:rsidP="00382494">
            <w:pPr>
              <w:ind w:left="369" w:right="113"/>
              <w:contextualSpacing/>
              <w:jc w:val="both"/>
              <w:rPr>
                <w:sz w:val="24"/>
                <w:szCs w:val="24"/>
              </w:rPr>
            </w:pPr>
          </w:p>
        </w:tc>
      </w:tr>
      <w:tr w:rsidR="00F10A11" w:rsidRPr="00F10A11" w14:paraId="3D3363BF"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08644446" w14:textId="77777777" w:rsidR="00C026DC" w:rsidRPr="00F10A11" w:rsidRDefault="00C026DC" w:rsidP="0019016B">
            <w:pPr>
              <w:ind w:left="269" w:right="113"/>
              <w:rPr>
                <w:b/>
                <w:sz w:val="24"/>
                <w:szCs w:val="24"/>
                <w:lang w:eastAsia="uk-UA"/>
              </w:rPr>
            </w:pPr>
            <w:r w:rsidRPr="00F10A11">
              <w:rPr>
                <w:b/>
                <w:sz w:val="24"/>
                <w:szCs w:val="24"/>
                <w:lang w:eastAsia="uk-UA"/>
              </w:rPr>
              <w:lastRenderedPageBreak/>
              <w:t>5. Дії замовника при відмові переможця торгів підписати договір про закупівлю</w:t>
            </w:r>
          </w:p>
        </w:tc>
        <w:tc>
          <w:tcPr>
            <w:tcW w:w="2990" w:type="pct"/>
            <w:tcBorders>
              <w:top w:val="single" w:sz="6" w:space="0" w:color="000000"/>
              <w:left w:val="single" w:sz="6" w:space="0" w:color="000000"/>
              <w:bottom w:val="single" w:sz="6" w:space="0" w:color="000000"/>
              <w:right w:val="single" w:sz="6" w:space="0" w:color="000000"/>
            </w:tcBorders>
          </w:tcPr>
          <w:p w14:paraId="7E37FA40" w14:textId="3CE3FFB0" w:rsidR="00C026DC" w:rsidRPr="00F10A11" w:rsidRDefault="00C026DC" w:rsidP="00667FC3">
            <w:pPr>
              <w:ind w:left="369" w:right="113" w:firstLine="4"/>
              <w:contextualSpacing/>
              <w:jc w:val="both"/>
              <w:rPr>
                <w:sz w:val="24"/>
                <w:szCs w:val="24"/>
              </w:rPr>
            </w:pPr>
            <w:r w:rsidRPr="00F10A11">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E570CA" w:rsidRPr="00F10A11">
              <w:rPr>
                <w:sz w:val="24"/>
                <w:szCs w:val="24"/>
              </w:rPr>
              <w:t>не укладення</w:t>
            </w:r>
            <w:r w:rsidRPr="00F10A11">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EB6415" w:rsidRPr="00F10A11">
              <w:rPr>
                <w:sz w:val="24"/>
                <w:szCs w:val="24"/>
              </w:rPr>
              <w:t>, з урахуванням п</w:t>
            </w:r>
            <w:r w:rsidR="00D117E9" w:rsidRPr="00F10A11">
              <w:rPr>
                <w:sz w:val="24"/>
                <w:szCs w:val="24"/>
              </w:rPr>
              <w:t>ункту 4</w:t>
            </w:r>
            <w:r w:rsidR="00AB0467" w:rsidRPr="00F10A11">
              <w:rPr>
                <w:sz w:val="24"/>
                <w:szCs w:val="24"/>
              </w:rPr>
              <w:t>1</w:t>
            </w:r>
            <w:r w:rsidR="00EB6415" w:rsidRPr="00F10A11">
              <w:rPr>
                <w:sz w:val="24"/>
                <w:szCs w:val="24"/>
              </w:rPr>
              <w:t xml:space="preserve"> Особливостей</w:t>
            </w:r>
            <w:r w:rsidRPr="00F10A11">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667FC3" w:rsidRPr="00F10A11">
              <w:rPr>
                <w:sz w:val="24"/>
                <w:szCs w:val="24"/>
              </w:rPr>
              <w:t>.</w:t>
            </w:r>
          </w:p>
          <w:p w14:paraId="099BE881" w14:textId="7BCCE346" w:rsidR="00667FC3" w:rsidRPr="00F10A11" w:rsidRDefault="00667FC3" w:rsidP="00FA3D87">
            <w:pPr>
              <w:ind w:right="113" w:firstLine="373"/>
              <w:contextualSpacing/>
              <w:jc w:val="both"/>
              <w:rPr>
                <w:sz w:val="24"/>
                <w:szCs w:val="24"/>
              </w:rPr>
            </w:pPr>
          </w:p>
        </w:tc>
      </w:tr>
      <w:tr w:rsidR="00F10A11" w:rsidRPr="00F10A11" w14:paraId="1DEB2317" w14:textId="77777777" w:rsidTr="008C2EB0">
        <w:tc>
          <w:tcPr>
            <w:tcW w:w="2010" w:type="pct"/>
            <w:tcBorders>
              <w:top w:val="single" w:sz="6" w:space="0" w:color="000000"/>
              <w:left w:val="single" w:sz="6" w:space="0" w:color="000000"/>
              <w:bottom w:val="single" w:sz="6" w:space="0" w:color="000000"/>
              <w:right w:val="single" w:sz="6" w:space="0" w:color="000000"/>
            </w:tcBorders>
          </w:tcPr>
          <w:p w14:paraId="778669C7" w14:textId="77777777" w:rsidR="00C026DC" w:rsidRPr="00F10A11" w:rsidRDefault="00C026DC" w:rsidP="0019016B">
            <w:pPr>
              <w:ind w:left="269"/>
              <w:rPr>
                <w:b/>
                <w:sz w:val="24"/>
                <w:szCs w:val="24"/>
                <w:lang w:eastAsia="uk-UA"/>
              </w:rPr>
            </w:pPr>
            <w:r w:rsidRPr="00F10A11">
              <w:rPr>
                <w:b/>
                <w:sz w:val="24"/>
                <w:szCs w:val="24"/>
                <w:lang w:eastAsia="uk-UA"/>
              </w:rPr>
              <w:t>6. Забезпечення виконання договору про закупівлю</w:t>
            </w:r>
          </w:p>
        </w:tc>
        <w:tc>
          <w:tcPr>
            <w:tcW w:w="2990" w:type="pct"/>
            <w:tcBorders>
              <w:top w:val="single" w:sz="6" w:space="0" w:color="000000"/>
              <w:left w:val="single" w:sz="6" w:space="0" w:color="000000"/>
              <w:bottom w:val="single" w:sz="6" w:space="0" w:color="000000"/>
              <w:right w:val="single" w:sz="6" w:space="0" w:color="000000"/>
            </w:tcBorders>
          </w:tcPr>
          <w:p w14:paraId="15DB6CD7" w14:textId="7CD71FA1" w:rsidR="00C026DC" w:rsidRPr="00F10A11" w:rsidRDefault="00673D6C" w:rsidP="00FA3D87">
            <w:pPr>
              <w:tabs>
                <w:tab w:val="left" w:pos="993"/>
              </w:tabs>
              <w:ind w:firstLine="373"/>
              <w:jc w:val="both"/>
              <w:rPr>
                <w:bCs/>
                <w:sz w:val="26"/>
                <w:szCs w:val="26"/>
              </w:rPr>
            </w:pPr>
            <w:r w:rsidRPr="00F10A11">
              <w:rPr>
                <w:bCs/>
                <w:sz w:val="24"/>
                <w:szCs w:val="24"/>
                <w:lang w:eastAsia="uk-UA"/>
              </w:rPr>
              <w:t>Не вимагається</w:t>
            </w:r>
            <w:r w:rsidR="00667FC3" w:rsidRPr="00F10A11">
              <w:rPr>
                <w:bCs/>
                <w:sz w:val="24"/>
                <w:szCs w:val="24"/>
                <w:lang w:eastAsia="uk-UA"/>
              </w:rPr>
              <w:t>.</w:t>
            </w:r>
          </w:p>
        </w:tc>
      </w:tr>
    </w:tbl>
    <w:p w14:paraId="60ADD88F" w14:textId="77777777" w:rsidR="00C026DC" w:rsidRPr="00F10A11" w:rsidRDefault="00C026DC" w:rsidP="00C026DC">
      <w:pPr>
        <w:ind w:left="10" w:hanging="10"/>
        <w:jc w:val="center"/>
        <w:rPr>
          <w:b/>
          <w:noProof/>
          <w:sz w:val="24"/>
          <w:szCs w:val="24"/>
          <w:u w:val="single"/>
          <w:lang w:eastAsia="en-US"/>
        </w:rPr>
      </w:pPr>
    </w:p>
    <w:p w14:paraId="0859D06D" w14:textId="77777777" w:rsidR="00C026DC" w:rsidRPr="00F10A11" w:rsidRDefault="00C026DC" w:rsidP="00C026DC">
      <w:pPr>
        <w:ind w:left="10" w:hanging="10"/>
        <w:rPr>
          <w:b/>
          <w:noProof/>
          <w:sz w:val="24"/>
          <w:szCs w:val="24"/>
          <w:u w:val="single"/>
          <w:lang w:eastAsia="en-US"/>
        </w:rPr>
      </w:pPr>
    </w:p>
    <w:p w14:paraId="789D9D57" w14:textId="77777777" w:rsidR="00C026DC" w:rsidRPr="00F10A11" w:rsidRDefault="00C026DC" w:rsidP="00C026DC">
      <w:pPr>
        <w:ind w:left="10" w:hanging="10"/>
        <w:rPr>
          <w:noProof/>
          <w:sz w:val="24"/>
          <w:szCs w:val="24"/>
          <w:shd w:val="clear" w:color="auto" w:fill="FFFFFF"/>
        </w:rPr>
      </w:pPr>
    </w:p>
    <w:p w14:paraId="212249C7" w14:textId="77777777" w:rsidR="009F365D" w:rsidRPr="00F10A11" w:rsidRDefault="009F365D" w:rsidP="009F365D">
      <w:pPr>
        <w:ind w:left="8496"/>
        <w:rPr>
          <w:b/>
          <w:sz w:val="24"/>
        </w:rPr>
      </w:pPr>
    </w:p>
    <w:p w14:paraId="1838AA8E" w14:textId="77777777" w:rsidR="009F365D" w:rsidRPr="00F10A11" w:rsidRDefault="009F365D" w:rsidP="009F365D">
      <w:pPr>
        <w:ind w:left="8496"/>
        <w:rPr>
          <w:b/>
          <w:sz w:val="24"/>
        </w:rPr>
      </w:pPr>
    </w:p>
    <w:p w14:paraId="32DC72A6" w14:textId="77777777" w:rsidR="009F365D" w:rsidRPr="00F10A11" w:rsidRDefault="009F365D" w:rsidP="009F365D">
      <w:pPr>
        <w:ind w:left="8496"/>
        <w:rPr>
          <w:b/>
          <w:sz w:val="24"/>
        </w:rPr>
      </w:pPr>
    </w:p>
    <w:p w14:paraId="4BB9F29C" w14:textId="77777777" w:rsidR="009F365D" w:rsidRPr="00F10A11" w:rsidRDefault="009F365D" w:rsidP="009F365D">
      <w:pPr>
        <w:ind w:left="8496"/>
        <w:rPr>
          <w:b/>
          <w:sz w:val="24"/>
        </w:rPr>
      </w:pPr>
    </w:p>
    <w:p w14:paraId="2177B3CF" w14:textId="77777777" w:rsidR="009F365D" w:rsidRPr="00F10A11" w:rsidRDefault="009F365D" w:rsidP="009F365D">
      <w:pPr>
        <w:ind w:left="8496"/>
        <w:rPr>
          <w:b/>
          <w:sz w:val="24"/>
        </w:rPr>
      </w:pPr>
    </w:p>
    <w:p w14:paraId="2CD3E67E" w14:textId="77777777" w:rsidR="009F365D" w:rsidRPr="00F10A11" w:rsidRDefault="009F365D" w:rsidP="009F365D">
      <w:pPr>
        <w:ind w:left="8496"/>
        <w:rPr>
          <w:b/>
          <w:sz w:val="24"/>
        </w:rPr>
      </w:pPr>
    </w:p>
    <w:p w14:paraId="65F19C5B" w14:textId="77777777" w:rsidR="009F365D" w:rsidRPr="00F10A11" w:rsidRDefault="009F365D" w:rsidP="009F365D">
      <w:pPr>
        <w:ind w:left="8496"/>
        <w:rPr>
          <w:b/>
          <w:sz w:val="24"/>
        </w:rPr>
      </w:pPr>
    </w:p>
    <w:p w14:paraId="33A8139D" w14:textId="29039649" w:rsidR="009F365D" w:rsidRDefault="009F365D" w:rsidP="009F365D">
      <w:pPr>
        <w:ind w:left="8496"/>
        <w:rPr>
          <w:b/>
          <w:sz w:val="24"/>
        </w:rPr>
      </w:pPr>
    </w:p>
    <w:p w14:paraId="09A92D63" w14:textId="3A3EF1A7" w:rsidR="00E90CC3" w:rsidRDefault="00E90CC3" w:rsidP="009F365D">
      <w:pPr>
        <w:ind w:left="8496"/>
        <w:rPr>
          <w:b/>
          <w:sz w:val="24"/>
        </w:rPr>
      </w:pPr>
    </w:p>
    <w:p w14:paraId="1BC96079" w14:textId="1786BC67" w:rsidR="00E90CC3" w:rsidRDefault="00E90CC3" w:rsidP="009F365D">
      <w:pPr>
        <w:ind w:left="8496"/>
        <w:rPr>
          <w:b/>
          <w:sz w:val="24"/>
        </w:rPr>
      </w:pPr>
    </w:p>
    <w:p w14:paraId="26F688F8" w14:textId="5AF16BDB" w:rsidR="00E90CC3" w:rsidRDefault="00E90CC3" w:rsidP="009F365D">
      <w:pPr>
        <w:ind w:left="8496"/>
        <w:rPr>
          <w:b/>
          <w:sz w:val="24"/>
        </w:rPr>
      </w:pPr>
    </w:p>
    <w:p w14:paraId="7AC3A19F" w14:textId="3E1C54A3" w:rsidR="00E90CC3" w:rsidRDefault="00E90CC3" w:rsidP="009F365D">
      <w:pPr>
        <w:ind w:left="8496"/>
        <w:rPr>
          <w:b/>
          <w:sz w:val="24"/>
        </w:rPr>
      </w:pPr>
    </w:p>
    <w:p w14:paraId="5FE7BF10" w14:textId="5899BE73" w:rsidR="00E90CC3" w:rsidRDefault="00E90CC3" w:rsidP="009F365D">
      <w:pPr>
        <w:ind w:left="8496"/>
        <w:rPr>
          <w:b/>
          <w:sz w:val="24"/>
        </w:rPr>
      </w:pPr>
    </w:p>
    <w:p w14:paraId="1D2C225D" w14:textId="412F026E" w:rsidR="00E90CC3" w:rsidRDefault="00E90CC3" w:rsidP="009F365D">
      <w:pPr>
        <w:ind w:left="8496"/>
        <w:rPr>
          <w:b/>
          <w:sz w:val="24"/>
        </w:rPr>
      </w:pPr>
    </w:p>
    <w:p w14:paraId="437D1C17" w14:textId="31AB67F0" w:rsidR="00E90CC3" w:rsidRDefault="00E90CC3" w:rsidP="009F365D">
      <w:pPr>
        <w:ind w:left="8496"/>
        <w:rPr>
          <w:b/>
          <w:sz w:val="24"/>
        </w:rPr>
      </w:pPr>
    </w:p>
    <w:p w14:paraId="17BF23E7" w14:textId="1AD113DC" w:rsidR="00E90CC3" w:rsidRDefault="00E90CC3" w:rsidP="009F365D">
      <w:pPr>
        <w:ind w:left="8496"/>
        <w:rPr>
          <w:b/>
          <w:sz w:val="24"/>
        </w:rPr>
      </w:pPr>
    </w:p>
    <w:p w14:paraId="61F3A893" w14:textId="5B96FE72" w:rsidR="00E90CC3" w:rsidRDefault="00E90CC3" w:rsidP="009F365D">
      <w:pPr>
        <w:ind w:left="8496"/>
        <w:rPr>
          <w:b/>
          <w:sz w:val="24"/>
        </w:rPr>
      </w:pPr>
    </w:p>
    <w:p w14:paraId="4AAC3C99" w14:textId="4C9D839C" w:rsidR="00E90CC3" w:rsidRDefault="00E90CC3" w:rsidP="009F365D">
      <w:pPr>
        <w:ind w:left="8496"/>
        <w:rPr>
          <w:b/>
          <w:sz w:val="24"/>
        </w:rPr>
      </w:pPr>
    </w:p>
    <w:p w14:paraId="51CEE331" w14:textId="08EEC1BF" w:rsidR="00E90CC3" w:rsidRDefault="00E90CC3" w:rsidP="009F365D">
      <w:pPr>
        <w:ind w:left="8496"/>
        <w:rPr>
          <w:b/>
          <w:sz w:val="24"/>
        </w:rPr>
      </w:pPr>
    </w:p>
    <w:p w14:paraId="4A8B61ED" w14:textId="60389B03" w:rsidR="00E90CC3" w:rsidRDefault="00E90CC3" w:rsidP="009F365D">
      <w:pPr>
        <w:ind w:left="8496"/>
        <w:rPr>
          <w:b/>
          <w:sz w:val="24"/>
        </w:rPr>
      </w:pPr>
    </w:p>
    <w:p w14:paraId="769F9ABA" w14:textId="77777777" w:rsidR="00E90CC3" w:rsidRPr="00F10A11" w:rsidRDefault="00E90CC3" w:rsidP="009F365D">
      <w:pPr>
        <w:ind w:left="8496"/>
        <w:rPr>
          <w:b/>
          <w:sz w:val="24"/>
        </w:rPr>
      </w:pPr>
    </w:p>
    <w:p w14:paraId="2C1F8207" w14:textId="77777777" w:rsidR="009F365D" w:rsidRPr="00F10A11" w:rsidRDefault="009F365D" w:rsidP="009F365D">
      <w:pPr>
        <w:ind w:left="8496"/>
        <w:rPr>
          <w:b/>
          <w:sz w:val="24"/>
        </w:rPr>
      </w:pPr>
    </w:p>
    <w:p w14:paraId="64FA81A9" w14:textId="77777777" w:rsidR="009F365D" w:rsidRPr="00F10A11" w:rsidRDefault="009F365D" w:rsidP="009F365D">
      <w:pPr>
        <w:ind w:left="8496"/>
        <w:rPr>
          <w:b/>
          <w:sz w:val="24"/>
        </w:rPr>
      </w:pPr>
    </w:p>
    <w:p w14:paraId="1D577CE9" w14:textId="77777777" w:rsidR="009F365D" w:rsidRPr="00F10A11" w:rsidRDefault="009F365D" w:rsidP="009F365D">
      <w:pPr>
        <w:ind w:left="8496"/>
        <w:rPr>
          <w:b/>
          <w:sz w:val="24"/>
        </w:rPr>
      </w:pPr>
    </w:p>
    <w:p w14:paraId="3089FEE2" w14:textId="77777777" w:rsidR="009F365D" w:rsidRPr="00F10A11" w:rsidRDefault="009F365D" w:rsidP="009F365D">
      <w:pPr>
        <w:ind w:left="8496"/>
        <w:rPr>
          <w:b/>
          <w:sz w:val="24"/>
        </w:rPr>
      </w:pPr>
    </w:p>
    <w:p w14:paraId="68CA5CE0" w14:textId="60A4FB4A" w:rsidR="009F365D" w:rsidRPr="00F10A11" w:rsidRDefault="009F365D" w:rsidP="009F365D">
      <w:pPr>
        <w:ind w:left="8496"/>
        <w:rPr>
          <w:b/>
          <w:sz w:val="24"/>
        </w:rPr>
      </w:pPr>
    </w:p>
    <w:p w14:paraId="34492172" w14:textId="7494EAE7" w:rsidR="0049402B" w:rsidRPr="00F10A11" w:rsidRDefault="0049402B" w:rsidP="009F365D">
      <w:pPr>
        <w:ind w:left="8496"/>
        <w:rPr>
          <w:b/>
          <w:sz w:val="24"/>
        </w:rPr>
      </w:pPr>
    </w:p>
    <w:p w14:paraId="10048D9E" w14:textId="19B996E1" w:rsidR="0049402B" w:rsidRPr="00F10A11" w:rsidRDefault="0049402B" w:rsidP="009F365D">
      <w:pPr>
        <w:ind w:left="8496"/>
        <w:rPr>
          <w:b/>
          <w:sz w:val="24"/>
        </w:rPr>
      </w:pPr>
    </w:p>
    <w:p w14:paraId="7FDDFD37" w14:textId="02483220" w:rsidR="0049402B" w:rsidRPr="00F10A11" w:rsidRDefault="0049402B" w:rsidP="009F365D">
      <w:pPr>
        <w:ind w:left="8496"/>
        <w:rPr>
          <w:b/>
          <w:sz w:val="24"/>
        </w:rPr>
      </w:pPr>
    </w:p>
    <w:p w14:paraId="26B7B4F1" w14:textId="70A547AF" w:rsidR="0049402B" w:rsidRPr="00F10A11" w:rsidRDefault="0049402B" w:rsidP="009F365D">
      <w:pPr>
        <w:ind w:left="8496"/>
        <w:rPr>
          <w:b/>
          <w:sz w:val="24"/>
        </w:rPr>
      </w:pPr>
    </w:p>
    <w:p w14:paraId="0FBBF605" w14:textId="581CA8D7" w:rsidR="0049402B" w:rsidRPr="00F10A11" w:rsidRDefault="0049402B" w:rsidP="009F365D">
      <w:pPr>
        <w:ind w:left="8496"/>
        <w:rPr>
          <w:b/>
          <w:sz w:val="24"/>
        </w:rPr>
      </w:pPr>
    </w:p>
    <w:p w14:paraId="18571926" w14:textId="606C7735" w:rsidR="00232F0A" w:rsidRPr="00F10A11" w:rsidRDefault="00232F0A" w:rsidP="00C31F3D">
      <w:pPr>
        <w:rPr>
          <w:b/>
          <w:sz w:val="24"/>
        </w:rPr>
      </w:pPr>
    </w:p>
    <w:p w14:paraId="3C261322" w14:textId="1BB8C1E4" w:rsidR="00232F0A" w:rsidRPr="00F10A11" w:rsidRDefault="00232F0A" w:rsidP="009F365D">
      <w:pPr>
        <w:ind w:left="8496"/>
        <w:rPr>
          <w:b/>
          <w:sz w:val="24"/>
        </w:rPr>
      </w:pPr>
    </w:p>
    <w:p w14:paraId="0F09AD45" w14:textId="4771F325" w:rsidR="009F365D" w:rsidRPr="00F10A11" w:rsidRDefault="009F365D" w:rsidP="00316F4A">
      <w:pPr>
        <w:ind w:left="1701" w:right="1134"/>
        <w:jc w:val="right"/>
        <w:rPr>
          <w:b/>
          <w:sz w:val="24"/>
        </w:rPr>
      </w:pPr>
      <w:r w:rsidRPr="00F10A11">
        <w:rPr>
          <w:b/>
          <w:sz w:val="24"/>
        </w:rPr>
        <w:t xml:space="preserve">Додаток </w:t>
      </w:r>
      <w:r w:rsidR="00E570CA" w:rsidRPr="00F10A11">
        <w:rPr>
          <w:b/>
          <w:sz w:val="24"/>
        </w:rPr>
        <w:t>№</w:t>
      </w:r>
      <w:r w:rsidRPr="00F10A11">
        <w:rPr>
          <w:b/>
          <w:sz w:val="24"/>
        </w:rPr>
        <w:t>1</w:t>
      </w:r>
    </w:p>
    <w:p w14:paraId="7BD7B959" w14:textId="77777777" w:rsidR="009F365D" w:rsidRPr="00F10A11" w:rsidRDefault="009F365D" w:rsidP="009F365D">
      <w:pPr>
        <w:jc w:val="center"/>
        <w:rPr>
          <w:b/>
          <w:sz w:val="24"/>
        </w:rPr>
      </w:pPr>
    </w:p>
    <w:p w14:paraId="2F8883B8" w14:textId="2771FB0C" w:rsidR="009F365D" w:rsidRPr="00F10A11" w:rsidRDefault="009F365D" w:rsidP="005C5D0C">
      <w:pPr>
        <w:jc w:val="center"/>
        <w:rPr>
          <w:b/>
          <w:sz w:val="24"/>
          <w:szCs w:val="24"/>
        </w:rPr>
      </w:pPr>
      <w:r w:rsidRPr="00F10A11">
        <w:rPr>
          <w:b/>
          <w:sz w:val="24"/>
          <w:szCs w:val="24"/>
        </w:rPr>
        <w:t>Інформація про необхідні технічні, якісні та кількісні</w:t>
      </w:r>
    </w:p>
    <w:p w14:paraId="2331E50A" w14:textId="77777777" w:rsidR="009F365D" w:rsidRPr="00F10A11" w:rsidRDefault="009F365D" w:rsidP="005C5D0C">
      <w:pPr>
        <w:jc w:val="center"/>
        <w:rPr>
          <w:b/>
          <w:sz w:val="24"/>
          <w:szCs w:val="24"/>
        </w:rPr>
      </w:pPr>
      <w:r w:rsidRPr="00F10A11">
        <w:rPr>
          <w:b/>
          <w:sz w:val="24"/>
          <w:szCs w:val="24"/>
        </w:rPr>
        <w:t>характеристики  предмету закупівлі:</w:t>
      </w:r>
    </w:p>
    <w:p w14:paraId="3054D9C2" w14:textId="77777777" w:rsidR="006146EC" w:rsidRPr="00F10A11" w:rsidRDefault="006146EC" w:rsidP="005C5D0C">
      <w:pPr>
        <w:widowControl w:val="0"/>
        <w:jc w:val="both"/>
        <w:rPr>
          <w:rStyle w:val="af7"/>
          <w:sz w:val="24"/>
          <w:szCs w:val="24"/>
        </w:rPr>
      </w:pPr>
    </w:p>
    <w:p w14:paraId="2B84B55A" w14:textId="77777777" w:rsidR="005043E9" w:rsidRPr="005043E9" w:rsidRDefault="005043E9" w:rsidP="005043E9">
      <w:pPr>
        <w:jc w:val="both"/>
        <w:rPr>
          <w:noProof/>
          <w:sz w:val="28"/>
          <w:szCs w:val="28"/>
          <w:lang w:eastAsia="uk-UA"/>
        </w:rPr>
      </w:pPr>
      <w:bookmarkStart w:id="3" w:name="_Hlk119920128"/>
      <w:r w:rsidRPr="005043E9">
        <w:rPr>
          <w:b/>
          <w:sz w:val="28"/>
          <w:szCs w:val="28"/>
          <w:lang w:eastAsia="uk-UA"/>
        </w:rPr>
        <w:t>1. Предмет закупівлі:</w:t>
      </w:r>
      <w:r w:rsidRPr="005043E9">
        <w:rPr>
          <w:sz w:val="28"/>
          <w:szCs w:val="28"/>
          <w:lang w:eastAsia="uk-UA"/>
        </w:rPr>
        <w:t xml:space="preserve"> </w:t>
      </w:r>
      <w:r w:rsidRPr="005043E9">
        <w:rPr>
          <w:noProof/>
          <w:sz w:val="24"/>
          <w:szCs w:val="24"/>
          <w:lang w:eastAsia="uk-UA"/>
        </w:rPr>
        <w:t xml:space="preserve">Джерело безперебійного живлення, </w:t>
      </w:r>
      <w:r w:rsidRPr="005043E9">
        <w:rPr>
          <w:noProof/>
          <w:sz w:val="28"/>
          <w:szCs w:val="28"/>
          <w:lang w:eastAsia="uk-UA"/>
        </w:rPr>
        <w:t xml:space="preserve">ДК 021:2015: 31150000-2: Баласти для розрядних ламп чи трубок (ДК 021:2015: 31154000-0 - Джерела безперебійного живлення) </w:t>
      </w:r>
    </w:p>
    <w:p w14:paraId="1D2E034E" w14:textId="77777777" w:rsidR="005043E9" w:rsidRPr="005043E9" w:rsidRDefault="005043E9" w:rsidP="005043E9">
      <w:pPr>
        <w:jc w:val="both"/>
        <w:rPr>
          <w:b/>
          <w:color w:val="000000"/>
          <w:sz w:val="24"/>
          <w:szCs w:val="24"/>
          <w:lang w:eastAsia="uk-UA"/>
        </w:rPr>
      </w:pPr>
      <w:r w:rsidRPr="005043E9">
        <w:rPr>
          <w:b/>
          <w:sz w:val="28"/>
          <w:szCs w:val="28"/>
          <w:lang w:eastAsia="uk-UA"/>
        </w:rPr>
        <w:t>2. Кількість:</w:t>
      </w:r>
      <w:r w:rsidRPr="005043E9">
        <w:rPr>
          <w:sz w:val="28"/>
          <w:szCs w:val="28"/>
          <w:lang w:eastAsia="uk-UA"/>
        </w:rPr>
        <w:t xml:space="preserve"> 1 штука.</w:t>
      </w:r>
    </w:p>
    <w:p w14:paraId="0941975D" w14:textId="77777777" w:rsidR="005043E9" w:rsidRPr="005043E9" w:rsidRDefault="005043E9" w:rsidP="005043E9">
      <w:pPr>
        <w:spacing w:after="160" w:line="259" w:lineRule="auto"/>
        <w:rPr>
          <w:color w:val="000000"/>
          <w:sz w:val="24"/>
          <w:szCs w:val="24"/>
        </w:rPr>
      </w:pPr>
      <w:r w:rsidRPr="005043E9">
        <w:rPr>
          <w:color w:val="000000"/>
          <w:sz w:val="24"/>
          <w:szCs w:val="24"/>
        </w:rPr>
        <w:t>Інформація про необхідні технічні, якісні та кількісні характеристики предмета закупівлі</w:t>
      </w:r>
    </w:p>
    <w:tbl>
      <w:tblPr>
        <w:tblStyle w:val="36"/>
        <w:tblW w:w="9915" w:type="dxa"/>
        <w:tblLook w:val="04A0" w:firstRow="1" w:lastRow="0" w:firstColumn="1" w:lastColumn="0" w:noHBand="0" w:noVBand="1"/>
      </w:tblPr>
      <w:tblGrid>
        <w:gridCol w:w="704"/>
        <w:gridCol w:w="6662"/>
        <w:gridCol w:w="1274"/>
        <w:gridCol w:w="1275"/>
      </w:tblGrid>
      <w:tr w:rsidR="005043E9" w:rsidRPr="005043E9" w14:paraId="0EBCFAED" w14:textId="77777777" w:rsidTr="00E10EF4">
        <w:tc>
          <w:tcPr>
            <w:tcW w:w="704" w:type="dxa"/>
          </w:tcPr>
          <w:p w14:paraId="34587DF6" w14:textId="77777777" w:rsidR="005043E9" w:rsidRPr="005043E9" w:rsidRDefault="005043E9" w:rsidP="005043E9">
            <w:pPr>
              <w:spacing w:after="160" w:line="259" w:lineRule="auto"/>
              <w:rPr>
                <w:color w:val="000000"/>
                <w:sz w:val="24"/>
                <w:szCs w:val="24"/>
              </w:rPr>
            </w:pPr>
            <w:r w:rsidRPr="005043E9">
              <w:rPr>
                <w:color w:val="000000"/>
                <w:sz w:val="24"/>
                <w:szCs w:val="24"/>
              </w:rPr>
              <w:t>№ п/п</w:t>
            </w:r>
          </w:p>
        </w:tc>
        <w:tc>
          <w:tcPr>
            <w:tcW w:w="6662" w:type="dxa"/>
          </w:tcPr>
          <w:p w14:paraId="41E52287" w14:textId="77777777" w:rsidR="005043E9" w:rsidRPr="005043E9" w:rsidRDefault="005043E9" w:rsidP="005043E9">
            <w:pPr>
              <w:spacing w:after="160" w:line="259" w:lineRule="auto"/>
              <w:rPr>
                <w:color w:val="000000"/>
                <w:sz w:val="24"/>
                <w:szCs w:val="24"/>
              </w:rPr>
            </w:pPr>
            <w:proofErr w:type="spellStart"/>
            <w:r w:rsidRPr="005043E9">
              <w:rPr>
                <w:color w:val="000000"/>
                <w:sz w:val="24"/>
                <w:szCs w:val="24"/>
              </w:rPr>
              <w:t>Найменування</w:t>
            </w:r>
            <w:proofErr w:type="spellEnd"/>
          </w:p>
        </w:tc>
        <w:tc>
          <w:tcPr>
            <w:tcW w:w="1274" w:type="dxa"/>
          </w:tcPr>
          <w:p w14:paraId="0E6A7EEC" w14:textId="77777777" w:rsidR="005043E9" w:rsidRPr="005043E9" w:rsidRDefault="005043E9" w:rsidP="005043E9">
            <w:pPr>
              <w:spacing w:after="160" w:line="259" w:lineRule="auto"/>
              <w:rPr>
                <w:color w:val="000000"/>
                <w:sz w:val="24"/>
                <w:szCs w:val="24"/>
              </w:rPr>
            </w:pPr>
            <w:r w:rsidRPr="005043E9">
              <w:rPr>
                <w:color w:val="000000"/>
                <w:sz w:val="24"/>
                <w:szCs w:val="24"/>
              </w:rPr>
              <w:t xml:space="preserve">Один. </w:t>
            </w:r>
            <w:proofErr w:type="spellStart"/>
            <w:r w:rsidRPr="005043E9">
              <w:rPr>
                <w:color w:val="000000"/>
                <w:sz w:val="24"/>
                <w:szCs w:val="24"/>
              </w:rPr>
              <w:t>виміру</w:t>
            </w:r>
            <w:proofErr w:type="spellEnd"/>
          </w:p>
        </w:tc>
        <w:tc>
          <w:tcPr>
            <w:tcW w:w="1275" w:type="dxa"/>
          </w:tcPr>
          <w:p w14:paraId="2693CA19" w14:textId="77777777" w:rsidR="005043E9" w:rsidRPr="005043E9" w:rsidRDefault="005043E9" w:rsidP="005043E9">
            <w:pPr>
              <w:spacing w:after="160" w:line="259" w:lineRule="auto"/>
              <w:rPr>
                <w:color w:val="000000"/>
                <w:sz w:val="24"/>
                <w:szCs w:val="24"/>
              </w:rPr>
            </w:pPr>
            <w:proofErr w:type="spellStart"/>
            <w:r w:rsidRPr="005043E9">
              <w:rPr>
                <w:color w:val="000000"/>
                <w:sz w:val="24"/>
                <w:szCs w:val="24"/>
              </w:rPr>
              <w:t>Кількість</w:t>
            </w:r>
            <w:proofErr w:type="spellEnd"/>
          </w:p>
        </w:tc>
      </w:tr>
      <w:tr w:rsidR="005043E9" w:rsidRPr="005043E9" w14:paraId="533445BA" w14:textId="77777777" w:rsidTr="00E10EF4">
        <w:tc>
          <w:tcPr>
            <w:tcW w:w="704" w:type="dxa"/>
          </w:tcPr>
          <w:p w14:paraId="02F30169" w14:textId="77777777" w:rsidR="005043E9" w:rsidRPr="005043E9" w:rsidRDefault="005043E9" w:rsidP="005043E9">
            <w:pPr>
              <w:spacing w:after="160" w:line="259" w:lineRule="auto"/>
              <w:rPr>
                <w:color w:val="000000"/>
                <w:sz w:val="24"/>
                <w:szCs w:val="24"/>
              </w:rPr>
            </w:pPr>
            <w:r w:rsidRPr="005043E9">
              <w:rPr>
                <w:color w:val="000000"/>
                <w:sz w:val="24"/>
                <w:szCs w:val="24"/>
              </w:rPr>
              <w:t>1</w:t>
            </w:r>
          </w:p>
        </w:tc>
        <w:tc>
          <w:tcPr>
            <w:tcW w:w="6662" w:type="dxa"/>
          </w:tcPr>
          <w:p w14:paraId="3F89CC2C" w14:textId="77777777" w:rsidR="005043E9" w:rsidRPr="005043E9" w:rsidRDefault="005043E9" w:rsidP="005043E9">
            <w:pPr>
              <w:spacing w:after="160" w:line="259" w:lineRule="auto"/>
              <w:rPr>
                <w:color w:val="000000"/>
                <w:sz w:val="24"/>
                <w:szCs w:val="24"/>
              </w:rPr>
            </w:pPr>
            <w:r w:rsidRPr="005043E9">
              <w:rPr>
                <w:color w:val="000000"/>
                <w:sz w:val="24"/>
                <w:szCs w:val="24"/>
                <w:lang w:val="x-none"/>
              </w:rPr>
              <w:t>Джерело безперебійного живлення</w:t>
            </w:r>
          </w:p>
          <w:p w14:paraId="246A8237" w14:textId="2F15542F" w:rsidR="005043E9" w:rsidRPr="005043E9" w:rsidRDefault="005043E9" w:rsidP="005043E9">
            <w:pPr>
              <w:spacing w:after="160" w:line="259" w:lineRule="auto"/>
              <w:rPr>
                <w:color w:val="000000"/>
                <w:sz w:val="24"/>
                <w:szCs w:val="24"/>
              </w:rPr>
            </w:pPr>
            <w:r w:rsidRPr="005043E9">
              <w:rPr>
                <w:color w:val="000000"/>
                <w:sz w:val="24"/>
                <w:szCs w:val="24"/>
              </w:rPr>
              <w:t>(</w:t>
            </w:r>
            <w:proofErr w:type="spellStart"/>
            <w:r w:rsidRPr="005043E9">
              <w:rPr>
                <w:color w:val="000000"/>
                <w:sz w:val="24"/>
                <w:szCs w:val="24"/>
              </w:rPr>
              <w:t>забезпечення</w:t>
            </w:r>
            <w:proofErr w:type="spellEnd"/>
            <w:r w:rsidRPr="005043E9">
              <w:rPr>
                <w:color w:val="000000"/>
                <w:sz w:val="24"/>
                <w:szCs w:val="24"/>
              </w:rPr>
              <w:t xml:space="preserve"> </w:t>
            </w:r>
            <w:proofErr w:type="spellStart"/>
            <w:r w:rsidRPr="005043E9">
              <w:rPr>
                <w:color w:val="000000"/>
                <w:sz w:val="24"/>
                <w:szCs w:val="24"/>
              </w:rPr>
              <w:t>безперебійного</w:t>
            </w:r>
            <w:proofErr w:type="spellEnd"/>
            <w:r w:rsidRPr="005043E9">
              <w:rPr>
                <w:color w:val="000000"/>
                <w:sz w:val="24"/>
                <w:szCs w:val="24"/>
              </w:rPr>
              <w:t xml:space="preserve"> </w:t>
            </w:r>
            <w:proofErr w:type="spellStart"/>
            <w:r w:rsidRPr="005043E9">
              <w:rPr>
                <w:color w:val="000000"/>
                <w:sz w:val="24"/>
                <w:szCs w:val="24"/>
              </w:rPr>
              <w:t>живлення</w:t>
            </w:r>
            <w:proofErr w:type="spellEnd"/>
            <w:r w:rsidRPr="005043E9">
              <w:rPr>
                <w:color w:val="000000"/>
                <w:sz w:val="24"/>
                <w:szCs w:val="24"/>
              </w:rPr>
              <w:t xml:space="preserve"> для </w:t>
            </w:r>
            <w:proofErr w:type="spellStart"/>
            <w:r w:rsidRPr="005043E9">
              <w:rPr>
                <w:color w:val="000000"/>
                <w:sz w:val="24"/>
                <w:szCs w:val="24"/>
              </w:rPr>
              <w:t>медичного</w:t>
            </w:r>
            <w:proofErr w:type="spellEnd"/>
            <w:r w:rsidRPr="005043E9">
              <w:rPr>
                <w:color w:val="000000"/>
                <w:sz w:val="24"/>
                <w:szCs w:val="24"/>
              </w:rPr>
              <w:t xml:space="preserve"> </w:t>
            </w:r>
            <w:proofErr w:type="spellStart"/>
            <w:r w:rsidRPr="005043E9">
              <w:rPr>
                <w:color w:val="000000"/>
                <w:sz w:val="24"/>
                <w:szCs w:val="24"/>
              </w:rPr>
              <w:t>обладнання</w:t>
            </w:r>
            <w:proofErr w:type="spellEnd"/>
            <w:r w:rsidRPr="005043E9">
              <w:rPr>
                <w:color w:val="000000"/>
                <w:sz w:val="24"/>
                <w:szCs w:val="24"/>
              </w:rPr>
              <w:t xml:space="preserve">: </w:t>
            </w:r>
            <w:proofErr w:type="spellStart"/>
            <w:r w:rsidRPr="005043E9">
              <w:rPr>
                <w:color w:val="000000"/>
                <w:sz w:val="24"/>
                <w:szCs w:val="24"/>
              </w:rPr>
              <w:t>комп’ютерного</w:t>
            </w:r>
            <w:proofErr w:type="spellEnd"/>
            <w:r w:rsidRPr="005043E9">
              <w:rPr>
                <w:color w:val="000000"/>
                <w:sz w:val="24"/>
                <w:szCs w:val="24"/>
              </w:rPr>
              <w:t xml:space="preserve"> томографа </w:t>
            </w:r>
            <w:r w:rsidR="00C31F3D">
              <w:rPr>
                <w:color w:val="000000"/>
                <w:sz w:val="24"/>
                <w:szCs w:val="24"/>
              </w:rPr>
              <w:t>)</w:t>
            </w:r>
          </w:p>
        </w:tc>
        <w:tc>
          <w:tcPr>
            <w:tcW w:w="1274" w:type="dxa"/>
          </w:tcPr>
          <w:p w14:paraId="25123460" w14:textId="77777777" w:rsidR="005043E9" w:rsidRPr="005043E9" w:rsidRDefault="005043E9" w:rsidP="005043E9">
            <w:pPr>
              <w:spacing w:after="160" w:line="259" w:lineRule="auto"/>
              <w:rPr>
                <w:color w:val="000000"/>
                <w:sz w:val="24"/>
                <w:szCs w:val="24"/>
              </w:rPr>
            </w:pPr>
            <w:proofErr w:type="spellStart"/>
            <w:r w:rsidRPr="005043E9">
              <w:rPr>
                <w:color w:val="000000"/>
                <w:sz w:val="24"/>
                <w:szCs w:val="24"/>
              </w:rPr>
              <w:t>шт</w:t>
            </w:r>
            <w:proofErr w:type="spellEnd"/>
          </w:p>
        </w:tc>
        <w:tc>
          <w:tcPr>
            <w:tcW w:w="1275" w:type="dxa"/>
          </w:tcPr>
          <w:p w14:paraId="467009C9" w14:textId="77777777" w:rsidR="005043E9" w:rsidRPr="005043E9" w:rsidRDefault="005043E9" w:rsidP="005043E9">
            <w:pPr>
              <w:spacing w:after="160" w:line="259" w:lineRule="auto"/>
              <w:rPr>
                <w:color w:val="000000"/>
                <w:sz w:val="24"/>
                <w:szCs w:val="24"/>
              </w:rPr>
            </w:pPr>
            <w:r w:rsidRPr="005043E9">
              <w:rPr>
                <w:color w:val="000000"/>
                <w:sz w:val="24"/>
                <w:szCs w:val="24"/>
              </w:rPr>
              <w:t>1</w:t>
            </w:r>
          </w:p>
        </w:tc>
      </w:tr>
    </w:tbl>
    <w:tbl>
      <w:tblPr>
        <w:tblW w:w="9923" w:type="dxa"/>
        <w:tblInd w:w="-5" w:type="dxa"/>
        <w:tblLayout w:type="fixed"/>
        <w:tblCellMar>
          <w:left w:w="0" w:type="dxa"/>
          <w:right w:w="0" w:type="dxa"/>
        </w:tblCellMar>
        <w:tblLook w:val="0000" w:firstRow="0" w:lastRow="0" w:firstColumn="0" w:lastColumn="0" w:noHBand="0" w:noVBand="0"/>
      </w:tblPr>
      <w:tblGrid>
        <w:gridCol w:w="709"/>
        <w:gridCol w:w="4820"/>
        <w:gridCol w:w="4394"/>
      </w:tblGrid>
      <w:tr w:rsidR="005043E9" w:rsidRPr="005043E9" w14:paraId="1456A90E" w14:textId="77777777" w:rsidTr="00E10EF4">
        <w:trPr>
          <w:trHeight w:hRule="exact" w:val="326"/>
        </w:trPr>
        <w:tc>
          <w:tcPr>
            <w:tcW w:w="709" w:type="dxa"/>
            <w:tcBorders>
              <w:top w:val="single" w:sz="4" w:space="0" w:color="auto"/>
              <w:left w:val="single" w:sz="4" w:space="0" w:color="auto"/>
              <w:bottom w:val="nil"/>
              <w:right w:val="nil"/>
            </w:tcBorders>
            <w:shd w:val="clear" w:color="auto" w:fill="FFFFFF"/>
            <w:vAlign w:val="center"/>
          </w:tcPr>
          <w:p w14:paraId="1763C504" w14:textId="77777777" w:rsidR="005043E9" w:rsidRPr="005043E9" w:rsidRDefault="005043E9" w:rsidP="005043E9">
            <w:pPr>
              <w:spacing w:after="160" w:line="259" w:lineRule="auto"/>
              <w:rPr>
                <w:color w:val="000000"/>
                <w:sz w:val="24"/>
                <w:szCs w:val="24"/>
              </w:rPr>
            </w:pPr>
            <w:r w:rsidRPr="005043E9">
              <w:rPr>
                <w:color w:val="000000"/>
                <w:sz w:val="24"/>
                <w:szCs w:val="24"/>
              </w:rPr>
              <w:t>1.2</w:t>
            </w:r>
          </w:p>
        </w:tc>
        <w:tc>
          <w:tcPr>
            <w:tcW w:w="4820" w:type="dxa"/>
            <w:tcBorders>
              <w:top w:val="single" w:sz="4" w:space="0" w:color="auto"/>
              <w:left w:val="single" w:sz="4" w:space="0" w:color="auto"/>
              <w:bottom w:val="nil"/>
              <w:right w:val="nil"/>
            </w:tcBorders>
            <w:shd w:val="clear" w:color="auto" w:fill="FFFFFF"/>
            <w:vAlign w:val="center"/>
          </w:tcPr>
          <w:p w14:paraId="6989F920" w14:textId="77777777" w:rsidR="005043E9" w:rsidRPr="005043E9" w:rsidRDefault="005043E9" w:rsidP="005043E9">
            <w:pPr>
              <w:spacing w:after="160" w:line="259" w:lineRule="auto"/>
              <w:rPr>
                <w:bCs/>
                <w:color w:val="000000"/>
                <w:sz w:val="24"/>
                <w:szCs w:val="24"/>
              </w:rPr>
            </w:pPr>
            <w:r w:rsidRPr="005043E9">
              <w:rPr>
                <w:bCs/>
                <w:color w:val="000000"/>
                <w:sz w:val="24"/>
                <w:szCs w:val="24"/>
              </w:rPr>
              <w:t>Принцип дії</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D27362F"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Безперервний</w:t>
            </w:r>
          </w:p>
        </w:tc>
      </w:tr>
      <w:tr w:rsidR="005043E9" w:rsidRPr="005043E9" w14:paraId="2677FFCB"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center"/>
          </w:tcPr>
          <w:p w14:paraId="5BA03ADA" w14:textId="77777777" w:rsidR="005043E9" w:rsidRPr="005043E9" w:rsidRDefault="005043E9" w:rsidP="005043E9">
            <w:pPr>
              <w:spacing w:after="160" w:line="259" w:lineRule="auto"/>
              <w:rPr>
                <w:color w:val="000000"/>
                <w:sz w:val="24"/>
                <w:szCs w:val="24"/>
              </w:rPr>
            </w:pPr>
            <w:r w:rsidRPr="005043E9">
              <w:rPr>
                <w:color w:val="000000"/>
                <w:sz w:val="24"/>
                <w:szCs w:val="24"/>
              </w:rPr>
              <w:t>1.3</w:t>
            </w:r>
          </w:p>
        </w:tc>
        <w:tc>
          <w:tcPr>
            <w:tcW w:w="4820" w:type="dxa"/>
            <w:tcBorders>
              <w:top w:val="single" w:sz="4" w:space="0" w:color="auto"/>
              <w:left w:val="single" w:sz="4" w:space="0" w:color="auto"/>
              <w:bottom w:val="nil"/>
              <w:right w:val="nil"/>
            </w:tcBorders>
            <w:shd w:val="clear" w:color="auto" w:fill="FFFFFF"/>
            <w:vAlign w:val="center"/>
          </w:tcPr>
          <w:p w14:paraId="2CFEA2F3" w14:textId="77777777" w:rsidR="005043E9" w:rsidRPr="005043E9" w:rsidRDefault="005043E9" w:rsidP="005043E9">
            <w:pPr>
              <w:spacing w:after="160" w:line="259" w:lineRule="auto"/>
              <w:rPr>
                <w:bCs/>
                <w:color w:val="000000"/>
                <w:sz w:val="24"/>
                <w:szCs w:val="24"/>
              </w:rPr>
            </w:pPr>
            <w:r w:rsidRPr="005043E9">
              <w:rPr>
                <w:bCs/>
                <w:color w:val="000000"/>
                <w:sz w:val="24"/>
                <w:szCs w:val="24"/>
              </w:rPr>
              <w:t>Кількість фаз (3-фазний стабілізатор)</w:t>
            </w:r>
          </w:p>
          <w:p w14:paraId="3FBE1161" w14:textId="77777777" w:rsidR="005043E9" w:rsidRPr="005043E9" w:rsidRDefault="005043E9" w:rsidP="005043E9">
            <w:pPr>
              <w:spacing w:after="160" w:line="259" w:lineRule="auto"/>
              <w:rPr>
                <w:bCs/>
                <w:color w:val="000000"/>
                <w:sz w:val="24"/>
                <w:szCs w:val="24"/>
              </w:rPr>
            </w:pPr>
            <w:r w:rsidRPr="005043E9">
              <w:rPr>
                <w:bCs/>
                <w:color w:val="000000"/>
                <w:sz w:val="24"/>
                <w:szCs w:val="24"/>
              </w:rPr>
              <w:t xml:space="preserve"> (</w:t>
            </w:r>
          </w:p>
          <w:p w14:paraId="79AD8C8D" w14:textId="77777777" w:rsidR="005043E9" w:rsidRPr="005043E9" w:rsidRDefault="005043E9" w:rsidP="005043E9">
            <w:pPr>
              <w:spacing w:after="160" w:line="259" w:lineRule="auto"/>
              <w:rPr>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1F60705"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3</w:t>
            </w:r>
          </w:p>
        </w:tc>
      </w:tr>
      <w:tr w:rsidR="005043E9" w:rsidRPr="005043E9" w14:paraId="4B0BEA4F" w14:textId="77777777" w:rsidTr="00E10EF4">
        <w:trPr>
          <w:trHeight w:hRule="exact" w:val="658"/>
        </w:trPr>
        <w:tc>
          <w:tcPr>
            <w:tcW w:w="709" w:type="dxa"/>
            <w:tcBorders>
              <w:top w:val="single" w:sz="4" w:space="0" w:color="auto"/>
              <w:left w:val="single" w:sz="4" w:space="0" w:color="auto"/>
              <w:bottom w:val="nil"/>
              <w:right w:val="nil"/>
            </w:tcBorders>
            <w:shd w:val="clear" w:color="auto" w:fill="FFFFFF"/>
            <w:vAlign w:val="center"/>
          </w:tcPr>
          <w:p w14:paraId="649CD254" w14:textId="77777777" w:rsidR="005043E9" w:rsidRPr="005043E9" w:rsidRDefault="005043E9" w:rsidP="005043E9">
            <w:pPr>
              <w:spacing w:after="160" w:line="259" w:lineRule="auto"/>
              <w:rPr>
                <w:color w:val="000000"/>
                <w:sz w:val="24"/>
                <w:szCs w:val="24"/>
              </w:rPr>
            </w:pPr>
            <w:r w:rsidRPr="005043E9">
              <w:rPr>
                <w:color w:val="000000"/>
                <w:sz w:val="24"/>
                <w:szCs w:val="24"/>
              </w:rPr>
              <w:t>1.4</w:t>
            </w:r>
          </w:p>
        </w:tc>
        <w:tc>
          <w:tcPr>
            <w:tcW w:w="4820" w:type="dxa"/>
            <w:tcBorders>
              <w:top w:val="single" w:sz="4" w:space="0" w:color="auto"/>
              <w:left w:val="single" w:sz="4" w:space="0" w:color="auto"/>
              <w:bottom w:val="nil"/>
              <w:right w:val="nil"/>
            </w:tcBorders>
            <w:shd w:val="clear" w:color="auto" w:fill="FFFFFF"/>
            <w:vAlign w:val="center"/>
          </w:tcPr>
          <w:p w14:paraId="6F3DDA92" w14:textId="77777777" w:rsidR="005043E9" w:rsidRPr="005043E9" w:rsidRDefault="005043E9" w:rsidP="005043E9">
            <w:pPr>
              <w:spacing w:after="160" w:line="259" w:lineRule="auto"/>
              <w:rPr>
                <w:bCs/>
                <w:color w:val="000000"/>
                <w:sz w:val="24"/>
                <w:szCs w:val="24"/>
              </w:rPr>
            </w:pPr>
            <w:r w:rsidRPr="005043E9">
              <w:rPr>
                <w:bCs/>
                <w:color w:val="000000"/>
                <w:sz w:val="24"/>
                <w:szCs w:val="24"/>
              </w:rPr>
              <w:t>Повна потужність ,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2F70F1F" w14:textId="77777777" w:rsidR="005043E9" w:rsidRPr="005043E9" w:rsidRDefault="005043E9" w:rsidP="005043E9">
            <w:pPr>
              <w:spacing w:after="160" w:line="259" w:lineRule="auto"/>
              <w:jc w:val="center"/>
              <w:rPr>
                <w:color w:val="000000"/>
                <w:sz w:val="24"/>
                <w:szCs w:val="24"/>
              </w:rPr>
            </w:pPr>
            <w:r w:rsidRPr="005043E9">
              <w:rPr>
                <w:bCs/>
                <w:color w:val="000000"/>
                <w:sz w:val="24"/>
                <w:szCs w:val="24"/>
              </w:rPr>
              <w:t xml:space="preserve">120 </w:t>
            </w:r>
            <w:proofErr w:type="spellStart"/>
            <w:r w:rsidRPr="005043E9">
              <w:rPr>
                <w:bCs/>
                <w:color w:val="000000"/>
                <w:sz w:val="24"/>
                <w:szCs w:val="24"/>
              </w:rPr>
              <w:t>кВА</w:t>
            </w:r>
            <w:proofErr w:type="spellEnd"/>
          </w:p>
        </w:tc>
      </w:tr>
      <w:tr w:rsidR="005043E9" w:rsidRPr="005043E9" w14:paraId="4265ED8D" w14:textId="77777777" w:rsidTr="00E10EF4">
        <w:trPr>
          <w:trHeight w:hRule="exact" w:val="658"/>
        </w:trPr>
        <w:tc>
          <w:tcPr>
            <w:tcW w:w="709" w:type="dxa"/>
            <w:tcBorders>
              <w:top w:val="single" w:sz="4" w:space="0" w:color="auto"/>
              <w:left w:val="single" w:sz="4" w:space="0" w:color="auto"/>
              <w:bottom w:val="nil"/>
              <w:right w:val="nil"/>
            </w:tcBorders>
            <w:shd w:val="clear" w:color="auto" w:fill="FFFFFF"/>
            <w:vAlign w:val="center"/>
          </w:tcPr>
          <w:p w14:paraId="2328AE92" w14:textId="77777777" w:rsidR="005043E9" w:rsidRPr="005043E9" w:rsidRDefault="005043E9" w:rsidP="005043E9">
            <w:pPr>
              <w:spacing w:after="160" w:line="259" w:lineRule="auto"/>
              <w:rPr>
                <w:color w:val="000000"/>
                <w:sz w:val="24"/>
                <w:szCs w:val="24"/>
              </w:rPr>
            </w:pPr>
            <w:r w:rsidRPr="005043E9">
              <w:rPr>
                <w:color w:val="000000"/>
                <w:sz w:val="24"/>
                <w:szCs w:val="24"/>
              </w:rPr>
              <w:t>1.5</w:t>
            </w:r>
          </w:p>
        </w:tc>
        <w:tc>
          <w:tcPr>
            <w:tcW w:w="4820" w:type="dxa"/>
            <w:tcBorders>
              <w:top w:val="single" w:sz="4" w:space="0" w:color="auto"/>
              <w:left w:val="single" w:sz="4" w:space="0" w:color="auto"/>
              <w:bottom w:val="nil"/>
              <w:right w:val="nil"/>
            </w:tcBorders>
            <w:shd w:val="clear" w:color="auto" w:fill="FFFFFF"/>
            <w:vAlign w:val="center"/>
          </w:tcPr>
          <w:p w14:paraId="6ABDD0A8" w14:textId="77777777" w:rsidR="005043E9" w:rsidRPr="005043E9" w:rsidRDefault="005043E9" w:rsidP="005043E9">
            <w:pPr>
              <w:spacing w:after="160" w:line="259" w:lineRule="auto"/>
              <w:rPr>
                <w:bCs/>
                <w:color w:val="000000"/>
                <w:sz w:val="24"/>
                <w:szCs w:val="24"/>
              </w:rPr>
            </w:pPr>
            <w:r w:rsidRPr="005043E9">
              <w:rPr>
                <w:bCs/>
                <w:color w:val="000000"/>
                <w:sz w:val="24"/>
                <w:szCs w:val="24"/>
              </w:rPr>
              <w:t>Активна потужність</w:t>
            </w:r>
            <w:r w:rsidRPr="005043E9">
              <w:rPr>
                <w:bCs/>
                <w:color w:val="000000"/>
                <w:sz w:val="24"/>
                <w:szCs w:val="24"/>
                <w:lang w:val="en-US"/>
              </w:rPr>
              <w:t>,</w:t>
            </w:r>
            <w:r w:rsidRPr="005043E9">
              <w:rPr>
                <w:bCs/>
                <w:color w:val="000000"/>
                <w:sz w:val="24"/>
                <w:szCs w:val="24"/>
              </w:rPr>
              <w:t xml:space="preserve">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EFAB106"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100кВт</w:t>
            </w:r>
          </w:p>
        </w:tc>
      </w:tr>
      <w:tr w:rsidR="005043E9" w:rsidRPr="005043E9" w14:paraId="20209BCE" w14:textId="77777777" w:rsidTr="00E10EF4">
        <w:trPr>
          <w:trHeight w:hRule="exact" w:val="648"/>
        </w:trPr>
        <w:tc>
          <w:tcPr>
            <w:tcW w:w="709" w:type="dxa"/>
            <w:tcBorders>
              <w:top w:val="single" w:sz="4" w:space="0" w:color="auto"/>
              <w:left w:val="single" w:sz="4" w:space="0" w:color="auto"/>
              <w:bottom w:val="nil"/>
              <w:right w:val="nil"/>
            </w:tcBorders>
            <w:shd w:val="clear" w:color="auto" w:fill="FFFFFF"/>
            <w:vAlign w:val="center"/>
          </w:tcPr>
          <w:p w14:paraId="5B5700CE" w14:textId="77777777" w:rsidR="005043E9" w:rsidRPr="005043E9" w:rsidRDefault="005043E9" w:rsidP="005043E9">
            <w:pPr>
              <w:spacing w:after="160" w:line="259" w:lineRule="auto"/>
              <w:rPr>
                <w:color w:val="000000"/>
                <w:sz w:val="24"/>
                <w:szCs w:val="24"/>
              </w:rPr>
            </w:pPr>
            <w:r w:rsidRPr="005043E9">
              <w:rPr>
                <w:color w:val="000000"/>
                <w:sz w:val="24"/>
                <w:szCs w:val="24"/>
              </w:rPr>
              <w:t>1.6</w:t>
            </w:r>
          </w:p>
        </w:tc>
        <w:tc>
          <w:tcPr>
            <w:tcW w:w="4820" w:type="dxa"/>
            <w:tcBorders>
              <w:top w:val="single" w:sz="4" w:space="0" w:color="auto"/>
              <w:left w:val="single" w:sz="4" w:space="0" w:color="auto"/>
              <w:bottom w:val="nil"/>
              <w:right w:val="nil"/>
            </w:tcBorders>
            <w:shd w:val="clear" w:color="auto" w:fill="FFFFFF"/>
            <w:vAlign w:val="center"/>
          </w:tcPr>
          <w:p w14:paraId="33C6BCB9" w14:textId="77777777" w:rsidR="005043E9" w:rsidRPr="005043E9" w:rsidRDefault="005043E9" w:rsidP="005043E9">
            <w:pPr>
              <w:spacing w:after="160" w:line="259" w:lineRule="auto"/>
              <w:rPr>
                <w:bCs/>
                <w:color w:val="000000"/>
                <w:sz w:val="24"/>
                <w:szCs w:val="24"/>
              </w:rPr>
            </w:pPr>
            <w:r w:rsidRPr="005043E9">
              <w:rPr>
                <w:bCs/>
                <w:color w:val="000000"/>
                <w:sz w:val="24"/>
                <w:szCs w:val="24"/>
              </w:rPr>
              <w:t xml:space="preserve">Діапазон вхідної напруги при повному навантаженні </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A42CF89"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305V - 485VAC</w:t>
            </w:r>
          </w:p>
        </w:tc>
      </w:tr>
      <w:tr w:rsidR="005043E9" w:rsidRPr="005043E9" w14:paraId="7489297A" w14:textId="77777777" w:rsidTr="00E10EF4">
        <w:trPr>
          <w:trHeight w:hRule="exact" w:val="341"/>
        </w:trPr>
        <w:tc>
          <w:tcPr>
            <w:tcW w:w="709" w:type="dxa"/>
            <w:tcBorders>
              <w:top w:val="single" w:sz="4" w:space="0" w:color="auto"/>
              <w:left w:val="single" w:sz="4" w:space="0" w:color="auto"/>
              <w:bottom w:val="nil"/>
              <w:right w:val="nil"/>
            </w:tcBorders>
            <w:shd w:val="clear" w:color="auto" w:fill="FFFFFF"/>
            <w:vAlign w:val="bottom"/>
          </w:tcPr>
          <w:p w14:paraId="1E05E9EE" w14:textId="77777777" w:rsidR="005043E9" w:rsidRPr="005043E9" w:rsidRDefault="005043E9" w:rsidP="005043E9">
            <w:pPr>
              <w:spacing w:after="160" w:line="259" w:lineRule="auto"/>
              <w:rPr>
                <w:color w:val="000000"/>
                <w:sz w:val="24"/>
                <w:szCs w:val="24"/>
              </w:rPr>
            </w:pPr>
            <w:r w:rsidRPr="005043E9">
              <w:rPr>
                <w:color w:val="000000"/>
                <w:sz w:val="24"/>
                <w:szCs w:val="24"/>
              </w:rPr>
              <w:t>1.7</w:t>
            </w:r>
          </w:p>
        </w:tc>
        <w:tc>
          <w:tcPr>
            <w:tcW w:w="4820" w:type="dxa"/>
            <w:tcBorders>
              <w:top w:val="single" w:sz="4" w:space="0" w:color="auto"/>
              <w:left w:val="single" w:sz="4" w:space="0" w:color="auto"/>
              <w:bottom w:val="nil"/>
              <w:right w:val="nil"/>
            </w:tcBorders>
            <w:shd w:val="clear" w:color="auto" w:fill="FFFFFF"/>
            <w:vAlign w:val="center"/>
          </w:tcPr>
          <w:p w14:paraId="63EC1CDC" w14:textId="77777777" w:rsidR="005043E9" w:rsidRPr="005043E9" w:rsidRDefault="005043E9" w:rsidP="005043E9">
            <w:pPr>
              <w:spacing w:after="160" w:line="259" w:lineRule="auto"/>
              <w:rPr>
                <w:bCs/>
                <w:color w:val="000000"/>
                <w:sz w:val="24"/>
                <w:szCs w:val="24"/>
              </w:rPr>
            </w:pPr>
            <w:r w:rsidRPr="005043E9">
              <w:rPr>
                <w:bCs/>
                <w:color w:val="000000"/>
                <w:sz w:val="24"/>
                <w:szCs w:val="24"/>
              </w:rPr>
              <w:t>Частота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41C161C" w14:textId="77777777" w:rsidR="005043E9" w:rsidRPr="005043E9" w:rsidRDefault="005043E9" w:rsidP="005043E9">
            <w:pPr>
              <w:spacing w:after="160" w:line="259" w:lineRule="auto"/>
              <w:jc w:val="center"/>
              <w:rPr>
                <w:bCs/>
                <w:color w:val="000000"/>
                <w:sz w:val="24"/>
                <w:szCs w:val="24"/>
                <w:lang w:val="ru-RU"/>
              </w:rPr>
            </w:pPr>
            <w:r w:rsidRPr="005043E9">
              <w:rPr>
                <w:bCs/>
                <w:color w:val="000000"/>
                <w:sz w:val="24"/>
                <w:szCs w:val="24"/>
              </w:rPr>
              <w:t xml:space="preserve">40-70 </w:t>
            </w:r>
            <w:proofErr w:type="spellStart"/>
            <w:r w:rsidRPr="005043E9">
              <w:rPr>
                <w:bCs/>
                <w:color w:val="000000"/>
                <w:sz w:val="24"/>
                <w:szCs w:val="24"/>
                <w:lang w:val="en-US"/>
              </w:rPr>
              <w:t>Гц</w:t>
            </w:r>
            <w:proofErr w:type="spellEnd"/>
          </w:p>
        </w:tc>
      </w:tr>
      <w:tr w:rsidR="005043E9" w:rsidRPr="005043E9" w14:paraId="4290C15E"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bottom"/>
          </w:tcPr>
          <w:p w14:paraId="4D093085" w14:textId="77777777" w:rsidR="005043E9" w:rsidRPr="005043E9" w:rsidRDefault="005043E9" w:rsidP="005043E9">
            <w:pPr>
              <w:spacing w:after="160" w:line="259" w:lineRule="auto"/>
              <w:rPr>
                <w:color w:val="000000"/>
                <w:sz w:val="24"/>
                <w:szCs w:val="24"/>
              </w:rPr>
            </w:pPr>
            <w:r w:rsidRPr="005043E9">
              <w:rPr>
                <w:color w:val="000000"/>
                <w:sz w:val="24"/>
                <w:szCs w:val="24"/>
              </w:rPr>
              <w:t>1.8</w:t>
            </w:r>
          </w:p>
        </w:tc>
        <w:tc>
          <w:tcPr>
            <w:tcW w:w="4820" w:type="dxa"/>
            <w:tcBorders>
              <w:top w:val="single" w:sz="4" w:space="0" w:color="auto"/>
              <w:left w:val="single" w:sz="4" w:space="0" w:color="auto"/>
              <w:bottom w:val="nil"/>
              <w:right w:val="nil"/>
            </w:tcBorders>
            <w:shd w:val="clear" w:color="auto" w:fill="FFFFFF"/>
            <w:vAlign w:val="bottom"/>
          </w:tcPr>
          <w:p w14:paraId="74973A40" w14:textId="77777777" w:rsidR="005043E9" w:rsidRPr="005043E9" w:rsidRDefault="005043E9" w:rsidP="005043E9">
            <w:pPr>
              <w:spacing w:after="160" w:line="259" w:lineRule="auto"/>
              <w:rPr>
                <w:bCs/>
                <w:color w:val="000000"/>
                <w:sz w:val="24"/>
                <w:szCs w:val="24"/>
              </w:rPr>
            </w:pPr>
            <w:r w:rsidRPr="005043E9">
              <w:rPr>
                <w:bCs/>
                <w:color w:val="000000"/>
                <w:sz w:val="24"/>
                <w:szCs w:val="24"/>
              </w:rPr>
              <w:t>Коефіцієнт корисної дії,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14:paraId="68A2A494"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96%</w:t>
            </w:r>
          </w:p>
        </w:tc>
      </w:tr>
      <w:tr w:rsidR="005043E9" w:rsidRPr="005043E9" w14:paraId="56C17861" w14:textId="77777777" w:rsidTr="00E10EF4">
        <w:trPr>
          <w:trHeight w:hRule="exact" w:val="1317"/>
        </w:trPr>
        <w:tc>
          <w:tcPr>
            <w:tcW w:w="709" w:type="dxa"/>
            <w:tcBorders>
              <w:top w:val="single" w:sz="4" w:space="0" w:color="auto"/>
              <w:left w:val="single" w:sz="4" w:space="0" w:color="auto"/>
              <w:bottom w:val="nil"/>
              <w:right w:val="nil"/>
            </w:tcBorders>
            <w:shd w:val="clear" w:color="auto" w:fill="FFFFFF"/>
            <w:vAlign w:val="center"/>
          </w:tcPr>
          <w:p w14:paraId="465719CD" w14:textId="77777777" w:rsidR="005043E9" w:rsidRPr="005043E9" w:rsidRDefault="005043E9" w:rsidP="005043E9">
            <w:pPr>
              <w:spacing w:after="160" w:line="259" w:lineRule="auto"/>
              <w:rPr>
                <w:color w:val="000000"/>
                <w:sz w:val="24"/>
                <w:szCs w:val="24"/>
              </w:rPr>
            </w:pPr>
            <w:r w:rsidRPr="005043E9">
              <w:rPr>
                <w:color w:val="000000"/>
                <w:sz w:val="24"/>
                <w:szCs w:val="24"/>
              </w:rPr>
              <w:t>1.9</w:t>
            </w:r>
          </w:p>
        </w:tc>
        <w:tc>
          <w:tcPr>
            <w:tcW w:w="4820" w:type="dxa"/>
            <w:tcBorders>
              <w:top w:val="single" w:sz="4" w:space="0" w:color="auto"/>
              <w:left w:val="single" w:sz="4" w:space="0" w:color="auto"/>
              <w:bottom w:val="nil"/>
              <w:right w:val="nil"/>
            </w:tcBorders>
            <w:shd w:val="clear" w:color="auto" w:fill="FFFFFF"/>
            <w:vAlign w:val="center"/>
          </w:tcPr>
          <w:p w14:paraId="1685A178" w14:textId="77777777" w:rsidR="005043E9" w:rsidRPr="005043E9" w:rsidRDefault="005043E9" w:rsidP="005043E9">
            <w:pPr>
              <w:spacing w:after="160" w:line="259" w:lineRule="auto"/>
              <w:rPr>
                <w:bCs/>
                <w:color w:val="000000"/>
                <w:sz w:val="24"/>
                <w:szCs w:val="24"/>
              </w:rPr>
            </w:pPr>
            <w:r w:rsidRPr="005043E9">
              <w:rPr>
                <w:bCs/>
                <w:color w:val="000000"/>
                <w:sz w:val="24"/>
                <w:szCs w:val="24"/>
              </w:rPr>
              <w:t>Перенавантаження, не гірше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F9043D3"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GB"/>
              </w:rPr>
              <w:t>≤</w:t>
            </w:r>
            <w:r w:rsidRPr="005043E9">
              <w:rPr>
                <w:bCs/>
                <w:color w:val="000000"/>
                <w:sz w:val="24"/>
                <w:szCs w:val="24"/>
              </w:rPr>
              <w:t>110% - 60хв.</w:t>
            </w:r>
          </w:p>
          <w:p w14:paraId="7C86B736" w14:textId="77777777" w:rsidR="005043E9" w:rsidRPr="005043E9" w:rsidRDefault="005043E9" w:rsidP="005043E9">
            <w:pPr>
              <w:spacing w:after="160" w:line="259" w:lineRule="auto"/>
              <w:jc w:val="center"/>
              <w:rPr>
                <w:bCs/>
                <w:color w:val="000000"/>
                <w:sz w:val="24"/>
                <w:szCs w:val="24"/>
                <w:lang w:val="ru-RU"/>
              </w:rPr>
            </w:pPr>
            <w:r w:rsidRPr="005043E9">
              <w:rPr>
                <w:bCs/>
                <w:color w:val="000000"/>
                <w:sz w:val="24"/>
                <w:szCs w:val="24"/>
                <w:lang w:val="en-GB"/>
              </w:rPr>
              <w:t>≤</w:t>
            </w:r>
            <w:r w:rsidRPr="005043E9">
              <w:rPr>
                <w:bCs/>
                <w:color w:val="000000"/>
                <w:sz w:val="24"/>
                <w:szCs w:val="24"/>
                <w:lang w:val="ru-RU"/>
              </w:rPr>
              <w:t>125% - 10хв.</w:t>
            </w:r>
          </w:p>
          <w:p w14:paraId="572F9059"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GB"/>
              </w:rPr>
              <w:t>≤</w:t>
            </w:r>
            <w:r w:rsidRPr="005043E9">
              <w:rPr>
                <w:bCs/>
                <w:color w:val="000000"/>
                <w:sz w:val="24"/>
                <w:szCs w:val="24"/>
              </w:rPr>
              <w:t>150% - 1 хв.</w:t>
            </w:r>
          </w:p>
        </w:tc>
      </w:tr>
      <w:tr w:rsidR="005043E9" w:rsidRPr="005043E9" w14:paraId="5908283E" w14:textId="77777777" w:rsidTr="00E10EF4">
        <w:trPr>
          <w:trHeight w:hRule="exact" w:val="979"/>
        </w:trPr>
        <w:tc>
          <w:tcPr>
            <w:tcW w:w="709" w:type="dxa"/>
            <w:tcBorders>
              <w:top w:val="single" w:sz="4" w:space="0" w:color="auto"/>
              <w:left w:val="single" w:sz="4" w:space="0" w:color="auto"/>
              <w:bottom w:val="nil"/>
              <w:right w:val="nil"/>
            </w:tcBorders>
            <w:shd w:val="clear" w:color="auto" w:fill="FFFFFF"/>
            <w:vAlign w:val="center"/>
          </w:tcPr>
          <w:p w14:paraId="5733F71B" w14:textId="77777777" w:rsidR="005043E9" w:rsidRPr="005043E9" w:rsidRDefault="005043E9" w:rsidP="005043E9">
            <w:pPr>
              <w:spacing w:after="160" w:line="259" w:lineRule="auto"/>
              <w:rPr>
                <w:color w:val="000000"/>
                <w:sz w:val="24"/>
                <w:szCs w:val="24"/>
              </w:rPr>
            </w:pPr>
            <w:r w:rsidRPr="005043E9">
              <w:rPr>
                <w:color w:val="000000"/>
                <w:sz w:val="24"/>
                <w:szCs w:val="24"/>
              </w:rPr>
              <w:t>1.10</w:t>
            </w:r>
          </w:p>
        </w:tc>
        <w:tc>
          <w:tcPr>
            <w:tcW w:w="4820" w:type="dxa"/>
            <w:tcBorders>
              <w:top w:val="single" w:sz="4" w:space="0" w:color="auto"/>
              <w:left w:val="single" w:sz="4" w:space="0" w:color="auto"/>
              <w:bottom w:val="nil"/>
              <w:right w:val="nil"/>
            </w:tcBorders>
            <w:shd w:val="clear" w:color="auto" w:fill="FFFFFF"/>
            <w:vAlign w:val="center"/>
          </w:tcPr>
          <w:p w14:paraId="7F9BA6CA" w14:textId="77777777" w:rsidR="005043E9" w:rsidRPr="005043E9" w:rsidRDefault="005043E9" w:rsidP="005043E9">
            <w:pPr>
              <w:spacing w:after="160" w:line="259" w:lineRule="auto"/>
              <w:rPr>
                <w:bCs/>
                <w:color w:val="000000"/>
                <w:sz w:val="24"/>
                <w:szCs w:val="24"/>
              </w:rPr>
            </w:pPr>
            <w:r w:rsidRPr="005043E9">
              <w:rPr>
                <w:bCs/>
                <w:color w:val="000000"/>
                <w:sz w:val="24"/>
                <w:szCs w:val="24"/>
              </w:rPr>
              <w:t>Час автономної роботи при 100% навантажені (80кВт),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15A8760"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10хв.</w:t>
            </w:r>
          </w:p>
        </w:tc>
      </w:tr>
      <w:tr w:rsidR="005043E9" w:rsidRPr="005043E9" w14:paraId="3F702520"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bottom"/>
          </w:tcPr>
          <w:p w14:paraId="28FCBF79" w14:textId="77777777" w:rsidR="005043E9" w:rsidRPr="005043E9" w:rsidRDefault="005043E9" w:rsidP="005043E9">
            <w:pPr>
              <w:spacing w:after="160" w:line="259" w:lineRule="auto"/>
              <w:rPr>
                <w:color w:val="000000"/>
                <w:sz w:val="24"/>
                <w:szCs w:val="24"/>
              </w:rPr>
            </w:pPr>
            <w:r w:rsidRPr="005043E9">
              <w:rPr>
                <w:color w:val="000000"/>
                <w:sz w:val="24"/>
                <w:szCs w:val="24"/>
              </w:rPr>
              <w:t>1.11</w:t>
            </w:r>
          </w:p>
        </w:tc>
        <w:tc>
          <w:tcPr>
            <w:tcW w:w="4820" w:type="dxa"/>
            <w:tcBorders>
              <w:top w:val="single" w:sz="4" w:space="0" w:color="auto"/>
              <w:left w:val="single" w:sz="4" w:space="0" w:color="auto"/>
              <w:bottom w:val="nil"/>
              <w:right w:val="nil"/>
            </w:tcBorders>
            <w:shd w:val="clear" w:color="auto" w:fill="FFFFFF"/>
            <w:vAlign w:val="center"/>
          </w:tcPr>
          <w:p w14:paraId="034A3C7C" w14:textId="77777777" w:rsidR="005043E9" w:rsidRPr="005043E9" w:rsidRDefault="005043E9" w:rsidP="005043E9">
            <w:pPr>
              <w:spacing w:after="160" w:line="259" w:lineRule="auto"/>
              <w:rPr>
                <w:bCs/>
                <w:color w:val="000000"/>
                <w:sz w:val="24"/>
                <w:szCs w:val="24"/>
              </w:rPr>
            </w:pPr>
            <w:r w:rsidRPr="005043E9">
              <w:rPr>
                <w:bCs/>
                <w:color w:val="000000"/>
                <w:sz w:val="24"/>
                <w:szCs w:val="24"/>
              </w:rPr>
              <w:t>Вихідна напруга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1FF0503"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380VAC/400VAC/400VAC (ЗР+N+PE)</w:t>
            </w:r>
          </w:p>
        </w:tc>
      </w:tr>
      <w:tr w:rsidR="005043E9" w:rsidRPr="005043E9" w14:paraId="7C7C71AC" w14:textId="77777777" w:rsidTr="00E10EF4">
        <w:trPr>
          <w:trHeight w:hRule="exact" w:val="341"/>
        </w:trPr>
        <w:tc>
          <w:tcPr>
            <w:tcW w:w="709" w:type="dxa"/>
            <w:tcBorders>
              <w:top w:val="single" w:sz="4" w:space="0" w:color="auto"/>
              <w:left w:val="single" w:sz="4" w:space="0" w:color="auto"/>
              <w:bottom w:val="nil"/>
              <w:right w:val="nil"/>
            </w:tcBorders>
            <w:shd w:val="clear" w:color="auto" w:fill="FFFFFF"/>
            <w:vAlign w:val="bottom"/>
          </w:tcPr>
          <w:p w14:paraId="4C4D0FB8" w14:textId="77777777" w:rsidR="005043E9" w:rsidRPr="005043E9" w:rsidRDefault="005043E9" w:rsidP="005043E9">
            <w:pPr>
              <w:spacing w:after="160" w:line="259" w:lineRule="auto"/>
              <w:rPr>
                <w:color w:val="000000"/>
                <w:sz w:val="24"/>
                <w:szCs w:val="24"/>
              </w:rPr>
            </w:pPr>
            <w:r w:rsidRPr="005043E9">
              <w:rPr>
                <w:color w:val="000000"/>
                <w:sz w:val="24"/>
                <w:szCs w:val="24"/>
              </w:rPr>
              <w:t>1.12</w:t>
            </w:r>
          </w:p>
        </w:tc>
        <w:tc>
          <w:tcPr>
            <w:tcW w:w="4820" w:type="dxa"/>
            <w:tcBorders>
              <w:top w:val="single" w:sz="4" w:space="0" w:color="auto"/>
              <w:left w:val="single" w:sz="4" w:space="0" w:color="auto"/>
              <w:bottom w:val="nil"/>
              <w:right w:val="nil"/>
            </w:tcBorders>
            <w:shd w:val="clear" w:color="auto" w:fill="FFFFFF"/>
            <w:vAlign w:val="center"/>
          </w:tcPr>
          <w:p w14:paraId="4360F08B" w14:textId="77777777" w:rsidR="005043E9" w:rsidRPr="005043E9" w:rsidRDefault="005043E9" w:rsidP="005043E9">
            <w:pPr>
              <w:spacing w:after="160" w:line="259" w:lineRule="auto"/>
              <w:rPr>
                <w:bCs/>
                <w:color w:val="000000"/>
                <w:sz w:val="24"/>
                <w:szCs w:val="24"/>
              </w:rPr>
            </w:pPr>
            <w:r w:rsidRPr="005043E9">
              <w:rPr>
                <w:bCs/>
                <w:color w:val="000000"/>
                <w:sz w:val="24"/>
                <w:szCs w:val="24"/>
              </w:rPr>
              <w:t>Вихідна частота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8F8D125"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 xml:space="preserve">50/60 </w:t>
            </w:r>
            <w:proofErr w:type="spellStart"/>
            <w:r w:rsidRPr="005043E9">
              <w:rPr>
                <w:bCs/>
                <w:color w:val="000000"/>
                <w:sz w:val="24"/>
                <w:szCs w:val="24"/>
                <w:lang w:val="en-US"/>
              </w:rPr>
              <w:t>Гц</w:t>
            </w:r>
            <w:proofErr w:type="spellEnd"/>
            <w:r w:rsidRPr="005043E9">
              <w:rPr>
                <w:bCs/>
                <w:color w:val="000000"/>
                <w:sz w:val="24"/>
                <w:szCs w:val="24"/>
                <w:lang w:val="en-US"/>
              </w:rPr>
              <w:t xml:space="preserve"> </w:t>
            </w:r>
            <w:r w:rsidRPr="005043E9">
              <w:rPr>
                <w:bCs/>
                <w:color w:val="000000"/>
                <w:sz w:val="24"/>
                <w:szCs w:val="24"/>
              </w:rPr>
              <w:t xml:space="preserve">± </w:t>
            </w:r>
            <w:r w:rsidRPr="005043E9">
              <w:rPr>
                <w:bCs/>
                <w:color w:val="000000"/>
                <w:sz w:val="24"/>
                <w:szCs w:val="24"/>
                <w:lang w:val="en-US"/>
              </w:rPr>
              <w:t>0.</w:t>
            </w:r>
            <w:r w:rsidRPr="005043E9">
              <w:rPr>
                <w:bCs/>
                <w:color w:val="000000"/>
                <w:sz w:val="24"/>
                <w:szCs w:val="24"/>
              </w:rPr>
              <w:t>1</w:t>
            </w:r>
            <w:r w:rsidRPr="005043E9">
              <w:rPr>
                <w:bCs/>
                <w:color w:val="000000"/>
                <w:sz w:val="24"/>
                <w:szCs w:val="24"/>
                <w:lang w:val="en-US"/>
              </w:rPr>
              <w:t xml:space="preserve"> </w:t>
            </w:r>
            <w:proofErr w:type="spellStart"/>
            <w:r w:rsidRPr="005043E9">
              <w:rPr>
                <w:bCs/>
                <w:color w:val="000000"/>
                <w:sz w:val="24"/>
                <w:szCs w:val="24"/>
                <w:lang w:val="en-US"/>
              </w:rPr>
              <w:t>Гц</w:t>
            </w:r>
            <w:proofErr w:type="spellEnd"/>
          </w:p>
        </w:tc>
      </w:tr>
      <w:tr w:rsidR="005043E9" w:rsidRPr="005043E9" w14:paraId="420DFD62" w14:textId="77777777" w:rsidTr="00E10EF4">
        <w:trPr>
          <w:trHeight w:hRule="exact" w:val="811"/>
        </w:trPr>
        <w:tc>
          <w:tcPr>
            <w:tcW w:w="709" w:type="dxa"/>
            <w:tcBorders>
              <w:top w:val="single" w:sz="4" w:space="0" w:color="auto"/>
              <w:left w:val="single" w:sz="4" w:space="0" w:color="auto"/>
              <w:bottom w:val="nil"/>
              <w:right w:val="nil"/>
            </w:tcBorders>
            <w:shd w:val="clear" w:color="auto" w:fill="FFFFFF"/>
            <w:vAlign w:val="center"/>
          </w:tcPr>
          <w:p w14:paraId="4D21CFCA" w14:textId="77777777" w:rsidR="005043E9" w:rsidRPr="005043E9" w:rsidRDefault="005043E9" w:rsidP="005043E9">
            <w:pPr>
              <w:spacing w:after="160" w:line="259" w:lineRule="auto"/>
              <w:rPr>
                <w:color w:val="000000"/>
                <w:sz w:val="24"/>
                <w:szCs w:val="24"/>
              </w:rPr>
            </w:pPr>
            <w:r w:rsidRPr="005043E9">
              <w:rPr>
                <w:color w:val="000000"/>
                <w:sz w:val="24"/>
                <w:szCs w:val="24"/>
              </w:rPr>
              <w:t>1.13</w:t>
            </w:r>
          </w:p>
        </w:tc>
        <w:tc>
          <w:tcPr>
            <w:tcW w:w="4820" w:type="dxa"/>
            <w:tcBorders>
              <w:top w:val="single" w:sz="4" w:space="0" w:color="auto"/>
              <w:left w:val="single" w:sz="4" w:space="0" w:color="auto"/>
              <w:bottom w:val="nil"/>
              <w:right w:val="nil"/>
            </w:tcBorders>
            <w:shd w:val="clear" w:color="auto" w:fill="FFFFFF"/>
            <w:vAlign w:val="center"/>
          </w:tcPr>
          <w:p w14:paraId="252D5F69" w14:textId="77777777" w:rsidR="005043E9" w:rsidRPr="005043E9" w:rsidRDefault="005043E9" w:rsidP="005043E9">
            <w:pPr>
              <w:spacing w:after="160" w:line="259" w:lineRule="auto"/>
              <w:rPr>
                <w:bCs/>
                <w:color w:val="000000"/>
                <w:sz w:val="24"/>
                <w:szCs w:val="24"/>
              </w:rPr>
            </w:pPr>
            <w:r w:rsidRPr="005043E9">
              <w:rPr>
                <w:bCs/>
                <w:color w:val="000000"/>
                <w:sz w:val="24"/>
                <w:szCs w:val="24"/>
              </w:rPr>
              <w:t>Викривлення вихідної напруги при лінійному навантаженні, не більше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8B20F9E"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GB"/>
              </w:rPr>
              <w:t>≤1</w:t>
            </w:r>
            <w:r w:rsidRPr="005043E9">
              <w:rPr>
                <w:bCs/>
                <w:color w:val="000000"/>
                <w:sz w:val="24"/>
                <w:szCs w:val="24"/>
              </w:rPr>
              <w:t>%</w:t>
            </w:r>
          </w:p>
        </w:tc>
      </w:tr>
      <w:tr w:rsidR="005043E9" w:rsidRPr="005043E9" w14:paraId="61EF7AFF" w14:textId="77777777" w:rsidTr="00E10EF4">
        <w:trPr>
          <w:trHeight w:hRule="exact" w:val="616"/>
        </w:trPr>
        <w:tc>
          <w:tcPr>
            <w:tcW w:w="709" w:type="dxa"/>
            <w:tcBorders>
              <w:top w:val="single" w:sz="4" w:space="0" w:color="auto"/>
              <w:left w:val="single" w:sz="4" w:space="0" w:color="auto"/>
              <w:bottom w:val="nil"/>
              <w:right w:val="nil"/>
            </w:tcBorders>
            <w:shd w:val="clear" w:color="auto" w:fill="FFFFFF"/>
            <w:vAlign w:val="center"/>
          </w:tcPr>
          <w:p w14:paraId="2DBE8267" w14:textId="77777777" w:rsidR="005043E9" w:rsidRPr="005043E9" w:rsidRDefault="005043E9" w:rsidP="005043E9">
            <w:pPr>
              <w:spacing w:after="160" w:line="259" w:lineRule="auto"/>
              <w:rPr>
                <w:color w:val="000000"/>
                <w:sz w:val="24"/>
                <w:szCs w:val="24"/>
              </w:rPr>
            </w:pPr>
            <w:r w:rsidRPr="005043E9">
              <w:rPr>
                <w:color w:val="000000"/>
                <w:sz w:val="24"/>
                <w:szCs w:val="24"/>
              </w:rPr>
              <w:t>1.14</w:t>
            </w:r>
          </w:p>
        </w:tc>
        <w:tc>
          <w:tcPr>
            <w:tcW w:w="4820" w:type="dxa"/>
            <w:tcBorders>
              <w:top w:val="single" w:sz="4" w:space="0" w:color="auto"/>
              <w:left w:val="single" w:sz="4" w:space="0" w:color="auto"/>
              <w:bottom w:val="nil"/>
              <w:right w:val="nil"/>
            </w:tcBorders>
            <w:shd w:val="clear" w:color="auto" w:fill="FFFFFF"/>
            <w:vAlign w:val="center"/>
          </w:tcPr>
          <w:p w14:paraId="009D6F2E" w14:textId="77777777" w:rsidR="005043E9" w:rsidRPr="005043E9" w:rsidRDefault="005043E9" w:rsidP="005043E9">
            <w:pPr>
              <w:spacing w:after="160" w:line="259" w:lineRule="auto"/>
              <w:rPr>
                <w:bCs/>
                <w:color w:val="000000"/>
                <w:sz w:val="24"/>
                <w:szCs w:val="24"/>
              </w:rPr>
            </w:pPr>
            <w:r w:rsidRPr="005043E9">
              <w:rPr>
                <w:bCs/>
                <w:color w:val="000000"/>
                <w:sz w:val="24"/>
                <w:szCs w:val="24"/>
              </w:rPr>
              <w:t>Викривлення вихідної напруги при нелінійному навантаженні, не більше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2BEEF4F"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GB"/>
              </w:rPr>
              <w:t>≤4</w:t>
            </w:r>
            <w:r w:rsidRPr="005043E9">
              <w:rPr>
                <w:bCs/>
                <w:color w:val="000000"/>
                <w:sz w:val="24"/>
                <w:szCs w:val="24"/>
              </w:rPr>
              <w:t>%</w:t>
            </w:r>
          </w:p>
        </w:tc>
      </w:tr>
      <w:tr w:rsidR="005043E9" w:rsidRPr="005043E9" w14:paraId="6541D5F4" w14:textId="77777777" w:rsidTr="00E10EF4">
        <w:trPr>
          <w:trHeight w:hRule="exact" w:val="1207"/>
        </w:trPr>
        <w:tc>
          <w:tcPr>
            <w:tcW w:w="709" w:type="dxa"/>
            <w:tcBorders>
              <w:top w:val="single" w:sz="4" w:space="0" w:color="auto"/>
              <w:left w:val="single" w:sz="4" w:space="0" w:color="auto"/>
              <w:bottom w:val="nil"/>
              <w:right w:val="nil"/>
            </w:tcBorders>
            <w:shd w:val="clear" w:color="auto" w:fill="FFFFFF"/>
            <w:vAlign w:val="center"/>
          </w:tcPr>
          <w:p w14:paraId="3B4E710D" w14:textId="77777777" w:rsidR="005043E9" w:rsidRPr="005043E9" w:rsidRDefault="005043E9" w:rsidP="005043E9">
            <w:pPr>
              <w:spacing w:after="160" w:line="259" w:lineRule="auto"/>
              <w:rPr>
                <w:color w:val="000000"/>
                <w:sz w:val="24"/>
                <w:szCs w:val="24"/>
              </w:rPr>
            </w:pPr>
            <w:r w:rsidRPr="005043E9">
              <w:rPr>
                <w:color w:val="000000"/>
                <w:sz w:val="24"/>
                <w:szCs w:val="24"/>
              </w:rPr>
              <w:t>1.15</w:t>
            </w:r>
          </w:p>
        </w:tc>
        <w:tc>
          <w:tcPr>
            <w:tcW w:w="4820" w:type="dxa"/>
            <w:tcBorders>
              <w:top w:val="single" w:sz="4" w:space="0" w:color="auto"/>
              <w:left w:val="single" w:sz="4" w:space="0" w:color="auto"/>
              <w:bottom w:val="nil"/>
              <w:right w:val="nil"/>
            </w:tcBorders>
            <w:shd w:val="clear" w:color="auto" w:fill="FFFFFF"/>
            <w:vAlign w:val="center"/>
          </w:tcPr>
          <w:p w14:paraId="4B53CACD" w14:textId="77777777" w:rsidR="005043E9" w:rsidRPr="005043E9" w:rsidRDefault="005043E9" w:rsidP="005043E9">
            <w:pPr>
              <w:spacing w:after="160" w:line="259" w:lineRule="auto"/>
              <w:rPr>
                <w:bCs/>
                <w:color w:val="000000"/>
                <w:sz w:val="24"/>
                <w:szCs w:val="24"/>
              </w:rPr>
            </w:pPr>
            <w:r w:rsidRPr="005043E9">
              <w:rPr>
                <w:bCs/>
                <w:color w:val="000000"/>
                <w:sz w:val="24"/>
                <w:szCs w:val="24"/>
              </w:rPr>
              <w:t>Дисбаланс фаз, не більше</w:t>
            </w:r>
          </w:p>
          <w:p w14:paraId="6897F476" w14:textId="77777777" w:rsidR="005043E9" w:rsidRPr="005043E9" w:rsidRDefault="005043E9" w:rsidP="005043E9">
            <w:pPr>
              <w:spacing w:after="160" w:line="259" w:lineRule="auto"/>
              <w:rPr>
                <w:bCs/>
                <w:color w:val="000000"/>
                <w:sz w:val="24"/>
                <w:szCs w:val="24"/>
              </w:rPr>
            </w:pPr>
            <w:r w:rsidRPr="005043E9">
              <w:rPr>
                <w:bCs/>
                <w:color w:val="000000"/>
                <w:sz w:val="24"/>
                <w:szCs w:val="24"/>
              </w:rPr>
              <w:t>Перепад напруги, не більше</w:t>
            </w:r>
          </w:p>
          <w:p w14:paraId="288A327A" w14:textId="77777777" w:rsidR="005043E9" w:rsidRPr="005043E9" w:rsidRDefault="005043E9" w:rsidP="005043E9">
            <w:pPr>
              <w:spacing w:after="160" w:line="259" w:lineRule="auto"/>
              <w:rPr>
                <w:bCs/>
                <w:color w:val="000000"/>
                <w:sz w:val="24"/>
                <w:szCs w:val="24"/>
              </w:rPr>
            </w:pPr>
            <w:r w:rsidRPr="005043E9">
              <w:rPr>
                <w:bCs/>
                <w:color w:val="000000"/>
                <w:sz w:val="24"/>
                <w:szCs w:val="24"/>
              </w:rPr>
              <w:t xml:space="preserve">Коефіцієнт </w:t>
            </w:r>
            <w:proofErr w:type="spellStart"/>
            <w:r w:rsidRPr="005043E9">
              <w:rPr>
                <w:bCs/>
                <w:color w:val="000000"/>
                <w:sz w:val="24"/>
                <w:szCs w:val="24"/>
              </w:rPr>
              <w:t>гармонік,не</w:t>
            </w:r>
            <w:proofErr w:type="spellEnd"/>
            <w:r w:rsidRPr="005043E9">
              <w:rPr>
                <w:bCs/>
                <w:color w:val="000000"/>
                <w:sz w:val="24"/>
                <w:szCs w:val="24"/>
              </w:rPr>
              <w:t xml:space="preserve"> більше</w:t>
            </w:r>
          </w:p>
          <w:p w14:paraId="58BF4377" w14:textId="77777777" w:rsidR="005043E9" w:rsidRPr="005043E9" w:rsidRDefault="005043E9" w:rsidP="005043E9">
            <w:pPr>
              <w:spacing w:after="160" w:line="259" w:lineRule="auto"/>
              <w:rPr>
                <w:bCs/>
                <w:color w:val="000000"/>
                <w:sz w:val="24"/>
                <w:szCs w:val="24"/>
              </w:rPr>
            </w:pPr>
          </w:p>
          <w:p w14:paraId="3C8C2192" w14:textId="77777777" w:rsidR="005043E9" w:rsidRPr="005043E9" w:rsidRDefault="005043E9" w:rsidP="005043E9">
            <w:pPr>
              <w:spacing w:after="160" w:line="259" w:lineRule="auto"/>
              <w:rPr>
                <w:bCs/>
                <w:color w:val="000000"/>
                <w:sz w:val="24"/>
                <w:szCs w:val="24"/>
              </w:rPr>
            </w:pPr>
          </w:p>
          <w:p w14:paraId="66F0A2BF" w14:textId="77777777" w:rsidR="005043E9" w:rsidRPr="005043E9" w:rsidRDefault="005043E9" w:rsidP="005043E9">
            <w:pPr>
              <w:spacing w:after="160" w:line="259" w:lineRule="auto"/>
              <w:rPr>
                <w:bCs/>
                <w:color w:val="000000"/>
                <w:sz w:val="24"/>
                <w:szCs w:val="24"/>
              </w:rPr>
            </w:pPr>
          </w:p>
          <w:p w14:paraId="38A068E1" w14:textId="77777777" w:rsidR="005043E9" w:rsidRPr="005043E9" w:rsidRDefault="005043E9" w:rsidP="005043E9">
            <w:pPr>
              <w:spacing w:after="160" w:line="259" w:lineRule="auto"/>
              <w:rPr>
                <w:bCs/>
                <w:color w:val="000000"/>
                <w:sz w:val="24"/>
                <w:szCs w:val="24"/>
              </w:rPr>
            </w:pPr>
          </w:p>
          <w:p w14:paraId="7CE4645D" w14:textId="77777777" w:rsidR="005043E9" w:rsidRPr="005043E9" w:rsidRDefault="005043E9" w:rsidP="005043E9">
            <w:pPr>
              <w:spacing w:after="160" w:line="259" w:lineRule="auto"/>
              <w:rPr>
                <w:bCs/>
                <w:color w:val="000000"/>
                <w:sz w:val="24"/>
                <w:szCs w:val="24"/>
              </w:rPr>
            </w:pPr>
          </w:p>
          <w:p w14:paraId="60EB41D0" w14:textId="77777777" w:rsidR="005043E9" w:rsidRPr="005043E9" w:rsidRDefault="005043E9" w:rsidP="005043E9">
            <w:pPr>
              <w:spacing w:after="160" w:line="259" w:lineRule="auto"/>
              <w:rPr>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C48B67C" w14:textId="77777777" w:rsidR="005043E9" w:rsidRPr="005043E9" w:rsidRDefault="005043E9" w:rsidP="005043E9">
            <w:pPr>
              <w:spacing w:after="160" w:line="259" w:lineRule="auto"/>
              <w:jc w:val="center"/>
              <w:rPr>
                <w:bCs/>
                <w:color w:val="000000"/>
                <w:sz w:val="24"/>
                <w:szCs w:val="24"/>
                <w:lang w:val="en-US"/>
              </w:rPr>
            </w:pPr>
            <w:r w:rsidRPr="005043E9">
              <w:rPr>
                <w:bCs/>
                <w:color w:val="000000"/>
                <w:sz w:val="24"/>
                <w:szCs w:val="24"/>
                <w:lang w:val="en-US"/>
              </w:rPr>
              <w:t>≤ 2%</w:t>
            </w:r>
          </w:p>
          <w:p w14:paraId="4C8D786E"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US"/>
              </w:rPr>
              <w:t>±</w:t>
            </w:r>
            <w:r w:rsidRPr="005043E9">
              <w:rPr>
                <w:bCs/>
                <w:color w:val="000000"/>
                <w:sz w:val="24"/>
                <w:szCs w:val="24"/>
              </w:rPr>
              <w:t>10%</w:t>
            </w:r>
          </w:p>
          <w:p w14:paraId="6A51F571"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≤5%</w:t>
            </w:r>
          </w:p>
        </w:tc>
      </w:tr>
      <w:tr w:rsidR="005043E9" w:rsidRPr="005043E9" w14:paraId="7CEC503E" w14:textId="77777777" w:rsidTr="00E10EF4">
        <w:trPr>
          <w:trHeight w:hRule="exact" w:val="653"/>
        </w:trPr>
        <w:tc>
          <w:tcPr>
            <w:tcW w:w="709" w:type="dxa"/>
            <w:tcBorders>
              <w:top w:val="single" w:sz="4" w:space="0" w:color="auto"/>
              <w:left w:val="single" w:sz="4" w:space="0" w:color="auto"/>
              <w:bottom w:val="nil"/>
              <w:right w:val="nil"/>
            </w:tcBorders>
            <w:shd w:val="clear" w:color="auto" w:fill="FFFFFF"/>
            <w:vAlign w:val="center"/>
          </w:tcPr>
          <w:p w14:paraId="29B9CCAE" w14:textId="77777777" w:rsidR="005043E9" w:rsidRPr="005043E9" w:rsidRDefault="005043E9" w:rsidP="005043E9">
            <w:pPr>
              <w:spacing w:after="160" w:line="259" w:lineRule="auto"/>
              <w:rPr>
                <w:color w:val="000000"/>
                <w:sz w:val="24"/>
                <w:szCs w:val="24"/>
              </w:rPr>
            </w:pPr>
            <w:r w:rsidRPr="005043E9">
              <w:rPr>
                <w:color w:val="000000"/>
                <w:sz w:val="24"/>
                <w:szCs w:val="24"/>
              </w:rPr>
              <w:t>1.16</w:t>
            </w:r>
          </w:p>
        </w:tc>
        <w:tc>
          <w:tcPr>
            <w:tcW w:w="4820" w:type="dxa"/>
            <w:tcBorders>
              <w:top w:val="single" w:sz="4" w:space="0" w:color="auto"/>
              <w:left w:val="single" w:sz="4" w:space="0" w:color="auto"/>
              <w:bottom w:val="nil"/>
              <w:right w:val="nil"/>
            </w:tcBorders>
            <w:shd w:val="clear" w:color="auto" w:fill="FFFFFF"/>
            <w:vAlign w:val="center"/>
          </w:tcPr>
          <w:p w14:paraId="57EDFD49" w14:textId="77777777" w:rsidR="005043E9" w:rsidRPr="005043E9" w:rsidRDefault="005043E9" w:rsidP="005043E9">
            <w:pPr>
              <w:spacing w:after="160" w:line="259" w:lineRule="auto"/>
              <w:rPr>
                <w:bCs/>
                <w:color w:val="000000"/>
                <w:sz w:val="24"/>
                <w:szCs w:val="24"/>
              </w:rPr>
            </w:pPr>
            <w:r w:rsidRPr="005043E9">
              <w:rPr>
                <w:bCs/>
                <w:color w:val="000000"/>
                <w:sz w:val="24"/>
                <w:szCs w:val="24"/>
              </w:rPr>
              <w:t>Напруга акумуляторів</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1ABDB2"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Налаштовується ±180/192/204/216/228/240В</w:t>
            </w:r>
          </w:p>
        </w:tc>
      </w:tr>
      <w:tr w:rsidR="005043E9" w:rsidRPr="005043E9" w14:paraId="2BBA0C4F"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10CF6106" w14:textId="77777777" w:rsidR="005043E9" w:rsidRPr="005043E9" w:rsidRDefault="005043E9" w:rsidP="005043E9">
            <w:pPr>
              <w:spacing w:after="160" w:line="259" w:lineRule="auto"/>
              <w:rPr>
                <w:color w:val="000000"/>
                <w:sz w:val="24"/>
                <w:szCs w:val="24"/>
              </w:rPr>
            </w:pPr>
            <w:r w:rsidRPr="005043E9">
              <w:rPr>
                <w:color w:val="000000"/>
                <w:sz w:val="24"/>
                <w:szCs w:val="24"/>
              </w:rPr>
              <w:lastRenderedPageBreak/>
              <w:t>1.17</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7EC9D873" w14:textId="77777777" w:rsidR="005043E9" w:rsidRPr="005043E9" w:rsidRDefault="005043E9" w:rsidP="005043E9">
            <w:pPr>
              <w:spacing w:after="160" w:line="259" w:lineRule="auto"/>
              <w:rPr>
                <w:bCs/>
                <w:color w:val="000000"/>
                <w:sz w:val="24"/>
                <w:szCs w:val="24"/>
              </w:rPr>
            </w:pPr>
            <w:r w:rsidRPr="005043E9">
              <w:rPr>
                <w:bCs/>
                <w:color w:val="000000"/>
                <w:sz w:val="24"/>
                <w:szCs w:val="24"/>
              </w:rPr>
              <w:t xml:space="preserve">Режим </w:t>
            </w:r>
            <w:proofErr w:type="spellStart"/>
            <w:r w:rsidRPr="005043E9">
              <w:rPr>
                <w:bCs/>
                <w:color w:val="000000"/>
                <w:sz w:val="24"/>
                <w:szCs w:val="24"/>
              </w:rPr>
              <w:t>байпас</w:t>
            </w:r>
            <w:proofErr w:type="spellEnd"/>
            <w:r w:rsidRPr="005043E9">
              <w:rPr>
                <w:bCs/>
                <w:color w:val="000000"/>
                <w:sz w:val="24"/>
                <w:szCs w:val="24"/>
              </w:rPr>
              <w:t xml:space="preserve"> (обхідний)</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081B99A"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rPr>
              <w:t>Наявність</w:t>
            </w:r>
          </w:p>
        </w:tc>
      </w:tr>
      <w:tr w:rsidR="005043E9" w:rsidRPr="005043E9" w14:paraId="60015D27" w14:textId="77777777" w:rsidTr="00E10EF4">
        <w:trPr>
          <w:trHeight w:hRule="exact" w:val="891"/>
        </w:trPr>
        <w:tc>
          <w:tcPr>
            <w:tcW w:w="709" w:type="dxa"/>
            <w:tcBorders>
              <w:top w:val="single" w:sz="4" w:space="0" w:color="auto"/>
              <w:left w:val="single" w:sz="4" w:space="0" w:color="auto"/>
              <w:bottom w:val="single" w:sz="4" w:space="0" w:color="auto"/>
              <w:right w:val="nil"/>
            </w:tcBorders>
            <w:shd w:val="clear" w:color="auto" w:fill="FFFFFF"/>
            <w:vAlign w:val="center"/>
          </w:tcPr>
          <w:p w14:paraId="1B76F17E" w14:textId="77777777" w:rsidR="005043E9" w:rsidRPr="005043E9" w:rsidRDefault="005043E9" w:rsidP="005043E9">
            <w:pPr>
              <w:spacing w:after="160" w:line="259" w:lineRule="auto"/>
              <w:rPr>
                <w:color w:val="000000"/>
                <w:sz w:val="24"/>
                <w:szCs w:val="24"/>
              </w:rPr>
            </w:pPr>
            <w:r w:rsidRPr="005043E9">
              <w:rPr>
                <w:color w:val="000000"/>
                <w:sz w:val="24"/>
                <w:szCs w:val="24"/>
              </w:rPr>
              <w:t>1.18</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3D1B2A7E" w14:textId="77777777" w:rsidR="005043E9" w:rsidRPr="005043E9" w:rsidRDefault="005043E9" w:rsidP="005043E9">
            <w:pPr>
              <w:spacing w:after="160" w:line="259" w:lineRule="auto"/>
              <w:rPr>
                <w:bCs/>
                <w:color w:val="000000"/>
                <w:sz w:val="24"/>
                <w:szCs w:val="24"/>
              </w:rPr>
            </w:pPr>
            <w:r w:rsidRPr="005043E9">
              <w:rPr>
                <w:bCs/>
                <w:color w:val="000000"/>
                <w:sz w:val="24"/>
                <w:szCs w:val="24"/>
              </w:rPr>
              <w:t>Мікропроцесорне</w:t>
            </w:r>
          </w:p>
          <w:p w14:paraId="5639F4B2" w14:textId="77777777" w:rsidR="005043E9" w:rsidRPr="005043E9" w:rsidRDefault="005043E9" w:rsidP="005043E9">
            <w:pPr>
              <w:spacing w:after="160" w:line="259" w:lineRule="auto"/>
              <w:rPr>
                <w:bCs/>
                <w:color w:val="000000"/>
                <w:sz w:val="24"/>
                <w:szCs w:val="24"/>
                <w:lang w:val="en-US"/>
              </w:rPr>
            </w:pPr>
            <w:proofErr w:type="spellStart"/>
            <w:r w:rsidRPr="005043E9">
              <w:rPr>
                <w:bCs/>
                <w:color w:val="000000"/>
                <w:sz w:val="24"/>
                <w:szCs w:val="24"/>
                <w:lang w:val="en-US"/>
              </w:rPr>
              <w:t>керування</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86D311A" w14:textId="77777777" w:rsidR="005043E9" w:rsidRPr="005043E9" w:rsidRDefault="005043E9" w:rsidP="005043E9">
            <w:pPr>
              <w:spacing w:after="160" w:line="259" w:lineRule="auto"/>
              <w:jc w:val="center"/>
              <w:rPr>
                <w:bCs/>
                <w:color w:val="000000"/>
                <w:sz w:val="24"/>
                <w:szCs w:val="24"/>
              </w:rPr>
            </w:pPr>
            <w:r w:rsidRPr="005043E9">
              <w:rPr>
                <w:bCs/>
                <w:color w:val="000000"/>
                <w:sz w:val="24"/>
                <w:szCs w:val="24"/>
                <w:lang w:val="en-US"/>
              </w:rPr>
              <w:t>LCD</w:t>
            </w:r>
            <w:r w:rsidRPr="005043E9">
              <w:rPr>
                <w:bCs/>
                <w:color w:val="000000"/>
                <w:sz w:val="24"/>
                <w:szCs w:val="24"/>
              </w:rPr>
              <w:t xml:space="preserve"> </w:t>
            </w:r>
            <w:proofErr w:type="spellStart"/>
            <w:r w:rsidRPr="005043E9">
              <w:rPr>
                <w:bCs/>
                <w:color w:val="000000"/>
                <w:sz w:val="24"/>
                <w:szCs w:val="24"/>
              </w:rPr>
              <w:t>touch</w:t>
            </w:r>
            <w:proofErr w:type="spellEnd"/>
            <w:r w:rsidRPr="005043E9">
              <w:rPr>
                <w:bCs/>
                <w:color w:val="000000"/>
                <w:sz w:val="24"/>
                <w:szCs w:val="24"/>
              </w:rPr>
              <w:t xml:space="preserve"> </w:t>
            </w:r>
            <w:proofErr w:type="spellStart"/>
            <w:r w:rsidRPr="005043E9">
              <w:rPr>
                <w:bCs/>
                <w:color w:val="000000"/>
                <w:sz w:val="24"/>
                <w:szCs w:val="24"/>
              </w:rPr>
              <w:t>screen</w:t>
            </w:r>
            <w:proofErr w:type="spellEnd"/>
            <w:r w:rsidRPr="005043E9">
              <w:rPr>
                <w:bCs/>
                <w:color w:val="000000"/>
                <w:sz w:val="24"/>
                <w:szCs w:val="24"/>
              </w:rPr>
              <w:t>, сенсорний екран, повністю графічна робота, підтримка багатомовності</w:t>
            </w:r>
          </w:p>
        </w:tc>
      </w:tr>
      <w:tr w:rsidR="005043E9" w:rsidRPr="005043E9" w14:paraId="5D780A32"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2F5F8F8A" w14:textId="77777777" w:rsidR="005043E9" w:rsidRPr="005043E9" w:rsidRDefault="005043E9" w:rsidP="005043E9">
            <w:pPr>
              <w:spacing w:after="160" w:line="259" w:lineRule="auto"/>
              <w:rPr>
                <w:color w:val="000000"/>
                <w:sz w:val="24"/>
                <w:szCs w:val="24"/>
              </w:rPr>
            </w:pPr>
            <w:r w:rsidRPr="005043E9">
              <w:rPr>
                <w:color w:val="000000"/>
                <w:sz w:val="24"/>
                <w:szCs w:val="24"/>
              </w:rPr>
              <w:t>1.19</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001269F8" w14:textId="77777777" w:rsidR="005043E9" w:rsidRPr="005043E9" w:rsidRDefault="005043E9" w:rsidP="005043E9">
            <w:pPr>
              <w:spacing w:after="160" w:line="259" w:lineRule="auto"/>
              <w:rPr>
                <w:bCs/>
                <w:color w:val="000000"/>
                <w:sz w:val="24"/>
                <w:szCs w:val="24"/>
              </w:rPr>
            </w:pPr>
            <w:r w:rsidRPr="005043E9">
              <w:rPr>
                <w:color w:val="000000"/>
                <w:sz w:val="24"/>
                <w:szCs w:val="24"/>
                <w:lang w:val="x-none"/>
              </w:rPr>
              <w:t>Ступінь захисту, не гірше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D77F17C" w14:textId="77777777" w:rsidR="005043E9" w:rsidRPr="005043E9" w:rsidRDefault="005043E9" w:rsidP="005043E9">
            <w:pPr>
              <w:spacing w:after="160" w:line="259" w:lineRule="auto"/>
              <w:jc w:val="center"/>
              <w:rPr>
                <w:bCs/>
                <w:color w:val="000000"/>
                <w:sz w:val="24"/>
                <w:szCs w:val="24"/>
                <w:lang w:val="ru-RU"/>
              </w:rPr>
            </w:pPr>
            <w:r w:rsidRPr="005043E9">
              <w:rPr>
                <w:color w:val="000000"/>
                <w:sz w:val="24"/>
                <w:szCs w:val="24"/>
                <w:lang w:val="x-none"/>
              </w:rPr>
              <w:t>IP2</w:t>
            </w:r>
            <w:r w:rsidRPr="005043E9">
              <w:rPr>
                <w:color w:val="000000"/>
                <w:sz w:val="24"/>
                <w:szCs w:val="24"/>
                <w:lang w:val="ru-RU"/>
              </w:rPr>
              <w:t>0</w:t>
            </w:r>
          </w:p>
        </w:tc>
      </w:tr>
      <w:tr w:rsidR="005043E9" w:rsidRPr="005043E9" w14:paraId="35C2FC7B"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612C1A12" w14:textId="77777777" w:rsidR="005043E9" w:rsidRPr="005043E9" w:rsidRDefault="005043E9" w:rsidP="005043E9">
            <w:pPr>
              <w:spacing w:after="160" w:line="259" w:lineRule="auto"/>
              <w:rPr>
                <w:color w:val="000000"/>
                <w:sz w:val="24"/>
                <w:szCs w:val="24"/>
              </w:rPr>
            </w:pPr>
            <w:r w:rsidRPr="005043E9">
              <w:rPr>
                <w:color w:val="000000"/>
                <w:sz w:val="24"/>
                <w:szCs w:val="24"/>
              </w:rPr>
              <w:t>1.20</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73F112AE" w14:textId="77777777" w:rsidR="005043E9" w:rsidRPr="005043E9" w:rsidRDefault="005043E9" w:rsidP="005043E9">
            <w:pPr>
              <w:spacing w:after="160" w:line="259" w:lineRule="auto"/>
              <w:rPr>
                <w:bCs/>
                <w:color w:val="000000"/>
                <w:sz w:val="24"/>
                <w:szCs w:val="24"/>
              </w:rPr>
            </w:pPr>
            <w:r w:rsidRPr="005043E9">
              <w:rPr>
                <w:color w:val="000000"/>
                <w:sz w:val="24"/>
                <w:szCs w:val="24"/>
                <w:lang w:val="x-none"/>
              </w:rPr>
              <w:t>Система охолодження</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2669DDE" w14:textId="77777777" w:rsidR="005043E9" w:rsidRPr="005043E9" w:rsidRDefault="005043E9" w:rsidP="005043E9">
            <w:pPr>
              <w:spacing w:after="160" w:line="259" w:lineRule="auto"/>
              <w:jc w:val="center"/>
              <w:rPr>
                <w:bCs/>
                <w:color w:val="000000"/>
                <w:sz w:val="24"/>
                <w:szCs w:val="24"/>
              </w:rPr>
            </w:pPr>
            <w:r w:rsidRPr="005043E9">
              <w:rPr>
                <w:color w:val="000000"/>
                <w:sz w:val="24"/>
                <w:szCs w:val="24"/>
                <w:lang w:val="x-none"/>
              </w:rPr>
              <w:t>Примусове охолодження повітря</w:t>
            </w:r>
          </w:p>
        </w:tc>
      </w:tr>
      <w:tr w:rsidR="005043E9" w:rsidRPr="005043E9" w14:paraId="5178ED61"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145CC252" w14:textId="77777777" w:rsidR="005043E9" w:rsidRPr="005043E9" w:rsidRDefault="005043E9" w:rsidP="005043E9">
            <w:pPr>
              <w:spacing w:after="160" w:line="259" w:lineRule="auto"/>
              <w:rPr>
                <w:color w:val="000000"/>
                <w:sz w:val="24"/>
                <w:szCs w:val="24"/>
              </w:rPr>
            </w:pPr>
            <w:r w:rsidRPr="005043E9">
              <w:rPr>
                <w:color w:val="000000"/>
                <w:sz w:val="24"/>
                <w:szCs w:val="24"/>
              </w:rPr>
              <w:t>1.21</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459780C8" w14:textId="77777777" w:rsidR="005043E9" w:rsidRPr="005043E9" w:rsidRDefault="005043E9" w:rsidP="005043E9">
            <w:pPr>
              <w:spacing w:after="160" w:line="259" w:lineRule="auto"/>
              <w:rPr>
                <w:color w:val="000000"/>
                <w:sz w:val="24"/>
                <w:szCs w:val="24"/>
              </w:rPr>
            </w:pPr>
            <w:r w:rsidRPr="005043E9">
              <w:rPr>
                <w:color w:val="000000"/>
                <w:sz w:val="24"/>
                <w:szCs w:val="24"/>
              </w:rPr>
              <w:t>Діапазон робочої температури</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344CF3" w14:textId="77777777" w:rsidR="005043E9" w:rsidRPr="005043E9" w:rsidRDefault="005043E9" w:rsidP="005043E9">
            <w:pPr>
              <w:spacing w:after="160" w:line="259" w:lineRule="auto"/>
              <w:jc w:val="center"/>
              <w:rPr>
                <w:color w:val="000000"/>
                <w:sz w:val="24"/>
                <w:szCs w:val="24"/>
                <w:lang w:val="x-none"/>
              </w:rPr>
            </w:pPr>
            <w:r w:rsidRPr="005043E9">
              <w:rPr>
                <w:color w:val="000000"/>
                <w:sz w:val="24"/>
                <w:szCs w:val="24"/>
                <w:lang w:val="x-none"/>
              </w:rPr>
              <w:t xml:space="preserve">0°C ~ </w:t>
            </w:r>
            <w:r w:rsidRPr="005043E9">
              <w:rPr>
                <w:color w:val="000000"/>
                <w:sz w:val="24"/>
                <w:szCs w:val="24"/>
              </w:rPr>
              <w:t>40</w:t>
            </w:r>
            <w:r w:rsidRPr="005043E9">
              <w:rPr>
                <w:color w:val="000000"/>
                <w:sz w:val="24"/>
                <w:szCs w:val="24"/>
                <w:lang w:val="x-none"/>
              </w:rPr>
              <w:t>°C</w:t>
            </w:r>
          </w:p>
        </w:tc>
      </w:tr>
      <w:tr w:rsidR="005043E9" w:rsidRPr="005043E9" w14:paraId="0FF1BB39" w14:textId="77777777" w:rsidTr="00E10EF4">
        <w:trPr>
          <w:trHeight w:hRule="exact" w:val="2197"/>
        </w:trPr>
        <w:tc>
          <w:tcPr>
            <w:tcW w:w="709" w:type="dxa"/>
            <w:tcBorders>
              <w:top w:val="single" w:sz="4" w:space="0" w:color="auto"/>
              <w:left w:val="single" w:sz="4" w:space="0" w:color="auto"/>
              <w:bottom w:val="single" w:sz="4" w:space="0" w:color="auto"/>
              <w:right w:val="nil"/>
            </w:tcBorders>
            <w:shd w:val="clear" w:color="auto" w:fill="FFFFFF"/>
            <w:vAlign w:val="center"/>
          </w:tcPr>
          <w:p w14:paraId="273779AE" w14:textId="77777777" w:rsidR="005043E9" w:rsidRPr="005043E9" w:rsidRDefault="005043E9" w:rsidP="005043E9">
            <w:pPr>
              <w:spacing w:after="160" w:line="259" w:lineRule="auto"/>
              <w:rPr>
                <w:color w:val="000000"/>
                <w:sz w:val="24"/>
                <w:szCs w:val="24"/>
              </w:rPr>
            </w:pPr>
            <w:r w:rsidRPr="005043E9">
              <w:rPr>
                <w:color w:val="000000"/>
                <w:sz w:val="24"/>
                <w:szCs w:val="24"/>
              </w:rPr>
              <w:t>1.22</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1643E114" w14:textId="77777777" w:rsidR="005043E9" w:rsidRPr="005043E9" w:rsidRDefault="005043E9" w:rsidP="005043E9">
            <w:pPr>
              <w:spacing w:after="160" w:line="259" w:lineRule="auto"/>
              <w:rPr>
                <w:color w:val="000000"/>
                <w:sz w:val="24"/>
                <w:szCs w:val="24"/>
              </w:rPr>
            </w:pPr>
            <w:r w:rsidRPr="005043E9">
              <w:rPr>
                <w:color w:val="000000"/>
                <w:sz w:val="24"/>
                <w:szCs w:val="24"/>
              </w:rPr>
              <w:t>Паралельна робота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51E8013" w14:textId="77777777" w:rsidR="005043E9" w:rsidRPr="005043E9" w:rsidRDefault="005043E9" w:rsidP="005043E9">
            <w:pPr>
              <w:spacing w:after="160" w:line="259" w:lineRule="auto"/>
              <w:jc w:val="center"/>
              <w:rPr>
                <w:color w:val="000000"/>
                <w:sz w:val="24"/>
                <w:szCs w:val="24"/>
              </w:rPr>
            </w:pPr>
            <w:r w:rsidRPr="005043E9">
              <w:rPr>
                <w:color w:val="000000"/>
                <w:sz w:val="24"/>
                <w:szCs w:val="24"/>
              </w:rPr>
              <w:t>Підтримка паралельної розширеної роботи: максимум - 6 одиниць</w:t>
            </w:r>
          </w:p>
          <w:p w14:paraId="3E244181" w14:textId="77777777" w:rsidR="005043E9" w:rsidRPr="005043E9" w:rsidRDefault="005043E9" w:rsidP="005043E9">
            <w:pPr>
              <w:spacing w:after="160" w:line="259" w:lineRule="auto"/>
              <w:jc w:val="center"/>
              <w:rPr>
                <w:color w:val="000000"/>
                <w:sz w:val="24"/>
                <w:szCs w:val="24"/>
                <w:lang w:val="x-none"/>
              </w:rPr>
            </w:pPr>
            <w:r w:rsidRPr="005043E9">
              <w:rPr>
                <w:color w:val="000000"/>
                <w:sz w:val="24"/>
                <w:szCs w:val="24"/>
              </w:rPr>
              <w:t>Підтримка паралельного використання акумуляторів для ДБЖ</w:t>
            </w:r>
            <w:r w:rsidRPr="005043E9">
              <w:rPr>
                <w:color w:val="000000"/>
                <w:sz w:val="24"/>
                <w:szCs w:val="24"/>
              </w:rPr>
              <w:br/>
              <w:t xml:space="preserve">Паралельна робота з ДБЖ </w:t>
            </w:r>
            <w:r w:rsidRPr="005043E9">
              <w:rPr>
                <w:color w:val="000000"/>
                <w:sz w:val="24"/>
                <w:szCs w:val="24"/>
                <w:lang w:val="en-GB"/>
              </w:rPr>
              <w:t>KSTAR</w:t>
            </w:r>
            <w:r w:rsidRPr="005043E9">
              <w:rPr>
                <w:color w:val="000000"/>
                <w:sz w:val="24"/>
                <w:szCs w:val="24"/>
              </w:rPr>
              <w:t xml:space="preserve"> </w:t>
            </w:r>
            <w:r w:rsidRPr="005043E9">
              <w:rPr>
                <w:color w:val="000000"/>
                <w:sz w:val="24"/>
                <w:szCs w:val="24"/>
                <w:lang w:val="en-GB"/>
              </w:rPr>
              <w:t>UD</w:t>
            </w:r>
            <w:r w:rsidRPr="005043E9">
              <w:rPr>
                <w:color w:val="000000"/>
                <w:sz w:val="24"/>
                <w:szCs w:val="24"/>
              </w:rPr>
              <w:t>120</w:t>
            </w:r>
            <w:r w:rsidRPr="005043E9">
              <w:rPr>
                <w:color w:val="000000"/>
                <w:sz w:val="24"/>
                <w:szCs w:val="24"/>
                <w:lang w:val="en-GB"/>
              </w:rPr>
              <w:t>L</w:t>
            </w:r>
          </w:p>
        </w:tc>
      </w:tr>
      <w:tr w:rsidR="005043E9" w:rsidRPr="005043E9" w14:paraId="6BF7F378"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47A82684" w14:textId="77777777" w:rsidR="005043E9" w:rsidRPr="005043E9" w:rsidRDefault="005043E9" w:rsidP="005043E9">
            <w:pPr>
              <w:spacing w:after="160" w:line="259" w:lineRule="auto"/>
              <w:rPr>
                <w:color w:val="000000"/>
                <w:sz w:val="24"/>
                <w:szCs w:val="24"/>
              </w:rPr>
            </w:pPr>
            <w:r w:rsidRPr="005043E9">
              <w:rPr>
                <w:color w:val="000000"/>
                <w:sz w:val="24"/>
                <w:szCs w:val="24"/>
              </w:rPr>
              <w:t>1.23</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18DA6142" w14:textId="77777777" w:rsidR="005043E9" w:rsidRPr="005043E9" w:rsidRDefault="005043E9" w:rsidP="005043E9">
            <w:pPr>
              <w:spacing w:after="160" w:line="259" w:lineRule="auto"/>
              <w:rPr>
                <w:color w:val="000000"/>
                <w:sz w:val="24"/>
                <w:szCs w:val="24"/>
              </w:rPr>
            </w:pPr>
            <w:r w:rsidRPr="005043E9">
              <w:rPr>
                <w:color w:val="000000"/>
                <w:sz w:val="24"/>
                <w:szCs w:val="24"/>
              </w:rPr>
              <w:t>Комунікаційне ПЗ</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CD1E983" w14:textId="77777777" w:rsidR="005043E9" w:rsidRPr="005043E9" w:rsidRDefault="005043E9" w:rsidP="005043E9">
            <w:pPr>
              <w:spacing w:after="160" w:line="259" w:lineRule="auto"/>
              <w:jc w:val="center"/>
              <w:rPr>
                <w:color w:val="000000"/>
                <w:sz w:val="24"/>
                <w:szCs w:val="24"/>
                <w:lang w:val="x-none"/>
              </w:rPr>
            </w:pPr>
            <w:r w:rsidRPr="005043E9">
              <w:rPr>
                <w:color w:val="000000"/>
                <w:sz w:val="24"/>
                <w:szCs w:val="24"/>
              </w:rPr>
              <w:t xml:space="preserve">Робота з ПЗ </w:t>
            </w:r>
            <w:proofErr w:type="spellStart"/>
            <w:r w:rsidRPr="005043E9">
              <w:rPr>
                <w:color w:val="000000"/>
                <w:sz w:val="24"/>
                <w:szCs w:val="24"/>
                <w:lang w:val="en-GB"/>
              </w:rPr>
              <w:t>Netility</w:t>
            </w:r>
            <w:proofErr w:type="spellEnd"/>
            <w:r w:rsidRPr="005043E9">
              <w:rPr>
                <w:color w:val="000000"/>
                <w:sz w:val="24"/>
                <w:szCs w:val="24"/>
              </w:rPr>
              <w:t xml:space="preserve"> та </w:t>
            </w:r>
            <w:proofErr w:type="spellStart"/>
            <w:r w:rsidRPr="005043E9">
              <w:rPr>
                <w:color w:val="000000"/>
                <w:sz w:val="24"/>
                <w:szCs w:val="24"/>
                <w:lang w:val="en-GB"/>
              </w:rPr>
              <w:t>SNMPView</w:t>
            </w:r>
            <w:proofErr w:type="spellEnd"/>
          </w:p>
        </w:tc>
      </w:tr>
      <w:tr w:rsidR="005043E9" w:rsidRPr="005043E9" w14:paraId="2EA28546" w14:textId="77777777" w:rsidTr="00E10EF4">
        <w:trPr>
          <w:trHeight w:hRule="exact" w:val="3182"/>
        </w:trPr>
        <w:tc>
          <w:tcPr>
            <w:tcW w:w="709" w:type="dxa"/>
            <w:tcBorders>
              <w:top w:val="single" w:sz="4" w:space="0" w:color="auto"/>
              <w:left w:val="single" w:sz="4" w:space="0" w:color="auto"/>
              <w:bottom w:val="single" w:sz="4" w:space="0" w:color="auto"/>
              <w:right w:val="nil"/>
            </w:tcBorders>
            <w:shd w:val="clear" w:color="auto" w:fill="FFFFFF"/>
            <w:vAlign w:val="center"/>
          </w:tcPr>
          <w:p w14:paraId="22443B3B" w14:textId="77777777" w:rsidR="005043E9" w:rsidRPr="005043E9" w:rsidRDefault="005043E9" w:rsidP="005043E9">
            <w:pPr>
              <w:spacing w:after="160" w:line="259" w:lineRule="auto"/>
              <w:rPr>
                <w:color w:val="000000"/>
                <w:sz w:val="24"/>
                <w:szCs w:val="24"/>
              </w:rPr>
            </w:pPr>
            <w:r w:rsidRPr="005043E9">
              <w:rPr>
                <w:color w:val="000000"/>
                <w:sz w:val="24"/>
                <w:szCs w:val="24"/>
              </w:rPr>
              <w:t>1.24</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2EA10AFF" w14:textId="77777777" w:rsidR="005043E9" w:rsidRPr="005043E9" w:rsidRDefault="005043E9" w:rsidP="005043E9">
            <w:pPr>
              <w:spacing w:after="160" w:line="259" w:lineRule="auto"/>
              <w:rPr>
                <w:color w:val="000000"/>
                <w:sz w:val="24"/>
                <w:szCs w:val="24"/>
              </w:rPr>
            </w:pPr>
            <w:r w:rsidRPr="005043E9">
              <w:rPr>
                <w:color w:val="000000"/>
                <w:sz w:val="24"/>
                <w:szCs w:val="24"/>
              </w:rPr>
              <w:t>Відповідність стандартам</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32F93D4" w14:textId="77777777" w:rsidR="005043E9" w:rsidRPr="005043E9" w:rsidRDefault="005043E9" w:rsidP="005043E9">
            <w:pPr>
              <w:spacing w:after="160" w:line="259" w:lineRule="auto"/>
              <w:jc w:val="center"/>
              <w:rPr>
                <w:color w:val="000000"/>
                <w:sz w:val="24"/>
                <w:szCs w:val="24"/>
              </w:rPr>
            </w:pPr>
            <w:r w:rsidRPr="005043E9">
              <w:rPr>
                <w:color w:val="000000"/>
                <w:sz w:val="24"/>
                <w:szCs w:val="24"/>
              </w:rPr>
              <w:t>EN 62040-2:2006+AC:2006,</w:t>
            </w:r>
          </w:p>
          <w:p w14:paraId="034718E4" w14:textId="77777777" w:rsidR="005043E9" w:rsidRPr="005043E9" w:rsidRDefault="005043E9" w:rsidP="005043E9">
            <w:pPr>
              <w:spacing w:after="160" w:line="259" w:lineRule="auto"/>
              <w:jc w:val="center"/>
              <w:rPr>
                <w:color w:val="000000"/>
                <w:sz w:val="24"/>
                <w:szCs w:val="24"/>
              </w:rPr>
            </w:pPr>
            <w:r w:rsidRPr="005043E9">
              <w:rPr>
                <w:color w:val="000000"/>
                <w:sz w:val="24"/>
                <w:szCs w:val="24"/>
              </w:rPr>
              <w:t>IEC 62040-2:2016</w:t>
            </w:r>
          </w:p>
          <w:p w14:paraId="59929375" w14:textId="77777777" w:rsidR="005043E9" w:rsidRPr="005043E9" w:rsidRDefault="005043E9" w:rsidP="005043E9">
            <w:pPr>
              <w:spacing w:after="160" w:line="259" w:lineRule="auto"/>
              <w:jc w:val="center"/>
              <w:rPr>
                <w:color w:val="000000"/>
                <w:sz w:val="24"/>
                <w:szCs w:val="24"/>
              </w:rPr>
            </w:pPr>
            <w:r w:rsidRPr="005043E9">
              <w:rPr>
                <w:color w:val="000000"/>
                <w:sz w:val="24"/>
                <w:szCs w:val="24"/>
              </w:rPr>
              <w:t>(IEC 61000-4-2:2008, IEC 61000-4-3:2006+A1:2007+A2:2010, IEC 61000-4-4:2012, IEC 61000-4-5:2014, IEC 61000-4-6:2013, IEC 61000-4-8:2009, IEC 61000-4-11:2004, IEC 61000-2-2:2002)</w:t>
            </w:r>
          </w:p>
          <w:p w14:paraId="672FC4EC" w14:textId="77777777" w:rsidR="005043E9" w:rsidRPr="005043E9" w:rsidRDefault="005043E9" w:rsidP="005043E9">
            <w:pPr>
              <w:spacing w:after="160" w:line="259" w:lineRule="auto"/>
              <w:jc w:val="center"/>
              <w:rPr>
                <w:color w:val="000000"/>
                <w:sz w:val="24"/>
                <w:szCs w:val="24"/>
              </w:rPr>
            </w:pPr>
            <w:proofErr w:type="spellStart"/>
            <w:r w:rsidRPr="005043E9">
              <w:rPr>
                <w:color w:val="000000"/>
                <w:sz w:val="24"/>
                <w:szCs w:val="24"/>
                <w:lang w:val="ru-RU"/>
              </w:rPr>
              <w:t>Надати</w:t>
            </w:r>
            <w:proofErr w:type="spellEnd"/>
            <w:r w:rsidRPr="005043E9">
              <w:rPr>
                <w:color w:val="000000"/>
                <w:sz w:val="24"/>
                <w:szCs w:val="24"/>
                <w:lang w:val="ru-RU"/>
              </w:rPr>
              <w:t xml:space="preserve"> </w:t>
            </w:r>
            <w:proofErr w:type="spellStart"/>
            <w:r w:rsidRPr="005043E9">
              <w:rPr>
                <w:color w:val="000000"/>
                <w:sz w:val="24"/>
                <w:szCs w:val="24"/>
                <w:lang w:val="ru-RU"/>
              </w:rPr>
              <w:t>підтвердження</w:t>
            </w:r>
            <w:proofErr w:type="spellEnd"/>
          </w:p>
        </w:tc>
      </w:tr>
    </w:tbl>
    <w:p w14:paraId="2BDFABB8" w14:textId="645BF1EB" w:rsidR="005043E9" w:rsidRPr="005043E9" w:rsidRDefault="005043E9" w:rsidP="005043E9">
      <w:pPr>
        <w:spacing w:after="160" w:line="259" w:lineRule="auto"/>
        <w:rPr>
          <w:color w:val="000000"/>
          <w:sz w:val="24"/>
          <w:szCs w:val="24"/>
        </w:rPr>
      </w:pPr>
      <w:r w:rsidRPr="005043E9">
        <w:rPr>
          <w:color w:val="000000"/>
          <w:sz w:val="24"/>
          <w:szCs w:val="24"/>
        </w:rPr>
        <w:t>Наявність сервісного центру та</w:t>
      </w:r>
      <w:r w:rsidR="00346AF0">
        <w:rPr>
          <w:color w:val="000000"/>
          <w:sz w:val="24"/>
          <w:szCs w:val="24"/>
        </w:rPr>
        <w:t xml:space="preserve">/або </w:t>
      </w:r>
      <w:r w:rsidRPr="005043E9">
        <w:rPr>
          <w:color w:val="000000"/>
          <w:sz w:val="24"/>
          <w:szCs w:val="24"/>
        </w:rPr>
        <w:t xml:space="preserve"> кваліфікованих сервіс-і</w:t>
      </w:r>
      <w:proofErr w:type="spellStart"/>
      <w:r w:rsidRPr="005043E9">
        <w:rPr>
          <w:color w:val="000000"/>
          <w:sz w:val="24"/>
          <w:szCs w:val="24"/>
          <w:lang w:val="ru-RU"/>
        </w:rPr>
        <w:t>нженер</w:t>
      </w:r>
      <w:r w:rsidRPr="005043E9">
        <w:rPr>
          <w:color w:val="000000"/>
          <w:sz w:val="24"/>
          <w:szCs w:val="24"/>
        </w:rPr>
        <w:t>ів</w:t>
      </w:r>
      <w:proofErr w:type="spellEnd"/>
      <w:r w:rsidR="00346AF0">
        <w:rPr>
          <w:color w:val="000000"/>
          <w:sz w:val="24"/>
          <w:szCs w:val="24"/>
        </w:rPr>
        <w:t xml:space="preserve"> учасника.</w:t>
      </w:r>
    </w:p>
    <w:p w14:paraId="3ECB6ACA" w14:textId="77777777" w:rsidR="005043E9" w:rsidRPr="005043E9" w:rsidRDefault="005043E9" w:rsidP="005043E9">
      <w:pPr>
        <w:spacing w:after="160" w:line="259" w:lineRule="auto"/>
        <w:rPr>
          <w:color w:val="000000"/>
          <w:sz w:val="24"/>
          <w:szCs w:val="24"/>
        </w:rPr>
      </w:pPr>
      <w:r w:rsidRPr="005043E9">
        <w:rPr>
          <w:color w:val="000000"/>
          <w:sz w:val="24"/>
          <w:szCs w:val="24"/>
        </w:rPr>
        <w:t>Гарантія на ДБЖ – 2 роки.</w:t>
      </w:r>
    </w:p>
    <w:p w14:paraId="1CCCA306" w14:textId="77777777" w:rsidR="005043E9" w:rsidRPr="005043E9" w:rsidRDefault="005043E9" w:rsidP="005043E9">
      <w:pPr>
        <w:spacing w:after="160" w:line="259" w:lineRule="auto"/>
        <w:rPr>
          <w:color w:val="000000"/>
          <w:sz w:val="24"/>
          <w:szCs w:val="24"/>
        </w:rPr>
      </w:pPr>
      <w:r w:rsidRPr="005043E9">
        <w:rPr>
          <w:color w:val="000000"/>
          <w:sz w:val="24"/>
          <w:szCs w:val="24"/>
        </w:rPr>
        <w:t>Гарантія на акумуляторні батареї – 2 роки</w:t>
      </w:r>
    </w:p>
    <w:p w14:paraId="2868E75C" w14:textId="623C45B5" w:rsidR="0000714D" w:rsidRPr="00C31F3D" w:rsidRDefault="005043E9" w:rsidP="00C31F3D">
      <w:pPr>
        <w:spacing w:after="160" w:line="259" w:lineRule="auto"/>
        <w:rPr>
          <w:color w:val="000000"/>
          <w:sz w:val="24"/>
          <w:szCs w:val="24"/>
        </w:rPr>
      </w:pPr>
      <w:r w:rsidRPr="005043E9">
        <w:rPr>
          <w:color w:val="000000"/>
          <w:sz w:val="24"/>
          <w:szCs w:val="24"/>
        </w:rPr>
        <w:t xml:space="preserve">Термін експлуатації акумуляторних </w:t>
      </w:r>
      <w:proofErr w:type="spellStart"/>
      <w:r w:rsidRPr="005043E9">
        <w:rPr>
          <w:color w:val="000000"/>
          <w:sz w:val="24"/>
          <w:szCs w:val="24"/>
        </w:rPr>
        <w:t>батарей</w:t>
      </w:r>
      <w:proofErr w:type="spellEnd"/>
      <w:r w:rsidRPr="005043E9">
        <w:rPr>
          <w:color w:val="000000"/>
          <w:sz w:val="24"/>
          <w:szCs w:val="24"/>
        </w:rPr>
        <w:t>, заявлених виробником – не менше 10 років</w:t>
      </w:r>
    </w:p>
    <w:p w14:paraId="5B807BE7" w14:textId="77777777" w:rsidR="0000714D" w:rsidRPr="00F10A11" w:rsidRDefault="0000714D" w:rsidP="0000714D">
      <w:pPr>
        <w:spacing w:after="120"/>
        <w:ind w:right="113" w:firstLine="567"/>
        <w:contextualSpacing/>
        <w:jc w:val="both"/>
        <w:rPr>
          <w:sz w:val="24"/>
          <w:szCs w:val="24"/>
        </w:rPr>
      </w:pPr>
      <w:r w:rsidRPr="00F10A11">
        <w:rPr>
          <w:sz w:val="24"/>
          <w:szCs w:val="24"/>
        </w:rPr>
        <w:t>3. Учасник повинен гарантувати, що товар, який передається, є новим, не був у користуванні та відповідає діючим в Україні вимогам (стандартам, технічним умовам). У відношенні товару, що постачається,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на постачання даного товару, країною походження товару не є Російська Федерація/Республіка Білорусь.</w:t>
      </w:r>
    </w:p>
    <w:p w14:paraId="66A7853C" w14:textId="77777777" w:rsidR="0000714D" w:rsidRPr="00F10A11" w:rsidRDefault="0000714D" w:rsidP="0000714D">
      <w:pPr>
        <w:ind w:right="113" w:firstLine="567"/>
        <w:jc w:val="both"/>
        <w:rPr>
          <w:sz w:val="24"/>
          <w:szCs w:val="24"/>
        </w:rPr>
      </w:pPr>
    </w:p>
    <w:p w14:paraId="0F314427" w14:textId="5F37384A" w:rsidR="0000714D" w:rsidRDefault="0000714D" w:rsidP="00F06378">
      <w:pPr>
        <w:ind w:right="113" w:firstLine="567"/>
        <w:jc w:val="both"/>
        <w:rPr>
          <w:sz w:val="24"/>
          <w:szCs w:val="24"/>
        </w:rPr>
      </w:pPr>
      <w:r w:rsidRPr="00F10A11">
        <w:rPr>
          <w:sz w:val="24"/>
          <w:szCs w:val="24"/>
        </w:rPr>
        <w:t>4. Весь товар має узгоджуватись з усіма електричними вимогами, що встановлені в Україні.</w:t>
      </w:r>
    </w:p>
    <w:p w14:paraId="6477668B" w14:textId="77777777" w:rsidR="00F06378" w:rsidRPr="00F10A11" w:rsidRDefault="00F06378" w:rsidP="00F06378">
      <w:pPr>
        <w:ind w:right="113" w:firstLine="567"/>
        <w:jc w:val="both"/>
        <w:rPr>
          <w:sz w:val="24"/>
          <w:szCs w:val="24"/>
        </w:rPr>
      </w:pPr>
    </w:p>
    <w:p w14:paraId="4C04993B" w14:textId="071B8144" w:rsidR="0000714D" w:rsidRPr="00F10A11" w:rsidRDefault="00F06378" w:rsidP="0000714D">
      <w:pPr>
        <w:spacing w:after="120"/>
        <w:ind w:right="113" w:firstLine="567"/>
        <w:jc w:val="both"/>
        <w:rPr>
          <w:sz w:val="24"/>
          <w:szCs w:val="24"/>
        </w:rPr>
      </w:pPr>
      <w:r>
        <w:rPr>
          <w:sz w:val="24"/>
          <w:szCs w:val="24"/>
        </w:rPr>
        <w:t>5</w:t>
      </w:r>
      <w:r w:rsidR="0000714D" w:rsidRPr="00F10A11">
        <w:rPr>
          <w:sz w:val="24"/>
          <w:szCs w:val="24"/>
        </w:rPr>
        <w:t>. Учасник у технічній частині своєї пропозиції, повинен чітко вказати специфікаці</w:t>
      </w:r>
      <w:r>
        <w:rPr>
          <w:sz w:val="24"/>
          <w:szCs w:val="24"/>
        </w:rPr>
        <w:t>ю</w:t>
      </w:r>
      <w:r w:rsidR="0000714D" w:rsidRPr="00F10A11">
        <w:rPr>
          <w:sz w:val="24"/>
          <w:szCs w:val="24"/>
        </w:rPr>
        <w:t xml:space="preserve"> </w:t>
      </w:r>
      <w:r>
        <w:rPr>
          <w:sz w:val="24"/>
          <w:szCs w:val="24"/>
        </w:rPr>
        <w:t>товару</w:t>
      </w:r>
      <w:r w:rsidR="0000714D" w:rsidRPr="00F10A11">
        <w:rPr>
          <w:sz w:val="24"/>
          <w:szCs w:val="24"/>
        </w:rPr>
        <w:t>, я</w:t>
      </w:r>
      <w:r>
        <w:rPr>
          <w:sz w:val="24"/>
          <w:szCs w:val="24"/>
        </w:rPr>
        <w:t>кий</w:t>
      </w:r>
      <w:r w:rsidR="0000714D" w:rsidRPr="00F10A11">
        <w:rPr>
          <w:sz w:val="24"/>
          <w:szCs w:val="24"/>
        </w:rPr>
        <w:t xml:space="preserve"> буд</w:t>
      </w:r>
      <w:r>
        <w:rPr>
          <w:sz w:val="24"/>
          <w:szCs w:val="24"/>
        </w:rPr>
        <w:t>е</w:t>
      </w:r>
      <w:r w:rsidR="0000714D" w:rsidRPr="00F10A11">
        <w:rPr>
          <w:sz w:val="24"/>
          <w:szCs w:val="24"/>
        </w:rPr>
        <w:t xml:space="preserve"> запропонован</w:t>
      </w:r>
      <w:r>
        <w:rPr>
          <w:sz w:val="24"/>
          <w:szCs w:val="24"/>
        </w:rPr>
        <w:t>ий</w:t>
      </w:r>
      <w:r w:rsidR="0000714D" w:rsidRPr="00F10A11">
        <w:rPr>
          <w:sz w:val="24"/>
          <w:szCs w:val="24"/>
        </w:rPr>
        <w:t xml:space="preserve"> Покупцеві для задоволення технічних вимог та технічних специфікацій тендерної документації.</w:t>
      </w:r>
    </w:p>
    <w:p w14:paraId="52231046" w14:textId="77777777" w:rsidR="0000714D" w:rsidRPr="00F10A11" w:rsidRDefault="0000714D" w:rsidP="0000714D">
      <w:pPr>
        <w:spacing w:after="120"/>
        <w:ind w:right="113" w:firstLine="567"/>
        <w:jc w:val="both"/>
        <w:rPr>
          <w:sz w:val="24"/>
          <w:szCs w:val="24"/>
        </w:rPr>
      </w:pPr>
    </w:p>
    <w:p w14:paraId="6684E357" w14:textId="7CBB14BB" w:rsidR="0000714D" w:rsidRPr="00F10A11" w:rsidRDefault="00F06378" w:rsidP="0000714D">
      <w:pPr>
        <w:spacing w:after="120"/>
        <w:ind w:right="113" w:firstLine="567"/>
        <w:jc w:val="both"/>
        <w:rPr>
          <w:sz w:val="24"/>
          <w:szCs w:val="24"/>
        </w:rPr>
      </w:pPr>
      <w:r>
        <w:rPr>
          <w:sz w:val="24"/>
          <w:szCs w:val="24"/>
        </w:rPr>
        <w:t>6</w:t>
      </w:r>
      <w:r w:rsidR="0000714D" w:rsidRPr="00F10A11">
        <w:rPr>
          <w:sz w:val="24"/>
          <w:szCs w:val="24"/>
        </w:rPr>
        <w:t>. 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3ACA9F9F" w14:textId="77777777" w:rsidR="0000714D" w:rsidRPr="00F10A11" w:rsidRDefault="0000714D" w:rsidP="0000714D">
      <w:pPr>
        <w:ind w:firstLine="567"/>
        <w:jc w:val="both"/>
        <w:rPr>
          <w:sz w:val="24"/>
          <w:szCs w:val="24"/>
        </w:rPr>
      </w:pPr>
    </w:p>
    <w:p w14:paraId="13125E1E" w14:textId="05CF31B5" w:rsidR="0000714D" w:rsidRPr="00F10A11" w:rsidRDefault="00F06378" w:rsidP="0000714D">
      <w:pPr>
        <w:ind w:firstLine="567"/>
        <w:jc w:val="both"/>
        <w:rPr>
          <w:bCs/>
          <w:sz w:val="24"/>
          <w:szCs w:val="24"/>
        </w:rPr>
      </w:pPr>
      <w:r>
        <w:rPr>
          <w:sz w:val="24"/>
          <w:szCs w:val="24"/>
        </w:rPr>
        <w:t>7</w:t>
      </w:r>
      <w:r w:rsidR="0000714D" w:rsidRPr="00F10A11">
        <w:rPr>
          <w:sz w:val="24"/>
          <w:szCs w:val="24"/>
        </w:rPr>
        <w:t xml:space="preserve">. Учасник повинен </w:t>
      </w:r>
      <w:r w:rsidR="0000714D" w:rsidRPr="00F10A11">
        <w:rPr>
          <w:bCs/>
          <w:sz w:val="24"/>
          <w:szCs w:val="24"/>
        </w:rPr>
        <w:t>дотримуватись вимог діючого законодавства щодо екологічної безпеки, що в подальшому не призведе до негативних наслідків для людей та довкілля, ефективно застосовувати рекомендації із захисту довкілля та дотримуватись законодавчих і адміністративних положень, що забезпечують охорону навколишнього середовища.</w:t>
      </w:r>
    </w:p>
    <w:p w14:paraId="47D2D5D2" w14:textId="77777777" w:rsidR="0000714D" w:rsidRPr="00F10A11" w:rsidRDefault="0000714D" w:rsidP="0000714D">
      <w:pPr>
        <w:pStyle w:val="af8"/>
        <w:widowControl w:val="0"/>
        <w:tabs>
          <w:tab w:val="num" w:pos="720"/>
        </w:tabs>
        <w:spacing w:after="0" w:line="240" w:lineRule="auto"/>
        <w:ind w:firstLine="567"/>
        <w:rPr>
          <w:rFonts w:ascii="Times New Roman" w:hAnsi="Times New Roman" w:cs="Times New Roman"/>
          <w:sz w:val="24"/>
          <w:szCs w:val="24"/>
        </w:rPr>
      </w:pPr>
    </w:p>
    <w:p w14:paraId="42B172C0" w14:textId="2939CAD4" w:rsidR="0000714D" w:rsidRPr="00F06378" w:rsidRDefault="00F06378" w:rsidP="0000714D">
      <w:pPr>
        <w:pStyle w:val="af8"/>
        <w:widowControl w:val="0"/>
        <w:tabs>
          <w:tab w:val="num" w:pos="720"/>
        </w:tabs>
        <w:spacing w:after="0" w:line="240" w:lineRule="auto"/>
        <w:ind w:firstLine="567"/>
        <w:rPr>
          <w:rFonts w:ascii="Times New Roman" w:hAnsi="Times New Roman" w:cs="Times New Roman"/>
          <w:b w:val="0"/>
          <w:bCs w:val="0"/>
          <w:sz w:val="24"/>
          <w:szCs w:val="24"/>
        </w:rPr>
      </w:pPr>
      <w:r w:rsidRPr="00F06378">
        <w:rPr>
          <w:rFonts w:ascii="Times New Roman" w:hAnsi="Times New Roman" w:cs="Times New Roman"/>
          <w:b w:val="0"/>
          <w:bCs w:val="0"/>
          <w:sz w:val="24"/>
          <w:szCs w:val="24"/>
        </w:rPr>
        <w:t>8</w:t>
      </w:r>
      <w:r w:rsidR="0000714D" w:rsidRPr="00F06378">
        <w:rPr>
          <w:rFonts w:ascii="Times New Roman" w:hAnsi="Times New Roman" w:cs="Times New Roman"/>
          <w:b w:val="0"/>
          <w:bCs w:val="0"/>
          <w:sz w:val="24"/>
          <w:szCs w:val="24"/>
        </w:rPr>
        <w:t>. У разі заміни товару на «еквівалент» під час подання пропозиції такий учасник повинен подати порівняльну таблицю з чітко зазначеними технічними характеристиками та марки такого товару.</w:t>
      </w:r>
    </w:p>
    <w:p w14:paraId="039DBC20" w14:textId="77777777" w:rsidR="0000714D" w:rsidRPr="00F06378" w:rsidRDefault="0000714D" w:rsidP="0000714D">
      <w:pPr>
        <w:pStyle w:val="af8"/>
        <w:widowControl w:val="0"/>
        <w:tabs>
          <w:tab w:val="num" w:pos="720"/>
        </w:tabs>
        <w:spacing w:after="0" w:line="240" w:lineRule="auto"/>
        <w:ind w:firstLine="567"/>
        <w:rPr>
          <w:rFonts w:ascii="Times New Roman" w:hAnsi="Times New Roman" w:cs="Times New Roman"/>
          <w:b w:val="0"/>
          <w:bCs w:val="0"/>
          <w:sz w:val="24"/>
          <w:szCs w:val="24"/>
        </w:rPr>
      </w:pPr>
    </w:p>
    <w:p w14:paraId="2C8BFF07" w14:textId="66347F36" w:rsidR="0000714D" w:rsidRPr="00F10A11" w:rsidRDefault="00F06378" w:rsidP="0000714D">
      <w:pPr>
        <w:pStyle w:val="af8"/>
        <w:widowControl w:val="0"/>
        <w:tabs>
          <w:tab w:val="num" w:pos="720"/>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00714D" w:rsidRPr="00F10A11">
        <w:rPr>
          <w:rFonts w:ascii="Times New Roman" w:hAnsi="Times New Roman" w:cs="Times New Roman"/>
          <w:sz w:val="24"/>
          <w:szCs w:val="24"/>
        </w:rPr>
        <w:t xml:space="preserve">.Товар запропонований Учасником має бути повністю укомплектованим і готовим до роботи. </w:t>
      </w:r>
    </w:p>
    <w:p w14:paraId="14FF17BF" w14:textId="77777777" w:rsidR="0000714D" w:rsidRPr="00F10A11" w:rsidRDefault="0000714D" w:rsidP="0000714D">
      <w:pPr>
        <w:ind w:firstLine="567"/>
        <w:jc w:val="both"/>
        <w:rPr>
          <w:sz w:val="24"/>
          <w:szCs w:val="24"/>
        </w:rPr>
      </w:pPr>
    </w:p>
    <w:p w14:paraId="11C369C4" w14:textId="5F024509" w:rsidR="0000714D" w:rsidRPr="00F10A11" w:rsidRDefault="00F06378" w:rsidP="0000714D">
      <w:pPr>
        <w:ind w:firstLine="567"/>
        <w:jc w:val="both"/>
        <w:rPr>
          <w:sz w:val="24"/>
          <w:szCs w:val="24"/>
        </w:rPr>
      </w:pPr>
      <w:r>
        <w:rPr>
          <w:sz w:val="24"/>
          <w:szCs w:val="24"/>
        </w:rPr>
        <w:t>10</w:t>
      </w:r>
      <w:r w:rsidR="0000714D" w:rsidRPr="00F10A11">
        <w:rPr>
          <w:sz w:val="24"/>
          <w:szCs w:val="24"/>
        </w:rPr>
        <w:t>. Товар, запропонований Учасником має бути не нижчої якості по характеристикам, які передбачені у Додатку 1 до цієї Тендерної документації.</w:t>
      </w:r>
    </w:p>
    <w:p w14:paraId="10BD3CDA" w14:textId="77777777" w:rsidR="0000714D" w:rsidRPr="00F10A11" w:rsidRDefault="0000714D" w:rsidP="0000714D">
      <w:pPr>
        <w:ind w:firstLine="567"/>
        <w:contextualSpacing/>
        <w:jc w:val="both"/>
        <w:rPr>
          <w:bCs/>
          <w:sz w:val="24"/>
          <w:szCs w:val="24"/>
        </w:rPr>
      </w:pPr>
    </w:p>
    <w:p w14:paraId="695155CB" w14:textId="77777777" w:rsidR="005C5D0C" w:rsidRPr="00F10A11" w:rsidRDefault="005C5D0C" w:rsidP="005C5D0C">
      <w:pPr>
        <w:jc w:val="both"/>
      </w:pPr>
    </w:p>
    <w:bookmarkEnd w:id="3"/>
    <w:p w14:paraId="6ED09EEA" w14:textId="546D68D3" w:rsidR="00E8667B" w:rsidRPr="00F10A11" w:rsidRDefault="00E8667B" w:rsidP="0000714D">
      <w:pPr>
        <w:tabs>
          <w:tab w:val="left" w:pos="284"/>
          <w:tab w:val="left" w:pos="6660"/>
        </w:tabs>
        <w:ind w:right="-25"/>
        <w:rPr>
          <w:b/>
          <w:sz w:val="18"/>
          <w:szCs w:val="24"/>
        </w:rPr>
      </w:pPr>
    </w:p>
    <w:p w14:paraId="045B3D33" w14:textId="3B477923" w:rsidR="00E8667B" w:rsidRPr="00F10A11" w:rsidRDefault="00E8667B" w:rsidP="009F365D">
      <w:pPr>
        <w:tabs>
          <w:tab w:val="left" w:pos="6660"/>
        </w:tabs>
        <w:ind w:right="-25"/>
        <w:rPr>
          <w:b/>
          <w:sz w:val="18"/>
          <w:szCs w:val="24"/>
        </w:rPr>
      </w:pPr>
    </w:p>
    <w:p w14:paraId="3FFF029D" w14:textId="35142524" w:rsidR="00E8667B" w:rsidRPr="00F10A11" w:rsidRDefault="00E8667B" w:rsidP="009F365D">
      <w:pPr>
        <w:tabs>
          <w:tab w:val="left" w:pos="6660"/>
        </w:tabs>
        <w:ind w:right="-25"/>
        <w:rPr>
          <w:b/>
          <w:sz w:val="18"/>
          <w:szCs w:val="24"/>
        </w:rPr>
      </w:pPr>
    </w:p>
    <w:p w14:paraId="60E1A354" w14:textId="4B43B1C5" w:rsidR="00E8667B" w:rsidRPr="00F10A11" w:rsidRDefault="00E8667B" w:rsidP="009F365D">
      <w:pPr>
        <w:tabs>
          <w:tab w:val="left" w:pos="6660"/>
        </w:tabs>
        <w:ind w:right="-25"/>
        <w:rPr>
          <w:b/>
          <w:sz w:val="18"/>
          <w:szCs w:val="24"/>
        </w:rPr>
      </w:pPr>
    </w:p>
    <w:p w14:paraId="7F07ADC0" w14:textId="64A1A120" w:rsidR="00E8667B" w:rsidRPr="00F10A11" w:rsidRDefault="00E8667B" w:rsidP="009F365D">
      <w:pPr>
        <w:tabs>
          <w:tab w:val="left" w:pos="6660"/>
        </w:tabs>
        <w:ind w:right="-25"/>
        <w:rPr>
          <w:b/>
          <w:sz w:val="18"/>
          <w:szCs w:val="24"/>
        </w:rPr>
      </w:pPr>
    </w:p>
    <w:p w14:paraId="27AF2490" w14:textId="051A7D49" w:rsidR="00E8667B" w:rsidRPr="00F10A11" w:rsidRDefault="00E8667B" w:rsidP="009F365D">
      <w:pPr>
        <w:tabs>
          <w:tab w:val="left" w:pos="6660"/>
        </w:tabs>
        <w:ind w:right="-25"/>
        <w:rPr>
          <w:b/>
          <w:sz w:val="18"/>
          <w:szCs w:val="24"/>
        </w:rPr>
      </w:pPr>
    </w:p>
    <w:p w14:paraId="64450C3E" w14:textId="47F3A59A" w:rsidR="00E8667B" w:rsidRPr="00F10A11" w:rsidRDefault="00E8667B" w:rsidP="009F365D">
      <w:pPr>
        <w:tabs>
          <w:tab w:val="left" w:pos="6660"/>
        </w:tabs>
        <w:ind w:right="-25"/>
        <w:rPr>
          <w:b/>
          <w:sz w:val="18"/>
          <w:szCs w:val="24"/>
        </w:rPr>
      </w:pPr>
    </w:p>
    <w:p w14:paraId="6924E12E" w14:textId="505E0F1F" w:rsidR="00E8667B" w:rsidRPr="00F10A11" w:rsidRDefault="00E8667B" w:rsidP="009F365D">
      <w:pPr>
        <w:tabs>
          <w:tab w:val="left" w:pos="6660"/>
        </w:tabs>
        <w:ind w:right="-25"/>
        <w:rPr>
          <w:b/>
          <w:sz w:val="18"/>
          <w:szCs w:val="24"/>
        </w:rPr>
      </w:pPr>
    </w:p>
    <w:p w14:paraId="4376F0E7" w14:textId="4504A330" w:rsidR="0000714D" w:rsidRPr="00F10A11" w:rsidRDefault="0000714D" w:rsidP="009F365D">
      <w:pPr>
        <w:tabs>
          <w:tab w:val="left" w:pos="6660"/>
        </w:tabs>
        <w:ind w:right="-25"/>
        <w:rPr>
          <w:b/>
          <w:sz w:val="18"/>
          <w:szCs w:val="24"/>
        </w:rPr>
      </w:pPr>
    </w:p>
    <w:p w14:paraId="5DF53709" w14:textId="234D42DE" w:rsidR="0000714D" w:rsidRPr="00F10A11" w:rsidRDefault="0000714D" w:rsidP="009F365D">
      <w:pPr>
        <w:tabs>
          <w:tab w:val="left" w:pos="6660"/>
        </w:tabs>
        <w:ind w:right="-25"/>
        <w:rPr>
          <w:b/>
          <w:sz w:val="18"/>
          <w:szCs w:val="24"/>
        </w:rPr>
      </w:pPr>
    </w:p>
    <w:p w14:paraId="660AF605" w14:textId="4D8D0092" w:rsidR="0000714D" w:rsidRPr="00F10A11" w:rsidRDefault="0000714D" w:rsidP="009F365D">
      <w:pPr>
        <w:tabs>
          <w:tab w:val="left" w:pos="6660"/>
        </w:tabs>
        <w:ind w:right="-25"/>
        <w:rPr>
          <w:b/>
          <w:sz w:val="18"/>
          <w:szCs w:val="24"/>
        </w:rPr>
      </w:pPr>
    </w:p>
    <w:p w14:paraId="355BCA50" w14:textId="1D6D40C5" w:rsidR="0000714D" w:rsidRPr="00F10A11" w:rsidRDefault="0000714D" w:rsidP="009F365D">
      <w:pPr>
        <w:tabs>
          <w:tab w:val="left" w:pos="6660"/>
        </w:tabs>
        <w:ind w:right="-25"/>
        <w:rPr>
          <w:b/>
          <w:sz w:val="18"/>
          <w:szCs w:val="24"/>
        </w:rPr>
      </w:pPr>
    </w:p>
    <w:p w14:paraId="035A9A04" w14:textId="45D333C4" w:rsidR="0000714D" w:rsidRPr="00F10A11" w:rsidRDefault="0000714D" w:rsidP="009F365D">
      <w:pPr>
        <w:tabs>
          <w:tab w:val="left" w:pos="6660"/>
        </w:tabs>
        <w:ind w:right="-25"/>
        <w:rPr>
          <w:b/>
          <w:sz w:val="18"/>
          <w:szCs w:val="24"/>
        </w:rPr>
      </w:pPr>
    </w:p>
    <w:p w14:paraId="5275B567" w14:textId="08BD0A09" w:rsidR="0000714D" w:rsidRPr="00F10A11" w:rsidRDefault="0000714D" w:rsidP="009F365D">
      <w:pPr>
        <w:tabs>
          <w:tab w:val="left" w:pos="6660"/>
        </w:tabs>
        <w:ind w:right="-25"/>
        <w:rPr>
          <w:b/>
          <w:sz w:val="18"/>
          <w:szCs w:val="24"/>
        </w:rPr>
      </w:pPr>
    </w:p>
    <w:p w14:paraId="5736B809" w14:textId="693F1705" w:rsidR="0000714D" w:rsidRPr="00F10A11" w:rsidRDefault="0000714D" w:rsidP="009F365D">
      <w:pPr>
        <w:tabs>
          <w:tab w:val="left" w:pos="6660"/>
        </w:tabs>
        <w:ind w:right="-25"/>
        <w:rPr>
          <w:b/>
          <w:sz w:val="18"/>
          <w:szCs w:val="24"/>
        </w:rPr>
      </w:pPr>
    </w:p>
    <w:p w14:paraId="34630E48" w14:textId="5727B679" w:rsidR="0000714D" w:rsidRPr="00F10A11" w:rsidRDefault="0000714D" w:rsidP="009F365D">
      <w:pPr>
        <w:tabs>
          <w:tab w:val="left" w:pos="6660"/>
        </w:tabs>
        <w:ind w:right="-25"/>
        <w:rPr>
          <w:b/>
          <w:sz w:val="18"/>
          <w:szCs w:val="24"/>
        </w:rPr>
      </w:pPr>
    </w:p>
    <w:p w14:paraId="29902363" w14:textId="19AA683B" w:rsidR="0000714D" w:rsidRPr="00F10A11" w:rsidRDefault="0000714D" w:rsidP="009F365D">
      <w:pPr>
        <w:tabs>
          <w:tab w:val="left" w:pos="6660"/>
        </w:tabs>
        <w:ind w:right="-25"/>
        <w:rPr>
          <w:b/>
          <w:sz w:val="18"/>
          <w:szCs w:val="24"/>
        </w:rPr>
      </w:pPr>
    </w:p>
    <w:p w14:paraId="7BA537E9" w14:textId="0C5EEA1F" w:rsidR="004A5B1E" w:rsidRDefault="004A5B1E" w:rsidP="009F365D">
      <w:pPr>
        <w:tabs>
          <w:tab w:val="left" w:pos="6660"/>
        </w:tabs>
        <w:ind w:right="-25"/>
        <w:rPr>
          <w:b/>
          <w:sz w:val="18"/>
          <w:szCs w:val="24"/>
        </w:rPr>
      </w:pPr>
    </w:p>
    <w:p w14:paraId="30486022" w14:textId="639CCD05" w:rsidR="004A5B1E" w:rsidRDefault="004A5B1E" w:rsidP="009F365D">
      <w:pPr>
        <w:tabs>
          <w:tab w:val="left" w:pos="6660"/>
        </w:tabs>
        <w:ind w:right="-25"/>
        <w:rPr>
          <w:b/>
          <w:sz w:val="18"/>
          <w:szCs w:val="24"/>
        </w:rPr>
      </w:pPr>
    </w:p>
    <w:p w14:paraId="11721C66" w14:textId="61B837E4" w:rsidR="004A5B1E" w:rsidRDefault="004A5B1E" w:rsidP="009F365D">
      <w:pPr>
        <w:tabs>
          <w:tab w:val="left" w:pos="6660"/>
        </w:tabs>
        <w:ind w:right="-25"/>
        <w:rPr>
          <w:b/>
          <w:sz w:val="18"/>
          <w:szCs w:val="24"/>
        </w:rPr>
      </w:pPr>
    </w:p>
    <w:p w14:paraId="73450090" w14:textId="3933933E" w:rsidR="004A5B1E" w:rsidRDefault="004A5B1E" w:rsidP="009F365D">
      <w:pPr>
        <w:tabs>
          <w:tab w:val="left" w:pos="6660"/>
        </w:tabs>
        <w:ind w:right="-25"/>
        <w:rPr>
          <w:b/>
          <w:sz w:val="18"/>
          <w:szCs w:val="24"/>
        </w:rPr>
      </w:pPr>
    </w:p>
    <w:p w14:paraId="0AA47FFA" w14:textId="63CE541D" w:rsidR="004A5B1E" w:rsidRDefault="004A5B1E" w:rsidP="009F365D">
      <w:pPr>
        <w:tabs>
          <w:tab w:val="left" w:pos="6660"/>
        </w:tabs>
        <w:ind w:right="-25"/>
        <w:rPr>
          <w:b/>
          <w:sz w:val="18"/>
          <w:szCs w:val="24"/>
        </w:rPr>
      </w:pPr>
    </w:p>
    <w:p w14:paraId="7D7DC282" w14:textId="3D4B1F46" w:rsidR="004A5B1E" w:rsidRDefault="004A5B1E" w:rsidP="009F365D">
      <w:pPr>
        <w:tabs>
          <w:tab w:val="left" w:pos="6660"/>
        </w:tabs>
        <w:ind w:right="-25"/>
        <w:rPr>
          <w:b/>
          <w:sz w:val="18"/>
          <w:szCs w:val="24"/>
        </w:rPr>
      </w:pPr>
    </w:p>
    <w:p w14:paraId="05FB9733" w14:textId="1FE4400B" w:rsidR="00C31F3D" w:rsidRDefault="00C31F3D" w:rsidP="009F365D">
      <w:pPr>
        <w:tabs>
          <w:tab w:val="left" w:pos="6660"/>
        </w:tabs>
        <w:ind w:right="-25"/>
        <w:rPr>
          <w:b/>
          <w:sz w:val="18"/>
          <w:szCs w:val="24"/>
        </w:rPr>
      </w:pPr>
    </w:p>
    <w:p w14:paraId="1279A889" w14:textId="60434EA2" w:rsidR="00C31F3D" w:rsidRDefault="00C31F3D" w:rsidP="009F365D">
      <w:pPr>
        <w:tabs>
          <w:tab w:val="left" w:pos="6660"/>
        </w:tabs>
        <w:ind w:right="-25"/>
        <w:rPr>
          <w:b/>
          <w:sz w:val="18"/>
          <w:szCs w:val="24"/>
        </w:rPr>
      </w:pPr>
    </w:p>
    <w:p w14:paraId="112C85E7" w14:textId="7419BBB7" w:rsidR="00C31F3D" w:rsidRDefault="00C31F3D" w:rsidP="009F365D">
      <w:pPr>
        <w:tabs>
          <w:tab w:val="left" w:pos="6660"/>
        </w:tabs>
        <w:ind w:right="-25"/>
        <w:rPr>
          <w:b/>
          <w:sz w:val="18"/>
          <w:szCs w:val="24"/>
        </w:rPr>
      </w:pPr>
    </w:p>
    <w:p w14:paraId="1A4362A7" w14:textId="262C6E38" w:rsidR="00C31F3D" w:rsidRDefault="00C31F3D" w:rsidP="009F365D">
      <w:pPr>
        <w:tabs>
          <w:tab w:val="left" w:pos="6660"/>
        </w:tabs>
        <w:ind w:right="-25"/>
        <w:rPr>
          <w:b/>
          <w:sz w:val="18"/>
          <w:szCs w:val="24"/>
        </w:rPr>
      </w:pPr>
    </w:p>
    <w:p w14:paraId="118D341C" w14:textId="7114E0DF" w:rsidR="00C31F3D" w:rsidRDefault="00C31F3D" w:rsidP="009F365D">
      <w:pPr>
        <w:tabs>
          <w:tab w:val="left" w:pos="6660"/>
        </w:tabs>
        <w:ind w:right="-25"/>
        <w:rPr>
          <w:b/>
          <w:sz w:val="18"/>
          <w:szCs w:val="24"/>
        </w:rPr>
      </w:pPr>
    </w:p>
    <w:p w14:paraId="4903CEE3" w14:textId="3224A851" w:rsidR="00C31F3D" w:rsidRDefault="00C31F3D" w:rsidP="009F365D">
      <w:pPr>
        <w:tabs>
          <w:tab w:val="left" w:pos="6660"/>
        </w:tabs>
        <w:ind w:right="-25"/>
        <w:rPr>
          <w:b/>
          <w:sz w:val="18"/>
          <w:szCs w:val="24"/>
        </w:rPr>
      </w:pPr>
    </w:p>
    <w:p w14:paraId="4359FAB3" w14:textId="6DF3859C" w:rsidR="00C31F3D" w:rsidRDefault="00C31F3D" w:rsidP="009F365D">
      <w:pPr>
        <w:tabs>
          <w:tab w:val="left" w:pos="6660"/>
        </w:tabs>
        <w:ind w:right="-25"/>
        <w:rPr>
          <w:b/>
          <w:sz w:val="18"/>
          <w:szCs w:val="24"/>
        </w:rPr>
      </w:pPr>
    </w:p>
    <w:p w14:paraId="325990AF" w14:textId="31104957" w:rsidR="00C31F3D" w:rsidRDefault="00C31F3D" w:rsidP="009F365D">
      <w:pPr>
        <w:tabs>
          <w:tab w:val="left" w:pos="6660"/>
        </w:tabs>
        <w:ind w:right="-25"/>
        <w:rPr>
          <w:b/>
          <w:sz w:val="18"/>
          <w:szCs w:val="24"/>
        </w:rPr>
      </w:pPr>
    </w:p>
    <w:p w14:paraId="58DA582F" w14:textId="4B75EB26" w:rsidR="00C31F3D" w:rsidRDefault="00C31F3D" w:rsidP="009F365D">
      <w:pPr>
        <w:tabs>
          <w:tab w:val="left" w:pos="6660"/>
        </w:tabs>
        <w:ind w:right="-25"/>
        <w:rPr>
          <w:b/>
          <w:sz w:val="18"/>
          <w:szCs w:val="24"/>
        </w:rPr>
      </w:pPr>
    </w:p>
    <w:p w14:paraId="05CAF61D" w14:textId="565059D3" w:rsidR="00C31F3D" w:rsidRDefault="00C31F3D" w:rsidP="009F365D">
      <w:pPr>
        <w:tabs>
          <w:tab w:val="left" w:pos="6660"/>
        </w:tabs>
        <w:ind w:right="-25"/>
        <w:rPr>
          <w:b/>
          <w:sz w:val="18"/>
          <w:szCs w:val="24"/>
        </w:rPr>
      </w:pPr>
    </w:p>
    <w:p w14:paraId="6392E2B2" w14:textId="150FA7D9" w:rsidR="00C31F3D" w:rsidRDefault="00C31F3D" w:rsidP="009F365D">
      <w:pPr>
        <w:tabs>
          <w:tab w:val="left" w:pos="6660"/>
        </w:tabs>
        <w:ind w:right="-25"/>
        <w:rPr>
          <w:b/>
          <w:sz w:val="18"/>
          <w:szCs w:val="24"/>
        </w:rPr>
      </w:pPr>
    </w:p>
    <w:p w14:paraId="14A6F9DD" w14:textId="64CC5871" w:rsidR="00C31F3D" w:rsidRDefault="00C31F3D" w:rsidP="009F365D">
      <w:pPr>
        <w:tabs>
          <w:tab w:val="left" w:pos="6660"/>
        </w:tabs>
        <w:ind w:right="-25"/>
        <w:rPr>
          <w:b/>
          <w:sz w:val="18"/>
          <w:szCs w:val="24"/>
        </w:rPr>
      </w:pPr>
    </w:p>
    <w:p w14:paraId="0E69D9FE" w14:textId="0DDCB12E" w:rsidR="00C31F3D" w:rsidRDefault="00C31F3D" w:rsidP="009F365D">
      <w:pPr>
        <w:tabs>
          <w:tab w:val="left" w:pos="6660"/>
        </w:tabs>
        <w:ind w:right="-25"/>
        <w:rPr>
          <w:b/>
          <w:sz w:val="18"/>
          <w:szCs w:val="24"/>
        </w:rPr>
      </w:pPr>
    </w:p>
    <w:p w14:paraId="6685E542" w14:textId="39B913FB" w:rsidR="00C31F3D" w:rsidRDefault="00C31F3D" w:rsidP="009F365D">
      <w:pPr>
        <w:tabs>
          <w:tab w:val="left" w:pos="6660"/>
        </w:tabs>
        <w:ind w:right="-25"/>
        <w:rPr>
          <w:b/>
          <w:sz w:val="18"/>
          <w:szCs w:val="24"/>
        </w:rPr>
      </w:pPr>
    </w:p>
    <w:p w14:paraId="0C405975" w14:textId="1BB485BE" w:rsidR="00C31F3D" w:rsidRDefault="00C31F3D" w:rsidP="009F365D">
      <w:pPr>
        <w:tabs>
          <w:tab w:val="left" w:pos="6660"/>
        </w:tabs>
        <w:ind w:right="-25"/>
        <w:rPr>
          <w:b/>
          <w:sz w:val="18"/>
          <w:szCs w:val="24"/>
        </w:rPr>
      </w:pPr>
    </w:p>
    <w:p w14:paraId="777B9240" w14:textId="5AA6A559" w:rsidR="00C31F3D" w:rsidRDefault="00C31F3D" w:rsidP="009F365D">
      <w:pPr>
        <w:tabs>
          <w:tab w:val="left" w:pos="6660"/>
        </w:tabs>
        <w:ind w:right="-25"/>
        <w:rPr>
          <w:b/>
          <w:sz w:val="18"/>
          <w:szCs w:val="24"/>
        </w:rPr>
      </w:pPr>
    </w:p>
    <w:p w14:paraId="46222A2A" w14:textId="27B85724" w:rsidR="00C31F3D" w:rsidRDefault="00C31F3D" w:rsidP="009F365D">
      <w:pPr>
        <w:tabs>
          <w:tab w:val="left" w:pos="6660"/>
        </w:tabs>
        <w:ind w:right="-25"/>
        <w:rPr>
          <w:b/>
          <w:sz w:val="18"/>
          <w:szCs w:val="24"/>
        </w:rPr>
      </w:pPr>
    </w:p>
    <w:p w14:paraId="65F3B74C" w14:textId="51CBD9CA" w:rsidR="00C31F3D" w:rsidRDefault="00C31F3D" w:rsidP="009F365D">
      <w:pPr>
        <w:tabs>
          <w:tab w:val="left" w:pos="6660"/>
        </w:tabs>
        <w:ind w:right="-25"/>
        <w:rPr>
          <w:b/>
          <w:sz w:val="18"/>
          <w:szCs w:val="24"/>
        </w:rPr>
      </w:pPr>
    </w:p>
    <w:p w14:paraId="146F0BE7" w14:textId="77777777" w:rsidR="00C31F3D" w:rsidRDefault="00C31F3D" w:rsidP="009F365D">
      <w:pPr>
        <w:tabs>
          <w:tab w:val="left" w:pos="6660"/>
        </w:tabs>
        <w:ind w:right="-25"/>
        <w:rPr>
          <w:b/>
          <w:sz w:val="18"/>
          <w:szCs w:val="24"/>
        </w:rPr>
      </w:pPr>
    </w:p>
    <w:p w14:paraId="675CA089" w14:textId="67878C52" w:rsidR="004A5B1E" w:rsidRDefault="004A5B1E" w:rsidP="009F365D">
      <w:pPr>
        <w:tabs>
          <w:tab w:val="left" w:pos="6660"/>
        </w:tabs>
        <w:ind w:right="-25"/>
        <w:rPr>
          <w:b/>
          <w:sz w:val="18"/>
          <w:szCs w:val="24"/>
        </w:rPr>
      </w:pPr>
    </w:p>
    <w:p w14:paraId="561F1CD9" w14:textId="02A2A2BA" w:rsidR="004A5B1E" w:rsidRDefault="004A5B1E" w:rsidP="009F365D">
      <w:pPr>
        <w:tabs>
          <w:tab w:val="left" w:pos="6660"/>
        </w:tabs>
        <w:ind w:right="-25"/>
        <w:rPr>
          <w:b/>
          <w:sz w:val="18"/>
          <w:szCs w:val="24"/>
        </w:rPr>
      </w:pPr>
    </w:p>
    <w:p w14:paraId="3444E07F" w14:textId="6068351D" w:rsidR="006D4230" w:rsidRPr="006D4230" w:rsidRDefault="006D4230" w:rsidP="006D4230">
      <w:pPr>
        <w:tabs>
          <w:tab w:val="left" w:pos="6660"/>
        </w:tabs>
        <w:ind w:right="-25"/>
        <w:jc w:val="right"/>
        <w:rPr>
          <w:b/>
          <w:sz w:val="24"/>
          <w:szCs w:val="24"/>
        </w:rPr>
      </w:pPr>
      <w:r w:rsidRPr="006D4230">
        <w:rPr>
          <w:b/>
          <w:sz w:val="24"/>
          <w:szCs w:val="24"/>
        </w:rPr>
        <w:lastRenderedPageBreak/>
        <w:t xml:space="preserve">Додаток </w:t>
      </w:r>
      <w:r w:rsidR="00BD2611">
        <w:rPr>
          <w:b/>
          <w:sz w:val="24"/>
          <w:szCs w:val="24"/>
        </w:rPr>
        <w:t>2</w:t>
      </w:r>
    </w:p>
    <w:p w14:paraId="51653BD5" w14:textId="5945FB55" w:rsidR="006D4230" w:rsidRPr="006D4230" w:rsidRDefault="006D4230" w:rsidP="006D4230">
      <w:pPr>
        <w:tabs>
          <w:tab w:val="left" w:pos="6660"/>
        </w:tabs>
        <w:ind w:right="-25"/>
        <w:jc w:val="right"/>
        <w:rPr>
          <w:b/>
          <w:sz w:val="24"/>
          <w:szCs w:val="24"/>
        </w:rPr>
      </w:pPr>
      <w:r w:rsidRPr="006D4230">
        <w:rPr>
          <w:b/>
          <w:sz w:val="24"/>
          <w:szCs w:val="24"/>
        </w:rPr>
        <w:t xml:space="preserve"> </w:t>
      </w:r>
    </w:p>
    <w:p w14:paraId="33B53019" w14:textId="77777777" w:rsidR="006D4230" w:rsidRPr="006D4230" w:rsidRDefault="006D4230" w:rsidP="006D4230">
      <w:pPr>
        <w:tabs>
          <w:tab w:val="left" w:pos="6660"/>
        </w:tabs>
        <w:ind w:right="-25"/>
        <w:jc w:val="center"/>
        <w:rPr>
          <w:bCs/>
          <w:sz w:val="24"/>
          <w:szCs w:val="24"/>
        </w:rPr>
      </w:pPr>
      <w:r w:rsidRPr="006D4230">
        <w:rPr>
          <w:bCs/>
          <w:sz w:val="24"/>
          <w:szCs w:val="24"/>
        </w:rPr>
        <w:t>ЦІНОВА ПРОПОЗИЦІЯ</w:t>
      </w:r>
    </w:p>
    <w:p w14:paraId="49030121" w14:textId="77777777" w:rsidR="006D4230" w:rsidRPr="006D4230" w:rsidRDefault="006D4230" w:rsidP="006D4230">
      <w:pPr>
        <w:tabs>
          <w:tab w:val="left" w:pos="6660"/>
        </w:tabs>
        <w:ind w:right="-25"/>
        <w:jc w:val="center"/>
        <w:rPr>
          <w:bCs/>
          <w:i/>
          <w:sz w:val="24"/>
          <w:szCs w:val="24"/>
        </w:rPr>
      </w:pPr>
      <w:r w:rsidRPr="006D4230">
        <w:rPr>
          <w:bCs/>
          <w:sz w:val="24"/>
          <w:szCs w:val="24"/>
        </w:rPr>
        <w:t>(</w:t>
      </w:r>
      <w:r w:rsidRPr="006D4230">
        <w:rPr>
          <w:bCs/>
          <w:i/>
          <w:sz w:val="24"/>
          <w:szCs w:val="24"/>
        </w:rPr>
        <w:t>форма, яка подається Учасником на фірмовому бланку;</w:t>
      </w:r>
      <w:r w:rsidRPr="006D4230">
        <w:rPr>
          <w:bCs/>
          <w:sz w:val="24"/>
          <w:szCs w:val="24"/>
        </w:rPr>
        <w:t xml:space="preserve"> </w:t>
      </w:r>
      <w:r w:rsidRPr="006D4230">
        <w:rPr>
          <w:bCs/>
          <w:i/>
          <w:sz w:val="24"/>
          <w:szCs w:val="24"/>
        </w:rPr>
        <w:t>учасник не повинен відступати від даної форми)</w:t>
      </w:r>
    </w:p>
    <w:p w14:paraId="134F24DC" w14:textId="77777777" w:rsidR="006D4230" w:rsidRPr="006D4230" w:rsidRDefault="006D4230" w:rsidP="006D4230">
      <w:pPr>
        <w:tabs>
          <w:tab w:val="left" w:pos="6660"/>
        </w:tabs>
        <w:ind w:right="-25"/>
        <w:jc w:val="center"/>
        <w:rPr>
          <w:bCs/>
          <w:sz w:val="24"/>
          <w:szCs w:val="24"/>
        </w:rPr>
      </w:pPr>
    </w:p>
    <w:tbl>
      <w:tblPr>
        <w:tblW w:w="10841" w:type="dxa"/>
        <w:jc w:val="center"/>
        <w:tblLayout w:type="fixed"/>
        <w:tblLook w:val="01E0" w:firstRow="1" w:lastRow="1" w:firstColumn="1" w:lastColumn="1" w:noHBand="0" w:noVBand="0"/>
      </w:tblPr>
      <w:tblGrid>
        <w:gridCol w:w="7317"/>
        <w:gridCol w:w="2929"/>
        <w:gridCol w:w="595"/>
      </w:tblGrid>
      <w:tr w:rsidR="006D4230" w:rsidRPr="006D4230" w14:paraId="35B8331F" w14:textId="77777777" w:rsidTr="00E10EF4">
        <w:trPr>
          <w:gridAfter w:val="1"/>
          <w:wAfter w:w="595" w:type="dxa"/>
          <w:trHeight w:val="145"/>
          <w:jc w:val="center"/>
        </w:trPr>
        <w:tc>
          <w:tcPr>
            <w:tcW w:w="10246" w:type="dxa"/>
            <w:gridSpan w:val="2"/>
          </w:tcPr>
          <w:p w14:paraId="5E45C58A" w14:textId="58C575CB" w:rsidR="006D4230" w:rsidRPr="006D4230" w:rsidRDefault="006D4230" w:rsidP="006D4230">
            <w:pPr>
              <w:tabs>
                <w:tab w:val="left" w:pos="6660"/>
              </w:tabs>
              <w:ind w:right="-25"/>
              <w:rPr>
                <w:bCs/>
                <w:sz w:val="24"/>
                <w:szCs w:val="24"/>
              </w:rPr>
            </w:pPr>
            <w:r w:rsidRPr="006D4230">
              <w:rPr>
                <w:bCs/>
                <w:sz w:val="24"/>
                <w:szCs w:val="24"/>
              </w:rPr>
              <w:t xml:space="preserve">Відомості про учасника </w:t>
            </w:r>
          </w:p>
        </w:tc>
      </w:tr>
      <w:tr w:rsidR="006D4230" w:rsidRPr="006D4230" w14:paraId="768C9760" w14:textId="77777777" w:rsidTr="00E10EF4">
        <w:trPr>
          <w:gridAfter w:val="1"/>
          <w:wAfter w:w="595" w:type="dxa"/>
          <w:trHeight w:val="357"/>
          <w:jc w:val="center"/>
        </w:trPr>
        <w:tc>
          <w:tcPr>
            <w:tcW w:w="7317" w:type="dxa"/>
          </w:tcPr>
          <w:p w14:paraId="768E0CFE" w14:textId="77777777" w:rsidR="006D4230" w:rsidRPr="006D4230" w:rsidRDefault="006D4230" w:rsidP="006D4230">
            <w:pPr>
              <w:tabs>
                <w:tab w:val="left" w:pos="6660"/>
              </w:tabs>
              <w:ind w:right="-25"/>
              <w:rPr>
                <w:bCs/>
                <w:sz w:val="24"/>
                <w:szCs w:val="24"/>
              </w:rPr>
            </w:pPr>
            <w:r w:rsidRPr="006D4230">
              <w:rPr>
                <w:bCs/>
                <w:sz w:val="24"/>
                <w:szCs w:val="24"/>
              </w:rPr>
              <w:t>Повне найменування  учасника</w:t>
            </w:r>
          </w:p>
        </w:tc>
        <w:tc>
          <w:tcPr>
            <w:tcW w:w="2929" w:type="dxa"/>
          </w:tcPr>
          <w:p w14:paraId="42955938" w14:textId="77777777" w:rsidR="006D4230" w:rsidRPr="006D4230" w:rsidRDefault="006D4230" w:rsidP="006D4230">
            <w:pPr>
              <w:tabs>
                <w:tab w:val="left" w:pos="6660"/>
              </w:tabs>
              <w:ind w:right="-25"/>
              <w:rPr>
                <w:bCs/>
                <w:sz w:val="24"/>
                <w:szCs w:val="24"/>
              </w:rPr>
            </w:pPr>
          </w:p>
        </w:tc>
      </w:tr>
      <w:tr w:rsidR="006D4230" w:rsidRPr="006D4230" w14:paraId="365D1E9E" w14:textId="77777777" w:rsidTr="00E10EF4">
        <w:trPr>
          <w:gridAfter w:val="1"/>
          <w:wAfter w:w="595" w:type="dxa"/>
          <w:trHeight w:val="145"/>
          <w:jc w:val="center"/>
        </w:trPr>
        <w:tc>
          <w:tcPr>
            <w:tcW w:w="7317" w:type="dxa"/>
          </w:tcPr>
          <w:p w14:paraId="0A983C82" w14:textId="77777777" w:rsidR="006D4230" w:rsidRPr="006D4230" w:rsidRDefault="006D4230" w:rsidP="006D4230">
            <w:pPr>
              <w:tabs>
                <w:tab w:val="left" w:pos="6660"/>
              </w:tabs>
              <w:ind w:right="-25"/>
              <w:rPr>
                <w:bCs/>
                <w:sz w:val="24"/>
                <w:szCs w:val="24"/>
              </w:rPr>
            </w:pPr>
            <w:r w:rsidRPr="006D4230">
              <w:rPr>
                <w:bCs/>
                <w:sz w:val="24"/>
                <w:szCs w:val="24"/>
              </w:rPr>
              <w:t>Код ЄДРПОУ</w:t>
            </w:r>
          </w:p>
        </w:tc>
        <w:tc>
          <w:tcPr>
            <w:tcW w:w="2929" w:type="dxa"/>
          </w:tcPr>
          <w:p w14:paraId="0D55F9CE" w14:textId="77777777" w:rsidR="006D4230" w:rsidRPr="006D4230" w:rsidRDefault="006D4230" w:rsidP="006D4230">
            <w:pPr>
              <w:tabs>
                <w:tab w:val="left" w:pos="6660"/>
              </w:tabs>
              <w:ind w:right="-25"/>
              <w:rPr>
                <w:bCs/>
                <w:sz w:val="24"/>
                <w:szCs w:val="24"/>
              </w:rPr>
            </w:pPr>
          </w:p>
        </w:tc>
      </w:tr>
      <w:tr w:rsidR="006D4230" w:rsidRPr="006D4230" w14:paraId="5C5A4F39" w14:textId="77777777" w:rsidTr="00E10EF4">
        <w:trPr>
          <w:gridAfter w:val="1"/>
          <w:wAfter w:w="595" w:type="dxa"/>
          <w:trHeight w:val="145"/>
          <w:jc w:val="center"/>
        </w:trPr>
        <w:tc>
          <w:tcPr>
            <w:tcW w:w="7317" w:type="dxa"/>
          </w:tcPr>
          <w:p w14:paraId="2D6C5184" w14:textId="77777777" w:rsidR="006D4230" w:rsidRPr="006D4230" w:rsidRDefault="006D4230" w:rsidP="006D4230">
            <w:pPr>
              <w:tabs>
                <w:tab w:val="left" w:pos="6660"/>
              </w:tabs>
              <w:ind w:right="-25"/>
              <w:rPr>
                <w:bCs/>
                <w:sz w:val="24"/>
                <w:szCs w:val="24"/>
              </w:rPr>
            </w:pPr>
            <w:r w:rsidRPr="006D4230">
              <w:rPr>
                <w:bCs/>
                <w:sz w:val="24"/>
                <w:szCs w:val="24"/>
              </w:rPr>
              <w:t>Керівництво (ПІБ, посада, контактні телефони)</w:t>
            </w:r>
          </w:p>
        </w:tc>
        <w:tc>
          <w:tcPr>
            <w:tcW w:w="2929" w:type="dxa"/>
          </w:tcPr>
          <w:p w14:paraId="2F7FFEAF" w14:textId="77777777" w:rsidR="006D4230" w:rsidRPr="006D4230" w:rsidRDefault="006D4230" w:rsidP="006D4230">
            <w:pPr>
              <w:tabs>
                <w:tab w:val="left" w:pos="6660"/>
              </w:tabs>
              <w:ind w:right="-25"/>
              <w:rPr>
                <w:bCs/>
                <w:sz w:val="24"/>
                <w:szCs w:val="24"/>
              </w:rPr>
            </w:pPr>
          </w:p>
        </w:tc>
      </w:tr>
      <w:tr w:rsidR="006D4230" w:rsidRPr="006D4230" w14:paraId="239F2F19" w14:textId="77777777" w:rsidTr="00E10EF4">
        <w:trPr>
          <w:gridAfter w:val="1"/>
          <w:wAfter w:w="595" w:type="dxa"/>
          <w:trHeight w:val="145"/>
          <w:jc w:val="center"/>
        </w:trPr>
        <w:tc>
          <w:tcPr>
            <w:tcW w:w="7317" w:type="dxa"/>
          </w:tcPr>
          <w:p w14:paraId="0F9E1AC5" w14:textId="77777777" w:rsidR="006D4230" w:rsidRPr="006D4230" w:rsidRDefault="006D4230" w:rsidP="006D4230">
            <w:pPr>
              <w:tabs>
                <w:tab w:val="left" w:pos="6660"/>
              </w:tabs>
              <w:ind w:right="-25"/>
              <w:rPr>
                <w:bCs/>
                <w:sz w:val="24"/>
                <w:szCs w:val="24"/>
              </w:rPr>
            </w:pPr>
            <w:r w:rsidRPr="006D4230">
              <w:rPr>
                <w:bCs/>
                <w:sz w:val="24"/>
                <w:szCs w:val="24"/>
              </w:rPr>
              <w:t>Ідентифікаційний код за ЄДРПОУ (за наявності)</w:t>
            </w:r>
          </w:p>
        </w:tc>
        <w:tc>
          <w:tcPr>
            <w:tcW w:w="2929" w:type="dxa"/>
          </w:tcPr>
          <w:p w14:paraId="3F75C1F8" w14:textId="77777777" w:rsidR="006D4230" w:rsidRPr="006D4230" w:rsidRDefault="006D4230" w:rsidP="006D4230">
            <w:pPr>
              <w:tabs>
                <w:tab w:val="left" w:pos="6660"/>
              </w:tabs>
              <w:ind w:right="-25"/>
              <w:rPr>
                <w:bCs/>
                <w:sz w:val="24"/>
                <w:szCs w:val="24"/>
              </w:rPr>
            </w:pPr>
          </w:p>
        </w:tc>
      </w:tr>
      <w:tr w:rsidR="006D4230" w:rsidRPr="006D4230" w14:paraId="2257CE98" w14:textId="77777777" w:rsidTr="00E10EF4">
        <w:trPr>
          <w:gridAfter w:val="1"/>
          <w:wAfter w:w="595" w:type="dxa"/>
          <w:trHeight w:val="145"/>
          <w:jc w:val="center"/>
        </w:trPr>
        <w:tc>
          <w:tcPr>
            <w:tcW w:w="7317" w:type="dxa"/>
          </w:tcPr>
          <w:p w14:paraId="2CDE8A0E" w14:textId="77777777" w:rsidR="006D4230" w:rsidRPr="006D4230" w:rsidRDefault="006D4230" w:rsidP="006D4230">
            <w:pPr>
              <w:tabs>
                <w:tab w:val="left" w:pos="6660"/>
              </w:tabs>
              <w:ind w:right="-25"/>
              <w:rPr>
                <w:bCs/>
                <w:sz w:val="24"/>
                <w:szCs w:val="24"/>
              </w:rPr>
            </w:pPr>
            <w:r w:rsidRPr="006D4230">
              <w:rPr>
                <w:bCs/>
                <w:sz w:val="24"/>
                <w:szCs w:val="24"/>
              </w:rPr>
              <w:t>Номер свідоцтва платника податку на додану вартість</w:t>
            </w:r>
          </w:p>
        </w:tc>
        <w:tc>
          <w:tcPr>
            <w:tcW w:w="2929" w:type="dxa"/>
          </w:tcPr>
          <w:p w14:paraId="706308DC" w14:textId="77777777" w:rsidR="006D4230" w:rsidRPr="006D4230" w:rsidRDefault="006D4230" w:rsidP="006D4230">
            <w:pPr>
              <w:tabs>
                <w:tab w:val="left" w:pos="6660"/>
              </w:tabs>
              <w:ind w:right="-25"/>
              <w:rPr>
                <w:bCs/>
                <w:sz w:val="24"/>
                <w:szCs w:val="24"/>
              </w:rPr>
            </w:pPr>
          </w:p>
        </w:tc>
      </w:tr>
      <w:tr w:rsidR="006D4230" w:rsidRPr="006D4230" w14:paraId="4DE2B6AB" w14:textId="77777777" w:rsidTr="00E10EF4">
        <w:trPr>
          <w:gridAfter w:val="1"/>
          <w:wAfter w:w="595" w:type="dxa"/>
          <w:trHeight w:val="145"/>
          <w:jc w:val="center"/>
        </w:trPr>
        <w:tc>
          <w:tcPr>
            <w:tcW w:w="7317" w:type="dxa"/>
          </w:tcPr>
          <w:p w14:paraId="1D9D5BA3" w14:textId="77777777" w:rsidR="006D4230" w:rsidRPr="006D4230" w:rsidRDefault="006D4230" w:rsidP="006D4230">
            <w:pPr>
              <w:tabs>
                <w:tab w:val="left" w:pos="6660"/>
              </w:tabs>
              <w:ind w:right="-25"/>
              <w:rPr>
                <w:bCs/>
                <w:sz w:val="24"/>
                <w:szCs w:val="24"/>
              </w:rPr>
            </w:pPr>
            <w:r w:rsidRPr="006D4230">
              <w:rPr>
                <w:bCs/>
                <w:sz w:val="24"/>
                <w:szCs w:val="24"/>
              </w:rPr>
              <w:t>Розрахунковий рахунок, МФО, найменування банку</w:t>
            </w:r>
          </w:p>
        </w:tc>
        <w:tc>
          <w:tcPr>
            <w:tcW w:w="2929" w:type="dxa"/>
          </w:tcPr>
          <w:p w14:paraId="38D13B75" w14:textId="77777777" w:rsidR="006D4230" w:rsidRPr="006D4230" w:rsidRDefault="006D4230" w:rsidP="006D4230">
            <w:pPr>
              <w:tabs>
                <w:tab w:val="left" w:pos="6660"/>
              </w:tabs>
              <w:ind w:right="-25"/>
              <w:rPr>
                <w:bCs/>
                <w:sz w:val="24"/>
                <w:szCs w:val="24"/>
              </w:rPr>
            </w:pPr>
          </w:p>
        </w:tc>
      </w:tr>
      <w:tr w:rsidR="006D4230" w:rsidRPr="006D4230" w14:paraId="24908A23" w14:textId="77777777" w:rsidTr="00E10EF4">
        <w:trPr>
          <w:gridAfter w:val="1"/>
          <w:wAfter w:w="595" w:type="dxa"/>
          <w:trHeight w:val="145"/>
          <w:jc w:val="center"/>
        </w:trPr>
        <w:tc>
          <w:tcPr>
            <w:tcW w:w="7317" w:type="dxa"/>
          </w:tcPr>
          <w:p w14:paraId="0D869CAF" w14:textId="77777777" w:rsidR="006D4230" w:rsidRPr="006D4230" w:rsidRDefault="006D4230" w:rsidP="006D4230">
            <w:pPr>
              <w:tabs>
                <w:tab w:val="left" w:pos="6660"/>
              </w:tabs>
              <w:ind w:right="-25"/>
              <w:rPr>
                <w:bCs/>
                <w:sz w:val="24"/>
                <w:szCs w:val="24"/>
              </w:rPr>
            </w:pPr>
            <w:r w:rsidRPr="006D4230">
              <w:rPr>
                <w:bCs/>
                <w:sz w:val="24"/>
                <w:szCs w:val="24"/>
              </w:rPr>
              <w:t>Місцезнаходження</w:t>
            </w:r>
          </w:p>
        </w:tc>
        <w:tc>
          <w:tcPr>
            <w:tcW w:w="2929" w:type="dxa"/>
          </w:tcPr>
          <w:p w14:paraId="0035A1E5" w14:textId="77777777" w:rsidR="006D4230" w:rsidRPr="006D4230" w:rsidRDefault="006D4230" w:rsidP="006D4230">
            <w:pPr>
              <w:tabs>
                <w:tab w:val="left" w:pos="6660"/>
              </w:tabs>
              <w:ind w:right="-25"/>
              <w:rPr>
                <w:bCs/>
                <w:sz w:val="24"/>
                <w:szCs w:val="24"/>
              </w:rPr>
            </w:pPr>
          </w:p>
        </w:tc>
      </w:tr>
      <w:tr w:rsidR="006D4230" w:rsidRPr="006D4230" w14:paraId="4D15AA06" w14:textId="77777777" w:rsidTr="00E10EF4">
        <w:trPr>
          <w:gridAfter w:val="1"/>
          <w:wAfter w:w="595" w:type="dxa"/>
          <w:trHeight w:val="145"/>
          <w:jc w:val="center"/>
        </w:trPr>
        <w:tc>
          <w:tcPr>
            <w:tcW w:w="7317" w:type="dxa"/>
          </w:tcPr>
          <w:p w14:paraId="5810202E" w14:textId="002053AE" w:rsidR="006D4230" w:rsidRPr="006D4230" w:rsidRDefault="006D4230" w:rsidP="006D4230">
            <w:pPr>
              <w:tabs>
                <w:tab w:val="left" w:pos="6660"/>
              </w:tabs>
              <w:ind w:right="-25"/>
              <w:rPr>
                <w:bCs/>
                <w:sz w:val="24"/>
                <w:szCs w:val="24"/>
              </w:rPr>
            </w:pPr>
            <w:r w:rsidRPr="006D4230">
              <w:rPr>
                <w:bCs/>
                <w:sz w:val="24"/>
                <w:szCs w:val="24"/>
              </w:rPr>
              <w:t xml:space="preserve">Особа, відповідальна за участь </w:t>
            </w:r>
            <w:r w:rsidR="0048598F" w:rsidRPr="00F06378">
              <w:rPr>
                <w:bCs/>
                <w:sz w:val="24"/>
                <w:szCs w:val="24"/>
              </w:rPr>
              <w:t>у відкритих торгах</w:t>
            </w:r>
            <w:r w:rsidRPr="006D4230">
              <w:rPr>
                <w:bCs/>
                <w:sz w:val="24"/>
                <w:szCs w:val="24"/>
              </w:rPr>
              <w:t xml:space="preserve"> (ПІБ, посада, контактні </w:t>
            </w:r>
            <w:proofErr w:type="spellStart"/>
            <w:r w:rsidRPr="006D4230">
              <w:rPr>
                <w:bCs/>
                <w:sz w:val="24"/>
                <w:szCs w:val="24"/>
              </w:rPr>
              <w:t>тел</w:t>
            </w:r>
            <w:proofErr w:type="spellEnd"/>
            <w:r w:rsidRPr="006D4230">
              <w:rPr>
                <w:bCs/>
                <w:sz w:val="24"/>
                <w:szCs w:val="24"/>
              </w:rPr>
              <w:t>.)</w:t>
            </w:r>
          </w:p>
        </w:tc>
        <w:tc>
          <w:tcPr>
            <w:tcW w:w="2929" w:type="dxa"/>
          </w:tcPr>
          <w:p w14:paraId="7DAF672A" w14:textId="77777777" w:rsidR="006D4230" w:rsidRPr="006D4230" w:rsidRDefault="006D4230" w:rsidP="006D4230">
            <w:pPr>
              <w:tabs>
                <w:tab w:val="left" w:pos="6660"/>
              </w:tabs>
              <w:ind w:right="-25"/>
              <w:rPr>
                <w:bCs/>
                <w:sz w:val="24"/>
                <w:szCs w:val="24"/>
              </w:rPr>
            </w:pPr>
          </w:p>
        </w:tc>
      </w:tr>
      <w:tr w:rsidR="006D4230" w:rsidRPr="006D4230" w14:paraId="04326424" w14:textId="77777777" w:rsidTr="00E10EF4">
        <w:trPr>
          <w:gridAfter w:val="1"/>
          <w:wAfter w:w="595" w:type="dxa"/>
          <w:trHeight w:val="180"/>
          <w:jc w:val="center"/>
        </w:trPr>
        <w:tc>
          <w:tcPr>
            <w:tcW w:w="7317" w:type="dxa"/>
          </w:tcPr>
          <w:p w14:paraId="53287415" w14:textId="77777777" w:rsidR="006D4230" w:rsidRPr="006D4230" w:rsidRDefault="006D4230" w:rsidP="006D4230">
            <w:pPr>
              <w:tabs>
                <w:tab w:val="left" w:pos="6660"/>
              </w:tabs>
              <w:ind w:right="-25"/>
              <w:rPr>
                <w:bCs/>
                <w:sz w:val="24"/>
                <w:szCs w:val="24"/>
              </w:rPr>
            </w:pPr>
            <w:r w:rsidRPr="006D4230">
              <w:rPr>
                <w:bCs/>
                <w:sz w:val="24"/>
                <w:szCs w:val="24"/>
              </w:rPr>
              <w:t>Факс</w:t>
            </w:r>
          </w:p>
        </w:tc>
        <w:tc>
          <w:tcPr>
            <w:tcW w:w="2929" w:type="dxa"/>
          </w:tcPr>
          <w:p w14:paraId="51FA238B" w14:textId="77777777" w:rsidR="006D4230" w:rsidRPr="006D4230" w:rsidRDefault="006D4230" w:rsidP="006D4230">
            <w:pPr>
              <w:tabs>
                <w:tab w:val="left" w:pos="6660"/>
              </w:tabs>
              <w:ind w:right="-25"/>
              <w:rPr>
                <w:bCs/>
                <w:sz w:val="24"/>
                <w:szCs w:val="24"/>
              </w:rPr>
            </w:pPr>
          </w:p>
        </w:tc>
      </w:tr>
      <w:tr w:rsidR="006D4230" w:rsidRPr="006D4230" w14:paraId="727EBF1E" w14:textId="77777777" w:rsidTr="00E10EF4">
        <w:trPr>
          <w:gridAfter w:val="1"/>
          <w:wAfter w:w="595" w:type="dxa"/>
          <w:trHeight w:val="273"/>
          <w:jc w:val="center"/>
        </w:trPr>
        <w:tc>
          <w:tcPr>
            <w:tcW w:w="7317" w:type="dxa"/>
          </w:tcPr>
          <w:p w14:paraId="1C3867FC" w14:textId="77777777" w:rsidR="006D4230" w:rsidRPr="006D4230" w:rsidRDefault="006D4230" w:rsidP="006D4230">
            <w:pPr>
              <w:tabs>
                <w:tab w:val="left" w:pos="6660"/>
              </w:tabs>
              <w:ind w:right="-25"/>
              <w:rPr>
                <w:bCs/>
                <w:sz w:val="24"/>
                <w:szCs w:val="24"/>
              </w:rPr>
            </w:pPr>
            <w:r w:rsidRPr="006D4230">
              <w:rPr>
                <w:bCs/>
                <w:sz w:val="24"/>
                <w:szCs w:val="24"/>
              </w:rPr>
              <w:t>Електронна адреса</w:t>
            </w:r>
          </w:p>
          <w:p w14:paraId="3AF9FD26" w14:textId="77777777" w:rsidR="006D4230" w:rsidRPr="006D4230" w:rsidRDefault="006D4230" w:rsidP="006D4230">
            <w:pPr>
              <w:tabs>
                <w:tab w:val="left" w:pos="6660"/>
              </w:tabs>
              <w:ind w:right="-25"/>
              <w:rPr>
                <w:bCs/>
                <w:sz w:val="24"/>
                <w:szCs w:val="24"/>
              </w:rPr>
            </w:pPr>
            <w:r w:rsidRPr="006D4230">
              <w:rPr>
                <w:bCs/>
                <w:sz w:val="24"/>
                <w:szCs w:val="24"/>
              </w:rPr>
              <w:t>Згідно статті 55 Господарського кодексу України належить до суб’єктів ______________________________ підприємництва</w:t>
            </w:r>
          </w:p>
          <w:p w14:paraId="2371630A" w14:textId="77777777" w:rsidR="006D4230" w:rsidRPr="006D4230" w:rsidRDefault="006D4230" w:rsidP="006D4230">
            <w:pPr>
              <w:tabs>
                <w:tab w:val="left" w:pos="6660"/>
              </w:tabs>
              <w:ind w:right="-25"/>
              <w:rPr>
                <w:bCs/>
                <w:sz w:val="24"/>
                <w:szCs w:val="24"/>
              </w:rPr>
            </w:pPr>
            <w:r w:rsidRPr="006D4230">
              <w:rPr>
                <w:bCs/>
                <w:i/>
                <w:sz w:val="24"/>
                <w:szCs w:val="24"/>
              </w:rPr>
              <w:t>(мікро-,малого, середнього, великого)</w:t>
            </w:r>
          </w:p>
        </w:tc>
        <w:tc>
          <w:tcPr>
            <w:tcW w:w="2929" w:type="dxa"/>
          </w:tcPr>
          <w:p w14:paraId="4FF12E01" w14:textId="77777777" w:rsidR="006D4230" w:rsidRPr="006D4230" w:rsidRDefault="006D4230" w:rsidP="006D4230">
            <w:pPr>
              <w:tabs>
                <w:tab w:val="left" w:pos="6660"/>
              </w:tabs>
              <w:ind w:right="-25"/>
              <w:rPr>
                <w:bCs/>
                <w:sz w:val="24"/>
                <w:szCs w:val="24"/>
              </w:rPr>
            </w:pPr>
          </w:p>
        </w:tc>
      </w:tr>
      <w:tr w:rsidR="006D4230" w:rsidRPr="006D4230" w14:paraId="3657929E" w14:textId="77777777" w:rsidTr="00E10EF4">
        <w:trPr>
          <w:gridAfter w:val="1"/>
          <w:wAfter w:w="595" w:type="dxa"/>
          <w:trHeight w:val="273"/>
          <w:jc w:val="center"/>
        </w:trPr>
        <w:tc>
          <w:tcPr>
            <w:tcW w:w="7317" w:type="dxa"/>
          </w:tcPr>
          <w:p w14:paraId="0376CB2D" w14:textId="77777777" w:rsidR="006D4230" w:rsidRPr="006D4230" w:rsidRDefault="006D4230" w:rsidP="006D4230">
            <w:pPr>
              <w:tabs>
                <w:tab w:val="left" w:pos="6660"/>
              </w:tabs>
              <w:ind w:right="-25"/>
              <w:rPr>
                <w:bCs/>
                <w:sz w:val="24"/>
                <w:szCs w:val="24"/>
              </w:rPr>
            </w:pPr>
            <w:r w:rsidRPr="006D4230">
              <w:rPr>
                <w:bCs/>
                <w:sz w:val="24"/>
                <w:szCs w:val="24"/>
              </w:rPr>
              <w:t xml:space="preserve">Інша інформація </w:t>
            </w:r>
          </w:p>
        </w:tc>
        <w:tc>
          <w:tcPr>
            <w:tcW w:w="2929" w:type="dxa"/>
          </w:tcPr>
          <w:p w14:paraId="7F5D38C3" w14:textId="77777777" w:rsidR="006D4230" w:rsidRPr="006D4230" w:rsidRDefault="006D4230" w:rsidP="006D4230">
            <w:pPr>
              <w:tabs>
                <w:tab w:val="left" w:pos="6660"/>
              </w:tabs>
              <w:ind w:right="-25"/>
              <w:rPr>
                <w:bCs/>
                <w:sz w:val="24"/>
                <w:szCs w:val="24"/>
              </w:rPr>
            </w:pPr>
          </w:p>
        </w:tc>
      </w:tr>
      <w:tr w:rsidR="006D4230" w:rsidRPr="006D4230" w14:paraId="20A63D37" w14:textId="77777777" w:rsidTr="00E1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jc w:val="center"/>
        </w:trPr>
        <w:tc>
          <w:tcPr>
            <w:tcW w:w="10841" w:type="dxa"/>
            <w:gridSpan w:val="3"/>
            <w:tcBorders>
              <w:top w:val="single" w:sz="4" w:space="0" w:color="auto"/>
              <w:left w:val="single" w:sz="4" w:space="0" w:color="auto"/>
              <w:bottom w:val="single" w:sz="4" w:space="0" w:color="auto"/>
              <w:right w:val="single" w:sz="4" w:space="0" w:color="auto"/>
            </w:tcBorders>
          </w:tcPr>
          <w:p w14:paraId="58A081F3" w14:textId="77777777" w:rsidR="006D4230" w:rsidRPr="006D4230" w:rsidRDefault="006D4230" w:rsidP="006D4230">
            <w:pPr>
              <w:tabs>
                <w:tab w:val="left" w:pos="6660"/>
              </w:tabs>
              <w:ind w:right="-25"/>
              <w:rPr>
                <w:bCs/>
                <w:sz w:val="24"/>
                <w:szCs w:val="24"/>
              </w:rPr>
            </w:pPr>
            <w:r w:rsidRPr="006D4230">
              <w:rPr>
                <w:bCs/>
                <w:sz w:val="24"/>
                <w:szCs w:val="24"/>
              </w:rPr>
              <w:t>Пропозиція</w:t>
            </w:r>
          </w:p>
        </w:tc>
      </w:tr>
      <w:tr w:rsidR="006D4230" w:rsidRPr="006D4230" w14:paraId="267602E9" w14:textId="77777777" w:rsidTr="00E1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841" w:type="dxa"/>
            <w:gridSpan w:val="3"/>
            <w:tcBorders>
              <w:top w:val="single" w:sz="4" w:space="0" w:color="auto"/>
              <w:left w:val="single" w:sz="4" w:space="0" w:color="auto"/>
              <w:bottom w:val="single" w:sz="4" w:space="0" w:color="auto"/>
              <w:right w:val="single" w:sz="4" w:space="0" w:color="auto"/>
            </w:tcBorders>
            <w:shd w:val="clear" w:color="auto" w:fill="auto"/>
          </w:tcPr>
          <w:p w14:paraId="24873D13" w14:textId="02076D35" w:rsidR="006D4230" w:rsidRPr="006D4230" w:rsidRDefault="006D4230" w:rsidP="006D4230">
            <w:pPr>
              <w:tabs>
                <w:tab w:val="left" w:pos="6660"/>
              </w:tabs>
              <w:ind w:right="-25"/>
              <w:rPr>
                <w:bCs/>
                <w:sz w:val="24"/>
                <w:szCs w:val="24"/>
              </w:rPr>
            </w:pPr>
            <w:r w:rsidRPr="006D4230">
              <w:rPr>
                <w:bCs/>
                <w:sz w:val="24"/>
                <w:szCs w:val="24"/>
              </w:rPr>
              <w:t>Ми, ________________________ (назва Учасника), надаємо свою пропозицію щодо участі у</w:t>
            </w:r>
            <w:r w:rsidR="0048598F" w:rsidRPr="00F06378">
              <w:rPr>
                <w:bCs/>
                <w:sz w:val="24"/>
                <w:szCs w:val="24"/>
              </w:rPr>
              <w:t xml:space="preserve"> відкритих торгах</w:t>
            </w:r>
            <w:r w:rsidRPr="006D4230">
              <w:rPr>
                <w:bCs/>
                <w:sz w:val="24"/>
                <w:szCs w:val="24"/>
              </w:rPr>
              <w:t xml:space="preserve"> </w:t>
            </w:r>
            <w:r w:rsidR="00E33B16">
              <w:rPr>
                <w:bCs/>
                <w:sz w:val="24"/>
                <w:szCs w:val="24"/>
              </w:rPr>
              <w:t xml:space="preserve">з особливостями </w:t>
            </w:r>
            <w:r w:rsidRPr="006D4230">
              <w:rPr>
                <w:bCs/>
                <w:sz w:val="24"/>
                <w:szCs w:val="24"/>
              </w:rPr>
              <w:t xml:space="preserve">на придбання: Джерело безперебійного живлення (ДК 021:2015: 31150000-2: </w:t>
            </w:r>
            <w:proofErr w:type="spellStart"/>
            <w:r w:rsidRPr="006D4230">
              <w:rPr>
                <w:bCs/>
                <w:sz w:val="24"/>
                <w:szCs w:val="24"/>
              </w:rPr>
              <w:t>Баласти</w:t>
            </w:r>
            <w:proofErr w:type="spellEnd"/>
            <w:r w:rsidRPr="006D4230">
              <w:rPr>
                <w:bCs/>
                <w:sz w:val="24"/>
                <w:szCs w:val="24"/>
              </w:rPr>
              <w:t xml:space="preserve"> для розрядних ламп чи трубок, ДК 021:2015: 31154000-0 - Джерела безперебійного живлення) згідно з технічними та іншими вимогами Замовника .</w:t>
            </w:r>
          </w:p>
          <w:p w14:paraId="733ED06D" w14:textId="77777777" w:rsidR="006D4230" w:rsidRPr="006D4230" w:rsidRDefault="006D4230" w:rsidP="006D4230">
            <w:pPr>
              <w:tabs>
                <w:tab w:val="left" w:pos="6660"/>
              </w:tabs>
              <w:ind w:right="-25"/>
              <w:rPr>
                <w:bCs/>
                <w:sz w:val="24"/>
                <w:szCs w:val="24"/>
              </w:rPr>
            </w:pPr>
            <w:r w:rsidRPr="006D4230">
              <w:rPr>
                <w:bCs/>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 (сума цифрами та прописом) гривень, з ПДВ,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104"/>
              <w:gridCol w:w="1134"/>
              <w:gridCol w:w="1134"/>
              <w:gridCol w:w="1205"/>
              <w:gridCol w:w="1329"/>
            </w:tblGrid>
            <w:tr w:rsidR="006D4230" w:rsidRPr="006D4230" w14:paraId="78624153" w14:textId="77777777" w:rsidTr="00E10EF4">
              <w:trPr>
                <w:cantSplit/>
                <w:trHeight w:val="1691"/>
                <w:jc w:val="center"/>
              </w:trPr>
              <w:tc>
                <w:tcPr>
                  <w:tcW w:w="551" w:type="dxa"/>
                  <w:shd w:val="clear" w:color="auto" w:fill="auto"/>
                  <w:textDirection w:val="btLr"/>
                  <w:vAlign w:val="center"/>
                </w:tcPr>
                <w:p w14:paraId="4BCECD39" w14:textId="77777777" w:rsidR="006D4230" w:rsidRPr="006D4230" w:rsidRDefault="006D4230" w:rsidP="006D4230">
                  <w:pPr>
                    <w:tabs>
                      <w:tab w:val="left" w:pos="6660"/>
                    </w:tabs>
                    <w:ind w:right="-25"/>
                    <w:rPr>
                      <w:bCs/>
                      <w:sz w:val="24"/>
                      <w:szCs w:val="24"/>
                    </w:rPr>
                  </w:pPr>
                  <w:r w:rsidRPr="006D4230">
                    <w:rPr>
                      <w:bCs/>
                      <w:sz w:val="24"/>
                      <w:szCs w:val="24"/>
                    </w:rPr>
                    <w:t>№ п/п</w:t>
                  </w:r>
                </w:p>
              </w:tc>
              <w:tc>
                <w:tcPr>
                  <w:tcW w:w="5104" w:type="dxa"/>
                  <w:shd w:val="clear" w:color="auto" w:fill="auto"/>
                  <w:vAlign w:val="center"/>
                </w:tcPr>
                <w:p w14:paraId="57A3E5A3" w14:textId="77777777" w:rsidR="006D4230" w:rsidRPr="006D4230" w:rsidRDefault="006D4230" w:rsidP="006D4230">
                  <w:pPr>
                    <w:tabs>
                      <w:tab w:val="left" w:pos="6660"/>
                    </w:tabs>
                    <w:ind w:right="-25"/>
                    <w:rPr>
                      <w:bCs/>
                      <w:sz w:val="24"/>
                      <w:szCs w:val="24"/>
                    </w:rPr>
                  </w:pPr>
                  <w:r w:rsidRPr="006D4230">
                    <w:rPr>
                      <w:bCs/>
                      <w:sz w:val="24"/>
                      <w:szCs w:val="24"/>
                    </w:rPr>
                    <w:t>Найменування товару</w:t>
                  </w:r>
                </w:p>
              </w:tc>
              <w:tc>
                <w:tcPr>
                  <w:tcW w:w="1134" w:type="dxa"/>
                  <w:shd w:val="clear" w:color="auto" w:fill="auto"/>
                  <w:noWrap/>
                  <w:textDirection w:val="btLr"/>
                  <w:vAlign w:val="center"/>
                </w:tcPr>
                <w:p w14:paraId="45AD8790" w14:textId="77777777" w:rsidR="006D4230" w:rsidRPr="006D4230" w:rsidRDefault="006D4230" w:rsidP="006D4230">
                  <w:pPr>
                    <w:tabs>
                      <w:tab w:val="left" w:pos="6660"/>
                    </w:tabs>
                    <w:ind w:right="-25"/>
                    <w:rPr>
                      <w:bCs/>
                      <w:sz w:val="24"/>
                      <w:szCs w:val="24"/>
                    </w:rPr>
                  </w:pPr>
                  <w:r w:rsidRPr="006D4230">
                    <w:rPr>
                      <w:bCs/>
                      <w:sz w:val="24"/>
                      <w:szCs w:val="24"/>
                    </w:rPr>
                    <w:t>Одиниця виміру</w:t>
                  </w:r>
                </w:p>
              </w:tc>
              <w:tc>
                <w:tcPr>
                  <w:tcW w:w="1134" w:type="dxa"/>
                  <w:shd w:val="clear" w:color="auto" w:fill="auto"/>
                  <w:noWrap/>
                  <w:textDirection w:val="btLr"/>
                  <w:vAlign w:val="center"/>
                </w:tcPr>
                <w:p w14:paraId="2D3687FD" w14:textId="77777777" w:rsidR="006D4230" w:rsidRPr="006D4230" w:rsidRDefault="006D4230" w:rsidP="006D4230">
                  <w:pPr>
                    <w:tabs>
                      <w:tab w:val="left" w:pos="6660"/>
                    </w:tabs>
                    <w:ind w:right="-25"/>
                    <w:rPr>
                      <w:bCs/>
                      <w:sz w:val="24"/>
                      <w:szCs w:val="24"/>
                    </w:rPr>
                  </w:pPr>
                  <w:r w:rsidRPr="006D4230">
                    <w:rPr>
                      <w:bCs/>
                      <w:sz w:val="24"/>
                      <w:szCs w:val="24"/>
                    </w:rPr>
                    <w:t>Кількість</w:t>
                  </w:r>
                </w:p>
              </w:tc>
              <w:tc>
                <w:tcPr>
                  <w:tcW w:w="1205" w:type="dxa"/>
                  <w:vAlign w:val="center"/>
                </w:tcPr>
                <w:p w14:paraId="200BC53C" w14:textId="77777777" w:rsidR="006D4230" w:rsidRPr="006D4230" w:rsidRDefault="006D4230" w:rsidP="006D4230">
                  <w:pPr>
                    <w:tabs>
                      <w:tab w:val="left" w:pos="6660"/>
                    </w:tabs>
                    <w:ind w:right="-25"/>
                    <w:rPr>
                      <w:bCs/>
                      <w:sz w:val="24"/>
                      <w:szCs w:val="24"/>
                    </w:rPr>
                  </w:pPr>
                  <w:r w:rsidRPr="006D4230">
                    <w:rPr>
                      <w:bCs/>
                      <w:sz w:val="24"/>
                      <w:szCs w:val="24"/>
                    </w:rPr>
                    <w:t>Ціна за одиницю виміру продукції</w:t>
                  </w:r>
                </w:p>
                <w:p w14:paraId="7E9A5DD8" w14:textId="77777777" w:rsidR="006D4230" w:rsidRPr="006D4230" w:rsidRDefault="006D4230" w:rsidP="006D4230">
                  <w:pPr>
                    <w:tabs>
                      <w:tab w:val="left" w:pos="6660"/>
                    </w:tabs>
                    <w:ind w:right="-25"/>
                    <w:rPr>
                      <w:bCs/>
                      <w:sz w:val="24"/>
                      <w:szCs w:val="24"/>
                    </w:rPr>
                  </w:pPr>
                  <w:r w:rsidRPr="006D4230">
                    <w:rPr>
                      <w:bCs/>
                      <w:sz w:val="24"/>
                      <w:szCs w:val="24"/>
                    </w:rPr>
                    <w:t xml:space="preserve"> в грн., з ПДВ*</w:t>
                  </w:r>
                </w:p>
              </w:tc>
              <w:tc>
                <w:tcPr>
                  <w:tcW w:w="1329" w:type="dxa"/>
                  <w:vAlign w:val="center"/>
                </w:tcPr>
                <w:p w14:paraId="030F1983" w14:textId="77777777" w:rsidR="006D4230" w:rsidRPr="006D4230" w:rsidRDefault="006D4230" w:rsidP="006D4230">
                  <w:pPr>
                    <w:tabs>
                      <w:tab w:val="left" w:pos="6660"/>
                    </w:tabs>
                    <w:ind w:right="-25"/>
                    <w:rPr>
                      <w:bCs/>
                      <w:sz w:val="24"/>
                      <w:szCs w:val="24"/>
                    </w:rPr>
                  </w:pPr>
                  <w:r w:rsidRPr="006D4230">
                    <w:rPr>
                      <w:bCs/>
                      <w:sz w:val="24"/>
                      <w:szCs w:val="24"/>
                    </w:rPr>
                    <w:t xml:space="preserve">Загальна сума вартості продукції </w:t>
                  </w:r>
                </w:p>
                <w:p w14:paraId="75527BBF" w14:textId="77777777" w:rsidR="006D4230" w:rsidRPr="006D4230" w:rsidRDefault="006D4230" w:rsidP="006D4230">
                  <w:pPr>
                    <w:tabs>
                      <w:tab w:val="left" w:pos="6660"/>
                    </w:tabs>
                    <w:ind w:right="-25"/>
                    <w:rPr>
                      <w:bCs/>
                      <w:sz w:val="24"/>
                      <w:szCs w:val="24"/>
                    </w:rPr>
                  </w:pPr>
                  <w:r w:rsidRPr="006D4230">
                    <w:rPr>
                      <w:bCs/>
                      <w:sz w:val="24"/>
                      <w:szCs w:val="24"/>
                    </w:rPr>
                    <w:t>в грн., з ПДВ*</w:t>
                  </w:r>
                </w:p>
              </w:tc>
            </w:tr>
            <w:tr w:rsidR="006D4230" w:rsidRPr="006D4230" w14:paraId="08E8F341" w14:textId="77777777" w:rsidTr="00E10EF4">
              <w:trPr>
                <w:trHeight w:val="300"/>
                <w:jc w:val="center"/>
              </w:trPr>
              <w:tc>
                <w:tcPr>
                  <w:tcW w:w="551" w:type="dxa"/>
                  <w:shd w:val="clear" w:color="auto" w:fill="auto"/>
                  <w:vAlign w:val="center"/>
                </w:tcPr>
                <w:p w14:paraId="6C71167E" w14:textId="77777777" w:rsidR="006D4230" w:rsidRPr="006D4230" w:rsidRDefault="006D4230" w:rsidP="006D4230">
                  <w:pPr>
                    <w:tabs>
                      <w:tab w:val="left" w:pos="6660"/>
                    </w:tabs>
                    <w:ind w:right="-25"/>
                    <w:rPr>
                      <w:bCs/>
                      <w:sz w:val="24"/>
                      <w:szCs w:val="24"/>
                    </w:rPr>
                  </w:pPr>
                  <w:r w:rsidRPr="006D4230">
                    <w:rPr>
                      <w:bCs/>
                      <w:sz w:val="24"/>
                      <w:szCs w:val="24"/>
                    </w:rPr>
                    <w:t>1</w:t>
                  </w:r>
                </w:p>
              </w:tc>
              <w:tc>
                <w:tcPr>
                  <w:tcW w:w="5104" w:type="dxa"/>
                  <w:shd w:val="clear" w:color="auto" w:fill="auto"/>
                  <w:vAlign w:val="center"/>
                </w:tcPr>
                <w:p w14:paraId="4978DE07" w14:textId="77777777" w:rsidR="006D4230" w:rsidRPr="006D4230" w:rsidRDefault="006D4230" w:rsidP="006D4230">
                  <w:pPr>
                    <w:tabs>
                      <w:tab w:val="left" w:pos="6660"/>
                    </w:tabs>
                    <w:ind w:right="-25"/>
                    <w:rPr>
                      <w:bCs/>
                      <w:sz w:val="24"/>
                      <w:szCs w:val="24"/>
                    </w:rPr>
                  </w:pPr>
                </w:p>
              </w:tc>
              <w:tc>
                <w:tcPr>
                  <w:tcW w:w="1134" w:type="dxa"/>
                  <w:shd w:val="clear" w:color="auto" w:fill="auto"/>
                  <w:noWrap/>
                  <w:vAlign w:val="center"/>
                </w:tcPr>
                <w:p w14:paraId="3CEA8EEE" w14:textId="77777777" w:rsidR="006D4230" w:rsidRPr="006D4230" w:rsidRDefault="006D4230" w:rsidP="006D4230">
                  <w:pPr>
                    <w:tabs>
                      <w:tab w:val="left" w:pos="6660"/>
                    </w:tabs>
                    <w:ind w:right="-25"/>
                    <w:rPr>
                      <w:bCs/>
                      <w:sz w:val="24"/>
                      <w:szCs w:val="24"/>
                    </w:rPr>
                  </w:pPr>
                  <w:r w:rsidRPr="006D4230">
                    <w:rPr>
                      <w:bCs/>
                      <w:sz w:val="24"/>
                      <w:szCs w:val="24"/>
                    </w:rPr>
                    <w:t>шт.</w:t>
                  </w:r>
                </w:p>
              </w:tc>
              <w:tc>
                <w:tcPr>
                  <w:tcW w:w="1134" w:type="dxa"/>
                  <w:shd w:val="clear" w:color="auto" w:fill="auto"/>
                  <w:noWrap/>
                  <w:vAlign w:val="center"/>
                </w:tcPr>
                <w:p w14:paraId="0D7A18E1" w14:textId="77777777" w:rsidR="006D4230" w:rsidRPr="006D4230" w:rsidRDefault="006D4230" w:rsidP="006D4230">
                  <w:pPr>
                    <w:tabs>
                      <w:tab w:val="left" w:pos="6660"/>
                    </w:tabs>
                    <w:ind w:right="-25"/>
                    <w:rPr>
                      <w:bCs/>
                      <w:sz w:val="24"/>
                      <w:szCs w:val="24"/>
                    </w:rPr>
                  </w:pPr>
                  <w:r w:rsidRPr="006D4230">
                    <w:rPr>
                      <w:bCs/>
                      <w:sz w:val="24"/>
                      <w:szCs w:val="24"/>
                      <w:lang w:val="ru-RU"/>
                    </w:rPr>
                    <w:t>1</w:t>
                  </w:r>
                </w:p>
              </w:tc>
              <w:tc>
                <w:tcPr>
                  <w:tcW w:w="1205" w:type="dxa"/>
                </w:tcPr>
                <w:p w14:paraId="2019301B" w14:textId="77777777" w:rsidR="006D4230" w:rsidRPr="006D4230" w:rsidRDefault="006D4230" w:rsidP="006D4230">
                  <w:pPr>
                    <w:tabs>
                      <w:tab w:val="left" w:pos="6660"/>
                    </w:tabs>
                    <w:ind w:right="-25"/>
                    <w:rPr>
                      <w:bCs/>
                      <w:sz w:val="24"/>
                      <w:szCs w:val="24"/>
                    </w:rPr>
                  </w:pPr>
                </w:p>
              </w:tc>
              <w:tc>
                <w:tcPr>
                  <w:tcW w:w="1329" w:type="dxa"/>
                </w:tcPr>
                <w:p w14:paraId="0157306A" w14:textId="77777777" w:rsidR="006D4230" w:rsidRPr="006D4230" w:rsidRDefault="006D4230" w:rsidP="006D4230">
                  <w:pPr>
                    <w:tabs>
                      <w:tab w:val="left" w:pos="6660"/>
                    </w:tabs>
                    <w:ind w:right="-25"/>
                    <w:rPr>
                      <w:bCs/>
                      <w:sz w:val="24"/>
                      <w:szCs w:val="24"/>
                    </w:rPr>
                  </w:pPr>
                </w:p>
              </w:tc>
            </w:tr>
            <w:tr w:rsidR="006D4230" w:rsidRPr="006D4230" w14:paraId="174E2318" w14:textId="77777777" w:rsidTr="00E10EF4">
              <w:trPr>
                <w:trHeight w:val="300"/>
                <w:jc w:val="center"/>
              </w:trPr>
              <w:tc>
                <w:tcPr>
                  <w:tcW w:w="9128" w:type="dxa"/>
                  <w:gridSpan w:val="5"/>
                  <w:shd w:val="clear" w:color="auto" w:fill="auto"/>
                  <w:vAlign w:val="center"/>
                </w:tcPr>
                <w:p w14:paraId="6BC8C68D" w14:textId="77777777" w:rsidR="006D4230" w:rsidRPr="006D4230" w:rsidRDefault="006D4230" w:rsidP="006D4230">
                  <w:pPr>
                    <w:tabs>
                      <w:tab w:val="left" w:pos="6660"/>
                    </w:tabs>
                    <w:ind w:right="-25"/>
                    <w:rPr>
                      <w:bCs/>
                      <w:sz w:val="24"/>
                      <w:szCs w:val="24"/>
                    </w:rPr>
                  </w:pPr>
                  <w:r w:rsidRPr="006D4230">
                    <w:rPr>
                      <w:bCs/>
                      <w:sz w:val="24"/>
                      <w:szCs w:val="24"/>
                    </w:rPr>
                    <w:t>Сума всього:</w:t>
                  </w:r>
                </w:p>
              </w:tc>
              <w:tc>
                <w:tcPr>
                  <w:tcW w:w="1329" w:type="dxa"/>
                </w:tcPr>
                <w:p w14:paraId="1075EE92" w14:textId="77777777" w:rsidR="006D4230" w:rsidRPr="006D4230" w:rsidRDefault="006D4230" w:rsidP="006D4230">
                  <w:pPr>
                    <w:tabs>
                      <w:tab w:val="left" w:pos="6660"/>
                    </w:tabs>
                    <w:ind w:right="-25"/>
                    <w:rPr>
                      <w:bCs/>
                      <w:sz w:val="24"/>
                      <w:szCs w:val="24"/>
                    </w:rPr>
                  </w:pPr>
                </w:p>
              </w:tc>
            </w:tr>
            <w:tr w:rsidR="006D4230" w:rsidRPr="006D4230" w14:paraId="577D52AF" w14:textId="77777777" w:rsidTr="00E10EF4">
              <w:trPr>
                <w:trHeight w:val="300"/>
                <w:jc w:val="center"/>
              </w:trPr>
              <w:tc>
                <w:tcPr>
                  <w:tcW w:w="9128" w:type="dxa"/>
                  <w:gridSpan w:val="5"/>
                  <w:shd w:val="clear" w:color="auto" w:fill="auto"/>
                  <w:vAlign w:val="center"/>
                </w:tcPr>
                <w:p w14:paraId="2BA51135" w14:textId="77777777" w:rsidR="006D4230" w:rsidRPr="006D4230" w:rsidRDefault="006D4230" w:rsidP="006D4230">
                  <w:pPr>
                    <w:tabs>
                      <w:tab w:val="left" w:pos="6660"/>
                    </w:tabs>
                    <w:ind w:right="-25"/>
                    <w:rPr>
                      <w:bCs/>
                      <w:sz w:val="24"/>
                      <w:szCs w:val="24"/>
                    </w:rPr>
                  </w:pPr>
                  <w:r w:rsidRPr="006D4230">
                    <w:rPr>
                      <w:bCs/>
                      <w:sz w:val="24"/>
                      <w:szCs w:val="24"/>
                    </w:rPr>
                    <w:t xml:space="preserve">В </w:t>
                  </w:r>
                  <w:proofErr w:type="spellStart"/>
                  <w:r w:rsidRPr="006D4230">
                    <w:rPr>
                      <w:bCs/>
                      <w:sz w:val="24"/>
                      <w:szCs w:val="24"/>
                    </w:rPr>
                    <w:t>т.ч</w:t>
                  </w:r>
                  <w:proofErr w:type="spellEnd"/>
                  <w:r w:rsidRPr="006D4230">
                    <w:rPr>
                      <w:bCs/>
                      <w:sz w:val="24"/>
                      <w:szCs w:val="24"/>
                    </w:rPr>
                    <w:t>. ПДВ</w:t>
                  </w:r>
                </w:p>
              </w:tc>
              <w:tc>
                <w:tcPr>
                  <w:tcW w:w="1329" w:type="dxa"/>
                </w:tcPr>
                <w:p w14:paraId="7691EEA6" w14:textId="77777777" w:rsidR="006D4230" w:rsidRPr="006D4230" w:rsidRDefault="006D4230" w:rsidP="006D4230">
                  <w:pPr>
                    <w:tabs>
                      <w:tab w:val="left" w:pos="6660"/>
                    </w:tabs>
                    <w:ind w:right="-25"/>
                    <w:rPr>
                      <w:bCs/>
                      <w:sz w:val="24"/>
                      <w:szCs w:val="24"/>
                    </w:rPr>
                  </w:pPr>
                </w:p>
              </w:tc>
            </w:tr>
          </w:tbl>
          <w:p w14:paraId="7DD9F17E" w14:textId="77777777" w:rsidR="006D4230" w:rsidRPr="006D4230" w:rsidRDefault="006D4230" w:rsidP="006D4230">
            <w:pPr>
              <w:tabs>
                <w:tab w:val="left" w:pos="6660"/>
              </w:tabs>
              <w:ind w:right="-25"/>
              <w:rPr>
                <w:bCs/>
                <w:sz w:val="24"/>
                <w:szCs w:val="24"/>
              </w:rPr>
            </w:pPr>
            <w:r w:rsidRPr="006D4230">
              <w:rPr>
                <w:bCs/>
                <w:sz w:val="24"/>
                <w:szCs w:val="24"/>
              </w:rPr>
              <w:t xml:space="preserve">1.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w:t>
            </w:r>
          </w:p>
          <w:p w14:paraId="2D125A86" w14:textId="77777777" w:rsidR="006D4230" w:rsidRPr="006D4230" w:rsidRDefault="006D4230" w:rsidP="006D4230">
            <w:pPr>
              <w:tabs>
                <w:tab w:val="left" w:pos="6660"/>
              </w:tabs>
              <w:ind w:right="-25"/>
              <w:rPr>
                <w:bCs/>
                <w:sz w:val="24"/>
                <w:szCs w:val="24"/>
              </w:rPr>
            </w:pPr>
            <w:r w:rsidRPr="006D4230">
              <w:rPr>
                <w:bCs/>
                <w:sz w:val="24"/>
                <w:szCs w:val="24"/>
              </w:rPr>
              <w:t>2. Ми погоджуємося дотримуватися умов цієї пропозиції. Наша пропозиція буде обов'язковою для нас і може бути взята за основу у прийнятті Вами рішення про визначення переможця у будь-який  час до закінчення встановленого терміну.</w:t>
            </w:r>
          </w:p>
          <w:p w14:paraId="342781F3" w14:textId="77777777" w:rsidR="006D4230" w:rsidRPr="006D4230" w:rsidRDefault="006D4230" w:rsidP="006D4230">
            <w:pPr>
              <w:tabs>
                <w:tab w:val="left" w:pos="6660"/>
              </w:tabs>
              <w:ind w:right="-25"/>
              <w:rPr>
                <w:bCs/>
                <w:sz w:val="24"/>
                <w:szCs w:val="24"/>
              </w:rPr>
            </w:pPr>
            <w:r w:rsidRPr="006D4230">
              <w:rPr>
                <w:bCs/>
                <w:sz w:val="24"/>
                <w:szCs w:val="24"/>
              </w:rPr>
              <w:t>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AB114C0" w14:textId="104F9C6F" w:rsidR="006D4230" w:rsidRPr="006D4230" w:rsidRDefault="006D4230" w:rsidP="006D4230">
            <w:pPr>
              <w:tabs>
                <w:tab w:val="left" w:pos="6660"/>
              </w:tabs>
              <w:ind w:right="-25"/>
              <w:rPr>
                <w:bCs/>
                <w:sz w:val="24"/>
                <w:szCs w:val="24"/>
              </w:rPr>
            </w:pPr>
            <w:r w:rsidRPr="006D4230">
              <w:rPr>
                <w:bCs/>
                <w:sz w:val="24"/>
                <w:szCs w:val="24"/>
              </w:rPr>
              <w:t xml:space="preserve">4. У разі визначення нас  переможцем </w:t>
            </w:r>
            <w:r w:rsidRPr="00F06378">
              <w:rPr>
                <w:bCs/>
                <w:sz w:val="24"/>
                <w:szCs w:val="24"/>
              </w:rPr>
              <w:t>відкритих торгів</w:t>
            </w:r>
            <w:r w:rsidRPr="006D4230">
              <w:rPr>
                <w:bCs/>
                <w:sz w:val="24"/>
                <w:szCs w:val="24"/>
              </w:rPr>
              <w:t xml:space="preserve">, ми зобов'язуємося укласти Договір із Замовником не пізніше ніж через </w:t>
            </w:r>
            <w:r w:rsidR="00E33B16">
              <w:rPr>
                <w:bCs/>
                <w:sz w:val="24"/>
                <w:szCs w:val="24"/>
              </w:rPr>
              <w:t>15</w:t>
            </w:r>
            <w:r w:rsidRPr="006D4230">
              <w:rPr>
                <w:bCs/>
                <w:sz w:val="24"/>
                <w:szCs w:val="24"/>
              </w:rPr>
              <w:t xml:space="preserve"> днів з дня прийняття рішення  про намір укласти договір про закупівлю відповідно до вимог документації.</w:t>
            </w:r>
          </w:p>
        </w:tc>
      </w:tr>
      <w:tr w:rsidR="006D4230" w:rsidRPr="006D4230" w14:paraId="2E248637" w14:textId="77777777" w:rsidTr="00E1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10841" w:type="dxa"/>
            <w:gridSpan w:val="3"/>
            <w:tcBorders>
              <w:top w:val="single" w:sz="4" w:space="0" w:color="auto"/>
              <w:left w:val="nil"/>
              <w:bottom w:val="nil"/>
              <w:right w:val="nil"/>
            </w:tcBorders>
            <w:shd w:val="clear" w:color="auto" w:fill="auto"/>
          </w:tcPr>
          <w:p w14:paraId="185A7379" w14:textId="77777777" w:rsidR="006D4230" w:rsidRPr="006D4230" w:rsidRDefault="006D4230" w:rsidP="006D4230">
            <w:pPr>
              <w:tabs>
                <w:tab w:val="left" w:pos="6660"/>
              </w:tabs>
              <w:ind w:right="-25"/>
              <w:rPr>
                <w:bCs/>
                <w:i/>
                <w:sz w:val="18"/>
                <w:szCs w:val="24"/>
              </w:rPr>
            </w:pPr>
          </w:p>
          <w:p w14:paraId="610C9FBA" w14:textId="77777777" w:rsidR="006D4230" w:rsidRPr="006D4230" w:rsidRDefault="006D4230" w:rsidP="006D4230">
            <w:pPr>
              <w:tabs>
                <w:tab w:val="left" w:pos="6660"/>
              </w:tabs>
              <w:ind w:right="-25"/>
              <w:rPr>
                <w:bCs/>
                <w:i/>
                <w:sz w:val="18"/>
                <w:szCs w:val="24"/>
              </w:rPr>
            </w:pPr>
          </w:p>
          <w:p w14:paraId="3C589A4E" w14:textId="77777777" w:rsidR="006D4230" w:rsidRPr="006D4230" w:rsidRDefault="006D4230" w:rsidP="006D4230">
            <w:pPr>
              <w:tabs>
                <w:tab w:val="left" w:pos="6660"/>
              </w:tabs>
              <w:ind w:right="-25"/>
              <w:rPr>
                <w:bCs/>
                <w:sz w:val="18"/>
                <w:szCs w:val="24"/>
              </w:rPr>
            </w:pPr>
            <w:r w:rsidRPr="006D4230">
              <w:rPr>
                <w:bCs/>
                <w:sz w:val="18"/>
                <w:szCs w:val="24"/>
              </w:rPr>
              <w:t>* Ціна за одиницю виміру продукції та загальна сума вартості продукції мають бути відмінними   від 0,00 грн. та вказані  з двома знаками після коми.</w:t>
            </w:r>
          </w:p>
        </w:tc>
      </w:tr>
      <w:tr w:rsidR="006D4230" w:rsidRPr="006D4230" w14:paraId="3F95B28E" w14:textId="77777777" w:rsidTr="00E10E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10841" w:type="dxa"/>
            <w:gridSpan w:val="3"/>
            <w:tcBorders>
              <w:top w:val="single" w:sz="4" w:space="0" w:color="auto"/>
              <w:left w:val="nil"/>
              <w:bottom w:val="nil"/>
              <w:right w:val="nil"/>
            </w:tcBorders>
            <w:shd w:val="clear" w:color="auto" w:fill="auto"/>
          </w:tcPr>
          <w:p w14:paraId="4A3DCAB1" w14:textId="77777777" w:rsidR="006D4230" w:rsidRPr="006D4230" w:rsidRDefault="006D4230" w:rsidP="006D4230">
            <w:pPr>
              <w:tabs>
                <w:tab w:val="left" w:pos="6660"/>
              </w:tabs>
              <w:ind w:right="-25"/>
              <w:rPr>
                <w:bCs/>
                <w:sz w:val="18"/>
                <w:szCs w:val="24"/>
              </w:rPr>
            </w:pPr>
          </w:p>
        </w:tc>
      </w:tr>
    </w:tbl>
    <w:p w14:paraId="6CEFCBA6" w14:textId="77777777" w:rsidR="006D4230" w:rsidRPr="006D4230" w:rsidRDefault="006D4230" w:rsidP="006D4230">
      <w:pPr>
        <w:tabs>
          <w:tab w:val="left" w:pos="6660"/>
        </w:tabs>
        <w:ind w:right="-25"/>
        <w:rPr>
          <w:b/>
          <w:sz w:val="18"/>
          <w:szCs w:val="24"/>
        </w:rPr>
        <w:sectPr w:rsidR="006D4230" w:rsidRPr="006D4230" w:rsidSect="0097766E">
          <w:pgSz w:w="11906" w:h="16838"/>
          <w:pgMar w:top="567" w:right="1134" w:bottom="851" w:left="1134" w:header="709" w:footer="709" w:gutter="0"/>
          <w:cols w:space="708"/>
          <w:titlePg/>
          <w:docGrid w:linePitch="360"/>
        </w:sectPr>
      </w:pPr>
    </w:p>
    <w:p w14:paraId="344970A5" w14:textId="007330D5" w:rsidR="004A5B1E" w:rsidRDefault="004A5B1E" w:rsidP="009F365D">
      <w:pPr>
        <w:tabs>
          <w:tab w:val="left" w:pos="6660"/>
        </w:tabs>
        <w:ind w:right="-25"/>
        <w:rPr>
          <w:b/>
          <w:sz w:val="18"/>
          <w:szCs w:val="24"/>
        </w:rPr>
      </w:pPr>
    </w:p>
    <w:p w14:paraId="79008B34" w14:textId="24E939C3" w:rsidR="00E8667B" w:rsidRPr="00F10A11" w:rsidRDefault="00E8667B" w:rsidP="009F365D">
      <w:pPr>
        <w:tabs>
          <w:tab w:val="left" w:pos="6660"/>
        </w:tabs>
        <w:ind w:right="-25"/>
        <w:rPr>
          <w:b/>
          <w:sz w:val="18"/>
          <w:szCs w:val="24"/>
        </w:rPr>
      </w:pPr>
    </w:p>
    <w:p w14:paraId="7337BE02" w14:textId="147D6D4C" w:rsidR="009F365D" w:rsidRPr="00F10A11" w:rsidRDefault="009F365D" w:rsidP="009F365D">
      <w:pPr>
        <w:shd w:val="clear" w:color="auto" w:fill="FFFFFF"/>
        <w:ind w:left="6663" w:firstLine="992"/>
        <w:jc w:val="both"/>
        <w:rPr>
          <w:b/>
          <w:bCs/>
          <w:sz w:val="24"/>
          <w:szCs w:val="24"/>
        </w:rPr>
      </w:pPr>
      <w:r w:rsidRPr="00F10A11">
        <w:rPr>
          <w:b/>
          <w:bCs/>
          <w:sz w:val="24"/>
          <w:szCs w:val="24"/>
        </w:rPr>
        <w:t xml:space="preserve">Додаток </w:t>
      </w:r>
      <w:r w:rsidR="00E570CA" w:rsidRPr="00F10A11">
        <w:rPr>
          <w:b/>
          <w:bCs/>
          <w:sz w:val="24"/>
          <w:szCs w:val="24"/>
        </w:rPr>
        <w:t>№</w:t>
      </w:r>
      <w:r w:rsidR="006D4230">
        <w:rPr>
          <w:b/>
          <w:bCs/>
          <w:sz w:val="24"/>
          <w:szCs w:val="24"/>
        </w:rPr>
        <w:t xml:space="preserve"> 3</w:t>
      </w:r>
    </w:p>
    <w:p w14:paraId="3C8159F9" w14:textId="79E388CA" w:rsidR="009F365D" w:rsidRPr="00F10A11" w:rsidRDefault="009F365D" w:rsidP="009F365D">
      <w:pPr>
        <w:shd w:val="clear" w:color="auto" w:fill="FFFFFF"/>
        <w:ind w:left="6663" w:firstLine="992"/>
        <w:jc w:val="both"/>
        <w:rPr>
          <w:b/>
          <w:bCs/>
          <w:sz w:val="24"/>
          <w:szCs w:val="24"/>
        </w:rPr>
      </w:pPr>
      <w:r w:rsidRPr="00F10A11">
        <w:rPr>
          <w:b/>
          <w:bCs/>
          <w:sz w:val="24"/>
          <w:szCs w:val="24"/>
        </w:rPr>
        <w:t>Про</w:t>
      </w:r>
      <w:r w:rsidR="00E90CC3">
        <w:rPr>
          <w:b/>
          <w:bCs/>
          <w:sz w:val="24"/>
          <w:szCs w:val="24"/>
        </w:rPr>
        <w:t>е</w:t>
      </w:r>
      <w:r w:rsidRPr="00F10A11">
        <w:rPr>
          <w:b/>
          <w:bCs/>
          <w:sz w:val="24"/>
          <w:szCs w:val="24"/>
        </w:rPr>
        <w:t>кт Договору</w:t>
      </w:r>
    </w:p>
    <w:p w14:paraId="15AA814F" w14:textId="77946D4F" w:rsidR="007010FF" w:rsidRPr="00F10A11" w:rsidRDefault="007010FF" w:rsidP="007010FF">
      <w:pPr>
        <w:shd w:val="clear" w:color="auto" w:fill="FFFFFF"/>
        <w:ind w:firstLine="567"/>
        <w:jc w:val="center"/>
        <w:rPr>
          <w:sz w:val="24"/>
          <w:szCs w:val="24"/>
        </w:rPr>
      </w:pPr>
      <w:r w:rsidRPr="00F10A11">
        <w:rPr>
          <w:b/>
          <w:bCs/>
          <w:sz w:val="24"/>
          <w:szCs w:val="24"/>
        </w:rPr>
        <w:t>ДОГОВІР № _____</w:t>
      </w:r>
    </w:p>
    <w:p w14:paraId="492F660D" w14:textId="77777777" w:rsidR="007010FF" w:rsidRPr="00F10A11" w:rsidRDefault="007010FF" w:rsidP="007010FF">
      <w:pPr>
        <w:shd w:val="clear" w:color="auto" w:fill="FFFFFF"/>
        <w:tabs>
          <w:tab w:val="left" w:pos="10065"/>
        </w:tabs>
        <w:ind w:firstLine="567"/>
        <w:jc w:val="both"/>
        <w:rPr>
          <w:b/>
          <w:bCs/>
          <w:spacing w:val="-5"/>
          <w:sz w:val="24"/>
          <w:szCs w:val="24"/>
        </w:rPr>
      </w:pPr>
    </w:p>
    <w:p w14:paraId="3A6ADCF6" w14:textId="41858206" w:rsidR="007010FF" w:rsidRPr="00F10A11" w:rsidRDefault="00E90CC3" w:rsidP="007010FF">
      <w:pPr>
        <w:pStyle w:val="11"/>
        <w:spacing w:line="276" w:lineRule="auto"/>
        <w:rPr>
          <w:sz w:val="24"/>
          <w:szCs w:val="24"/>
          <w:lang w:val="uk-UA"/>
        </w:rPr>
      </w:pPr>
      <w:r>
        <w:rPr>
          <w:sz w:val="24"/>
          <w:szCs w:val="24"/>
          <w:lang w:val="uk-UA"/>
        </w:rPr>
        <w:t>с</w:t>
      </w:r>
      <w:r w:rsidR="006D4230">
        <w:rPr>
          <w:sz w:val="24"/>
          <w:szCs w:val="24"/>
          <w:lang w:val="uk-UA"/>
        </w:rPr>
        <w:t>мт.</w:t>
      </w:r>
      <w:r>
        <w:rPr>
          <w:sz w:val="24"/>
          <w:szCs w:val="24"/>
          <w:lang w:val="uk-UA"/>
        </w:rPr>
        <w:t xml:space="preserve"> </w:t>
      </w:r>
      <w:r w:rsidR="006D4230">
        <w:rPr>
          <w:sz w:val="24"/>
          <w:szCs w:val="24"/>
          <w:lang w:val="uk-UA"/>
        </w:rPr>
        <w:t>Макарів</w:t>
      </w:r>
      <w:r w:rsidR="007010FF" w:rsidRPr="00F10A11">
        <w:rPr>
          <w:sz w:val="24"/>
          <w:szCs w:val="24"/>
          <w:lang w:val="uk-UA"/>
        </w:rPr>
        <w:t xml:space="preserve">                                                                            </w:t>
      </w:r>
      <w:r w:rsidR="00CC6CA4" w:rsidRPr="00F10A11">
        <w:rPr>
          <w:sz w:val="24"/>
          <w:szCs w:val="24"/>
          <w:lang w:val="uk-UA"/>
        </w:rPr>
        <w:tab/>
      </w:r>
      <w:r w:rsidR="007010FF" w:rsidRPr="00F10A11">
        <w:rPr>
          <w:sz w:val="24"/>
          <w:szCs w:val="24"/>
          <w:lang w:val="uk-UA"/>
        </w:rPr>
        <w:t xml:space="preserve">      _______________ 2022 року</w:t>
      </w:r>
    </w:p>
    <w:p w14:paraId="30AB93D9" w14:textId="77777777" w:rsidR="007010FF" w:rsidRPr="00F10A11" w:rsidRDefault="007010FF" w:rsidP="007010FF">
      <w:pPr>
        <w:pStyle w:val="11"/>
        <w:spacing w:line="276" w:lineRule="auto"/>
        <w:jc w:val="both"/>
        <w:rPr>
          <w:lang w:val="uk-UA"/>
        </w:rPr>
      </w:pPr>
    </w:p>
    <w:p w14:paraId="52F5329A" w14:textId="7CEF07F8" w:rsidR="00336703" w:rsidRPr="00F10A11" w:rsidRDefault="005043E9" w:rsidP="00336703">
      <w:pPr>
        <w:ind w:firstLine="720"/>
        <w:jc w:val="both"/>
        <w:rPr>
          <w:sz w:val="24"/>
          <w:szCs w:val="24"/>
        </w:rPr>
      </w:pPr>
      <w:r w:rsidRPr="00E90CC3">
        <w:rPr>
          <w:b/>
          <w:bCs/>
          <w:snapToGrid w:val="0"/>
          <w:sz w:val="24"/>
          <w:szCs w:val="24"/>
        </w:rPr>
        <w:t>Комунальне некомерційне підприємство  «Макарівська багатопрофільна лікарня інтенсивного лікування» Макарівської селищної ради</w:t>
      </w:r>
      <w:r w:rsidRPr="005043E9">
        <w:rPr>
          <w:snapToGrid w:val="0"/>
          <w:sz w:val="24"/>
          <w:szCs w:val="24"/>
        </w:rPr>
        <w:t xml:space="preserve"> (далі – «Покупець»), в особі______________________________________________________________________________ ___________________________________________________________________________________,  який діє на підставі </w:t>
      </w:r>
      <w:proofErr w:type="spellStart"/>
      <w:r w:rsidRPr="005043E9">
        <w:rPr>
          <w:snapToGrid w:val="0"/>
          <w:sz w:val="24"/>
          <w:szCs w:val="24"/>
        </w:rPr>
        <w:t>Статуту</w:t>
      </w:r>
      <w:r>
        <w:rPr>
          <w:snapToGrid w:val="0"/>
          <w:sz w:val="24"/>
          <w:szCs w:val="24"/>
        </w:rPr>
        <w:t>,</w:t>
      </w:r>
      <w:r w:rsidR="00336703" w:rsidRPr="00F10A11">
        <w:rPr>
          <w:sz w:val="24"/>
          <w:szCs w:val="24"/>
        </w:rPr>
        <w:t>з</w:t>
      </w:r>
      <w:proofErr w:type="spellEnd"/>
      <w:r w:rsidR="00336703" w:rsidRPr="00F10A11">
        <w:rPr>
          <w:sz w:val="24"/>
          <w:szCs w:val="24"/>
        </w:rPr>
        <w:t xml:space="preserve"> однієї сторони, та ________________________________________, в особі _________________________, який діє на підставі ___________ (далі – Продавець), з іншої сторони, разом - Сторони, </w:t>
      </w:r>
      <w:r w:rsidR="00E33B16" w:rsidRPr="00E33B16">
        <w:rPr>
          <w:color w:val="000000"/>
          <w:sz w:val="24"/>
          <w:szCs w:val="24"/>
          <w:lang w:eastAsia="uk-UA"/>
        </w:rPr>
        <w:t xml:space="preserve">відповідно до Закону України «Про публічні закупівлі» </w:t>
      </w:r>
      <w:r w:rsidR="00E33B16" w:rsidRPr="00E33B16">
        <w:rPr>
          <w:sz w:val="24"/>
          <w:szCs w:val="24"/>
          <w:lang w:eastAsia="uk-UA"/>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E33B16" w:rsidRPr="00E33B16">
        <w:rPr>
          <w:sz w:val="24"/>
          <w:szCs w:val="24"/>
          <w:lang w:eastAsia="uk-UA"/>
        </w:rPr>
        <w:t>закупівель</w:t>
      </w:r>
      <w:proofErr w:type="spellEnd"/>
      <w:r w:rsidR="00E33B16" w:rsidRPr="00E33B16">
        <w:rPr>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3B16">
        <w:rPr>
          <w:sz w:val="24"/>
          <w:szCs w:val="24"/>
          <w:lang w:eastAsia="uk-UA"/>
        </w:rPr>
        <w:t>,</w:t>
      </w:r>
      <w:r w:rsidR="00336703" w:rsidRPr="00F10A11">
        <w:rPr>
          <w:sz w:val="24"/>
          <w:szCs w:val="24"/>
        </w:rPr>
        <w:t xml:space="preserve">  уклали цей договір (далі – Договір) про таке:</w:t>
      </w:r>
    </w:p>
    <w:p w14:paraId="23A325A6" w14:textId="77777777" w:rsidR="00336703" w:rsidRPr="00F10A11" w:rsidRDefault="00336703" w:rsidP="00336703">
      <w:pPr>
        <w:ind w:firstLine="567"/>
        <w:jc w:val="both"/>
        <w:rPr>
          <w:sz w:val="24"/>
          <w:szCs w:val="24"/>
        </w:rPr>
      </w:pPr>
    </w:p>
    <w:p w14:paraId="44E813C4" w14:textId="77777777" w:rsidR="00336703" w:rsidRPr="00F10A11" w:rsidRDefault="00336703" w:rsidP="00336703">
      <w:pPr>
        <w:ind w:firstLine="567"/>
        <w:jc w:val="center"/>
        <w:rPr>
          <w:b/>
          <w:sz w:val="24"/>
          <w:szCs w:val="24"/>
        </w:rPr>
      </w:pPr>
      <w:r w:rsidRPr="00F10A11">
        <w:rPr>
          <w:b/>
          <w:bCs/>
          <w:sz w:val="24"/>
          <w:szCs w:val="24"/>
        </w:rPr>
        <w:t>1. Предмет Договору</w:t>
      </w:r>
    </w:p>
    <w:p w14:paraId="164B2477" w14:textId="016A578F" w:rsidR="00336703" w:rsidRPr="00F10A11" w:rsidRDefault="00336703" w:rsidP="00E90CC3">
      <w:pPr>
        <w:tabs>
          <w:tab w:val="left" w:pos="992"/>
        </w:tabs>
        <w:ind w:firstLine="567"/>
        <w:jc w:val="both"/>
        <w:rPr>
          <w:sz w:val="24"/>
          <w:szCs w:val="24"/>
        </w:rPr>
      </w:pPr>
      <w:r w:rsidRPr="00F10A11">
        <w:rPr>
          <w:bCs/>
          <w:sz w:val="24"/>
          <w:szCs w:val="24"/>
        </w:rPr>
        <w:t xml:space="preserve">1.1. </w:t>
      </w:r>
      <w:r w:rsidRPr="00F10A11">
        <w:rPr>
          <w:sz w:val="24"/>
          <w:szCs w:val="24"/>
        </w:rPr>
        <w:t xml:space="preserve">Найменування товару: </w:t>
      </w:r>
      <w:r w:rsidR="00E90CC3" w:rsidRPr="00E90CC3">
        <w:rPr>
          <w:sz w:val="24"/>
          <w:szCs w:val="24"/>
        </w:rPr>
        <w:t>джерело безперебійного живлення</w:t>
      </w:r>
      <w:r w:rsidR="00E90CC3">
        <w:rPr>
          <w:sz w:val="24"/>
          <w:szCs w:val="24"/>
        </w:rPr>
        <w:t xml:space="preserve"> </w:t>
      </w:r>
      <w:r w:rsidR="00E90CC3" w:rsidRPr="00E90CC3">
        <w:rPr>
          <w:sz w:val="24"/>
          <w:szCs w:val="24"/>
        </w:rPr>
        <w:t xml:space="preserve">ДК 021:2015: 31150000-2: </w:t>
      </w:r>
      <w:proofErr w:type="spellStart"/>
      <w:r w:rsidR="00E90CC3" w:rsidRPr="00E90CC3">
        <w:rPr>
          <w:sz w:val="24"/>
          <w:szCs w:val="24"/>
        </w:rPr>
        <w:t>Баласти</w:t>
      </w:r>
      <w:proofErr w:type="spellEnd"/>
      <w:r w:rsidR="00E90CC3" w:rsidRPr="00E90CC3">
        <w:rPr>
          <w:sz w:val="24"/>
          <w:szCs w:val="24"/>
        </w:rPr>
        <w:t xml:space="preserve"> для розрядних ламп чи трубок (джерело безперебійного живлення )(ДК 021:2015: 31154000-0 - Джерела безперебійного живлення</w:t>
      </w:r>
      <w:r w:rsidRPr="00F10A11">
        <w:rPr>
          <w:sz w:val="24"/>
          <w:szCs w:val="24"/>
        </w:rPr>
        <w:t>, далі – Товар.</w:t>
      </w:r>
    </w:p>
    <w:p w14:paraId="5BC2B009" w14:textId="77777777" w:rsidR="00336703" w:rsidRPr="00F10A11" w:rsidRDefault="00336703" w:rsidP="00336703">
      <w:pPr>
        <w:tabs>
          <w:tab w:val="left" w:pos="0"/>
        </w:tabs>
        <w:ind w:firstLine="567"/>
        <w:contextualSpacing/>
        <w:jc w:val="both"/>
        <w:rPr>
          <w:bCs/>
          <w:sz w:val="24"/>
          <w:szCs w:val="24"/>
        </w:rPr>
      </w:pPr>
      <w:r w:rsidRPr="00F10A11">
        <w:rPr>
          <w:sz w:val="24"/>
          <w:szCs w:val="24"/>
        </w:rPr>
        <w:t xml:space="preserve">1.2. Продавець зобов’язується за умовами дії Договору поставити (передати у власність) Покупцю Товар в кількості та за цінами, що зазначені у Специфікації (Додаток №1), яка є невід'ємною частиною Договору, а Покупець  зобов'язується прийняти і оплатити його на умовах, передбачених  Договором. </w:t>
      </w:r>
    </w:p>
    <w:p w14:paraId="56E83C0F" w14:textId="77777777" w:rsidR="00336703" w:rsidRPr="00F10A11" w:rsidRDefault="00336703" w:rsidP="00336703">
      <w:pPr>
        <w:ind w:firstLine="567"/>
        <w:jc w:val="both"/>
        <w:rPr>
          <w:sz w:val="24"/>
          <w:szCs w:val="24"/>
        </w:rPr>
      </w:pPr>
      <w:r w:rsidRPr="00F10A11">
        <w:rPr>
          <w:bCs/>
          <w:sz w:val="24"/>
          <w:szCs w:val="24"/>
        </w:rPr>
        <w:t xml:space="preserve">1.3 </w:t>
      </w:r>
      <w:r w:rsidRPr="00F10A11">
        <w:rPr>
          <w:sz w:val="24"/>
          <w:szCs w:val="24"/>
        </w:rPr>
        <w:t xml:space="preserve">Технічні характеристики та вимоги до Товару, що надаються Покупцю наведені у Додатку </w:t>
      </w:r>
      <w:r w:rsidRPr="00F10A11">
        <w:rPr>
          <w:bCs/>
          <w:sz w:val="24"/>
          <w:szCs w:val="24"/>
        </w:rPr>
        <w:t>до Договору</w:t>
      </w:r>
      <w:r w:rsidRPr="00F10A11">
        <w:rPr>
          <w:sz w:val="24"/>
          <w:szCs w:val="24"/>
        </w:rPr>
        <w:t xml:space="preserve"> №2 «</w:t>
      </w:r>
      <w:r w:rsidRPr="00C31F3D">
        <w:rPr>
          <w:sz w:val="24"/>
          <w:szCs w:val="24"/>
        </w:rPr>
        <w:t>Технічні характеристики Товару».</w:t>
      </w:r>
    </w:p>
    <w:p w14:paraId="2654EFC8" w14:textId="77777777" w:rsidR="00336703" w:rsidRPr="00F10A11" w:rsidRDefault="00336703" w:rsidP="00336703">
      <w:pPr>
        <w:ind w:firstLine="567"/>
        <w:jc w:val="both"/>
        <w:rPr>
          <w:sz w:val="24"/>
          <w:szCs w:val="24"/>
        </w:rPr>
      </w:pPr>
      <w:r w:rsidRPr="00F10A11">
        <w:rPr>
          <w:sz w:val="24"/>
          <w:szCs w:val="24"/>
        </w:rPr>
        <w:t>1.4. Продавець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країною походження Товару не є Російська Федерація/Республіка Білорусь.</w:t>
      </w:r>
    </w:p>
    <w:p w14:paraId="237F8773" w14:textId="77777777" w:rsidR="00336703" w:rsidRPr="00F10A11" w:rsidRDefault="00336703" w:rsidP="00336703">
      <w:pPr>
        <w:ind w:firstLine="567"/>
        <w:jc w:val="both"/>
        <w:rPr>
          <w:bCs/>
          <w:sz w:val="24"/>
          <w:szCs w:val="24"/>
        </w:rPr>
      </w:pPr>
      <w:r w:rsidRPr="00F10A11">
        <w:rPr>
          <w:sz w:val="24"/>
          <w:szCs w:val="24"/>
        </w:rPr>
        <w:t>1.5. Обсяги закупівлі можуть бути зменшені залежно від фактичного обсягу видатків Покупця.</w:t>
      </w:r>
    </w:p>
    <w:p w14:paraId="6E7C1EAA" w14:textId="77777777" w:rsidR="00336703" w:rsidRPr="00F10A11" w:rsidRDefault="00336703" w:rsidP="00336703">
      <w:pPr>
        <w:ind w:firstLine="567"/>
        <w:jc w:val="both"/>
        <w:rPr>
          <w:b/>
          <w:bCs/>
          <w:sz w:val="24"/>
          <w:szCs w:val="24"/>
        </w:rPr>
      </w:pPr>
    </w:p>
    <w:p w14:paraId="2AB1626F" w14:textId="77777777" w:rsidR="00336703" w:rsidRPr="00F10A11" w:rsidRDefault="00336703" w:rsidP="00336703">
      <w:pPr>
        <w:ind w:firstLine="567"/>
        <w:jc w:val="center"/>
        <w:rPr>
          <w:b/>
          <w:bCs/>
          <w:sz w:val="24"/>
          <w:szCs w:val="24"/>
        </w:rPr>
      </w:pPr>
      <w:r w:rsidRPr="00F10A11">
        <w:rPr>
          <w:b/>
          <w:bCs/>
          <w:sz w:val="24"/>
          <w:szCs w:val="24"/>
        </w:rPr>
        <w:t>2. Якість Товарів</w:t>
      </w:r>
    </w:p>
    <w:p w14:paraId="721A0DC5" w14:textId="77777777" w:rsidR="00336703" w:rsidRPr="00F10A11" w:rsidRDefault="00336703" w:rsidP="00336703">
      <w:pPr>
        <w:ind w:firstLine="567"/>
        <w:jc w:val="both"/>
        <w:rPr>
          <w:bCs/>
          <w:sz w:val="24"/>
          <w:szCs w:val="24"/>
        </w:rPr>
      </w:pPr>
      <w:r w:rsidRPr="00F10A11">
        <w:rPr>
          <w:bCs/>
          <w:sz w:val="24"/>
          <w:szCs w:val="24"/>
        </w:rPr>
        <w:t xml:space="preserve">2.1. Якість Товару повинна відповідати стандартам виробника, технічним умовам, які діють в Україні та регламентують якість Товару, технічним характеристикам, зазначеним у </w:t>
      </w:r>
      <w:r w:rsidRPr="00F10A11">
        <w:rPr>
          <w:sz w:val="24"/>
          <w:szCs w:val="24"/>
        </w:rPr>
        <w:t xml:space="preserve">Додатку </w:t>
      </w:r>
      <w:r w:rsidRPr="00F10A11">
        <w:rPr>
          <w:bCs/>
          <w:sz w:val="24"/>
          <w:szCs w:val="24"/>
        </w:rPr>
        <w:t>до Договору</w:t>
      </w:r>
      <w:r w:rsidRPr="00F10A11">
        <w:rPr>
          <w:sz w:val="24"/>
          <w:szCs w:val="24"/>
        </w:rPr>
        <w:t xml:space="preserve"> №2</w:t>
      </w:r>
      <w:r w:rsidRPr="00F10A11">
        <w:rPr>
          <w:bCs/>
          <w:sz w:val="24"/>
          <w:szCs w:val="24"/>
        </w:rPr>
        <w:t xml:space="preserve">. </w:t>
      </w:r>
    </w:p>
    <w:p w14:paraId="6C8F2969" w14:textId="77777777" w:rsidR="00336703" w:rsidRPr="00F10A11" w:rsidRDefault="00336703" w:rsidP="00336703">
      <w:pPr>
        <w:ind w:firstLine="567"/>
        <w:jc w:val="both"/>
        <w:rPr>
          <w:kern w:val="24"/>
          <w:sz w:val="24"/>
          <w:szCs w:val="24"/>
        </w:rPr>
      </w:pPr>
      <w:r w:rsidRPr="00F10A11">
        <w:rPr>
          <w:kern w:val="24"/>
          <w:sz w:val="24"/>
          <w:szCs w:val="24"/>
        </w:rPr>
        <w:t>2.2. Підтвердженням якості та технічних даних є відповідні сертифікати  (сертифікати якості, відповідності тощо) видані уповноваженими особами.</w:t>
      </w:r>
    </w:p>
    <w:p w14:paraId="4B34A23F" w14:textId="77777777" w:rsidR="00336703" w:rsidRPr="00F10A11" w:rsidRDefault="00336703" w:rsidP="00336703">
      <w:pPr>
        <w:ind w:firstLine="567"/>
        <w:jc w:val="both"/>
        <w:rPr>
          <w:kern w:val="24"/>
          <w:sz w:val="24"/>
          <w:szCs w:val="24"/>
        </w:rPr>
      </w:pPr>
      <w:r w:rsidRPr="00F10A11">
        <w:rPr>
          <w:kern w:val="24"/>
          <w:sz w:val="24"/>
          <w:szCs w:val="24"/>
        </w:rPr>
        <w:t xml:space="preserve">2.3. Покупець має право відмовитися від прийняття Товару, який не відповідає за якістю умовам Договору. </w:t>
      </w:r>
    </w:p>
    <w:p w14:paraId="3D412387" w14:textId="77777777" w:rsidR="00336703" w:rsidRPr="00F10A11" w:rsidRDefault="00336703" w:rsidP="00336703">
      <w:pPr>
        <w:ind w:firstLine="567"/>
        <w:jc w:val="both"/>
        <w:rPr>
          <w:kern w:val="24"/>
          <w:sz w:val="24"/>
          <w:szCs w:val="24"/>
        </w:rPr>
      </w:pPr>
      <w:r w:rsidRPr="00F10A11">
        <w:rPr>
          <w:kern w:val="24"/>
          <w:sz w:val="24"/>
          <w:szCs w:val="24"/>
        </w:rPr>
        <w:t xml:space="preserve">2.4. У разі поставки Товару неналежної якості, або виявленні недоліків поставленого Товару, Продавець зобов’язується усунути недоліки або замінити такий Товар на Товар належної якості протягом десяти робочих днів.  </w:t>
      </w:r>
    </w:p>
    <w:p w14:paraId="06FCC751" w14:textId="77777777" w:rsidR="00336703" w:rsidRPr="00F10A11" w:rsidRDefault="00336703" w:rsidP="00336703">
      <w:pPr>
        <w:ind w:firstLine="567"/>
        <w:jc w:val="both"/>
        <w:rPr>
          <w:spacing w:val="-4"/>
          <w:sz w:val="24"/>
          <w:szCs w:val="24"/>
        </w:rPr>
      </w:pPr>
      <w:r w:rsidRPr="00F10A11">
        <w:rPr>
          <w:spacing w:val="-4"/>
          <w:sz w:val="24"/>
          <w:szCs w:val="24"/>
        </w:rPr>
        <w:t xml:space="preserve">2.5. </w:t>
      </w:r>
      <w:r w:rsidRPr="00F10A11">
        <w:rPr>
          <w:sz w:val="24"/>
          <w:szCs w:val="24"/>
        </w:rPr>
        <w:t>Продавець</w:t>
      </w:r>
      <w:r w:rsidRPr="00F10A11">
        <w:rPr>
          <w:spacing w:val="-4"/>
          <w:sz w:val="24"/>
          <w:szCs w:val="24"/>
        </w:rPr>
        <w:t xml:space="preserve"> постачає Товар у непошкоджених оригінальних упаковках та такий, що не був у експлуатації.</w:t>
      </w:r>
    </w:p>
    <w:p w14:paraId="2A7716AA" w14:textId="77777777" w:rsidR="00336703" w:rsidRPr="00F10A11" w:rsidRDefault="00336703" w:rsidP="00336703">
      <w:pPr>
        <w:ind w:firstLine="567"/>
        <w:jc w:val="both"/>
        <w:rPr>
          <w:spacing w:val="-4"/>
          <w:sz w:val="24"/>
          <w:szCs w:val="24"/>
        </w:rPr>
      </w:pPr>
      <w:r w:rsidRPr="00F10A11">
        <w:rPr>
          <w:spacing w:val="-4"/>
          <w:sz w:val="24"/>
          <w:szCs w:val="24"/>
        </w:rPr>
        <w:t>2.6. Встановлений та підключений Товар повинен безперебійно працювати за умови дотримання Покупцем правил його експлуатації.</w:t>
      </w:r>
    </w:p>
    <w:p w14:paraId="35AD3FFD" w14:textId="77777777" w:rsidR="00336703" w:rsidRPr="00F10A11" w:rsidRDefault="00336703" w:rsidP="00336703">
      <w:pPr>
        <w:ind w:firstLine="567"/>
        <w:jc w:val="both"/>
        <w:rPr>
          <w:bCs/>
          <w:sz w:val="24"/>
          <w:szCs w:val="24"/>
        </w:rPr>
      </w:pPr>
      <w:r w:rsidRPr="00F10A11">
        <w:rPr>
          <w:bCs/>
          <w:sz w:val="24"/>
          <w:szCs w:val="24"/>
        </w:rPr>
        <w:t>2.7. У випадку виявлення дефектів якості Товару, Продавець бере на себе зобов’язання замінити Товар за свій рахунок або повернути Покупцю його вартість.</w:t>
      </w:r>
    </w:p>
    <w:p w14:paraId="527CAAA5" w14:textId="77777777" w:rsidR="00336703" w:rsidRPr="00F10A11" w:rsidRDefault="00336703" w:rsidP="00336703">
      <w:pPr>
        <w:ind w:firstLine="567"/>
        <w:jc w:val="both"/>
        <w:rPr>
          <w:bCs/>
          <w:sz w:val="24"/>
          <w:szCs w:val="24"/>
        </w:rPr>
      </w:pPr>
      <w:r w:rsidRPr="00F10A11">
        <w:rPr>
          <w:bCs/>
          <w:sz w:val="24"/>
          <w:szCs w:val="24"/>
        </w:rPr>
        <w:t>2.8. Строк заміни неякісного Товару або повернення Покупцю його вартості становить 10 днів з моменту пред’явлення письмової претензії Покупцем Продавцю.</w:t>
      </w:r>
    </w:p>
    <w:p w14:paraId="13AB5EB3" w14:textId="77777777" w:rsidR="00336703" w:rsidRPr="00F10A11" w:rsidRDefault="00336703" w:rsidP="00336703">
      <w:pPr>
        <w:ind w:firstLine="567"/>
        <w:jc w:val="both"/>
        <w:rPr>
          <w:kern w:val="22"/>
          <w:sz w:val="24"/>
          <w:szCs w:val="24"/>
        </w:rPr>
      </w:pPr>
      <w:r w:rsidRPr="00F10A11">
        <w:rPr>
          <w:kern w:val="22"/>
          <w:sz w:val="24"/>
          <w:szCs w:val="24"/>
        </w:rPr>
        <w:lastRenderedPageBreak/>
        <w:t>2.9. У разі відмови від дефектного Товару Продавець зобов'язаний у 10-денний термін з дня відповідного письмового повідомлення Покупця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305CBBF1" w14:textId="77777777" w:rsidR="00336703" w:rsidRPr="00F10A11" w:rsidRDefault="00336703" w:rsidP="00336703">
      <w:pPr>
        <w:ind w:firstLine="567"/>
        <w:jc w:val="both"/>
        <w:rPr>
          <w:kern w:val="22"/>
          <w:sz w:val="24"/>
          <w:szCs w:val="24"/>
        </w:rPr>
      </w:pPr>
      <w:r w:rsidRPr="00F10A11">
        <w:rPr>
          <w:kern w:val="22"/>
          <w:sz w:val="24"/>
          <w:szCs w:val="24"/>
        </w:rPr>
        <w:t>2.10. Всі витрати, пов'язані із заміною Товару тощо, несе Продавець.</w:t>
      </w:r>
    </w:p>
    <w:p w14:paraId="70A2C7E4" w14:textId="77777777" w:rsidR="00336703" w:rsidRPr="00F10A11" w:rsidRDefault="00336703" w:rsidP="00336703">
      <w:pPr>
        <w:ind w:firstLine="567"/>
        <w:jc w:val="both"/>
        <w:rPr>
          <w:bCs/>
          <w:sz w:val="24"/>
          <w:szCs w:val="24"/>
        </w:rPr>
      </w:pPr>
    </w:p>
    <w:p w14:paraId="2FDB70A3" w14:textId="77777777" w:rsidR="00336703" w:rsidRPr="00F10A11" w:rsidRDefault="00336703" w:rsidP="00336703">
      <w:pPr>
        <w:ind w:firstLine="567"/>
        <w:jc w:val="center"/>
        <w:rPr>
          <w:b/>
          <w:sz w:val="24"/>
          <w:szCs w:val="24"/>
        </w:rPr>
      </w:pPr>
      <w:r w:rsidRPr="00F10A11">
        <w:rPr>
          <w:b/>
          <w:bCs/>
          <w:sz w:val="24"/>
          <w:szCs w:val="24"/>
        </w:rPr>
        <w:t>3. Ціна Договору</w:t>
      </w:r>
    </w:p>
    <w:p w14:paraId="107CEBF8" w14:textId="77777777" w:rsidR="00336703" w:rsidRPr="00F10A11" w:rsidRDefault="00336703" w:rsidP="00336703">
      <w:pPr>
        <w:ind w:firstLine="567"/>
        <w:jc w:val="both"/>
        <w:rPr>
          <w:sz w:val="24"/>
          <w:szCs w:val="24"/>
        </w:rPr>
      </w:pPr>
      <w:r w:rsidRPr="00F10A11">
        <w:rPr>
          <w:bCs/>
          <w:sz w:val="24"/>
          <w:szCs w:val="24"/>
        </w:rPr>
        <w:t>3.1.</w:t>
      </w:r>
      <w:r w:rsidRPr="00F10A11">
        <w:rPr>
          <w:sz w:val="24"/>
          <w:szCs w:val="24"/>
        </w:rPr>
        <w:t xml:space="preserve"> </w:t>
      </w:r>
      <w:r w:rsidRPr="00F10A11">
        <w:rPr>
          <w:bCs/>
          <w:sz w:val="24"/>
          <w:szCs w:val="24"/>
        </w:rPr>
        <w:t>Ціна цього Договору становить ___________ грн. (_______________________), в тому числі ПДВ 20% - ____________ грн.  (______________________________).</w:t>
      </w:r>
    </w:p>
    <w:p w14:paraId="237538E6" w14:textId="77777777" w:rsidR="00336703" w:rsidRPr="00F10A11" w:rsidRDefault="00336703" w:rsidP="00336703">
      <w:pPr>
        <w:ind w:firstLine="567"/>
        <w:jc w:val="both"/>
        <w:rPr>
          <w:bCs/>
          <w:sz w:val="24"/>
          <w:szCs w:val="24"/>
        </w:rPr>
      </w:pPr>
      <w:r w:rsidRPr="00F10A11">
        <w:rPr>
          <w:bCs/>
          <w:sz w:val="24"/>
          <w:szCs w:val="24"/>
        </w:rPr>
        <w:t>Ціна Договору включає вартість Товару, доставки до місця поставки та вартість тари, упакування і маркування, вантажно-розвантажувальні роботи,</w:t>
      </w:r>
      <w:r w:rsidRPr="00F10A11">
        <w:rPr>
          <w:sz w:val="24"/>
          <w:szCs w:val="24"/>
          <w:lang w:eastAsia="uk-UA"/>
        </w:rPr>
        <w:t xml:space="preserve"> </w:t>
      </w:r>
      <w:r w:rsidRPr="00F10A11">
        <w:rPr>
          <w:bCs/>
          <w:sz w:val="24"/>
          <w:szCs w:val="24"/>
        </w:rPr>
        <w:t>податки, збори та всі інші витрати, що мають бути здійснені у зв’язку з виконанням цього Договору.</w:t>
      </w:r>
    </w:p>
    <w:p w14:paraId="6314A50C" w14:textId="77777777" w:rsidR="00336703" w:rsidRPr="00F10A11" w:rsidRDefault="00336703" w:rsidP="00336703">
      <w:pPr>
        <w:ind w:firstLine="567"/>
        <w:jc w:val="both"/>
        <w:rPr>
          <w:bCs/>
          <w:sz w:val="24"/>
          <w:szCs w:val="24"/>
        </w:rPr>
      </w:pPr>
      <w:r w:rsidRPr="00F10A11">
        <w:rPr>
          <w:bCs/>
          <w:sz w:val="24"/>
          <w:szCs w:val="24"/>
        </w:rPr>
        <w:t>3.3. Ціна на Товар, що постачається, встановлюється в національній валюті України та вказується в видаткових накладних, які підписуються Сторонами.</w:t>
      </w:r>
    </w:p>
    <w:p w14:paraId="2A0CA0DE" w14:textId="77777777" w:rsidR="00336703" w:rsidRPr="00F10A11" w:rsidRDefault="00336703" w:rsidP="00336703">
      <w:pPr>
        <w:ind w:firstLine="567"/>
        <w:jc w:val="both"/>
        <w:rPr>
          <w:bCs/>
          <w:sz w:val="24"/>
          <w:szCs w:val="24"/>
        </w:rPr>
      </w:pPr>
      <w:r w:rsidRPr="00F10A11">
        <w:rPr>
          <w:bCs/>
          <w:sz w:val="24"/>
          <w:szCs w:val="24"/>
        </w:rPr>
        <w:t>3.4. Ціна цього Договору може бути зменшена за взаємною згодою Сторін.</w:t>
      </w:r>
    </w:p>
    <w:p w14:paraId="41842084" w14:textId="77777777" w:rsidR="00336703" w:rsidRPr="00F10A11" w:rsidRDefault="00336703" w:rsidP="00336703">
      <w:pPr>
        <w:ind w:firstLine="567"/>
        <w:jc w:val="both"/>
        <w:rPr>
          <w:bCs/>
          <w:sz w:val="24"/>
          <w:szCs w:val="24"/>
        </w:rPr>
      </w:pPr>
    </w:p>
    <w:p w14:paraId="04E046D1" w14:textId="77777777" w:rsidR="00336703" w:rsidRPr="00F10A11" w:rsidRDefault="00336703" w:rsidP="00336703">
      <w:pPr>
        <w:ind w:firstLine="567"/>
        <w:jc w:val="center"/>
        <w:rPr>
          <w:b/>
          <w:bCs/>
          <w:sz w:val="24"/>
          <w:szCs w:val="24"/>
        </w:rPr>
      </w:pPr>
      <w:r w:rsidRPr="00F10A11">
        <w:rPr>
          <w:b/>
          <w:bCs/>
          <w:sz w:val="24"/>
          <w:szCs w:val="24"/>
        </w:rPr>
        <w:t>4. Порядок здійснення оплати</w:t>
      </w:r>
    </w:p>
    <w:p w14:paraId="2B0971C1" w14:textId="77777777" w:rsidR="00336703" w:rsidRPr="00F10A11" w:rsidRDefault="00336703" w:rsidP="00336703">
      <w:pPr>
        <w:ind w:firstLine="567"/>
        <w:jc w:val="both"/>
        <w:rPr>
          <w:sz w:val="24"/>
          <w:szCs w:val="24"/>
        </w:rPr>
      </w:pPr>
      <w:r w:rsidRPr="00F10A11">
        <w:rPr>
          <w:sz w:val="24"/>
          <w:szCs w:val="24"/>
        </w:rPr>
        <w:t>4.1. Для оплати поставленого Товару Продавець надає видаткову накладну, в якій зазначаються: найменування, одиниця виміру, кількість Товару, ціна за одиницю, сума.</w:t>
      </w:r>
    </w:p>
    <w:p w14:paraId="245DCAF0" w14:textId="4EFE6DB8" w:rsidR="00336703" w:rsidRPr="00F10A11" w:rsidRDefault="00336703" w:rsidP="00336703">
      <w:pPr>
        <w:ind w:firstLine="567"/>
        <w:jc w:val="both"/>
        <w:rPr>
          <w:sz w:val="24"/>
          <w:szCs w:val="24"/>
        </w:rPr>
      </w:pPr>
      <w:r w:rsidRPr="00F10A11">
        <w:rPr>
          <w:sz w:val="24"/>
          <w:szCs w:val="24"/>
        </w:rPr>
        <w:t xml:space="preserve">4.2. Покупець здійснює оплату Товару протягом </w:t>
      </w:r>
      <w:r w:rsidR="00E33B16">
        <w:rPr>
          <w:sz w:val="24"/>
          <w:szCs w:val="24"/>
        </w:rPr>
        <w:t>3</w:t>
      </w:r>
      <w:r w:rsidRPr="00F10A11">
        <w:rPr>
          <w:sz w:val="24"/>
          <w:szCs w:val="24"/>
        </w:rPr>
        <w:t xml:space="preserve"> (</w:t>
      </w:r>
      <w:r w:rsidR="00E33B16">
        <w:rPr>
          <w:sz w:val="24"/>
          <w:szCs w:val="24"/>
        </w:rPr>
        <w:t>трьох</w:t>
      </w:r>
      <w:r w:rsidRPr="00F10A11">
        <w:rPr>
          <w:sz w:val="24"/>
          <w:szCs w:val="24"/>
        </w:rPr>
        <w:t>) банківських днів з дати підписання видаткової накладної на Товар, на підставі рахунку, видаткової накладної підписаної Сторонами, в безготівковій формі в національній валюті України.</w:t>
      </w:r>
    </w:p>
    <w:p w14:paraId="3D3F1A27" w14:textId="77777777" w:rsidR="00336703" w:rsidRPr="00F10A11" w:rsidRDefault="00336703" w:rsidP="00336703">
      <w:pPr>
        <w:ind w:firstLine="567"/>
        <w:jc w:val="both"/>
        <w:rPr>
          <w:sz w:val="24"/>
          <w:szCs w:val="24"/>
        </w:rPr>
      </w:pPr>
      <w:r w:rsidRPr="00F10A11">
        <w:rPr>
          <w:sz w:val="24"/>
          <w:szCs w:val="24"/>
        </w:rPr>
        <w:t>4.3. Оплата здійснюється в межах затверджених кошторисних призначень на відповідний період.</w:t>
      </w:r>
    </w:p>
    <w:p w14:paraId="38DB1027" w14:textId="77777777" w:rsidR="00336703" w:rsidRPr="00F10A11" w:rsidRDefault="00336703" w:rsidP="00336703">
      <w:pPr>
        <w:ind w:firstLine="567"/>
        <w:jc w:val="both"/>
        <w:rPr>
          <w:sz w:val="24"/>
          <w:szCs w:val="24"/>
        </w:rPr>
      </w:pPr>
      <w:r w:rsidRPr="00F10A11">
        <w:rPr>
          <w:sz w:val="24"/>
          <w:szCs w:val="24"/>
        </w:rPr>
        <w:t>4.4. Датою оплати вважається дата списання коштів з поточного рахунку Покупця.</w:t>
      </w:r>
    </w:p>
    <w:p w14:paraId="470774AB" w14:textId="77777777" w:rsidR="00336703" w:rsidRPr="00F10A11" w:rsidRDefault="00336703" w:rsidP="00336703">
      <w:pPr>
        <w:ind w:firstLine="567"/>
        <w:jc w:val="both"/>
        <w:rPr>
          <w:iCs/>
          <w:sz w:val="24"/>
          <w:szCs w:val="24"/>
        </w:rPr>
      </w:pPr>
      <w:r w:rsidRPr="00F10A11">
        <w:rPr>
          <w:sz w:val="24"/>
          <w:szCs w:val="24"/>
        </w:rPr>
        <w:t>4.5. У разі затримки фінансування Покупця</w:t>
      </w:r>
      <w:r w:rsidRPr="00F10A11">
        <w:rPr>
          <w:iCs/>
          <w:sz w:val="24"/>
          <w:szCs w:val="24"/>
        </w:rPr>
        <w:t xml:space="preserve">, зокрема з урахуванням підпункту 2 пункту 14 </w:t>
      </w:r>
      <w:r w:rsidRPr="00F10A11">
        <w:rPr>
          <w:sz w:val="24"/>
          <w:szCs w:val="24"/>
        </w:rPr>
        <w:t>розділу VI</w:t>
      </w:r>
      <w:r w:rsidRPr="00F10A11">
        <w:rPr>
          <w:iCs/>
          <w:sz w:val="24"/>
          <w:szCs w:val="24"/>
        </w:rPr>
        <w:t xml:space="preserve"> «</w:t>
      </w:r>
      <w:r w:rsidRPr="00F10A11">
        <w:rPr>
          <w:noProof/>
          <w:spacing w:val="4"/>
          <w:sz w:val="24"/>
          <w:szCs w:val="24"/>
        </w:rPr>
        <w:t>Прикінцеві та перехідні положення»</w:t>
      </w:r>
      <w:r w:rsidRPr="00F10A11">
        <w:rPr>
          <w:b/>
          <w:noProof/>
          <w:spacing w:val="4"/>
          <w:sz w:val="24"/>
          <w:szCs w:val="24"/>
        </w:rPr>
        <w:t xml:space="preserve"> </w:t>
      </w:r>
      <w:r w:rsidRPr="00F10A11">
        <w:rPr>
          <w:iCs/>
          <w:sz w:val="24"/>
          <w:szCs w:val="24"/>
        </w:rPr>
        <w:t xml:space="preserve">Бюджетного кодексу України, розрахунок здійснюється протягом 3 (трьох) банківських днів з дати отримання </w:t>
      </w:r>
      <w:r w:rsidRPr="00F10A11">
        <w:rPr>
          <w:sz w:val="24"/>
          <w:szCs w:val="24"/>
        </w:rPr>
        <w:t>Покупцем</w:t>
      </w:r>
      <w:r w:rsidRPr="00F10A11">
        <w:rPr>
          <w:iCs/>
          <w:sz w:val="24"/>
          <w:szCs w:val="24"/>
        </w:rPr>
        <w:t xml:space="preserve"> коштів на свій рахунок. Будь-які штрафні санкції в такому випадку до </w:t>
      </w:r>
      <w:r w:rsidRPr="00F10A11">
        <w:rPr>
          <w:sz w:val="24"/>
          <w:szCs w:val="24"/>
        </w:rPr>
        <w:t>Покупця</w:t>
      </w:r>
      <w:r w:rsidRPr="00F10A11">
        <w:rPr>
          <w:iCs/>
          <w:sz w:val="24"/>
          <w:szCs w:val="24"/>
        </w:rPr>
        <w:t xml:space="preserve"> не застосовуються.</w:t>
      </w:r>
    </w:p>
    <w:p w14:paraId="0413AF6C" w14:textId="77777777" w:rsidR="00336703" w:rsidRPr="00F10A11" w:rsidRDefault="00336703" w:rsidP="00336703">
      <w:pPr>
        <w:ind w:firstLine="709"/>
        <w:jc w:val="both"/>
        <w:rPr>
          <w:iCs/>
          <w:sz w:val="24"/>
          <w:szCs w:val="24"/>
        </w:rPr>
      </w:pPr>
      <w:r w:rsidRPr="00F10A11">
        <w:rPr>
          <w:iCs/>
          <w:sz w:val="24"/>
          <w:szCs w:val="24"/>
        </w:rPr>
        <w:t xml:space="preserve"> </w:t>
      </w:r>
    </w:p>
    <w:p w14:paraId="023D79E9" w14:textId="77777777" w:rsidR="00336703" w:rsidRPr="00F10A11" w:rsidRDefault="00336703" w:rsidP="00336703">
      <w:pPr>
        <w:ind w:firstLine="567"/>
        <w:jc w:val="center"/>
        <w:rPr>
          <w:b/>
          <w:bCs/>
          <w:sz w:val="24"/>
          <w:szCs w:val="24"/>
        </w:rPr>
      </w:pPr>
    </w:p>
    <w:p w14:paraId="0B7A918D" w14:textId="77777777" w:rsidR="00336703" w:rsidRPr="00F10A11" w:rsidRDefault="00336703" w:rsidP="00336703">
      <w:pPr>
        <w:ind w:firstLine="567"/>
        <w:jc w:val="center"/>
        <w:rPr>
          <w:b/>
          <w:bCs/>
          <w:sz w:val="24"/>
          <w:szCs w:val="24"/>
        </w:rPr>
      </w:pPr>
    </w:p>
    <w:p w14:paraId="782E80A6" w14:textId="77777777" w:rsidR="00336703" w:rsidRPr="00F10A11" w:rsidRDefault="00336703" w:rsidP="00336703">
      <w:pPr>
        <w:ind w:firstLine="567"/>
        <w:jc w:val="center"/>
        <w:rPr>
          <w:b/>
          <w:bCs/>
          <w:sz w:val="24"/>
          <w:szCs w:val="24"/>
        </w:rPr>
      </w:pPr>
      <w:r w:rsidRPr="00F10A11">
        <w:rPr>
          <w:b/>
          <w:bCs/>
          <w:sz w:val="24"/>
          <w:szCs w:val="24"/>
        </w:rPr>
        <w:t>5. Поставка Товару</w:t>
      </w:r>
    </w:p>
    <w:p w14:paraId="2B0A5A81" w14:textId="3156DF6E" w:rsidR="00336703" w:rsidRPr="00E33B16" w:rsidRDefault="00336703" w:rsidP="00336703">
      <w:pPr>
        <w:ind w:firstLine="567"/>
        <w:jc w:val="both"/>
        <w:rPr>
          <w:bCs/>
          <w:sz w:val="24"/>
          <w:szCs w:val="24"/>
        </w:rPr>
      </w:pPr>
      <w:r w:rsidRPr="00F10A11">
        <w:rPr>
          <w:bCs/>
          <w:sz w:val="24"/>
          <w:szCs w:val="24"/>
        </w:rPr>
        <w:t xml:space="preserve">5.1. Строк поставки Товару: </w:t>
      </w:r>
      <w:r w:rsidRPr="00E33B16">
        <w:rPr>
          <w:bCs/>
          <w:sz w:val="24"/>
          <w:szCs w:val="24"/>
        </w:rPr>
        <w:t xml:space="preserve">до </w:t>
      </w:r>
      <w:r w:rsidR="00E33B16" w:rsidRPr="00E33B16">
        <w:rPr>
          <w:bCs/>
          <w:sz w:val="24"/>
          <w:szCs w:val="24"/>
        </w:rPr>
        <w:t>12</w:t>
      </w:r>
      <w:r w:rsidRPr="00E33B16">
        <w:rPr>
          <w:bCs/>
          <w:sz w:val="24"/>
          <w:szCs w:val="24"/>
        </w:rPr>
        <w:t xml:space="preserve"> грудня 2022 року включно.</w:t>
      </w:r>
    </w:p>
    <w:p w14:paraId="1110141E" w14:textId="77777777" w:rsidR="00E90CC3" w:rsidRDefault="00336703" w:rsidP="00E90CC3">
      <w:pPr>
        <w:ind w:firstLine="567"/>
        <w:jc w:val="both"/>
        <w:rPr>
          <w:sz w:val="24"/>
          <w:szCs w:val="24"/>
        </w:rPr>
      </w:pPr>
      <w:r w:rsidRPr="00E33B16">
        <w:rPr>
          <w:bCs/>
          <w:sz w:val="24"/>
          <w:szCs w:val="24"/>
        </w:rPr>
        <w:t xml:space="preserve">5.2. Місце поставки Товару: за </w:t>
      </w:r>
      <w:proofErr w:type="spellStart"/>
      <w:r w:rsidRPr="00E33B16">
        <w:rPr>
          <w:bCs/>
          <w:sz w:val="24"/>
          <w:szCs w:val="24"/>
        </w:rPr>
        <w:t>адресою</w:t>
      </w:r>
      <w:proofErr w:type="spellEnd"/>
      <w:r w:rsidRPr="00E33B16">
        <w:rPr>
          <w:bCs/>
          <w:sz w:val="24"/>
          <w:szCs w:val="24"/>
        </w:rPr>
        <w:t xml:space="preserve"> </w:t>
      </w:r>
      <w:r w:rsidRPr="00E33B16">
        <w:rPr>
          <w:sz w:val="24"/>
          <w:szCs w:val="24"/>
        </w:rPr>
        <w:t>Покупця,</w:t>
      </w:r>
      <w:r w:rsidRPr="00E33B16">
        <w:rPr>
          <w:bCs/>
          <w:sz w:val="24"/>
          <w:szCs w:val="24"/>
        </w:rPr>
        <w:t xml:space="preserve"> </w:t>
      </w:r>
      <w:r w:rsidR="00E90CC3" w:rsidRPr="00E33B16">
        <w:rPr>
          <w:sz w:val="24"/>
          <w:szCs w:val="24"/>
        </w:rPr>
        <w:t>Київська обл., селище міського типу Макарів, вул. Хмельницького Богдана, буд. 62-А</w:t>
      </w:r>
    </w:p>
    <w:p w14:paraId="51703460" w14:textId="70D75CCD" w:rsidR="00336703" w:rsidRPr="00F10A11" w:rsidRDefault="00336703" w:rsidP="00E90CC3">
      <w:pPr>
        <w:ind w:firstLine="567"/>
        <w:jc w:val="both"/>
        <w:rPr>
          <w:bCs/>
          <w:sz w:val="24"/>
          <w:szCs w:val="24"/>
        </w:rPr>
      </w:pPr>
      <w:r w:rsidRPr="00F10A11">
        <w:rPr>
          <w:bCs/>
          <w:sz w:val="24"/>
          <w:szCs w:val="24"/>
        </w:rPr>
        <w:t>5.3. Товар поставляється у комплектації та упаковці виробника, тара повинна забезпечувати збереження його при транспортуванні, навантаженні, розвантаженні.</w:t>
      </w:r>
    </w:p>
    <w:p w14:paraId="58961613" w14:textId="77777777" w:rsidR="00336703" w:rsidRPr="00F10A11" w:rsidRDefault="00336703" w:rsidP="00336703">
      <w:pPr>
        <w:ind w:firstLine="567"/>
        <w:jc w:val="both"/>
        <w:rPr>
          <w:bCs/>
          <w:sz w:val="24"/>
          <w:szCs w:val="24"/>
        </w:rPr>
      </w:pPr>
      <w:r w:rsidRPr="00F10A11">
        <w:rPr>
          <w:bCs/>
          <w:sz w:val="24"/>
          <w:szCs w:val="24"/>
        </w:rPr>
        <w:t>5.4. Датою поставки Товару вважається дата, зазначена на видаткових накладних.</w:t>
      </w:r>
    </w:p>
    <w:p w14:paraId="10D9B085" w14:textId="77777777" w:rsidR="00336703" w:rsidRPr="00F10A11" w:rsidRDefault="00336703" w:rsidP="00336703">
      <w:pPr>
        <w:ind w:firstLine="567"/>
        <w:jc w:val="both"/>
        <w:rPr>
          <w:bCs/>
          <w:sz w:val="24"/>
          <w:szCs w:val="24"/>
        </w:rPr>
      </w:pPr>
      <w:r w:rsidRPr="00F10A11">
        <w:rPr>
          <w:bCs/>
          <w:sz w:val="24"/>
          <w:szCs w:val="24"/>
        </w:rPr>
        <w:t>5.5. Ризик випадкового знищення/пошкодження Товару до підписання Сторонами видаткової накладної несе Продавець.</w:t>
      </w:r>
    </w:p>
    <w:p w14:paraId="0A559B16" w14:textId="77777777" w:rsidR="00336703" w:rsidRPr="00F10A11" w:rsidRDefault="00336703" w:rsidP="00336703">
      <w:pPr>
        <w:ind w:firstLine="567"/>
        <w:jc w:val="both"/>
        <w:rPr>
          <w:bCs/>
          <w:sz w:val="24"/>
          <w:szCs w:val="24"/>
        </w:rPr>
      </w:pPr>
      <w:r w:rsidRPr="00F10A11">
        <w:rPr>
          <w:bCs/>
          <w:sz w:val="24"/>
          <w:szCs w:val="24"/>
        </w:rPr>
        <w:t>5.6. У випадку невідповідності поставленого Товару Специфікації та Технічним характеристикам Товару (Додатки №1, №2 до Договору відповідно) та/або виявлення дефектів Товару Сторони складають Акт про невідповідність/Акт про дефекти. У разі відмови або ухилення Продавця підписати Акт про невідповідність/Акт про дефекти Покупець складає його в односторонньому порядку із зазначенням факту відмови (ухилення) від підпису і надсилає на адресу Продавця, зазначену в розділі 15 Договору.</w:t>
      </w:r>
    </w:p>
    <w:p w14:paraId="112B5A62" w14:textId="77777777" w:rsidR="00336703" w:rsidRPr="00F10A11" w:rsidRDefault="00336703" w:rsidP="00336703">
      <w:pPr>
        <w:ind w:firstLine="567"/>
        <w:jc w:val="both"/>
        <w:rPr>
          <w:sz w:val="24"/>
          <w:szCs w:val="24"/>
        </w:rPr>
      </w:pPr>
      <w:r w:rsidRPr="00F10A11">
        <w:rPr>
          <w:sz w:val="24"/>
          <w:szCs w:val="24"/>
        </w:rPr>
        <w:t xml:space="preserve">5.7. У разі виявлення прихованих недоліків Товару, які були неочевидні/приховані при прийманні Товару, Сторони протягом 2 календарних днів з моменту виявлення цих </w:t>
      </w:r>
      <w:proofErr w:type="spellStart"/>
      <w:r w:rsidRPr="00F10A11">
        <w:rPr>
          <w:sz w:val="24"/>
          <w:szCs w:val="24"/>
        </w:rPr>
        <w:t>невідповідностей</w:t>
      </w:r>
      <w:proofErr w:type="spellEnd"/>
      <w:r w:rsidRPr="00F10A11">
        <w:rPr>
          <w:sz w:val="24"/>
          <w:szCs w:val="24"/>
        </w:rPr>
        <w:t xml:space="preserve"> складають Акт. У разі відмови Продавця від підписання Акту, останній складається </w:t>
      </w:r>
      <w:r w:rsidRPr="00F10A11">
        <w:rPr>
          <w:spacing w:val="-4"/>
          <w:sz w:val="24"/>
          <w:szCs w:val="24"/>
        </w:rPr>
        <w:t>Покупцем</w:t>
      </w:r>
      <w:r w:rsidRPr="00F10A11">
        <w:rPr>
          <w:sz w:val="24"/>
          <w:szCs w:val="24"/>
        </w:rPr>
        <w:t xml:space="preserve"> в односторонньому порядку і впродовж 1 (одного) календарного дня надсилається рекомендованою поштою на адресу Продавцю, зазначену в розділі 15 Договору.</w:t>
      </w:r>
    </w:p>
    <w:p w14:paraId="47372EB4" w14:textId="77777777" w:rsidR="00336703" w:rsidRPr="00F10A11" w:rsidRDefault="00336703" w:rsidP="00336703">
      <w:pPr>
        <w:ind w:firstLine="567"/>
        <w:jc w:val="both"/>
        <w:rPr>
          <w:bCs/>
          <w:sz w:val="24"/>
          <w:szCs w:val="24"/>
        </w:rPr>
      </w:pPr>
      <w:r w:rsidRPr="00F10A11">
        <w:rPr>
          <w:sz w:val="24"/>
          <w:szCs w:val="24"/>
        </w:rPr>
        <w:t xml:space="preserve">5.8. Право власності на Товар переходить до Покупця з </w:t>
      </w:r>
      <w:r w:rsidRPr="00F10A11">
        <w:rPr>
          <w:bCs/>
          <w:iCs/>
          <w:sz w:val="24"/>
          <w:szCs w:val="24"/>
        </w:rPr>
        <w:t>моменту підписання уповноваженими представниками видаткових накладних.</w:t>
      </w:r>
    </w:p>
    <w:p w14:paraId="2B0785B6" w14:textId="77777777" w:rsidR="00336703" w:rsidRPr="00F10A11" w:rsidRDefault="00336703" w:rsidP="00336703">
      <w:pPr>
        <w:ind w:firstLine="567"/>
        <w:jc w:val="both"/>
        <w:rPr>
          <w:bCs/>
          <w:sz w:val="24"/>
          <w:szCs w:val="24"/>
        </w:rPr>
      </w:pPr>
      <w:r w:rsidRPr="00F10A11">
        <w:rPr>
          <w:bCs/>
          <w:sz w:val="24"/>
          <w:szCs w:val="24"/>
        </w:rPr>
        <w:lastRenderedPageBreak/>
        <w:t>5.9. Приймання-передача Товару проводиться у присутності уповноважених представників Сторін у місці постачання та посвідчується підписами Сторін на видаткових накладних,</w:t>
      </w:r>
      <w:r w:rsidRPr="00F10A11">
        <w:rPr>
          <w:sz w:val="24"/>
          <w:szCs w:val="24"/>
        </w:rPr>
        <w:t xml:space="preserve"> оформлених належним чином.</w:t>
      </w:r>
    </w:p>
    <w:p w14:paraId="5AA1542F" w14:textId="77777777" w:rsidR="00336703" w:rsidRPr="00F10A11" w:rsidRDefault="00336703" w:rsidP="00336703">
      <w:pPr>
        <w:ind w:firstLine="567"/>
        <w:jc w:val="both"/>
        <w:rPr>
          <w:spacing w:val="-4"/>
          <w:sz w:val="24"/>
          <w:szCs w:val="24"/>
        </w:rPr>
      </w:pPr>
      <w:r w:rsidRPr="00F10A11">
        <w:rPr>
          <w:sz w:val="24"/>
          <w:szCs w:val="24"/>
        </w:rPr>
        <w:t xml:space="preserve">5.10. </w:t>
      </w:r>
      <w:r w:rsidRPr="00F10A11">
        <w:rPr>
          <w:spacing w:val="-4"/>
          <w:sz w:val="24"/>
          <w:szCs w:val="24"/>
        </w:rPr>
        <w:t xml:space="preserve">Покупець має право відмовитись від прийняття Товару у разі невідповідності його вимогам щодо якості, зазначеним в розділі 2 Договору, технічного стану і комплектації. </w:t>
      </w:r>
    </w:p>
    <w:p w14:paraId="7A276A55" w14:textId="77777777" w:rsidR="00336703" w:rsidRPr="00F10A11" w:rsidRDefault="00336703" w:rsidP="00336703">
      <w:pPr>
        <w:ind w:firstLine="567"/>
        <w:jc w:val="both"/>
        <w:rPr>
          <w:sz w:val="24"/>
          <w:szCs w:val="24"/>
        </w:rPr>
      </w:pPr>
      <w:r w:rsidRPr="00F10A11">
        <w:rPr>
          <w:sz w:val="24"/>
          <w:szCs w:val="24"/>
        </w:rPr>
        <w:t xml:space="preserve">5.11. Продавець усуває недоліки, зазначені в Акті про невідповідність та/або Акті про дефекти за власний рахунок протягом 5 робочих днів з дня отримання  </w:t>
      </w:r>
      <w:proofErr w:type="spellStart"/>
      <w:r w:rsidRPr="00F10A11">
        <w:rPr>
          <w:sz w:val="24"/>
          <w:szCs w:val="24"/>
        </w:rPr>
        <w:t>Акта</w:t>
      </w:r>
      <w:proofErr w:type="spellEnd"/>
      <w:r w:rsidRPr="00F10A11">
        <w:rPr>
          <w:sz w:val="24"/>
          <w:szCs w:val="24"/>
        </w:rPr>
        <w:t xml:space="preserve"> про невідповідність та/або </w:t>
      </w:r>
      <w:proofErr w:type="spellStart"/>
      <w:r w:rsidRPr="00F10A11">
        <w:rPr>
          <w:sz w:val="24"/>
          <w:szCs w:val="24"/>
        </w:rPr>
        <w:t>Акта</w:t>
      </w:r>
      <w:proofErr w:type="spellEnd"/>
      <w:r w:rsidRPr="00F10A11">
        <w:rPr>
          <w:sz w:val="24"/>
          <w:szCs w:val="24"/>
        </w:rPr>
        <w:t xml:space="preserve"> про дефекти.</w:t>
      </w:r>
    </w:p>
    <w:p w14:paraId="55274839" w14:textId="77777777" w:rsidR="00336703" w:rsidRPr="00F10A11" w:rsidRDefault="00336703" w:rsidP="00336703">
      <w:pPr>
        <w:ind w:firstLine="567"/>
        <w:jc w:val="both"/>
        <w:rPr>
          <w:sz w:val="24"/>
          <w:szCs w:val="24"/>
        </w:rPr>
      </w:pPr>
      <w:r w:rsidRPr="00F10A11">
        <w:rPr>
          <w:sz w:val="24"/>
          <w:szCs w:val="24"/>
        </w:rPr>
        <w:t>5.12 За вибором Покупця, Продавець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Продавець.</w:t>
      </w:r>
    </w:p>
    <w:p w14:paraId="5F0A8A99" w14:textId="77777777" w:rsidR="00336703" w:rsidRPr="00F10A11" w:rsidRDefault="00336703" w:rsidP="00336703">
      <w:pPr>
        <w:ind w:firstLine="567"/>
        <w:jc w:val="both"/>
        <w:rPr>
          <w:bCs/>
          <w:sz w:val="24"/>
          <w:szCs w:val="24"/>
        </w:rPr>
      </w:pPr>
    </w:p>
    <w:p w14:paraId="3273EBE5" w14:textId="77777777" w:rsidR="00336703" w:rsidRPr="00F10A11" w:rsidRDefault="00336703" w:rsidP="00336703">
      <w:pPr>
        <w:jc w:val="center"/>
        <w:rPr>
          <w:b/>
          <w:bCs/>
          <w:sz w:val="24"/>
          <w:szCs w:val="24"/>
        </w:rPr>
      </w:pPr>
      <w:r w:rsidRPr="00F10A11">
        <w:rPr>
          <w:b/>
          <w:bCs/>
          <w:sz w:val="24"/>
          <w:szCs w:val="24"/>
        </w:rPr>
        <w:t>6. Права та обов’язки</w:t>
      </w:r>
    </w:p>
    <w:p w14:paraId="242D81A4" w14:textId="77777777" w:rsidR="00336703" w:rsidRPr="00F10A11" w:rsidRDefault="00336703" w:rsidP="00336703">
      <w:pPr>
        <w:jc w:val="both"/>
        <w:rPr>
          <w:sz w:val="24"/>
          <w:szCs w:val="24"/>
        </w:rPr>
      </w:pPr>
      <w:r w:rsidRPr="00F10A11">
        <w:rPr>
          <w:sz w:val="24"/>
          <w:szCs w:val="24"/>
        </w:rPr>
        <w:tab/>
        <w:t>6.1. Покупець зобов’язаний:</w:t>
      </w:r>
    </w:p>
    <w:p w14:paraId="00D33511" w14:textId="77777777" w:rsidR="00336703" w:rsidRPr="00F10A11" w:rsidRDefault="00336703" w:rsidP="00336703">
      <w:pPr>
        <w:jc w:val="both"/>
        <w:rPr>
          <w:sz w:val="24"/>
          <w:szCs w:val="24"/>
        </w:rPr>
      </w:pPr>
      <w:r w:rsidRPr="00F10A11">
        <w:rPr>
          <w:sz w:val="24"/>
          <w:szCs w:val="24"/>
        </w:rPr>
        <w:tab/>
        <w:t>6.1.1. Своєчасно та в повному обсязі сплатити кошти за поставлений Товар.</w:t>
      </w:r>
    </w:p>
    <w:p w14:paraId="41A78167" w14:textId="77777777" w:rsidR="00336703" w:rsidRPr="00F10A11" w:rsidRDefault="00336703" w:rsidP="00336703">
      <w:pPr>
        <w:jc w:val="both"/>
        <w:rPr>
          <w:sz w:val="24"/>
          <w:szCs w:val="24"/>
        </w:rPr>
      </w:pPr>
      <w:r w:rsidRPr="00F10A11">
        <w:rPr>
          <w:sz w:val="24"/>
          <w:szCs w:val="24"/>
        </w:rPr>
        <w:tab/>
        <w:t>6.1.2. Прийняти поставлений Товар у відповідності до умов Договору.</w:t>
      </w:r>
    </w:p>
    <w:p w14:paraId="521C170C" w14:textId="77777777" w:rsidR="00336703" w:rsidRPr="00F10A11" w:rsidRDefault="00336703" w:rsidP="00336703">
      <w:pPr>
        <w:jc w:val="both"/>
        <w:rPr>
          <w:sz w:val="24"/>
          <w:szCs w:val="24"/>
        </w:rPr>
      </w:pPr>
      <w:r w:rsidRPr="00F10A11">
        <w:rPr>
          <w:sz w:val="24"/>
          <w:szCs w:val="24"/>
        </w:rPr>
        <w:tab/>
        <w:t>6.1.3. У разі відмови прийняти товар через дефекти та/або недоліки, виявлені під час приймання-передачі товару, пред’явити Продавцю в письмовій формі вмотивовану відмову від приймання товару з обов’язковим зазначенням виявлених недоліків та/або дефектів.</w:t>
      </w:r>
    </w:p>
    <w:p w14:paraId="1AAD095E" w14:textId="77777777" w:rsidR="00336703" w:rsidRPr="00F10A11" w:rsidRDefault="00336703" w:rsidP="00336703">
      <w:pPr>
        <w:jc w:val="both"/>
        <w:rPr>
          <w:sz w:val="24"/>
          <w:szCs w:val="24"/>
        </w:rPr>
      </w:pPr>
      <w:r w:rsidRPr="00F10A11">
        <w:rPr>
          <w:sz w:val="24"/>
          <w:szCs w:val="24"/>
        </w:rPr>
        <w:tab/>
        <w:t xml:space="preserve">6.1.4. Негайно повідомити Продавця про виявлені невідповідності товару та/або послуг умовам цього Договору. </w:t>
      </w:r>
    </w:p>
    <w:p w14:paraId="7B4D2519" w14:textId="77777777" w:rsidR="00336703" w:rsidRPr="00F10A11" w:rsidRDefault="00336703" w:rsidP="00336703">
      <w:pPr>
        <w:jc w:val="both"/>
        <w:rPr>
          <w:sz w:val="24"/>
          <w:szCs w:val="24"/>
        </w:rPr>
      </w:pPr>
      <w:r w:rsidRPr="00F10A11">
        <w:rPr>
          <w:sz w:val="24"/>
          <w:szCs w:val="24"/>
        </w:rPr>
        <w:tab/>
        <w:t xml:space="preserve">6.2. Покупець має право: </w:t>
      </w:r>
    </w:p>
    <w:p w14:paraId="59953AFF" w14:textId="77777777" w:rsidR="00336703" w:rsidRPr="00F10A11" w:rsidRDefault="00336703" w:rsidP="00336703">
      <w:pPr>
        <w:jc w:val="both"/>
        <w:rPr>
          <w:sz w:val="24"/>
          <w:szCs w:val="24"/>
        </w:rPr>
      </w:pPr>
      <w:r w:rsidRPr="00F10A11">
        <w:rPr>
          <w:sz w:val="24"/>
          <w:szCs w:val="24"/>
        </w:rPr>
        <w:tab/>
        <w:t>6.2.1. Контролювати поставку Товару у строки, встановлені цим Договором.</w:t>
      </w:r>
    </w:p>
    <w:p w14:paraId="4D053FD9" w14:textId="77777777" w:rsidR="00336703" w:rsidRPr="00F10A11" w:rsidRDefault="00336703" w:rsidP="00336703">
      <w:pPr>
        <w:jc w:val="both"/>
        <w:rPr>
          <w:sz w:val="24"/>
          <w:szCs w:val="24"/>
        </w:rPr>
      </w:pPr>
      <w:r w:rsidRPr="00F10A11">
        <w:rPr>
          <w:sz w:val="24"/>
          <w:szCs w:val="24"/>
        </w:rPr>
        <w:tab/>
        <w:t xml:space="preserve">6.2.2. </w:t>
      </w:r>
      <w:r w:rsidRPr="00F10A11">
        <w:rPr>
          <w:bCs/>
          <w:sz w:val="24"/>
          <w:szCs w:val="24"/>
        </w:rPr>
        <w:t>Відмовитися від прийняття та оплати Товару, що не відповідає Додатку 2 до Договору, якості, встановленої в розділі 2 Договору, та у випадку складання Акту про невідповідність/Акту про дефекти відповідно до п.5.7 цього Договору</w:t>
      </w:r>
    </w:p>
    <w:p w14:paraId="5D6F414C" w14:textId="77777777" w:rsidR="00336703" w:rsidRPr="00F10A11" w:rsidRDefault="00336703" w:rsidP="00336703">
      <w:pPr>
        <w:jc w:val="both"/>
        <w:rPr>
          <w:sz w:val="24"/>
          <w:szCs w:val="24"/>
        </w:rPr>
      </w:pPr>
      <w:r w:rsidRPr="00F10A11">
        <w:rPr>
          <w:sz w:val="24"/>
          <w:szCs w:val="24"/>
        </w:rPr>
        <w:tab/>
        <w:t>6.2.3. Повернути документи, зазначені у розділі 4 цього Договору, Продавцю без здійснення оплати в разі неналежного їх оформлення (відсутність підписів тощо).</w:t>
      </w:r>
    </w:p>
    <w:p w14:paraId="1028D5CE" w14:textId="77777777" w:rsidR="00336703" w:rsidRPr="00F10A11" w:rsidRDefault="00336703" w:rsidP="00336703">
      <w:pPr>
        <w:jc w:val="both"/>
        <w:rPr>
          <w:sz w:val="24"/>
          <w:szCs w:val="24"/>
        </w:rPr>
      </w:pPr>
      <w:r w:rsidRPr="00F10A11">
        <w:rPr>
          <w:sz w:val="24"/>
          <w:szCs w:val="24"/>
        </w:rPr>
        <w:tab/>
        <w:t>6.2.4. Відмовитись від прийняття Товару у разі невідповідності якості та технічного стану технічним характеристикам, якості, кількості та/або асортименту, зазначеним у Додатку № 1 «Специфікація», Додатку № 2 «Технічні характеристики Товару», неотримання належних документів та/або отримання неналежним чином оформлених документів згідно умов цього Договору.</w:t>
      </w:r>
    </w:p>
    <w:p w14:paraId="099F0779" w14:textId="77777777" w:rsidR="00336703" w:rsidRPr="00F10A11" w:rsidRDefault="00336703" w:rsidP="00336703">
      <w:pPr>
        <w:jc w:val="both"/>
        <w:rPr>
          <w:sz w:val="24"/>
          <w:szCs w:val="24"/>
        </w:rPr>
      </w:pPr>
      <w:r w:rsidRPr="00F10A11">
        <w:rPr>
          <w:sz w:val="24"/>
          <w:szCs w:val="24"/>
        </w:rPr>
        <w:tab/>
        <w:t>6.2.5. Вимагати від Продавця здійснення виконання гарантійних зобов’язань за Договором протягом строку дії гарантійних зобов’язань.</w:t>
      </w:r>
    </w:p>
    <w:p w14:paraId="34EE52F2" w14:textId="77777777" w:rsidR="00336703" w:rsidRPr="00F10A11" w:rsidRDefault="00336703" w:rsidP="00336703">
      <w:pPr>
        <w:jc w:val="both"/>
        <w:rPr>
          <w:sz w:val="24"/>
          <w:szCs w:val="24"/>
        </w:rPr>
      </w:pPr>
      <w:r w:rsidRPr="00F10A11">
        <w:rPr>
          <w:sz w:val="24"/>
          <w:szCs w:val="24"/>
        </w:rPr>
        <w:tab/>
        <w:t>6.2.6.  Змінити місце поставки Товару, про що письмово повідомити Продавця.</w:t>
      </w:r>
    </w:p>
    <w:p w14:paraId="35F0EB47" w14:textId="77777777" w:rsidR="00336703" w:rsidRPr="00F10A11" w:rsidRDefault="00336703" w:rsidP="00336703">
      <w:pPr>
        <w:jc w:val="both"/>
        <w:rPr>
          <w:sz w:val="24"/>
          <w:szCs w:val="24"/>
        </w:rPr>
      </w:pPr>
      <w:r w:rsidRPr="00F10A11">
        <w:rPr>
          <w:sz w:val="24"/>
          <w:szCs w:val="24"/>
        </w:rPr>
        <w:tab/>
        <w:t>6.2.7. Достроково розірвати Договір у разі невиконання зобов’язань Продавцем, повідомивши про це Продавця за 10 календарних днів до його розірвання.</w:t>
      </w:r>
    </w:p>
    <w:p w14:paraId="767EC2B4" w14:textId="77777777" w:rsidR="00336703" w:rsidRPr="00F10A11" w:rsidRDefault="00336703" w:rsidP="00336703">
      <w:pPr>
        <w:jc w:val="both"/>
        <w:rPr>
          <w:sz w:val="24"/>
          <w:szCs w:val="24"/>
        </w:rPr>
      </w:pPr>
      <w:r w:rsidRPr="00F10A11">
        <w:rPr>
          <w:sz w:val="24"/>
          <w:szCs w:val="24"/>
        </w:rPr>
        <w:tab/>
        <w:t>6.2.8.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Договору.</w:t>
      </w:r>
    </w:p>
    <w:p w14:paraId="78007144" w14:textId="77777777" w:rsidR="00336703" w:rsidRPr="00F10A11" w:rsidRDefault="00336703" w:rsidP="00336703">
      <w:pPr>
        <w:jc w:val="both"/>
        <w:rPr>
          <w:sz w:val="24"/>
          <w:szCs w:val="24"/>
        </w:rPr>
      </w:pPr>
      <w:r w:rsidRPr="00F10A11">
        <w:rPr>
          <w:sz w:val="24"/>
          <w:szCs w:val="24"/>
        </w:rPr>
        <w:tab/>
        <w:t xml:space="preserve">6.3. Продавець зобов’язаний: </w:t>
      </w:r>
    </w:p>
    <w:p w14:paraId="440643E6" w14:textId="77777777" w:rsidR="00336703" w:rsidRPr="00F10A11" w:rsidRDefault="00336703" w:rsidP="00336703">
      <w:pPr>
        <w:jc w:val="both"/>
        <w:rPr>
          <w:sz w:val="24"/>
          <w:szCs w:val="24"/>
        </w:rPr>
      </w:pPr>
      <w:r w:rsidRPr="00F10A11">
        <w:rPr>
          <w:sz w:val="24"/>
          <w:szCs w:val="24"/>
        </w:rPr>
        <w:tab/>
        <w:t>6.3.1. Забезпечити поставку Товару в строки, встановлені  Договором та якістю, що відповідає умовам Договору.</w:t>
      </w:r>
    </w:p>
    <w:p w14:paraId="3F67B4AF" w14:textId="77777777" w:rsidR="00336703" w:rsidRPr="00F10A11" w:rsidRDefault="00336703" w:rsidP="00336703">
      <w:pPr>
        <w:jc w:val="both"/>
        <w:rPr>
          <w:sz w:val="24"/>
          <w:szCs w:val="24"/>
        </w:rPr>
      </w:pPr>
      <w:r w:rsidRPr="00F10A11">
        <w:rPr>
          <w:sz w:val="24"/>
          <w:szCs w:val="24"/>
        </w:rPr>
        <w:tab/>
        <w:t>6.3.2. У випадку поставки товару неналежної якості, технічних характеристик, кількості та/або асортименту за власний рахунок замінити його на товар, що відповідає умовам цього Договору, протягом 20 календарних днів з дня одержання письмового повідомлення Покупця.</w:t>
      </w:r>
    </w:p>
    <w:p w14:paraId="088B6728" w14:textId="77777777" w:rsidR="00336703" w:rsidRPr="00F10A11" w:rsidRDefault="00336703" w:rsidP="00336703">
      <w:pPr>
        <w:jc w:val="both"/>
        <w:rPr>
          <w:sz w:val="24"/>
          <w:szCs w:val="24"/>
        </w:rPr>
      </w:pPr>
      <w:r w:rsidRPr="00F10A11">
        <w:rPr>
          <w:sz w:val="24"/>
          <w:szCs w:val="24"/>
        </w:rPr>
        <w:tab/>
        <w:t>6.3.2. Забезпечувати за власний рахунок усунення недоліків щодо якості, кількості  та комплектності Товару.</w:t>
      </w:r>
    </w:p>
    <w:p w14:paraId="67012B3E" w14:textId="77777777" w:rsidR="00336703" w:rsidRPr="00F10A11" w:rsidRDefault="00336703" w:rsidP="00336703">
      <w:pPr>
        <w:jc w:val="both"/>
        <w:rPr>
          <w:sz w:val="24"/>
          <w:szCs w:val="24"/>
        </w:rPr>
      </w:pPr>
      <w:r w:rsidRPr="00F10A11">
        <w:rPr>
          <w:sz w:val="24"/>
          <w:szCs w:val="24"/>
        </w:rPr>
        <w:tab/>
        <w:t>6.3.3. Надавати на першу вимогу Покупця протягом строку дії гарантійних зобов’язань щодо товару консультаційну та інформаційну підтримку працівників Покупця з питань експлуатації товару.</w:t>
      </w:r>
    </w:p>
    <w:p w14:paraId="32E4CED4" w14:textId="77777777" w:rsidR="00336703" w:rsidRPr="00F10A11" w:rsidRDefault="00336703" w:rsidP="00336703">
      <w:pPr>
        <w:jc w:val="both"/>
        <w:rPr>
          <w:sz w:val="24"/>
          <w:szCs w:val="24"/>
        </w:rPr>
      </w:pPr>
      <w:r w:rsidRPr="00F10A11">
        <w:rPr>
          <w:sz w:val="24"/>
          <w:szCs w:val="24"/>
        </w:rPr>
        <w:tab/>
        <w:t>6.4. Продавець має право:</w:t>
      </w:r>
    </w:p>
    <w:p w14:paraId="0EDF64AC" w14:textId="77777777" w:rsidR="00336703" w:rsidRPr="00F10A11" w:rsidRDefault="00336703" w:rsidP="00336703">
      <w:pPr>
        <w:jc w:val="both"/>
        <w:rPr>
          <w:sz w:val="24"/>
          <w:szCs w:val="24"/>
        </w:rPr>
      </w:pPr>
      <w:r w:rsidRPr="00F10A11">
        <w:rPr>
          <w:sz w:val="24"/>
          <w:szCs w:val="24"/>
        </w:rPr>
        <w:tab/>
        <w:t>6.4.1. Своєчасно та в повному обсязі отримувати плату за поставлений Товар.</w:t>
      </w:r>
    </w:p>
    <w:p w14:paraId="2B25E32B" w14:textId="77777777" w:rsidR="00336703" w:rsidRPr="00F10A11" w:rsidRDefault="00336703" w:rsidP="00336703">
      <w:pPr>
        <w:jc w:val="both"/>
        <w:rPr>
          <w:sz w:val="24"/>
          <w:szCs w:val="24"/>
        </w:rPr>
      </w:pPr>
      <w:r w:rsidRPr="00F10A11">
        <w:rPr>
          <w:sz w:val="24"/>
          <w:szCs w:val="24"/>
        </w:rPr>
        <w:tab/>
        <w:t xml:space="preserve">6.4.2. На дострокову поставку Товару за письмовим погодженням із </w:t>
      </w:r>
      <w:r w:rsidRPr="00F10A11">
        <w:rPr>
          <w:iCs/>
          <w:sz w:val="24"/>
          <w:szCs w:val="24"/>
        </w:rPr>
        <w:t>Покупцем</w:t>
      </w:r>
      <w:r w:rsidRPr="00F10A11">
        <w:rPr>
          <w:sz w:val="24"/>
          <w:szCs w:val="24"/>
        </w:rPr>
        <w:t>.</w:t>
      </w:r>
    </w:p>
    <w:p w14:paraId="6788A370" w14:textId="77777777" w:rsidR="00336703" w:rsidRPr="00F10A11" w:rsidRDefault="00336703" w:rsidP="00336703">
      <w:pPr>
        <w:ind w:firstLine="567"/>
        <w:jc w:val="both"/>
        <w:rPr>
          <w:bCs/>
          <w:sz w:val="24"/>
          <w:szCs w:val="24"/>
        </w:rPr>
      </w:pPr>
    </w:p>
    <w:p w14:paraId="7FF2F014" w14:textId="77777777" w:rsidR="00336703" w:rsidRPr="00F10A11" w:rsidRDefault="00336703" w:rsidP="00336703">
      <w:pPr>
        <w:ind w:firstLine="426"/>
        <w:jc w:val="center"/>
        <w:rPr>
          <w:b/>
          <w:bCs/>
          <w:spacing w:val="-1"/>
          <w:sz w:val="24"/>
          <w:szCs w:val="24"/>
        </w:rPr>
      </w:pPr>
      <w:r w:rsidRPr="00F10A11">
        <w:rPr>
          <w:b/>
          <w:bCs/>
          <w:spacing w:val="-1"/>
          <w:sz w:val="24"/>
          <w:szCs w:val="24"/>
        </w:rPr>
        <w:lastRenderedPageBreak/>
        <w:t>7. Гарантії.</w:t>
      </w:r>
    </w:p>
    <w:p w14:paraId="25F11ACA" w14:textId="77777777" w:rsidR="00336703" w:rsidRPr="00F10A11" w:rsidRDefault="00336703" w:rsidP="00336703">
      <w:pPr>
        <w:ind w:firstLine="567"/>
        <w:jc w:val="both"/>
        <w:rPr>
          <w:sz w:val="24"/>
          <w:szCs w:val="24"/>
        </w:rPr>
      </w:pPr>
      <w:r w:rsidRPr="00F10A11">
        <w:rPr>
          <w:sz w:val="24"/>
          <w:szCs w:val="24"/>
        </w:rPr>
        <w:t xml:space="preserve">7.1. Продавець гарантує, що товар, що постачається, є новим, не був у користуванні, відповідає діючим в Україні вимогам (стандартам, технічним умовам), забезпечений гарантійною підтримкою виробника (уповноваженою виробником сервісною організацією на території України) протягом строку, зазначеного у пункті 7.2. У відношенні товару, що постачається за цим договором,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даного Договору. </w:t>
      </w:r>
    </w:p>
    <w:p w14:paraId="2D9D8409" w14:textId="77777777" w:rsidR="00336703" w:rsidRPr="00F10A11" w:rsidRDefault="00336703" w:rsidP="00336703">
      <w:pPr>
        <w:ind w:firstLine="567"/>
        <w:jc w:val="both"/>
        <w:rPr>
          <w:sz w:val="24"/>
          <w:szCs w:val="24"/>
        </w:rPr>
      </w:pPr>
      <w:r w:rsidRPr="00F10A11">
        <w:rPr>
          <w:sz w:val="24"/>
          <w:szCs w:val="24"/>
        </w:rPr>
        <w:t>7.2. На товар діє гарантія від виробника, всі гарантійні випадки щодо товару виконуються в порядку та на умовах авторизованого сервісного центру виробника. У випадку настання змін в переліку сервісних центрів, що здійснюють виконання гарантійних зобов’язань щодо товару, Продавець зобов’язаний письмово повідомити Покупця не пізніше 7 (семи) днів з дати настання відповідних змін.</w:t>
      </w:r>
    </w:p>
    <w:p w14:paraId="0EDF2025" w14:textId="77777777" w:rsidR="00336703" w:rsidRPr="00F10A11" w:rsidRDefault="00336703" w:rsidP="00336703">
      <w:pPr>
        <w:ind w:firstLine="567"/>
        <w:jc w:val="both"/>
        <w:rPr>
          <w:strike/>
          <w:sz w:val="24"/>
          <w:szCs w:val="24"/>
        </w:rPr>
      </w:pPr>
      <w:r w:rsidRPr="00F10A11">
        <w:rPr>
          <w:sz w:val="24"/>
          <w:szCs w:val="24"/>
        </w:rPr>
        <w:t xml:space="preserve">Строк дії гарантійних зобов’язань визначений у Додатку № 1 «Специфікація». </w:t>
      </w:r>
    </w:p>
    <w:p w14:paraId="20E0DAE0" w14:textId="77777777" w:rsidR="00336703" w:rsidRPr="00F10A11" w:rsidRDefault="00336703" w:rsidP="00336703">
      <w:pPr>
        <w:tabs>
          <w:tab w:val="left" w:pos="1276"/>
        </w:tabs>
        <w:ind w:firstLine="567"/>
        <w:jc w:val="both"/>
        <w:rPr>
          <w:sz w:val="24"/>
          <w:szCs w:val="24"/>
        </w:rPr>
      </w:pPr>
      <w:r w:rsidRPr="00F10A11">
        <w:rPr>
          <w:sz w:val="24"/>
          <w:szCs w:val="24"/>
        </w:rPr>
        <w:t>Строк гарантії збільшується на час, протягом якого товар не міг експлуатуватися у зв’язку з його невідповідністю вимогам якості, встановленим цим Договором.</w:t>
      </w:r>
    </w:p>
    <w:p w14:paraId="6D397606" w14:textId="77777777" w:rsidR="00336703" w:rsidRPr="00F10A11" w:rsidRDefault="00336703" w:rsidP="00336703">
      <w:pPr>
        <w:ind w:firstLine="567"/>
        <w:jc w:val="both"/>
        <w:rPr>
          <w:sz w:val="24"/>
          <w:szCs w:val="24"/>
        </w:rPr>
      </w:pPr>
      <w:r w:rsidRPr="00F10A11">
        <w:rPr>
          <w:sz w:val="24"/>
          <w:szCs w:val="24"/>
        </w:rPr>
        <w:t>7.3. У випадку виходу з ладу (несправності) поставленого за цим Договором Товару або при виявленні в процесі експлуатації невідповідності характеристикам, що офіційно декларуються виробником, Покупець письмово інформує сервісний центр та Продавця про необхідність виконання гарантійних зобов’язань. Протягом 10 (десяти) робочих днів з дати отримання зазначеного в цьому пункті повідомлення уповноваженими представниками Сторін складається Акт про невідповідність, в якому перелічуються виявлені невідповідності товару, а також порядок та строки їх усунення, при цьому Продавець несе всі витрати, пов’язані з виконанням гарантійних зобов’язань (заміна частин та вузлів товару, вантажно-розвантажувальні роботи, зберігання, транспортування тощо).</w:t>
      </w:r>
    </w:p>
    <w:p w14:paraId="5071BC4A" w14:textId="77777777" w:rsidR="00336703" w:rsidRPr="00F10A11" w:rsidRDefault="00336703" w:rsidP="00336703">
      <w:pPr>
        <w:tabs>
          <w:tab w:val="left" w:pos="1276"/>
        </w:tabs>
        <w:ind w:firstLine="567"/>
        <w:jc w:val="both"/>
        <w:rPr>
          <w:sz w:val="24"/>
          <w:szCs w:val="24"/>
        </w:rPr>
      </w:pPr>
      <w:r w:rsidRPr="00F10A11">
        <w:rPr>
          <w:sz w:val="24"/>
          <w:szCs w:val="24"/>
        </w:rPr>
        <w:t xml:space="preserve">7.4. Якщо протягом терміну дії гарантії буде виявлено недоліки Товару, що перешкоджають нормальному його функціонуванню за призначенням, Продавець зобов’язаний за свій рахунок протягом місяця з дня відповідного письмового повідомлення </w:t>
      </w:r>
      <w:r w:rsidRPr="00F10A11">
        <w:rPr>
          <w:iCs/>
          <w:sz w:val="24"/>
          <w:szCs w:val="24"/>
        </w:rPr>
        <w:t>Покупця</w:t>
      </w:r>
      <w:r w:rsidRPr="00F10A11">
        <w:rPr>
          <w:sz w:val="24"/>
          <w:szCs w:val="24"/>
        </w:rPr>
        <w:t xml:space="preserve"> виправити всі знайдені недоліки або замінити дефектний товар на якісний.</w:t>
      </w:r>
    </w:p>
    <w:p w14:paraId="36514351" w14:textId="77777777" w:rsidR="00336703" w:rsidRPr="00F10A11" w:rsidRDefault="00336703" w:rsidP="00336703">
      <w:pPr>
        <w:ind w:firstLine="567"/>
        <w:jc w:val="both"/>
        <w:rPr>
          <w:sz w:val="24"/>
          <w:szCs w:val="24"/>
        </w:rPr>
      </w:pPr>
      <w:r w:rsidRPr="00F10A11">
        <w:rPr>
          <w:sz w:val="24"/>
          <w:szCs w:val="24"/>
        </w:rPr>
        <w:t xml:space="preserve">Після усунення Продавцем виявлених </w:t>
      </w:r>
      <w:proofErr w:type="spellStart"/>
      <w:r w:rsidRPr="00F10A11">
        <w:rPr>
          <w:sz w:val="24"/>
          <w:szCs w:val="24"/>
        </w:rPr>
        <w:t>невідповідностей</w:t>
      </w:r>
      <w:proofErr w:type="spellEnd"/>
      <w:r w:rsidRPr="00F10A11">
        <w:rPr>
          <w:sz w:val="24"/>
          <w:szCs w:val="24"/>
        </w:rPr>
        <w:t xml:space="preserve"> товару уповноваженими представниками Сторін підписується Акт про усунення </w:t>
      </w:r>
      <w:proofErr w:type="spellStart"/>
      <w:r w:rsidRPr="00F10A11">
        <w:rPr>
          <w:sz w:val="24"/>
          <w:szCs w:val="24"/>
        </w:rPr>
        <w:t>невідповідностей</w:t>
      </w:r>
      <w:proofErr w:type="spellEnd"/>
      <w:r w:rsidRPr="00F10A11">
        <w:rPr>
          <w:sz w:val="24"/>
          <w:szCs w:val="24"/>
        </w:rPr>
        <w:t xml:space="preserve"> товару і перебіг строку дії гарантійних зобов’язань щодо товару продовжується.</w:t>
      </w:r>
    </w:p>
    <w:p w14:paraId="66904B7F" w14:textId="77777777" w:rsidR="00336703" w:rsidRPr="00F10A11" w:rsidRDefault="00336703" w:rsidP="00336703">
      <w:pPr>
        <w:ind w:firstLine="567"/>
        <w:jc w:val="both"/>
        <w:rPr>
          <w:sz w:val="24"/>
          <w:szCs w:val="24"/>
        </w:rPr>
      </w:pPr>
      <w:r w:rsidRPr="00F10A11">
        <w:rPr>
          <w:sz w:val="24"/>
          <w:szCs w:val="24"/>
        </w:rPr>
        <w:t>7.5.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Покупець</w:t>
      </w:r>
      <w:r w:rsidRPr="00F10A11">
        <w:rPr>
          <w:iCs/>
          <w:sz w:val="24"/>
          <w:szCs w:val="24"/>
        </w:rPr>
        <w:t xml:space="preserve"> </w:t>
      </w:r>
      <w:r w:rsidRPr="00F10A11">
        <w:rPr>
          <w:sz w:val="24"/>
          <w:szCs w:val="24"/>
        </w:rPr>
        <w:t xml:space="preserve">може відмовитись від дефектного товару. </w:t>
      </w:r>
    </w:p>
    <w:p w14:paraId="48AD3582" w14:textId="77777777" w:rsidR="00336703" w:rsidRPr="00F10A11" w:rsidRDefault="00336703" w:rsidP="00336703">
      <w:pPr>
        <w:tabs>
          <w:tab w:val="left" w:pos="1276"/>
        </w:tabs>
        <w:ind w:firstLine="567"/>
        <w:jc w:val="both"/>
        <w:rPr>
          <w:sz w:val="24"/>
          <w:szCs w:val="24"/>
        </w:rPr>
      </w:pPr>
      <w:r w:rsidRPr="00F10A11">
        <w:rPr>
          <w:sz w:val="24"/>
          <w:szCs w:val="24"/>
        </w:rPr>
        <w:t>7.6. У разі відмови від дефектного товару Продавець</w:t>
      </w:r>
      <w:r w:rsidRPr="00F10A11">
        <w:rPr>
          <w:iCs/>
          <w:sz w:val="24"/>
          <w:szCs w:val="24"/>
        </w:rPr>
        <w:t xml:space="preserve"> </w:t>
      </w:r>
      <w:r w:rsidRPr="00F10A11">
        <w:rPr>
          <w:sz w:val="24"/>
          <w:szCs w:val="24"/>
        </w:rPr>
        <w:t xml:space="preserve">зобов’язаний у 10-денний термін з дня відповідного письмового повідомлення </w:t>
      </w:r>
      <w:r w:rsidRPr="00F10A11">
        <w:rPr>
          <w:iCs/>
          <w:sz w:val="24"/>
          <w:szCs w:val="24"/>
        </w:rPr>
        <w:t>Покупця</w:t>
      </w:r>
      <w:r w:rsidRPr="00F10A11">
        <w:rPr>
          <w:sz w:val="24"/>
          <w:szCs w:val="24"/>
        </w:rPr>
        <w:t xml:space="preserve"> повернути останньому кошти за дефектний товар, перераховані згідно з цим Договором, та сплатити штраф у розмірі 20% вартості дефектного товару або замінити дефектний товар на якісний.</w:t>
      </w:r>
    </w:p>
    <w:p w14:paraId="37EA850F" w14:textId="77777777" w:rsidR="00336703" w:rsidRPr="00F10A11" w:rsidRDefault="00336703" w:rsidP="00336703">
      <w:pPr>
        <w:tabs>
          <w:tab w:val="left" w:pos="1276"/>
        </w:tabs>
        <w:ind w:firstLine="567"/>
        <w:jc w:val="both"/>
        <w:rPr>
          <w:bCs/>
          <w:sz w:val="24"/>
          <w:szCs w:val="24"/>
        </w:rPr>
      </w:pPr>
    </w:p>
    <w:p w14:paraId="3AFF5935" w14:textId="77777777" w:rsidR="00336703" w:rsidRPr="00F10A11" w:rsidRDefault="00336703" w:rsidP="00336703">
      <w:pPr>
        <w:ind w:firstLine="567"/>
        <w:jc w:val="center"/>
        <w:rPr>
          <w:b/>
          <w:bCs/>
          <w:sz w:val="24"/>
          <w:szCs w:val="24"/>
        </w:rPr>
      </w:pPr>
      <w:r w:rsidRPr="00F10A11">
        <w:rPr>
          <w:b/>
          <w:bCs/>
          <w:sz w:val="24"/>
          <w:szCs w:val="24"/>
        </w:rPr>
        <w:t>8. Відповідальність Сторін</w:t>
      </w:r>
    </w:p>
    <w:p w14:paraId="710E080A" w14:textId="77777777" w:rsidR="00336703" w:rsidRPr="00F10A11" w:rsidRDefault="00336703" w:rsidP="00336703">
      <w:pPr>
        <w:ind w:firstLine="567"/>
        <w:jc w:val="both"/>
        <w:rPr>
          <w:bCs/>
          <w:sz w:val="24"/>
          <w:szCs w:val="24"/>
        </w:rPr>
      </w:pPr>
      <w:r w:rsidRPr="00F10A11">
        <w:rPr>
          <w:bCs/>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14:paraId="425753E8" w14:textId="77777777" w:rsidR="00336703" w:rsidRPr="00F10A11" w:rsidRDefault="00336703" w:rsidP="00336703">
      <w:pPr>
        <w:ind w:firstLine="567"/>
        <w:jc w:val="both"/>
        <w:rPr>
          <w:bCs/>
          <w:sz w:val="24"/>
          <w:szCs w:val="24"/>
        </w:rPr>
      </w:pPr>
      <w:r w:rsidRPr="00F10A11">
        <w:rPr>
          <w:bCs/>
          <w:sz w:val="24"/>
          <w:szCs w:val="24"/>
        </w:rPr>
        <w:t>8.2. У разі порушення строку поставки  Товару Продавець сплачує Покупцю пеню у розмірі 0,1% вартості непоставленого Товару за кожний день прострочення, а за прострочення понад 30 днів додатково штраф у розмірі 7% вказаної вартості.</w:t>
      </w:r>
    </w:p>
    <w:p w14:paraId="2B3AB0E4" w14:textId="77777777" w:rsidR="00336703" w:rsidRPr="00F10A11" w:rsidRDefault="00336703" w:rsidP="00336703">
      <w:pPr>
        <w:ind w:firstLine="567"/>
        <w:jc w:val="both"/>
        <w:rPr>
          <w:bCs/>
          <w:sz w:val="24"/>
          <w:szCs w:val="24"/>
        </w:rPr>
      </w:pPr>
      <w:r w:rsidRPr="00F10A11">
        <w:rPr>
          <w:bCs/>
          <w:sz w:val="24"/>
          <w:szCs w:val="24"/>
        </w:rPr>
        <w:t>8.3. У випадку порушення строку оплати, крім випадків, зазначених у пункті 4.2 цього Договору, Покупець сплачує Продавцю пеню у розмірі 0,1 відсотка несплаченої суми за кожний день прострочення, а за прострочення понад 30 днів додатково штраф у розмірі 7% вказаної вартості.</w:t>
      </w:r>
    </w:p>
    <w:p w14:paraId="05A0EADB" w14:textId="77777777" w:rsidR="00336703" w:rsidRPr="00F10A11" w:rsidRDefault="00336703" w:rsidP="00336703">
      <w:pPr>
        <w:ind w:firstLine="567"/>
        <w:jc w:val="both"/>
        <w:rPr>
          <w:bCs/>
          <w:sz w:val="24"/>
          <w:szCs w:val="24"/>
        </w:rPr>
      </w:pPr>
      <w:r w:rsidRPr="00F10A11">
        <w:rPr>
          <w:bCs/>
          <w:sz w:val="24"/>
          <w:szCs w:val="24"/>
        </w:rPr>
        <w:t>8.4. За порушення умов зобов’язання щодо якості або комплектності Товару Продавець сплачує Покупцю штраф у розмірі 20% вартості неякісного (некомплектного) Товару.</w:t>
      </w:r>
    </w:p>
    <w:p w14:paraId="095E86BD" w14:textId="77777777" w:rsidR="00336703" w:rsidRPr="00F10A11" w:rsidRDefault="00336703" w:rsidP="00336703">
      <w:pPr>
        <w:ind w:firstLine="567"/>
        <w:jc w:val="both"/>
        <w:rPr>
          <w:bCs/>
          <w:sz w:val="24"/>
          <w:szCs w:val="24"/>
        </w:rPr>
      </w:pPr>
      <w:r w:rsidRPr="00F10A11">
        <w:rPr>
          <w:bCs/>
          <w:sz w:val="24"/>
          <w:szCs w:val="24"/>
        </w:rPr>
        <w:t>8.5. Сплата штрафних санкцій не звільняє Сторони від виконання договірних зобов’язань.</w:t>
      </w:r>
    </w:p>
    <w:p w14:paraId="09BEA5F8" w14:textId="77777777" w:rsidR="00336703" w:rsidRPr="00F10A11" w:rsidRDefault="00336703" w:rsidP="00336703">
      <w:pPr>
        <w:ind w:firstLine="567"/>
        <w:jc w:val="both"/>
        <w:rPr>
          <w:bCs/>
          <w:sz w:val="24"/>
          <w:szCs w:val="24"/>
        </w:rPr>
      </w:pPr>
    </w:p>
    <w:p w14:paraId="71F1CE91" w14:textId="77777777" w:rsidR="00336703" w:rsidRPr="00F10A11" w:rsidRDefault="00336703" w:rsidP="00336703">
      <w:pPr>
        <w:ind w:firstLine="567"/>
        <w:jc w:val="center"/>
        <w:rPr>
          <w:b/>
          <w:bCs/>
          <w:sz w:val="24"/>
          <w:szCs w:val="24"/>
        </w:rPr>
      </w:pPr>
      <w:r w:rsidRPr="00F10A11">
        <w:rPr>
          <w:b/>
          <w:bCs/>
          <w:sz w:val="24"/>
          <w:szCs w:val="24"/>
        </w:rPr>
        <w:lastRenderedPageBreak/>
        <w:t>9. Обставини непереборної сили</w:t>
      </w:r>
    </w:p>
    <w:p w14:paraId="648E88B6" w14:textId="77777777" w:rsidR="00336703" w:rsidRPr="00F10A11" w:rsidRDefault="00336703" w:rsidP="00336703">
      <w:pPr>
        <w:ind w:firstLine="567"/>
        <w:jc w:val="both"/>
        <w:rPr>
          <w:bCs/>
          <w:sz w:val="24"/>
          <w:szCs w:val="24"/>
        </w:rPr>
      </w:pPr>
      <w:r w:rsidRPr="00F10A11">
        <w:rPr>
          <w:bCs/>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які безпосередньо вплинули на виконання зобов'язань за Договором.</w:t>
      </w:r>
    </w:p>
    <w:p w14:paraId="4B1F87A8" w14:textId="77777777" w:rsidR="00336703" w:rsidRPr="00F10A11" w:rsidRDefault="00336703" w:rsidP="00336703">
      <w:pPr>
        <w:ind w:firstLine="567"/>
        <w:jc w:val="both"/>
        <w:rPr>
          <w:bCs/>
          <w:sz w:val="24"/>
          <w:szCs w:val="24"/>
        </w:rPr>
      </w:pPr>
      <w:r w:rsidRPr="00F10A11">
        <w:rPr>
          <w:bCs/>
          <w:sz w:val="24"/>
          <w:szCs w:val="24"/>
        </w:rPr>
        <w:t>9.2.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13A41432" w14:textId="77777777" w:rsidR="00336703" w:rsidRPr="00F10A11" w:rsidRDefault="00336703" w:rsidP="00336703">
      <w:pPr>
        <w:ind w:firstLine="567"/>
        <w:jc w:val="both"/>
        <w:rPr>
          <w:bCs/>
          <w:sz w:val="24"/>
          <w:szCs w:val="24"/>
        </w:rPr>
      </w:pPr>
      <w:r w:rsidRPr="00F10A11">
        <w:rPr>
          <w:bCs/>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18A785AD" w14:textId="77777777" w:rsidR="00336703" w:rsidRPr="00F10A11" w:rsidRDefault="00336703" w:rsidP="00336703">
      <w:pPr>
        <w:ind w:firstLine="567"/>
        <w:jc w:val="both"/>
        <w:rPr>
          <w:bCs/>
          <w:sz w:val="24"/>
          <w:szCs w:val="24"/>
        </w:rPr>
      </w:pPr>
      <w:r w:rsidRPr="00F10A11">
        <w:rPr>
          <w:bCs/>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6DC00A92" w14:textId="77777777" w:rsidR="00336703" w:rsidRPr="00F10A11" w:rsidRDefault="00336703" w:rsidP="00336703">
      <w:pPr>
        <w:ind w:firstLine="567"/>
        <w:jc w:val="center"/>
        <w:rPr>
          <w:b/>
          <w:bCs/>
          <w:sz w:val="24"/>
          <w:szCs w:val="24"/>
        </w:rPr>
      </w:pPr>
    </w:p>
    <w:p w14:paraId="7B62833D" w14:textId="77777777" w:rsidR="00336703" w:rsidRPr="00F10A11" w:rsidRDefault="00336703" w:rsidP="00336703">
      <w:pPr>
        <w:ind w:firstLine="567"/>
        <w:jc w:val="center"/>
        <w:rPr>
          <w:b/>
          <w:bCs/>
          <w:sz w:val="24"/>
          <w:szCs w:val="24"/>
        </w:rPr>
      </w:pPr>
      <w:r w:rsidRPr="00F10A11">
        <w:rPr>
          <w:b/>
          <w:bCs/>
          <w:sz w:val="24"/>
          <w:szCs w:val="24"/>
        </w:rPr>
        <w:t>10. Вирішення спорів</w:t>
      </w:r>
    </w:p>
    <w:p w14:paraId="0D51B346" w14:textId="77777777" w:rsidR="00336703" w:rsidRPr="00F10A11" w:rsidRDefault="00336703" w:rsidP="00336703">
      <w:pPr>
        <w:ind w:firstLine="708"/>
        <w:jc w:val="both"/>
        <w:rPr>
          <w:sz w:val="24"/>
          <w:szCs w:val="24"/>
        </w:rPr>
      </w:pPr>
      <w:r w:rsidRPr="00F10A11">
        <w:rPr>
          <w:sz w:val="24"/>
          <w:szCs w:val="24"/>
        </w:rPr>
        <w:t>10.1. Всі суперечки, які виникають під час виконання Договору, Сторони намагаються вирішувати шляхом переговорів.</w:t>
      </w:r>
    </w:p>
    <w:p w14:paraId="12573E81" w14:textId="77777777" w:rsidR="00336703" w:rsidRPr="00F10A11" w:rsidRDefault="00336703" w:rsidP="00336703">
      <w:pPr>
        <w:ind w:firstLine="708"/>
        <w:jc w:val="both"/>
        <w:rPr>
          <w:sz w:val="24"/>
          <w:szCs w:val="24"/>
        </w:rPr>
      </w:pPr>
      <w:r w:rsidRPr="00F10A11">
        <w:rPr>
          <w:sz w:val="24"/>
          <w:szCs w:val="24"/>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38058593" w14:textId="77777777" w:rsidR="00336703" w:rsidRPr="00F10A11" w:rsidRDefault="00336703" w:rsidP="00336703">
      <w:pPr>
        <w:ind w:firstLine="567"/>
        <w:jc w:val="center"/>
        <w:rPr>
          <w:b/>
          <w:bCs/>
          <w:sz w:val="24"/>
          <w:szCs w:val="24"/>
        </w:rPr>
      </w:pPr>
    </w:p>
    <w:p w14:paraId="46E22069" w14:textId="77777777" w:rsidR="00336703" w:rsidRPr="00F10A11" w:rsidRDefault="00336703" w:rsidP="00336703">
      <w:pPr>
        <w:jc w:val="center"/>
        <w:rPr>
          <w:b/>
          <w:bCs/>
          <w:sz w:val="24"/>
          <w:szCs w:val="24"/>
        </w:rPr>
      </w:pPr>
      <w:r w:rsidRPr="00F10A11">
        <w:rPr>
          <w:b/>
          <w:bCs/>
          <w:sz w:val="24"/>
          <w:szCs w:val="24"/>
        </w:rPr>
        <w:t>11. Захист  персональних даних.</w:t>
      </w:r>
    </w:p>
    <w:p w14:paraId="6C0224F9" w14:textId="77777777" w:rsidR="00336703" w:rsidRPr="00F10A11" w:rsidRDefault="00336703" w:rsidP="00336703">
      <w:pPr>
        <w:ind w:firstLine="567"/>
        <w:jc w:val="both"/>
        <w:rPr>
          <w:sz w:val="24"/>
          <w:szCs w:val="24"/>
        </w:rPr>
      </w:pPr>
      <w:r w:rsidRPr="00F10A11">
        <w:rPr>
          <w:sz w:val="24"/>
          <w:szCs w:val="24"/>
        </w:rPr>
        <w:t>11.1.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29515394" w14:textId="77777777" w:rsidR="00336703" w:rsidRPr="00F10A11" w:rsidRDefault="00336703" w:rsidP="00336703">
      <w:pPr>
        <w:jc w:val="both"/>
        <w:rPr>
          <w:b/>
          <w:bCs/>
          <w:sz w:val="24"/>
          <w:szCs w:val="24"/>
        </w:rPr>
      </w:pPr>
    </w:p>
    <w:p w14:paraId="300016A1" w14:textId="77777777" w:rsidR="00336703" w:rsidRPr="00F10A11" w:rsidRDefault="00336703" w:rsidP="00336703">
      <w:pPr>
        <w:ind w:firstLine="567"/>
        <w:jc w:val="center"/>
        <w:rPr>
          <w:b/>
          <w:bCs/>
          <w:sz w:val="24"/>
          <w:szCs w:val="24"/>
        </w:rPr>
      </w:pPr>
      <w:r w:rsidRPr="00F10A11">
        <w:rPr>
          <w:b/>
          <w:bCs/>
          <w:sz w:val="24"/>
          <w:szCs w:val="24"/>
        </w:rPr>
        <w:t>12. Строк дії Договору</w:t>
      </w:r>
    </w:p>
    <w:p w14:paraId="0E70EB5E" w14:textId="77777777" w:rsidR="00336703" w:rsidRPr="00F10A11" w:rsidRDefault="00336703" w:rsidP="00336703">
      <w:pPr>
        <w:ind w:firstLine="567"/>
        <w:jc w:val="both"/>
        <w:rPr>
          <w:bCs/>
          <w:sz w:val="24"/>
          <w:szCs w:val="24"/>
        </w:rPr>
      </w:pPr>
      <w:r w:rsidRPr="00F10A11">
        <w:rPr>
          <w:bCs/>
          <w:sz w:val="24"/>
          <w:szCs w:val="24"/>
        </w:rPr>
        <w:t xml:space="preserve">12.1. Цей Договір набирає чинності з дня його підписання і діє по 31 грудня 2022 року включно, а у частині гарантійних зобов’язань – до перебігу строку, зазначеного у пункті 7.2 Договору. </w:t>
      </w:r>
    </w:p>
    <w:p w14:paraId="1D023690" w14:textId="77777777" w:rsidR="00336703" w:rsidRPr="00F10A11" w:rsidRDefault="00336703" w:rsidP="00336703">
      <w:pPr>
        <w:ind w:firstLine="567"/>
        <w:jc w:val="both"/>
        <w:rPr>
          <w:bCs/>
          <w:sz w:val="24"/>
          <w:szCs w:val="24"/>
        </w:rPr>
      </w:pPr>
      <w:r w:rsidRPr="00F10A11">
        <w:rPr>
          <w:bCs/>
          <w:sz w:val="24"/>
          <w:szCs w:val="24"/>
        </w:rPr>
        <w:t xml:space="preserve">12.2. </w:t>
      </w:r>
      <w:r w:rsidRPr="00F10A11">
        <w:rPr>
          <w:sz w:val="24"/>
          <w:szCs w:val="24"/>
        </w:rPr>
        <w:t xml:space="preserve">3акінчення строку дії Договору не звільняє Сторони від відповідальності за його порушення, яке мало місце під час дії Договору. </w:t>
      </w:r>
    </w:p>
    <w:p w14:paraId="78F3FBBD" w14:textId="77777777" w:rsidR="00336703" w:rsidRPr="00F10A11" w:rsidRDefault="00336703" w:rsidP="00336703">
      <w:pPr>
        <w:ind w:firstLine="567"/>
        <w:jc w:val="both"/>
        <w:rPr>
          <w:bCs/>
          <w:sz w:val="24"/>
          <w:szCs w:val="24"/>
        </w:rPr>
      </w:pPr>
    </w:p>
    <w:p w14:paraId="430D822A" w14:textId="77777777" w:rsidR="00336703" w:rsidRPr="00F10A11" w:rsidRDefault="00336703" w:rsidP="00336703">
      <w:pPr>
        <w:ind w:firstLine="567"/>
        <w:jc w:val="center"/>
        <w:rPr>
          <w:b/>
          <w:bCs/>
          <w:sz w:val="24"/>
          <w:szCs w:val="24"/>
        </w:rPr>
      </w:pPr>
      <w:r w:rsidRPr="00F10A11">
        <w:rPr>
          <w:b/>
          <w:bCs/>
          <w:sz w:val="24"/>
          <w:szCs w:val="24"/>
        </w:rPr>
        <w:t>13. Інші умови Договору</w:t>
      </w:r>
    </w:p>
    <w:p w14:paraId="78474C83" w14:textId="77777777" w:rsidR="00336703" w:rsidRPr="00F10A11" w:rsidRDefault="00336703" w:rsidP="00336703">
      <w:pPr>
        <w:ind w:firstLine="567"/>
        <w:jc w:val="both"/>
        <w:rPr>
          <w:sz w:val="24"/>
          <w:szCs w:val="24"/>
        </w:rPr>
      </w:pPr>
      <w:r w:rsidRPr="00F10A11">
        <w:rPr>
          <w:bCs/>
          <w:sz w:val="24"/>
          <w:szCs w:val="24"/>
        </w:rPr>
        <w:t xml:space="preserve">13.1. </w:t>
      </w:r>
      <w:r w:rsidRPr="00F10A11">
        <w:rPr>
          <w:sz w:val="24"/>
          <w:szCs w:val="24"/>
        </w:rPr>
        <w:t>У випадках, не передбачених Договором, Сторони керуються чинним законодавством України.</w:t>
      </w:r>
    </w:p>
    <w:p w14:paraId="624F33D3" w14:textId="77777777" w:rsidR="00336703" w:rsidRPr="00F10A11" w:rsidRDefault="00336703" w:rsidP="00336703">
      <w:pPr>
        <w:ind w:firstLine="567"/>
        <w:jc w:val="both"/>
        <w:rPr>
          <w:sz w:val="24"/>
          <w:szCs w:val="24"/>
        </w:rPr>
      </w:pPr>
      <w:r w:rsidRPr="00F10A11">
        <w:rPr>
          <w:sz w:val="24"/>
          <w:szCs w:val="24"/>
        </w:rPr>
        <w:t>13.2. Договір складено у двох примірниках, по одному для кожної із Сторін, що мають однакову юридичну силу.</w:t>
      </w:r>
    </w:p>
    <w:p w14:paraId="138417C5" w14:textId="77777777" w:rsidR="00336703" w:rsidRPr="00F10A11" w:rsidRDefault="00336703" w:rsidP="00336703">
      <w:pPr>
        <w:ind w:firstLine="567"/>
        <w:jc w:val="both"/>
        <w:rPr>
          <w:sz w:val="24"/>
          <w:szCs w:val="24"/>
        </w:rPr>
      </w:pPr>
      <w:r w:rsidRPr="00F10A11">
        <w:rPr>
          <w:sz w:val="24"/>
          <w:szCs w:val="24"/>
        </w:rPr>
        <w:t>13.3. Кожна із Сторін зобов’язана письмово повідомити іншу сторону про зміну адреси свого місцезнаходження та інших реквізитів, зазначених в Договорі.</w:t>
      </w:r>
    </w:p>
    <w:p w14:paraId="4D90AC8B" w14:textId="77777777" w:rsidR="00336703" w:rsidRPr="00F10A11" w:rsidRDefault="00336703" w:rsidP="00336703">
      <w:pPr>
        <w:shd w:val="clear" w:color="auto" w:fill="FEFFFE"/>
        <w:tabs>
          <w:tab w:val="left" w:pos="5670"/>
        </w:tabs>
        <w:ind w:firstLine="567"/>
        <w:jc w:val="both"/>
        <w:rPr>
          <w:sz w:val="24"/>
          <w:szCs w:val="24"/>
          <w:shd w:val="clear" w:color="auto" w:fill="FEFFFE"/>
          <w:lang w:eastAsia="uk-UA"/>
        </w:rPr>
      </w:pPr>
      <w:r w:rsidRPr="00F10A11">
        <w:rPr>
          <w:sz w:val="24"/>
          <w:szCs w:val="24"/>
          <w:shd w:val="clear" w:color="auto" w:fill="FEFFFE"/>
          <w:lang w:eastAsia="uk-UA"/>
        </w:rPr>
        <w:t xml:space="preserve">13.4.Умови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пунктом 19 Особливостей здійснення публічних </w:t>
      </w:r>
      <w:proofErr w:type="spellStart"/>
      <w:r w:rsidRPr="00F10A11">
        <w:rPr>
          <w:sz w:val="24"/>
          <w:szCs w:val="24"/>
          <w:shd w:val="clear" w:color="auto" w:fill="FEFFFE"/>
          <w:lang w:eastAsia="uk-UA"/>
        </w:rPr>
        <w:t>закупівель</w:t>
      </w:r>
      <w:proofErr w:type="spellEnd"/>
      <w:r w:rsidRPr="00F10A11">
        <w:rPr>
          <w:sz w:val="24"/>
          <w:szCs w:val="24"/>
          <w:shd w:val="clear" w:color="auto" w:fill="FEFFFE"/>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2383161" w14:textId="77777777" w:rsidR="00336703" w:rsidRPr="00F10A11" w:rsidRDefault="00336703" w:rsidP="00336703">
      <w:pPr>
        <w:ind w:firstLine="567"/>
        <w:jc w:val="both"/>
        <w:rPr>
          <w:sz w:val="24"/>
          <w:szCs w:val="24"/>
        </w:rPr>
      </w:pPr>
      <w:r w:rsidRPr="00F10A11">
        <w:rPr>
          <w:sz w:val="24"/>
          <w:szCs w:val="24"/>
        </w:rPr>
        <w:t>13.5. Жодна із Сторін не має права передавати свої права та обов'язки за Договором третім особам без письмового дозволу на те іншої Сторони.</w:t>
      </w:r>
    </w:p>
    <w:p w14:paraId="00CB2AC3" w14:textId="77777777" w:rsidR="00336703" w:rsidRPr="00F10A11" w:rsidRDefault="00336703" w:rsidP="00336703">
      <w:pPr>
        <w:ind w:firstLine="567"/>
        <w:jc w:val="both"/>
        <w:rPr>
          <w:sz w:val="24"/>
          <w:szCs w:val="24"/>
        </w:rPr>
      </w:pPr>
      <w:r w:rsidRPr="00F10A11">
        <w:rPr>
          <w:sz w:val="24"/>
          <w:szCs w:val="24"/>
        </w:rPr>
        <w:lastRenderedPageBreak/>
        <w:t xml:space="preserve">13.6. Зміни до Договору або його розірвання оформлюються додатковою угодою до Договору. </w:t>
      </w:r>
    </w:p>
    <w:p w14:paraId="0D342A1F" w14:textId="77777777" w:rsidR="00336703" w:rsidRPr="00F10A11" w:rsidRDefault="00336703" w:rsidP="00336703">
      <w:pPr>
        <w:ind w:firstLine="567"/>
        <w:jc w:val="both"/>
        <w:rPr>
          <w:sz w:val="24"/>
          <w:szCs w:val="24"/>
        </w:rPr>
      </w:pPr>
      <w:r w:rsidRPr="00F10A11">
        <w:rPr>
          <w:sz w:val="24"/>
          <w:szCs w:val="24"/>
        </w:rPr>
        <w:t>13.7. Додаткові угоди та додатки до Договору є його невід'ємними частинами і мають юридичну силу у разі, якщо вони викладені у письмовій формі, підписані обома Сторонами.</w:t>
      </w:r>
    </w:p>
    <w:p w14:paraId="2540B258" w14:textId="77777777" w:rsidR="00336703" w:rsidRPr="00F10A11" w:rsidRDefault="00336703" w:rsidP="00336703">
      <w:pPr>
        <w:ind w:firstLine="567"/>
        <w:jc w:val="both"/>
        <w:rPr>
          <w:sz w:val="24"/>
          <w:szCs w:val="24"/>
        </w:rPr>
      </w:pPr>
      <w:r w:rsidRPr="00F10A11">
        <w:rPr>
          <w:sz w:val="24"/>
          <w:szCs w:val="24"/>
        </w:rPr>
        <w:t>13.8. Договір укладається і підписується у двох примірниках, що мають однакову юридичну силу, по одному - для кожної із Сторін.</w:t>
      </w:r>
    </w:p>
    <w:p w14:paraId="3E069919" w14:textId="77777777" w:rsidR="00336703" w:rsidRPr="00F10A11" w:rsidRDefault="00336703" w:rsidP="00336703">
      <w:pPr>
        <w:ind w:firstLine="567"/>
        <w:jc w:val="both"/>
        <w:rPr>
          <w:bCs/>
          <w:sz w:val="24"/>
          <w:szCs w:val="24"/>
        </w:rPr>
      </w:pPr>
    </w:p>
    <w:p w14:paraId="1E2C1BFA" w14:textId="77777777" w:rsidR="00336703" w:rsidRPr="00F10A11" w:rsidRDefault="00336703" w:rsidP="00336703">
      <w:pPr>
        <w:ind w:firstLine="567"/>
        <w:jc w:val="center"/>
        <w:rPr>
          <w:b/>
          <w:bCs/>
          <w:sz w:val="24"/>
          <w:szCs w:val="24"/>
        </w:rPr>
      </w:pPr>
      <w:r w:rsidRPr="00F10A11">
        <w:rPr>
          <w:b/>
          <w:bCs/>
          <w:sz w:val="24"/>
          <w:szCs w:val="24"/>
        </w:rPr>
        <w:t>14. Додатки до Договору</w:t>
      </w:r>
    </w:p>
    <w:p w14:paraId="1D3A1758" w14:textId="77777777" w:rsidR="00336703" w:rsidRPr="00F10A11" w:rsidRDefault="00336703" w:rsidP="00336703">
      <w:pPr>
        <w:ind w:firstLine="567"/>
        <w:rPr>
          <w:bCs/>
          <w:sz w:val="24"/>
          <w:szCs w:val="24"/>
        </w:rPr>
      </w:pPr>
      <w:r w:rsidRPr="00F10A11">
        <w:rPr>
          <w:bCs/>
          <w:sz w:val="24"/>
          <w:szCs w:val="24"/>
        </w:rPr>
        <w:t>14.1. Невід’ємною частиною цього Договору є:</w:t>
      </w:r>
    </w:p>
    <w:p w14:paraId="589E566C" w14:textId="77777777" w:rsidR="00336703" w:rsidRPr="00F10A11" w:rsidRDefault="00336703" w:rsidP="0033670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textAlignment w:val="baseline"/>
        <w:rPr>
          <w:rFonts w:ascii="Times New Roman" w:hAnsi="Times New Roman" w:cs="Times New Roman"/>
          <w:color w:val="auto"/>
          <w:sz w:val="24"/>
          <w:szCs w:val="24"/>
          <w:lang w:val="uk-UA"/>
        </w:rPr>
      </w:pPr>
      <w:r w:rsidRPr="00F10A11">
        <w:rPr>
          <w:rFonts w:ascii="Times New Roman" w:hAnsi="Times New Roman" w:cs="Times New Roman"/>
          <w:color w:val="auto"/>
          <w:sz w:val="24"/>
          <w:szCs w:val="24"/>
          <w:lang w:val="uk-UA"/>
        </w:rPr>
        <w:t xml:space="preserve">Додаток </w:t>
      </w:r>
      <w:r w:rsidRPr="00F10A11">
        <w:rPr>
          <w:rFonts w:ascii="Times New Roman" w:hAnsi="Times New Roman" w:cs="Times New Roman"/>
          <w:color w:val="auto"/>
          <w:sz w:val="24"/>
          <w:szCs w:val="24"/>
        </w:rPr>
        <w:t>№</w:t>
      </w:r>
      <w:r w:rsidRPr="00F10A11">
        <w:rPr>
          <w:rFonts w:ascii="Times New Roman" w:hAnsi="Times New Roman" w:cs="Times New Roman"/>
          <w:color w:val="auto"/>
          <w:sz w:val="24"/>
          <w:szCs w:val="24"/>
          <w:lang w:val="uk-UA"/>
        </w:rPr>
        <w:t>1 «Специфікація».</w:t>
      </w:r>
    </w:p>
    <w:p w14:paraId="4D6643B3" w14:textId="77777777" w:rsidR="00336703" w:rsidRPr="00F10A11" w:rsidRDefault="00336703" w:rsidP="00336703">
      <w:pPr>
        <w:rPr>
          <w:bCs/>
          <w:sz w:val="24"/>
          <w:szCs w:val="24"/>
        </w:rPr>
      </w:pPr>
      <w:r w:rsidRPr="00F10A11">
        <w:rPr>
          <w:sz w:val="24"/>
          <w:szCs w:val="24"/>
        </w:rPr>
        <w:t>Додаток №2 «Технічні характеристики Товару»</w:t>
      </w:r>
    </w:p>
    <w:p w14:paraId="67401B64" w14:textId="77777777" w:rsidR="00336703" w:rsidRPr="00F10A11" w:rsidRDefault="00336703" w:rsidP="00336703">
      <w:pPr>
        <w:ind w:firstLine="567"/>
        <w:rPr>
          <w:b/>
          <w:bCs/>
          <w:sz w:val="24"/>
          <w:szCs w:val="24"/>
        </w:rPr>
      </w:pPr>
    </w:p>
    <w:p w14:paraId="2167C4B7" w14:textId="77777777" w:rsidR="00336703" w:rsidRPr="00F10A11" w:rsidRDefault="00336703" w:rsidP="00336703">
      <w:pPr>
        <w:ind w:firstLine="567"/>
        <w:jc w:val="center"/>
        <w:rPr>
          <w:b/>
          <w:bCs/>
          <w:sz w:val="24"/>
          <w:szCs w:val="24"/>
        </w:rPr>
      </w:pPr>
    </w:p>
    <w:p w14:paraId="24F25DD9" w14:textId="77777777" w:rsidR="00336703" w:rsidRPr="00F10A11" w:rsidRDefault="00336703" w:rsidP="00336703">
      <w:pPr>
        <w:ind w:firstLine="567"/>
        <w:jc w:val="center"/>
        <w:rPr>
          <w:b/>
          <w:bCs/>
          <w:sz w:val="24"/>
          <w:szCs w:val="24"/>
        </w:rPr>
      </w:pPr>
      <w:r w:rsidRPr="00F10A11">
        <w:rPr>
          <w:b/>
          <w:bCs/>
          <w:sz w:val="24"/>
          <w:szCs w:val="24"/>
        </w:rPr>
        <w:t>15. Місцезнаходження та банківські реквізити Сторін</w:t>
      </w:r>
    </w:p>
    <w:p w14:paraId="01071E9C" w14:textId="77777777" w:rsidR="00336703" w:rsidRPr="00F10A11" w:rsidRDefault="00336703" w:rsidP="00336703">
      <w:pPr>
        <w:ind w:firstLine="567"/>
        <w:jc w:val="both"/>
        <w:rPr>
          <w:bCs/>
          <w:sz w:val="24"/>
          <w:szCs w:val="24"/>
        </w:rPr>
      </w:pPr>
    </w:p>
    <w:tbl>
      <w:tblPr>
        <w:tblW w:w="31572" w:type="dxa"/>
        <w:tblInd w:w="108" w:type="dxa"/>
        <w:tblLook w:val="04A0" w:firstRow="1" w:lastRow="0" w:firstColumn="1" w:lastColumn="0" w:noHBand="0" w:noVBand="1"/>
      </w:tblPr>
      <w:tblGrid>
        <w:gridCol w:w="31128"/>
        <w:gridCol w:w="222"/>
        <w:gridCol w:w="222"/>
      </w:tblGrid>
      <w:tr w:rsidR="00336703" w:rsidRPr="00F10A11" w14:paraId="5BA448FC" w14:textId="77777777" w:rsidTr="00D66A45">
        <w:trPr>
          <w:trHeight w:val="3174"/>
        </w:trPr>
        <w:tc>
          <w:tcPr>
            <w:tcW w:w="31128" w:type="dxa"/>
            <w:shd w:val="clear" w:color="auto" w:fill="auto"/>
            <w:vAlign w:val="center"/>
          </w:tcPr>
          <w:tbl>
            <w:tblPr>
              <w:tblW w:w="31020" w:type="dxa"/>
              <w:tblLook w:val="00A0" w:firstRow="1" w:lastRow="0" w:firstColumn="1" w:lastColumn="0" w:noHBand="0" w:noVBand="0"/>
            </w:tblPr>
            <w:tblGrid>
              <w:gridCol w:w="30798"/>
              <w:gridCol w:w="222"/>
            </w:tblGrid>
            <w:tr w:rsidR="00F10A11" w:rsidRPr="00F10A11" w14:paraId="4C0D6C69" w14:textId="77777777" w:rsidTr="00D66A45">
              <w:trPr>
                <w:trHeight w:val="101"/>
              </w:trPr>
              <w:tc>
                <w:tcPr>
                  <w:tcW w:w="30798" w:type="dxa"/>
                  <w:hideMark/>
                </w:tcPr>
                <w:tbl>
                  <w:tblPr>
                    <w:tblW w:w="0" w:type="auto"/>
                    <w:tblLook w:val="00A0" w:firstRow="1" w:lastRow="0" w:firstColumn="1" w:lastColumn="0" w:noHBand="0" w:noVBand="0"/>
                  </w:tblPr>
                  <w:tblGrid>
                    <w:gridCol w:w="9423"/>
                  </w:tblGrid>
                  <w:tr w:rsidR="00F10A11" w:rsidRPr="00F10A11" w14:paraId="0AC4CB29" w14:textId="77777777" w:rsidTr="00D66A45">
                    <w:trPr>
                      <w:trHeight w:val="103"/>
                    </w:trPr>
                    <w:tc>
                      <w:tcPr>
                        <w:tcW w:w="9423" w:type="dxa"/>
                      </w:tcPr>
                      <w:tbl>
                        <w:tblPr>
                          <w:tblW w:w="8782" w:type="dxa"/>
                          <w:tblInd w:w="109" w:type="dxa"/>
                          <w:tblLook w:val="00A0" w:firstRow="1" w:lastRow="0" w:firstColumn="1" w:lastColumn="0" w:noHBand="0" w:noVBand="0"/>
                        </w:tblPr>
                        <w:tblGrid>
                          <w:gridCol w:w="4858"/>
                          <w:gridCol w:w="3924"/>
                        </w:tblGrid>
                        <w:tr w:rsidR="00F10A11" w:rsidRPr="00F10A11" w14:paraId="260184EE" w14:textId="77777777" w:rsidTr="00D66A45">
                          <w:trPr>
                            <w:trHeight w:val="119"/>
                          </w:trPr>
                          <w:tc>
                            <w:tcPr>
                              <w:tcW w:w="4858" w:type="dxa"/>
                              <w:vAlign w:val="center"/>
                              <w:hideMark/>
                            </w:tcPr>
                            <w:p w14:paraId="092DF2CF" w14:textId="77777777" w:rsidR="00336703" w:rsidRPr="00F10A11" w:rsidRDefault="00336703" w:rsidP="00D66A45">
                              <w:pPr>
                                <w:shd w:val="clear" w:color="auto" w:fill="FFFFFF"/>
                                <w:tabs>
                                  <w:tab w:val="left" w:pos="0"/>
                                  <w:tab w:val="left" w:pos="458"/>
                                </w:tabs>
                                <w:rPr>
                                  <w:sz w:val="24"/>
                                  <w:szCs w:val="24"/>
                                </w:rPr>
                              </w:pPr>
                              <w:r w:rsidRPr="00F10A11">
                                <w:rPr>
                                  <w:spacing w:val="-1"/>
                                  <w:sz w:val="24"/>
                                  <w:szCs w:val="24"/>
                                </w:rPr>
                                <w:t>Покупець:</w:t>
                              </w:r>
                            </w:p>
                          </w:tc>
                          <w:tc>
                            <w:tcPr>
                              <w:tcW w:w="3924" w:type="dxa"/>
                              <w:vAlign w:val="center"/>
                              <w:hideMark/>
                            </w:tcPr>
                            <w:p w14:paraId="42C8A227" w14:textId="77777777" w:rsidR="00336703" w:rsidRPr="00F10A11" w:rsidRDefault="00336703" w:rsidP="00D66A45">
                              <w:pPr>
                                <w:shd w:val="clear" w:color="auto" w:fill="FFFFFF"/>
                                <w:ind w:firstLine="555"/>
                                <w:rPr>
                                  <w:sz w:val="24"/>
                                  <w:szCs w:val="24"/>
                                </w:rPr>
                              </w:pPr>
                              <w:r w:rsidRPr="00F10A11">
                                <w:rPr>
                                  <w:sz w:val="24"/>
                                  <w:szCs w:val="24"/>
                                </w:rPr>
                                <w:t>Продавець:</w:t>
                              </w:r>
                            </w:p>
                          </w:tc>
                        </w:tr>
                        <w:tr w:rsidR="00F10A11" w:rsidRPr="00F10A11" w14:paraId="4A47D008" w14:textId="77777777" w:rsidTr="00D66A45">
                          <w:trPr>
                            <w:trHeight w:val="1380"/>
                          </w:trPr>
                          <w:tc>
                            <w:tcPr>
                              <w:tcW w:w="4858" w:type="dxa"/>
                            </w:tcPr>
                            <w:p w14:paraId="1642FAE7" w14:textId="77777777" w:rsidR="00A843FE" w:rsidRPr="00A843FE" w:rsidRDefault="00A843FE" w:rsidP="00A843FE">
                              <w:pPr>
                                <w:tabs>
                                  <w:tab w:val="num" w:pos="0"/>
                                </w:tabs>
                                <w:jc w:val="both"/>
                                <w:rPr>
                                  <w:b/>
                                  <w:sz w:val="24"/>
                                  <w:szCs w:val="24"/>
                                </w:rPr>
                              </w:pPr>
                              <w:r w:rsidRPr="00A843FE">
                                <w:rPr>
                                  <w:b/>
                                  <w:sz w:val="24"/>
                                  <w:szCs w:val="24"/>
                                </w:rPr>
                                <w:t>КНП  ”Макарівська БЛІЛ” МСР.</w:t>
                              </w:r>
                            </w:p>
                            <w:p w14:paraId="22A025B8" w14:textId="77777777" w:rsidR="00A843FE" w:rsidRPr="00A843FE" w:rsidRDefault="00A843FE" w:rsidP="00A843FE">
                              <w:pPr>
                                <w:tabs>
                                  <w:tab w:val="num" w:pos="0"/>
                                </w:tabs>
                                <w:jc w:val="both"/>
                                <w:rPr>
                                  <w:b/>
                                  <w:sz w:val="24"/>
                                  <w:szCs w:val="24"/>
                                </w:rPr>
                              </w:pPr>
                              <w:r w:rsidRPr="00A843FE">
                                <w:rPr>
                                  <w:b/>
                                  <w:sz w:val="24"/>
                                  <w:szCs w:val="24"/>
                                </w:rPr>
                                <w:t xml:space="preserve"> 08001, Київська обл., </w:t>
                              </w:r>
                            </w:p>
                            <w:p w14:paraId="74D3C75A" w14:textId="77777777" w:rsidR="00A843FE" w:rsidRPr="00A843FE" w:rsidRDefault="00A843FE" w:rsidP="00A843FE">
                              <w:pPr>
                                <w:tabs>
                                  <w:tab w:val="num" w:pos="0"/>
                                </w:tabs>
                                <w:jc w:val="both"/>
                                <w:rPr>
                                  <w:b/>
                                  <w:sz w:val="24"/>
                                  <w:szCs w:val="24"/>
                                </w:rPr>
                              </w:pPr>
                              <w:r w:rsidRPr="00A843FE">
                                <w:rPr>
                                  <w:b/>
                                  <w:sz w:val="24"/>
                                  <w:szCs w:val="24"/>
                                </w:rPr>
                                <w:t>смт Макарів, вул. Хмельницького Богдана,буд.62-А</w:t>
                              </w:r>
                            </w:p>
                            <w:p w14:paraId="7B93BAC8" w14:textId="77777777" w:rsidR="00A843FE" w:rsidRPr="00A843FE" w:rsidRDefault="00A843FE" w:rsidP="00A843FE">
                              <w:pPr>
                                <w:tabs>
                                  <w:tab w:val="num" w:pos="0"/>
                                </w:tabs>
                                <w:jc w:val="both"/>
                                <w:rPr>
                                  <w:b/>
                                  <w:sz w:val="24"/>
                                  <w:szCs w:val="24"/>
                                </w:rPr>
                              </w:pPr>
                              <w:r w:rsidRPr="00A843FE">
                                <w:rPr>
                                  <w:b/>
                                  <w:sz w:val="24"/>
                                  <w:szCs w:val="24"/>
                                </w:rPr>
                                <w:t>Код ЄДРПОУ 01994698</w:t>
                              </w:r>
                            </w:p>
                            <w:p w14:paraId="6D718ADB" w14:textId="77777777" w:rsidR="00A843FE" w:rsidRPr="00A843FE" w:rsidRDefault="00A843FE" w:rsidP="00A843FE">
                              <w:pPr>
                                <w:tabs>
                                  <w:tab w:val="num" w:pos="0"/>
                                </w:tabs>
                                <w:jc w:val="both"/>
                                <w:rPr>
                                  <w:b/>
                                  <w:sz w:val="24"/>
                                  <w:szCs w:val="24"/>
                                </w:rPr>
                              </w:pPr>
                              <w:r w:rsidRPr="00A843FE">
                                <w:rPr>
                                  <w:b/>
                                  <w:sz w:val="24"/>
                                  <w:szCs w:val="24"/>
                                </w:rPr>
                                <w:t>р/</w:t>
                              </w:r>
                              <w:proofErr w:type="spellStart"/>
                              <w:r w:rsidRPr="00A843FE">
                                <w:rPr>
                                  <w:b/>
                                  <w:sz w:val="24"/>
                                  <w:szCs w:val="24"/>
                                </w:rPr>
                                <w:t>рUA</w:t>
                              </w:r>
                              <w:proofErr w:type="spellEnd"/>
                            </w:p>
                            <w:p w14:paraId="37E8EBAB" w14:textId="77777777" w:rsidR="00A843FE" w:rsidRPr="00A843FE" w:rsidRDefault="00A843FE" w:rsidP="00A843FE">
                              <w:pPr>
                                <w:tabs>
                                  <w:tab w:val="num" w:pos="0"/>
                                </w:tabs>
                                <w:jc w:val="both"/>
                                <w:rPr>
                                  <w:b/>
                                  <w:sz w:val="24"/>
                                  <w:szCs w:val="24"/>
                                </w:rPr>
                              </w:pPr>
                              <w:r w:rsidRPr="00A843FE">
                                <w:rPr>
                                  <w:b/>
                                  <w:sz w:val="24"/>
                                  <w:szCs w:val="24"/>
                                </w:rPr>
                                <w:t xml:space="preserve">в </w:t>
                              </w:r>
                            </w:p>
                            <w:p w14:paraId="7DA5DF8D" w14:textId="77777777" w:rsidR="00A843FE" w:rsidRPr="00A843FE" w:rsidRDefault="00A843FE" w:rsidP="00A843FE">
                              <w:pPr>
                                <w:tabs>
                                  <w:tab w:val="num" w:pos="0"/>
                                </w:tabs>
                                <w:jc w:val="both"/>
                                <w:rPr>
                                  <w:b/>
                                  <w:sz w:val="24"/>
                                  <w:szCs w:val="24"/>
                                </w:rPr>
                              </w:pPr>
                              <w:r w:rsidRPr="00A843FE">
                                <w:rPr>
                                  <w:b/>
                                  <w:sz w:val="24"/>
                                  <w:szCs w:val="24"/>
                                </w:rPr>
                                <w:t xml:space="preserve"> МФО-</w:t>
                              </w:r>
                            </w:p>
                            <w:p w14:paraId="58EDF9FD" w14:textId="77777777" w:rsidR="00A843FE" w:rsidRDefault="00A843FE" w:rsidP="00A843FE">
                              <w:pPr>
                                <w:shd w:val="clear" w:color="auto" w:fill="FFFFFF"/>
                                <w:jc w:val="both"/>
                                <w:rPr>
                                  <w:b/>
                                  <w:sz w:val="24"/>
                                  <w:szCs w:val="24"/>
                                </w:rPr>
                              </w:pPr>
                              <w:r w:rsidRPr="00A843FE">
                                <w:rPr>
                                  <w:b/>
                                  <w:sz w:val="24"/>
                                  <w:szCs w:val="24"/>
                                </w:rPr>
                                <w:t xml:space="preserve">ІПН 019946910147  </w:t>
                              </w:r>
                            </w:p>
                            <w:p w14:paraId="522E18EB" w14:textId="77777777" w:rsidR="00A843FE" w:rsidRDefault="00A843FE" w:rsidP="00A843FE">
                              <w:pPr>
                                <w:shd w:val="clear" w:color="auto" w:fill="FFFFFF"/>
                                <w:jc w:val="both"/>
                                <w:rPr>
                                  <w:b/>
                                  <w:sz w:val="24"/>
                                  <w:szCs w:val="24"/>
                                </w:rPr>
                              </w:pPr>
                            </w:p>
                            <w:p w14:paraId="15AEDAA2" w14:textId="77777777" w:rsidR="00A843FE" w:rsidRDefault="00A843FE" w:rsidP="00A843FE">
                              <w:pPr>
                                <w:shd w:val="clear" w:color="auto" w:fill="FFFFFF"/>
                                <w:jc w:val="both"/>
                                <w:rPr>
                                  <w:b/>
                                  <w:sz w:val="24"/>
                                  <w:szCs w:val="24"/>
                                </w:rPr>
                              </w:pPr>
                            </w:p>
                            <w:p w14:paraId="3BAAF87A" w14:textId="77777777" w:rsidR="00A843FE" w:rsidRDefault="00A843FE" w:rsidP="00A843FE">
                              <w:pPr>
                                <w:shd w:val="clear" w:color="auto" w:fill="FFFFFF"/>
                                <w:jc w:val="both"/>
                                <w:rPr>
                                  <w:b/>
                                  <w:sz w:val="24"/>
                                  <w:szCs w:val="24"/>
                                </w:rPr>
                              </w:pPr>
                            </w:p>
                            <w:p w14:paraId="2CEB9DC7" w14:textId="77777777" w:rsidR="00A843FE" w:rsidRDefault="00A843FE" w:rsidP="00A843FE">
                              <w:pPr>
                                <w:shd w:val="clear" w:color="auto" w:fill="FFFFFF"/>
                                <w:jc w:val="both"/>
                                <w:rPr>
                                  <w:b/>
                                  <w:sz w:val="24"/>
                                  <w:szCs w:val="24"/>
                                </w:rPr>
                              </w:pPr>
                            </w:p>
                            <w:p w14:paraId="27BD0526" w14:textId="77777777" w:rsidR="00A843FE" w:rsidRDefault="00A843FE" w:rsidP="00A843FE">
                              <w:pPr>
                                <w:shd w:val="clear" w:color="auto" w:fill="FFFFFF"/>
                                <w:jc w:val="both"/>
                                <w:rPr>
                                  <w:b/>
                                  <w:sz w:val="24"/>
                                  <w:szCs w:val="24"/>
                                </w:rPr>
                              </w:pPr>
                            </w:p>
                            <w:p w14:paraId="2AD20C4F" w14:textId="77777777" w:rsidR="00A843FE" w:rsidRDefault="00A843FE" w:rsidP="00A843FE">
                              <w:pPr>
                                <w:shd w:val="clear" w:color="auto" w:fill="FFFFFF"/>
                                <w:jc w:val="both"/>
                                <w:rPr>
                                  <w:b/>
                                  <w:sz w:val="24"/>
                                  <w:szCs w:val="24"/>
                                </w:rPr>
                              </w:pPr>
                            </w:p>
                            <w:p w14:paraId="0C90C2AC" w14:textId="197B50A8" w:rsidR="00336703" w:rsidRPr="00F10A11" w:rsidRDefault="00336703" w:rsidP="00A843FE">
                              <w:pPr>
                                <w:shd w:val="clear" w:color="auto" w:fill="FFFFFF"/>
                                <w:jc w:val="both"/>
                                <w:rPr>
                                  <w:sz w:val="24"/>
                                  <w:szCs w:val="24"/>
                                </w:rPr>
                              </w:pPr>
                              <w:r w:rsidRPr="00F10A11">
                                <w:rPr>
                                  <w:sz w:val="24"/>
                                  <w:szCs w:val="24"/>
                                </w:rPr>
                                <w:t>_____________________</w:t>
                              </w:r>
                            </w:p>
                            <w:p w14:paraId="2888EFC4" w14:textId="77777777" w:rsidR="00336703" w:rsidRPr="00F10A11" w:rsidRDefault="00336703" w:rsidP="00D66A45">
                              <w:pPr>
                                <w:shd w:val="clear" w:color="auto" w:fill="FFFFFF"/>
                                <w:jc w:val="both"/>
                                <w:rPr>
                                  <w:sz w:val="24"/>
                                  <w:szCs w:val="24"/>
                                </w:rPr>
                              </w:pPr>
                              <w:r w:rsidRPr="00F10A11">
                                <w:rPr>
                                  <w:sz w:val="24"/>
                                  <w:szCs w:val="24"/>
                                </w:rPr>
                                <w:t>М.П.</w:t>
                              </w:r>
                            </w:p>
                          </w:tc>
                          <w:tc>
                            <w:tcPr>
                              <w:tcW w:w="3924" w:type="dxa"/>
                            </w:tcPr>
                            <w:p w14:paraId="2862FD48" w14:textId="77777777" w:rsidR="00336703" w:rsidRPr="00F10A11" w:rsidRDefault="00336703" w:rsidP="00D66A45">
                              <w:pPr>
                                <w:shd w:val="clear" w:color="auto" w:fill="FFFFFF"/>
                                <w:tabs>
                                  <w:tab w:val="left" w:pos="0"/>
                                </w:tabs>
                                <w:snapToGrid w:val="0"/>
                                <w:jc w:val="both"/>
                                <w:rPr>
                                  <w:b/>
                                  <w:bCs/>
                                  <w:sz w:val="24"/>
                                  <w:szCs w:val="24"/>
                                  <w:u w:val="single"/>
                                  <w:lang w:eastAsia="ar-SA"/>
                                </w:rPr>
                              </w:pPr>
                            </w:p>
                            <w:p w14:paraId="789B8D24" w14:textId="77777777" w:rsidR="00336703" w:rsidRPr="00F10A11" w:rsidRDefault="00336703" w:rsidP="00D66A45">
                              <w:pPr>
                                <w:shd w:val="clear" w:color="auto" w:fill="FFFFFF"/>
                                <w:tabs>
                                  <w:tab w:val="left" w:pos="0"/>
                                </w:tabs>
                                <w:snapToGrid w:val="0"/>
                                <w:jc w:val="both"/>
                                <w:rPr>
                                  <w:b/>
                                  <w:bCs/>
                                  <w:sz w:val="24"/>
                                  <w:szCs w:val="24"/>
                                  <w:u w:val="single"/>
                                  <w:lang w:eastAsia="ar-SA"/>
                                </w:rPr>
                              </w:pPr>
                            </w:p>
                            <w:p w14:paraId="0282A40E" w14:textId="77777777" w:rsidR="00336703" w:rsidRPr="00F10A11" w:rsidRDefault="00336703" w:rsidP="00D66A45">
                              <w:pPr>
                                <w:shd w:val="clear" w:color="auto" w:fill="FFFFFF"/>
                                <w:tabs>
                                  <w:tab w:val="left" w:pos="0"/>
                                </w:tabs>
                                <w:snapToGrid w:val="0"/>
                                <w:jc w:val="both"/>
                                <w:rPr>
                                  <w:b/>
                                  <w:bCs/>
                                  <w:sz w:val="24"/>
                                  <w:szCs w:val="24"/>
                                  <w:u w:val="single"/>
                                  <w:lang w:eastAsia="ar-SA"/>
                                </w:rPr>
                              </w:pPr>
                            </w:p>
                            <w:p w14:paraId="68DC57DE" w14:textId="77777777" w:rsidR="00336703" w:rsidRPr="00F10A11" w:rsidRDefault="00336703" w:rsidP="00D66A45">
                              <w:pPr>
                                <w:shd w:val="clear" w:color="auto" w:fill="FFFFFF"/>
                                <w:tabs>
                                  <w:tab w:val="left" w:pos="0"/>
                                </w:tabs>
                                <w:snapToGrid w:val="0"/>
                                <w:jc w:val="both"/>
                                <w:rPr>
                                  <w:b/>
                                  <w:bCs/>
                                  <w:sz w:val="24"/>
                                  <w:szCs w:val="24"/>
                                  <w:u w:val="single"/>
                                  <w:lang w:eastAsia="ar-SA"/>
                                </w:rPr>
                              </w:pPr>
                            </w:p>
                            <w:p w14:paraId="6823D4FD" w14:textId="77777777" w:rsidR="00336703" w:rsidRPr="00F10A11" w:rsidRDefault="00336703" w:rsidP="00D66A45">
                              <w:pPr>
                                <w:widowControl w:val="0"/>
                                <w:shd w:val="clear" w:color="auto" w:fill="FFFFFF"/>
                                <w:autoSpaceDE w:val="0"/>
                                <w:rPr>
                                  <w:sz w:val="24"/>
                                  <w:szCs w:val="24"/>
                                  <w:lang w:eastAsia="uk-UA"/>
                                </w:rPr>
                              </w:pPr>
                            </w:p>
                            <w:p w14:paraId="41AEC99F" w14:textId="77777777" w:rsidR="00336703" w:rsidRPr="00F10A11" w:rsidRDefault="00336703" w:rsidP="00D66A45">
                              <w:pPr>
                                <w:widowControl w:val="0"/>
                                <w:shd w:val="clear" w:color="auto" w:fill="FFFFFF"/>
                                <w:autoSpaceDE w:val="0"/>
                                <w:rPr>
                                  <w:b/>
                                  <w:bCs/>
                                  <w:sz w:val="24"/>
                                  <w:szCs w:val="24"/>
                                  <w:lang w:eastAsia="uk-UA"/>
                                </w:rPr>
                              </w:pPr>
                            </w:p>
                            <w:p w14:paraId="6979BF30"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7EA879E3"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2058F76C"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1018AAC0"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1D5B4A4A"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523DB7BF"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24BF0370" w14:textId="33457512"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0AA90CEF" w14:textId="1261D4B0" w:rsidR="00DE64E4" w:rsidRPr="00F10A11" w:rsidRDefault="00DE64E4" w:rsidP="00D66A45">
                              <w:pPr>
                                <w:shd w:val="clear" w:color="auto" w:fill="FFFFFF"/>
                                <w:tabs>
                                  <w:tab w:val="left" w:pos="0"/>
                                </w:tabs>
                                <w:snapToGrid w:val="0"/>
                                <w:jc w:val="both"/>
                                <w:rPr>
                                  <w:rFonts w:eastAsia="Calibri"/>
                                  <w:sz w:val="24"/>
                                  <w:szCs w:val="24"/>
                                  <w:u w:val="single"/>
                                  <w:lang w:eastAsia="ar-SA"/>
                                </w:rPr>
                              </w:pPr>
                            </w:p>
                            <w:p w14:paraId="4E292FB1" w14:textId="1D176548" w:rsidR="00DE64E4" w:rsidRPr="00F10A11" w:rsidRDefault="00DE64E4" w:rsidP="00D66A45">
                              <w:pPr>
                                <w:shd w:val="clear" w:color="auto" w:fill="FFFFFF"/>
                                <w:tabs>
                                  <w:tab w:val="left" w:pos="0"/>
                                </w:tabs>
                                <w:snapToGrid w:val="0"/>
                                <w:jc w:val="both"/>
                                <w:rPr>
                                  <w:rFonts w:eastAsia="Calibri"/>
                                  <w:sz w:val="24"/>
                                  <w:szCs w:val="24"/>
                                  <w:u w:val="single"/>
                                  <w:lang w:eastAsia="ar-SA"/>
                                </w:rPr>
                              </w:pPr>
                            </w:p>
                            <w:p w14:paraId="259535AD" w14:textId="77777777" w:rsidR="00DE64E4" w:rsidRPr="00F10A11" w:rsidRDefault="00DE64E4" w:rsidP="00D66A45">
                              <w:pPr>
                                <w:shd w:val="clear" w:color="auto" w:fill="FFFFFF"/>
                                <w:tabs>
                                  <w:tab w:val="left" w:pos="0"/>
                                </w:tabs>
                                <w:snapToGrid w:val="0"/>
                                <w:jc w:val="both"/>
                                <w:rPr>
                                  <w:rFonts w:eastAsia="Calibri"/>
                                  <w:sz w:val="24"/>
                                  <w:szCs w:val="24"/>
                                  <w:u w:val="single"/>
                                  <w:lang w:eastAsia="ar-SA"/>
                                </w:rPr>
                              </w:pPr>
                            </w:p>
                            <w:p w14:paraId="4EF3AC7D" w14:textId="77777777" w:rsidR="00336703" w:rsidRPr="00F10A11" w:rsidRDefault="00336703" w:rsidP="00D66A45">
                              <w:pPr>
                                <w:shd w:val="clear" w:color="auto" w:fill="FFFFFF"/>
                                <w:tabs>
                                  <w:tab w:val="left" w:pos="0"/>
                                </w:tabs>
                                <w:snapToGrid w:val="0"/>
                                <w:jc w:val="both"/>
                                <w:rPr>
                                  <w:rFonts w:eastAsia="Calibri"/>
                                  <w:sz w:val="24"/>
                                  <w:szCs w:val="24"/>
                                  <w:u w:val="single"/>
                                  <w:lang w:eastAsia="ar-SA"/>
                                </w:rPr>
                              </w:pPr>
                            </w:p>
                            <w:p w14:paraId="752D1837" w14:textId="77777777" w:rsidR="00336703" w:rsidRPr="00F10A11" w:rsidRDefault="00336703" w:rsidP="00D66A45">
                              <w:pPr>
                                <w:shd w:val="clear" w:color="auto" w:fill="FFFFFF"/>
                                <w:tabs>
                                  <w:tab w:val="left" w:pos="0"/>
                                </w:tabs>
                                <w:snapToGrid w:val="0"/>
                                <w:jc w:val="both"/>
                                <w:rPr>
                                  <w:sz w:val="24"/>
                                  <w:szCs w:val="24"/>
                                </w:rPr>
                              </w:pPr>
                              <w:r w:rsidRPr="00F10A11">
                                <w:rPr>
                                  <w:bCs/>
                                  <w:sz w:val="24"/>
                                  <w:szCs w:val="24"/>
                                  <w:lang w:eastAsia="ar-SA"/>
                                </w:rPr>
                                <w:t>_____________________</w:t>
                              </w:r>
                            </w:p>
                            <w:p w14:paraId="5E06E9E5" w14:textId="77777777" w:rsidR="00336703" w:rsidRPr="00F10A11" w:rsidRDefault="00336703" w:rsidP="00D66A45">
                              <w:pPr>
                                <w:shd w:val="clear" w:color="auto" w:fill="FFFFFF"/>
                                <w:tabs>
                                  <w:tab w:val="left" w:pos="0"/>
                                </w:tabs>
                                <w:snapToGrid w:val="0"/>
                                <w:jc w:val="both"/>
                                <w:rPr>
                                  <w:bCs/>
                                  <w:sz w:val="24"/>
                                  <w:szCs w:val="24"/>
                                </w:rPr>
                              </w:pPr>
                              <w:r w:rsidRPr="00F10A11">
                                <w:rPr>
                                  <w:bCs/>
                                  <w:sz w:val="24"/>
                                  <w:szCs w:val="24"/>
                                </w:rPr>
                                <w:t>М.П.</w:t>
                              </w:r>
                            </w:p>
                          </w:tc>
                        </w:tr>
                      </w:tbl>
                      <w:p w14:paraId="40049494" w14:textId="77777777" w:rsidR="00336703" w:rsidRPr="00F10A11" w:rsidRDefault="00336703" w:rsidP="00D66A45">
                        <w:pPr>
                          <w:shd w:val="clear" w:color="auto" w:fill="FFFFFF"/>
                          <w:jc w:val="both"/>
                          <w:rPr>
                            <w:bCs/>
                            <w:spacing w:val="-1"/>
                            <w:sz w:val="24"/>
                            <w:szCs w:val="24"/>
                          </w:rPr>
                        </w:pPr>
                      </w:p>
                    </w:tc>
                  </w:tr>
                </w:tbl>
                <w:p w14:paraId="3AB28BC2" w14:textId="77777777" w:rsidR="00336703" w:rsidRPr="00F10A11" w:rsidRDefault="00336703" w:rsidP="00D66A45">
                  <w:pPr>
                    <w:shd w:val="clear" w:color="auto" w:fill="FFFFFF"/>
                    <w:tabs>
                      <w:tab w:val="left" w:pos="0"/>
                      <w:tab w:val="left" w:pos="458"/>
                    </w:tabs>
                    <w:jc w:val="both"/>
                    <w:rPr>
                      <w:sz w:val="24"/>
                      <w:szCs w:val="24"/>
                    </w:rPr>
                  </w:pPr>
                </w:p>
              </w:tc>
              <w:tc>
                <w:tcPr>
                  <w:tcW w:w="222" w:type="dxa"/>
                  <w:hideMark/>
                </w:tcPr>
                <w:p w14:paraId="6EA85D3A" w14:textId="77777777" w:rsidR="00336703" w:rsidRPr="00F10A11" w:rsidRDefault="00336703" w:rsidP="00D66A45">
                  <w:pPr>
                    <w:shd w:val="clear" w:color="auto" w:fill="FFFFFF"/>
                    <w:jc w:val="both"/>
                    <w:rPr>
                      <w:sz w:val="24"/>
                      <w:szCs w:val="24"/>
                    </w:rPr>
                  </w:pPr>
                </w:p>
              </w:tc>
            </w:tr>
          </w:tbl>
          <w:p w14:paraId="3A04D92D" w14:textId="77777777" w:rsidR="00336703" w:rsidRPr="00F10A11" w:rsidRDefault="00336703" w:rsidP="00D66A45">
            <w:pPr>
              <w:shd w:val="clear" w:color="auto" w:fill="FFFFFF"/>
              <w:jc w:val="both"/>
              <w:rPr>
                <w:b/>
                <w:spacing w:val="-1"/>
                <w:sz w:val="24"/>
                <w:szCs w:val="24"/>
              </w:rPr>
            </w:pPr>
          </w:p>
        </w:tc>
        <w:tc>
          <w:tcPr>
            <w:tcW w:w="222" w:type="dxa"/>
            <w:shd w:val="clear" w:color="auto" w:fill="auto"/>
            <w:vAlign w:val="center"/>
          </w:tcPr>
          <w:p w14:paraId="670C75CD" w14:textId="77777777" w:rsidR="00336703" w:rsidRPr="00F10A11" w:rsidRDefault="00336703" w:rsidP="00D66A45">
            <w:pPr>
              <w:shd w:val="clear" w:color="auto" w:fill="FFFFFF"/>
              <w:jc w:val="both"/>
              <w:rPr>
                <w:spacing w:val="-1"/>
                <w:sz w:val="24"/>
                <w:szCs w:val="24"/>
              </w:rPr>
            </w:pPr>
          </w:p>
        </w:tc>
        <w:tc>
          <w:tcPr>
            <w:tcW w:w="222" w:type="dxa"/>
            <w:shd w:val="clear" w:color="auto" w:fill="auto"/>
            <w:vAlign w:val="center"/>
          </w:tcPr>
          <w:p w14:paraId="64102D3C" w14:textId="77777777" w:rsidR="00336703" w:rsidRPr="00F10A11" w:rsidRDefault="00336703" w:rsidP="00D66A45">
            <w:pPr>
              <w:shd w:val="clear" w:color="auto" w:fill="FFFFFF"/>
              <w:jc w:val="both"/>
              <w:rPr>
                <w:b/>
                <w:spacing w:val="-1"/>
                <w:sz w:val="24"/>
                <w:szCs w:val="24"/>
              </w:rPr>
            </w:pPr>
          </w:p>
        </w:tc>
      </w:tr>
    </w:tbl>
    <w:p w14:paraId="4890E4DB" w14:textId="77777777" w:rsidR="00336703" w:rsidRPr="00F10A11" w:rsidRDefault="00336703" w:rsidP="00336703">
      <w:pPr>
        <w:jc w:val="center"/>
        <w:rPr>
          <w:sz w:val="24"/>
          <w:szCs w:val="24"/>
          <w:lang w:val="en-US"/>
        </w:rPr>
      </w:pPr>
    </w:p>
    <w:p w14:paraId="79A88251" w14:textId="77777777" w:rsidR="00336703" w:rsidRPr="00F10A11" w:rsidRDefault="00336703" w:rsidP="00336703">
      <w:pPr>
        <w:jc w:val="right"/>
        <w:rPr>
          <w:sz w:val="24"/>
          <w:szCs w:val="24"/>
        </w:rPr>
      </w:pPr>
      <w:r w:rsidRPr="00F10A11">
        <w:rPr>
          <w:sz w:val="24"/>
          <w:szCs w:val="24"/>
          <w:lang w:val="en-US"/>
        </w:rPr>
        <w:br w:type="page"/>
      </w:r>
      <w:r w:rsidRPr="00F10A11">
        <w:rPr>
          <w:sz w:val="24"/>
          <w:szCs w:val="24"/>
        </w:rPr>
        <w:lastRenderedPageBreak/>
        <w:t xml:space="preserve">                                               Додаток № 1</w:t>
      </w:r>
    </w:p>
    <w:p w14:paraId="509C58AF" w14:textId="77777777" w:rsidR="00336703" w:rsidRPr="00F10A11" w:rsidRDefault="00336703" w:rsidP="00336703">
      <w:pPr>
        <w:jc w:val="right"/>
        <w:rPr>
          <w:sz w:val="24"/>
          <w:szCs w:val="24"/>
        </w:rPr>
      </w:pPr>
      <w:r w:rsidRPr="00F10A11">
        <w:rPr>
          <w:sz w:val="24"/>
          <w:szCs w:val="24"/>
        </w:rPr>
        <w:tab/>
      </w:r>
      <w:r w:rsidRPr="00F10A11">
        <w:rPr>
          <w:sz w:val="24"/>
          <w:szCs w:val="24"/>
        </w:rPr>
        <w:tab/>
      </w:r>
      <w:r w:rsidRPr="00F10A11">
        <w:rPr>
          <w:sz w:val="24"/>
          <w:szCs w:val="24"/>
        </w:rPr>
        <w:tab/>
      </w:r>
      <w:r w:rsidRPr="00F10A11">
        <w:rPr>
          <w:sz w:val="24"/>
          <w:szCs w:val="24"/>
        </w:rPr>
        <w:tab/>
        <w:t xml:space="preserve">                                  до Договору </w:t>
      </w:r>
    </w:p>
    <w:p w14:paraId="190303C6" w14:textId="77777777" w:rsidR="00336703" w:rsidRPr="00F10A11" w:rsidRDefault="00336703" w:rsidP="00336703">
      <w:pPr>
        <w:jc w:val="right"/>
        <w:rPr>
          <w:sz w:val="24"/>
          <w:szCs w:val="24"/>
        </w:rPr>
      </w:pPr>
      <w:r w:rsidRPr="00F10A11">
        <w:rPr>
          <w:sz w:val="24"/>
          <w:szCs w:val="24"/>
        </w:rPr>
        <w:tab/>
        <w:t xml:space="preserve">                        «____»___________2022 № _____</w:t>
      </w:r>
    </w:p>
    <w:p w14:paraId="23B4805F" w14:textId="77777777" w:rsidR="00336703" w:rsidRPr="00F10A11" w:rsidRDefault="00336703" w:rsidP="00336703">
      <w:pPr>
        <w:rPr>
          <w:sz w:val="24"/>
          <w:szCs w:val="24"/>
        </w:rPr>
      </w:pPr>
    </w:p>
    <w:p w14:paraId="5EAD9440" w14:textId="77777777" w:rsidR="00336703" w:rsidRPr="00F10A11" w:rsidRDefault="00336703" w:rsidP="00336703">
      <w:pPr>
        <w:jc w:val="center"/>
        <w:rPr>
          <w:b/>
          <w:sz w:val="24"/>
          <w:szCs w:val="24"/>
        </w:rPr>
      </w:pPr>
    </w:p>
    <w:p w14:paraId="441D4FFD" w14:textId="77777777" w:rsidR="00336703" w:rsidRPr="00F10A11" w:rsidRDefault="00336703" w:rsidP="00336703">
      <w:pPr>
        <w:jc w:val="center"/>
        <w:rPr>
          <w:sz w:val="24"/>
          <w:szCs w:val="24"/>
        </w:rPr>
      </w:pPr>
      <w:r w:rsidRPr="00F10A11">
        <w:rPr>
          <w:sz w:val="24"/>
          <w:szCs w:val="24"/>
        </w:rPr>
        <w:t>Специфікація</w:t>
      </w:r>
    </w:p>
    <w:p w14:paraId="3392769A" w14:textId="77777777" w:rsidR="00336703" w:rsidRPr="00F10A11" w:rsidRDefault="00336703" w:rsidP="00336703">
      <w:pPr>
        <w:jc w:val="center"/>
        <w:rPr>
          <w:b/>
          <w:sz w:val="24"/>
          <w:szCs w:val="24"/>
        </w:rPr>
      </w:pPr>
    </w:p>
    <w:tbl>
      <w:tblPr>
        <w:tblW w:w="5000" w:type="pct"/>
        <w:tblLayout w:type="fixed"/>
        <w:tblLook w:val="00A0" w:firstRow="1" w:lastRow="0" w:firstColumn="1" w:lastColumn="0" w:noHBand="0" w:noVBand="0"/>
      </w:tblPr>
      <w:tblGrid>
        <w:gridCol w:w="500"/>
        <w:gridCol w:w="2680"/>
        <w:gridCol w:w="1065"/>
        <w:gridCol w:w="854"/>
        <w:gridCol w:w="1427"/>
        <w:gridCol w:w="854"/>
        <w:gridCol w:w="1283"/>
        <w:gridCol w:w="1249"/>
      </w:tblGrid>
      <w:tr w:rsidR="00F10A11" w:rsidRPr="00F10A11" w14:paraId="18EE7451" w14:textId="77777777" w:rsidTr="00D66A45">
        <w:trPr>
          <w:cantSplit/>
          <w:trHeight w:val="630"/>
        </w:trPr>
        <w:tc>
          <w:tcPr>
            <w:tcW w:w="252" w:type="pct"/>
            <w:tcBorders>
              <w:top w:val="single" w:sz="4" w:space="0" w:color="000000"/>
              <w:left w:val="single" w:sz="4" w:space="0" w:color="000000"/>
              <w:bottom w:val="single" w:sz="4" w:space="0" w:color="000000"/>
              <w:right w:val="nil"/>
            </w:tcBorders>
            <w:vAlign w:val="center"/>
          </w:tcPr>
          <w:p w14:paraId="14DCB5AF" w14:textId="77777777" w:rsidR="00336703" w:rsidRPr="00F10A11" w:rsidRDefault="00336703" w:rsidP="00D66A45">
            <w:pPr>
              <w:jc w:val="center"/>
              <w:rPr>
                <w:bCs/>
                <w:sz w:val="24"/>
                <w:szCs w:val="24"/>
                <w:lang w:eastAsia="zh-CN" w:bidi="hi-IN"/>
              </w:rPr>
            </w:pPr>
            <w:r w:rsidRPr="00F10A11">
              <w:rPr>
                <w:bCs/>
                <w:sz w:val="24"/>
                <w:szCs w:val="24"/>
              </w:rPr>
              <w:t>№ з/п</w:t>
            </w:r>
          </w:p>
        </w:tc>
        <w:tc>
          <w:tcPr>
            <w:tcW w:w="1352" w:type="pct"/>
            <w:tcBorders>
              <w:top w:val="single" w:sz="4" w:space="0" w:color="000000"/>
              <w:left w:val="single" w:sz="4" w:space="0" w:color="000000"/>
              <w:bottom w:val="single" w:sz="4" w:space="0" w:color="000000"/>
              <w:right w:val="nil"/>
            </w:tcBorders>
            <w:vAlign w:val="center"/>
          </w:tcPr>
          <w:p w14:paraId="7232B5D7" w14:textId="77777777" w:rsidR="00336703" w:rsidRPr="00F10A11" w:rsidRDefault="00336703" w:rsidP="00D66A45">
            <w:pPr>
              <w:jc w:val="center"/>
              <w:rPr>
                <w:bCs/>
                <w:sz w:val="24"/>
                <w:szCs w:val="24"/>
                <w:lang w:eastAsia="zh-CN" w:bidi="hi-IN"/>
              </w:rPr>
            </w:pPr>
            <w:r w:rsidRPr="00F10A11">
              <w:rPr>
                <w:bCs/>
                <w:sz w:val="24"/>
                <w:szCs w:val="24"/>
              </w:rPr>
              <w:t>Найменування товару</w:t>
            </w:r>
          </w:p>
        </w:tc>
        <w:tc>
          <w:tcPr>
            <w:tcW w:w="537" w:type="pct"/>
            <w:tcBorders>
              <w:top w:val="single" w:sz="4" w:space="0" w:color="000000"/>
              <w:left w:val="single" w:sz="4" w:space="0" w:color="000000"/>
              <w:bottom w:val="single" w:sz="4" w:space="0" w:color="000000"/>
              <w:right w:val="nil"/>
            </w:tcBorders>
            <w:vAlign w:val="center"/>
          </w:tcPr>
          <w:p w14:paraId="1E76ECF2" w14:textId="77777777" w:rsidR="00336703" w:rsidRPr="00F10A11" w:rsidRDefault="00336703" w:rsidP="00D66A45">
            <w:pPr>
              <w:jc w:val="center"/>
              <w:rPr>
                <w:bCs/>
                <w:sz w:val="24"/>
                <w:szCs w:val="24"/>
                <w:lang w:eastAsia="zh-CN" w:bidi="hi-IN"/>
              </w:rPr>
            </w:pPr>
            <w:r w:rsidRPr="00F10A11">
              <w:rPr>
                <w:bCs/>
                <w:sz w:val="24"/>
                <w:szCs w:val="24"/>
              </w:rPr>
              <w:t xml:space="preserve">Країна- </w:t>
            </w:r>
            <w:proofErr w:type="spellStart"/>
            <w:r w:rsidRPr="00F10A11">
              <w:rPr>
                <w:bCs/>
                <w:sz w:val="24"/>
                <w:szCs w:val="24"/>
              </w:rPr>
              <w:t>вироб-ник</w:t>
            </w:r>
            <w:proofErr w:type="spellEnd"/>
          </w:p>
        </w:tc>
        <w:tc>
          <w:tcPr>
            <w:tcW w:w="431" w:type="pct"/>
            <w:tcBorders>
              <w:top w:val="single" w:sz="4" w:space="0" w:color="000000"/>
              <w:left w:val="single" w:sz="4" w:space="0" w:color="000000"/>
              <w:bottom w:val="single" w:sz="4" w:space="0" w:color="000000"/>
              <w:right w:val="nil"/>
            </w:tcBorders>
            <w:vAlign w:val="center"/>
          </w:tcPr>
          <w:p w14:paraId="536CD2DC" w14:textId="77777777" w:rsidR="00336703" w:rsidRPr="00F10A11" w:rsidRDefault="00336703" w:rsidP="00D66A45">
            <w:pPr>
              <w:jc w:val="center"/>
              <w:rPr>
                <w:bCs/>
                <w:sz w:val="24"/>
                <w:szCs w:val="24"/>
              </w:rPr>
            </w:pPr>
            <w:r w:rsidRPr="00F10A11">
              <w:rPr>
                <w:bCs/>
                <w:sz w:val="24"/>
                <w:szCs w:val="24"/>
              </w:rPr>
              <w:t>Кіль-</w:t>
            </w:r>
          </w:p>
          <w:p w14:paraId="10E21EB0" w14:textId="77777777" w:rsidR="00336703" w:rsidRPr="00F10A11" w:rsidRDefault="00336703" w:rsidP="00D66A45">
            <w:pPr>
              <w:jc w:val="center"/>
              <w:rPr>
                <w:bCs/>
                <w:sz w:val="24"/>
                <w:szCs w:val="24"/>
                <w:lang w:eastAsia="zh-CN" w:bidi="hi-IN"/>
              </w:rPr>
            </w:pPr>
            <w:r w:rsidRPr="00F10A11">
              <w:rPr>
                <w:bCs/>
                <w:sz w:val="24"/>
                <w:szCs w:val="24"/>
              </w:rPr>
              <w:t>кість, од.</w:t>
            </w:r>
          </w:p>
        </w:tc>
        <w:tc>
          <w:tcPr>
            <w:tcW w:w="720" w:type="pct"/>
            <w:tcBorders>
              <w:top w:val="single" w:sz="4" w:space="0" w:color="000000"/>
              <w:left w:val="single" w:sz="4" w:space="0" w:color="000000"/>
              <w:bottom w:val="single" w:sz="4" w:space="0" w:color="000000"/>
              <w:right w:val="nil"/>
            </w:tcBorders>
            <w:vAlign w:val="center"/>
          </w:tcPr>
          <w:p w14:paraId="4DBFF478" w14:textId="77777777" w:rsidR="00336703" w:rsidRPr="00F10A11" w:rsidRDefault="00336703" w:rsidP="00D66A45">
            <w:pPr>
              <w:jc w:val="center"/>
              <w:rPr>
                <w:bCs/>
                <w:sz w:val="24"/>
                <w:szCs w:val="24"/>
                <w:lang w:eastAsia="zh-CN" w:bidi="hi-IN"/>
              </w:rPr>
            </w:pPr>
            <w:r w:rsidRPr="00F10A11">
              <w:rPr>
                <w:bCs/>
                <w:sz w:val="24"/>
                <w:szCs w:val="24"/>
              </w:rPr>
              <w:t>Ціна за од., грн, без ПДВ</w:t>
            </w:r>
          </w:p>
        </w:tc>
        <w:tc>
          <w:tcPr>
            <w:tcW w:w="431" w:type="pct"/>
            <w:tcBorders>
              <w:top w:val="single" w:sz="4" w:space="0" w:color="000000"/>
              <w:left w:val="single" w:sz="4" w:space="0" w:color="000000"/>
              <w:bottom w:val="single" w:sz="4" w:space="0" w:color="000000"/>
              <w:right w:val="single" w:sz="4" w:space="0" w:color="000000"/>
            </w:tcBorders>
            <w:vAlign w:val="center"/>
          </w:tcPr>
          <w:p w14:paraId="581271B7" w14:textId="77777777" w:rsidR="00336703" w:rsidRPr="00F10A11" w:rsidRDefault="00336703" w:rsidP="00D66A45">
            <w:pPr>
              <w:ind w:left="-109"/>
              <w:jc w:val="center"/>
              <w:rPr>
                <w:bCs/>
                <w:sz w:val="24"/>
                <w:szCs w:val="24"/>
              </w:rPr>
            </w:pPr>
            <w:proofErr w:type="spellStart"/>
            <w:r w:rsidRPr="00F10A11">
              <w:rPr>
                <w:bCs/>
                <w:sz w:val="24"/>
                <w:szCs w:val="24"/>
              </w:rPr>
              <w:t>Гаран-тія</w:t>
            </w:r>
            <w:proofErr w:type="spellEnd"/>
            <w:r w:rsidRPr="00F10A11">
              <w:rPr>
                <w:bCs/>
                <w:sz w:val="24"/>
                <w:szCs w:val="24"/>
              </w:rPr>
              <w:t>, міс.</w:t>
            </w:r>
          </w:p>
        </w:tc>
        <w:tc>
          <w:tcPr>
            <w:tcW w:w="647" w:type="pct"/>
            <w:tcBorders>
              <w:top w:val="single" w:sz="4" w:space="0" w:color="000000"/>
              <w:left w:val="single" w:sz="4" w:space="0" w:color="000000"/>
              <w:bottom w:val="single" w:sz="4" w:space="0" w:color="000000"/>
              <w:right w:val="single" w:sz="4" w:space="0" w:color="000000"/>
            </w:tcBorders>
            <w:vAlign w:val="center"/>
          </w:tcPr>
          <w:p w14:paraId="56A15651" w14:textId="77777777" w:rsidR="00336703" w:rsidRPr="00F10A11" w:rsidRDefault="00336703" w:rsidP="00D66A45">
            <w:pPr>
              <w:jc w:val="center"/>
              <w:rPr>
                <w:bCs/>
                <w:sz w:val="24"/>
                <w:szCs w:val="24"/>
              </w:rPr>
            </w:pPr>
            <w:r w:rsidRPr="00F10A11">
              <w:rPr>
                <w:bCs/>
                <w:sz w:val="24"/>
                <w:szCs w:val="24"/>
              </w:rPr>
              <w:t>Ціна за од.,</w:t>
            </w:r>
          </w:p>
          <w:p w14:paraId="06793D4B" w14:textId="77777777" w:rsidR="00336703" w:rsidRPr="00F10A11" w:rsidRDefault="00336703" w:rsidP="00D66A45">
            <w:pPr>
              <w:jc w:val="center"/>
              <w:rPr>
                <w:bCs/>
                <w:sz w:val="24"/>
                <w:szCs w:val="24"/>
              </w:rPr>
            </w:pPr>
            <w:r w:rsidRPr="00F10A11">
              <w:rPr>
                <w:bCs/>
                <w:sz w:val="24"/>
                <w:szCs w:val="24"/>
              </w:rPr>
              <w:t>грн, з ПДВ</w:t>
            </w:r>
          </w:p>
        </w:tc>
        <w:tc>
          <w:tcPr>
            <w:tcW w:w="630" w:type="pct"/>
            <w:tcBorders>
              <w:top w:val="single" w:sz="4" w:space="0" w:color="000000"/>
              <w:left w:val="single" w:sz="4" w:space="0" w:color="000000"/>
              <w:bottom w:val="single" w:sz="4" w:space="0" w:color="000000"/>
              <w:right w:val="single" w:sz="4" w:space="0" w:color="000000"/>
            </w:tcBorders>
            <w:vAlign w:val="center"/>
          </w:tcPr>
          <w:p w14:paraId="74310DE1" w14:textId="77777777" w:rsidR="00336703" w:rsidRPr="00F10A11" w:rsidRDefault="00336703" w:rsidP="00D66A45">
            <w:pPr>
              <w:jc w:val="center"/>
              <w:rPr>
                <w:sz w:val="24"/>
                <w:szCs w:val="24"/>
                <w:lang w:eastAsia="zh-CN" w:bidi="hi-IN"/>
              </w:rPr>
            </w:pPr>
            <w:r w:rsidRPr="00F10A11">
              <w:rPr>
                <w:bCs/>
                <w:sz w:val="24"/>
                <w:szCs w:val="24"/>
              </w:rPr>
              <w:t>Загальна вартість з ПДВ, грн</w:t>
            </w:r>
          </w:p>
        </w:tc>
      </w:tr>
      <w:tr w:rsidR="00F10A11" w:rsidRPr="00F10A11" w14:paraId="735883BE" w14:textId="77777777" w:rsidTr="00D66A45">
        <w:trPr>
          <w:cantSplit/>
          <w:trHeight w:val="315"/>
        </w:trPr>
        <w:tc>
          <w:tcPr>
            <w:tcW w:w="252" w:type="pct"/>
            <w:tcBorders>
              <w:top w:val="nil"/>
              <w:left w:val="single" w:sz="4" w:space="0" w:color="000000"/>
              <w:bottom w:val="single" w:sz="4" w:space="0" w:color="000000"/>
              <w:right w:val="nil"/>
            </w:tcBorders>
            <w:vAlign w:val="center"/>
          </w:tcPr>
          <w:p w14:paraId="0EF0F968" w14:textId="77777777" w:rsidR="00336703" w:rsidRPr="00F10A11" w:rsidRDefault="00336703" w:rsidP="00D66A45">
            <w:pPr>
              <w:rPr>
                <w:bCs/>
                <w:sz w:val="24"/>
                <w:szCs w:val="24"/>
                <w:lang w:bidi="hi-IN"/>
              </w:rPr>
            </w:pPr>
            <w:r w:rsidRPr="00F10A11">
              <w:rPr>
                <w:bCs/>
                <w:sz w:val="24"/>
                <w:szCs w:val="24"/>
                <w:lang w:bidi="hi-IN"/>
              </w:rPr>
              <w:t>1</w:t>
            </w:r>
          </w:p>
        </w:tc>
        <w:tc>
          <w:tcPr>
            <w:tcW w:w="1352" w:type="pct"/>
            <w:tcBorders>
              <w:top w:val="nil"/>
              <w:left w:val="single" w:sz="4" w:space="0" w:color="000000"/>
              <w:bottom w:val="single" w:sz="4" w:space="0" w:color="000000"/>
              <w:right w:val="nil"/>
            </w:tcBorders>
            <w:vAlign w:val="center"/>
          </w:tcPr>
          <w:p w14:paraId="4D9CC42D" w14:textId="182CF9A9" w:rsidR="00336703" w:rsidRPr="00F10A11" w:rsidRDefault="00336703" w:rsidP="007D60FD">
            <w:pPr>
              <w:jc w:val="both"/>
              <w:rPr>
                <w:bCs/>
                <w:sz w:val="24"/>
                <w:szCs w:val="24"/>
              </w:rPr>
            </w:pPr>
          </w:p>
        </w:tc>
        <w:tc>
          <w:tcPr>
            <w:tcW w:w="537" w:type="pct"/>
            <w:tcBorders>
              <w:top w:val="nil"/>
              <w:left w:val="single" w:sz="4" w:space="0" w:color="000000"/>
              <w:bottom w:val="single" w:sz="4" w:space="0" w:color="000000"/>
              <w:right w:val="nil"/>
            </w:tcBorders>
            <w:vAlign w:val="center"/>
          </w:tcPr>
          <w:p w14:paraId="121ED16F" w14:textId="77777777" w:rsidR="00336703" w:rsidRPr="00F10A11" w:rsidRDefault="00336703" w:rsidP="00D66A45">
            <w:pPr>
              <w:rPr>
                <w:bCs/>
                <w:sz w:val="24"/>
                <w:szCs w:val="24"/>
                <w:lang w:bidi="hi-IN"/>
              </w:rPr>
            </w:pPr>
          </w:p>
        </w:tc>
        <w:tc>
          <w:tcPr>
            <w:tcW w:w="431" w:type="pct"/>
            <w:tcBorders>
              <w:top w:val="nil"/>
              <w:left w:val="single" w:sz="4" w:space="0" w:color="000000"/>
              <w:bottom w:val="single" w:sz="4" w:space="0" w:color="000000"/>
              <w:right w:val="nil"/>
            </w:tcBorders>
            <w:vAlign w:val="center"/>
          </w:tcPr>
          <w:p w14:paraId="4355560F" w14:textId="160F08C5" w:rsidR="00336703" w:rsidRPr="00F10A11" w:rsidRDefault="00336703" w:rsidP="00D66A45">
            <w:pPr>
              <w:jc w:val="center"/>
              <w:rPr>
                <w:bCs/>
                <w:sz w:val="24"/>
                <w:szCs w:val="24"/>
                <w:lang w:bidi="hi-IN"/>
              </w:rPr>
            </w:pPr>
          </w:p>
        </w:tc>
        <w:tc>
          <w:tcPr>
            <w:tcW w:w="720" w:type="pct"/>
            <w:tcBorders>
              <w:top w:val="nil"/>
              <w:left w:val="single" w:sz="4" w:space="0" w:color="000000"/>
              <w:bottom w:val="single" w:sz="4" w:space="0" w:color="000000"/>
              <w:right w:val="nil"/>
            </w:tcBorders>
            <w:vAlign w:val="center"/>
          </w:tcPr>
          <w:p w14:paraId="3BD342E9" w14:textId="77777777" w:rsidR="00336703" w:rsidRPr="00F10A11" w:rsidRDefault="00336703" w:rsidP="00D66A45">
            <w:pPr>
              <w:rPr>
                <w:bCs/>
                <w:sz w:val="24"/>
                <w:szCs w:val="24"/>
                <w:lang w:bidi="hi-IN"/>
              </w:rPr>
            </w:pPr>
          </w:p>
        </w:tc>
        <w:tc>
          <w:tcPr>
            <w:tcW w:w="431" w:type="pct"/>
            <w:tcBorders>
              <w:top w:val="nil"/>
              <w:left w:val="single" w:sz="4" w:space="0" w:color="000000"/>
              <w:bottom w:val="single" w:sz="4" w:space="0" w:color="000000"/>
              <w:right w:val="single" w:sz="4" w:space="0" w:color="000000"/>
            </w:tcBorders>
          </w:tcPr>
          <w:p w14:paraId="32BAA6BC" w14:textId="77777777" w:rsidR="00336703" w:rsidRPr="00F10A11" w:rsidRDefault="00336703" w:rsidP="00D66A45">
            <w:pPr>
              <w:rPr>
                <w:bCs/>
                <w:sz w:val="24"/>
                <w:szCs w:val="24"/>
                <w:lang w:bidi="hi-IN"/>
              </w:rPr>
            </w:pPr>
          </w:p>
        </w:tc>
        <w:tc>
          <w:tcPr>
            <w:tcW w:w="647" w:type="pct"/>
            <w:tcBorders>
              <w:top w:val="nil"/>
              <w:left w:val="single" w:sz="4" w:space="0" w:color="000000"/>
              <w:bottom w:val="single" w:sz="4" w:space="0" w:color="000000"/>
              <w:right w:val="single" w:sz="4" w:space="0" w:color="000000"/>
            </w:tcBorders>
          </w:tcPr>
          <w:p w14:paraId="3D9B35B7" w14:textId="77777777" w:rsidR="00336703" w:rsidRPr="00F10A11" w:rsidRDefault="00336703" w:rsidP="00D66A45">
            <w:pPr>
              <w:rPr>
                <w:bCs/>
                <w:sz w:val="24"/>
                <w:szCs w:val="24"/>
                <w:lang w:bidi="hi-IN"/>
              </w:rPr>
            </w:pPr>
          </w:p>
        </w:tc>
        <w:tc>
          <w:tcPr>
            <w:tcW w:w="630" w:type="pct"/>
            <w:tcBorders>
              <w:top w:val="nil"/>
              <w:left w:val="single" w:sz="4" w:space="0" w:color="000000"/>
              <w:bottom w:val="single" w:sz="4" w:space="0" w:color="000000"/>
              <w:right w:val="single" w:sz="4" w:space="0" w:color="000000"/>
            </w:tcBorders>
            <w:vAlign w:val="center"/>
          </w:tcPr>
          <w:p w14:paraId="066888E6" w14:textId="77777777" w:rsidR="00336703" w:rsidRPr="00F10A11" w:rsidRDefault="00336703" w:rsidP="00D66A45">
            <w:pPr>
              <w:rPr>
                <w:bCs/>
                <w:sz w:val="24"/>
                <w:szCs w:val="24"/>
                <w:lang w:bidi="hi-IN"/>
              </w:rPr>
            </w:pPr>
          </w:p>
        </w:tc>
      </w:tr>
      <w:tr w:rsidR="00F10A11" w:rsidRPr="00F10A11" w14:paraId="5372A316" w14:textId="77777777" w:rsidTr="00D66A45">
        <w:trPr>
          <w:cantSplit/>
          <w:trHeight w:val="315"/>
        </w:trPr>
        <w:tc>
          <w:tcPr>
            <w:tcW w:w="3723" w:type="pct"/>
            <w:gridSpan w:val="6"/>
            <w:tcBorders>
              <w:top w:val="single" w:sz="4" w:space="0" w:color="auto"/>
              <w:left w:val="single" w:sz="4" w:space="0" w:color="auto"/>
              <w:bottom w:val="single" w:sz="4" w:space="0" w:color="auto"/>
              <w:right w:val="single" w:sz="4" w:space="0" w:color="auto"/>
            </w:tcBorders>
            <w:vAlign w:val="center"/>
          </w:tcPr>
          <w:p w14:paraId="3B635FAA" w14:textId="77777777" w:rsidR="00336703" w:rsidRPr="00F10A11" w:rsidRDefault="00336703" w:rsidP="00D66A45">
            <w:pPr>
              <w:rPr>
                <w:sz w:val="24"/>
                <w:szCs w:val="24"/>
                <w:lang w:eastAsia="zh-CN" w:bidi="hi-IN"/>
              </w:rPr>
            </w:pPr>
            <w:r w:rsidRPr="00F10A11">
              <w:rPr>
                <w:sz w:val="24"/>
                <w:szCs w:val="24"/>
                <w:lang w:eastAsia="zh-CN" w:bidi="hi-IN"/>
              </w:rPr>
              <w:t>Разом з ПДВ</w:t>
            </w:r>
          </w:p>
        </w:tc>
        <w:tc>
          <w:tcPr>
            <w:tcW w:w="647" w:type="pct"/>
            <w:tcBorders>
              <w:top w:val="single" w:sz="4" w:space="0" w:color="auto"/>
              <w:left w:val="single" w:sz="4" w:space="0" w:color="auto"/>
              <w:bottom w:val="single" w:sz="4" w:space="0" w:color="auto"/>
              <w:right w:val="single" w:sz="4" w:space="0" w:color="auto"/>
            </w:tcBorders>
          </w:tcPr>
          <w:p w14:paraId="6E59CF1A" w14:textId="77777777" w:rsidR="00336703" w:rsidRPr="00F10A11" w:rsidRDefault="00336703" w:rsidP="00D66A45">
            <w:pPr>
              <w:rPr>
                <w:sz w:val="24"/>
                <w:szCs w:val="24"/>
                <w:lang w:eastAsia="zh-CN" w:bidi="hi-IN"/>
              </w:rPr>
            </w:pPr>
          </w:p>
        </w:tc>
        <w:tc>
          <w:tcPr>
            <w:tcW w:w="630" w:type="pct"/>
            <w:tcBorders>
              <w:top w:val="single" w:sz="4" w:space="0" w:color="auto"/>
              <w:left w:val="single" w:sz="4" w:space="0" w:color="auto"/>
              <w:bottom w:val="single" w:sz="4" w:space="0" w:color="auto"/>
              <w:right w:val="single" w:sz="4" w:space="0" w:color="auto"/>
            </w:tcBorders>
            <w:vAlign w:val="center"/>
          </w:tcPr>
          <w:p w14:paraId="066B0A31" w14:textId="77777777" w:rsidR="00336703" w:rsidRPr="00F10A11" w:rsidRDefault="00336703" w:rsidP="00D66A45">
            <w:pPr>
              <w:rPr>
                <w:sz w:val="24"/>
                <w:szCs w:val="24"/>
                <w:lang w:eastAsia="zh-CN" w:bidi="hi-IN"/>
              </w:rPr>
            </w:pPr>
          </w:p>
        </w:tc>
      </w:tr>
      <w:tr w:rsidR="00336703" w:rsidRPr="00F10A11" w14:paraId="539BCC59" w14:textId="77777777" w:rsidTr="00D66A45">
        <w:trPr>
          <w:cantSplit/>
          <w:trHeight w:val="315"/>
        </w:trPr>
        <w:tc>
          <w:tcPr>
            <w:tcW w:w="3723" w:type="pct"/>
            <w:gridSpan w:val="6"/>
            <w:tcBorders>
              <w:top w:val="single" w:sz="4" w:space="0" w:color="auto"/>
              <w:left w:val="single" w:sz="4" w:space="0" w:color="auto"/>
              <w:bottom w:val="single" w:sz="4" w:space="0" w:color="auto"/>
              <w:right w:val="single" w:sz="4" w:space="0" w:color="auto"/>
            </w:tcBorders>
            <w:vAlign w:val="center"/>
          </w:tcPr>
          <w:p w14:paraId="6FE7600D" w14:textId="77777777" w:rsidR="00336703" w:rsidRPr="00F10A11" w:rsidRDefault="00336703" w:rsidP="00D66A45">
            <w:pPr>
              <w:rPr>
                <w:sz w:val="24"/>
                <w:szCs w:val="24"/>
                <w:lang w:eastAsia="zh-CN" w:bidi="hi-IN"/>
              </w:rPr>
            </w:pPr>
            <w:r w:rsidRPr="00F10A11">
              <w:rPr>
                <w:sz w:val="24"/>
                <w:szCs w:val="24"/>
                <w:lang w:eastAsia="zh-CN" w:bidi="hi-IN"/>
              </w:rPr>
              <w:t>в тому числі ПДВ (20%)</w:t>
            </w:r>
          </w:p>
        </w:tc>
        <w:tc>
          <w:tcPr>
            <w:tcW w:w="647" w:type="pct"/>
            <w:tcBorders>
              <w:top w:val="single" w:sz="4" w:space="0" w:color="auto"/>
              <w:left w:val="single" w:sz="4" w:space="0" w:color="auto"/>
              <w:bottom w:val="single" w:sz="4" w:space="0" w:color="auto"/>
              <w:right w:val="single" w:sz="4" w:space="0" w:color="auto"/>
            </w:tcBorders>
          </w:tcPr>
          <w:p w14:paraId="1A5CC37E" w14:textId="77777777" w:rsidR="00336703" w:rsidRPr="00F10A11" w:rsidRDefault="00336703" w:rsidP="00D66A45">
            <w:pPr>
              <w:rPr>
                <w:sz w:val="24"/>
                <w:szCs w:val="24"/>
                <w:lang w:eastAsia="zh-CN" w:bidi="hi-IN"/>
              </w:rPr>
            </w:pPr>
          </w:p>
        </w:tc>
        <w:tc>
          <w:tcPr>
            <w:tcW w:w="630" w:type="pct"/>
            <w:tcBorders>
              <w:top w:val="single" w:sz="4" w:space="0" w:color="auto"/>
              <w:left w:val="single" w:sz="4" w:space="0" w:color="auto"/>
              <w:bottom w:val="single" w:sz="4" w:space="0" w:color="auto"/>
              <w:right w:val="single" w:sz="4" w:space="0" w:color="auto"/>
            </w:tcBorders>
            <w:vAlign w:val="center"/>
          </w:tcPr>
          <w:p w14:paraId="73C47A7C" w14:textId="77777777" w:rsidR="00336703" w:rsidRPr="00F10A11" w:rsidRDefault="00336703" w:rsidP="00D66A45">
            <w:pPr>
              <w:rPr>
                <w:sz w:val="24"/>
                <w:szCs w:val="24"/>
                <w:lang w:eastAsia="zh-CN" w:bidi="hi-IN"/>
              </w:rPr>
            </w:pPr>
          </w:p>
        </w:tc>
      </w:tr>
    </w:tbl>
    <w:p w14:paraId="1AFB625A" w14:textId="77777777" w:rsidR="00336703" w:rsidRPr="00F10A11" w:rsidRDefault="00336703" w:rsidP="00336703">
      <w:pPr>
        <w:jc w:val="center"/>
        <w:rPr>
          <w:b/>
          <w:sz w:val="24"/>
          <w:szCs w:val="24"/>
        </w:rPr>
      </w:pPr>
    </w:p>
    <w:p w14:paraId="38F8DF60" w14:textId="77777777" w:rsidR="00336703" w:rsidRPr="00F10A11" w:rsidRDefault="00336703" w:rsidP="00336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10A11">
        <w:rPr>
          <w:sz w:val="24"/>
          <w:szCs w:val="24"/>
        </w:rPr>
        <w:t xml:space="preserve"> </w:t>
      </w:r>
    </w:p>
    <w:p w14:paraId="3E9E470F" w14:textId="77777777" w:rsidR="00336703" w:rsidRPr="00F10A11" w:rsidRDefault="00336703" w:rsidP="00336703">
      <w:pPr>
        <w:jc w:val="both"/>
        <w:rPr>
          <w:sz w:val="24"/>
          <w:szCs w:val="24"/>
        </w:rPr>
      </w:pPr>
      <w:r w:rsidRPr="00F10A11">
        <w:rPr>
          <w:sz w:val="24"/>
          <w:szCs w:val="24"/>
        </w:rPr>
        <w:t>Загальна вартість Товару складає _________ грн. (цифрами та словами), у тому числі ПДВ: _________ грн. (цифрами та словами).</w:t>
      </w:r>
    </w:p>
    <w:p w14:paraId="5918D47A" w14:textId="77777777" w:rsidR="00336703" w:rsidRPr="00F10A11" w:rsidRDefault="00336703" w:rsidP="00336703">
      <w:pPr>
        <w:rPr>
          <w:sz w:val="24"/>
          <w:szCs w:val="24"/>
        </w:rPr>
      </w:pPr>
    </w:p>
    <w:tbl>
      <w:tblPr>
        <w:tblW w:w="5000" w:type="pct"/>
        <w:tblLook w:val="04A0" w:firstRow="1" w:lastRow="0" w:firstColumn="1" w:lastColumn="0" w:noHBand="0" w:noVBand="1"/>
      </w:tblPr>
      <w:tblGrid>
        <w:gridCol w:w="5282"/>
        <w:gridCol w:w="4640"/>
      </w:tblGrid>
      <w:tr w:rsidR="00336703" w:rsidRPr="00F10A11" w14:paraId="788236B3" w14:textId="77777777" w:rsidTr="00D66A45">
        <w:tc>
          <w:tcPr>
            <w:tcW w:w="2662" w:type="pct"/>
          </w:tcPr>
          <w:p w14:paraId="289C37D8" w14:textId="77777777" w:rsidR="00336703" w:rsidRPr="00F10A11" w:rsidRDefault="00336703" w:rsidP="00D66A45">
            <w:pPr>
              <w:rPr>
                <w:sz w:val="24"/>
                <w:szCs w:val="24"/>
              </w:rPr>
            </w:pPr>
            <w:bookmarkStart w:id="4" w:name="_Hlk119920162"/>
            <w:r w:rsidRPr="00F10A11">
              <w:rPr>
                <w:sz w:val="24"/>
                <w:szCs w:val="24"/>
              </w:rPr>
              <w:t>Покупець</w:t>
            </w:r>
          </w:p>
          <w:p w14:paraId="0C17260D" w14:textId="77777777" w:rsidR="00336703" w:rsidRPr="00F10A11" w:rsidRDefault="00336703" w:rsidP="00336703">
            <w:pPr>
              <w:pStyle w:val="2"/>
              <w:keepLines/>
              <w:numPr>
                <w:ilvl w:val="1"/>
                <w:numId w:val="27"/>
              </w:numPr>
              <w:suppressAutoHyphens/>
              <w:spacing w:line="276" w:lineRule="auto"/>
              <w:ind w:hanging="576"/>
              <w:jc w:val="left"/>
              <w:rPr>
                <w:b w:val="0"/>
                <w:i/>
                <w:szCs w:val="24"/>
              </w:rPr>
            </w:pPr>
            <w:r w:rsidRPr="00F10A11">
              <w:rPr>
                <w:b w:val="0"/>
                <w:szCs w:val="24"/>
              </w:rPr>
              <w:t>__________________________</w:t>
            </w:r>
          </w:p>
          <w:p w14:paraId="6F1B6642" w14:textId="77777777" w:rsidR="00336703" w:rsidRPr="00F10A11" w:rsidRDefault="00336703" w:rsidP="00D66A45">
            <w:pPr>
              <w:rPr>
                <w:sz w:val="24"/>
                <w:szCs w:val="24"/>
              </w:rPr>
            </w:pPr>
            <w:r w:rsidRPr="00F10A11">
              <w:rPr>
                <w:sz w:val="24"/>
                <w:szCs w:val="24"/>
              </w:rPr>
              <w:t>М. П.</w:t>
            </w:r>
          </w:p>
        </w:tc>
        <w:tc>
          <w:tcPr>
            <w:tcW w:w="2338" w:type="pct"/>
          </w:tcPr>
          <w:p w14:paraId="092EF242" w14:textId="77777777" w:rsidR="00336703" w:rsidRPr="00F10A11" w:rsidRDefault="00336703" w:rsidP="00D66A45">
            <w:pPr>
              <w:rPr>
                <w:sz w:val="24"/>
                <w:szCs w:val="24"/>
              </w:rPr>
            </w:pPr>
            <w:r w:rsidRPr="00F10A11">
              <w:rPr>
                <w:sz w:val="24"/>
                <w:szCs w:val="24"/>
              </w:rPr>
              <w:t>Продавець</w:t>
            </w:r>
          </w:p>
          <w:p w14:paraId="69108040" w14:textId="77777777" w:rsidR="00336703" w:rsidRPr="00F10A11" w:rsidRDefault="00336703" w:rsidP="00336703">
            <w:pPr>
              <w:pStyle w:val="2"/>
              <w:keepLines/>
              <w:numPr>
                <w:ilvl w:val="1"/>
                <w:numId w:val="27"/>
              </w:numPr>
              <w:suppressAutoHyphens/>
              <w:spacing w:line="276" w:lineRule="auto"/>
              <w:ind w:hanging="576"/>
              <w:jc w:val="left"/>
              <w:rPr>
                <w:b w:val="0"/>
                <w:i/>
                <w:szCs w:val="24"/>
              </w:rPr>
            </w:pPr>
            <w:r w:rsidRPr="00F10A11">
              <w:rPr>
                <w:b w:val="0"/>
                <w:szCs w:val="24"/>
              </w:rPr>
              <w:t>__________________________</w:t>
            </w:r>
          </w:p>
          <w:p w14:paraId="391512E2" w14:textId="77777777" w:rsidR="00336703" w:rsidRPr="00F10A11" w:rsidRDefault="00336703" w:rsidP="00D66A45">
            <w:pPr>
              <w:rPr>
                <w:sz w:val="24"/>
                <w:szCs w:val="24"/>
              </w:rPr>
            </w:pPr>
          </w:p>
        </w:tc>
      </w:tr>
      <w:bookmarkEnd w:id="4"/>
    </w:tbl>
    <w:p w14:paraId="36795F9F" w14:textId="77777777" w:rsidR="00336703" w:rsidRPr="00F10A11" w:rsidRDefault="00336703" w:rsidP="00336703">
      <w:pPr>
        <w:autoSpaceDE w:val="0"/>
        <w:autoSpaceDN w:val="0"/>
        <w:adjustRightInd w:val="0"/>
        <w:ind w:firstLine="709"/>
        <w:jc w:val="center"/>
        <w:rPr>
          <w:sz w:val="24"/>
          <w:szCs w:val="24"/>
        </w:rPr>
      </w:pPr>
    </w:p>
    <w:p w14:paraId="6956347F" w14:textId="77777777" w:rsidR="00336703" w:rsidRPr="00F10A11" w:rsidRDefault="00336703" w:rsidP="00336703">
      <w:pPr>
        <w:pStyle w:val="34"/>
        <w:spacing w:after="0" w:line="276" w:lineRule="auto"/>
        <w:jc w:val="center"/>
        <w:rPr>
          <w:sz w:val="24"/>
          <w:szCs w:val="24"/>
        </w:rPr>
      </w:pPr>
    </w:p>
    <w:p w14:paraId="2B28CEE5" w14:textId="77777777" w:rsidR="00336703" w:rsidRPr="00F10A11" w:rsidRDefault="00336703" w:rsidP="00336703">
      <w:pPr>
        <w:rPr>
          <w:sz w:val="24"/>
          <w:szCs w:val="24"/>
        </w:rPr>
      </w:pPr>
    </w:p>
    <w:p w14:paraId="5795EA1A" w14:textId="77777777" w:rsidR="00336703" w:rsidRPr="00F10A11" w:rsidRDefault="00336703" w:rsidP="00336703">
      <w:pPr>
        <w:jc w:val="right"/>
        <w:rPr>
          <w:sz w:val="24"/>
          <w:szCs w:val="24"/>
        </w:rPr>
      </w:pPr>
      <w:r w:rsidRPr="00F10A11">
        <w:rPr>
          <w:rFonts w:eastAsia="MS Mincho"/>
          <w:sz w:val="24"/>
          <w:szCs w:val="24"/>
        </w:rPr>
        <w:br w:type="page"/>
      </w:r>
      <w:r w:rsidRPr="00F10A11">
        <w:rPr>
          <w:sz w:val="24"/>
          <w:szCs w:val="24"/>
        </w:rPr>
        <w:lastRenderedPageBreak/>
        <w:t>Додаток № 2</w:t>
      </w:r>
    </w:p>
    <w:p w14:paraId="2D42C927" w14:textId="77777777" w:rsidR="00336703" w:rsidRPr="00F10A11" w:rsidRDefault="00336703" w:rsidP="00336703">
      <w:pPr>
        <w:jc w:val="right"/>
        <w:rPr>
          <w:sz w:val="24"/>
          <w:szCs w:val="24"/>
        </w:rPr>
      </w:pPr>
      <w:r w:rsidRPr="00F10A11">
        <w:rPr>
          <w:sz w:val="24"/>
          <w:szCs w:val="24"/>
        </w:rPr>
        <w:tab/>
      </w:r>
      <w:r w:rsidRPr="00F10A11">
        <w:rPr>
          <w:sz w:val="24"/>
          <w:szCs w:val="24"/>
        </w:rPr>
        <w:tab/>
      </w:r>
      <w:r w:rsidRPr="00F10A11">
        <w:rPr>
          <w:sz w:val="24"/>
          <w:szCs w:val="24"/>
        </w:rPr>
        <w:tab/>
      </w:r>
      <w:r w:rsidRPr="00F10A11">
        <w:rPr>
          <w:sz w:val="24"/>
          <w:szCs w:val="24"/>
        </w:rPr>
        <w:tab/>
        <w:t xml:space="preserve">                                  до Договору </w:t>
      </w:r>
    </w:p>
    <w:p w14:paraId="762BB19C" w14:textId="77777777" w:rsidR="00336703" w:rsidRPr="00F10A11" w:rsidRDefault="00336703" w:rsidP="00336703">
      <w:pPr>
        <w:jc w:val="right"/>
        <w:rPr>
          <w:sz w:val="24"/>
          <w:szCs w:val="24"/>
        </w:rPr>
      </w:pPr>
      <w:r w:rsidRPr="00F10A11">
        <w:rPr>
          <w:sz w:val="24"/>
          <w:szCs w:val="24"/>
        </w:rPr>
        <w:tab/>
        <w:t xml:space="preserve">                        «____»___________2022 № _____</w:t>
      </w:r>
    </w:p>
    <w:p w14:paraId="0549A2B7" w14:textId="77777777" w:rsidR="00336703" w:rsidRPr="00F10A11" w:rsidRDefault="00336703" w:rsidP="00336703">
      <w:pPr>
        <w:rPr>
          <w:sz w:val="24"/>
          <w:szCs w:val="24"/>
        </w:rPr>
      </w:pPr>
    </w:p>
    <w:p w14:paraId="699C1B35" w14:textId="5B11DBEE" w:rsidR="00E33B16" w:rsidRDefault="00E33B16" w:rsidP="00E33B16">
      <w:pPr>
        <w:jc w:val="center"/>
        <w:rPr>
          <w:b/>
          <w:bCs/>
          <w:sz w:val="24"/>
          <w:szCs w:val="24"/>
        </w:rPr>
      </w:pPr>
      <w:r w:rsidRPr="00E33B16">
        <w:rPr>
          <w:b/>
          <w:bCs/>
          <w:sz w:val="24"/>
          <w:szCs w:val="24"/>
        </w:rPr>
        <w:t>Технічні характеристики Товару</w:t>
      </w:r>
    </w:p>
    <w:p w14:paraId="572F1446" w14:textId="77777777" w:rsidR="00E33B16" w:rsidRPr="00E33B16" w:rsidRDefault="00E33B16" w:rsidP="00E33B16">
      <w:pPr>
        <w:jc w:val="center"/>
        <w:rPr>
          <w:b/>
          <w:bCs/>
          <w:sz w:val="28"/>
          <w:szCs w:val="28"/>
          <w:lang w:eastAsia="uk-UA"/>
        </w:rPr>
      </w:pPr>
    </w:p>
    <w:p w14:paraId="5EB89D0B" w14:textId="3B208506" w:rsidR="00A843FE" w:rsidRPr="005043E9" w:rsidRDefault="00A843FE" w:rsidP="00A843FE">
      <w:pPr>
        <w:jc w:val="both"/>
        <w:rPr>
          <w:noProof/>
          <w:sz w:val="28"/>
          <w:szCs w:val="28"/>
          <w:lang w:eastAsia="uk-UA"/>
        </w:rPr>
      </w:pPr>
      <w:r w:rsidRPr="005043E9">
        <w:rPr>
          <w:b/>
          <w:sz w:val="28"/>
          <w:szCs w:val="28"/>
          <w:lang w:eastAsia="uk-UA"/>
        </w:rPr>
        <w:t>1. Предмет закупівлі:</w:t>
      </w:r>
      <w:r w:rsidRPr="005043E9">
        <w:rPr>
          <w:sz w:val="28"/>
          <w:szCs w:val="28"/>
          <w:lang w:eastAsia="uk-UA"/>
        </w:rPr>
        <w:t xml:space="preserve"> </w:t>
      </w:r>
      <w:r w:rsidRPr="005043E9">
        <w:rPr>
          <w:noProof/>
          <w:sz w:val="24"/>
          <w:szCs w:val="24"/>
          <w:lang w:eastAsia="uk-UA"/>
        </w:rPr>
        <w:t xml:space="preserve">Джерело безперебійного живлення, </w:t>
      </w:r>
      <w:r w:rsidRPr="005043E9">
        <w:rPr>
          <w:noProof/>
          <w:sz w:val="28"/>
          <w:szCs w:val="28"/>
          <w:lang w:eastAsia="uk-UA"/>
        </w:rPr>
        <w:t xml:space="preserve">ДК 021:2015: 31150000-2: Баласти для розрядних ламп чи трубок (ДК 021:2015: 31154000-0 - Джерела безперебійного живлення) </w:t>
      </w:r>
    </w:p>
    <w:p w14:paraId="6B6D86BC" w14:textId="77777777" w:rsidR="00A843FE" w:rsidRPr="005043E9" w:rsidRDefault="00A843FE" w:rsidP="00A843FE">
      <w:pPr>
        <w:jc w:val="both"/>
        <w:rPr>
          <w:b/>
          <w:color w:val="000000"/>
          <w:sz w:val="24"/>
          <w:szCs w:val="24"/>
          <w:lang w:eastAsia="uk-UA"/>
        </w:rPr>
      </w:pPr>
      <w:r w:rsidRPr="005043E9">
        <w:rPr>
          <w:b/>
          <w:sz w:val="28"/>
          <w:szCs w:val="28"/>
          <w:lang w:eastAsia="uk-UA"/>
        </w:rPr>
        <w:t>2. Кількість:</w:t>
      </w:r>
      <w:r w:rsidRPr="005043E9">
        <w:rPr>
          <w:sz w:val="28"/>
          <w:szCs w:val="28"/>
          <w:lang w:eastAsia="uk-UA"/>
        </w:rPr>
        <w:t xml:space="preserve"> 1 штука.</w:t>
      </w:r>
    </w:p>
    <w:p w14:paraId="63D6CF09" w14:textId="77777777" w:rsidR="00A843FE" w:rsidRPr="005043E9" w:rsidRDefault="00A843FE" w:rsidP="00A843FE">
      <w:pPr>
        <w:spacing w:after="160" w:line="259" w:lineRule="auto"/>
        <w:rPr>
          <w:color w:val="000000"/>
          <w:sz w:val="24"/>
          <w:szCs w:val="24"/>
        </w:rPr>
      </w:pPr>
      <w:r w:rsidRPr="005043E9">
        <w:rPr>
          <w:color w:val="000000"/>
          <w:sz w:val="24"/>
          <w:szCs w:val="24"/>
        </w:rPr>
        <w:t>Інформація про необхідні технічні, якісні та кількісні характеристики предмета закупівлі</w:t>
      </w:r>
    </w:p>
    <w:tbl>
      <w:tblPr>
        <w:tblStyle w:val="36"/>
        <w:tblW w:w="9915" w:type="dxa"/>
        <w:tblLook w:val="04A0" w:firstRow="1" w:lastRow="0" w:firstColumn="1" w:lastColumn="0" w:noHBand="0" w:noVBand="1"/>
      </w:tblPr>
      <w:tblGrid>
        <w:gridCol w:w="704"/>
        <w:gridCol w:w="6662"/>
        <w:gridCol w:w="1274"/>
        <w:gridCol w:w="1275"/>
      </w:tblGrid>
      <w:tr w:rsidR="00A843FE" w:rsidRPr="005043E9" w14:paraId="5EE0CF6D" w14:textId="77777777" w:rsidTr="00E10EF4">
        <w:tc>
          <w:tcPr>
            <w:tcW w:w="704" w:type="dxa"/>
          </w:tcPr>
          <w:p w14:paraId="42D1661C" w14:textId="77777777" w:rsidR="00A843FE" w:rsidRPr="005043E9" w:rsidRDefault="00A843FE" w:rsidP="00E10EF4">
            <w:pPr>
              <w:spacing w:after="160" w:line="259" w:lineRule="auto"/>
              <w:rPr>
                <w:color w:val="000000"/>
                <w:sz w:val="24"/>
                <w:szCs w:val="24"/>
              </w:rPr>
            </w:pPr>
            <w:r w:rsidRPr="005043E9">
              <w:rPr>
                <w:color w:val="000000"/>
                <w:sz w:val="24"/>
                <w:szCs w:val="24"/>
              </w:rPr>
              <w:t>№ п/п</w:t>
            </w:r>
          </w:p>
        </w:tc>
        <w:tc>
          <w:tcPr>
            <w:tcW w:w="6662" w:type="dxa"/>
          </w:tcPr>
          <w:p w14:paraId="764711D7" w14:textId="77777777" w:rsidR="00A843FE" w:rsidRPr="005043E9" w:rsidRDefault="00A843FE" w:rsidP="00E10EF4">
            <w:pPr>
              <w:spacing w:after="160" w:line="259" w:lineRule="auto"/>
              <w:rPr>
                <w:color w:val="000000"/>
                <w:sz w:val="24"/>
                <w:szCs w:val="24"/>
              </w:rPr>
            </w:pPr>
            <w:proofErr w:type="spellStart"/>
            <w:r w:rsidRPr="005043E9">
              <w:rPr>
                <w:color w:val="000000"/>
                <w:sz w:val="24"/>
                <w:szCs w:val="24"/>
              </w:rPr>
              <w:t>Найменування</w:t>
            </w:r>
            <w:proofErr w:type="spellEnd"/>
          </w:p>
        </w:tc>
        <w:tc>
          <w:tcPr>
            <w:tcW w:w="1274" w:type="dxa"/>
          </w:tcPr>
          <w:p w14:paraId="1F8464DC" w14:textId="77777777" w:rsidR="00A843FE" w:rsidRPr="005043E9" w:rsidRDefault="00A843FE" w:rsidP="00E10EF4">
            <w:pPr>
              <w:spacing w:after="160" w:line="259" w:lineRule="auto"/>
              <w:rPr>
                <w:color w:val="000000"/>
                <w:sz w:val="24"/>
                <w:szCs w:val="24"/>
              </w:rPr>
            </w:pPr>
            <w:r w:rsidRPr="005043E9">
              <w:rPr>
                <w:color w:val="000000"/>
                <w:sz w:val="24"/>
                <w:szCs w:val="24"/>
              </w:rPr>
              <w:t xml:space="preserve">Один. </w:t>
            </w:r>
            <w:proofErr w:type="spellStart"/>
            <w:r w:rsidRPr="005043E9">
              <w:rPr>
                <w:color w:val="000000"/>
                <w:sz w:val="24"/>
                <w:szCs w:val="24"/>
              </w:rPr>
              <w:t>виміру</w:t>
            </w:r>
            <w:proofErr w:type="spellEnd"/>
          </w:p>
        </w:tc>
        <w:tc>
          <w:tcPr>
            <w:tcW w:w="1275" w:type="dxa"/>
          </w:tcPr>
          <w:p w14:paraId="351E1A39" w14:textId="77777777" w:rsidR="00A843FE" w:rsidRPr="005043E9" w:rsidRDefault="00A843FE" w:rsidP="00E10EF4">
            <w:pPr>
              <w:spacing w:after="160" w:line="259" w:lineRule="auto"/>
              <w:rPr>
                <w:color w:val="000000"/>
                <w:sz w:val="24"/>
                <w:szCs w:val="24"/>
              </w:rPr>
            </w:pPr>
            <w:proofErr w:type="spellStart"/>
            <w:r w:rsidRPr="005043E9">
              <w:rPr>
                <w:color w:val="000000"/>
                <w:sz w:val="24"/>
                <w:szCs w:val="24"/>
              </w:rPr>
              <w:t>Кількість</w:t>
            </w:r>
            <w:proofErr w:type="spellEnd"/>
          </w:p>
        </w:tc>
      </w:tr>
      <w:tr w:rsidR="00A843FE" w:rsidRPr="005043E9" w14:paraId="7EBB0DA5" w14:textId="77777777" w:rsidTr="00E10EF4">
        <w:tc>
          <w:tcPr>
            <w:tcW w:w="704" w:type="dxa"/>
          </w:tcPr>
          <w:p w14:paraId="718276D1" w14:textId="77777777" w:rsidR="00A843FE" w:rsidRPr="005043E9" w:rsidRDefault="00A843FE" w:rsidP="00E10EF4">
            <w:pPr>
              <w:spacing w:after="160" w:line="259" w:lineRule="auto"/>
              <w:rPr>
                <w:color w:val="000000"/>
                <w:sz w:val="24"/>
                <w:szCs w:val="24"/>
              </w:rPr>
            </w:pPr>
            <w:r w:rsidRPr="005043E9">
              <w:rPr>
                <w:color w:val="000000"/>
                <w:sz w:val="24"/>
                <w:szCs w:val="24"/>
              </w:rPr>
              <w:t>1</w:t>
            </w:r>
          </w:p>
        </w:tc>
        <w:tc>
          <w:tcPr>
            <w:tcW w:w="6662" w:type="dxa"/>
          </w:tcPr>
          <w:p w14:paraId="3515112F" w14:textId="77777777" w:rsidR="00A843FE" w:rsidRPr="005043E9" w:rsidRDefault="00A843FE" w:rsidP="00E10EF4">
            <w:pPr>
              <w:spacing w:after="160" w:line="259" w:lineRule="auto"/>
              <w:rPr>
                <w:color w:val="000000"/>
                <w:sz w:val="24"/>
                <w:szCs w:val="24"/>
              </w:rPr>
            </w:pPr>
            <w:r w:rsidRPr="005043E9">
              <w:rPr>
                <w:color w:val="000000"/>
                <w:sz w:val="24"/>
                <w:szCs w:val="24"/>
                <w:lang w:val="x-none"/>
              </w:rPr>
              <w:t>Джерело безперебійного живлення</w:t>
            </w:r>
          </w:p>
          <w:p w14:paraId="0441093A" w14:textId="33DE51FA" w:rsidR="00A843FE" w:rsidRPr="005043E9" w:rsidRDefault="00A843FE" w:rsidP="00E10EF4">
            <w:pPr>
              <w:spacing w:after="160" w:line="259" w:lineRule="auto"/>
              <w:rPr>
                <w:color w:val="000000"/>
                <w:sz w:val="24"/>
                <w:szCs w:val="24"/>
              </w:rPr>
            </w:pPr>
            <w:r w:rsidRPr="005043E9">
              <w:rPr>
                <w:color w:val="000000"/>
                <w:sz w:val="24"/>
                <w:szCs w:val="24"/>
              </w:rPr>
              <w:t>(</w:t>
            </w:r>
            <w:proofErr w:type="spellStart"/>
            <w:r w:rsidRPr="005043E9">
              <w:rPr>
                <w:color w:val="000000"/>
                <w:sz w:val="24"/>
                <w:szCs w:val="24"/>
              </w:rPr>
              <w:t>забезпечення</w:t>
            </w:r>
            <w:proofErr w:type="spellEnd"/>
            <w:r w:rsidRPr="005043E9">
              <w:rPr>
                <w:color w:val="000000"/>
                <w:sz w:val="24"/>
                <w:szCs w:val="24"/>
              </w:rPr>
              <w:t xml:space="preserve"> </w:t>
            </w:r>
            <w:proofErr w:type="spellStart"/>
            <w:r w:rsidRPr="005043E9">
              <w:rPr>
                <w:color w:val="000000"/>
                <w:sz w:val="24"/>
                <w:szCs w:val="24"/>
              </w:rPr>
              <w:t>безперебійного</w:t>
            </w:r>
            <w:proofErr w:type="spellEnd"/>
            <w:r w:rsidRPr="005043E9">
              <w:rPr>
                <w:color w:val="000000"/>
                <w:sz w:val="24"/>
                <w:szCs w:val="24"/>
              </w:rPr>
              <w:t xml:space="preserve"> </w:t>
            </w:r>
            <w:proofErr w:type="spellStart"/>
            <w:r w:rsidRPr="005043E9">
              <w:rPr>
                <w:color w:val="000000"/>
                <w:sz w:val="24"/>
                <w:szCs w:val="24"/>
              </w:rPr>
              <w:t>живлення</w:t>
            </w:r>
            <w:proofErr w:type="spellEnd"/>
            <w:r w:rsidRPr="005043E9">
              <w:rPr>
                <w:color w:val="000000"/>
                <w:sz w:val="24"/>
                <w:szCs w:val="24"/>
              </w:rPr>
              <w:t xml:space="preserve"> для </w:t>
            </w:r>
            <w:proofErr w:type="spellStart"/>
            <w:r w:rsidRPr="005043E9">
              <w:rPr>
                <w:color w:val="000000"/>
                <w:sz w:val="24"/>
                <w:szCs w:val="24"/>
              </w:rPr>
              <w:t>медичного</w:t>
            </w:r>
            <w:proofErr w:type="spellEnd"/>
            <w:r w:rsidRPr="005043E9">
              <w:rPr>
                <w:color w:val="000000"/>
                <w:sz w:val="24"/>
                <w:szCs w:val="24"/>
              </w:rPr>
              <w:t xml:space="preserve"> </w:t>
            </w:r>
            <w:proofErr w:type="spellStart"/>
            <w:r w:rsidRPr="005043E9">
              <w:rPr>
                <w:color w:val="000000"/>
                <w:sz w:val="24"/>
                <w:szCs w:val="24"/>
              </w:rPr>
              <w:t>обладнання</w:t>
            </w:r>
            <w:proofErr w:type="spellEnd"/>
            <w:r w:rsidRPr="005043E9">
              <w:rPr>
                <w:color w:val="000000"/>
                <w:sz w:val="24"/>
                <w:szCs w:val="24"/>
              </w:rPr>
              <w:t xml:space="preserve">: </w:t>
            </w:r>
            <w:proofErr w:type="spellStart"/>
            <w:r w:rsidRPr="005043E9">
              <w:rPr>
                <w:color w:val="000000"/>
                <w:sz w:val="24"/>
                <w:szCs w:val="24"/>
              </w:rPr>
              <w:t>комп’ютерного</w:t>
            </w:r>
            <w:proofErr w:type="spellEnd"/>
            <w:r w:rsidRPr="005043E9">
              <w:rPr>
                <w:color w:val="000000"/>
                <w:sz w:val="24"/>
                <w:szCs w:val="24"/>
              </w:rPr>
              <w:t xml:space="preserve"> томографа )</w:t>
            </w:r>
          </w:p>
        </w:tc>
        <w:tc>
          <w:tcPr>
            <w:tcW w:w="1274" w:type="dxa"/>
          </w:tcPr>
          <w:p w14:paraId="4E0B9EAE" w14:textId="77777777" w:rsidR="00A843FE" w:rsidRPr="005043E9" w:rsidRDefault="00A843FE" w:rsidP="00E10EF4">
            <w:pPr>
              <w:spacing w:after="160" w:line="259" w:lineRule="auto"/>
              <w:rPr>
                <w:color w:val="000000"/>
                <w:sz w:val="24"/>
                <w:szCs w:val="24"/>
              </w:rPr>
            </w:pPr>
            <w:proofErr w:type="spellStart"/>
            <w:r w:rsidRPr="005043E9">
              <w:rPr>
                <w:color w:val="000000"/>
                <w:sz w:val="24"/>
                <w:szCs w:val="24"/>
              </w:rPr>
              <w:t>шт</w:t>
            </w:r>
            <w:proofErr w:type="spellEnd"/>
          </w:p>
        </w:tc>
        <w:tc>
          <w:tcPr>
            <w:tcW w:w="1275" w:type="dxa"/>
          </w:tcPr>
          <w:p w14:paraId="2ED36449" w14:textId="77777777" w:rsidR="00A843FE" w:rsidRPr="005043E9" w:rsidRDefault="00A843FE" w:rsidP="00E10EF4">
            <w:pPr>
              <w:spacing w:after="160" w:line="259" w:lineRule="auto"/>
              <w:rPr>
                <w:color w:val="000000"/>
                <w:sz w:val="24"/>
                <w:szCs w:val="24"/>
              </w:rPr>
            </w:pPr>
            <w:r w:rsidRPr="005043E9">
              <w:rPr>
                <w:color w:val="000000"/>
                <w:sz w:val="24"/>
                <w:szCs w:val="24"/>
              </w:rPr>
              <w:t>1</w:t>
            </w:r>
          </w:p>
        </w:tc>
      </w:tr>
    </w:tbl>
    <w:tbl>
      <w:tblPr>
        <w:tblW w:w="9923" w:type="dxa"/>
        <w:tblInd w:w="-5" w:type="dxa"/>
        <w:tblLayout w:type="fixed"/>
        <w:tblCellMar>
          <w:left w:w="0" w:type="dxa"/>
          <w:right w:w="0" w:type="dxa"/>
        </w:tblCellMar>
        <w:tblLook w:val="0000" w:firstRow="0" w:lastRow="0" w:firstColumn="0" w:lastColumn="0" w:noHBand="0" w:noVBand="0"/>
      </w:tblPr>
      <w:tblGrid>
        <w:gridCol w:w="709"/>
        <w:gridCol w:w="4820"/>
        <w:gridCol w:w="4394"/>
      </w:tblGrid>
      <w:tr w:rsidR="00A843FE" w:rsidRPr="005043E9" w14:paraId="21F9EA6A" w14:textId="77777777" w:rsidTr="00E10EF4">
        <w:trPr>
          <w:trHeight w:hRule="exact" w:val="326"/>
        </w:trPr>
        <w:tc>
          <w:tcPr>
            <w:tcW w:w="709" w:type="dxa"/>
            <w:tcBorders>
              <w:top w:val="single" w:sz="4" w:space="0" w:color="auto"/>
              <w:left w:val="single" w:sz="4" w:space="0" w:color="auto"/>
              <w:bottom w:val="nil"/>
              <w:right w:val="nil"/>
            </w:tcBorders>
            <w:shd w:val="clear" w:color="auto" w:fill="FFFFFF"/>
            <w:vAlign w:val="center"/>
          </w:tcPr>
          <w:p w14:paraId="69077DEE" w14:textId="77777777" w:rsidR="00A843FE" w:rsidRPr="005043E9" w:rsidRDefault="00A843FE" w:rsidP="00E10EF4">
            <w:pPr>
              <w:spacing w:after="160" w:line="259" w:lineRule="auto"/>
              <w:rPr>
                <w:color w:val="000000"/>
                <w:sz w:val="24"/>
                <w:szCs w:val="24"/>
              </w:rPr>
            </w:pPr>
            <w:r w:rsidRPr="005043E9">
              <w:rPr>
                <w:color w:val="000000"/>
                <w:sz w:val="24"/>
                <w:szCs w:val="24"/>
              </w:rPr>
              <w:t>1.2</w:t>
            </w:r>
          </w:p>
        </w:tc>
        <w:tc>
          <w:tcPr>
            <w:tcW w:w="4820" w:type="dxa"/>
            <w:tcBorders>
              <w:top w:val="single" w:sz="4" w:space="0" w:color="auto"/>
              <w:left w:val="single" w:sz="4" w:space="0" w:color="auto"/>
              <w:bottom w:val="nil"/>
              <w:right w:val="nil"/>
            </w:tcBorders>
            <w:shd w:val="clear" w:color="auto" w:fill="FFFFFF"/>
            <w:vAlign w:val="center"/>
          </w:tcPr>
          <w:p w14:paraId="5F771190" w14:textId="77777777" w:rsidR="00A843FE" w:rsidRPr="005043E9" w:rsidRDefault="00A843FE" w:rsidP="00E10EF4">
            <w:pPr>
              <w:spacing w:after="160" w:line="259" w:lineRule="auto"/>
              <w:rPr>
                <w:bCs/>
                <w:color w:val="000000"/>
                <w:sz w:val="24"/>
                <w:szCs w:val="24"/>
              </w:rPr>
            </w:pPr>
            <w:r w:rsidRPr="005043E9">
              <w:rPr>
                <w:bCs/>
                <w:color w:val="000000"/>
                <w:sz w:val="24"/>
                <w:szCs w:val="24"/>
              </w:rPr>
              <w:t>Принцип дії</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5E9B60C"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Безперервний</w:t>
            </w:r>
          </w:p>
        </w:tc>
      </w:tr>
      <w:tr w:rsidR="00A843FE" w:rsidRPr="005043E9" w14:paraId="69231CF2"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center"/>
          </w:tcPr>
          <w:p w14:paraId="0BA2A852" w14:textId="77777777" w:rsidR="00A843FE" w:rsidRPr="005043E9" w:rsidRDefault="00A843FE" w:rsidP="00E10EF4">
            <w:pPr>
              <w:spacing w:after="160" w:line="259" w:lineRule="auto"/>
              <w:rPr>
                <w:color w:val="000000"/>
                <w:sz w:val="24"/>
                <w:szCs w:val="24"/>
              </w:rPr>
            </w:pPr>
            <w:r w:rsidRPr="005043E9">
              <w:rPr>
                <w:color w:val="000000"/>
                <w:sz w:val="24"/>
                <w:szCs w:val="24"/>
              </w:rPr>
              <w:t>1.3</w:t>
            </w:r>
          </w:p>
        </w:tc>
        <w:tc>
          <w:tcPr>
            <w:tcW w:w="4820" w:type="dxa"/>
            <w:tcBorders>
              <w:top w:val="single" w:sz="4" w:space="0" w:color="auto"/>
              <w:left w:val="single" w:sz="4" w:space="0" w:color="auto"/>
              <w:bottom w:val="nil"/>
              <w:right w:val="nil"/>
            </w:tcBorders>
            <w:shd w:val="clear" w:color="auto" w:fill="FFFFFF"/>
            <w:vAlign w:val="center"/>
          </w:tcPr>
          <w:p w14:paraId="7A201406" w14:textId="77777777" w:rsidR="00A843FE" w:rsidRPr="005043E9" w:rsidRDefault="00A843FE" w:rsidP="00E10EF4">
            <w:pPr>
              <w:spacing w:after="160" w:line="259" w:lineRule="auto"/>
              <w:rPr>
                <w:bCs/>
                <w:color w:val="000000"/>
                <w:sz w:val="24"/>
                <w:szCs w:val="24"/>
              </w:rPr>
            </w:pPr>
            <w:r w:rsidRPr="005043E9">
              <w:rPr>
                <w:bCs/>
                <w:color w:val="000000"/>
                <w:sz w:val="24"/>
                <w:szCs w:val="24"/>
              </w:rPr>
              <w:t>Кількість фаз (3-фазний стабілізатор)</w:t>
            </w:r>
          </w:p>
          <w:p w14:paraId="3BAD19E6" w14:textId="77777777" w:rsidR="00A843FE" w:rsidRPr="005043E9" w:rsidRDefault="00A843FE" w:rsidP="00E10EF4">
            <w:pPr>
              <w:spacing w:after="160" w:line="259" w:lineRule="auto"/>
              <w:rPr>
                <w:bCs/>
                <w:color w:val="000000"/>
                <w:sz w:val="24"/>
                <w:szCs w:val="24"/>
              </w:rPr>
            </w:pPr>
            <w:r w:rsidRPr="005043E9">
              <w:rPr>
                <w:bCs/>
                <w:color w:val="000000"/>
                <w:sz w:val="24"/>
                <w:szCs w:val="24"/>
              </w:rPr>
              <w:t xml:space="preserve"> (</w:t>
            </w:r>
          </w:p>
          <w:p w14:paraId="7AC75FCC" w14:textId="77777777" w:rsidR="00A843FE" w:rsidRPr="005043E9" w:rsidRDefault="00A843FE" w:rsidP="00E10EF4">
            <w:pPr>
              <w:spacing w:after="160" w:line="259" w:lineRule="auto"/>
              <w:rPr>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DB30DBE"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3</w:t>
            </w:r>
          </w:p>
        </w:tc>
      </w:tr>
      <w:tr w:rsidR="00A843FE" w:rsidRPr="005043E9" w14:paraId="1916D043" w14:textId="77777777" w:rsidTr="00E10EF4">
        <w:trPr>
          <w:trHeight w:hRule="exact" w:val="658"/>
        </w:trPr>
        <w:tc>
          <w:tcPr>
            <w:tcW w:w="709" w:type="dxa"/>
            <w:tcBorders>
              <w:top w:val="single" w:sz="4" w:space="0" w:color="auto"/>
              <w:left w:val="single" w:sz="4" w:space="0" w:color="auto"/>
              <w:bottom w:val="nil"/>
              <w:right w:val="nil"/>
            </w:tcBorders>
            <w:shd w:val="clear" w:color="auto" w:fill="FFFFFF"/>
            <w:vAlign w:val="center"/>
          </w:tcPr>
          <w:p w14:paraId="031A517A" w14:textId="77777777" w:rsidR="00A843FE" w:rsidRPr="005043E9" w:rsidRDefault="00A843FE" w:rsidP="00E10EF4">
            <w:pPr>
              <w:spacing w:after="160" w:line="259" w:lineRule="auto"/>
              <w:rPr>
                <w:color w:val="000000"/>
                <w:sz w:val="24"/>
                <w:szCs w:val="24"/>
              </w:rPr>
            </w:pPr>
            <w:r w:rsidRPr="005043E9">
              <w:rPr>
                <w:color w:val="000000"/>
                <w:sz w:val="24"/>
                <w:szCs w:val="24"/>
              </w:rPr>
              <w:t>1.4</w:t>
            </w:r>
          </w:p>
        </w:tc>
        <w:tc>
          <w:tcPr>
            <w:tcW w:w="4820" w:type="dxa"/>
            <w:tcBorders>
              <w:top w:val="single" w:sz="4" w:space="0" w:color="auto"/>
              <w:left w:val="single" w:sz="4" w:space="0" w:color="auto"/>
              <w:bottom w:val="nil"/>
              <w:right w:val="nil"/>
            </w:tcBorders>
            <w:shd w:val="clear" w:color="auto" w:fill="FFFFFF"/>
            <w:vAlign w:val="center"/>
          </w:tcPr>
          <w:p w14:paraId="23B45577" w14:textId="77777777" w:rsidR="00A843FE" w:rsidRPr="005043E9" w:rsidRDefault="00A843FE" w:rsidP="00E10EF4">
            <w:pPr>
              <w:spacing w:after="160" w:line="259" w:lineRule="auto"/>
              <w:rPr>
                <w:bCs/>
                <w:color w:val="000000"/>
                <w:sz w:val="24"/>
                <w:szCs w:val="24"/>
              </w:rPr>
            </w:pPr>
            <w:r w:rsidRPr="005043E9">
              <w:rPr>
                <w:bCs/>
                <w:color w:val="000000"/>
                <w:sz w:val="24"/>
                <w:szCs w:val="24"/>
              </w:rPr>
              <w:t>Повна потужність ,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83F8D26" w14:textId="77777777" w:rsidR="00A843FE" w:rsidRPr="005043E9" w:rsidRDefault="00A843FE" w:rsidP="00E10EF4">
            <w:pPr>
              <w:spacing w:after="160" w:line="259" w:lineRule="auto"/>
              <w:jc w:val="center"/>
              <w:rPr>
                <w:color w:val="000000"/>
                <w:sz w:val="24"/>
                <w:szCs w:val="24"/>
              </w:rPr>
            </w:pPr>
            <w:r w:rsidRPr="005043E9">
              <w:rPr>
                <w:bCs/>
                <w:color w:val="000000"/>
                <w:sz w:val="24"/>
                <w:szCs w:val="24"/>
              </w:rPr>
              <w:t xml:space="preserve">120 </w:t>
            </w:r>
            <w:proofErr w:type="spellStart"/>
            <w:r w:rsidRPr="005043E9">
              <w:rPr>
                <w:bCs/>
                <w:color w:val="000000"/>
                <w:sz w:val="24"/>
                <w:szCs w:val="24"/>
              </w:rPr>
              <w:t>кВА</w:t>
            </w:r>
            <w:proofErr w:type="spellEnd"/>
          </w:p>
        </w:tc>
      </w:tr>
      <w:tr w:rsidR="00A843FE" w:rsidRPr="005043E9" w14:paraId="278BA29A" w14:textId="77777777" w:rsidTr="00E10EF4">
        <w:trPr>
          <w:trHeight w:hRule="exact" w:val="658"/>
        </w:trPr>
        <w:tc>
          <w:tcPr>
            <w:tcW w:w="709" w:type="dxa"/>
            <w:tcBorders>
              <w:top w:val="single" w:sz="4" w:space="0" w:color="auto"/>
              <w:left w:val="single" w:sz="4" w:space="0" w:color="auto"/>
              <w:bottom w:val="nil"/>
              <w:right w:val="nil"/>
            </w:tcBorders>
            <w:shd w:val="clear" w:color="auto" w:fill="FFFFFF"/>
            <w:vAlign w:val="center"/>
          </w:tcPr>
          <w:p w14:paraId="1B404B92" w14:textId="77777777" w:rsidR="00A843FE" w:rsidRPr="005043E9" w:rsidRDefault="00A843FE" w:rsidP="00E10EF4">
            <w:pPr>
              <w:spacing w:after="160" w:line="259" w:lineRule="auto"/>
              <w:rPr>
                <w:color w:val="000000"/>
                <w:sz w:val="24"/>
                <w:szCs w:val="24"/>
              </w:rPr>
            </w:pPr>
            <w:r w:rsidRPr="005043E9">
              <w:rPr>
                <w:color w:val="000000"/>
                <w:sz w:val="24"/>
                <w:szCs w:val="24"/>
              </w:rPr>
              <w:t>1.5</w:t>
            </w:r>
          </w:p>
        </w:tc>
        <w:tc>
          <w:tcPr>
            <w:tcW w:w="4820" w:type="dxa"/>
            <w:tcBorders>
              <w:top w:val="single" w:sz="4" w:space="0" w:color="auto"/>
              <w:left w:val="single" w:sz="4" w:space="0" w:color="auto"/>
              <w:bottom w:val="nil"/>
              <w:right w:val="nil"/>
            </w:tcBorders>
            <w:shd w:val="clear" w:color="auto" w:fill="FFFFFF"/>
            <w:vAlign w:val="center"/>
          </w:tcPr>
          <w:p w14:paraId="0C9FE07B" w14:textId="77777777" w:rsidR="00A843FE" w:rsidRPr="005043E9" w:rsidRDefault="00A843FE" w:rsidP="00E10EF4">
            <w:pPr>
              <w:spacing w:after="160" w:line="259" w:lineRule="auto"/>
              <w:rPr>
                <w:bCs/>
                <w:color w:val="000000"/>
                <w:sz w:val="24"/>
                <w:szCs w:val="24"/>
              </w:rPr>
            </w:pPr>
            <w:r w:rsidRPr="005043E9">
              <w:rPr>
                <w:bCs/>
                <w:color w:val="000000"/>
                <w:sz w:val="24"/>
                <w:szCs w:val="24"/>
              </w:rPr>
              <w:t>Активна потужність</w:t>
            </w:r>
            <w:r w:rsidRPr="005043E9">
              <w:rPr>
                <w:bCs/>
                <w:color w:val="000000"/>
                <w:sz w:val="24"/>
                <w:szCs w:val="24"/>
                <w:lang w:val="en-US"/>
              </w:rPr>
              <w:t>,</w:t>
            </w:r>
            <w:r w:rsidRPr="005043E9">
              <w:rPr>
                <w:bCs/>
                <w:color w:val="000000"/>
                <w:sz w:val="24"/>
                <w:szCs w:val="24"/>
              </w:rPr>
              <w:t xml:space="preserve">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C738A40"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100кВт</w:t>
            </w:r>
          </w:p>
        </w:tc>
      </w:tr>
      <w:tr w:rsidR="00A843FE" w:rsidRPr="005043E9" w14:paraId="0A7C6B44" w14:textId="77777777" w:rsidTr="00E10EF4">
        <w:trPr>
          <w:trHeight w:hRule="exact" w:val="648"/>
        </w:trPr>
        <w:tc>
          <w:tcPr>
            <w:tcW w:w="709" w:type="dxa"/>
            <w:tcBorders>
              <w:top w:val="single" w:sz="4" w:space="0" w:color="auto"/>
              <w:left w:val="single" w:sz="4" w:space="0" w:color="auto"/>
              <w:bottom w:val="nil"/>
              <w:right w:val="nil"/>
            </w:tcBorders>
            <w:shd w:val="clear" w:color="auto" w:fill="FFFFFF"/>
            <w:vAlign w:val="center"/>
          </w:tcPr>
          <w:p w14:paraId="32E9B068" w14:textId="77777777" w:rsidR="00A843FE" w:rsidRPr="005043E9" w:rsidRDefault="00A843FE" w:rsidP="00E10EF4">
            <w:pPr>
              <w:spacing w:after="160" w:line="259" w:lineRule="auto"/>
              <w:rPr>
                <w:color w:val="000000"/>
                <w:sz w:val="24"/>
                <w:szCs w:val="24"/>
              </w:rPr>
            </w:pPr>
            <w:r w:rsidRPr="005043E9">
              <w:rPr>
                <w:color w:val="000000"/>
                <w:sz w:val="24"/>
                <w:szCs w:val="24"/>
              </w:rPr>
              <w:t>1.6</w:t>
            </w:r>
          </w:p>
        </w:tc>
        <w:tc>
          <w:tcPr>
            <w:tcW w:w="4820" w:type="dxa"/>
            <w:tcBorders>
              <w:top w:val="single" w:sz="4" w:space="0" w:color="auto"/>
              <w:left w:val="single" w:sz="4" w:space="0" w:color="auto"/>
              <w:bottom w:val="nil"/>
              <w:right w:val="nil"/>
            </w:tcBorders>
            <w:shd w:val="clear" w:color="auto" w:fill="FFFFFF"/>
            <w:vAlign w:val="center"/>
          </w:tcPr>
          <w:p w14:paraId="4A21640A" w14:textId="77777777" w:rsidR="00A843FE" w:rsidRPr="005043E9" w:rsidRDefault="00A843FE" w:rsidP="00E10EF4">
            <w:pPr>
              <w:spacing w:after="160" w:line="259" w:lineRule="auto"/>
              <w:rPr>
                <w:bCs/>
                <w:color w:val="000000"/>
                <w:sz w:val="24"/>
                <w:szCs w:val="24"/>
              </w:rPr>
            </w:pPr>
            <w:r w:rsidRPr="005043E9">
              <w:rPr>
                <w:bCs/>
                <w:color w:val="000000"/>
                <w:sz w:val="24"/>
                <w:szCs w:val="24"/>
              </w:rPr>
              <w:t xml:space="preserve">Діапазон вхідної напруги при повному навантаженні </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E07C0CD"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305V - 485VAC</w:t>
            </w:r>
          </w:p>
        </w:tc>
      </w:tr>
      <w:tr w:rsidR="00A843FE" w:rsidRPr="005043E9" w14:paraId="4629D7E3" w14:textId="77777777" w:rsidTr="00E10EF4">
        <w:trPr>
          <w:trHeight w:hRule="exact" w:val="341"/>
        </w:trPr>
        <w:tc>
          <w:tcPr>
            <w:tcW w:w="709" w:type="dxa"/>
            <w:tcBorders>
              <w:top w:val="single" w:sz="4" w:space="0" w:color="auto"/>
              <w:left w:val="single" w:sz="4" w:space="0" w:color="auto"/>
              <w:bottom w:val="nil"/>
              <w:right w:val="nil"/>
            </w:tcBorders>
            <w:shd w:val="clear" w:color="auto" w:fill="FFFFFF"/>
            <w:vAlign w:val="bottom"/>
          </w:tcPr>
          <w:p w14:paraId="622BCDAB" w14:textId="77777777" w:rsidR="00A843FE" w:rsidRPr="005043E9" w:rsidRDefault="00A843FE" w:rsidP="00E10EF4">
            <w:pPr>
              <w:spacing w:after="160" w:line="259" w:lineRule="auto"/>
              <w:rPr>
                <w:color w:val="000000"/>
                <w:sz w:val="24"/>
                <w:szCs w:val="24"/>
              </w:rPr>
            </w:pPr>
            <w:r w:rsidRPr="005043E9">
              <w:rPr>
                <w:color w:val="000000"/>
                <w:sz w:val="24"/>
                <w:szCs w:val="24"/>
              </w:rPr>
              <w:t>1.7</w:t>
            </w:r>
          </w:p>
        </w:tc>
        <w:tc>
          <w:tcPr>
            <w:tcW w:w="4820" w:type="dxa"/>
            <w:tcBorders>
              <w:top w:val="single" w:sz="4" w:space="0" w:color="auto"/>
              <w:left w:val="single" w:sz="4" w:space="0" w:color="auto"/>
              <w:bottom w:val="nil"/>
              <w:right w:val="nil"/>
            </w:tcBorders>
            <w:shd w:val="clear" w:color="auto" w:fill="FFFFFF"/>
            <w:vAlign w:val="center"/>
          </w:tcPr>
          <w:p w14:paraId="457DFB47" w14:textId="77777777" w:rsidR="00A843FE" w:rsidRPr="005043E9" w:rsidRDefault="00A843FE" w:rsidP="00E10EF4">
            <w:pPr>
              <w:spacing w:after="160" w:line="259" w:lineRule="auto"/>
              <w:rPr>
                <w:bCs/>
                <w:color w:val="000000"/>
                <w:sz w:val="24"/>
                <w:szCs w:val="24"/>
              </w:rPr>
            </w:pPr>
            <w:r w:rsidRPr="005043E9">
              <w:rPr>
                <w:bCs/>
                <w:color w:val="000000"/>
                <w:sz w:val="24"/>
                <w:szCs w:val="24"/>
              </w:rPr>
              <w:t>Частота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D1DAAB0" w14:textId="77777777" w:rsidR="00A843FE" w:rsidRPr="005043E9" w:rsidRDefault="00A843FE" w:rsidP="00E10EF4">
            <w:pPr>
              <w:spacing w:after="160" w:line="259" w:lineRule="auto"/>
              <w:jc w:val="center"/>
              <w:rPr>
                <w:bCs/>
                <w:color w:val="000000"/>
                <w:sz w:val="24"/>
                <w:szCs w:val="24"/>
                <w:lang w:val="ru-RU"/>
              </w:rPr>
            </w:pPr>
            <w:r w:rsidRPr="005043E9">
              <w:rPr>
                <w:bCs/>
                <w:color w:val="000000"/>
                <w:sz w:val="24"/>
                <w:szCs w:val="24"/>
              </w:rPr>
              <w:t xml:space="preserve">40-70 </w:t>
            </w:r>
            <w:proofErr w:type="spellStart"/>
            <w:r w:rsidRPr="005043E9">
              <w:rPr>
                <w:bCs/>
                <w:color w:val="000000"/>
                <w:sz w:val="24"/>
                <w:szCs w:val="24"/>
                <w:lang w:val="en-US"/>
              </w:rPr>
              <w:t>Гц</w:t>
            </w:r>
            <w:proofErr w:type="spellEnd"/>
          </w:p>
        </w:tc>
      </w:tr>
      <w:tr w:rsidR="00A843FE" w:rsidRPr="005043E9" w14:paraId="6A54F369"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bottom"/>
          </w:tcPr>
          <w:p w14:paraId="4E4BF0E9" w14:textId="77777777" w:rsidR="00A843FE" w:rsidRPr="005043E9" w:rsidRDefault="00A843FE" w:rsidP="00E10EF4">
            <w:pPr>
              <w:spacing w:after="160" w:line="259" w:lineRule="auto"/>
              <w:rPr>
                <w:color w:val="000000"/>
                <w:sz w:val="24"/>
                <w:szCs w:val="24"/>
              </w:rPr>
            </w:pPr>
            <w:r w:rsidRPr="005043E9">
              <w:rPr>
                <w:color w:val="000000"/>
                <w:sz w:val="24"/>
                <w:szCs w:val="24"/>
              </w:rPr>
              <w:t>1.8</w:t>
            </w:r>
          </w:p>
        </w:tc>
        <w:tc>
          <w:tcPr>
            <w:tcW w:w="4820" w:type="dxa"/>
            <w:tcBorders>
              <w:top w:val="single" w:sz="4" w:space="0" w:color="auto"/>
              <w:left w:val="single" w:sz="4" w:space="0" w:color="auto"/>
              <w:bottom w:val="nil"/>
              <w:right w:val="nil"/>
            </w:tcBorders>
            <w:shd w:val="clear" w:color="auto" w:fill="FFFFFF"/>
            <w:vAlign w:val="bottom"/>
          </w:tcPr>
          <w:p w14:paraId="5266057E" w14:textId="77777777" w:rsidR="00A843FE" w:rsidRPr="005043E9" w:rsidRDefault="00A843FE" w:rsidP="00E10EF4">
            <w:pPr>
              <w:spacing w:after="160" w:line="259" w:lineRule="auto"/>
              <w:rPr>
                <w:bCs/>
                <w:color w:val="000000"/>
                <w:sz w:val="24"/>
                <w:szCs w:val="24"/>
              </w:rPr>
            </w:pPr>
            <w:r w:rsidRPr="005043E9">
              <w:rPr>
                <w:bCs/>
                <w:color w:val="000000"/>
                <w:sz w:val="24"/>
                <w:szCs w:val="24"/>
              </w:rPr>
              <w:t>Коефіцієнт корисної дії,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14:paraId="2EED8D5D"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96%</w:t>
            </w:r>
          </w:p>
        </w:tc>
      </w:tr>
      <w:tr w:rsidR="00A843FE" w:rsidRPr="005043E9" w14:paraId="63EDEA84" w14:textId="77777777" w:rsidTr="00E10EF4">
        <w:trPr>
          <w:trHeight w:hRule="exact" w:val="1317"/>
        </w:trPr>
        <w:tc>
          <w:tcPr>
            <w:tcW w:w="709" w:type="dxa"/>
            <w:tcBorders>
              <w:top w:val="single" w:sz="4" w:space="0" w:color="auto"/>
              <w:left w:val="single" w:sz="4" w:space="0" w:color="auto"/>
              <w:bottom w:val="nil"/>
              <w:right w:val="nil"/>
            </w:tcBorders>
            <w:shd w:val="clear" w:color="auto" w:fill="FFFFFF"/>
            <w:vAlign w:val="center"/>
          </w:tcPr>
          <w:p w14:paraId="580B000D" w14:textId="77777777" w:rsidR="00A843FE" w:rsidRPr="005043E9" w:rsidRDefault="00A843FE" w:rsidP="00E10EF4">
            <w:pPr>
              <w:spacing w:after="160" w:line="259" w:lineRule="auto"/>
              <w:rPr>
                <w:color w:val="000000"/>
                <w:sz w:val="24"/>
                <w:szCs w:val="24"/>
              </w:rPr>
            </w:pPr>
            <w:r w:rsidRPr="005043E9">
              <w:rPr>
                <w:color w:val="000000"/>
                <w:sz w:val="24"/>
                <w:szCs w:val="24"/>
              </w:rPr>
              <w:t>1.9</w:t>
            </w:r>
          </w:p>
        </w:tc>
        <w:tc>
          <w:tcPr>
            <w:tcW w:w="4820" w:type="dxa"/>
            <w:tcBorders>
              <w:top w:val="single" w:sz="4" w:space="0" w:color="auto"/>
              <w:left w:val="single" w:sz="4" w:space="0" w:color="auto"/>
              <w:bottom w:val="nil"/>
              <w:right w:val="nil"/>
            </w:tcBorders>
            <w:shd w:val="clear" w:color="auto" w:fill="FFFFFF"/>
            <w:vAlign w:val="center"/>
          </w:tcPr>
          <w:p w14:paraId="390DC4B2" w14:textId="77777777" w:rsidR="00A843FE" w:rsidRPr="005043E9" w:rsidRDefault="00A843FE" w:rsidP="00E10EF4">
            <w:pPr>
              <w:spacing w:after="160" w:line="259" w:lineRule="auto"/>
              <w:rPr>
                <w:bCs/>
                <w:color w:val="000000"/>
                <w:sz w:val="24"/>
                <w:szCs w:val="24"/>
              </w:rPr>
            </w:pPr>
            <w:r w:rsidRPr="005043E9">
              <w:rPr>
                <w:bCs/>
                <w:color w:val="000000"/>
                <w:sz w:val="24"/>
                <w:szCs w:val="24"/>
              </w:rPr>
              <w:t>Перенавантаження, не гірше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03FAF90"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GB"/>
              </w:rPr>
              <w:t>≤</w:t>
            </w:r>
            <w:r w:rsidRPr="005043E9">
              <w:rPr>
                <w:bCs/>
                <w:color w:val="000000"/>
                <w:sz w:val="24"/>
                <w:szCs w:val="24"/>
              </w:rPr>
              <w:t>110% - 60хв.</w:t>
            </w:r>
          </w:p>
          <w:p w14:paraId="063F0B6C" w14:textId="77777777" w:rsidR="00A843FE" w:rsidRPr="005043E9" w:rsidRDefault="00A843FE" w:rsidP="00E10EF4">
            <w:pPr>
              <w:spacing w:after="160" w:line="259" w:lineRule="auto"/>
              <w:jc w:val="center"/>
              <w:rPr>
                <w:bCs/>
                <w:color w:val="000000"/>
                <w:sz w:val="24"/>
                <w:szCs w:val="24"/>
                <w:lang w:val="ru-RU"/>
              </w:rPr>
            </w:pPr>
            <w:r w:rsidRPr="005043E9">
              <w:rPr>
                <w:bCs/>
                <w:color w:val="000000"/>
                <w:sz w:val="24"/>
                <w:szCs w:val="24"/>
                <w:lang w:val="en-GB"/>
              </w:rPr>
              <w:t>≤</w:t>
            </w:r>
            <w:r w:rsidRPr="005043E9">
              <w:rPr>
                <w:bCs/>
                <w:color w:val="000000"/>
                <w:sz w:val="24"/>
                <w:szCs w:val="24"/>
                <w:lang w:val="ru-RU"/>
              </w:rPr>
              <w:t>125% - 10хв.</w:t>
            </w:r>
          </w:p>
          <w:p w14:paraId="3BA5D51F"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GB"/>
              </w:rPr>
              <w:t>≤</w:t>
            </w:r>
            <w:r w:rsidRPr="005043E9">
              <w:rPr>
                <w:bCs/>
                <w:color w:val="000000"/>
                <w:sz w:val="24"/>
                <w:szCs w:val="24"/>
              </w:rPr>
              <w:t>150% - 1 хв.</w:t>
            </w:r>
          </w:p>
        </w:tc>
      </w:tr>
      <w:tr w:rsidR="00A843FE" w:rsidRPr="005043E9" w14:paraId="0447AA4B" w14:textId="77777777" w:rsidTr="00E10EF4">
        <w:trPr>
          <w:trHeight w:hRule="exact" w:val="979"/>
        </w:trPr>
        <w:tc>
          <w:tcPr>
            <w:tcW w:w="709" w:type="dxa"/>
            <w:tcBorders>
              <w:top w:val="single" w:sz="4" w:space="0" w:color="auto"/>
              <w:left w:val="single" w:sz="4" w:space="0" w:color="auto"/>
              <w:bottom w:val="nil"/>
              <w:right w:val="nil"/>
            </w:tcBorders>
            <w:shd w:val="clear" w:color="auto" w:fill="FFFFFF"/>
            <w:vAlign w:val="center"/>
          </w:tcPr>
          <w:p w14:paraId="394AA524" w14:textId="77777777" w:rsidR="00A843FE" w:rsidRPr="005043E9" w:rsidRDefault="00A843FE" w:rsidP="00E10EF4">
            <w:pPr>
              <w:spacing w:after="160" w:line="259" w:lineRule="auto"/>
              <w:rPr>
                <w:color w:val="000000"/>
                <w:sz w:val="24"/>
                <w:szCs w:val="24"/>
              </w:rPr>
            </w:pPr>
            <w:r w:rsidRPr="005043E9">
              <w:rPr>
                <w:color w:val="000000"/>
                <w:sz w:val="24"/>
                <w:szCs w:val="24"/>
              </w:rPr>
              <w:t>1.10</w:t>
            </w:r>
          </w:p>
        </w:tc>
        <w:tc>
          <w:tcPr>
            <w:tcW w:w="4820" w:type="dxa"/>
            <w:tcBorders>
              <w:top w:val="single" w:sz="4" w:space="0" w:color="auto"/>
              <w:left w:val="single" w:sz="4" w:space="0" w:color="auto"/>
              <w:bottom w:val="nil"/>
              <w:right w:val="nil"/>
            </w:tcBorders>
            <w:shd w:val="clear" w:color="auto" w:fill="FFFFFF"/>
            <w:vAlign w:val="center"/>
          </w:tcPr>
          <w:p w14:paraId="7FAE3216" w14:textId="77777777" w:rsidR="00A843FE" w:rsidRPr="005043E9" w:rsidRDefault="00A843FE" w:rsidP="00E10EF4">
            <w:pPr>
              <w:spacing w:after="160" w:line="259" w:lineRule="auto"/>
              <w:rPr>
                <w:bCs/>
                <w:color w:val="000000"/>
                <w:sz w:val="24"/>
                <w:szCs w:val="24"/>
              </w:rPr>
            </w:pPr>
            <w:r w:rsidRPr="005043E9">
              <w:rPr>
                <w:bCs/>
                <w:color w:val="000000"/>
                <w:sz w:val="24"/>
                <w:szCs w:val="24"/>
              </w:rPr>
              <w:t>Час автономної роботи при 100% навантажені (80кВт), не менше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58C4784B"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10хв.</w:t>
            </w:r>
          </w:p>
        </w:tc>
      </w:tr>
      <w:tr w:rsidR="00A843FE" w:rsidRPr="005043E9" w14:paraId="4BD6420B" w14:textId="77777777" w:rsidTr="00E10EF4">
        <w:trPr>
          <w:trHeight w:hRule="exact" w:val="331"/>
        </w:trPr>
        <w:tc>
          <w:tcPr>
            <w:tcW w:w="709" w:type="dxa"/>
            <w:tcBorders>
              <w:top w:val="single" w:sz="4" w:space="0" w:color="auto"/>
              <w:left w:val="single" w:sz="4" w:space="0" w:color="auto"/>
              <w:bottom w:val="nil"/>
              <w:right w:val="nil"/>
            </w:tcBorders>
            <w:shd w:val="clear" w:color="auto" w:fill="FFFFFF"/>
            <w:vAlign w:val="bottom"/>
          </w:tcPr>
          <w:p w14:paraId="4C5CB8F1" w14:textId="77777777" w:rsidR="00A843FE" w:rsidRPr="005043E9" w:rsidRDefault="00A843FE" w:rsidP="00E10EF4">
            <w:pPr>
              <w:spacing w:after="160" w:line="259" w:lineRule="auto"/>
              <w:rPr>
                <w:color w:val="000000"/>
                <w:sz w:val="24"/>
                <w:szCs w:val="24"/>
              </w:rPr>
            </w:pPr>
            <w:r w:rsidRPr="005043E9">
              <w:rPr>
                <w:color w:val="000000"/>
                <w:sz w:val="24"/>
                <w:szCs w:val="24"/>
              </w:rPr>
              <w:t>1.11</w:t>
            </w:r>
          </w:p>
        </w:tc>
        <w:tc>
          <w:tcPr>
            <w:tcW w:w="4820" w:type="dxa"/>
            <w:tcBorders>
              <w:top w:val="single" w:sz="4" w:space="0" w:color="auto"/>
              <w:left w:val="single" w:sz="4" w:space="0" w:color="auto"/>
              <w:bottom w:val="nil"/>
              <w:right w:val="nil"/>
            </w:tcBorders>
            <w:shd w:val="clear" w:color="auto" w:fill="FFFFFF"/>
            <w:vAlign w:val="center"/>
          </w:tcPr>
          <w:p w14:paraId="1C2FCA26" w14:textId="77777777" w:rsidR="00A843FE" w:rsidRPr="005043E9" w:rsidRDefault="00A843FE" w:rsidP="00E10EF4">
            <w:pPr>
              <w:spacing w:after="160" w:line="259" w:lineRule="auto"/>
              <w:rPr>
                <w:bCs/>
                <w:color w:val="000000"/>
                <w:sz w:val="24"/>
                <w:szCs w:val="24"/>
              </w:rPr>
            </w:pPr>
            <w:r w:rsidRPr="005043E9">
              <w:rPr>
                <w:bCs/>
                <w:color w:val="000000"/>
                <w:sz w:val="24"/>
                <w:szCs w:val="24"/>
              </w:rPr>
              <w:t>Вихідна напруга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706ACA0D"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380VAC/400VAC/400VAC (ЗР+N+PE)</w:t>
            </w:r>
          </w:p>
        </w:tc>
      </w:tr>
      <w:tr w:rsidR="00A843FE" w:rsidRPr="005043E9" w14:paraId="0F990E26" w14:textId="77777777" w:rsidTr="00E10EF4">
        <w:trPr>
          <w:trHeight w:hRule="exact" w:val="341"/>
        </w:trPr>
        <w:tc>
          <w:tcPr>
            <w:tcW w:w="709" w:type="dxa"/>
            <w:tcBorders>
              <w:top w:val="single" w:sz="4" w:space="0" w:color="auto"/>
              <w:left w:val="single" w:sz="4" w:space="0" w:color="auto"/>
              <w:bottom w:val="nil"/>
              <w:right w:val="nil"/>
            </w:tcBorders>
            <w:shd w:val="clear" w:color="auto" w:fill="FFFFFF"/>
            <w:vAlign w:val="bottom"/>
          </w:tcPr>
          <w:p w14:paraId="75B07A6E" w14:textId="77777777" w:rsidR="00A843FE" w:rsidRPr="005043E9" w:rsidRDefault="00A843FE" w:rsidP="00E10EF4">
            <w:pPr>
              <w:spacing w:after="160" w:line="259" w:lineRule="auto"/>
              <w:rPr>
                <w:color w:val="000000"/>
                <w:sz w:val="24"/>
                <w:szCs w:val="24"/>
              </w:rPr>
            </w:pPr>
            <w:r w:rsidRPr="005043E9">
              <w:rPr>
                <w:color w:val="000000"/>
                <w:sz w:val="24"/>
                <w:szCs w:val="24"/>
              </w:rPr>
              <w:t>1.12</w:t>
            </w:r>
          </w:p>
        </w:tc>
        <w:tc>
          <w:tcPr>
            <w:tcW w:w="4820" w:type="dxa"/>
            <w:tcBorders>
              <w:top w:val="single" w:sz="4" w:space="0" w:color="auto"/>
              <w:left w:val="single" w:sz="4" w:space="0" w:color="auto"/>
              <w:bottom w:val="nil"/>
              <w:right w:val="nil"/>
            </w:tcBorders>
            <w:shd w:val="clear" w:color="auto" w:fill="FFFFFF"/>
            <w:vAlign w:val="center"/>
          </w:tcPr>
          <w:p w14:paraId="0E55D762" w14:textId="77777777" w:rsidR="00A843FE" w:rsidRPr="005043E9" w:rsidRDefault="00A843FE" w:rsidP="00E10EF4">
            <w:pPr>
              <w:spacing w:after="160" w:line="259" w:lineRule="auto"/>
              <w:rPr>
                <w:bCs/>
                <w:color w:val="000000"/>
                <w:sz w:val="24"/>
                <w:szCs w:val="24"/>
              </w:rPr>
            </w:pPr>
            <w:r w:rsidRPr="005043E9">
              <w:rPr>
                <w:bCs/>
                <w:color w:val="000000"/>
                <w:sz w:val="24"/>
                <w:szCs w:val="24"/>
              </w:rPr>
              <w:t>Вихідна частота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E34832D"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 xml:space="preserve">50/60 </w:t>
            </w:r>
            <w:proofErr w:type="spellStart"/>
            <w:r w:rsidRPr="005043E9">
              <w:rPr>
                <w:bCs/>
                <w:color w:val="000000"/>
                <w:sz w:val="24"/>
                <w:szCs w:val="24"/>
                <w:lang w:val="en-US"/>
              </w:rPr>
              <w:t>Гц</w:t>
            </w:r>
            <w:proofErr w:type="spellEnd"/>
            <w:r w:rsidRPr="005043E9">
              <w:rPr>
                <w:bCs/>
                <w:color w:val="000000"/>
                <w:sz w:val="24"/>
                <w:szCs w:val="24"/>
                <w:lang w:val="en-US"/>
              </w:rPr>
              <w:t xml:space="preserve"> </w:t>
            </w:r>
            <w:r w:rsidRPr="005043E9">
              <w:rPr>
                <w:bCs/>
                <w:color w:val="000000"/>
                <w:sz w:val="24"/>
                <w:szCs w:val="24"/>
              </w:rPr>
              <w:t xml:space="preserve">± </w:t>
            </w:r>
            <w:r w:rsidRPr="005043E9">
              <w:rPr>
                <w:bCs/>
                <w:color w:val="000000"/>
                <w:sz w:val="24"/>
                <w:szCs w:val="24"/>
                <w:lang w:val="en-US"/>
              </w:rPr>
              <w:t>0.</w:t>
            </w:r>
            <w:r w:rsidRPr="005043E9">
              <w:rPr>
                <w:bCs/>
                <w:color w:val="000000"/>
                <w:sz w:val="24"/>
                <w:szCs w:val="24"/>
              </w:rPr>
              <w:t>1</w:t>
            </w:r>
            <w:r w:rsidRPr="005043E9">
              <w:rPr>
                <w:bCs/>
                <w:color w:val="000000"/>
                <w:sz w:val="24"/>
                <w:szCs w:val="24"/>
                <w:lang w:val="en-US"/>
              </w:rPr>
              <w:t xml:space="preserve"> </w:t>
            </w:r>
            <w:proofErr w:type="spellStart"/>
            <w:r w:rsidRPr="005043E9">
              <w:rPr>
                <w:bCs/>
                <w:color w:val="000000"/>
                <w:sz w:val="24"/>
                <w:szCs w:val="24"/>
                <w:lang w:val="en-US"/>
              </w:rPr>
              <w:t>Гц</w:t>
            </w:r>
            <w:proofErr w:type="spellEnd"/>
          </w:p>
        </w:tc>
      </w:tr>
      <w:tr w:rsidR="00A843FE" w:rsidRPr="005043E9" w14:paraId="114D2329" w14:textId="77777777" w:rsidTr="00E10EF4">
        <w:trPr>
          <w:trHeight w:hRule="exact" w:val="811"/>
        </w:trPr>
        <w:tc>
          <w:tcPr>
            <w:tcW w:w="709" w:type="dxa"/>
            <w:tcBorders>
              <w:top w:val="single" w:sz="4" w:space="0" w:color="auto"/>
              <w:left w:val="single" w:sz="4" w:space="0" w:color="auto"/>
              <w:bottom w:val="nil"/>
              <w:right w:val="nil"/>
            </w:tcBorders>
            <w:shd w:val="clear" w:color="auto" w:fill="FFFFFF"/>
            <w:vAlign w:val="center"/>
          </w:tcPr>
          <w:p w14:paraId="7DC06F23" w14:textId="77777777" w:rsidR="00A843FE" w:rsidRPr="005043E9" w:rsidRDefault="00A843FE" w:rsidP="00E10EF4">
            <w:pPr>
              <w:spacing w:after="160" w:line="259" w:lineRule="auto"/>
              <w:rPr>
                <w:color w:val="000000"/>
                <w:sz w:val="24"/>
                <w:szCs w:val="24"/>
              </w:rPr>
            </w:pPr>
            <w:r w:rsidRPr="005043E9">
              <w:rPr>
                <w:color w:val="000000"/>
                <w:sz w:val="24"/>
                <w:szCs w:val="24"/>
              </w:rPr>
              <w:t>1.13</w:t>
            </w:r>
          </w:p>
        </w:tc>
        <w:tc>
          <w:tcPr>
            <w:tcW w:w="4820" w:type="dxa"/>
            <w:tcBorders>
              <w:top w:val="single" w:sz="4" w:space="0" w:color="auto"/>
              <w:left w:val="single" w:sz="4" w:space="0" w:color="auto"/>
              <w:bottom w:val="nil"/>
              <w:right w:val="nil"/>
            </w:tcBorders>
            <w:shd w:val="clear" w:color="auto" w:fill="FFFFFF"/>
            <w:vAlign w:val="center"/>
          </w:tcPr>
          <w:p w14:paraId="5A749FC7" w14:textId="77777777" w:rsidR="00A843FE" w:rsidRPr="005043E9" w:rsidRDefault="00A843FE" w:rsidP="00E10EF4">
            <w:pPr>
              <w:spacing w:after="160" w:line="259" w:lineRule="auto"/>
              <w:rPr>
                <w:bCs/>
                <w:color w:val="000000"/>
                <w:sz w:val="24"/>
                <w:szCs w:val="24"/>
              </w:rPr>
            </w:pPr>
            <w:r w:rsidRPr="005043E9">
              <w:rPr>
                <w:bCs/>
                <w:color w:val="000000"/>
                <w:sz w:val="24"/>
                <w:szCs w:val="24"/>
              </w:rPr>
              <w:t>Викривлення вихідної напруги при лінійному навантаженні, не більше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7227E1E"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GB"/>
              </w:rPr>
              <w:t>≤1</w:t>
            </w:r>
            <w:r w:rsidRPr="005043E9">
              <w:rPr>
                <w:bCs/>
                <w:color w:val="000000"/>
                <w:sz w:val="24"/>
                <w:szCs w:val="24"/>
              </w:rPr>
              <w:t>%</w:t>
            </w:r>
          </w:p>
        </w:tc>
      </w:tr>
      <w:tr w:rsidR="00A843FE" w:rsidRPr="005043E9" w14:paraId="3CDA14C5" w14:textId="77777777" w:rsidTr="00E10EF4">
        <w:trPr>
          <w:trHeight w:hRule="exact" w:val="616"/>
        </w:trPr>
        <w:tc>
          <w:tcPr>
            <w:tcW w:w="709" w:type="dxa"/>
            <w:tcBorders>
              <w:top w:val="single" w:sz="4" w:space="0" w:color="auto"/>
              <w:left w:val="single" w:sz="4" w:space="0" w:color="auto"/>
              <w:bottom w:val="nil"/>
              <w:right w:val="nil"/>
            </w:tcBorders>
            <w:shd w:val="clear" w:color="auto" w:fill="FFFFFF"/>
            <w:vAlign w:val="center"/>
          </w:tcPr>
          <w:p w14:paraId="574AA2B3" w14:textId="77777777" w:rsidR="00A843FE" w:rsidRPr="005043E9" w:rsidRDefault="00A843FE" w:rsidP="00E10EF4">
            <w:pPr>
              <w:spacing w:after="160" w:line="259" w:lineRule="auto"/>
              <w:rPr>
                <w:color w:val="000000"/>
                <w:sz w:val="24"/>
                <w:szCs w:val="24"/>
              </w:rPr>
            </w:pPr>
            <w:r w:rsidRPr="005043E9">
              <w:rPr>
                <w:color w:val="000000"/>
                <w:sz w:val="24"/>
                <w:szCs w:val="24"/>
              </w:rPr>
              <w:t>1.14</w:t>
            </w:r>
          </w:p>
        </w:tc>
        <w:tc>
          <w:tcPr>
            <w:tcW w:w="4820" w:type="dxa"/>
            <w:tcBorders>
              <w:top w:val="single" w:sz="4" w:space="0" w:color="auto"/>
              <w:left w:val="single" w:sz="4" w:space="0" w:color="auto"/>
              <w:bottom w:val="nil"/>
              <w:right w:val="nil"/>
            </w:tcBorders>
            <w:shd w:val="clear" w:color="auto" w:fill="FFFFFF"/>
            <w:vAlign w:val="center"/>
          </w:tcPr>
          <w:p w14:paraId="65509FD1" w14:textId="77777777" w:rsidR="00A843FE" w:rsidRPr="005043E9" w:rsidRDefault="00A843FE" w:rsidP="00E10EF4">
            <w:pPr>
              <w:spacing w:after="160" w:line="259" w:lineRule="auto"/>
              <w:rPr>
                <w:bCs/>
                <w:color w:val="000000"/>
                <w:sz w:val="24"/>
                <w:szCs w:val="24"/>
              </w:rPr>
            </w:pPr>
            <w:r w:rsidRPr="005043E9">
              <w:rPr>
                <w:bCs/>
                <w:color w:val="000000"/>
                <w:sz w:val="24"/>
                <w:szCs w:val="24"/>
              </w:rPr>
              <w:t>Викривлення вихідної напруги при нелінійному навантаженні, не більше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610FF941"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GB"/>
              </w:rPr>
              <w:t>≤4</w:t>
            </w:r>
            <w:r w:rsidRPr="005043E9">
              <w:rPr>
                <w:bCs/>
                <w:color w:val="000000"/>
                <w:sz w:val="24"/>
                <w:szCs w:val="24"/>
              </w:rPr>
              <w:t>%</w:t>
            </w:r>
          </w:p>
        </w:tc>
      </w:tr>
      <w:tr w:rsidR="00A843FE" w:rsidRPr="005043E9" w14:paraId="65538D69" w14:textId="77777777" w:rsidTr="00E10EF4">
        <w:trPr>
          <w:trHeight w:hRule="exact" w:val="1207"/>
        </w:trPr>
        <w:tc>
          <w:tcPr>
            <w:tcW w:w="709" w:type="dxa"/>
            <w:tcBorders>
              <w:top w:val="single" w:sz="4" w:space="0" w:color="auto"/>
              <w:left w:val="single" w:sz="4" w:space="0" w:color="auto"/>
              <w:bottom w:val="nil"/>
              <w:right w:val="nil"/>
            </w:tcBorders>
            <w:shd w:val="clear" w:color="auto" w:fill="FFFFFF"/>
            <w:vAlign w:val="center"/>
          </w:tcPr>
          <w:p w14:paraId="155BA176" w14:textId="77777777" w:rsidR="00A843FE" w:rsidRPr="005043E9" w:rsidRDefault="00A843FE" w:rsidP="00E10EF4">
            <w:pPr>
              <w:spacing w:after="160" w:line="259" w:lineRule="auto"/>
              <w:rPr>
                <w:color w:val="000000"/>
                <w:sz w:val="24"/>
                <w:szCs w:val="24"/>
              </w:rPr>
            </w:pPr>
            <w:r w:rsidRPr="005043E9">
              <w:rPr>
                <w:color w:val="000000"/>
                <w:sz w:val="24"/>
                <w:szCs w:val="24"/>
              </w:rPr>
              <w:t>1.15</w:t>
            </w:r>
          </w:p>
        </w:tc>
        <w:tc>
          <w:tcPr>
            <w:tcW w:w="4820" w:type="dxa"/>
            <w:tcBorders>
              <w:top w:val="single" w:sz="4" w:space="0" w:color="auto"/>
              <w:left w:val="single" w:sz="4" w:space="0" w:color="auto"/>
              <w:bottom w:val="nil"/>
              <w:right w:val="nil"/>
            </w:tcBorders>
            <w:shd w:val="clear" w:color="auto" w:fill="FFFFFF"/>
            <w:vAlign w:val="center"/>
          </w:tcPr>
          <w:p w14:paraId="774DE1D0" w14:textId="77777777" w:rsidR="00A843FE" w:rsidRPr="005043E9" w:rsidRDefault="00A843FE" w:rsidP="00E10EF4">
            <w:pPr>
              <w:spacing w:after="160" w:line="259" w:lineRule="auto"/>
              <w:rPr>
                <w:bCs/>
                <w:color w:val="000000"/>
                <w:sz w:val="24"/>
                <w:szCs w:val="24"/>
              </w:rPr>
            </w:pPr>
            <w:r w:rsidRPr="005043E9">
              <w:rPr>
                <w:bCs/>
                <w:color w:val="000000"/>
                <w:sz w:val="24"/>
                <w:szCs w:val="24"/>
              </w:rPr>
              <w:t>Дисбаланс фаз, не більше</w:t>
            </w:r>
          </w:p>
          <w:p w14:paraId="01DCE061" w14:textId="77777777" w:rsidR="00A843FE" w:rsidRPr="005043E9" w:rsidRDefault="00A843FE" w:rsidP="00E10EF4">
            <w:pPr>
              <w:spacing w:after="160" w:line="259" w:lineRule="auto"/>
              <w:rPr>
                <w:bCs/>
                <w:color w:val="000000"/>
                <w:sz w:val="24"/>
                <w:szCs w:val="24"/>
              </w:rPr>
            </w:pPr>
            <w:r w:rsidRPr="005043E9">
              <w:rPr>
                <w:bCs/>
                <w:color w:val="000000"/>
                <w:sz w:val="24"/>
                <w:szCs w:val="24"/>
              </w:rPr>
              <w:t>Перепад напруги, не більше</w:t>
            </w:r>
          </w:p>
          <w:p w14:paraId="11988770" w14:textId="77777777" w:rsidR="00A843FE" w:rsidRPr="005043E9" w:rsidRDefault="00A843FE" w:rsidP="00E10EF4">
            <w:pPr>
              <w:spacing w:after="160" w:line="259" w:lineRule="auto"/>
              <w:rPr>
                <w:bCs/>
                <w:color w:val="000000"/>
                <w:sz w:val="24"/>
                <w:szCs w:val="24"/>
              </w:rPr>
            </w:pPr>
            <w:r w:rsidRPr="005043E9">
              <w:rPr>
                <w:bCs/>
                <w:color w:val="000000"/>
                <w:sz w:val="24"/>
                <w:szCs w:val="24"/>
              </w:rPr>
              <w:t xml:space="preserve">Коефіцієнт </w:t>
            </w:r>
            <w:proofErr w:type="spellStart"/>
            <w:r w:rsidRPr="005043E9">
              <w:rPr>
                <w:bCs/>
                <w:color w:val="000000"/>
                <w:sz w:val="24"/>
                <w:szCs w:val="24"/>
              </w:rPr>
              <w:t>гармонік,не</w:t>
            </w:r>
            <w:proofErr w:type="spellEnd"/>
            <w:r w:rsidRPr="005043E9">
              <w:rPr>
                <w:bCs/>
                <w:color w:val="000000"/>
                <w:sz w:val="24"/>
                <w:szCs w:val="24"/>
              </w:rPr>
              <w:t xml:space="preserve"> більше</w:t>
            </w:r>
          </w:p>
          <w:p w14:paraId="23908EE3" w14:textId="77777777" w:rsidR="00A843FE" w:rsidRPr="005043E9" w:rsidRDefault="00A843FE" w:rsidP="00E10EF4">
            <w:pPr>
              <w:spacing w:after="160" w:line="259" w:lineRule="auto"/>
              <w:rPr>
                <w:bCs/>
                <w:color w:val="000000"/>
                <w:sz w:val="24"/>
                <w:szCs w:val="24"/>
              </w:rPr>
            </w:pPr>
          </w:p>
          <w:p w14:paraId="7BC6519C" w14:textId="77777777" w:rsidR="00A843FE" w:rsidRPr="005043E9" w:rsidRDefault="00A843FE" w:rsidP="00E10EF4">
            <w:pPr>
              <w:spacing w:after="160" w:line="259" w:lineRule="auto"/>
              <w:rPr>
                <w:bCs/>
                <w:color w:val="000000"/>
                <w:sz w:val="24"/>
                <w:szCs w:val="24"/>
              </w:rPr>
            </w:pPr>
          </w:p>
          <w:p w14:paraId="0235C1E4" w14:textId="77777777" w:rsidR="00A843FE" w:rsidRPr="005043E9" w:rsidRDefault="00A843FE" w:rsidP="00E10EF4">
            <w:pPr>
              <w:spacing w:after="160" w:line="259" w:lineRule="auto"/>
              <w:rPr>
                <w:bCs/>
                <w:color w:val="000000"/>
                <w:sz w:val="24"/>
                <w:szCs w:val="24"/>
              </w:rPr>
            </w:pPr>
          </w:p>
          <w:p w14:paraId="635BF0D0" w14:textId="77777777" w:rsidR="00A843FE" w:rsidRPr="005043E9" w:rsidRDefault="00A843FE" w:rsidP="00E10EF4">
            <w:pPr>
              <w:spacing w:after="160" w:line="259" w:lineRule="auto"/>
              <w:rPr>
                <w:bCs/>
                <w:color w:val="000000"/>
                <w:sz w:val="24"/>
                <w:szCs w:val="24"/>
              </w:rPr>
            </w:pPr>
          </w:p>
          <w:p w14:paraId="5932431D" w14:textId="77777777" w:rsidR="00A843FE" w:rsidRPr="005043E9" w:rsidRDefault="00A843FE" w:rsidP="00E10EF4">
            <w:pPr>
              <w:spacing w:after="160" w:line="259" w:lineRule="auto"/>
              <w:rPr>
                <w:bCs/>
                <w:color w:val="000000"/>
                <w:sz w:val="24"/>
                <w:szCs w:val="24"/>
              </w:rPr>
            </w:pPr>
          </w:p>
          <w:p w14:paraId="7845A16C" w14:textId="77777777" w:rsidR="00A843FE" w:rsidRPr="005043E9" w:rsidRDefault="00A843FE" w:rsidP="00E10EF4">
            <w:pPr>
              <w:spacing w:after="160" w:line="259" w:lineRule="auto"/>
              <w:rPr>
                <w:bCs/>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24EB009" w14:textId="77777777" w:rsidR="00A843FE" w:rsidRPr="005043E9" w:rsidRDefault="00A843FE" w:rsidP="00E10EF4">
            <w:pPr>
              <w:spacing w:after="160" w:line="259" w:lineRule="auto"/>
              <w:jc w:val="center"/>
              <w:rPr>
                <w:bCs/>
                <w:color w:val="000000"/>
                <w:sz w:val="24"/>
                <w:szCs w:val="24"/>
                <w:lang w:val="en-US"/>
              </w:rPr>
            </w:pPr>
            <w:r w:rsidRPr="005043E9">
              <w:rPr>
                <w:bCs/>
                <w:color w:val="000000"/>
                <w:sz w:val="24"/>
                <w:szCs w:val="24"/>
                <w:lang w:val="en-US"/>
              </w:rPr>
              <w:t>≤ 2%</w:t>
            </w:r>
          </w:p>
          <w:p w14:paraId="3FC4103A"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US"/>
              </w:rPr>
              <w:t>±</w:t>
            </w:r>
            <w:r w:rsidRPr="005043E9">
              <w:rPr>
                <w:bCs/>
                <w:color w:val="000000"/>
                <w:sz w:val="24"/>
                <w:szCs w:val="24"/>
              </w:rPr>
              <w:t>10%</w:t>
            </w:r>
          </w:p>
          <w:p w14:paraId="5FAF5B6F"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≤5%</w:t>
            </w:r>
          </w:p>
        </w:tc>
      </w:tr>
      <w:tr w:rsidR="00A843FE" w:rsidRPr="005043E9" w14:paraId="27A00F0F" w14:textId="77777777" w:rsidTr="00E10EF4">
        <w:trPr>
          <w:trHeight w:hRule="exact" w:val="653"/>
        </w:trPr>
        <w:tc>
          <w:tcPr>
            <w:tcW w:w="709" w:type="dxa"/>
            <w:tcBorders>
              <w:top w:val="single" w:sz="4" w:space="0" w:color="auto"/>
              <w:left w:val="single" w:sz="4" w:space="0" w:color="auto"/>
              <w:bottom w:val="nil"/>
              <w:right w:val="nil"/>
            </w:tcBorders>
            <w:shd w:val="clear" w:color="auto" w:fill="FFFFFF"/>
            <w:vAlign w:val="center"/>
          </w:tcPr>
          <w:p w14:paraId="5164D80D" w14:textId="77777777" w:rsidR="00A843FE" w:rsidRPr="005043E9" w:rsidRDefault="00A843FE" w:rsidP="00E10EF4">
            <w:pPr>
              <w:spacing w:after="160" w:line="259" w:lineRule="auto"/>
              <w:rPr>
                <w:color w:val="000000"/>
                <w:sz w:val="24"/>
                <w:szCs w:val="24"/>
              </w:rPr>
            </w:pPr>
            <w:r w:rsidRPr="005043E9">
              <w:rPr>
                <w:color w:val="000000"/>
                <w:sz w:val="24"/>
                <w:szCs w:val="24"/>
              </w:rPr>
              <w:t>1.16</w:t>
            </w:r>
          </w:p>
        </w:tc>
        <w:tc>
          <w:tcPr>
            <w:tcW w:w="4820" w:type="dxa"/>
            <w:tcBorders>
              <w:top w:val="single" w:sz="4" w:space="0" w:color="auto"/>
              <w:left w:val="single" w:sz="4" w:space="0" w:color="auto"/>
              <w:bottom w:val="nil"/>
              <w:right w:val="nil"/>
            </w:tcBorders>
            <w:shd w:val="clear" w:color="auto" w:fill="FFFFFF"/>
            <w:vAlign w:val="center"/>
          </w:tcPr>
          <w:p w14:paraId="24C13B93" w14:textId="77777777" w:rsidR="00A843FE" w:rsidRPr="005043E9" w:rsidRDefault="00A843FE" w:rsidP="00E10EF4">
            <w:pPr>
              <w:spacing w:after="160" w:line="259" w:lineRule="auto"/>
              <w:rPr>
                <w:bCs/>
                <w:color w:val="000000"/>
                <w:sz w:val="24"/>
                <w:szCs w:val="24"/>
              </w:rPr>
            </w:pPr>
            <w:r w:rsidRPr="005043E9">
              <w:rPr>
                <w:bCs/>
                <w:color w:val="000000"/>
                <w:sz w:val="24"/>
                <w:szCs w:val="24"/>
              </w:rPr>
              <w:t>Напруга акумуляторів</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4172981"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Налаштовується ±180/192/204/216/228/240В</w:t>
            </w:r>
          </w:p>
        </w:tc>
      </w:tr>
      <w:tr w:rsidR="00A843FE" w:rsidRPr="005043E9" w14:paraId="777DA7C5"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426E7A15" w14:textId="77777777" w:rsidR="00A843FE" w:rsidRPr="005043E9" w:rsidRDefault="00A843FE" w:rsidP="00E10EF4">
            <w:pPr>
              <w:spacing w:after="160" w:line="259" w:lineRule="auto"/>
              <w:rPr>
                <w:color w:val="000000"/>
                <w:sz w:val="24"/>
                <w:szCs w:val="24"/>
              </w:rPr>
            </w:pPr>
            <w:r w:rsidRPr="005043E9">
              <w:rPr>
                <w:color w:val="000000"/>
                <w:sz w:val="24"/>
                <w:szCs w:val="24"/>
              </w:rPr>
              <w:lastRenderedPageBreak/>
              <w:t>1.17</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234E43FC" w14:textId="77777777" w:rsidR="00A843FE" w:rsidRPr="005043E9" w:rsidRDefault="00A843FE" w:rsidP="00E10EF4">
            <w:pPr>
              <w:spacing w:after="160" w:line="259" w:lineRule="auto"/>
              <w:rPr>
                <w:bCs/>
                <w:color w:val="000000"/>
                <w:sz w:val="24"/>
                <w:szCs w:val="24"/>
              </w:rPr>
            </w:pPr>
            <w:r w:rsidRPr="005043E9">
              <w:rPr>
                <w:bCs/>
                <w:color w:val="000000"/>
                <w:sz w:val="24"/>
                <w:szCs w:val="24"/>
              </w:rPr>
              <w:t xml:space="preserve">Режим </w:t>
            </w:r>
            <w:proofErr w:type="spellStart"/>
            <w:r w:rsidRPr="005043E9">
              <w:rPr>
                <w:bCs/>
                <w:color w:val="000000"/>
                <w:sz w:val="24"/>
                <w:szCs w:val="24"/>
              </w:rPr>
              <w:t>байпас</w:t>
            </w:r>
            <w:proofErr w:type="spellEnd"/>
            <w:r w:rsidRPr="005043E9">
              <w:rPr>
                <w:bCs/>
                <w:color w:val="000000"/>
                <w:sz w:val="24"/>
                <w:szCs w:val="24"/>
              </w:rPr>
              <w:t xml:space="preserve"> (обхідний)</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C92D18C"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rPr>
              <w:t>Наявність</w:t>
            </w:r>
          </w:p>
        </w:tc>
      </w:tr>
      <w:tr w:rsidR="00A843FE" w:rsidRPr="005043E9" w14:paraId="17810DD6" w14:textId="77777777" w:rsidTr="00E10EF4">
        <w:trPr>
          <w:trHeight w:hRule="exact" w:val="891"/>
        </w:trPr>
        <w:tc>
          <w:tcPr>
            <w:tcW w:w="709" w:type="dxa"/>
            <w:tcBorders>
              <w:top w:val="single" w:sz="4" w:space="0" w:color="auto"/>
              <w:left w:val="single" w:sz="4" w:space="0" w:color="auto"/>
              <w:bottom w:val="single" w:sz="4" w:space="0" w:color="auto"/>
              <w:right w:val="nil"/>
            </w:tcBorders>
            <w:shd w:val="clear" w:color="auto" w:fill="FFFFFF"/>
            <w:vAlign w:val="center"/>
          </w:tcPr>
          <w:p w14:paraId="2A9A2E73" w14:textId="77777777" w:rsidR="00A843FE" w:rsidRPr="005043E9" w:rsidRDefault="00A843FE" w:rsidP="00E10EF4">
            <w:pPr>
              <w:spacing w:after="160" w:line="259" w:lineRule="auto"/>
              <w:rPr>
                <w:color w:val="000000"/>
                <w:sz w:val="24"/>
                <w:szCs w:val="24"/>
              </w:rPr>
            </w:pPr>
            <w:r w:rsidRPr="005043E9">
              <w:rPr>
                <w:color w:val="000000"/>
                <w:sz w:val="24"/>
                <w:szCs w:val="24"/>
              </w:rPr>
              <w:t>1.18</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77F4AB3F" w14:textId="77777777" w:rsidR="00A843FE" w:rsidRPr="005043E9" w:rsidRDefault="00A843FE" w:rsidP="00E10EF4">
            <w:pPr>
              <w:spacing w:after="160" w:line="259" w:lineRule="auto"/>
              <w:rPr>
                <w:bCs/>
                <w:color w:val="000000"/>
                <w:sz w:val="24"/>
                <w:szCs w:val="24"/>
              </w:rPr>
            </w:pPr>
            <w:r w:rsidRPr="005043E9">
              <w:rPr>
                <w:bCs/>
                <w:color w:val="000000"/>
                <w:sz w:val="24"/>
                <w:szCs w:val="24"/>
              </w:rPr>
              <w:t>Мікропроцесорне</w:t>
            </w:r>
          </w:p>
          <w:p w14:paraId="005A75F1" w14:textId="77777777" w:rsidR="00A843FE" w:rsidRPr="005043E9" w:rsidRDefault="00A843FE" w:rsidP="00E10EF4">
            <w:pPr>
              <w:spacing w:after="160" w:line="259" w:lineRule="auto"/>
              <w:rPr>
                <w:bCs/>
                <w:color w:val="000000"/>
                <w:sz w:val="24"/>
                <w:szCs w:val="24"/>
                <w:lang w:val="en-US"/>
              </w:rPr>
            </w:pPr>
            <w:proofErr w:type="spellStart"/>
            <w:r w:rsidRPr="005043E9">
              <w:rPr>
                <w:bCs/>
                <w:color w:val="000000"/>
                <w:sz w:val="24"/>
                <w:szCs w:val="24"/>
                <w:lang w:val="en-US"/>
              </w:rPr>
              <w:t>керування</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96B6150" w14:textId="77777777" w:rsidR="00A843FE" w:rsidRPr="005043E9" w:rsidRDefault="00A843FE" w:rsidP="00E10EF4">
            <w:pPr>
              <w:spacing w:after="160" w:line="259" w:lineRule="auto"/>
              <w:jc w:val="center"/>
              <w:rPr>
                <w:bCs/>
                <w:color w:val="000000"/>
                <w:sz w:val="24"/>
                <w:szCs w:val="24"/>
              </w:rPr>
            </w:pPr>
            <w:r w:rsidRPr="005043E9">
              <w:rPr>
                <w:bCs/>
                <w:color w:val="000000"/>
                <w:sz w:val="24"/>
                <w:szCs w:val="24"/>
                <w:lang w:val="en-US"/>
              </w:rPr>
              <w:t>LCD</w:t>
            </w:r>
            <w:r w:rsidRPr="005043E9">
              <w:rPr>
                <w:bCs/>
                <w:color w:val="000000"/>
                <w:sz w:val="24"/>
                <w:szCs w:val="24"/>
              </w:rPr>
              <w:t xml:space="preserve"> </w:t>
            </w:r>
            <w:proofErr w:type="spellStart"/>
            <w:r w:rsidRPr="005043E9">
              <w:rPr>
                <w:bCs/>
                <w:color w:val="000000"/>
                <w:sz w:val="24"/>
                <w:szCs w:val="24"/>
              </w:rPr>
              <w:t>touch</w:t>
            </w:r>
            <w:proofErr w:type="spellEnd"/>
            <w:r w:rsidRPr="005043E9">
              <w:rPr>
                <w:bCs/>
                <w:color w:val="000000"/>
                <w:sz w:val="24"/>
                <w:szCs w:val="24"/>
              </w:rPr>
              <w:t xml:space="preserve"> </w:t>
            </w:r>
            <w:proofErr w:type="spellStart"/>
            <w:r w:rsidRPr="005043E9">
              <w:rPr>
                <w:bCs/>
                <w:color w:val="000000"/>
                <w:sz w:val="24"/>
                <w:szCs w:val="24"/>
              </w:rPr>
              <w:t>screen</w:t>
            </w:r>
            <w:proofErr w:type="spellEnd"/>
            <w:r w:rsidRPr="005043E9">
              <w:rPr>
                <w:bCs/>
                <w:color w:val="000000"/>
                <w:sz w:val="24"/>
                <w:szCs w:val="24"/>
              </w:rPr>
              <w:t>, сенсорний екран, повністю графічна робота, підтримка багатомовності</w:t>
            </w:r>
          </w:p>
        </w:tc>
      </w:tr>
      <w:tr w:rsidR="00A843FE" w:rsidRPr="005043E9" w14:paraId="386F8155"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4CFC8F73" w14:textId="77777777" w:rsidR="00A843FE" w:rsidRPr="005043E9" w:rsidRDefault="00A843FE" w:rsidP="00E10EF4">
            <w:pPr>
              <w:spacing w:after="160" w:line="259" w:lineRule="auto"/>
              <w:rPr>
                <w:color w:val="000000"/>
                <w:sz w:val="24"/>
                <w:szCs w:val="24"/>
              </w:rPr>
            </w:pPr>
            <w:r w:rsidRPr="005043E9">
              <w:rPr>
                <w:color w:val="000000"/>
                <w:sz w:val="24"/>
                <w:szCs w:val="24"/>
              </w:rPr>
              <w:t>1.19</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10181E46" w14:textId="77777777" w:rsidR="00A843FE" w:rsidRPr="005043E9" w:rsidRDefault="00A843FE" w:rsidP="00E10EF4">
            <w:pPr>
              <w:spacing w:after="160" w:line="259" w:lineRule="auto"/>
              <w:rPr>
                <w:bCs/>
                <w:color w:val="000000"/>
                <w:sz w:val="24"/>
                <w:szCs w:val="24"/>
              </w:rPr>
            </w:pPr>
            <w:r w:rsidRPr="005043E9">
              <w:rPr>
                <w:color w:val="000000"/>
                <w:sz w:val="24"/>
                <w:szCs w:val="24"/>
                <w:lang w:val="x-none"/>
              </w:rPr>
              <w:t>Ступінь захисту, не гірше</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084E21B3" w14:textId="77777777" w:rsidR="00A843FE" w:rsidRPr="005043E9" w:rsidRDefault="00A843FE" w:rsidP="00E10EF4">
            <w:pPr>
              <w:spacing w:after="160" w:line="259" w:lineRule="auto"/>
              <w:jc w:val="center"/>
              <w:rPr>
                <w:bCs/>
                <w:color w:val="000000"/>
                <w:sz w:val="24"/>
                <w:szCs w:val="24"/>
                <w:lang w:val="ru-RU"/>
              </w:rPr>
            </w:pPr>
            <w:r w:rsidRPr="005043E9">
              <w:rPr>
                <w:color w:val="000000"/>
                <w:sz w:val="24"/>
                <w:szCs w:val="24"/>
                <w:lang w:val="x-none"/>
              </w:rPr>
              <w:t>IP2</w:t>
            </w:r>
            <w:r w:rsidRPr="005043E9">
              <w:rPr>
                <w:color w:val="000000"/>
                <w:sz w:val="24"/>
                <w:szCs w:val="24"/>
                <w:lang w:val="ru-RU"/>
              </w:rPr>
              <w:t>0</w:t>
            </w:r>
          </w:p>
        </w:tc>
      </w:tr>
      <w:tr w:rsidR="00A843FE" w:rsidRPr="005043E9" w14:paraId="19AF2C51"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28C1614A" w14:textId="77777777" w:rsidR="00A843FE" w:rsidRPr="005043E9" w:rsidRDefault="00A843FE" w:rsidP="00E10EF4">
            <w:pPr>
              <w:spacing w:after="160" w:line="259" w:lineRule="auto"/>
              <w:rPr>
                <w:color w:val="000000"/>
                <w:sz w:val="24"/>
                <w:szCs w:val="24"/>
              </w:rPr>
            </w:pPr>
            <w:r w:rsidRPr="005043E9">
              <w:rPr>
                <w:color w:val="000000"/>
                <w:sz w:val="24"/>
                <w:szCs w:val="24"/>
              </w:rPr>
              <w:t>1.20</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1DBE0B55" w14:textId="77777777" w:rsidR="00A843FE" w:rsidRPr="005043E9" w:rsidRDefault="00A843FE" w:rsidP="00E10EF4">
            <w:pPr>
              <w:spacing w:after="160" w:line="259" w:lineRule="auto"/>
              <w:rPr>
                <w:bCs/>
                <w:color w:val="000000"/>
                <w:sz w:val="24"/>
                <w:szCs w:val="24"/>
              </w:rPr>
            </w:pPr>
            <w:r w:rsidRPr="005043E9">
              <w:rPr>
                <w:color w:val="000000"/>
                <w:sz w:val="24"/>
                <w:szCs w:val="24"/>
                <w:lang w:val="x-none"/>
              </w:rPr>
              <w:t>Система охолодження</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1EC57F3E" w14:textId="77777777" w:rsidR="00A843FE" w:rsidRPr="005043E9" w:rsidRDefault="00A843FE" w:rsidP="00E10EF4">
            <w:pPr>
              <w:spacing w:after="160" w:line="259" w:lineRule="auto"/>
              <w:jc w:val="center"/>
              <w:rPr>
                <w:bCs/>
                <w:color w:val="000000"/>
                <w:sz w:val="24"/>
                <w:szCs w:val="24"/>
              </w:rPr>
            </w:pPr>
            <w:r w:rsidRPr="005043E9">
              <w:rPr>
                <w:color w:val="000000"/>
                <w:sz w:val="24"/>
                <w:szCs w:val="24"/>
                <w:lang w:val="x-none"/>
              </w:rPr>
              <w:t>Примусове охолодження повітря</w:t>
            </w:r>
          </w:p>
        </w:tc>
      </w:tr>
      <w:tr w:rsidR="00A843FE" w:rsidRPr="005043E9" w14:paraId="1774487E"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7043DB24" w14:textId="77777777" w:rsidR="00A843FE" w:rsidRPr="005043E9" w:rsidRDefault="00A843FE" w:rsidP="00E10EF4">
            <w:pPr>
              <w:spacing w:after="160" w:line="259" w:lineRule="auto"/>
              <w:rPr>
                <w:color w:val="000000"/>
                <w:sz w:val="24"/>
                <w:szCs w:val="24"/>
              </w:rPr>
            </w:pPr>
            <w:r w:rsidRPr="005043E9">
              <w:rPr>
                <w:color w:val="000000"/>
                <w:sz w:val="24"/>
                <w:szCs w:val="24"/>
              </w:rPr>
              <w:t>1.21</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763AEB5C" w14:textId="77777777" w:rsidR="00A843FE" w:rsidRPr="005043E9" w:rsidRDefault="00A843FE" w:rsidP="00E10EF4">
            <w:pPr>
              <w:spacing w:after="160" w:line="259" w:lineRule="auto"/>
              <w:rPr>
                <w:color w:val="000000"/>
                <w:sz w:val="24"/>
                <w:szCs w:val="24"/>
              </w:rPr>
            </w:pPr>
            <w:r w:rsidRPr="005043E9">
              <w:rPr>
                <w:color w:val="000000"/>
                <w:sz w:val="24"/>
                <w:szCs w:val="24"/>
              </w:rPr>
              <w:t>Діапазон робочої температури</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D642F38" w14:textId="77777777" w:rsidR="00A843FE" w:rsidRPr="005043E9" w:rsidRDefault="00A843FE" w:rsidP="00E10EF4">
            <w:pPr>
              <w:spacing w:after="160" w:line="259" w:lineRule="auto"/>
              <w:jc w:val="center"/>
              <w:rPr>
                <w:color w:val="000000"/>
                <w:sz w:val="24"/>
                <w:szCs w:val="24"/>
                <w:lang w:val="x-none"/>
              </w:rPr>
            </w:pPr>
            <w:r w:rsidRPr="005043E9">
              <w:rPr>
                <w:color w:val="000000"/>
                <w:sz w:val="24"/>
                <w:szCs w:val="24"/>
                <w:lang w:val="x-none"/>
              </w:rPr>
              <w:t xml:space="preserve">0°C ~ </w:t>
            </w:r>
            <w:r w:rsidRPr="005043E9">
              <w:rPr>
                <w:color w:val="000000"/>
                <w:sz w:val="24"/>
                <w:szCs w:val="24"/>
              </w:rPr>
              <w:t>40</w:t>
            </w:r>
            <w:r w:rsidRPr="005043E9">
              <w:rPr>
                <w:color w:val="000000"/>
                <w:sz w:val="24"/>
                <w:szCs w:val="24"/>
                <w:lang w:val="x-none"/>
              </w:rPr>
              <w:t>°C</w:t>
            </w:r>
          </w:p>
        </w:tc>
      </w:tr>
      <w:tr w:rsidR="00A843FE" w:rsidRPr="005043E9" w14:paraId="4E45505E" w14:textId="77777777" w:rsidTr="00E10EF4">
        <w:trPr>
          <w:trHeight w:hRule="exact" w:val="2197"/>
        </w:trPr>
        <w:tc>
          <w:tcPr>
            <w:tcW w:w="709" w:type="dxa"/>
            <w:tcBorders>
              <w:top w:val="single" w:sz="4" w:space="0" w:color="auto"/>
              <w:left w:val="single" w:sz="4" w:space="0" w:color="auto"/>
              <w:bottom w:val="single" w:sz="4" w:space="0" w:color="auto"/>
              <w:right w:val="nil"/>
            </w:tcBorders>
            <w:shd w:val="clear" w:color="auto" w:fill="FFFFFF"/>
            <w:vAlign w:val="center"/>
          </w:tcPr>
          <w:p w14:paraId="630DD8BF" w14:textId="77777777" w:rsidR="00A843FE" w:rsidRPr="005043E9" w:rsidRDefault="00A843FE" w:rsidP="00E10EF4">
            <w:pPr>
              <w:spacing w:after="160" w:line="259" w:lineRule="auto"/>
              <w:rPr>
                <w:color w:val="000000"/>
                <w:sz w:val="24"/>
                <w:szCs w:val="24"/>
              </w:rPr>
            </w:pPr>
            <w:r w:rsidRPr="005043E9">
              <w:rPr>
                <w:color w:val="000000"/>
                <w:sz w:val="24"/>
                <w:szCs w:val="24"/>
              </w:rPr>
              <w:t>1.22</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25410276" w14:textId="77777777" w:rsidR="00A843FE" w:rsidRPr="005043E9" w:rsidRDefault="00A843FE" w:rsidP="00E10EF4">
            <w:pPr>
              <w:spacing w:after="160" w:line="259" w:lineRule="auto"/>
              <w:rPr>
                <w:color w:val="000000"/>
                <w:sz w:val="24"/>
                <w:szCs w:val="24"/>
              </w:rPr>
            </w:pPr>
            <w:r w:rsidRPr="005043E9">
              <w:rPr>
                <w:color w:val="000000"/>
                <w:sz w:val="24"/>
                <w:szCs w:val="24"/>
              </w:rPr>
              <w:t>Паралельна робота</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A0831FF" w14:textId="77777777" w:rsidR="00A843FE" w:rsidRPr="005043E9" w:rsidRDefault="00A843FE" w:rsidP="00E10EF4">
            <w:pPr>
              <w:spacing w:after="160" w:line="259" w:lineRule="auto"/>
              <w:jc w:val="center"/>
              <w:rPr>
                <w:color w:val="000000"/>
                <w:sz w:val="24"/>
                <w:szCs w:val="24"/>
              </w:rPr>
            </w:pPr>
            <w:r w:rsidRPr="005043E9">
              <w:rPr>
                <w:color w:val="000000"/>
                <w:sz w:val="24"/>
                <w:szCs w:val="24"/>
              </w:rPr>
              <w:t>Підтримка паралельної розширеної роботи: максимум - 6 одиниць</w:t>
            </w:r>
          </w:p>
          <w:p w14:paraId="3772E844" w14:textId="77777777" w:rsidR="00A843FE" w:rsidRPr="005043E9" w:rsidRDefault="00A843FE" w:rsidP="00E10EF4">
            <w:pPr>
              <w:spacing w:after="160" w:line="259" w:lineRule="auto"/>
              <w:jc w:val="center"/>
              <w:rPr>
                <w:color w:val="000000"/>
                <w:sz w:val="24"/>
                <w:szCs w:val="24"/>
                <w:lang w:val="x-none"/>
              </w:rPr>
            </w:pPr>
            <w:r w:rsidRPr="005043E9">
              <w:rPr>
                <w:color w:val="000000"/>
                <w:sz w:val="24"/>
                <w:szCs w:val="24"/>
              </w:rPr>
              <w:t>Підтримка паралельного використання акумуляторів для ДБЖ</w:t>
            </w:r>
            <w:r w:rsidRPr="005043E9">
              <w:rPr>
                <w:color w:val="000000"/>
                <w:sz w:val="24"/>
                <w:szCs w:val="24"/>
              </w:rPr>
              <w:br/>
              <w:t xml:space="preserve">Паралельна робота з ДБЖ </w:t>
            </w:r>
            <w:r w:rsidRPr="005043E9">
              <w:rPr>
                <w:color w:val="000000"/>
                <w:sz w:val="24"/>
                <w:szCs w:val="24"/>
                <w:lang w:val="en-GB"/>
              </w:rPr>
              <w:t>KSTAR</w:t>
            </w:r>
            <w:r w:rsidRPr="005043E9">
              <w:rPr>
                <w:color w:val="000000"/>
                <w:sz w:val="24"/>
                <w:szCs w:val="24"/>
              </w:rPr>
              <w:t xml:space="preserve"> </w:t>
            </w:r>
            <w:r w:rsidRPr="005043E9">
              <w:rPr>
                <w:color w:val="000000"/>
                <w:sz w:val="24"/>
                <w:szCs w:val="24"/>
                <w:lang w:val="en-GB"/>
              </w:rPr>
              <w:t>UD</w:t>
            </w:r>
            <w:r w:rsidRPr="005043E9">
              <w:rPr>
                <w:color w:val="000000"/>
                <w:sz w:val="24"/>
                <w:szCs w:val="24"/>
              </w:rPr>
              <w:t>120</w:t>
            </w:r>
            <w:r w:rsidRPr="005043E9">
              <w:rPr>
                <w:color w:val="000000"/>
                <w:sz w:val="24"/>
                <w:szCs w:val="24"/>
                <w:lang w:val="en-GB"/>
              </w:rPr>
              <w:t>L</w:t>
            </w:r>
          </w:p>
        </w:tc>
      </w:tr>
      <w:tr w:rsidR="00A843FE" w:rsidRPr="005043E9" w14:paraId="49CA397A" w14:textId="77777777" w:rsidTr="00E10EF4">
        <w:trPr>
          <w:trHeight w:hRule="exact" w:val="677"/>
        </w:trPr>
        <w:tc>
          <w:tcPr>
            <w:tcW w:w="709" w:type="dxa"/>
            <w:tcBorders>
              <w:top w:val="single" w:sz="4" w:space="0" w:color="auto"/>
              <w:left w:val="single" w:sz="4" w:space="0" w:color="auto"/>
              <w:bottom w:val="single" w:sz="4" w:space="0" w:color="auto"/>
              <w:right w:val="nil"/>
            </w:tcBorders>
            <w:shd w:val="clear" w:color="auto" w:fill="FFFFFF"/>
            <w:vAlign w:val="center"/>
          </w:tcPr>
          <w:p w14:paraId="542913EB" w14:textId="77777777" w:rsidR="00A843FE" w:rsidRPr="005043E9" w:rsidRDefault="00A843FE" w:rsidP="00E10EF4">
            <w:pPr>
              <w:spacing w:after="160" w:line="259" w:lineRule="auto"/>
              <w:rPr>
                <w:color w:val="000000"/>
                <w:sz w:val="24"/>
                <w:szCs w:val="24"/>
              </w:rPr>
            </w:pPr>
            <w:r w:rsidRPr="005043E9">
              <w:rPr>
                <w:color w:val="000000"/>
                <w:sz w:val="24"/>
                <w:szCs w:val="24"/>
              </w:rPr>
              <w:t>1.23</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46EDFC2E" w14:textId="77777777" w:rsidR="00A843FE" w:rsidRPr="005043E9" w:rsidRDefault="00A843FE" w:rsidP="00E10EF4">
            <w:pPr>
              <w:spacing w:after="160" w:line="259" w:lineRule="auto"/>
              <w:rPr>
                <w:color w:val="000000"/>
                <w:sz w:val="24"/>
                <w:szCs w:val="24"/>
              </w:rPr>
            </w:pPr>
            <w:r w:rsidRPr="005043E9">
              <w:rPr>
                <w:color w:val="000000"/>
                <w:sz w:val="24"/>
                <w:szCs w:val="24"/>
              </w:rPr>
              <w:t>Комунікаційне ПЗ</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2F05A70" w14:textId="77777777" w:rsidR="00A843FE" w:rsidRPr="005043E9" w:rsidRDefault="00A843FE" w:rsidP="00E10EF4">
            <w:pPr>
              <w:spacing w:after="160" w:line="259" w:lineRule="auto"/>
              <w:jc w:val="center"/>
              <w:rPr>
                <w:color w:val="000000"/>
                <w:sz w:val="24"/>
                <w:szCs w:val="24"/>
                <w:lang w:val="x-none"/>
              </w:rPr>
            </w:pPr>
            <w:r w:rsidRPr="005043E9">
              <w:rPr>
                <w:color w:val="000000"/>
                <w:sz w:val="24"/>
                <w:szCs w:val="24"/>
              </w:rPr>
              <w:t xml:space="preserve">Робота з ПЗ </w:t>
            </w:r>
            <w:proofErr w:type="spellStart"/>
            <w:r w:rsidRPr="005043E9">
              <w:rPr>
                <w:color w:val="000000"/>
                <w:sz w:val="24"/>
                <w:szCs w:val="24"/>
                <w:lang w:val="en-GB"/>
              </w:rPr>
              <w:t>Netility</w:t>
            </w:r>
            <w:proofErr w:type="spellEnd"/>
            <w:r w:rsidRPr="005043E9">
              <w:rPr>
                <w:color w:val="000000"/>
                <w:sz w:val="24"/>
                <w:szCs w:val="24"/>
              </w:rPr>
              <w:t xml:space="preserve"> та </w:t>
            </w:r>
            <w:proofErr w:type="spellStart"/>
            <w:r w:rsidRPr="005043E9">
              <w:rPr>
                <w:color w:val="000000"/>
                <w:sz w:val="24"/>
                <w:szCs w:val="24"/>
                <w:lang w:val="en-GB"/>
              </w:rPr>
              <w:t>SNMPView</w:t>
            </w:r>
            <w:proofErr w:type="spellEnd"/>
          </w:p>
        </w:tc>
      </w:tr>
      <w:tr w:rsidR="00A843FE" w:rsidRPr="005043E9" w14:paraId="6103EC3D" w14:textId="77777777" w:rsidTr="00E10EF4">
        <w:trPr>
          <w:trHeight w:hRule="exact" w:val="3182"/>
        </w:trPr>
        <w:tc>
          <w:tcPr>
            <w:tcW w:w="709" w:type="dxa"/>
            <w:tcBorders>
              <w:top w:val="single" w:sz="4" w:space="0" w:color="auto"/>
              <w:left w:val="single" w:sz="4" w:space="0" w:color="auto"/>
              <w:bottom w:val="single" w:sz="4" w:space="0" w:color="auto"/>
              <w:right w:val="nil"/>
            </w:tcBorders>
            <w:shd w:val="clear" w:color="auto" w:fill="FFFFFF"/>
            <w:vAlign w:val="center"/>
          </w:tcPr>
          <w:p w14:paraId="6E0BDF66" w14:textId="77777777" w:rsidR="00A843FE" w:rsidRPr="005043E9" w:rsidRDefault="00A843FE" w:rsidP="00E10EF4">
            <w:pPr>
              <w:spacing w:after="160" w:line="259" w:lineRule="auto"/>
              <w:rPr>
                <w:color w:val="000000"/>
                <w:sz w:val="24"/>
                <w:szCs w:val="24"/>
              </w:rPr>
            </w:pPr>
            <w:r w:rsidRPr="005043E9">
              <w:rPr>
                <w:color w:val="000000"/>
                <w:sz w:val="24"/>
                <w:szCs w:val="24"/>
              </w:rPr>
              <w:t>1.24</w:t>
            </w:r>
          </w:p>
        </w:tc>
        <w:tc>
          <w:tcPr>
            <w:tcW w:w="4820" w:type="dxa"/>
            <w:tcBorders>
              <w:top w:val="single" w:sz="4" w:space="0" w:color="auto"/>
              <w:left w:val="single" w:sz="4" w:space="0" w:color="auto"/>
              <w:bottom w:val="single" w:sz="4" w:space="0" w:color="auto"/>
              <w:right w:val="nil"/>
            </w:tcBorders>
            <w:shd w:val="clear" w:color="auto" w:fill="FFFFFF"/>
            <w:vAlign w:val="center"/>
          </w:tcPr>
          <w:p w14:paraId="58864357" w14:textId="77777777" w:rsidR="00A843FE" w:rsidRPr="005043E9" w:rsidRDefault="00A843FE" w:rsidP="00E10EF4">
            <w:pPr>
              <w:spacing w:after="160" w:line="259" w:lineRule="auto"/>
              <w:rPr>
                <w:color w:val="000000"/>
                <w:sz w:val="24"/>
                <w:szCs w:val="24"/>
              </w:rPr>
            </w:pPr>
            <w:r w:rsidRPr="005043E9">
              <w:rPr>
                <w:color w:val="000000"/>
                <w:sz w:val="24"/>
                <w:szCs w:val="24"/>
              </w:rPr>
              <w:t>Відповідність стандартам</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31D2410A" w14:textId="77777777" w:rsidR="00A843FE" w:rsidRPr="005043E9" w:rsidRDefault="00A843FE" w:rsidP="00E10EF4">
            <w:pPr>
              <w:spacing w:after="160" w:line="259" w:lineRule="auto"/>
              <w:jc w:val="center"/>
              <w:rPr>
                <w:color w:val="000000"/>
                <w:sz w:val="24"/>
                <w:szCs w:val="24"/>
              </w:rPr>
            </w:pPr>
            <w:r w:rsidRPr="005043E9">
              <w:rPr>
                <w:color w:val="000000"/>
                <w:sz w:val="24"/>
                <w:szCs w:val="24"/>
              </w:rPr>
              <w:t>EN 62040-2:2006+AC:2006,</w:t>
            </w:r>
          </w:p>
          <w:p w14:paraId="6A15EDB4" w14:textId="77777777" w:rsidR="00A843FE" w:rsidRPr="005043E9" w:rsidRDefault="00A843FE" w:rsidP="00E10EF4">
            <w:pPr>
              <w:spacing w:after="160" w:line="259" w:lineRule="auto"/>
              <w:jc w:val="center"/>
              <w:rPr>
                <w:color w:val="000000"/>
                <w:sz w:val="24"/>
                <w:szCs w:val="24"/>
              </w:rPr>
            </w:pPr>
            <w:r w:rsidRPr="005043E9">
              <w:rPr>
                <w:color w:val="000000"/>
                <w:sz w:val="24"/>
                <w:szCs w:val="24"/>
              </w:rPr>
              <w:t>IEC 62040-2:2016</w:t>
            </w:r>
          </w:p>
          <w:p w14:paraId="664D00C2" w14:textId="77777777" w:rsidR="00A843FE" w:rsidRPr="005043E9" w:rsidRDefault="00A843FE" w:rsidP="00E10EF4">
            <w:pPr>
              <w:spacing w:after="160" w:line="259" w:lineRule="auto"/>
              <w:jc w:val="center"/>
              <w:rPr>
                <w:color w:val="000000"/>
                <w:sz w:val="24"/>
                <w:szCs w:val="24"/>
              </w:rPr>
            </w:pPr>
            <w:r w:rsidRPr="005043E9">
              <w:rPr>
                <w:color w:val="000000"/>
                <w:sz w:val="24"/>
                <w:szCs w:val="24"/>
              </w:rPr>
              <w:t>(IEC 61000-4-2:2008, IEC 61000-4-3:2006+A1:2007+A2:2010, IEC 61000-4-4:2012, IEC 61000-4-5:2014, IEC 61000-4-6:2013, IEC 61000-4-8:2009, IEC 61000-4-11:2004, IEC 61000-2-2:2002)</w:t>
            </w:r>
          </w:p>
          <w:p w14:paraId="332301AC" w14:textId="77777777" w:rsidR="00A843FE" w:rsidRPr="005043E9" w:rsidRDefault="00A843FE" w:rsidP="00E10EF4">
            <w:pPr>
              <w:spacing w:after="160" w:line="259" w:lineRule="auto"/>
              <w:jc w:val="center"/>
              <w:rPr>
                <w:color w:val="000000"/>
                <w:sz w:val="24"/>
                <w:szCs w:val="24"/>
              </w:rPr>
            </w:pPr>
            <w:proofErr w:type="spellStart"/>
            <w:r w:rsidRPr="005043E9">
              <w:rPr>
                <w:color w:val="000000"/>
                <w:sz w:val="24"/>
                <w:szCs w:val="24"/>
                <w:lang w:val="ru-RU"/>
              </w:rPr>
              <w:t>Надати</w:t>
            </w:r>
            <w:proofErr w:type="spellEnd"/>
            <w:r w:rsidRPr="005043E9">
              <w:rPr>
                <w:color w:val="000000"/>
                <w:sz w:val="24"/>
                <w:szCs w:val="24"/>
                <w:lang w:val="ru-RU"/>
              </w:rPr>
              <w:t xml:space="preserve"> </w:t>
            </w:r>
            <w:proofErr w:type="spellStart"/>
            <w:r w:rsidRPr="005043E9">
              <w:rPr>
                <w:color w:val="000000"/>
                <w:sz w:val="24"/>
                <w:szCs w:val="24"/>
                <w:lang w:val="ru-RU"/>
              </w:rPr>
              <w:t>підтвердження</w:t>
            </w:r>
            <w:proofErr w:type="spellEnd"/>
          </w:p>
        </w:tc>
      </w:tr>
    </w:tbl>
    <w:p w14:paraId="6E8AC84F" w14:textId="77777777" w:rsidR="00A843FE" w:rsidRPr="005043E9" w:rsidRDefault="00A843FE" w:rsidP="00A843FE">
      <w:pPr>
        <w:spacing w:after="160" w:line="259" w:lineRule="auto"/>
        <w:rPr>
          <w:color w:val="000000"/>
          <w:sz w:val="24"/>
          <w:szCs w:val="24"/>
        </w:rPr>
      </w:pPr>
      <w:r w:rsidRPr="005043E9">
        <w:rPr>
          <w:color w:val="000000"/>
          <w:sz w:val="24"/>
          <w:szCs w:val="24"/>
        </w:rPr>
        <w:t>Наявність сервісного центру та кваліфікованих сервіс-і</w:t>
      </w:r>
      <w:proofErr w:type="spellStart"/>
      <w:r w:rsidRPr="005043E9">
        <w:rPr>
          <w:color w:val="000000"/>
          <w:sz w:val="24"/>
          <w:szCs w:val="24"/>
          <w:lang w:val="ru-RU"/>
        </w:rPr>
        <w:t>нженер</w:t>
      </w:r>
      <w:r w:rsidRPr="005043E9">
        <w:rPr>
          <w:color w:val="000000"/>
          <w:sz w:val="24"/>
          <w:szCs w:val="24"/>
        </w:rPr>
        <w:t>ів</w:t>
      </w:r>
      <w:proofErr w:type="spellEnd"/>
    </w:p>
    <w:p w14:paraId="5D336AF8" w14:textId="77777777" w:rsidR="00A843FE" w:rsidRPr="005043E9" w:rsidRDefault="00A843FE" w:rsidP="00A843FE">
      <w:pPr>
        <w:spacing w:after="160" w:line="259" w:lineRule="auto"/>
        <w:rPr>
          <w:color w:val="000000"/>
          <w:sz w:val="24"/>
          <w:szCs w:val="24"/>
        </w:rPr>
      </w:pPr>
      <w:r w:rsidRPr="005043E9">
        <w:rPr>
          <w:color w:val="000000"/>
          <w:sz w:val="24"/>
          <w:szCs w:val="24"/>
        </w:rPr>
        <w:t>Гарантія на ДБЖ – 2 роки.</w:t>
      </w:r>
    </w:p>
    <w:p w14:paraId="189B9811" w14:textId="77777777" w:rsidR="00A843FE" w:rsidRPr="005043E9" w:rsidRDefault="00A843FE" w:rsidP="00A843FE">
      <w:pPr>
        <w:spacing w:after="160" w:line="259" w:lineRule="auto"/>
        <w:rPr>
          <w:color w:val="000000"/>
          <w:sz w:val="24"/>
          <w:szCs w:val="24"/>
        </w:rPr>
      </w:pPr>
      <w:r w:rsidRPr="005043E9">
        <w:rPr>
          <w:color w:val="000000"/>
          <w:sz w:val="24"/>
          <w:szCs w:val="24"/>
        </w:rPr>
        <w:t>Гарантія на акумуляторні батареї – 2 роки</w:t>
      </w:r>
    </w:p>
    <w:p w14:paraId="24259434" w14:textId="77777777" w:rsidR="00A843FE" w:rsidRPr="005043E9" w:rsidRDefault="00A843FE" w:rsidP="00A843FE">
      <w:pPr>
        <w:spacing w:after="160" w:line="259" w:lineRule="auto"/>
        <w:rPr>
          <w:color w:val="000000"/>
          <w:sz w:val="24"/>
          <w:szCs w:val="24"/>
        </w:rPr>
      </w:pPr>
      <w:r w:rsidRPr="005043E9">
        <w:rPr>
          <w:color w:val="000000"/>
          <w:sz w:val="24"/>
          <w:szCs w:val="24"/>
        </w:rPr>
        <w:t xml:space="preserve">Термін експлуатації акумуляторних </w:t>
      </w:r>
      <w:proofErr w:type="spellStart"/>
      <w:r w:rsidRPr="005043E9">
        <w:rPr>
          <w:color w:val="000000"/>
          <w:sz w:val="24"/>
          <w:szCs w:val="24"/>
        </w:rPr>
        <w:t>батарей</w:t>
      </w:r>
      <w:proofErr w:type="spellEnd"/>
      <w:r w:rsidRPr="005043E9">
        <w:rPr>
          <w:color w:val="000000"/>
          <w:sz w:val="24"/>
          <w:szCs w:val="24"/>
        </w:rPr>
        <w:t>, заявлених виробником – не менше 10 років</w:t>
      </w:r>
    </w:p>
    <w:p w14:paraId="3B0A37B6" w14:textId="77777777" w:rsidR="00E33B16" w:rsidRDefault="00E33B16" w:rsidP="00A843FE">
      <w:pPr>
        <w:spacing w:after="160" w:line="259" w:lineRule="auto"/>
        <w:rPr>
          <w:iCs/>
          <w:sz w:val="24"/>
          <w:szCs w:val="24"/>
        </w:rPr>
      </w:pPr>
    </w:p>
    <w:p w14:paraId="50B34211" w14:textId="12080AC6" w:rsidR="00A843FE" w:rsidRPr="005043E9" w:rsidRDefault="00A843FE" w:rsidP="00A843FE">
      <w:pPr>
        <w:spacing w:after="160" w:line="259" w:lineRule="auto"/>
        <w:rPr>
          <w:iCs/>
          <w:sz w:val="24"/>
          <w:szCs w:val="24"/>
        </w:rPr>
      </w:pPr>
    </w:p>
    <w:p w14:paraId="07FA6257" w14:textId="77777777" w:rsidR="00A843FE" w:rsidRPr="005043E9" w:rsidRDefault="00A843FE" w:rsidP="00A843FE"/>
    <w:p w14:paraId="2054A932" w14:textId="77777777" w:rsidR="00A843FE" w:rsidRPr="00F10A11" w:rsidRDefault="00A843FE" w:rsidP="00A843FE">
      <w:pPr>
        <w:jc w:val="both"/>
      </w:pPr>
    </w:p>
    <w:tbl>
      <w:tblPr>
        <w:tblW w:w="5000" w:type="pct"/>
        <w:tblLook w:val="04A0" w:firstRow="1" w:lastRow="0" w:firstColumn="1" w:lastColumn="0" w:noHBand="0" w:noVBand="1"/>
      </w:tblPr>
      <w:tblGrid>
        <w:gridCol w:w="5282"/>
        <w:gridCol w:w="4640"/>
      </w:tblGrid>
      <w:tr w:rsidR="00A843FE" w:rsidRPr="00A843FE" w14:paraId="7BFE027E" w14:textId="77777777" w:rsidTr="00E10EF4">
        <w:tc>
          <w:tcPr>
            <w:tcW w:w="2662" w:type="pct"/>
          </w:tcPr>
          <w:p w14:paraId="0A7812A3" w14:textId="77777777" w:rsidR="00A843FE" w:rsidRPr="00A843FE" w:rsidRDefault="00A843FE" w:rsidP="00A843FE">
            <w:pPr>
              <w:rPr>
                <w:sz w:val="24"/>
                <w:szCs w:val="24"/>
              </w:rPr>
            </w:pPr>
            <w:r w:rsidRPr="00A843FE">
              <w:rPr>
                <w:sz w:val="24"/>
                <w:szCs w:val="24"/>
              </w:rPr>
              <w:t>Покупець</w:t>
            </w:r>
          </w:p>
          <w:p w14:paraId="3B6FAAFE" w14:textId="77777777" w:rsidR="00A843FE" w:rsidRPr="00A843FE" w:rsidRDefault="00A843FE" w:rsidP="00A843FE">
            <w:pPr>
              <w:keepNext/>
              <w:keepLines/>
              <w:numPr>
                <w:ilvl w:val="1"/>
                <w:numId w:val="27"/>
              </w:numPr>
              <w:suppressAutoHyphens/>
              <w:spacing w:line="276" w:lineRule="auto"/>
              <w:ind w:hanging="576"/>
              <w:outlineLvl w:val="1"/>
              <w:rPr>
                <w:i/>
                <w:sz w:val="24"/>
                <w:szCs w:val="24"/>
              </w:rPr>
            </w:pPr>
            <w:r w:rsidRPr="00A843FE">
              <w:rPr>
                <w:sz w:val="24"/>
                <w:szCs w:val="24"/>
              </w:rPr>
              <w:t>__________________________</w:t>
            </w:r>
          </w:p>
          <w:p w14:paraId="45FF9975" w14:textId="77777777" w:rsidR="00A843FE" w:rsidRPr="00A843FE" w:rsidRDefault="00A843FE" w:rsidP="00A843FE">
            <w:pPr>
              <w:rPr>
                <w:sz w:val="24"/>
                <w:szCs w:val="24"/>
              </w:rPr>
            </w:pPr>
            <w:r w:rsidRPr="00A843FE">
              <w:rPr>
                <w:sz w:val="24"/>
                <w:szCs w:val="24"/>
              </w:rPr>
              <w:t>М. П.</w:t>
            </w:r>
          </w:p>
        </w:tc>
        <w:tc>
          <w:tcPr>
            <w:tcW w:w="2338" w:type="pct"/>
          </w:tcPr>
          <w:p w14:paraId="79AEE668" w14:textId="77777777" w:rsidR="00A843FE" w:rsidRPr="00A843FE" w:rsidRDefault="00A843FE" w:rsidP="00A843FE">
            <w:pPr>
              <w:rPr>
                <w:sz w:val="24"/>
                <w:szCs w:val="24"/>
              </w:rPr>
            </w:pPr>
            <w:r w:rsidRPr="00A843FE">
              <w:rPr>
                <w:sz w:val="24"/>
                <w:szCs w:val="24"/>
              </w:rPr>
              <w:t>Продавець</w:t>
            </w:r>
          </w:p>
          <w:p w14:paraId="45CA19DE" w14:textId="77777777" w:rsidR="00A843FE" w:rsidRPr="00A843FE" w:rsidRDefault="00A843FE" w:rsidP="00A843FE">
            <w:pPr>
              <w:keepNext/>
              <w:keepLines/>
              <w:numPr>
                <w:ilvl w:val="1"/>
                <w:numId w:val="27"/>
              </w:numPr>
              <w:suppressAutoHyphens/>
              <w:spacing w:line="276" w:lineRule="auto"/>
              <w:ind w:hanging="576"/>
              <w:outlineLvl w:val="1"/>
              <w:rPr>
                <w:i/>
                <w:sz w:val="24"/>
                <w:szCs w:val="24"/>
              </w:rPr>
            </w:pPr>
            <w:r w:rsidRPr="00A843FE">
              <w:rPr>
                <w:sz w:val="24"/>
                <w:szCs w:val="24"/>
              </w:rPr>
              <w:t>__________________________</w:t>
            </w:r>
          </w:p>
          <w:p w14:paraId="754F3DAD" w14:textId="77777777" w:rsidR="00A843FE" w:rsidRPr="00A843FE" w:rsidRDefault="00A843FE" w:rsidP="00A843FE">
            <w:pPr>
              <w:rPr>
                <w:sz w:val="24"/>
                <w:szCs w:val="24"/>
              </w:rPr>
            </w:pPr>
          </w:p>
        </w:tc>
      </w:tr>
    </w:tbl>
    <w:p w14:paraId="39DC29C4" w14:textId="77777777" w:rsidR="007010FF" w:rsidRPr="00F10A11" w:rsidRDefault="007010FF" w:rsidP="00336703">
      <w:pPr>
        <w:rPr>
          <w:sz w:val="24"/>
          <w:szCs w:val="24"/>
        </w:rPr>
      </w:pPr>
    </w:p>
    <w:sectPr w:rsidR="007010FF" w:rsidRPr="00F10A11"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66CB" w14:textId="77777777" w:rsidR="00B63506" w:rsidRDefault="00B63506">
      <w:r>
        <w:separator/>
      </w:r>
    </w:p>
  </w:endnote>
  <w:endnote w:type="continuationSeparator" w:id="0">
    <w:p w14:paraId="154B18EE" w14:textId="77777777" w:rsidR="00B63506" w:rsidRDefault="00B6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0320" w14:textId="77777777" w:rsidR="00B63506" w:rsidRDefault="00B63506">
      <w:r>
        <w:separator/>
      </w:r>
    </w:p>
  </w:footnote>
  <w:footnote w:type="continuationSeparator" w:id="0">
    <w:p w14:paraId="1E20EFCD" w14:textId="77777777" w:rsidR="00B63506" w:rsidRDefault="00B6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D66A45" w:rsidRDefault="00D66A45"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D66A45" w:rsidRDefault="00D66A4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Content>
      <w:p w14:paraId="002526AA" w14:textId="2326C350" w:rsidR="00D66A45" w:rsidRDefault="00D66A45">
        <w:pPr>
          <w:pStyle w:val="a8"/>
          <w:jc w:val="center"/>
        </w:pPr>
        <w:r>
          <w:fldChar w:fldCharType="begin"/>
        </w:r>
        <w:r>
          <w:instrText>PAGE   \* MERGEFORMAT</w:instrText>
        </w:r>
        <w:r>
          <w:fldChar w:fldCharType="separate"/>
        </w:r>
        <w:r w:rsidR="00EE48B4" w:rsidRPr="00EE48B4">
          <w:rPr>
            <w:noProof/>
            <w:lang w:val="ru-RU"/>
          </w:rPr>
          <w:t>32</w:t>
        </w:r>
        <w:r>
          <w:rPr>
            <w:noProof/>
            <w:lang w:val="ru-RU"/>
          </w:rPr>
          <w:fldChar w:fldCharType="end"/>
        </w:r>
      </w:p>
    </w:sdtContent>
  </w:sdt>
  <w:p w14:paraId="2C48E9B4" w14:textId="77777777" w:rsidR="00D66A45" w:rsidRDefault="00D66A45"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20A500"/>
    <w:multiLevelType w:val="multilevel"/>
    <w:tmpl w:val="72548754"/>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03B6997"/>
    <w:multiLevelType w:val="hybridMultilevel"/>
    <w:tmpl w:val="428C472A"/>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6"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7"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5F2164"/>
    <w:multiLevelType w:val="hybridMultilevel"/>
    <w:tmpl w:val="5B78A7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5A1818FB"/>
    <w:multiLevelType w:val="hybridMultilevel"/>
    <w:tmpl w:val="2EAE59D2"/>
    <w:lvl w:ilvl="0" w:tplc="F5DA36EE">
      <w:numFmt w:val="bullet"/>
      <w:lvlText w:val="-"/>
      <w:lvlJc w:val="left"/>
      <w:pPr>
        <w:ind w:left="1069" w:hanging="360"/>
      </w:pPr>
      <w:rPr>
        <w:rFonts w:ascii="Times New Roman" w:eastAsia="Times New Roman" w:hAnsi="Times New Roman" w:cs="Times New Roman" w:hint="default"/>
      </w:rPr>
    </w:lvl>
    <w:lvl w:ilvl="1" w:tplc="BC6648FA" w:tentative="1">
      <w:start w:val="1"/>
      <w:numFmt w:val="bullet"/>
      <w:lvlText w:val="o"/>
      <w:lvlJc w:val="left"/>
      <w:pPr>
        <w:ind w:left="1789" w:hanging="360"/>
      </w:pPr>
      <w:rPr>
        <w:rFonts w:ascii="Courier New" w:hAnsi="Courier New" w:cs="Courier New" w:hint="default"/>
      </w:rPr>
    </w:lvl>
    <w:lvl w:ilvl="2" w:tplc="FD8A26F4" w:tentative="1">
      <w:start w:val="1"/>
      <w:numFmt w:val="bullet"/>
      <w:lvlText w:val=""/>
      <w:lvlJc w:val="left"/>
      <w:pPr>
        <w:ind w:left="2509" w:hanging="360"/>
      </w:pPr>
      <w:rPr>
        <w:rFonts w:ascii="Wingdings" w:hAnsi="Wingdings" w:hint="default"/>
      </w:rPr>
    </w:lvl>
    <w:lvl w:ilvl="3" w:tplc="D9645CD6" w:tentative="1">
      <w:start w:val="1"/>
      <w:numFmt w:val="bullet"/>
      <w:lvlText w:val=""/>
      <w:lvlJc w:val="left"/>
      <w:pPr>
        <w:ind w:left="3229" w:hanging="360"/>
      </w:pPr>
      <w:rPr>
        <w:rFonts w:ascii="Symbol" w:hAnsi="Symbol" w:hint="default"/>
      </w:rPr>
    </w:lvl>
    <w:lvl w:ilvl="4" w:tplc="F6A259EC" w:tentative="1">
      <w:start w:val="1"/>
      <w:numFmt w:val="bullet"/>
      <w:lvlText w:val="o"/>
      <w:lvlJc w:val="left"/>
      <w:pPr>
        <w:ind w:left="3949" w:hanging="360"/>
      </w:pPr>
      <w:rPr>
        <w:rFonts w:ascii="Courier New" w:hAnsi="Courier New" w:cs="Courier New" w:hint="default"/>
      </w:rPr>
    </w:lvl>
    <w:lvl w:ilvl="5" w:tplc="46A0FE52" w:tentative="1">
      <w:start w:val="1"/>
      <w:numFmt w:val="bullet"/>
      <w:lvlText w:val=""/>
      <w:lvlJc w:val="left"/>
      <w:pPr>
        <w:ind w:left="4669" w:hanging="360"/>
      </w:pPr>
      <w:rPr>
        <w:rFonts w:ascii="Wingdings" w:hAnsi="Wingdings" w:hint="default"/>
      </w:rPr>
    </w:lvl>
    <w:lvl w:ilvl="6" w:tplc="2F8EC020" w:tentative="1">
      <w:start w:val="1"/>
      <w:numFmt w:val="bullet"/>
      <w:lvlText w:val=""/>
      <w:lvlJc w:val="left"/>
      <w:pPr>
        <w:ind w:left="5389" w:hanging="360"/>
      </w:pPr>
      <w:rPr>
        <w:rFonts w:ascii="Symbol" w:hAnsi="Symbol" w:hint="default"/>
      </w:rPr>
    </w:lvl>
    <w:lvl w:ilvl="7" w:tplc="44DAEF02" w:tentative="1">
      <w:start w:val="1"/>
      <w:numFmt w:val="bullet"/>
      <w:lvlText w:val="o"/>
      <w:lvlJc w:val="left"/>
      <w:pPr>
        <w:ind w:left="6109" w:hanging="360"/>
      </w:pPr>
      <w:rPr>
        <w:rFonts w:ascii="Courier New" w:hAnsi="Courier New" w:cs="Courier New" w:hint="default"/>
      </w:rPr>
    </w:lvl>
    <w:lvl w:ilvl="8" w:tplc="E4D8CBA2" w:tentative="1">
      <w:start w:val="1"/>
      <w:numFmt w:val="bullet"/>
      <w:lvlText w:val=""/>
      <w:lvlJc w:val="left"/>
      <w:pPr>
        <w:ind w:left="6829" w:hanging="360"/>
      </w:pPr>
      <w:rPr>
        <w:rFonts w:ascii="Wingdings" w:hAnsi="Wingdings" w:hint="default"/>
      </w:rPr>
    </w:lvl>
  </w:abstractNum>
  <w:abstractNum w:abstractNumId="17"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9" w15:restartNumberingAfterBreak="0">
    <w:nsid w:val="5FE645E4"/>
    <w:multiLevelType w:val="hybridMultilevel"/>
    <w:tmpl w:val="18C217CE"/>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6C682097"/>
    <w:multiLevelType w:val="hybridMultilevel"/>
    <w:tmpl w:val="B6DC99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3" w15:restartNumberingAfterBreak="0">
    <w:nsid w:val="750A4169"/>
    <w:multiLevelType w:val="multilevel"/>
    <w:tmpl w:val="3A2AB89A"/>
    <w:lvl w:ilvl="0">
      <w:start w:val="1"/>
      <w:numFmt w:val="bullet"/>
      <w:lvlText w:val="•"/>
      <w:lvlJc w:val="left"/>
      <w:pPr>
        <w:tabs>
          <w:tab w:val="left" w:pos="420"/>
        </w:tabs>
        <w:ind w:left="420" w:hanging="420"/>
      </w:pPr>
      <w:rPr>
        <w:rFonts w:ascii="Times New Roman" w:eastAsia="Times New Roman" w:hAnsi="Times New Roman"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4" w15:restartNumberingAfterBreak="0">
    <w:nsid w:val="76085D17"/>
    <w:multiLevelType w:val="hybridMultilevel"/>
    <w:tmpl w:val="AEE06B94"/>
    <w:lvl w:ilvl="0" w:tplc="1ED67A28">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25" w15:restartNumberingAfterBreak="0">
    <w:nsid w:val="7724795F"/>
    <w:multiLevelType w:val="hybridMultilevel"/>
    <w:tmpl w:val="00F02EB4"/>
    <w:lvl w:ilvl="0" w:tplc="4418C45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35397890">
    <w:abstractNumId w:val="3"/>
  </w:num>
  <w:num w:numId="2" w16cid:durableId="881134027">
    <w:abstractNumId w:val="16"/>
  </w:num>
  <w:num w:numId="3" w16cid:durableId="294067419">
    <w:abstractNumId w:val="9"/>
  </w:num>
  <w:num w:numId="4" w16cid:durableId="1322350835">
    <w:abstractNumId w:val="5"/>
  </w:num>
  <w:num w:numId="5" w16cid:durableId="714626134">
    <w:abstractNumId w:val="18"/>
  </w:num>
  <w:num w:numId="6" w16cid:durableId="712729815">
    <w:abstractNumId w:val="11"/>
  </w:num>
  <w:num w:numId="7" w16cid:durableId="1773551697">
    <w:abstractNumId w:val="27"/>
  </w:num>
  <w:num w:numId="8" w16cid:durableId="1866166642">
    <w:abstractNumId w:val="14"/>
  </w:num>
  <w:num w:numId="9" w16cid:durableId="1197542356">
    <w:abstractNumId w:val="12"/>
  </w:num>
  <w:num w:numId="10" w16cid:durableId="1429427620">
    <w:abstractNumId w:val="8"/>
  </w:num>
  <w:num w:numId="11" w16cid:durableId="1311132673">
    <w:abstractNumId w:val="20"/>
  </w:num>
  <w:num w:numId="12" w16cid:durableId="656298366">
    <w:abstractNumId w:val="22"/>
  </w:num>
  <w:num w:numId="13" w16cid:durableId="616761738">
    <w:abstractNumId w:val="13"/>
  </w:num>
  <w:num w:numId="14" w16cid:durableId="992830178">
    <w:abstractNumId w:val="6"/>
  </w:num>
  <w:num w:numId="15" w16cid:durableId="104006850">
    <w:abstractNumId w:val="7"/>
  </w:num>
  <w:num w:numId="16" w16cid:durableId="998651161">
    <w:abstractNumId w:val="15"/>
  </w:num>
  <w:num w:numId="17" w16cid:durableId="1798989969">
    <w:abstractNumId w:val="26"/>
  </w:num>
  <w:num w:numId="18" w16cid:durableId="1080172648">
    <w:abstractNumId w:val="2"/>
  </w:num>
  <w:num w:numId="19" w16cid:durableId="750933239">
    <w:abstractNumId w:val="24"/>
  </w:num>
  <w:num w:numId="20" w16cid:durableId="1594169197">
    <w:abstractNumId w:val="17"/>
  </w:num>
  <w:num w:numId="21" w16cid:durableId="1842815512">
    <w:abstractNumId w:val="0"/>
  </w:num>
  <w:num w:numId="22" w16cid:durableId="1519585183">
    <w:abstractNumId w:val="23"/>
  </w:num>
  <w:num w:numId="23" w16cid:durableId="1765417498">
    <w:abstractNumId w:val="10"/>
  </w:num>
  <w:num w:numId="24" w16cid:durableId="1307852322">
    <w:abstractNumId w:val="19"/>
  </w:num>
  <w:num w:numId="25" w16cid:durableId="1058743164">
    <w:abstractNumId w:val="4"/>
  </w:num>
  <w:num w:numId="26" w16cid:durableId="979653824">
    <w:abstractNumId w:val="25"/>
  </w:num>
  <w:num w:numId="27" w16cid:durableId="1697348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361808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BF"/>
    <w:rsid w:val="000005CA"/>
    <w:rsid w:val="000007ED"/>
    <w:rsid w:val="00000969"/>
    <w:rsid w:val="00002577"/>
    <w:rsid w:val="0000714D"/>
    <w:rsid w:val="00007F00"/>
    <w:rsid w:val="00010B59"/>
    <w:rsid w:val="00011C33"/>
    <w:rsid w:val="00012D5B"/>
    <w:rsid w:val="0001438B"/>
    <w:rsid w:val="0001492B"/>
    <w:rsid w:val="000152D6"/>
    <w:rsid w:val="00016B08"/>
    <w:rsid w:val="0001740B"/>
    <w:rsid w:val="00020E13"/>
    <w:rsid w:val="000211BF"/>
    <w:rsid w:val="0002343E"/>
    <w:rsid w:val="000264EA"/>
    <w:rsid w:val="000272EF"/>
    <w:rsid w:val="0002775A"/>
    <w:rsid w:val="00035ED4"/>
    <w:rsid w:val="00040823"/>
    <w:rsid w:val="00041049"/>
    <w:rsid w:val="00044508"/>
    <w:rsid w:val="00053AAF"/>
    <w:rsid w:val="00057382"/>
    <w:rsid w:val="0006239D"/>
    <w:rsid w:val="000627E2"/>
    <w:rsid w:val="000632CB"/>
    <w:rsid w:val="000656AF"/>
    <w:rsid w:val="00065B6F"/>
    <w:rsid w:val="00070DB1"/>
    <w:rsid w:val="0007549B"/>
    <w:rsid w:val="000762B7"/>
    <w:rsid w:val="0007637D"/>
    <w:rsid w:val="00076BAE"/>
    <w:rsid w:val="00077E6C"/>
    <w:rsid w:val="00081524"/>
    <w:rsid w:val="00083EA7"/>
    <w:rsid w:val="000843F1"/>
    <w:rsid w:val="00084A34"/>
    <w:rsid w:val="00091D47"/>
    <w:rsid w:val="00096406"/>
    <w:rsid w:val="000979B5"/>
    <w:rsid w:val="000A011B"/>
    <w:rsid w:val="000A6618"/>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61D2"/>
    <w:rsid w:val="000D7783"/>
    <w:rsid w:val="000E2FFA"/>
    <w:rsid w:val="000E341A"/>
    <w:rsid w:val="000E3F46"/>
    <w:rsid w:val="000E55F4"/>
    <w:rsid w:val="000E57F2"/>
    <w:rsid w:val="000F00E4"/>
    <w:rsid w:val="000F1FD2"/>
    <w:rsid w:val="000F2605"/>
    <w:rsid w:val="000F2905"/>
    <w:rsid w:val="000F36A5"/>
    <w:rsid w:val="000F3913"/>
    <w:rsid w:val="000F485A"/>
    <w:rsid w:val="000F4D83"/>
    <w:rsid w:val="00104C2F"/>
    <w:rsid w:val="001058CC"/>
    <w:rsid w:val="0011503D"/>
    <w:rsid w:val="001175C4"/>
    <w:rsid w:val="001215E2"/>
    <w:rsid w:val="0012200C"/>
    <w:rsid w:val="0012335F"/>
    <w:rsid w:val="00123928"/>
    <w:rsid w:val="0012697D"/>
    <w:rsid w:val="001339C0"/>
    <w:rsid w:val="00133AF4"/>
    <w:rsid w:val="001349A9"/>
    <w:rsid w:val="00137D79"/>
    <w:rsid w:val="0014112F"/>
    <w:rsid w:val="00141430"/>
    <w:rsid w:val="00142990"/>
    <w:rsid w:val="00145CF9"/>
    <w:rsid w:val="00146C94"/>
    <w:rsid w:val="00146CF9"/>
    <w:rsid w:val="001474EB"/>
    <w:rsid w:val="00147564"/>
    <w:rsid w:val="00154087"/>
    <w:rsid w:val="0015486E"/>
    <w:rsid w:val="00157B14"/>
    <w:rsid w:val="00157E1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016B"/>
    <w:rsid w:val="00193104"/>
    <w:rsid w:val="00194714"/>
    <w:rsid w:val="0019584F"/>
    <w:rsid w:val="00195BC5"/>
    <w:rsid w:val="001A088C"/>
    <w:rsid w:val="001A16EF"/>
    <w:rsid w:val="001A4BAA"/>
    <w:rsid w:val="001A6025"/>
    <w:rsid w:val="001B0DC0"/>
    <w:rsid w:val="001B2858"/>
    <w:rsid w:val="001C06D4"/>
    <w:rsid w:val="001C1110"/>
    <w:rsid w:val="001C1A13"/>
    <w:rsid w:val="001C288C"/>
    <w:rsid w:val="001C2E2F"/>
    <w:rsid w:val="001C59C6"/>
    <w:rsid w:val="001D08FB"/>
    <w:rsid w:val="001D24C6"/>
    <w:rsid w:val="001D7956"/>
    <w:rsid w:val="001E2947"/>
    <w:rsid w:val="001E398E"/>
    <w:rsid w:val="001E494C"/>
    <w:rsid w:val="001E4C8B"/>
    <w:rsid w:val="001E6EBE"/>
    <w:rsid w:val="001F3743"/>
    <w:rsid w:val="001F5EC7"/>
    <w:rsid w:val="002032E5"/>
    <w:rsid w:val="00204653"/>
    <w:rsid w:val="00207EBC"/>
    <w:rsid w:val="0021024E"/>
    <w:rsid w:val="00210D17"/>
    <w:rsid w:val="002141C4"/>
    <w:rsid w:val="002144EA"/>
    <w:rsid w:val="002200A5"/>
    <w:rsid w:val="002207C9"/>
    <w:rsid w:val="0022080C"/>
    <w:rsid w:val="0022262A"/>
    <w:rsid w:val="00222A7E"/>
    <w:rsid w:val="0022341A"/>
    <w:rsid w:val="00226FED"/>
    <w:rsid w:val="002309B4"/>
    <w:rsid w:val="00231F6F"/>
    <w:rsid w:val="00232F0A"/>
    <w:rsid w:val="00234344"/>
    <w:rsid w:val="0023587A"/>
    <w:rsid w:val="002364FA"/>
    <w:rsid w:val="00237ACF"/>
    <w:rsid w:val="00242291"/>
    <w:rsid w:val="00243778"/>
    <w:rsid w:val="0024445A"/>
    <w:rsid w:val="002457C7"/>
    <w:rsid w:val="00246D0C"/>
    <w:rsid w:val="00252962"/>
    <w:rsid w:val="0025358D"/>
    <w:rsid w:val="00254011"/>
    <w:rsid w:val="0025492B"/>
    <w:rsid w:val="00254F15"/>
    <w:rsid w:val="00262205"/>
    <w:rsid w:val="00262731"/>
    <w:rsid w:val="00267147"/>
    <w:rsid w:val="0027049B"/>
    <w:rsid w:val="00271F09"/>
    <w:rsid w:val="002721CD"/>
    <w:rsid w:val="002730C8"/>
    <w:rsid w:val="002739A5"/>
    <w:rsid w:val="002753F8"/>
    <w:rsid w:val="00277F3C"/>
    <w:rsid w:val="0028087D"/>
    <w:rsid w:val="00281BBD"/>
    <w:rsid w:val="00281D41"/>
    <w:rsid w:val="00281E2E"/>
    <w:rsid w:val="00281F3A"/>
    <w:rsid w:val="00283A9D"/>
    <w:rsid w:val="00283BC7"/>
    <w:rsid w:val="002863C6"/>
    <w:rsid w:val="00287B3D"/>
    <w:rsid w:val="00290F31"/>
    <w:rsid w:val="00291852"/>
    <w:rsid w:val="002950FC"/>
    <w:rsid w:val="002A33F2"/>
    <w:rsid w:val="002A52A0"/>
    <w:rsid w:val="002B301F"/>
    <w:rsid w:val="002B3D3C"/>
    <w:rsid w:val="002B5FE7"/>
    <w:rsid w:val="002C345B"/>
    <w:rsid w:val="002C4841"/>
    <w:rsid w:val="002C67BA"/>
    <w:rsid w:val="002C7DA6"/>
    <w:rsid w:val="002D2CD0"/>
    <w:rsid w:val="002D6F1A"/>
    <w:rsid w:val="002E00C5"/>
    <w:rsid w:val="002E1194"/>
    <w:rsid w:val="002F1635"/>
    <w:rsid w:val="002F33EA"/>
    <w:rsid w:val="002F4987"/>
    <w:rsid w:val="002F4A1D"/>
    <w:rsid w:val="002F5C10"/>
    <w:rsid w:val="002F68BF"/>
    <w:rsid w:val="00302E2B"/>
    <w:rsid w:val="00303086"/>
    <w:rsid w:val="00303BC2"/>
    <w:rsid w:val="003060F5"/>
    <w:rsid w:val="0031134D"/>
    <w:rsid w:val="003135AD"/>
    <w:rsid w:val="0031467A"/>
    <w:rsid w:val="00315699"/>
    <w:rsid w:val="003157C6"/>
    <w:rsid w:val="003162B4"/>
    <w:rsid w:val="00316F4A"/>
    <w:rsid w:val="003179CB"/>
    <w:rsid w:val="00321413"/>
    <w:rsid w:val="00325EEC"/>
    <w:rsid w:val="00330B23"/>
    <w:rsid w:val="0033245F"/>
    <w:rsid w:val="00336703"/>
    <w:rsid w:val="00337395"/>
    <w:rsid w:val="003412A2"/>
    <w:rsid w:val="00342818"/>
    <w:rsid w:val="0034439B"/>
    <w:rsid w:val="003459A9"/>
    <w:rsid w:val="00345E69"/>
    <w:rsid w:val="00346AF0"/>
    <w:rsid w:val="00347738"/>
    <w:rsid w:val="003510F8"/>
    <w:rsid w:val="00351D96"/>
    <w:rsid w:val="0035444C"/>
    <w:rsid w:val="003617A0"/>
    <w:rsid w:val="00362347"/>
    <w:rsid w:val="00362768"/>
    <w:rsid w:val="00363DF9"/>
    <w:rsid w:val="00366B01"/>
    <w:rsid w:val="00367141"/>
    <w:rsid w:val="00370D88"/>
    <w:rsid w:val="003717CF"/>
    <w:rsid w:val="00373CEA"/>
    <w:rsid w:val="00377EFD"/>
    <w:rsid w:val="00380EE4"/>
    <w:rsid w:val="003819DB"/>
    <w:rsid w:val="003823E3"/>
    <w:rsid w:val="00382494"/>
    <w:rsid w:val="0038282A"/>
    <w:rsid w:val="003917A4"/>
    <w:rsid w:val="003966FD"/>
    <w:rsid w:val="00397288"/>
    <w:rsid w:val="003A3E83"/>
    <w:rsid w:val="003A4E1A"/>
    <w:rsid w:val="003A50DC"/>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E3D18"/>
    <w:rsid w:val="003E5D60"/>
    <w:rsid w:val="003F0AAE"/>
    <w:rsid w:val="003F0F0F"/>
    <w:rsid w:val="003F2520"/>
    <w:rsid w:val="003F28DF"/>
    <w:rsid w:val="003F63B4"/>
    <w:rsid w:val="003F7360"/>
    <w:rsid w:val="003F7A3B"/>
    <w:rsid w:val="0040116C"/>
    <w:rsid w:val="00404561"/>
    <w:rsid w:val="00404F4F"/>
    <w:rsid w:val="00405D7B"/>
    <w:rsid w:val="00411233"/>
    <w:rsid w:val="0041283B"/>
    <w:rsid w:val="00416927"/>
    <w:rsid w:val="00416B5A"/>
    <w:rsid w:val="0042163F"/>
    <w:rsid w:val="00421990"/>
    <w:rsid w:val="004224CB"/>
    <w:rsid w:val="00423BBE"/>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C5C"/>
    <w:rsid w:val="00476E2A"/>
    <w:rsid w:val="004806F4"/>
    <w:rsid w:val="0048218A"/>
    <w:rsid w:val="00482672"/>
    <w:rsid w:val="00482DE4"/>
    <w:rsid w:val="0048598F"/>
    <w:rsid w:val="00490B3E"/>
    <w:rsid w:val="00492576"/>
    <w:rsid w:val="00492A86"/>
    <w:rsid w:val="00493CFC"/>
    <w:rsid w:val="0049402B"/>
    <w:rsid w:val="00494C7F"/>
    <w:rsid w:val="00496C8F"/>
    <w:rsid w:val="004970D4"/>
    <w:rsid w:val="004974DA"/>
    <w:rsid w:val="004A5B1E"/>
    <w:rsid w:val="004A61BE"/>
    <w:rsid w:val="004A69E9"/>
    <w:rsid w:val="004A78A4"/>
    <w:rsid w:val="004B0F34"/>
    <w:rsid w:val="004B6093"/>
    <w:rsid w:val="004B6A8E"/>
    <w:rsid w:val="004C068D"/>
    <w:rsid w:val="004C13B2"/>
    <w:rsid w:val="004C192C"/>
    <w:rsid w:val="004C2335"/>
    <w:rsid w:val="004C4061"/>
    <w:rsid w:val="004C47BD"/>
    <w:rsid w:val="004C639B"/>
    <w:rsid w:val="004C7E72"/>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1B6C"/>
    <w:rsid w:val="005043E9"/>
    <w:rsid w:val="00504FE5"/>
    <w:rsid w:val="00505F07"/>
    <w:rsid w:val="0050797C"/>
    <w:rsid w:val="00511B47"/>
    <w:rsid w:val="00512592"/>
    <w:rsid w:val="00514E82"/>
    <w:rsid w:val="005162F2"/>
    <w:rsid w:val="005179AE"/>
    <w:rsid w:val="00517B3E"/>
    <w:rsid w:val="0052070C"/>
    <w:rsid w:val="005209CD"/>
    <w:rsid w:val="00522FCB"/>
    <w:rsid w:val="005248A1"/>
    <w:rsid w:val="00525438"/>
    <w:rsid w:val="005260FB"/>
    <w:rsid w:val="005302ED"/>
    <w:rsid w:val="005333D4"/>
    <w:rsid w:val="005342E3"/>
    <w:rsid w:val="00535592"/>
    <w:rsid w:val="005368C9"/>
    <w:rsid w:val="00536DDA"/>
    <w:rsid w:val="00537EFF"/>
    <w:rsid w:val="00540800"/>
    <w:rsid w:val="0054158D"/>
    <w:rsid w:val="00541D21"/>
    <w:rsid w:val="00541F5E"/>
    <w:rsid w:val="0054213C"/>
    <w:rsid w:val="00542A5F"/>
    <w:rsid w:val="00542D0F"/>
    <w:rsid w:val="00545727"/>
    <w:rsid w:val="00546495"/>
    <w:rsid w:val="00550807"/>
    <w:rsid w:val="0055114A"/>
    <w:rsid w:val="00551351"/>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7237"/>
    <w:rsid w:val="00577FDC"/>
    <w:rsid w:val="005814E5"/>
    <w:rsid w:val="00582BF6"/>
    <w:rsid w:val="00584E71"/>
    <w:rsid w:val="00586749"/>
    <w:rsid w:val="00586B44"/>
    <w:rsid w:val="005902A3"/>
    <w:rsid w:val="005912F5"/>
    <w:rsid w:val="00593DD6"/>
    <w:rsid w:val="0059518C"/>
    <w:rsid w:val="005A0807"/>
    <w:rsid w:val="005A2248"/>
    <w:rsid w:val="005A2A50"/>
    <w:rsid w:val="005A3901"/>
    <w:rsid w:val="005A3F3A"/>
    <w:rsid w:val="005A40D7"/>
    <w:rsid w:val="005A5FD6"/>
    <w:rsid w:val="005B08E9"/>
    <w:rsid w:val="005B1446"/>
    <w:rsid w:val="005B1625"/>
    <w:rsid w:val="005B237E"/>
    <w:rsid w:val="005B4137"/>
    <w:rsid w:val="005B6D9B"/>
    <w:rsid w:val="005B73D8"/>
    <w:rsid w:val="005C43D3"/>
    <w:rsid w:val="005C4A6D"/>
    <w:rsid w:val="005C5480"/>
    <w:rsid w:val="005C5D0C"/>
    <w:rsid w:val="005C71F7"/>
    <w:rsid w:val="005D09A3"/>
    <w:rsid w:val="005D4479"/>
    <w:rsid w:val="005D5FF4"/>
    <w:rsid w:val="005D6537"/>
    <w:rsid w:val="005D6D14"/>
    <w:rsid w:val="005D7D75"/>
    <w:rsid w:val="005E0683"/>
    <w:rsid w:val="005E0F2A"/>
    <w:rsid w:val="005E1D2F"/>
    <w:rsid w:val="005E2535"/>
    <w:rsid w:val="005E40C6"/>
    <w:rsid w:val="005E41E1"/>
    <w:rsid w:val="005E4EFF"/>
    <w:rsid w:val="005E50D1"/>
    <w:rsid w:val="005E61FE"/>
    <w:rsid w:val="005F0F2D"/>
    <w:rsid w:val="005F3729"/>
    <w:rsid w:val="00611E4E"/>
    <w:rsid w:val="006131D7"/>
    <w:rsid w:val="00613DCF"/>
    <w:rsid w:val="006146EC"/>
    <w:rsid w:val="006161BF"/>
    <w:rsid w:val="00616CEB"/>
    <w:rsid w:val="00622A19"/>
    <w:rsid w:val="00624515"/>
    <w:rsid w:val="006245D2"/>
    <w:rsid w:val="0062531B"/>
    <w:rsid w:val="00626541"/>
    <w:rsid w:val="006267DB"/>
    <w:rsid w:val="00631291"/>
    <w:rsid w:val="00631A2B"/>
    <w:rsid w:val="0063235C"/>
    <w:rsid w:val="00632990"/>
    <w:rsid w:val="006338FB"/>
    <w:rsid w:val="006425BF"/>
    <w:rsid w:val="00642B23"/>
    <w:rsid w:val="00645EFB"/>
    <w:rsid w:val="00646E8E"/>
    <w:rsid w:val="0064718A"/>
    <w:rsid w:val="00650D1B"/>
    <w:rsid w:val="006511BB"/>
    <w:rsid w:val="00652AD4"/>
    <w:rsid w:val="00653B49"/>
    <w:rsid w:val="00654ECD"/>
    <w:rsid w:val="00656090"/>
    <w:rsid w:val="00657C00"/>
    <w:rsid w:val="00661676"/>
    <w:rsid w:val="0066319E"/>
    <w:rsid w:val="006639C5"/>
    <w:rsid w:val="006672EA"/>
    <w:rsid w:val="00667FC3"/>
    <w:rsid w:val="0067057A"/>
    <w:rsid w:val="00670E55"/>
    <w:rsid w:val="00670FF7"/>
    <w:rsid w:val="0067121B"/>
    <w:rsid w:val="00671E67"/>
    <w:rsid w:val="0067219B"/>
    <w:rsid w:val="006735B7"/>
    <w:rsid w:val="00673D6C"/>
    <w:rsid w:val="00677B26"/>
    <w:rsid w:val="00682587"/>
    <w:rsid w:val="0068293B"/>
    <w:rsid w:val="00684760"/>
    <w:rsid w:val="0068482F"/>
    <w:rsid w:val="006868D8"/>
    <w:rsid w:val="0068794C"/>
    <w:rsid w:val="00690339"/>
    <w:rsid w:val="006926F1"/>
    <w:rsid w:val="00694D45"/>
    <w:rsid w:val="00694F43"/>
    <w:rsid w:val="006959C4"/>
    <w:rsid w:val="006A5657"/>
    <w:rsid w:val="006A7856"/>
    <w:rsid w:val="006A7DF6"/>
    <w:rsid w:val="006B0D3D"/>
    <w:rsid w:val="006B0D63"/>
    <w:rsid w:val="006B24E1"/>
    <w:rsid w:val="006B2E99"/>
    <w:rsid w:val="006B47EC"/>
    <w:rsid w:val="006B5E80"/>
    <w:rsid w:val="006C1DC4"/>
    <w:rsid w:val="006C600D"/>
    <w:rsid w:val="006D2765"/>
    <w:rsid w:val="006D2D8E"/>
    <w:rsid w:val="006D3417"/>
    <w:rsid w:val="006D4230"/>
    <w:rsid w:val="006D4FA7"/>
    <w:rsid w:val="006D507D"/>
    <w:rsid w:val="006D5A97"/>
    <w:rsid w:val="006D5D2B"/>
    <w:rsid w:val="006D73F5"/>
    <w:rsid w:val="006E03EA"/>
    <w:rsid w:val="006E1925"/>
    <w:rsid w:val="006E6BC1"/>
    <w:rsid w:val="006F6820"/>
    <w:rsid w:val="006F72E0"/>
    <w:rsid w:val="00700A11"/>
    <w:rsid w:val="007010FF"/>
    <w:rsid w:val="00703305"/>
    <w:rsid w:val="00703A57"/>
    <w:rsid w:val="007053F4"/>
    <w:rsid w:val="00706952"/>
    <w:rsid w:val="00707FB9"/>
    <w:rsid w:val="007100FA"/>
    <w:rsid w:val="0071118D"/>
    <w:rsid w:val="0071174A"/>
    <w:rsid w:val="00712197"/>
    <w:rsid w:val="007130A0"/>
    <w:rsid w:val="0071398F"/>
    <w:rsid w:val="00721B29"/>
    <w:rsid w:val="007251B2"/>
    <w:rsid w:val="00725ECA"/>
    <w:rsid w:val="00725EFC"/>
    <w:rsid w:val="00726AFA"/>
    <w:rsid w:val="007315D9"/>
    <w:rsid w:val="0073574C"/>
    <w:rsid w:val="00736B34"/>
    <w:rsid w:val="007374E3"/>
    <w:rsid w:val="00741FB6"/>
    <w:rsid w:val="00742A93"/>
    <w:rsid w:val="007460CF"/>
    <w:rsid w:val="007464C5"/>
    <w:rsid w:val="00746FD6"/>
    <w:rsid w:val="007475F2"/>
    <w:rsid w:val="007501E6"/>
    <w:rsid w:val="00751F31"/>
    <w:rsid w:val="00753556"/>
    <w:rsid w:val="0075396E"/>
    <w:rsid w:val="00753DBB"/>
    <w:rsid w:val="0075481D"/>
    <w:rsid w:val="007564F0"/>
    <w:rsid w:val="007570EA"/>
    <w:rsid w:val="007602BA"/>
    <w:rsid w:val="007613EC"/>
    <w:rsid w:val="00761B6F"/>
    <w:rsid w:val="00762AD5"/>
    <w:rsid w:val="00763A8E"/>
    <w:rsid w:val="0077111B"/>
    <w:rsid w:val="00771D22"/>
    <w:rsid w:val="00772076"/>
    <w:rsid w:val="00774E6B"/>
    <w:rsid w:val="007750A9"/>
    <w:rsid w:val="0077633E"/>
    <w:rsid w:val="0077730E"/>
    <w:rsid w:val="00783D10"/>
    <w:rsid w:val="00784F98"/>
    <w:rsid w:val="007854F9"/>
    <w:rsid w:val="007865CE"/>
    <w:rsid w:val="00790844"/>
    <w:rsid w:val="00792BBB"/>
    <w:rsid w:val="00792F23"/>
    <w:rsid w:val="0079618A"/>
    <w:rsid w:val="007A0070"/>
    <w:rsid w:val="007A194D"/>
    <w:rsid w:val="007A2160"/>
    <w:rsid w:val="007A5F21"/>
    <w:rsid w:val="007B51D5"/>
    <w:rsid w:val="007B6F29"/>
    <w:rsid w:val="007B709A"/>
    <w:rsid w:val="007C1950"/>
    <w:rsid w:val="007C1D85"/>
    <w:rsid w:val="007D0634"/>
    <w:rsid w:val="007D3A95"/>
    <w:rsid w:val="007D4EEF"/>
    <w:rsid w:val="007D60FD"/>
    <w:rsid w:val="007D626F"/>
    <w:rsid w:val="007D6720"/>
    <w:rsid w:val="007D76E7"/>
    <w:rsid w:val="007E3968"/>
    <w:rsid w:val="007E39CA"/>
    <w:rsid w:val="007F0529"/>
    <w:rsid w:val="007F0DF8"/>
    <w:rsid w:val="007F1861"/>
    <w:rsid w:val="007F241D"/>
    <w:rsid w:val="007F3436"/>
    <w:rsid w:val="007F4D37"/>
    <w:rsid w:val="007F5C79"/>
    <w:rsid w:val="007F718B"/>
    <w:rsid w:val="00800643"/>
    <w:rsid w:val="0080072D"/>
    <w:rsid w:val="00801A13"/>
    <w:rsid w:val="008025C2"/>
    <w:rsid w:val="00803E8D"/>
    <w:rsid w:val="00804090"/>
    <w:rsid w:val="0080589E"/>
    <w:rsid w:val="00806694"/>
    <w:rsid w:val="0081225A"/>
    <w:rsid w:val="0081361B"/>
    <w:rsid w:val="008145A7"/>
    <w:rsid w:val="008148A1"/>
    <w:rsid w:val="00814A74"/>
    <w:rsid w:val="00814E72"/>
    <w:rsid w:val="00814F64"/>
    <w:rsid w:val="00823338"/>
    <w:rsid w:val="008253F5"/>
    <w:rsid w:val="00826201"/>
    <w:rsid w:val="00826EAD"/>
    <w:rsid w:val="008270AE"/>
    <w:rsid w:val="008274E3"/>
    <w:rsid w:val="00832575"/>
    <w:rsid w:val="00833485"/>
    <w:rsid w:val="00833BC9"/>
    <w:rsid w:val="008346EB"/>
    <w:rsid w:val="0083562D"/>
    <w:rsid w:val="0083667B"/>
    <w:rsid w:val="0083711A"/>
    <w:rsid w:val="00837944"/>
    <w:rsid w:val="008432BB"/>
    <w:rsid w:val="00845350"/>
    <w:rsid w:val="00850A39"/>
    <w:rsid w:val="00851246"/>
    <w:rsid w:val="0085363F"/>
    <w:rsid w:val="00860A92"/>
    <w:rsid w:val="00860B78"/>
    <w:rsid w:val="00863225"/>
    <w:rsid w:val="00865F69"/>
    <w:rsid w:val="00866586"/>
    <w:rsid w:val="00874B17"/>
    <w:rsid w:val="0087600A"/>
    <w:rsid w:val="008810A1"/>
    <w:rsid w:val="00884F04"/>
    <w:rsid w:val="00885C28"/>
    <w:rsid w:val="00887BA9"/>
    <w:rsid w:val="00890623"/>
    <w:rsid w:val="0089072A"/>
    <w:rsid w:val="0089099D"/>
    <w:rsid w:val="00891F35"/>
    <w:rsid w:val="00893F13"/>
    <w:rsid w:val="0089638C"/>
    <w:rsid w:val="00896578"/>
    <w:rsid w:val="00896788"/>
    <w:rsid w:val="00896E25"/>
    <w:rsid w:val="008A13AC"/>
    <w:rsid w:val="008A2F3C"/>
    <w:rsid w:val="008B11FC"/>
    <w:rsid w:val="008B1F5F"/>
    <w:rsid w:val="008B2900"/>
    <w:rsid w:val="008B4C0B"/>
    <w:rsid w:val="008B6B97"/>
    <w:rsid w:val="008C0108"/>
    <w:rsid w:val="008C06F6"/>
    <w:rsid w:val="008C2E5F"/>
    <w:rsid w:val="008C2EB0"/>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4CD2"/>
    <w:rsid w:val="00935D3B"/>
    <w:rsid w:val="00937DA0"/>
    <w:rsid w:val="0094191E"/>
    <w:rsid w:val="00945A5F"/>
    <w:rsid w:val="00945B0C"/>
    <w:rsid w:val="00946EA0"/>
    <w:rsid w:val="009471B0"/>
    <w:rsid w:val="00947809"/>
    <w:rsid w:val="00954E21"/>
    <w:rsid w:val="0095581B"/>
    <w:rsid w:val="00956BBA"/>
    <w:rsid w:val="00956DD2"/>
    <w:rsid w:val="009643CB"/>
    <w:rsid w:val="00964489"/>
    <w:rsid w:val="00966085"/>
    <w:rsid w:val="00976D2B"/>
    <w:rsid w:val="0098320E"/>
    <w:rsid w:val="00983F42"/>
    <w:rsid w:val="009848F6"/>
    <w:rsid w:val="0098527E"/>
    <w:rsid w:val="00986584"/>
    <w:rsid w:val="00987297"/>
    <w:rsid w:val="00990605"/>
    <w:rsid w:val="009912A3"/>
    <w:rsid w:val="00991BEF"/>
    <w:rsid w:val="00991FFE"/>
    <w:rsid w:val="00992065"/>
    <w:rsid w:val="00993ADB"/>
    <w:rsid w:val="00993C85"/>
    <w:rsid w:val="00997E31"/>
    <w:rsid w:val="009A0D28"/>
    <w:rsid w:val="009A2080"/>
    <w:rsid w:val="009A5512"/>
    <w:rsid w:val="009A5A46"/>
    <w:rsid w:val="009A6AFE"/>
    <w:rsid w:val="009B03EA"/>
    <w:rsid w:val="009B131E"/>
    <w:rsid w:val="009B2B16"/>
    <w:rsid w:val="009C2876"/>
    <w:rsid w:val="009C3458"/>
    <w:rsid w:val="009C3EEB"/>
    <w:rsid w:val="009D1891"/>
    <w:rsid w:val="009D2DBB"/>
    <w:rsid w:val="009D420E"/>
    <w:rsid w:val="009D4AD6"/>
    <w:rsid w:val="009D55DD"/>
    <w:rsid w:val="009D7A1D"/>
    <w:rsid w:val="009E042E"/>
    <w:rsid w:val="009E3654"/>
    <w:rsid w:val="009E3E93"/>
    <w:rsid w:val="009E4853"/>
    <w:rsid w:val="009E63D6"/>
    <w:rsid w:val="009E6FCB"/>
    <w:rsid w:val="009F0E01"/>
    <w:rsid w:val="009F365D"/>
    <w:rsid w:val="009F774A"/>
    <w:rsid w:val="00A00F4C"/>
    <w:rsid w:val="00A022DC"/>
    <w:rsid w:val="00A02589"/>
    <w:rsid w:val="00A03000"/>
    <w:rsid w:val="00A1307E"/>
    <w:rsid w:val="00A233CF"/>
    <w:rsid w:val="00A26568"/>
    <w:rsid w:val="00A279F5"/>
    <w:rsid w:val="00A326A4"/>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43FE"/>
    <w:rsid w:val="00A8514D"/>
    <w:rsid w:val="00A87CF8"/>
    <w:rsid w:val="00A91ECF"/>
    <w:rsid w:val="00A920EF"/>
    <w:rsid w:val="00A930B5"/>
    <w:rsid w:val="00A94CDB"/>
    <w:rsid w:val="00A9516D"/>
    <w:rsid w:val="00A9757A"/>
    <w:rsid w:val="00AA06ED"/>
    <w:rsid w:val="00AA2AFB"/>
    <w:rsid w:val="00AA3C30"/>
    <w:rsid w:val="00AA4A55"/>
    <w:rsid w:val="00AB0467"/>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A51"/>
    <w:rsid w:val="00AE276E"/>
    <w:rsid w:val="00AE72E9"/>
    <w:rsid w:val="00AF1F73"/>
    <w:rsid w:val="00AF593E"/>
    <w:rsid w:val="00B02533"/>
    <w:rsid w:val="00B03447"/>
    <w:rsid w:val="00B06C5E"/>
    <w:rsid w:val="00B07A67"/>
    <w:rsid w:val="00B10955"/>
    <w:rsid w:val="00B110AF"/>
    <w:rsid w:val="00B15156"/>
    <w:rsid w:val="00B1526A"/>
    <w:rsid w:val="00B2003E"/>
    <w:rsid w:val="00B217C2"/>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3506"/>
    <w:rsid w:val="00B652DA"/>
    <w:rsid w:val="00B669D2"/>
    <w:rsid w:val="00B67AFD"/>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2611"/>
    <w:rsid w:val="00BD47E5"/>
    <w:rsid w:val="00BD5869"/>
    <w:rsid w:val="00BE01E2"/>
    <w:rsid w:val="00BE13EB"/>
    <w:rsid w:val="00BE6C8B"/>
    <w:rsid w:val="00BF672B"/>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B9A"/>
    <w:rsid w:val="00C21DCE"/>
    <w:rsid w:val="00C24A54"/>
    <w:rsid w:val="00C24BD8"/>
    <w:rsid w:val="00C24ED8"/>
    <w:rsid w:val="00C27D12"/>
    <w:rsid w:val="00C31F3D"/>
    <w:rsid w:val="00C3482E"/>
    <w:rsid w:val="00C34871"/>
    <w:rsid w:val="00C3572A"/>
    <w:rsid w:val="00C35834"/>
    <w:rsid w:val="00C358CC"/>
    <w:rsid w:val="00C3666B"/>
    <w:rsid w:val="00C37BC0"/>
    <w:rsid w:val="00C42A2D"/>
    <w:rsid w:val="00C4323E"/>
    <w:rsid w:val="00C43A93"/>
    <w:rsid w:val="00C44757"/>
    <w:rsid w:val="00C44DA0"/>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DD0"/>
    <w:rsid w:val="00C74EB8"/>
    <w:rsid w:val="00C76779"/>
    <w:rsid w:val="00C7733E"/>
    <w:rsid w:val="00C773BF"/>
    <w:rsid w:val="00C8009E"/>
    <w:rsid w:val="00C83E54"/>
    <w:rsid w:val="00C85541"/>
    <w:rsid w:val="00C9225E"/>
    <w:rsid w:val="00C93FAC"/>
    <w:rsid w:val="00C94574"/>
    <w:rsid w:val="00C94A01"/>
    <w:rsid w:val="00C95802"/>
    <w:rsid w:val="00C95AB2"/>
    <w:rsid w:val="00C97D53"/>
    <w:rsid w:val="00CA0615"/>
    <w:rsid w:val="00CA0B1A"/>
    <w:rsid w:val="00CA1DF5"/>
    <w:rsid w:val="00CA6213"/>
    <w:rsid w:val="00CA6862"/>
    <w:rsid w:val="00CA6E90"/>
    <w:rsid w:val="00CA7D58"/>
    <w:rsid w:val="00CB35B6"/>
    <w:rsid w:val="00CB4561"/>
    <w:rsid w:val="00CB52EA"/>
    <w:rsid w:val="00CB682D"/>
    <w:rsid w:val="00CB6BAD"/>
    <w:rsid w:val="00CC51D8"/>
    <w:rsid w:val="00CC6983"/>
    <w:rsid w:val="00CC6CA4"/>
    <w:rsid w:val="00CD5159"/>
    <w:rsid w:val="00CD58C5"/>
    <w:rsid w:val="00CE2B58"/>
    <w:rsid w:val="00CE2E4D"/>
    <w:rsid w:val="00CE4340"/>
    <w:rsid w:val="00CF30E9"/>
    <w:rsid w:val="00CF380E"/>
    <w:rsid w:val="00CF3C36"/>
    <w:rsid w:val="00CF3F53"/>
    <w:rsid w:val="00CF4212"/>
    <w:rsid w:val="00CF5690"/>
    <w:rsid w:val="00CF6E2C"/>
    <w:rsid w:val="00CF7327"/>
    <w:rsid w:val="00CF7BAD"/>
    <w:rsid w:val="00D003A2"/>
    <w:rsid w:val="00D0187D"/>
    <w:rsid w:val="00D023E8"/>
    <w:rsid w:val="00D033E4"/>
    <w:rsid w:val="00D04774"/>
    <w:rsid w:val="00D072E8"/>
    <w:rsid w:val="00D10C04"/>
    <w:rsid w:val="00D117E9"/>
    <w:rsid w:val="00D12537"/>
    <w:rsid w:val="00D15430"/>
    <w:rsid w:val="00D15522"/>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7CDD"/>
    <w:rsid w:val="00D54473"/>
    <w:rsid w:val="00D55D30"/>
    <w:rsid w:val="00D56918"/>
    <w:rsid w:val="00D573A7"/>
    <w:rsid w:val="00D6004D"/>
    <w:rsid w:val="00D61880"/>
    <w:rsid w:val="00D62EC7"/>
    <w:rsid w:val="00D63A9E"/>
    <w:rsid w:val="00D63FB7"/>
    <w:rsid w:val="00D668AA"/>
    <w:rsid w:val="00D66A45"/>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A5AD1"/>
    <w:rsid w:val="00DB00EC"/>
    <w:rsid w:val="00DB40AF"/>
    <w:rsid w:val="00DB435A"/>
    <w:rsid w:val="00DC0687"/>
    <w:rsid w:val="00DC25A0"/>
    <w:rsid w:val="00DC529E"/>
    <w:rsid w:val="00DC68E5"/>
    <w:rsid w:val="00DD445D"/>
    <w:rsid w:val="00DD6361"/>
    <w:rsid w:val="00DE3F60"/>
    <w:rsid w:val="00DE4F92"/>
    <w:rsid w:val="00DE52C3"/>
    <w:rsid w:val="00DE6206"/>
    <w:rsid w:val="00DE64E4"/>
    <w:rsid w:val="00DE67CC"/>
    <w:rsid w:val="00DF3234"/>
    <w:rsid w:val="00DF5B7E"/>
    <w:rsid w:val="00E01C8C"/>
    <w:rsid w:val="00E03B46"/>
    <w:rsid w:val="00E04C0A"/>
    <w:rsid w:val="00E0556C"/>
    <w:rsid w:val="00E0573F"/>
    <w:rsid w:val="00E11BBC"/>
    <w:rsid w:val="00E11E24"/>
    <w:rsid w:val="00E13495"/>
    <w:rsid w:val="00E14D7B"/>
    <w:rsid w:val="00E17461"/>
    <w:rsid w:val="00E21875"/>
    <w:rsid w:val="00E22219"/>
    <w:rsid w:val="00E257EC"/>
    <w:rsid w:val="00E268B8"/>
    <w:rsid w:val="00E27209"/>
    <w:rsid w:val="00E27B7F"/>
    <w:rsid w:val="00E33B16"/>
    <w:rsid w:val="00E348FC"/>
    <w:rsid w:val="00E34AAE"/>
    <w:rsid w:val="00E36B45"/>
    <w:rsid w:val="00E41228"/>
    <w:rsid w:val="00E4208D"/>
    <w:rsid w:val="00E42798"/>
    <w:rsid w:val="00E43264"/>
    <w:rsid w:val="00E4584A"/>
    <w:rsid w:val="00E45A32"/>
    <w:rsid w:val="00E46A48"/>
    <w:rsid w:val="00E4759C"/>
    <w:rsid w:val="00E5034E"/>
    <w:rsid w:val="00E5065D"/>
    <w:rsid w:val="00E542D4"/>
    <w:rsid w:val="00E54D88"/>
    <w:rsid w:val="00E55507"/>
    <w:rsid w:val="00E570CA"/>
    <w:rsid w:val="00E63477"/>
    <w:rsid w:val="00E64066"/>
    <w:rsid w:val="00E6489D"/>
    <w:rsid w:val="00E64DAC"/>
    <w:rsid w:val="00E66B3B"/>
    <w:rsid w:val="00E70B19"/>
    <w:rsid w:val="00E70B5C"/>
    <w:rsid w:val="00E70D2F"/>
    <w:rsid w:val="00E70E23"/>
    <w:rsid w:val="00E7452C"/>
    <w:rsid w:val="00E74DBA"/>
    <w:rsid w:val="00E75824"/>
    <w:rsid w:val="00E80F12"/>
    <w:rsid w:val="00E828F0"/>
    <w:rsid w:val="00E84AF8"/>
    <w:rsid w:val="00E8667B"/>
    <w:rsid w:val="00E90CC3"/>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B70E0"/>
    <w:rsid w:val="00EC1A98"/>
    <w:rsid w:val="00EC4F0B"/>
    <w:rsid w:val="00EC62E0"/>
    <w:rsid w:val="00ED032D"/>
    <w:rsid w:val="00ED1C01"/>
    <w:rsid w:val="00ED1EF3"/>
    <w:rsid w:val="00ED2FAB"/>
    <w:rsid w:val="00ED663D"/>
    <w:rsid w:val="00EE0D10"/>
    <w:rsid w:val="00EE2AF1"/>
    <w:rsid w:val="00EE48B4"/>
    <w:rsid w:val="00EE4C53"/>
    <w:rsid w:val="00EE4EAF"/>
    <w:rsid w:val="00EE5E18"/>
    <w:rsid w:val="00EE6F14"/>
    <w:rsid w:val="00EE7E04"/>
    <w:rsid w:val="00EF3C88"/>
    <w:rsid w:val="00EF6630"/>
    <w:rsid w:val="00EF70B7"/>
    <w:rsid w:val="00F00C5B"/>
    <w:rsid w:val="00F0166D"/>
    <w:rsid w:val="00F01FCD"/>
    <w:rsid w:val="00F0248F"/>
    <w:rsid w:val="00F06378"/>
    <w:rsid w:val="00F06AFF"/>
    <w:rsid w:val="00F06B53"/>
    <w:rsid w:val="00F07198"/>
    <w:rsid w:val="00F07D1B"/>
    <w:rsid w:val="00F102D7"/>
    <w:rsid w:val="00F10A11"/>
    <w:rsid w:val="00F11A60"/>
    <w:rsid w:val="00F13A23"/>
    <w:rsid w:val="00F166A5"/>
    <w:rsid w:val="00F21EA3"/>
    <w:rsid w:val="00F25526"/>
    <w:rsid w:val="00F26905"/>
    <w:rsid w:val="00F27257"/>
    <w:rsid w:val="00F31E12"/>
    <w:rsid w:val="00F368E7"/>
    <w:rsid w:val="00F4129F"/>
    <w:rsid w:val="00F41B4A"/>
    <w:rsid w:val="00F513E6"/>
    <w:rsid w:val="00F51A3B"/>
    <w:rsid w:val="00F52ADF"/>
    <w:rsid w:val="00F52E5D"/>
    <w:rsid w:val="00F5406D"/>
    <w:rsid w:val="00F5569C"/>
    <w:rsid w:val="00F55BE0"/>
    <w:rsid w:val="00F56DC9"/>
    <w:rsid w:val="00F6127D"/>
    <w:rsid w:val="00F65B97"/>
    <w:rsid w:val="00F67F3C"/>
    <w:rsid w:val="00F71EBF"/>
    <w:rsid w:val="00F73893"/>
    <w:rsid w:val="00F77B11"/>
    <w:rsid w:val="00F806F2"/>
    <w:rsid w:val="00F824B3"/>
    <w:rsid w:val="00F958F7"/>
    <w:rsid w:val="00F964F3"/>
    <w:rsid w:val="00F9740C"/>
    <w:rsid w:val="00FA09A2"/>
    <w:rsid w:val="00FA120C"/>
    <w:rsid w:val="00FA162C"/>
    <w:rsid w:val="00FA1D42"/>
    <w:rsid w:val="00FA3D87"/>
    <w:rsid w:val="00FA523B"/>
    <w:rsid w:val="00FA5F09"/>
    <w:rsid w:val="00FB1B9E"/>
    <w:rsid w:val="00FB2C89"/>
    <w:rsid w:val="00FB360B"/>
    <w:rsid w:val="00FC1F38"/>
    <w:rsid w:val="00FC31A0"/>
    <w:rsid w:val="00FC3896"/>
    <w:rsid w:val="00FC444C"/>
    <w:rsid w:val="00FC5EAE"/>
    <w:rsid w:val="00FD065B"/>
    <w:rsid w:val="00FD5261"/>
    <w:rsid w:val="00FD75F9"/>
    <w:rsid w:val="00FD76DD"/>
    <w:rsid w:val="00FE0DEA"/>
    <w:rsid w:val="00FE125C"/>
    <w:rsid w:val="00FE2D7E"/>
    <w:rsid w:val="00FE581D"/>
    <w:rsid w:val="00FE5827"/>
    <w:rsid w:val="00FE5DF0"/>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D41E3242-911F-4E36-8711-14251AAB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43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и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і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aliases w:val="Знак, Знак"/>
    <w:basedOn w:val="a0"/>
    <w:link w:val="HTML0"/>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ий HTML Знак"/>
    <w:aliases w:val="Знак Знак, Знак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і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і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и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ий текст з від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ий текст з від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у виносці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ий текст з від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99"/>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ітки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ітки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и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ви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у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uiPriority w:val="34"/>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aliases w:val="Знак Знак1, Знак Знак1"/>
    <w:basedOn w:val="a1"/>
    <w:uiPriority w:val="99"/>
    <w:locked/>
    <w:rsid w:val="007010FF"/>
    <w:rPr>
      <w:rFonts w:ascii="Courier New" w:hAnsi="Courier New" w:cs="Courier New"/>
      <w:color w:val="000000"/>
      <w:sz w:val="18"/>
      <w:szCs w:val="18"/>
      <w:lang w:val="ru-RU" w:eastAsia="zh-CN"/>
    </w:rPr>
  </w:style>
  <w:style w:type="character" w:customStyle="1" w:styleId="af4">
    <w:name w:val="Без інтервалів Знак"/>
    <w:link w:val="af3"/>
    <w:uiPriority w:val="1"/>
    <w:locked/>
    <w:rsid w:val="007010FF"/>
    <w:rPr>
      <w:sz w:val="22"/>
      <w:szCs w:val="22"/>
      <w:lang w:eastAsia="en-US"/>
    </w:rPr>
  </w:style>
  <w:style w:type="character" w:customStyle="1" w:styleId="1c">
    <w:name w:val="Неразрешенное упоминание1"/>
    <w:basedOn w:val="a1"/>
    <w:uiPriority w:val="99"/>
    <w:semiHidden/>
    <w:unhideWhenUsed/>
    <w:rsid w:val="00F41B4A"/>
    <w:rPr>
      <w:color w:val="605E5C"/>
      <w:shd w:val="clear" w:color="auto" w:fill="E1DFDD"/>
    </w:rPr>
  </w:style>
  <w:style w:type="table" w:customStyle="1" w:styleId="36">
    <w:name w:val="Сітка таблиці3"/>
    <w:basedOn w:val="a2"/>
    <w:next w:val="aff"/>
    <w:rsid w:val="005043E9"/>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589001020">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3919537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1555-4424-4BFC-B05A-BBEB5DC8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47847</Words>
  <Characters>27274</Characters>
  <Application>Microsoft Office Word</Application>
  <DocSecurity>0</DocSecurity>
  <Lines>227</Lines>
  <Paragraphs>149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74972</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PC</cp:lastModifiedBy>
  <cp:revision>3</cp:revision>
  <cp:lastPrinted>2021-07-23T16:39:00Z</cp:lastPrinted>
  <dcterms:created xsi:type="dcterms:W3CDTF">2022-11-21T15:05:00Z</dcterms:created>
  <dcterms:modified xsi:type="dcterms:W3CDTF">2022-11-22T05:24:00Z</dcterms:modified>
</cp:coreProperties>
</file>