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3E2C" w14:textId="77777777" w:rsidR="00BA7BC9" w:rsidRDefault="00BA7BC9" w:rsidP="00BA7BC9">
      <w:pPr>
        <w:shd w:val="clear" w:color="auto" w:fill="FFFFFF"/>
        <w:spacing w:after="0" w:line="240" w:lineRule="auto"/>
        <w:jc w:val="right"/>
        <w:rPr>
          <w:rFonts w:ascii="Times New Roman" w:eastAsia="Arial" w:hAnsi="Times New Roman" w:cs="Times New Roman"/>
          <w:bCs/>
          <w:sz w:val="24"/>
          <w:szCs w:val="24"/>
          <w:lang w:eastAsia="ar-SA"/>
        </w:rPr>
      </w:pPr>
    </w:p>
    <w:p w14:paraId="1BDADBBE" w14:textId="77777777" w:rsidR="006B0274" w:rsidRDefault="006B0274" w:rsidP="00BA7BC9">
      <w:pPr>
        <w:spacing w:after="0" w:line="240" w:lineRule="auto"/>
        <w:ind w:left="360"/>
        <w:jc w:val="both"/>
        <w:rPr>
          <w:rFonts w:ascii="Times New Roman" w:eastAsia="Times New Roman" w:hAnsi="Times New Roman" w:cs="Times New Roman"/>
          <w:b/>
          <w:bCs/>
          <w:color w:val="000000"/>
          <w:sz w:val="24"/>
          <w:szCs w:val="24"/>
          <w:lang w:eastAsia="ru-RU"/>
        </w:rPr>
      </w:pPr>
    </w:p>
    <w:p w14:paraId="362CCCCF" w14:textId="77777777" w:rsidR="006B0274" w:rsidRDefault="006B0274" w:rsidP="00BA7BC9">
      <w:pPr>
        <w:spacing w:after="0" w:line="240" w:lineRule="auto"/>
        <w:ind w:left="360"/>
        <w:jc w:val="both"/>
        <w:rPr>
          <w:rFonts w:ascii="Times New Roman" w:eastAsia="Times New Roman" w:hAnsi="Times New Roman" w:cs="Times New Roman"/>
          <w:b/>
          <w:bCs/>
          <w:color w:val="000000"/>
          <w:sz w:val="24"/>
          <w:szCs w:val="24"/>
          <w:lang w:eastAsia="ru-RU"/>
        </w:rPr>
      </w:pPr>
    </w:p>
    <w:p w14:paraId="32CF29A1" w14:textId="3346E62C" w:rsidR="006B0274" w:rsidRPr="003F0A3F" w:rsidRDefault="006B0274" w:rsidP="004C19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Pr="003F0A3F">
        <w:rPr>
          <w:rFonts w:ascii="Times New Roman" w:eastAsia="Times New Roman" w:hAnsi="Times New Roman" w:cs="Times New Roman"/>
          <w:b/>
          <w:bCs/>
          <w:color w:val="000000"/>
          <w:sz w:val="24"/>
          <w:szCs w:val="24"/>
          <w:lang w:eastAsia="ru-RU"/>
        </w:rPr>
        <w:t>Додаток 1</w:t>
      </w:r>
    </w:p>
    <w:p w14:paraId="507CD6B6" w14:textId="77777777" w:rsidR="006B0274" w:rsidRPr="003F0A3F" w:rsidRDefault="006B0274" w:rsidP="006B0274">
      <w:pPr>
        <w:spacing w:after="0" w:line="240" w:lineRule="auto"/>
        <w:ind w:left="2880"/>
        <w:contextualSpacing/>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i/>
          <w:iCs/>
          <w:color w:val="000000"/>
          <w:sz w:val="24"/>
          <w:szCs w:val="24"/>
          <w:lang w:eastAsia="ru-RU"/>
        </w:rPr>
        <w:t xml:space="preserve">    до </w:t>
      </w:r>
      <w:r w:rsidRPr="003F0A3F">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14:paraId="6045DA0F" w14:textId="77777777" w:rsidR="006B0274" w:rsidRPr="003F0A3F" w:rsidRDefault="006B0274" w:rsidP="006B0274">
      <w:pPr>
        <w:spacing w:after="240" w:line="240" w:lineRule="auto"/>
        <w:contextualSpacing/>
        <w:rPr>
          <w:rFonts w:ascii="Times New Roman" w:eastAsia="Times New Roman" w:hAnsi="Times New Roman" w:cs="Times New Roman"/>
          <w:sz w:val="24"/>
          <w:szCs w:val="24"/>
          <w:lang w:eastAsia="ru-RU"/>
        </w:rPr>
      </w:pPr>
    </w:p>
    <w:p w14:paraId="72CB5866" w14:textId="77777777" w:rsidR="006B0274" w:rsidRPr="003F0A3F" w:rsidRDefault="006B0274" w:rsidP="006B0274">
      <w:pPr>
        <w:spacing w:after="240" w:line="240" w:lineRule="auto"/>
        <w:contextualSpacing/>
        <w:jc w:val="center"/>
        <w:rPr>
          <w:rFonts w:ascii="Times New Roman" w:eastAsia="Times New Roman" w:hAnsi="Times New Roman" w:cs="Times New Roman"/>
          <w:b/>
          <w:bCs/>
          <w:sz w:val="24"/>
          <w:szCs w:val="24"/>
          <w:lang w:eastAsia="ru-RU"/>
        </w:rPr>
      </w:pPr>
      <w:r w:rsidRPr="003F0A3F">
        <w:rPr>
          <w:rFonts w:ascii="Times New Roman" w:eastAsia="Times New Roman" w:hAnsi="Times New Roman" w:cs="Times New Roman"/>
          <w:b/>
          <w:bCs/>
          <w:sz w:val="24"/>
          <w:szCs w:val="24"/>
          <w:lang w:eastAsia="ru-RU"/>
        </w:rPr>
        <w:t>ІНША ІНФОРМАЦІЯ</w:t>
      </w:r>
    </w:p>
    <w:p w14:paraId="7E0B30EB" w14:textId="77777777" w:rsidR="006B0274" w:rsidRPr="003F0A3F" w:rsidRDefault="006B0274" w:rsidP="006B0274">
      <w:pPr>
        <w:spacing w:after="0" w:line="240" w:lineRule="auto"/>
        <w:contextualSpacing/>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34"/>
        <w:gridCol w:w="8642"/>
      </w:tblGrid>
      <w:tr w:rsidR="00AD514F" w:rsidRPr="00145A40" w14:paraId="77B4D89E" w14:textId="77777777" w:rsidTr="00AD514F">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AF3D810" w14:textId="77777777" w:rsidR="00AD514F" w:rsidRPr="00145A40" w:rsidRDefault="00AD514F" w:rsidP="00AD514F">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AD514F" w:rsidRPr="00B30B57" w14:paraId="28476CEB" w14:textId="7777777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71A82" w14:textId="77777777" w:rsidR="00AD514F" w:rsidRPr="00145A40"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0E9D6" w14:textId="77777777" w:rsidR="00AD514F" w:rsidRPr="00245EF6" w:rsidRDefault="00AD514F" w:rsidP="00AD514F">
            <w:pPr>
              <w:spacing w:after="0" w:line="240" w:lineRule="auto"/>
              <w:ind w:left="100"/>
              <w:jc w:val="both"/>
              <w:rPr>
                <w:rFonts w:ascii="Times New Roman" w:eastAsia="Times New Roman" w:hAnsi="Times New Roman"/>
                <w:color w:val="000000"/>
                <w:sz w:val="24"/>
                <w:szCs w:val="24"/>
                <w:lang w:eastAsia="ru-RU"/>
              </w:rPr>
            </w:pPr>
            <w:r w:rsidRPr="00E40A10">
              <w:rPr>
                <w:rStyle w:val="ac"/>
                <w:rFonts w:ascii="Times New Roman" w:hAnsi="Times New Roman"/>
                <w:sz w:val="24"/>
                <w:szCs w:val="24"/>
              </w:rPr>
              <w:t>Достовірна інформація у вигляді довідки довільної форми</w:t>
            </w:r>
            <w:r>
              <w:rPr>
                <w:rStyle w:val="ac"/>
                <w:rFonts w:ascii="Times New Roman" w:hAnsi="Times New Roman"/>
                <w:sz w:val="24"/>
                <w:szCs w:val="24"/>
              </w:rPr>
              <w:t>,</w:t>
            </w:r>
            <w:r w:rsidRPr="00E40A10">
              <w:rPr>
                <w:rStyle w:val="ac"/>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Style w:val="ac"/>
                <w:rFonts w:ascii="Times New Roman" w:hAnsi="Times New Roman"/>
                <w:sz w:val="24"/>
                <w:szCs w:val="24"/>
              </w:rPr>
              <w:t xml:space="preserve"> </w:t>
            </w:r>
            <w:r w:rsidRPr="000421F4">
              <w:rPr>
                <w:rStyle w:val="ac"/>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Pr>
                <w:rStyle w:val="ac"/>
                <w:rFonts w:ascii="Times New Roman" w:hAnsi="Times New Roman"/>
                <w:i/>
                <w:iCs/>
                <w:sz w:val="24"/>
                <w:szCs w:val="24"/>
              </w:rPr>
              <w:t xml:space="preserve"> </w:t>
            </w:r>
            <w:r>
              <w:rPr>
                <w:rStyle w:val="ac"/>
                <w:rFonts w:ascii="Times New Roman" w:hAnsi="Times New Roman"/>
                <w:i/>
                <w:iCs/>
                <w:color w:val="000000" w:themeColor="text1"/>
                <w:sz w:val="24"/>
                <w:szCs w:val="24"/>
              </w:rPr>
              <w:t>або відповідну Постанову НКРЕКП.</w:t>
            </w:r>
          </w:p>
        </w:tc>
      </w:tr>
      <w:tr w:rsidR="00AD514F" w:rsidRPr="00B30B57" w14:paraId="0D7155FF" w14:textId="7777777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A335C" w14:textId="77777777" w:rsidR="00AD514F"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12EE9" w14:textId="77777777" w:rsidR="00AD514F" w:rsidRPr="00FB03D6" w:rsidRDefault="00AD514F" w:rsidP="00AD514F">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c"/>
                <w:rFonts w:ascii="Times New Roman" w:hAnsi="Times New Roman"/>
                <w:sz w:val="24"/>
                <w:szCs w:val="24"/>
              </w:rPr>
            </w:pPr>
            <w:r w:rsidRPr="00FB03D6">
              <w:rPr>
                <w:rStyle w:val="ac"/>
                <w:rFonts w:ascii="Times New Roman" w:hAnsi="Times New Roman"/>
                <w:sz w:val="24"/>
                <w:szCs w:val="24"/>
              </w:rPr>
              <w:t>Довідка в довільній формі, в якій зазначити інф</w:t>
            </w:r>
            <w:r>
              <w:rPr>
                <w:rStyle w:val="ac"/>
                <w:rFonts w:ascii="Times New Roman" w:hAnsi="Times New Roman"/>
                <w:sz w:val="24"/>
                <w:szCs w:val="24"/>
              </w:rPr>
              <w:t>о</w:t>
            </w:r>
            <w:r w:rsidRPr="00FB03D6">
              <w:rPr>
                <w:rStyle w:val="ac"/>
                <w:rFonts w:ascii="Times New Roman" w:hAnsi="Times New Roman"/>
                <w:sz w:val="24"/>
                <w:szCs w:val="24"/>
              </w:rPr>
              <w:t>рмацію про те, чи</w:t>
            </w:r>
            <w:r>
              <w:rPr>
                <w:rStyle w:val="ac"/>
                <w:rFonts w:ascii="Times New Roman" w:hAnsi="Times New Roman"/>
                <w:sz w:val="24"/>
                <w:szCs w:val="24"/>
              </w:rPr>
              <w:t xml:space="preserve"> є обов’язковим для учасника </w:t>
            </w:r>
            <w:r w:rsidRPr="00FB03D6">
              <w:rPr>
                <w:rStyle w:val="ac"/>
                <w:rFonts w:ascii="Times New Roman" w:hAnsi="Times New Roman"/>
                <w:sz w:val="24"/>
                <w:szCs w:val="24"/>
              </w:rPr>
              <w:t xml:space="preserve"> </w:t>
            </w:r>
            <w:r>
              <w:rPr>
                <w:rStyle w:val="ac"/>
                <w:rFonts w:ascii="Times New Roman" w:hAnsi="Times New Roman"/>
                <w:sz w:val="24"/>
                <w:szCs w:val="24"/>
              </w:rPr>
              <w:t xml:space="preserve">створення </w:t>
            </w:r>
            <w:r w:rsidRPr="00AE22A7">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AE22A7">
              <w:rPr>
                <w:rFonts w:ascii="Times New Roman" w:eastAsia="Times New Roman" w:hAnsi="Times New Roman"/>
                <w:color w:val="000000"/>
                <w:lang w:eastAsia="ru-RU"/>
              </w:rPr>
              <w:t xml:space="preserve">  обслуговування споживачів (клієнтів)</w:t>
            </w:r>
            <w:r w:rsidRPr="00FB03D6">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lang w:eastAsia="ru-RU"/>
              </w:rPr>
              <w:t xml:space="preserve">, </w:t>
            </w:r>
            <w:r w:rsidRPr="00FB03D6">
              <w:rPr>
                <w:rFonts w:ascii="Times New Roman" w:eastAsia="Times New Roman" w:hAnsi="Times New Roman"/>
                <w:color w:val="000000"/>
                <w:lang w:eastAsia="ru-RU"/>
              </w:rPr>
              <w:t xml:space="preserve">та </w:t>
            </w:r>
            <w:proofErr w:type="spellStart"/>
            <w:r w:rsidRPr="00FB03D6">
              <w:rPr>
                <w:rFonts w:ascii="Times New Roman" w:eastAsia="Times New Roman" w:hAnsi="Times New Roman"/>
                <w:color w:val="000000"/>
                <w:lang w:eastAsia="ru-RU"/>
              </w:rPr>
              <w:t>кол</w:t>
            </w:r>
            <w:proofErr w:type="spellEnd"/>
            <w:r w:rsidRPr="00FB03D6">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FB03D6">
              <w:rPr>
                <w:rFonts w:ascii="Times New Roman" w:eastAsia="Times New Roman" w:hAnsi="Times New Roman"/>
                <w:color w:val="000000"/>
                <w:lang w:eastAsia="ru-RU"/>
              </w:rPr>
              <w:t xml:space="preserve">, який відповідає </w:t>
            </w:r>
            <w:r w:rsidRPr="00FB03D6">
              <w:rPr>
                <w:rFonts w:ascii="Times New Roman" w:eastAsia="Times New Roman" w:hAnsi="Times New Roman"/>
                <w:lang w:eastAsia="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B03D6">
              <w:rPr>
                <w:rFonts w:ascii="Times New Roman" w:eastAsia="Times New Roman" w:hAnsi="Times New Roman"/>
                <w:lang w:eastAsia="uk-UA"/>
              </w:rPr>
              <w:t>кол</w:t>
            </w:r>
            <w:proofErr w:type="spellEnd"/>
            <w:r w:rsidRPr="00FB03D6">
              <w:rPr>
                <w:rFonts w:ascii="Times New Roman" w:eastAsia="Times New Roman" w:hAnsi="Times New Roman"/>
                <w:lang w:eastAsia="uk-UA"/>
              </w:rPr>
              <w:t>-центрами»  № 373 від 12.06.2018 р (зі змінами)</w:t>
            </w:r>
            <w:r>
              <w:rPr>
                <w:rFonts w:ascii="Times New Roman" w:eastAsia="Times New Roman" w:hAnsi="Times New Roman"/>
                <w:lang w:eastAsia="uk-UA"/>
              </w:rPr>
              <w:t>.</w:t>
            </w:r>
          </w:p>
        </w:tc>
      </w:tr>
      <w:tr w:rsidR="00AD514F" w:rsidRPr="00B30B57" w14:paraId="53C77D3B" w14:textId="7777777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CD7B3" w14:textId="77777777" w:rsidR="00AD514F" w:rsidRPr="001459B2"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BD37B" w14:textId="148C9D7B" w:rsidR="00AD514F" w:rsidRDefault="00AD514F" w:rsidP="00AD514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E5464">
              <w:rPr>
                <w:rFonts w:ascii="Times New Roman" w:eastAsia="Times New Roman" w:hAnsi="Times New Roman"/>
                <w:color w:val="000000"/>
                <w:sz w:val="24"/>
                <w:szCs w:val="24"/>
                <w:lang w:eastAsia="ru-RU"/>
              </w:rPr>
              <w:t>Учасник у якого  не створено Центр  обслуговування споживачів (клієнтів)</w:t>
            </w:r>
            <w:r w:rsidRPr="000E5464">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0E5464">
              <w:rPr>
                <w:rFonts w:ascii="Times New Roman" w:eastAsia="Times New Roman" w:hAnsi="Times New Roman"/>
                <w:color w:val="000000"/>
                <w:sz w:val="24"/>
                <w:szCs w:val="24"/>
                <w:lang w:eastAsia="ru-RU"/>
              </w:rPr>
              <w:t>ним обслуговується менше 50 000 споживачів</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0" w:name="_Hlk41307555"/>
            <w:r w:rsidRPr="000E5464">
              <w:rPr>
                <w:rFonts w:ascii="Times New Roman" w:eastAsia="Times New Roman" w:hAnsi="Times New Roman"/>
                <w:color w:val="000000"/>
                <w:sz w:val="24"/>
                <w:szCs w:val="24"/>
                <w:lang w:eastAsia="ru-RU"/>
              </w:rPr>
              <w:t>укладено договори</w:t>
            </w:r>
            <w:r w:rsidRPr="000E5464">
              <w:rPr>
                <w:rFonts w:ascii="Times New Roman" w:eastAsia="Times New Roman" w:hAnsi="Times New Roman"/>
                <w:sz w:val="24"/>
                <w:szCs w:val="24"/>
                <w:lang w:eastAsia="ru-RU"/>
              </w:rPr>
              <w:t xml:space="preserve"> </w:t>
            </w:r>
            <w:proofErr w:type="spellStart"/>
            <w:r w:rsidRPr="000E5464">
              <w:rPr>
                <w:rFonts w:ascii="Times New Roman" w:eastAsia="Times New Roman" w:hAnsi="Times New Roman"/>
                <w:color w:val="000000"/>
                <w:sz w:val="24"/>
                <w:szCs w:val="24"/>
                <w:lang w:eastAsia="ru-RU"/>
              </w:rPr>
              <w:t>електропостачальника</w:t>
            </w:r>
            <w:proofErr w:type="spellEnd"/>
            <w:r w:rsidRPr="000E5464">
              <w:rPr>
                <w:rFonts w:ascii="Times New Roman" w:eastAsia="Times New Roman" w:hAnsi="Times New Roman"/>
                <w:color w:val="000000"/>
                <w:sz w:val="24"/>
                <w:szCs w:val="24"/>
                <w:lang w:eastAsia="ru-RU"/>
              </w:rPr>
              <w:t xml:space="preserve"> про надання послуг з розподілу електричної енергії</w:t>
            </w:r>
            <w:bookmarkEnd w:id="0"/>
            <w:r w:rsidRPr="000E5464">
              <w:rPr>
                <w:rFonts w:ascii="Times New Roman" w:eastAsia="Times New Roman" w:hAnsi="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Pr>
                <w:rFonts w:ascii="Times New Roman" w:eastAsia="Times New Roman" w:hAnsi="Times New Roman"/>
                <w:color w:val="000000"/>
                <w:sz w:val="24"/>
                <w:szCs w:val="24"/>
                <w:lang w:eastAsia="ru-RU"/>
              </w:rPr>
              <w:t>20</w:t>
            </w:r>
            <w:r w:rsidRPr="000E5464">
              <w:rPr>
                <w:rFonts w:ascii="Times New Roman" w:eastAsia="Times New Roman" w:hAnsi="Times New Roman"/>
                <w:color w:val="000000"/>
                <w:sz w:val="24"/>
                <w:szCs w:val="24"/>
                <w:lang w:eastAsia="ru-RU"/>
              </w:rPr>
              <w:t xml:space="preserve"> календарних днів відносно кінцевої дати подання пропозицій. </w:t>
            </w:r>
          </w:p>
          <w:p w14:paraId="3F1CED46" w14:textId="77777777" w:rsidR="00AD514F" w:rsidRPr="000E5464" w:rsidRDefault="00AD514F" w:rsidP="00AD514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ru-RU"/>
              </w:rPr>
              <w:t xml:space="preserve"> </w:t>
            </w: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w:t>
            </w:r>
            <w:r w:rsidRPr="000E5464">
              <w:rPr>
                <w:rFonts w:ascii="Times New Roman" w:eastAsia="Times New Roman" w:hAnsi="Times New Roman"/>
                <w:color w:val="000000"/>
                <w:sz w:val="24"/>
                <w:szCs w:val="24"/>
                <w:lang w:eastAsia="ru-RU"/>
              </w:rPr>
              <w:t xml:space="preserve">Центру  обслуговування споживачів (клієнтів), який </w:t>
            </w:r>
            <w:r w:rsidRPr="000E5464">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Pr>
                <w:rFonts w:ascii="Times New Roman" w:eastAsia="Times New Roman" w:hAnsi="Times New Roman"/>
                <w:sz w:val="24"/>
                <w:szCs w:val="24"/>
                <w:lang w:eastAsia="ru-RU"/>
              </w:rPr>
              <w:t>,</w:t>
            </w:r>
            <w:r w:rsidRPr="000E5464">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учасником</w:t>
            </w:r>
            <w:r w:rsidRPr="000E5464">
              <w:rPr>
                <w:rFonts w:ascii="Times New Roman" w:eastAsia="Times New Roman" w:hAnsi="Times New Roman"/>
                <w:sz w:val="24"/>
                <w:szCs w:val="24"/>
                <w:lang w:eastAsia="uk-UA"/>
              </w:rPr>
              <w:t xml:space="preserve"> обслуговується менше  50  000 споживачів</w:t>
            </w:r>
            <w:r>
              <w:rPr>
                <w:rFonts w:ascii="Times New Roman" w:eastAsia="Times New Roman" w:hAnsi="Times New Roman"/>
                <w:sz w:val="24"/>
                <w:szCs w:val="24"/>
                <w:lang w:eastAsia="uk-UA"/>
              </w:rPr>
              <w:t>.</w:t>
            </w:r>
          </w:p>
        </w:tc>
      </w:tr>
      <w:tr w:rsidR="00AD514F" w:rsidRPr="00B30B57" w14:paraId="622444F0" w14:textId="7777777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C225E" w14:textId="77777777" w:rsidR="00AD514F" w:rsidRPr="001459B2"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F3322" w14:textId="71824408" w:rsidR="00AD514F" w:rsidRDefault="00AD514F" w:rsidP="00AD514F">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у якого не створено </w:t>
            </w:r>
            <w:proofErr w:type="spellStart"/>
            <w:r>
              <w:rPr>
                <w:rFonts w:ascii="Times New Roman" w:eastAsia="Times New Roman" w:hAnsi="Times New Roman"/>
                <w:sz w:val="24"/>
                <w:szCs w:val="24"/>
                <w:lang w:eastAsia="uk-UA"/>
              </w:rPr>
              <w:t>кол</w:t>
            </w:r>
            <w:proofErr w:type="spellEnd"/>
            <w:r>
              <w:rPr>
                <w:rFonts w:ascii="Times New Roman" w:eastAsia="Times New Roman" w:hAnsi="Times New Roman"/>
                <w:sz w:val="24"/>
                <w:szCs w:val="24"/>
                <w:lang w:eastAsia="uk-UA"/>
              </w:rPr>
              <w:t xml:space="preserve">-центр, який відповідає  </w:t>
            </w:r>
            <w:r w:rsidRPr="001459B2">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1459B2">
              <w:rPr>
                <w:rFonts w:ascii="Times New Roman" w:eastAsia="Times New Roman" w:hAnsi="Times New Roman"/>
                <w:bCs/>
                <w:sz w:val="24"/>
                <w:szCs w:val="24"/>
                <w:lang w:eastAsia="uk-UA"/>
              </w:rPr>
              <w:t>кол</w:t>
            </w:r>
            <w:proofErr w:type="spellEnd"/>
            <w:r w:rsidRPr="001459B2">
              <w:rPr>
                <w:rFonts w:ascii="Times New Roman" w:eastAsia="Times New Roman" w:hAnsi="Times New Roman"/>
                <w:bCs/>
                <w:sz w:val="24"/>
                <w:szCs w:val="24"/>
                <w:lang w:eastAsia="uk-UA"/>
              </w:rPr>
              <w:t>-центрами»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ним обслуговується менше 100 000 споживачів</w:t>
            </w:r>
            <w:r>
              <w:rPr>
                <w:rFonts w:ascii="Times New Roman" w:eastAsia="Times New Roman" w:hAnsi="Times New Roman"/>
                <w:sz w:val="24"/>
                <w:szCs w:val="24"/>
                <w:lang w:eastAsia="uk-UA"/>
              </w:rPr>
              <w:t>,</w:t>
            </w:r>
            <w:r w:rsidRPr="001459B2">
              <w:rPr>
                <w:rFonts w:ascii="Times New Roman" w:eastAsia="Times New Roman" w:hAnsi="Times New Roman"/>
                <w:sz w:val="24"/>
                <w:szCs w:val="24"/>
                <w:lang w:eastAsia="uk-UA"/>
              </w:rPr>
              <w:t xml:space="preserve"> повинен надати довідки від всіх операторів системи розподілу, з якими учасником укладено договори </w:t>
            </w:r>
            <w:proofErr w:type="spellStart"/>
            <w:r w:rsidRPr="001459B2">
              <w:rPr>
                <w:rFonts w:ascii="Times New Roman" w:eastAsia="Times New Roman" w:hAnsi="Times New Roman"/>
                <w:sz w:val="24"/>
                <w:szCs w:val="24"/>
                <w:lang w:eastAsia="uk-UA"/>
              </w:rPr>
              <w:t>електропостачальника</w:t>
            </w:r>
            <w:proofErr w:type="spellEnd"/>
            <w:r w:rsidRPr="001459B2">
              <w:rPr>
                <w:rFonts w:ascii="Times New Roman" w:eastAsia="Times New Roman" w:hAnsi="Times New Roman"/>
                <w:sz w:val="24"/>
                <w:szCs w:val="24"/>
                <w:lang w:eastAsia="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Pr>
                <w:rFonts w:ascii="Times New Roman" w:eastAsia="Times New Roman" w:hAnsi="Times New Roman"/>
                <w:sz w:val="24"/>
                <w:szCs w:val="24"/>
                <w:lang w:eastAsia="uk-UA"/>
              </w:rPr>
              <w:t>20</w:t>
            </w:r>
            <w:r w:rsidRPr="001459B2">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 xml:space="preserve">календарних днів </w:t>
            </w:r>
            <w:r w:rsidRPr="001459B2">
              <w:rPr>
                <w:rFonts w:ascii="Times New Roman" w:eastAsia="Times New Roman" w:hAnsi="Times New Roman"/>
                <w:sz w:val="24"/>
                <w:szCs w:val="24"/>
                <w:lang w:eastAsia="uk-UA"/>
              </w:rPr>
              <w:t xml:space="preserve"> відносно дати розкриття пропозицій.</w:t>
            </w:r>
          </w:p>
          <w:p w14:paraId="48398807" w14:textId="77777777" w:rsidR="00AD514F" w:rsidRPr="00FB03D6" w:rsidRDefault="00AD514F" w:rsidP="00AD514F">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sz w:val="24"/>
                <w:szCs w:val="24"/>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кол</w:t>
            </w:r>
            <w:proofErr w:type="spellEnd"/>
            <w:r>
              <w:rPr>
                <w:rFonts w:ascii="Times New Roman" w:eastAsia="Times New Roman" w:hAnsi="Times New Roman"/>
                <w:sz w:val="24"/>
                <w:szCs w:val="24"/>
                <w:lang w:eastAsia="uk-UA"/>
              </w:rPr>
              <w:t xml:space="preserve">-центру, який відповідає  </w:t>
            </w:r>
            <w:r w:rsidRPr="001459B2">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1459B2">
              <w:rPr>
                <w:rFonts w:ascii="Times New Roman" w:eastAsia="Times New Roman" w:hAnsi="Times New Roman"/>
                <w:bCs/>
                <w:sz w:val="24"/>
                <w:szCs w:val="24"/>
                <w:lang w:eastAsia="uk-UA"/>
              </w:rPr>
              <w:t>кол</w:t>
            </w:r>
            <w:proofErr w:type="spellEnd"/>
            <w:r w:rsidRPr="001459B2">
              <w:rPr>
                <w:rFonts w:ascii="Times New Roman" w:eastAsia="Times New Roman" w:hAnsi="Times New Roman"/>
                <w:bCs/>
                <w:sz w:val="24"/>
                <w:szCs w:val="24"/>
                <w:lang w:eastAsia="uk-UA"/>
              </w:rPr>
              <w:t xml:space="preserve">-центрами» № 373 від </w:t>
            </w:r>
            <w:r w:rsidRPr="001459B2">
              <w:rPr>
                <w:rFonts w:ascii="Times New Roman" w:eastAsia="Times New Roman" w:hAnsi="Times New Roman"/>
                <w:bCs/>
                <w:sz w:val="24"/>
                <w:szCs w:val="24"/>
                <w:lang w:eastAsia="uk-UA"/>
              </w:rPr>
              <w:lastRenderedPageBreak/>
              <w:t>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 xml:space="preserve">учасником </w:t>
            </w:r>
            <w:r w:rsidRPr="001459B2">
              <w:rPr>
                <w:rFonts w:ascii="Times New Roman" w:eastAsia="Times New Roman" w:hAnsi="Times New Roman"/>
                <w:sz w:val="24"/>
                <w:szCs w:val="24"/>
                <w:lang w:eastAsia="uk-UA"/>
              </w:rPr>
              <w:t>обслуговується менше 100 000 споживачів</w:t>
            </w:r>
            <w:r>
              <w:rPr>
                <w:rFonts w:ascii="Times New Roman" w:eastAsia="Times New Roman" w:hAnsi="Times New Roman"/>
                <w:sz w:val="24"/>
                <w:szCs w:val="24"/>
                <w:lang w:eastAsia="uk-UA"/>
              </w:rPr>
              <w:t xml:space="preserve">. </w:t>
            </w:r>
          </w:p>
        </w:tc>
      </w:tr>
      <w:tr w:rsidR="00AD514F" w:rsidRPr="00B30B57" w14:paraId="52D6F854" w14:textId="77777777" w:rsidTr="004C19B1">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F8F84" w14:textId="07BD5BDD" w:rsidR="00AD514F" w:rsidRDefault="004C19B1"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lastRenderedPageBreak/>
              <w:t>5</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C1BC5A" w14:textId="2D78EAA2" w:rsidR="00AD514F" w:rsidRPr="00B16004" w:rsidRDefault="00AD514F" w:rsidP="00AD514F">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пропозиції уповноваженої особи учасника процедури закупівлі:</w:t>
            </w:r>
          </w:p>
          <w:p w14:paraId="0C63BD23" w14:textId="0D236558" w:rsidR="00AD514F" w:rsidRPr="00A836C9" w:rsidRDefault="004C19B1" w:rsidP="00AD514F">
            <w:pPr>
              <w:spacing w:after="0"/>
              <w:jc w:val="both"/>
              <w:rPr>
                <w:rFonts w:ascii="Times New Roman" w:eastAsia="Times New Roman" w:hAnsi="Times New Roman"/>
                <w:sz w:val="24"/>
                <w:szCs w:val="24"/>
              </w:rPr>
            </w:pPr>
            <w:r w:rsidRPr="004C19B1">
              <w:rPr>
                <w:rFonts w:ascii="Times New Roman" w:eastAsia="Times New Roman" w:hAnsi="Times New Roman"/>
                <w:sz w:val="24"/>
                <w:szCs w:val="24"/>
                <w:lang w:val="ru-RU"/>
              </w:rPr>
              <w:t>5</w:t>
            </w:r>
            <w:r w:rsidR="00AD514F" w:rsidRPr="00A836C9">
              <w:rPr>
                <w:rFonts w:ascii="Times New Roman" w:eastAsia="Times New Roman" w:hAnsi="Times New Roman"/>
                <w:sz w:val="24"/>
                <w:szCs w:val="24"/>
              </w:rPr>
              <w:t>.1 Якщо учасник юридична особа, він подає установчі документи:</w:t>
            </w:r>
          </w:p>
          <w:p w14:paraId="695BA5AE" w14:textId="77777777" w:rsidR="00AD514F" w:rsidRPr="00A836C9" w:rsidRDefault="00AD514F" w:rsidP="00AD514F">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 копія актуальної на дату подання редакції Статуту або Положення або інших установчих документів, </w:t>
            </w:r>
          </w:p>
          <w:p w14:paraId="7BEFE65D" w14:textId="77777777" w:rsidR="00AD514F" w:rsidRPr="00A836C9" w:rsidRDefault="00AD514F" w:rsidP="00AD514F">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або</w:t>
            </w:r>
          </w:p>
          <w:p w14:paraId="3D657C0A" w14:textId="77777777" w:rsidR="00AD514F" w:rsidRPr="00A836C9" w:rsidRDefault="00AD514F" w:rsidP="00AD514F">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інформацію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7" w:history="1">
              <w:r w:rsidRPr="00A836C9">
                <w:rPr>
                  <w:rStyle w:val="a3"/>
                  <w:rFonts w:ascii="Times New Roman" w:eastAsia="Times New Roman" w:hAnsi="Times New Roman"/>
                  <w:sz w:val="24"/>
                  <w:szCs w:val="24"/>
                </w:rPr>
                <w:t>https://usr.minjust.gov.ua/ua/freesearch</w:t>
              </w:r>
            </w:hyperlink>
            <w:r w:rsidRPr="00A836C9">
              <w:rPr>
                <w:rFonts w:ascii="Times New Roman" w:eastAsia="Times New Roman" w:hAnsi="Times New Roman"/>
                <w:sz w:val="24"/>
                <w:szCs w:val="24"/>
              </w:rPr>
              <w:t>);</w:t>
            </w:r>
          </w:p>
          <w:p w14:paraId="79546804" w14:textId="77777777" w:rsidR="00AD514F" w:rsidRDefault="00AD514F" w:rsidP="00AD514F">
            <w:pPr>
              <w:tabs>
                <w:tab w:val="left" w:pos="326"/>
              </w:tabs>
              <w:spacing w:after="0"/>
              <w:ind w:left="42"/>
              <w:jc w:val="both"/>
              <w:rPr>
                <w:rFonts w:ascii="Times New Roman" w:eastAsia="Times New Roman" w:hAnsi="Times New Roman"/>
                <w:sz w:val="24"/>
                <w:szCs w:val="24"/>
              </w:rPr>
            </w:pPr>
          </w:p>
          <w:p w14:paraId="3627603C" w14:textId="16CC7F86" w:rsidR="00AD514F" w:rsidRPr="00A836C9" w:rsidRDefault="004C19B1" w:rsidP="00AD514F">
            <w:pPr>
              <w:tabs>
                <w:tab w:val="left" w:pos="326"/>
              </w:tabs>
              <w:spacing w:after="0"/>
              <w:ind w:left="42"/>
              <w:jc w:val="both"/>
              <w:rPr>
                <w:rFonts w:ascii="Times New Roman" w:eastAsia="Times New Roman" w:hAnsi="Times New Roman"/>
                <w:color w:val="000000"/>
                <w:sz w:val="24"/>
                <w:szCs w:val="24"/>
              </w:rPr>
            </w:pPr>
            <w:r w:rsidRPr="004C19B1">
              <w:rPr>
                <w:rFonts w:ascii="Times New Roman" w:eastAsia="Times New Roman" w:hAnsi="Times New Roman"/>
                <w:sz w:val="24"/>
                <w:szCs w:val="24"/>
                <w:lang w:val="ru-RU"/>
              </w:rPr>
              <w:t>5</w:t>
            </w:r>
            <w:r w:rsidR="00AD514F" w:rsidRPr="00A836C9">
              <w:rPr>
                <w:rFonts w:ascii="Times New Roman" w:eastAsia="Times New Roman" w:hAnsi="Times New Roman"/>
                <w:sz w:val="24"/>
                <w:szCs w:val="24"/>
              </w:rPr>
              <w:t xml:space="preserve">.2 </w:t>
            </w:r>
            <w:r w:rsidR="00AD514F" w:rsidRPr="00A836C9">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00AD514F" w:rsidRPr="00A836C9">
              <w:rPr>
                <w:rFonts w:ascii="Times New Roman" w:eastAsia="Times New Roman" w:hAnsi="Times New Roman"/>
                <w:color w:val="000000"/>
                <w:sz w:val="24"/>
                <w:szCs w:val="24"/>
              </w:rPr>
              <w:t>на посаду</w:t>
            </w:r>
            <w:proofErr w:type="gramEnd"/>
            <w:r w:rsidR="00AD514F" w:rsidRPr="00A836C9">
              <w:rPr>
                <w:rFonts w:ascii="Times New Roman" w:eastAsia="Times New Roman" w:hAnsi="Times New Roman"/>
                <w:color w:val="000000"/>
                <w:sz w:val="24"/>
                <w:szCs w:val="24"/>
              </w:rPr>
              <w:t xml:space="preserve"> відповідної особи (наказ про призначення та/або протокол зборів засновників, тощо); </w:t>
            </w:r>
          </w:p>
          <w:p w14:paraId="1FA39E2A" w14:textId="71BB2C75" w:rsidR="00AD514F" w:rsidRPr="00A836C9" w:rsidRDefault="00AD514F" w:rsidP="00AD514F">
            <w:pPr>
              <w:numPr>
                <w:ilvl w:val="0"/>
                <w:numId w:val="38"/>
              </w:numPr>
              <w:tabs>
                <w:tab w:val="left" w:pos="326"/>
              </w:tabs>
              <w:spacing w:after="0" w:line="276" w:lineRule="auto"/>
              <w:ind w:left="42" w:firstLine="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У разі підписання документів пропозиції та\або подання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 w:name="_heading=h.1fob9te"/>
            <w:bookmarkEnd w:id="1"/>
            <w:r w:rsidRPr="00A836C9">
              <w:rPr>
                <w:rFonts w:ascii="Times New Roman" w:eastAsia="Times New Roman" w:hAnsi="Times New Roman"/>
                <w:color w:val="000000"/>
                <w:sz w:val="24"/>
                <w:szCs w:val="24"/>
              </w:rPr>
              <w:t>, що входять до складу пропозиції та\або подання пропозиції;</w:t>
            </w:r>
          </w:p>
          <w:p w14:paraId="62F765DB" w14:textId="77777777" w:rsidR="00AD514F" w:rsidRPr="00A836C9" w:rsidRDefault="00AD514F" w:rsidP="00AD514F">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14:paraId="480B7007" w14:textId="77777777" w:rsidR="00AD514F" w:rsidRPr="00A836C9" w:rsidRDefault="00AD514F" w:rsidP="00AD514F">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14:paraId="79D5A4D7" w14:textId="77777777" w:rsidR="00AD514F" w:rsidRPr="00A836C9" w:rsidRDefault="00AD514F" w:rsidP="00AD514F">
            <w:pPr>
              <w:spacing w:after="0"/>
              <w:jc w:val="both"/>
              <w:rPr>
                <w:rFonts w:ascii="Times New Roman" w:eastAsia="Times New Roman" w:hAnsi="Times New Roman"/>
                <w:color w:val="000000"/>
                <w:sz w:val="24"/>
                <w:szCs w:val="24"/>
              </w:rPr>
            </w:pPr>
          </w:p>
          <w:p w14:paraId="1421C651" w14:textId="74C4B1C9" w:rsidR="00AD514F" w:rsidRPr="00A836C9" w:rsidRDefault="004C19B1" w:rsidP="00AD514F">
            <w:pPr>
              <w:spacing w:after="0"/>
              <w:jc w:val="both"/>
              <w:rPr>
                <w:rFonts w:ascii="Times New Roman" w:eastAsia="Times New Roman" w:hAnsi="Times New Roman"/>
                <w:color w:val="000000"/>
                <w:sz w:val="24"/>
                <w:szCs w:val="24"/>
              </w:rPr>
            </w:pPr>
            <w:r w:rsidRPr="004C19B1">
              <w:rPr>
                <w:rFonts w:ascii="Times New Roman" w:eastAsia="Times New Roman" w:hAnsi="Times New Roman"/>
                <w:color w:val="000000"/>
                <w:sz w:val="24"/>
                <w:szCs w:val="24"/>
              </w:rPr>
              <w:t>5</w:t>
            </w:r>
            <w:r w:rsidR="00AD514F" w:rsidRPr="00A836C9">
              <w:rPr>
                <w:rFonts w:ascii="Times New Roman" w:eastAsia="Times New Roman" w:hAnsi="Times New Roman"/>
                <w:color w:val="000000"/>
                <w:sz w:val="24"/>
                <w:szCs w:val="24"/>
              </w:rPr>
              <w:t>.3</w:t>
            </w:r>
            <w:r w:rsidR="00AD514F">
              <w:rPr>
                <w:rFonts w:ascii="Times New Roman" w:eastAsia="Times New Roman" w:hAnsi="Times New Roman"/>
                <w:color w:val="000000"/>
                <w:sz w:val="24"/>
                <w:szCs w:val="24"/>
              </w:rPr>
              <w:t xml:space="preserve"> </w:t>
            </w:r>
            <w:r w:rsidR="00AD514F"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пропозиції та\або укладення договору та\або </w:t>
            </w:r>
            <w:r w:rsidR="00AD514F">
              <w:rPr>
                <w:rFonts w:ascii="Times New Roman" w:eastAsia="Times New Roman" w:hAnsi="Times New Roman"/>
                <w:color w:val="000000"/>
                <w:sz w:val="24"/>
                <w:szCs w:val="24"/>
              </w:rPr>
              <w:t xml:space="preserve">наявність обмежень відповідно </w:t>
            </w:r>
            <w:r w:rsidR="00AD514F"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sidR="00AD514F">
              <w:rPr>
                <w:rFonts w:ascii="Times New Roman" w:eastAsia="Times New Roman" w:hAnsi="Times New Roman"/>
                <w:color w:val="000000"/>
                <w:sz w:val="24"/>
                <w:szCs w:val="24"/>
              </w:rPr>
              <w:t>У</w:t>
            </w:r>
            <w:r w:rsidR="00AD514F"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пропозицію та документи, що входять до її складу, зокрема:</w:t>
            </w:r>
          </w:p>
          <w:p w14:paraId="6EC1CECA" w14:textId="77777777" w:rsidR="00AD514F" w:rsidRPr="00827FB7" w:rsidRDefault="00AD514F" w:rsidP="00AD514F">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14:paraId="1C271285" w14:textId="553ECF66" w:rsidR="00AD514F" w:rsidRPr="00827FB7" w:rsidRDefault="00AD514F" w:rsidP="00AD514F">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Pr="00827FB7">
              <w:rPr>
                <w:rFonts w:ascii="Times New Roman" w:eastAsia="Times New Roman" w:hAnsi="Times New Roman"/>
                <w:sz w:val="24"/>
                <w:szCs w:val="24"/>
              </w:rPr>
              <w:t>202</w:t>
            </w:r>
            <w:r w:rsidR="004C19B1" w:rsidRPr="004C19B1">
              <w:rPr>
                <w:rFonts w:ascii="Times New Roman" w:eastAsia="Times New Roman" w:hAnsi="Times New Roman"/>
                <w:sz w:val="24"/>
                <w:szCs w:val="24"/>
                <w:lang w:val="ru-RU"/>
              </w:rPr>
              <w:t>1</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14:paraId="21FE4AF7" w14:textId="635438CC" w:rsidR="00AD514F" w:rsidRPr="00827FB7" w:rsidRDefault="00AD514F" w:rsidP="00AD514F">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 станом на  </w:t>
            </w:r>
            <w:r w:rsidRPr="00827FB7">
              <w:rPr>
                <w:rFonts w:ascii="Times New Roman" w:eastAsia="Times New Roman" w:hAnsi="Times New Roman"/>
                <w:sz w:val="24"/>
                <w:szCs w:val="24"/>
              </w:rPr>
              <w:t>202</w:t>
            </w:r>
            <w:r w:rsidR="004C19B1" w:rsidRPr="004C19B1">
              <w:rPr>
                <w:rFonts w:ascii="Times New Roman" w:eastAsia="Times New Roman" w:hAnsi="Times New Roman"/>
                <w:sz w:val="24"/>
                <w:szCs w:val="24"/>
              </w:rPr>
              <w:t>1</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14:paraId="0AAE02EB" w14:textId="77777777" w:rsidR="00AD514F" w:rsidRDefault="00AD514F" w:rsidP="00AD514F">
            <w:pPr>
              <w:spacing w:after="0"/>
              <w:jc w:val="both"/>
              <w:rPr>
                <w:rFonts w:ascii="Times New Roman" w:eastAsia="Times New Roman" w:hAnsi="Times New Roman"/>
                <w:color w:val="000000"/>
                <w:sz w:val="24"/>
                <w:szCs w:val="24"/>
              </w:rPr>
            </w:pPr>
          </w:p>
          <w:p w14:paraId="50B2B5EF" w14:textId="1005ADDB" w:rsidR="00AD514F" w:rsidRPr="00A836C9" w:rsidRDefault="004C19B1" w:rsidP="00AD514F">
            <w:pPr>
              <w:spacing w:after="0"/>
              <w:jc w:val="both"/>
              <w:rPr>
                <w:rFonts w:ascii="Times New Roman" w:eastAsia="Times New Roman" w:hAnsi="Times New Roman"/>
                <w:color w:val="000000"/>
                <w:sz w:val="24"/>
                <w:szCs w:val="24"/>
              </w:rPr>
            </w:pPr>
            <w:r w:rsidRPr="004C19B1">
              <w:rPr>
                <w:rFonts w:ascii="Times New Roman" w:eastAsia="Times New Roman" w:hAnsi="Times New Roman"/>
                <w:color w:val="000000"/>
                <w:sz w:val="24"/>
                <w:szCs w:val="24"/>
              </w:rPr>
              <w:t>5</w:t>
            </w:r>
            <w:r w:rsidR="00AD514F" w:rsidRPr="00A836C9">
              <w:rPr>
                <w:rFonts w:ascii="Times New Roman" w:eastAsia="Times New Roman" w:hAnsi="Times New Roman"/>
                <w:color w:val="000000"/>
                <w:sz w:val="24"/>
                <w:szCs w:val="24"/>
              </w:rPr>
              <w:t>.</w:t>
            </w:r>
            <w:r w:rsidRPr="00906A1B">
              <w:rPr>
                <w:rFonts w:ascii="Times New Roman" w:eastAsia="Times New Roman" w:hAnsi="Times New Roman"/>
                <w:color w:val="000000"/>
                <w:sz w:val="24"/>
                <w:szCs w:val="24"/>
              </w:rPr>
              <w:t>4</w:t>
            </w:r>
            <w:r w:rsidR="00AD514F" w:rsidRPr="00A836C9">
              <w:rPr>
                <w:rFonts w:ascii="Times New Roman" w:eastAsia="Times New Roman" w:hAnsi="Times New Roman"/>
                <w:color w:val="000000"/>
                <w:sz w:val="24"/>
                <w:szCs w:val="24"/>
              </w:rPr>
              <w:t>. Фізична особа чи фізична особа-підприємець у складі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72FA6402" w14:textId="72E9E6FC" w:rsidR="00AD514F" w:rsidRPr="00A836C9" w:rsidRDefault="00906A1B" w:rsidP="00AD514F">
            <w:pPr>
              <w:spacing w:after="0"/>
              <w:ind w:right="141"/>
              <w:jc w:val="both"/>
              <w:rPr>
                <w:rFonts w:ascii="Times New Roman" w:eastAsia="Times New Roman" w:hAnsi="Times New Roman"/>
                <w:sz w:val="24"/>
                <w:szCs w:val="24"/>
              </w:rPr>
            </w:pPr>
            <w:r w:rsidRPr="00906A1B">
              <w:rPr>
                <w:rFonts w:ascii="Times New Roman" w:eastAsia="Times New Roman" w:hAnsi="Times New Roman"/>
                <w:color w:val="000000"/>
                <w:sz w:val="24"/>
                <w:szCs w:val="24"/>
                <w:lang w:val="ru-RU"/>
              </w:rPr>
              <w:lastRenderedPageBreak/>
              <w:t>5</w:t>
            </w:r>
            <w:r w:rsidR="00AD514F" w:rsidRPr="00A836C9">
              <w:rPr>
                <w:rFonts w:ascii="Times New Roman" w:eastAsia="Times New Roman" w:hAnsi="Times New Roman"/>
                <w:color w:val="000000"/>
                <w:sz w:val="24"/>
                <w:szCs w:val="24"/>
              </w:rPr>
              <w:t>.</w:t>
            </w:r>
            <w:r w:rsidRPr="00906A1B">
              <w:rPr>
                <w:rFonts w:ascii="Times New Roman" w:eastAsia="Times New Roman" w:hAnsi="Times New Roman"/>
                <w:color w:val="000000"/>
                <w:sz w:val="24"/>
                <w:szCs w:val="24"/>
                <w:lang w:val="ru-RU"/>
              </w:rPr>
              <w:t>5</w:t>
            </w:r>
            <w:r w:rsidR="00AD514F">
              <w:rPr>
                <w:rFonts w:ascii="Times New Roman" w:eastAsia="Times New Roman" w:hAnsi="Times New Roman"/>
                <w:color w:val="000000"/>
                <w:sz w:val="24"/>
                <w:szCs w:val="24"/>
              </w:rPr>
              <w:t>.</w:t>
            </w:r>
            <w:r w:rsidR="00AD514F" w:rsidRPr="00A836C9">
              <w:rPr>
                <w:rFonts w:ascii="Times New Roman" w:eastAsia="Times New Roman" w:hAnsi="Times New Roman"/>
                <w:color w:val="000000"/>
                <w:sz w:val="24"/>
                <w:szCs w:val="24"/>
              </w:rPr>
              <w:t xml:space="preserve"> </w:t>
            </w:r>
            <w:r w:rsidR="00AD514F" w:rsidRPr="00A836C9">
              <w:rPr>
                <w:rFonts w:ascii="Times New Roman" w:eastAsia="Times New Roman" w:hAnsi="Times New Roman"/>
                <w:sz w:val="24"/>
                <w:szCs w:val="24"/>
              </w:rPr>
              <w:t xml:space="preserve">Якщо пропозицію подає об’єднання учасників, до неї воно обов’язково має включити документ(-ти) про створення такого об’єднання: </w:t>
            </w:r>
          </w:p>
          <w:p w14:paraId="0ADB9B9D" w14:textId="77777777" w:rsidR="00AD514F" w:rsidRPr="00A836C9" w:rsidRDefault="00AD514F" w:rsidP="00AD514F">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14:paraId="25ED8551" w14:textId="77777777" w:rsidR="00AD514F" w:rsidRPr="00A836C9" w:rsidRDefault="00AD514F" w:rsidP="00AD514F">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24203F82" w14:textId="55FD4760" w:rsidR="00AD514F" w:rsidRPr="00A836C9" w:rsidRDefault="00AD514F" w:rsidP="00AD514F">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043111DB" w14:textId="77777777"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14:paraId="6986B7CD" w14:textId="77777777"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70462AFB" w14:textId="77777777"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4EEBD485" w14:textId="77777777"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14:paraId="4844DD8A" w14:textId="77777777" w:rsidR="00AD514F" w:rsidRPr="00A836C9" w:rsidRDefault="00AD514F" w:rsidP="00AD514F">
            <w:pPr>
              <w:shd w:val="clear" w:color="auto" w:fill="FFFFFF"/>
              <w:spacing w:after="0"/>
              <w:ind w:left="596" w:right="142"/>
              <w:jc w:val="both"/>
              <w:rPr>
                <w:rFonts w:ascii="Times New Roman" w:eastAsia="Times New Roman" w:hAnsi="Times New Roman"/>
                <w:sz w:val="24"/>
                <w:szCs w:val="24"/>
              </w:rPr>
            </w:pPr>
          </w:p>
          <w:p w14:paraId="14F3CE34" w14:textId="77777777" w:rsidR="00AD514F" w:rsidRPr="00A836C9" w:rsidRDefault="00AD514F" w:rsidP="00AD514F">
            <w:pPr>
              <w:shd w:val="clear" w:color="auto" w:fill="FFFFFF"/>
              <w:spacing w:after="0"/>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683A56E9" w14:textId="77777777"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8" w:history="1">
              <w:r w:rsidRPr="00827FB7">
                <w:rPr>
                  <w:rStyle w:val="a3"/>
                  <w:rFonts w:ascii="Times New Roman" w:eastAsia="Times New Roman" w:hAnsi="Times New Roman"/>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14:paraId="2125276D" w14:textId="77777777"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296640F6" w14:textId="7D5E998F" w:rsidR="00AD514F" w:rsidRDefault="00AD514F" w:rsidP="005371AC">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tc>
      </w:tr>
      <w:tr w:rsidR="00AD514F" w:rsidRPr="00B30B57" w14:paraId="131C92B1" w14:textId="77777777" w:rsidTr="004C19B1">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FB62A" w14:textId="085360AD" w:rsidR="00AD514F" w:rsidRDefault="00906A1B"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lastRenderedPageBreak/>
              <w:t>6</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6D7675" w14:textId="77777777" w:rsidR="00AD514F" w:rsidRPr="00845176" w:rsidRDefault="00AD514F" w:rsidP="00AD514F">
            <w:pPr>
              <w:ind w:left="43" w:hanging="43"/>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Для підтвердження </w:t>
            </w:r>
            <w:r w:rsidRPr="00845176">
              <w:rPr>
                <w:rFonts w:ascii="Times New Roman" w:eastAsia="Times New Roman" w:hAnsi="Times New Roman" w:cs="Times New Roman"/>
                <w:sz w:val="24"/>
                <w:szCs w:val="24"/>
                <w:lang w:eastAsia="ru-RU"/>
              </w:rPr>
              <w:t xml:space="preserve">досвіду виконання аналогічного (аналогічних) за предметом закупівлі договору (договорів) учасником надається довідка </w:t>
            </w:r>
            <w:r w:rsidRPr="00845176">
              <w:rPr>
                <w:rFonts w:ascii="Times New Roman" w:eastAsia="Times New Roman" w:hAnsi="Times New Roman" w:cs="Times New Roman"/>
                <w:color w:val="000000"/>
                <w:sz w:val="24"/>
                <w:szCs w:val="24"/>
                <w:lang w:eastAsia="ru-RU"/>
              </w:rPr>
              <w:t>в довільній формі, з інформацією про виконання  аналогічного (аналогічних) за предметом закупівлі (електрична енергія, код</w:t>
            </w:r>
            <w:r w:rsidRPr="00845176">
              <w:rPr>
                <w:rFonts w:ascii="Times New Roman" w:eastAsia="SimSun" w:hAnsi="Times New Roman" w:cs="Times New Roman"/>
                <w:sz w:val="24"/>
                <w:szCs w:val="24"/>
                <w:lang w:eastAsia="uk-UA"/>
              </w:rPr>
              <w:t xml:space="preserve"> ДК 021:2015 «Єдиний закупівельний словник» 09310000-5 Електрична енергія) </w:t>
            </w:r>
            <w:r w:rsidRPr="00845176">
              <w:rPr>
                <w:rFonts w:ascii="Times New Roman" w:eastAsia="Times New Roman" w:hAnsi="Times New Roman" w:cs="Times New Roman"/>
                <w:color w:val="000000"/>
                <w:sz w:val="24"/>
                <w:szCs w:val="24"/>
                <w:lang w:eastAsia="ru-RU"/>
              </w:rPr>
              <w:t>договору (договорів)  (не менше одного договору), з зазначенням найменування предмету договору, н</w:t>
            </w:r>
            <w:r>
              <w:rPr>
                <w:rFonts w:ascii="Times New Roman" w:eastAsia="Times New Roman" w:hAnsi="Times New Roman" w:cs="Times New Roman"/>
                <w:color w:val="000000"/>
                <w:sz w:val="24"/>
                <w:szCs w:val="24"/>
                <w:lang w:eastAsia="ru-RU"/>
              </w:rPr>
              <w:t>омеру договору,</w:t>
            </w:r>
            <w:r w:rsidRPr="00845176">
              <w:rPr>
                <w:rFonts w:ascii="Times New Roman" w:eastAsia="Times New Roman" w:hAnsi="Times New Roman" w:cs="Times New Roman"/>
                <w:color w:val="000000"/>
                <w:sz w:val="24"/>
                <w:szCs w:val="24"/>
                <w:lang w:eastAsia="ru-RU"/>
              </w:rPr>
              <w:t xml:space="preserve">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5166169B" w14:textId="77777777" w:rsidR="00AD514F" w:rsidRPr="00845176" w:rsidRDefault="00AD514F" w:rsidP="00AD514F">
            <w:pPr>
              <w:ind w:left="43" w:hanging="43"/>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547E29AD" w14:textId="77777777" w:rsidR="00AD514F" w:rsidRPr="00845176" w:rsidRDefault="00AD514F" w:rsidP="00AD514F">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0711A4DF" w14:textId="77777777" w:rsidR="00AD514F" w:rsidRPr="00845176" w:rsidRDefault="00AD514F" w:rsidP="00AD514F">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 документів/у на підтвердження повного виконання  договорів/у зазначених/ого в наданій Учасником довідці. </w:t>
            </w:r>
          </w:p>
          <w:p w14:paraId="24EC2A39" w14:textId="4AEEBC61" w:rsidR="00AD514F" w:rsidRPr="00B16004" w:rsidRDefault="00AD514F" w:rsidP="00AD514F">
            <w:pPr>
              <w:spacing w:after="0"/>
              <w:jc w:val="both"/>
              <w:rPr>
                <w:rFonts w:ascii="Times New Roman" w:eastAsia="Times New Roman" w:hAnsi="Times New Roman"/>
                <w:b/>
                <w:bCs/>
                <w:sz w:val="24"/>
                <w:szCs w:val="24"/>
              </w:rPr>
            </w:pPr>
            <w:r w:rsidRPr="00845176">
              <w:rPr>
                <w:rFonts w:ascii="Times New Roman" w:eastAsia="Times New Roman" w:hAnsi="Times New Roman" w:cs="Times New Roman"/>
                <w:color w:val="000000"/>
                <w:sz w:val="24"/>
                <w:szCs w:val="24"/>
                <w:lang w:eastAsia="ru-RU"/>
              </w:rPr>
              <w:lastRenderedPageBreak/>
              <w:t>-    позитивні/</w:t>
            </w:r>
            <w:proofErr w:type="spellStart"/>
            <w:r w:rsidRPr="00845176">
              <w:rPr>
                <w:rFonts w:ascii="Times New Roman" w:eastAsia="Times New Roman" w:hAnsi="Times New Roman" w:cs="Times New Roman"/>
                <w:color w:val="000000"/>
                <w:sz w:val="24"/>
                <w:szCs w:val="24"/>
                <w:lang w:eastAsia="ru-RU"/>
              </w:rPr>
              <w:t>ий</w:t>
            </w:r>
            <w:proofErr w:type="spellEnd"/>
            <w:r w:rsidRPr="00845176">
              <w:rPr>
                <w:rFonts w:ascii="Times New Roman" w:eastAsia="Times New Roman" w:hAnsi="Times New Roman" w:cs="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r w:rsidR="00AD514F" w:rsidRPr="00B30B57" w14:paraId="6A1B7E73" w14:textId="77777777" w:rsidTr="004C19B1">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8BACE" w14:textId="6A7CEA3A" w:rsidR="00AD514F" w:rsidRDefault="00906A1B"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lastRenderedPageBreak/>
              <w:t>7</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6A4A8E" w14:textId="77777777" w:rsidR="00AD514F" w:rsidRPr="00845176" w:rsidRDefault="00AD514F" w:rsidP="00AD514F">
            <w:pPr>
              <w:tabs>
                <w:tab w:val="left" w:pos="3993"/>
              </w:tabs>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Для підтвердження наявності працівників відповідної кваліфікації, які мають необхідні знання та досвід необхідних для </w:t>
            </w:r>
            <w:r w:rsidRPr="00845176">
              <w:rPr>
                <w:rFonts w:ascii="Times New Roman" w:eastAsia="Times New Roman" w:hAnsi="Times New Roman" w:cs="Times New Roman"/>
                <w:sz w:val="24"/>
                <w:szCs w:val="24"/>
                <w:lang w:eastAsia="ru-RU"/>
              </w:rPr>
              <w:t xml:space="preserve">постачання Замовнику електричної енергії на умовах передбачених даною закупівлею, Учасник повинен надати інформацію та документи згідно </w:t>
            </w:r>
            <w:r w:rsidRPr="00845176">
              <w:rPr>
                <w:rFonts w:ascii="Times New Roman" w:eastAsia="Times New Roman" w:hAnsi="Times New Roman" w:cs="Times New Roman"/>
                <w:b/>
                <w:bCs/>
                <w:sz w:val="24"/>
                <w:szCs w:val="24"/>
                <w:lang w:eastAsia="ru-RU"/>
              </w:rPr>
              <w:t xml:space="preserve">Додатку 4 </w:t>
            </w:r>
            <w:r w:rsidRPr="001E64F1">
              <w:rPr>
                <w:rFonts w:ascii="Times New Roman" w:eastAsia="Times New Roman" w:hAnsi="Times New Roman" w:cs="Times New Roman"/>
                <w:color w:val="000000"/>
                <w:sz w:val="24"/>
                <w:szCs w:val="24"/>
                <w:lang w:eastAsia="ru-RU"/>
              </w:rPr>
              <w:t xml:space="preserve">до </w:t>
            </w:r>
            <w:r w:rsidRPr="001E64F1">
              <w:rPr>
                <w:rFonts w:ascii="Times New Roman" w:eastAsia="Times New Roman" w:hAnsi="Times New Roman" w:cs="Times New Roman"/>
                <w:color w:val="000000"/>
                <w:sz w:val="24"/>
                <w:szCs w:val="24"/>
                <w:shd w:val="clear" w:color="auto" w:fill="FFFFFF"/>
                <w:lang w:eastAsia="ru-RU"/>
              </w:rPr>
              <w:t> оголошення про проведення спрощеної закупівлі</w:t>
            </w:r>
            <w:r w:rsidRPr="001E64F1">
              <w:rPr>
                <w:rFonts w:ascii="Times New Roman" w:eastAsia="Times New Roman" w:hAnsi="Times New Roman" w:cs="Times New Roman"/>
                <w:b/>
                <w:bCs/>
                <w:sz w:val="24"/>
                <w:szCs w:val="24"/>
                <w:lang w:eastAsia="ru-RU"/>
              </w:rPr>
              <w:t>.</w:t>
            </w:r>
          </w:p>
          <w:p w14:paraId="08135E76" w14:textId="77777777" w:rsidR="00AD514F" w:rsidRPr="00845176" w:rsidRDefault="00AD514F" w:rsidP="00AD514F">
            <w:pPr>
              <w:ind w:left="43" w:hanging="43"/>
              <w:jc w:val="both"/>
              <w:rPr>
                <w:rFonts w:ascii="Times New Roman" w:eastAsia="Times New Roman" w:hAnsi="Times New Roman" w:cs="Times New Roman"/>
                <w:color w:val="000000"/>
                <w:sz w:val="24"/>
                <w:szCs w:val="24"/>
                <w:lang w:eastAsia="ru-RU"/>
              </w:rPr>
            </w:pPr>
          </w:p>
        </w:tc>
      </w:tr>
      <w:tr w:rsidR="00AD514F" w:rsidRPr="00B30B57" w14:paraId="32EDF309" w14:textId="77777777" w:rsidTr="004C19B1">
        <w:trPr>
          <w:trHeight w:val="285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19BFD" w14:textId="14E94F0C" w:rsidR="00AD514F" w:rsidRDefault="00906A1B"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t>8</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C9FADA" w14:textId="77777777" w:rsidR="00AD514F" w:rsidRPr="00A31469" w:rsidRDefault="00AD514F" w:rsidP="00AD514F">
            <w:pPr>
              <w:pStyle w:val="a8"/>
              <w:tabs>
                <w:tab w:val="left" w:pos="426"/>
              </w:tabs>
              <w:spacing w:after="0" w:line="240" w:lineRule="auto"/>
              <w:ind w:left="142"/>
              <w:rPr>
                <w:rFonts w:ascii="Times New Roman" w:eastAsia="Times New Roman" w:hAnsi="Times New Roman" w:cs="Times New Roman"/>
                <w:b/>
                <w:bCs/>
                <w:color w:val="000000"/>
                <w:sz w:val="24"/>
                <w:szCs w:val="24"/>
              </w:rPr>
            </w:pPr>
            <w:r w:rsidRPr="00A31469">
              <w:rPr>
                <w:rFonts w:ascii="Times New Roman" w:eastAsia="Times New Roman" w:hAnsi="Times New Roman" w:cs="Times New Roman"/>
                <w:b/>
                <w:bCs/>
                <w:color w:val="000000"/>
                <w:sz w:val="24"/>
                <w:szCs w:val="24"/>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rPr>
              <w:t xml:space="preserve">із зазначенням наступної інформації: </w:t>
            </w:r>
          </w:p>
          <w:p w14:paraId="53A92AAD" w14:textId="77777777"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Повна назва учасника;</w:t>
            </w:r>
          </w:p>
          <w:p w14:paraId="1BD71281" w14:textId="77777777"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14:paraId="24EDA8AB" w14:textId="77777777"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Юридична та поштова адреса;</w:t>
            </w:r>
          </w:p>
          <w:p w14:paraId="4C6C7EBD" w14:textId="77777777"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Банківські реквізити обслуговуючого банку;</w:t>
            </w:r>
          </w:p>
          <w:p w14:paraId="7946F199" w14:textId="77777777"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Статус платника податку та індивідуальний податковий номер;</w:t>
            </w:r>
          </w:p>
          <w:p w14:paraId="31AF6BBA" w14:textId="77777777"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Контактний номер телефону, Е-</w:t>
            </w:r>
            <w:proofErr w:type="spellStart"/>
            <w:r w:rsidRPr="00A31469">
              <w:rPr>
                <w:rFonts w:ascii="Times New Roman" w:eastAsia="Times New Roman" w:hAnsi="Times New Roman" w:cs="Times New Roman"/>
                <w:color w:val="000000"/>
                <w:sz w:val="24"/>
                <w:szCs w:val="24"/>
              </w:rPr>
              <w:t>mail</w:t>
            </w:r>
            <w:proofErr w:type="spellEnd"/>
            <w:r w:rsidRPr="00A31469">
              <w:rPr>
                <w:rFonts w:ascii="Times New Roman" w:eastAsia="Times New Roman" w:hAnsi="Times New Roman" w:cs="Times New Roman"/>
                <w:color w:val="000000"/>
                <w:sz w:val="24"/>
                <w:szCs w:val="24"/>
              </w:rPr>
              <w:t>;</w:t>
            </w:r>
          </w:p>
          <w:p w14:paraId="31C47CD6" w14:textId="77777777"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 xml:space="preserve">Відомості про керівника (посада, ПІБ, </w:t>
            </w:r>
            <w:proofErr w:type="spellStart"/>
            <w:r w:rsidRPr="00A31469">
              <w:rPr>
                <w:rFonts w:ascii="Times New Roman" w:eastAsia="Times New Roman" w:hAnsi="Times New Roman" w:cs="Times New Roman"/>
                <w:color w:val="000000"/>
                <w:sz w:val="24"/>
                <w:szCs w:val="24"/>
              </w:rPr>
              <w:t>тел</w:t>
            </w:r>
            <w:proofErr w:type="spellEnd"/>
            <w:r w:rsidRPr="00A31469">
              <w:rPr>
                <w:rFonts w:ascii="Times New Roman" w:eastAsia="Times New Roman" w:hAnsi="Times New Roman" w:cs="Times New Roman"/>
                <w:color w:val="000000"/>
                <w:sz w:val="24"/>
                <w:szCs w:val="24"/>
              </w:rPr>
              <w:t>.);</w:t>
            </w:r>
          </w:p>
          <w:p w14:paraId="59F5F568" w14:textId="77777777"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 xml:space="preserve">Відомості про підписанта договору (посада, ПІБ, </w:t>
            </w:r>
            <w:proofErr w:type="spellStart"/>
            <w:r w:rsidRPr="00A31469">
              <w:rPr>
                <w:rFonts w:ascii="Times New Roman" w:eastAsia="Times New Roman" w:hAnsi="Times New Roman" w:cs="Times New Roman"/>
                <w:color w:val="000000"/>
                <w:sz w:val="24"/>
                <w:szCs w:val="24"/>
              </w:rPr>
              <w:t>тел</w:t>
            </w:r>
            <w:proofErr w:type="spellEnd"/>
            <w:r w:rsidRPr="00A31469">
              <w:rPr>
                <w:rFonts w:ascii="Times New Roman" w:eastAsia="Times New Roman" w:hAnsi="Times New Roman" w:cs="Times New Roman"/>
                <w:color w:val="000000"/>
                <w:sz w:val="24"/>
                <w:szCs w:val="24"/>
              </w:rPr>
              <w:t>.);</w:t>
            </w:r>
          </w:p>
          <w:p w14:paraId="4BD4848D" w14:textId="7AB40D17" w:rsidR="00AD514F" w:rsidRPr="00B16004"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b/>
                <w:bCs/>
                <w:sz w:val="24"/>
                <w:szCs w:val="24"/>
              </w:rPr>
            </w:pPr>
            <w:r w:rsidRPr="00A31469">
              <w:rPr>
                <w:rFonts w:ascii="Times New Roman" w:eastAsia="Times New Roman" w:hAnsi="Times New Roman" w:cs="Times New Roman"/>
                <w:color w:val="000000"/>
                <w:sz w:val="24"/>
                <w:szCs w:val="24"/>
              </w:rPr>
              <w:t xml:space="preserve">Відомості про підписанта документів пропозиції (посада, ПІБ, </w:t>
            </w:r>
            <w:proofErr w:type="spellStart"/>
            <w:r w:rsidRPr="00A31469">
              <w:rPr>
                <w:rFonts w:ascii="Times New Roman" w:eastAsia="Times New Roman" w:hAnsi="Times New Roman" w:cs="Times New Roman"/>
                <w:color w:val="000000"/>
                <w:sz w:val="24"/>
                <w:szCs w:val="24"/>
              </w:rPr>
              <w:t>тел</w:t>
            </w:r>
            <w:proofErr w:type="spellEnd"/>
            <w:r w:rsidRPr="00A314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AD514F" w:rsidRPr="00B30B57" w14:paraId="309401CF" w14:textId="77777777" w:rsidTr="00906A1B">
        <w:trPr>
          <w:trHeight w:val="253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163A1" w14:textId="33E3B55C" w:rsidR="00AD514F" w:rsidRPr="00906A1B" w:rsidRDefault="00906A1B" w:rsidP="00AD514F">
            <w:pPr>
              <w:spacing w:after="0" w:line="240" w:lineRule="auto"/>
              <w:ind w:left="100"/>
              <w:rPr>
                <w:rFonts w:ascii="Times New Roman" w:eastAsia="Times New Roman" w:hAnsi="Times New Roman"/>
                <w:b/>
                <w:bCs/>
                <w:color w:val="000000"/>
                <w:sz w:val="24"/>
                <w:szCs w:val="24"/>
                <w:lang w:eastAsia="ru-RU"/>
              </w:rPr>
            </w:pPr>
            <w:r w:rsidRPr="00906A1B">
              <w:rPr>
                <w:rFonts w:ascii="Times New Roman" w:eastAsia="Times New Roman" w:hAnsi="Times New Roman"/>
                <w:b/>
                <w:bCs/>
                <w:color w:val="000000"/>
                <w:sz w:val="24"/>
                <w:szCs w:val="24"/>
                <w:lang w:val="en-US" w:eastAsia="ru-RU"/>
              </w:rPr>
              <w:t>9</w:t>
            </w:r>
            <w:r w:rsidR="00AD514F" w:rsidRPr="00906A1B">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A7FCA3" w14:textId="4E97F81D" w:rsidR="00AD514F" w:rsidRPr="00906A1B" w:rsidRDefault="00950B9A" w:rsidP="00AD514F">
            <w:pPr>
              <w:widowControl w:val="0"/>
              <w:spacing w:after="120" w:line="240" w:lineRule="auto"/>
              <w:ind w:right="113"/>
              <w:contextualSpacing/>
              <w:jc w:val="both"/>
              <w:rPr>
                <w:rFonts w:ascii="Times New Roman" w:eastAsia="Times New Roman" w:hAnsi="Times New Roman"/>
                <w:color w:val="000000"/>
                <w:sz w:val="24"/>
                <w:szCs w:val="24"/>
                <w:lang w:val="ru-RU"/>
              </w:rPr>
            </w:pPr>
            <w:r w:rsidRPr="00906A1B">
              <w:rPr>
                <w:rFonts w:ascii="Times New Roman" w:eastAsia="Times New Roman" w:hAnsi="Times New Roman"/>
                <w:color w:val="000000"/>
                <w:sz w:val="24"/>
                <w:szCs w:val="24"/>
              </w:rPr>
              <w:t xml:space="preserve">Сертифікат, виданий на ім’я учасника, діючий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bl>
    <w:p w14:paraId="39164122" w14:textId="77777777" w:rsidR="00AD514F" w:rsidRDefault="00AD514F" w:rsidP="00AD514F">
      <w:pPr>
        <w:spacing w:after="0" w:line="240" w:lineRule="auto"/>
        <w:jc w:val="both"/>
        <w:rPr>
          <w:rFonts w:ascii="Times New Roman" w:eastAsia="Times New Roman" w:hAnsi="Times New Roman"/>
          <w:b/>
          <w:bCs/>
          <w:sz w:val="24"/>
          <w:szCs w:val="24"/>
          <w:highlight w:val="yellow"/>
          <w:lang w:eastAsia="ru-RU"/>
        </w:rPr>
      </w:pPr>
    </w:p>
    <w:p w14:paraId="6FB9F14C" w14:textId="77777777" w:rsidR="006B0274" w:rsidRDefault="006B0274" w:rsidP="00BA7BC9">
      <w:pPr>
        <w:spacing w:after="0" w:line="240" w:lineRule="auto"/>
        <w:ind w:left="360"/>
        <w:jc w:val="both"/>
      </w:pPr>
    </w:p>
    <w:p w14:paraId="4BE0B94D" w14:textId="37165B4F" w:rsidR="006B0274" w:rsidRDefault="006B0274" w:rsidP="00BA7BC9">
      <w:pPr>
        <w:spacing w:after="0" w:line="240" w:lineRule="auto"/>
        <w:ind w:left="360"/>
        <w:jc w:val="both"/>
      </w:pPr>
    </w:p>
    <w:p w14:paraId="6FB9B951" w14:textId="43074D8A" w:rsidR="00950B9A" w:rsidRDefault="00950B9A" w:rsidP="00BA7BC9">
      <w:pPr>
        <w:spacing w:after="0" w:line="240" w:lineRule="auto"/>
        <w:ind w:left="360"/>
        <w:jc w:val="both"/>
      </w:pPr>
    </w:p>
    <w:p w14:paraId="0A367D61" w14:textId="6774A856" w:rsidR="00950B9A" w:rsidRDefault="00950B9A" w:rsidP="00BA7BC9">
      <w:pPr>
        <w:spacing w:after="0" w:line="240" w:lineRule="auto"/>
        <w:ind w:left="360"/>
        <w:jc w:val="both"/>
      </w:pPr>
    </w:p>
    <w:p w14:paraId="016ACAA1" w14:textId="77777777" w:rsidR="00950B9A" w:rsidRDefault="00950B9A" w:rsidP="00BA7BC9">
      <w:pPr>
        <w:spacing w:after="0" w:line="240" w:lineRule="auto"/>
        <w:ind w:left="360"/>
        <w:jc w:val="both"/>
      </w:pPr>
    </w:p>
    <w:p w14:paraId="36109B11" w14:textId="00634E3A" w:rsidR="001C013A" w:rsidRDefault="001C013A"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7CBCBD3D" w14:textId="2D8C45B0" w:rsidR="003955E9" w:rsidRDefault="003955E9"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795A3B7D" w14:textId="15A9205A"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144ACC94" w14:textId="1496FFDE"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7FE2A0AA" w14:textId="343AA2BA"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488194E8" w14:textId="2E3A723B"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133D1522" w14:textId="296068B5"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729DB9CC" w14:textId="27EDC358"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676BC0BD" w14:textId="2BCDEE39"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1638D933" w14:textId="1DF140DD"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4B520EC3" w14:textId="260D3CB0"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64DDEA5A" w14:textId="3074644D"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7C389D22" w14:textId="22F12647"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18562E43" w14:textId="3D398A38"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14:paraId="637863ED" w14:textId="1C9E7648"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sectPr w:rsidR="00906A1B" w:rsidSect="00232125">
      <w:pgSz w:w="11906" w:h="16838"/>
      <w:pgMar w:top="568" w:right="1134"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4E0B" w14:textId="77777777" w:rsidR="00000A95" w:rsidRDefault="00000A95" w:rsidP="009E72CB">
      <w:pPr>
        <w:spacing w:after="0" w:line="240" w:lineRule="auto"/>
      </w:pPr>
      <w:r>
        <w:separator/>
      </w:r>
    </w:p>
  </w:endnote>
  <w:endnote w:type="continuationSeparator" w:id="0">
    <w:p w14:paraId="0B1B243B" w14:textId="77777777" w:rsidR="00000A95" w:rsidRDefault="00000A95" w:rsidP="009E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erriweather">
    <w:charset w:val="CC"/>
    <w:family w:val="auto"/>
    <w:pitch w:val="variable"/>
    <w:sig w:usb0="20000207" w:usb1="00000002" w:usb2="00000000" w:usb3="00000000" w:csb0="00000197"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D2AC" w14:textId="77777777" w:rsidR="00000A95" w:rsidRDefault="00000A95" w:rsidP="009E72CB">
      <w:pPr>
        <w:spacing w:after="0" w:line="240" w:lineRule="auto"/>
      </w:pPr>
      <w:r>
        <w:separator/>
      </w:r>
    </w:p>
  </w:footnote>
  <w:footnote w:type="continuationSeparator" w:id="0">
    <w:p w14:paraId="247CA84C" w14:textId="77777777" w:rsidR="00000A95" w:rsidRDefault="00000A95" w:rsidP="009E7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5859EC"/>
    <w:multiLevelType w:val="hybridMultilevel"/>
    <w:tmpl w:val="379CCE96"/>
    <w:lvl w:ilvl="0" w:tplc="7AC8F04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3"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1F0974"/>
    <w:multiLevelType w:val="multilevel"/>
    <w:tmpl w:val="98E86176"/>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5"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15:restartNumberingAfterBreak="0">
    <w:nsid w:val="38F249D4"/>
    <w:multiLevelType w:val="multilevel"/>
    <w:tmpl w:val="DE6C738E"/>
    <w:lvl w:ilvl="0">
      <w:start w:val="9"/>
      <w:numFmt w:val="decimal"/>
      <w:lvlText w:val="%1."/>
      <w:lvlJc w:val="left"/>
      <w:pPr>
        <w:ind w:left="1070" w:hanging="360"/>
      </w:pPr>
      <w:rPr>
        <w:rFonts w:hint="default"/>
        <w:i w:val="0"/>
        <w:sz w:val="20"/>
        <w:szCs w:val="20"/>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911"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0AF413B"/>
    <w:multiLevelType w:val="hybridMultilevel"/>
    <w:tmpl w:val="774AE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43664"/>
    <w:multiLevelType w:val="multilevel"/>
    <w:tmpl w:val="FFC6D9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BE2317"/>
    <w:multiLevelType w:val="hybridMultilevel"/>
    <w:tmpl w:val="3348A144"/>
    <w:lvl w:ilvl="0" w:tplc="CD9C7976">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283128"/>
    <w:multiLevelType w:val="multilevel"/>
    <w:tmpl w:val="09FA06FE"/>
    <w:lvl w:ilvl="0">
      <w:start w:val="5"/>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0"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AF30E6"/>
    <w:multiLevelType w:val="multilevel"/>
    <w:tmpl w:val="6A40B856"/>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3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3"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7"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8" w15:restartNumberingAfterBreak="0">
    <w:nsid w:val="7CF81351"/>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839656">
    <w:abstractNumId w:val="13"/>
  </w:num>
  <w:num w:numId="2" w16cid:durableId="1521697815">
    <w:abstractNumId w:val="23"/>
  </w:num>
  <w:num w:numId="3" w16cid:durableId="1904561313">
    <w:abstractNumId w:val="31"/>
  </w:num>
  <w:num w:numId="4" w16cid:durableId="2025471953">
    <w:abstractNumId w:val="2"/>
  </w:num>
  <w:num w:numId="5" w16cid:durableId="1484003478">
    <w:abstractNumId w:val="14"/>
  </w:num>
  <w:num w:numId="6" w16cid:durableId="284970205">
    <w:abstractNumId w:val="12"/>
  </w:num>
  <w:num w:numId="7" w16cid:durableId="1634821366">
    <w:abstractNumId w:val="11"/>
  </w:num>
  <w:num w:numId="8" w16cid:durableId="1037900189">
    <w:abstractNumId w:val="39"/>
  </w:num>
  <w:num w:numId="9" w16cid:durableId="264508228">
    <w:abstractNumId w:val="22"/>
  </w:num>
  <w:num w:numId="10" w16cid:durableId="550264025">
    <w:abstractNumId w:val="19"/>
  </w:num>
  <w:num w:numId="11" w16cid:durableId="394817819">
    <w:abstractNumId w:val="32"/>
  </w:num>
  <w:num w:numId="12" w16cid:durableId="642393300">
    <w:abstractNumId w:val="36"/>
  </w:num>
  <w:num w:numId="13" w16cid:durableId="1750419652">
    <w:abstractNumId w:val="37"/>
  </w:num>
  <w:num w:numId="14" w16cid:durableId="225530054">
    <w:abstractNumId w:val="4"/>
  </w:num>
  <w:num w:numId="15" w16cid:durableId="1195575203">
    <w:abstractNumId w:val="10"/>
  </w:num>
  <w:num w:numId="16" w16cid:durableId="982153121">
    <w:abstractNumId w:val="26"/>
  </w:num>
  <w:num w:numId="17" w16cid:durableId="1261912306">
    <w:abstractNumId w:val="0"/>
  </w:num>
  <w:num w:numId="18" w16cid:durableId="1404836221">
    <w:abstractNumId w:val="6"/>
  </w:num>
  <w:num w:numId="19" w16cid:durableId="1167747029">
    <w:abstractNumId w:val="34"/>
  </w:num>
  <w:num w:numId="20" w16cid:durableId="787286021">
    <w:abstractNumId w:val="18"/>
  </w:num>
  <w:num w:numId="21" w16cid:durableId="429205769">
    <w:abstractNumId w:val="20"/>
  </w:num>
  <w:num w:numId="22" w16cid:durableId="975060812">
    <w:abstractNumId w:val="33"/>
  </w:num>
  <w:num w:numId="23" w16cid:durableId="409353544">
    <w:abstractNumId w:val="30"/>
  </w:num>
  <w:num w:numId="24" w16cid:durableId="1211109003">
    <w:abstractNumId w:val="3"/>
  </w:num>
  <w:num w:numId="25" w16cid:durableId="1852643670">
    <w:abstractNumId w:val="25"/>
  </w:num>
  <w:num w:numId="26" w16cid:durableId="654725274">
    <w:abstractNumId w:val="35"/>
  </w:num>
  <w:num w:numId="27" w16cid:durableId="843738322">
    <w:abstractNumId w:val="28"/>
  </w:num>
  <w:num w:numId="28" w16cid:durableId="2083604317">
    <w:abstractNumId w:val="1"/>
  </w:num>
  <w:num w:numId="29" w16cid:durableId="2059090950">
    <w:abstractNumId w:val="38"/>
  </w:num>
  <w:num w:numId="30" w16cid:durableId="521747935">
    <w:abstractNumId w:val="29"/>
  </w:num>
  <w:num w:numId="31" w16cid:durableId="636490265">
    <w:abstractNumId w:val="21"/>
  </w:num>
  <w:num w:numId="32" w16cid:durableId="533082186">
    <w:abstractNumId w:val="17"/>
  </w:num>
  <w:num w:numId="33" w16cid:durableId="1020355100">
    <w:abstractNumId w:val="15"/>
  </w:num>
  <w:num w:numId="34" w16cid:durableId="2065177732">
    <w:abstractNumId w:val="24"/>
  </w:num>
  <w:num w:numId="35" w16cid:durableId="99842030">
    <w:abstractNumId w:val="8"/>
  </w:num>
  <w:num w:numId="36" w16cid:durableId="2014407358">
    <w:abstractNumId w:val="9"/>
  </w:num>
  <w:num w:numId="37" w16cid:durableId="1292251052">
    <w:abstractNumId w:val="27"/>
  </w:num>
  <w:num w:numId="38" w16cid:durableId="89205541">
    <w:abstractNumId w:val="5"/>
  </w:num>
  <w:num w:numId="39" w16cid:durableId="1389914056">
    <w:abstractNumId w:val="16"/>
  </w:num>
  <w:num w:numId="40" w16cid:durableId="10583550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C9"/>
    <w:rsid w:val="00000A95"/>
    <w:rsid w:val="00001CF5"/>
    <w:rsid w:val="000045B5"/>
    <w:rsid w:val="0000488F"/>
    <w:rsid w:val="000509BA"/>
    <w:rsid w:val="00080D55"/>
    <w:rsid w:val="000939F8"/>
    <w:rsid w:val="000A1ACD"/>
    <w:rsid w:val="000D24EA"/>
    <w:rsid w:val="00151E1F"/>
    <w:rsid w:val="001C013A"/>
    <w:rsid w:val="00232125"/>
    <w:rsid w:val="002345AA"/>
    <w:rsid w:val="002634C7"/>
    <w:rsid w:val="00272AE2"/>
    <w:rsid w:val="002A1631"/>
    <w:rsid w:val="002A7128"/>
    <w:rsid w:val="002B373B"/>
    <w:rsid w:val="002D0EFE"/>
    <w:rsid w:val="002D48FA"/>
    <w:rsid w:val="002E7932"/>
    <w:rsid w:val="0030464A"/>
    <w:rsid w:val="00305274"/>
    <w:rsid w:val="00313616"/>
    <w:rsid w:val="00344E3A"/>
    <w:rsid w:val="00350C44"/>
    <w:rsid w:val="003955E9"/>
    <w:rsid w:val="003B61DD"/>
    <w:rsid w:val="00414F40"/>
    <w:rsid w:val="004250D9"/>
    <w:rsid w:val="00450930"/>
    <w:rsid w:val="00457068"/>
    <w:rsid w:val="004751A9"/>
    <w:rsid w:val="004840AD"/>
    <w:rsid w:val="004A188D"/>
    <w:rsid w:val="004C19B1"/>
    <w:rsid w:val="005067BB"/>
    <w:rsid w:val="005371AC"/>
    <w:rsid w:val="005406D3"/>
    <w:rsid w:val="005451C0"/>
    <w:rsid w:val="0057063D"/>
    <w:rsid w:val="00590D56"/>
    <w:rsid w:val="00592D59"/>
    <w:rsid w:val="0059423C"/>
    <w:rsid w:val="005B04A8"/>
    <w:rsid w:val="005E5BAF"/>
    <w:rsid w:val="005F0486"/>
    <w:rsid w:val="00622D06"/>
    <w:rsid w:val="00634B75"/>
    <w:rsid w:val="0064393C"/>
    <w:rsid w:val="00662166"/>
    <w:rsid w:val="0069297D"/>
    <w:rsid w:val="006B0274"/>
    <w:rsid w:val="006B24B2"/>
    <w:rsid w:val="006B583F"/>
    <w:rsid w:val="00713EA7"/>
    <w:rsid w:val="00723718"/>
    <w:rsid w:val="00760A91"/>
    <w:rsid w:val="00781011"/>
    <w:rsid w:val="007C522F"/>
    <w:rsid w:val="007D7F88"/>
    <w:rsid w:val="007E1995"/>
    <w:rsid w:val="007F381C"/>
    <w:rsid w:val="008041BE"/>
    <w:rsid w:val="0085374B"/>
    <w:rsid w:val="0087440C"/>
    <w:rsid w:val="00877CF0"/>
    <w:rsid w:val="0088127F"/>
    <w:rsid w:val="008928FB"/>
    <w:rsid w:val="008B2017"/>
    <w:rsid w:val="008D0702"/>
    <w:rsid w:val="008E55D1"/>
    <w:rsid w:val="00902C01"/>
    <w:rsid w:val="00906A1B"/>
    <w:rsid w:val="00913AA2"/>
    <w:rsid w:val="00923217"/>
    <w:rsid w:val="00950B9A"/>
    <w:rsid w:val="00974D57"/>
    <w:rsid w:val="00996F3C"/>
    <w:rsid w:val="009B71D3"/>
    <w:rsid w:val="009E72CB"/>
    <w:rsid w:val="00AA15D4"/>
    <w:rsid w:val="00AD2A39"/>
    <w:rsid w:val="00AD514F"/>
    <w:rsid w:val="00B1292D"/>
    <w:rsid w:val="00B12CFA"/>
    <w:rsid w:val="00B163C9"/>
    <w:rsid w:val="00B2741C"/>
    <w:rsid w:val="00B367CD"/>
    <w:rsid w:val="00B52872"/>
    <w:rsid w:val="00B60962"/>
    <w:rsid w:val="00B60DEC"/>
    <w:rsid w:val="00B72C33"/>
    <w:rsid w:val="00B86CC7"/>
    <w:rsid w:val="00B95709"/>
    <w:rsid w:val="00BA7BC9"/>
    <w:rsid w:val="00BB1484"/>
    <w:rsid w:val="00BC65EC"/>
    <w:rsid w:val="00BD287C"/>
    <w:rsid w:val="00BF2A3F"/>
    <w:rsid w:val="00BF648C"/>
    <w:rsid w:val="00C43519"/>
    <w:rsid w:val="00C6442B"/>
    <w:rsid w:val="00CC1F72"/>
    <w:rsid w:val="00CD26D9"/>
    <w:rsid w:val="00CD3696"/>
    <w:rsid w:val="00D5011B"/>
    <w:rsid w:val="00D971F2"/>
    <w:rsid w:val="00D972FD"/>
    <w:rsid w:val="00DC4E8F"/>
    <w:rsid w:val="00DF48A4"/>
    <w:rsid w:val="00DF7607"/>
    <w:rsid w:val="00E80EB3"/>
    <w:rsid w:val="00EA4201"/>
    <w:rsid w:val="00EB0C27"/>
    <w:rsid w:val="00ED06CB"/>
    <w:rsid w:val="00ED19DC"/>
    <w:rsid w:val="00F12AE1"/>
    <w:rsid w:val="00F2238E"/>
    <w:rsid w:val="00F26A27"/>
    <w:rsid w:val="00F41A15"/>
    <w:rsid w:val="00F92DFC"/>
    <w:rsid w:val="00FA2999"/>
    <w:rsid w:val="00FA540E"/>
    <w:rsid w:val="00FB7C04"/>
    <w:rsid w:val="00FC0C8C"/>
    <w:rsid w:val="00FC65FB"/>
    <w:rsid w:val="00FE02CC"/>
    <w:rsid w:val="00FE5DEC"/>
    <w:rsid w:val="00FF2E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7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B5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6B027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484"/>
    <w:rPr>
      <w:color w:val="0563C1" w:themeColor="hyperlink"/>
      <w:u w:val="single"/>
    </w:rPr>
  </w:style>
  <w:style w:type="character" w:customStyle="1" w:styleId="11">
    <w:name w:val="Неразрешенное упоминание1"/>
    <w:basedOn w:val="a0"/>
    <w:uiPriority w:val="99"/>
    <w:semiHidden/>
    <w:unhideWhenUsed/>
    <w:rsid w:val="00BB1484"/>
    <w:rPr>
      <w:color w:val="605E5C"/>
      <w:shd w:val="clear" w:color="auto" w:fill="E1DFDD"/>
    </w:rPr>
  </w:style>
  <w:style w:type="character" w:customStyle="1" w:styleId="10">
    <w:name w:val="Заголовок 1 Знак"/>
    <w:basedOn w:val="a0"/>
    <w:link w:val="1"/>
    <w:uiPriority w:val="9"/>
    <w:rsid w:val="006B583F"/>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unhideWhenUsed/>
    <w:rsid w:val="009E72C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E72CB"/>
  </w:style>
  <w:style w:type="paragraph" w:styleId="a6">
    <w:name w:val="footer"/>
    <w:basedOn w:val="a"/>
    <w:link w:val="a7"/>
    <w:uiPriority w:val="99"/>
    <w:unhideWhenUsed/>
    <w:rsid w:val="009E72C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E72CB"/>
  </w:style>
  <w:style w:type="paragraph" w:styleId="a8">
    <w:name w:val="List Paragraph"/>
    <w:aliases w:val="Список уровня 2,AC List 01"/>
    <w:basedOn w:val="a"/>
    <w:link w:val="a9"/>
    <w:uiPriority w:val="34"/>
    <w:qFormat/>
    <w:rsid w:val="00B86CC7"/>
    <w:pPr>
      <w:ind w:left="720"/>
      <w:contextualSpacing/>
    </w:pPr>
  </w:style>
  <w:style w:type="character" w:customStyle="1" w:styleId="40">
    <w:name w:val="Заголовок 4 Знак"/>
    <w:basedOn w:val="a0"/>
    <w:link w:val="4"/>
    <w:uiPriority w:val="9"/>
    <w:semiHidden/>
    <w:rsid w:val="006B0274"/>
    <w:rPr>
      <w:rFonts w:asciiTheme="majorHAnsi" w:eastAsiaTheme="majorEastAsia" w:hAnsiTheme="majorHAnsi" w:cstheme="majorBidi"/>
      <w:b/>
      <w:bCs/>
      <w:i/>
      <w:iCs/>
      <w:color w:val="4472C4" w:themeColor="accent1"/>
    </w:rPr>
  </w:style>
  <w:style w:type="paragraph" w:customStyle="1" w:styleId="12">
    <w:name w:val="Без інтервалів1"/>
    <w:uiPriority w:val="1"/>
    <w:qFormat/>
    <w:rsid w:val="005F0486"/>
    <w:pPr>
      <w:spacing w:after="0" w:line="240" w:lineRule="auto"/>
    </w:pPr>
    <w:rPr>
      <w:rFonts w:ascii="Calibri" w:eastAsia="Calibri" w:hAnsi="Calibri" w:cs="Calibri"/>
      <w:color w:val="00000A"/>
      <w:sz w:val="24"/>
      <w:lang w:val="ru-RU"/>
    </w:rPr>
  </w:style>
  <w:style w:type="paragraph" w:styleId="aa">
    <w:name w:val="Balloon Text"/>
    <w:basedOn w:val="a"/>
    <w:link w:val="ab"/>
    <w:uiPriority w:val="99"/>
    <w:semiHidden/>
    <w:unhideWhenUsed/>
    <w:rsid w:val="00622D0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22D06"/>
    <w:rPr>
      <w:rFonts w:ascii="Segoe UI" w:hAnsi="Segoe UI" w:cs="Segoe UI"/>
      <w:sz w:val="18"/>
      <w:szCs w:val="18"/>
    </w:rPr>
  </w:style>
  <w:style w:type="character" w:customStyle="1" w:styleId="a9">
    <w:name w:val="Абзац списку Знак"/>
    <w:aliases w:val="Список уровня 2 Знак,AC List 01 Знак"/>
    <w:link w:val="a8"/>
    <w:uiPriority w:val="99"/>
    <w:locked/>
    <w:rsid w:val="00B367CD"/>
  </w:style>
  <w:style w:type="character" w:customStyle="1" w:styleId="rvts0">
    <w:name w:val="rvts0"/>
    <w:basedOn w:val="a0"/>
    <w:rsid w:val="00B367CD"/>
  </w:style>
  <w:style w:type="character" w:styleId="ac">
    <w:name w:val="Strong"/>
    <w:basedOn w:val="a0"/>
    <w:uiPriority w:val="22"/>
    <w:qFormat/>
    <w:rsid w:val="00AD514F"/>
    <w:rPr>
      <w:b/>
      <w:bCs/>
    </w:rPr>
  </w:style>
  <w:style w:type="paragraph" w:customStyle="1" w:styleId="rvps2">
    <w:name w:val="rvps2"/>
    <w:basedOn w:val="a"/>
    <w:qFormat/>
    <w:rsid w:val="00592D5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54704">
      <w:bodyDiv w:val="1"/>
      <w:marLeft w:val="0"/>
      <w:marRight w:val="0"/>
      <w:marTop w:val="0"/>
      <w:marBottom w:val="0"/>
      <w:divBdr>
        <w:top w:val="none" w:sz="0" w:space="0" w:color="auto"/>
        <w:left w:val="none" w:sz="0" w:space="0" w:color="auto"/>
        <w:bottom w:val="none" w:sz="0" w:space="0" w:color="auto"/>
        <w:right w:val="none" w:sz="0" w:space="0" w:color="auto"/>
      </w:divBdr>
    </w:div>
    <w:div w:id="1097359761">
      <w:bodyDiv w:val="1"/>
      <w:marLeft w:val="0"/>
      <w:marRight w:val="0"/>
      <w:marTop w:val="0"/>
      <w:marBottom w:val="0"/>
      <w:divBdr>
        <w:top w:val="none" w:sz="0" w:space="0" w:color="auto"/>
        <w:left w:val="none" w:sz="0" w:space="0" w:color="auto"/>
        <w:bottom w:val="none" w:sz="0" w:space="0" w:color="auto"/>
        <w:right w:val="none" w:sz="0" w:space="0" w:color="auto"/>
      </w:divBdr>
    </w:div>
    <w:div w:id="1470708990">
      <w:bodyDiv w:val="1"/>
      <w:marLeft w:val="0"/>
      <w:marRight w:val="0"/>
      <w:marTop w:val="0"/>
      <w:marBottom w:val="0"/>
      <w:divBdr>
        <w:top w:val="none" w:sz="0" w:space="0" w:color="auto"/>
        <w:left w:val="none" w:sz="0" w:space="0" w:color="auto"/>
        <w:bottom w:val="none" w:sz="0" w:space="0" w:color="auto"/>
        <w:right w:val="none" w:sz="0" w:space="0" w:color="auto"/>
      </w:divBdr>
    </w:div>
    <w:div w:id="15943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4395" TargetMode="External"/><Relationship Id="rId3" Type="http://schemas.openxmlformats.org/officeDocument/2006/relationships/settings" Target="settings.xml"/><Relationship Id="rId7" Type="http://schemas.openxmlformats.org/officeDocument/2006/relationships/hyperlink" Target="https://usr.minjust.gov.ua/ua/fre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6898</Words>
  <Characters>3933</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2022-07-08T09:14:00Z</dcterms:created>
  <dcterms:modified xsi:type="dcterms:W3CDTF">2022-07-22T11:46:00Z</dcterms:modified>
</cp:coreProperties>
</file>