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9A2" w:rsidRPr="000F5380" w:rsidRDefault="007063F4" w:rsidP="005D314E">
      <w:pPr>
        <w:ind w:firstLine="284"/>
        <w:jc w:val="center"/>
        <w:rPr>
          <w:b/>
          <w:lang w:val="uk-UA"/>
        </w:rPr>
      </w:pPr>
      <w:r w:rsidRPr="000F5380">
        <w:rPr>
          <w:b/>
          <w:sz w:val="26"/>
          <w:szCs w:val="20"/>
          <w:lang w:val="uk-UA"/>
        </w:rPr>
        <w:t xml:space="preserve">Львівський міський центр соціальних служб </w:t>
      </w:r>
    </w:p>
    <w:p w:rsidR="009529A2" w:rsidRPr="000F5380" w:rsidRDefault="009529A2" w:rsidP="005D314E">
      <w:pPr>
        <w:ind w:firstLine="284"/>
        <w:jc w:val="center"/>
        <w:rPr>
          <w:lang w:val="uk-UA"/>
        </w:rPr>
      </w:pPr>
    </w:p>
    <w:p w:rsidR="009529A2" w:rsidRPr="000F5380" w:rsidRDefault="009529A2" w:rsidP="00D25DD3">
      <w:pPr>
        <w:ind w:right="288" w:firstLine="284"/>
        <w:jc w:val="both"/>
        <w:rPr>
          <w:lang w:val="uk-UA"/>
        </w:rPr>
      </w:pPr>
    </w:p>
    <w:p w:rsidR="009529A2" w:rsidRPr="000F5380" w:rsidRDefault="009529A2" w:rsidP="00D25DD3">
      <w:pPr>
        <w:ind w:right="288" w:firstLine="284"/>
        <w:jc w:val="both"/>
        <w:rPr>
          <w:lang w:val="uk-UA"/>
        </w:rPr>
      </w:pPr>
    </w:p>
    <w:tbl>
      <w:tblPr>
        <w:tblW w:w="4395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529A2" w:rsidRPr="000F5380" w:rsidTr="00B57347">
        <w:tc>
          <w:tcPr>
            <w:tcW w:w="4395" w:type="dxa"/>
            <w:shd w:val="clear" w:color="auto" w:fill="auto"/>
          </w:tcPr>
          <w:p w:rsidR="009529A2" w:rsidRPr="000F5380" w:rsidRDefault="009529A2" w:rsidP="005D314E">
            <w:pPr>
              <w:jc w:val="both"/>
              <w:rPr>
                <w:lang w:val="uk-UA"/>
              </w:rPr>
            </w:pPr>
            <w:r w:rsidRPr="000F5380">
              <w:rPr>
                <w:lang w:val="uk-UA"/>
              </w:rPr>
              <w:t xml:space="preserve">ЗАТВЕРДЖЕНО </w:t>
            </w:r>
          </w:p>
        </w:tc>
      </w:tr>
      <w:tr w:rsidR="001933F0" w:rsidRPr="000F5380" w:rsidTr="00B57347">
        <w:tc>
          <w:tcPr>
            <w:tcW w:w="4395" w:type="dxa"/>
            <w:shd w:val="clear" w:color="auto" w:fill="auto"/>
          </w:tcPr>
          <w:p w:rsidR="002C1F37" w:rsidRPr="000F5380" w:rsidRDefault="009529A2" w:rsidP="005D314E">
            <w:pPr>
              <w:jc w:val="both"/>
              <w:rPr>
                <w:lang w:val="uk-UA"/>
              </w:rPr>
            </w:pPr>
            <w:r w:rsidRPr="000F5380">
              <w:rPr>
                <w:lang w:val="uk-UA"/>
              </w:rPr>
              <w:t xml:space="preserve">Рішенням уповноваженої особи </w:t>
            </w:r>
          </w:p>
          <w:p w:rsidR="009529A2" w:rsidRPr="000F5380" w:rsidRDefault="002C1F37" w:rsidP="005D314E">
            <w:pPr>
              <w:jc w:val="both"/>
              <w:rPr>
                <w:lang w:val="uk-UA"/>
              </w:rPr>
            </w:pPr>
            <w:r w:rsidRPr="000F5380">
              <w:rPr>
                <w:lang w:val="uk-UA"/>
              </w:rPr>
              <w:t>П</w:t>
            </w:r>
            <w:r w:rsidR="009529A2" w:rsidRPr="000F5380">
              <w:rPr>
                <w:lang w:val="uk-UA"/>
              </w:rPr>
              <w:t xml:space="preserve">ротокол </w:t>
            </w:r>
            <w:r w:rsidRPr="000F5380">
              <w:rPr>
                <w:lang w:val="uk-UA"/>
              </w:rPr>
              <w:t xml:space="preserve">№ </w:t>
            </w:r>
            <w:r w:rsidR="005A384C" w:rsidRPr="000F5380">
              <w:rPr>
                <w:lang w:val="uk-UA"/>
              </w:rPr>
              <w:t>58</w:t>
            </w:r>
            <w:r w:rsidRPr="000F5380">
              <w:rPr>
                <w:lang w:val="uk-UA"/>
              </w:rPr>
              <w:t xml:space="preserve"> </w:t>
            </w:r>
            <w:r w:rsidR="009529A2" w:rsidRPr="000F5380">
              <w:rPr>
                <w:lang w:val="uk-UA"/>
              </w:rPr>
              <w:t xml:space="preserve">від </w:t>
            </w:r>
            <w:r w:rsidR="005D314E" w:rsidRPr="000F5380">
              <w:rPr>
                <w:lang w:val="uk-UA"/>
              </w:rPr>
              <w:t>«</w:t>
            </w:r>
            <w:r w:rsidR="00172F42">
              <w:rPr>
                <w:lang w:val="uk-UA"/>
              </w:rPr>
              <w:t>20</w:t>
            </w:r>
            <w:r w:rsidR="005D314E" w:rsidRPr="000F5380">
              <w:rPr>
                <w:lang w:val="uk-UA"/>
              </w:rPr>
              <w:t>»</w:t>
            </w:r>
            <w:r w:rsidR="005678A3" w:rsidRPr="000F5380">
              <w:rPr>
                <w:lang w:val="uk-UA"/>
              </w:rPr>
              <w:t xml:space="preserve"> </w:t>
            </w:r>
            <w:r w:rsidR="005A384C" w:rsidRPr="000F5380">
              <w:rPr>
                <w:lang w:val="uk-UA"/>
              </w:rPr>
              <w:t>вересня</w:t>
            </w:r>
            <w:r w:rsidR="001969BE" w:rsidRPr="000F5380">
              <w:rPr>
                <w:lang w:val="uk-UA"/>
              </w:rPr>
              <w:t xml:space="preserve"> </w:t>
            </w:r>
            <w:r w:rsidR="005678A3" w:rsidRPr="000F5380">
              <w:rPr>
                <w:lang w:val="uk-UA"/>
              </w:rPr>
              <w:t>2</w:t>
            </w:r>
            <w:r w:rsidR="00BC327F" w:rsidRPr="000F5380">
              <w:rPr>
                <w:lang w:val="uk-UA"/>
              </w:rPr>
              <w:t>02</w:t>
            </w:r>
            <w:r w:rsidR="005A384C" w:rsidRPr="000F5380">
              <w:rPr>
                <w:lang w:val="uk-UA"/>
              </w:rPr>
              <w:t>2</w:t>
            </w:r>
            <w:r w:rsidR="005678A3" w:rsidRPr="000F5380">
              <w:rPr>
                <w:lang w:val="uk-UA"/>
              </w:rPr>
              <w:t>р.</w:t>
            </w:r>
          </w:p>
          <w:p w:rsidR="009529A2" w:rsidRPr="000F5380" w:rsidRDefault="009529A2" w:rsidP="005D314E">
            <w:pPr>
              <w:jc w:val="both"/>
              <w:rPr>
                <w:lang w:val="uk-UA"/>
              </w:rPr>
            </w:pPr>
          </w:p>
          <w:p w:rsidR="009529A2" w:rsidRPr="000F5380" w:rsidRDefault="009529A2" w:rsidP="007063F4">
            <w:pPr>
              <w:jc w:val="both"/>
              <w:rPr>
                <w:lang w:val="uk-UA"/>
              </w:rPr>
            </w:pPr>
            <w:r w:rsidRPr="000F5380">
              <w:rPr>
                <w:lang w:val="uk-UA"/>
              </w:rPr>
              <w:t xml:space="preserve"> ______________ </w:t>
            </w:r>
            <w:r w:rsidR="007063F4" w:rsidRPr="000F5380">
              <w:rPr>
                <w:lang w:val="uk-UA"/>
              </w:rPr>
              <w:t xml:space="preserve">Р.Р. </w:t>
            </w:r>
            <w:proofErr w:type="spellStart"/>
            <w:r w:rsidR="007063F4" w:rsidRPr="000F5380">
              <w:rPr>
                <w:lang w:val="uk-UA"/>
              </w:rPr>
              <w:t>Цюпка</w:t>
            </w:r>
            <w:proofErr w:type="spellEnd"/>
          </w:p>
        </w:tc>
      </w:tr>
    </w:tbl>
    <w:p w:rsidR="009529A2" w:rsidRPr="000F5380" w:rsidRDefault="009529A2" w:rsidP="00D25DD3">
      <w:pPr>
        <w:ind w:firstLine="284"/>
        <w:jc w:val="both"/>
        <w:rPr>
          <w:lang w:val="uk-UA"/>
        </w:rPr>
      </w:pPr>
    </w:p>
    <w:p w:rsidR="009529A2" w:rsidRPr="000F5380" w:rsidRDefault="009529A2" w:rsidP="00D25DD3">
      <w:pPr>
        <w:ind w:firstLine="284"/>
        <w:jc w:val="both"/>
        <w:rPr>
          <w:b/>
          <w:sz w:val="44"/>
          <w:szCs w:val="44"/>
          <w:lang w:val="uk-UA"/>
        </w:rPr>
      </w:pPr>
    </w:p>
    <w:p w:rsidR="00C449D6" w:rsidRPr="000F5380" w:rsidRDefault="00C449D6" w:rsidP="00D25DD3">
      <w:pPr>
        <w:ind w:firstLine="284"/>
        <w:jc w:val="both"/>
        <w:rPr>
          <w:b/>
          <w:sz w:val="44"/>
          <w:szCs w:val="44"/>
          <w:lang w:val="uk-UA"/>
        </w:rPr>
      </w:pPr>
    </w:p>
    <w:p w:rsidR="00374088" w:rsidRPr="000F5380" w:rsidRDefault="00374088" w:rsidP="00374088">
      <w:pPr>
        <w:tabs>
          <w:tab w:val="left" w:pos="720"/>
        </w:tabs>
        <w:ind w:firstLine="567"/>
        <w:jc w:val="center"/>
        <w:outlineLvl w:val="2"/>
        <w:rPr>
          <w:b/>
          <w:sz w:val="40"/>
          <w:szCs w:val="44"/>
          <w:lang w:val="uk-UA"/>
        </w:rPr>
      </w:pPr>
      <w:r w:rsidRPr="000F5380">
        <w:rPr>
          <w:b/>
          <w:sz w:val="40"/>
          <w:szCs w:val="44"/>
          <w:lang w:val="uk-UA"/>
        </w:rPr>
        <w:t>ОГОЛОШЕННЯ</w:t>
      </w:r>
    </w:p>
    <w:p w:rsidR="00374088" w:rsidRPr="000F5380" w:rsidRDefault="00374088" w:rsidP="00374088">
      <w:pPr>
        <w:tabs>
          <w:tab w:val="left" w:pos="720"/>
        </w:tabs>
        <w:ind w:firstLine="567"/>
        <w:jc w:val="center"/>
        <w:outlineLvl w:val="2"/>
        <w:rPr>
          <w:b/>
          <w:sz w:val="40"/>
          <w:szCs w:val="44"/>
          <w:lang w:val="uk-UA"/>
        </w:rPr>
      </w:pPr>
      <w:r w:rsidRPr="000F5380">
        <w:rPr>
          <w:b/>
          <w:sz w:val="40"/>
          <w:szCs w:val="44"/>
          <w:lang w:val="uk-UA"/>
        </w:rPr>
        <w:t>про проведення спрощеної закупівлі</w:t>
      </w:r>
    </w:p>
    <w:p w:rsidR="00374088" w:rsidRPr="000F5380" w:rsidRDefault="00374088" w:rsidP="00374088">
      <w:pPr>
        <w:tabs>
          <w:tab w:val="left" w:pos="720"/>
        </w:tabs>
        <w:ind w:firstLine="567"/>
        <w:jc w:val="center"/>
        <w:outlineLvl w:val="2"/>
        <w:rPr>
          <w:b/>
          <w:sz w:val="44"/>
          <w:szCs w:val="44"/>
          <w:lang w:val="uk-UA"/>
        </w:rPr>
      </w:pPr>
      <w:r w:rsidRPr="000F5380">
        <w:rPr>
          <w:b/>
          <w:sz w:val="40"/>
          <w:szCs w:val="44"/>
          <w:lang w:val="uk-UA"/>
        </w:rPr>
        <w:t>через систему електронних закупівель</w:t>
      </w:r>
    </w:p>
    <w:p w:rsidR="009529A2" w:rsidRPr="000F5380" w:rsidRDefault="009529A2" w:rsidP="009F498C">
      <w:pPr>
        <w:ind w:firstLine="284"/>
        <w:jc w:val="center"/>
        <w:rPr>
          <w:b/>
          <w:lang w:val="uk-UA"/>
        </w:rPr>
      </w:pPr>
    </w:p>
    <w:p w:rsidR="009529A2" w:rsidRPr="000F5380" w:rsidRDefault="000A4010" w:rsidP="009F498C">
      <w:pPr>
        <w:ind w:firstLine="284"/>
        <w:jc w:val="center"/>
        <w:rPr>
          <w:b/>
          <w:sz w:val="28"/>
          <w:szCs w:val="28"/>
          <w:lang w:val="uk-UA"/>
        </w:rPr>
      </w:pPr>
      <w:r w:rsidRPr="000F5380">
        <w:rPr>
          <w:b/>
          <w:sz w:val="28"/>
          <w:szCs w:val="28"/>
          <w:lang w:val="uk-UA"/>
        </w:rPr>
        <w:t>ПРЕДМЕТ ЗАКУПІВЛІ</w:t>
      </w:r>
      <w:r w:rsidR="00287A8E" w:rsidRPr="000F5380">
        <w:rPr>
          <w:caps/>
          <w:sz w:val="28"/>
          <w:szCs w:val="28"/>
        </w:rPr>
        <w:t xml:space="preserve"> </w:t>
      </w:r>
      <w:r w:rsidR="00287A8E" w:rsidRPr="000F5380">
        <w:rPr>
          <w:sz w:val="28"/>
          <w:szCs w:val="28"/>
          <w:lang w:val="uk-UA"/>
        </w:rPr>
        <w:t>код за ДК 021:2015:</w:t>
      </w:r>
      <w:r w:rsidR="00287A8E" w:rsidRPr="000F5380">
        <w:rPr>
          <w:b/>
          <w:sz w:val="28"/>
          <w:szCs w:val="28"/>
          <w:lang w:val="uk-UA"/>
        </w:rPr>
        <w:t xml:space="preserve"> </w:t>
      </w:r>
    </w:p>
    <w:p w:rsidR="00DB3E6F" w:rsidRPr="000F5380" w:rsidRDefault="00EE2EF1" w:rsidP="00A9463A">
      <w:pPr>
        <w:pStyle w:val="af2"/>
        <w:jc w:val="center"/>
        <w:rPr>
          <w:sz w:val="28"/>
          <w:lang w:val="uk-UA"/>
        </w:rPr>
      </w:pPr>
      <w:r w:rsidRPr="000F5380">
        <w:rPr>
          <w:sz w:val="28"/>
          <w:szCs w:val="28"/>
          <w:lang w:val="uk-UA"/>
        </w:rPr>
        <w:t>30190000-7</w:t>
      </w:r>
      <w:r w:rsidRPr="000F5380">
        <w:rPr>
          <w:sz w:val="28"/>
          <w:szCs w:val="28"/>
        </w:rPr>
        <w:t> </w:t>
      </w:r>
      <w:r w:rsidRPr="000F5380">
        <w:rPr>
          <w:sz w:val="28"/>
          <w:szCs w:val="28"/>
          <w:lang w:val="uk-UA"/>
        </w:rPr>
        <w:t>-</w:t>
      </w:r>
      <w:r w:rsidRPr="000F5380">
        <w:rPr>
          <w:sz w:val="28"/>
          <w:szCs w:val="28"/>
        </w:rPr>
        <w:t> </w:t>
      </w:r>
      <w:r w:rsidRPr="000F5380">
        <w:rPr>
          <w:sz w:val="28"/>
          <w:szCs w:val="28"/>
          <w:lang w:val="uk-UA"/>
        </w:rPr>
        <w:t>Офісне устаткування та приладдя різне</w:t>
      </w:r>
      <w:r w:rsidR="000C2023" w:rsidRPr="000F5380">
        <w:rPr>
          <w:sz w:val="28"/>
          <w:szCs w:val="28"/>
          <w:lang w:val="uk-UA"/>
        </w:rPr>
        <w:t xml:space="preserve"> </w:t>
      </w:r>
      <w:r w:rsidR="007F3C6F" w:rsidRPr="000F5380">
        <w:rPr>
          <w:sz w:val="32"/>
          <w:szCs w:val="28"/>
          <w:lang w:val="uk-UA"/>
        </w:rPr>
        <w:t>(</w:t>
      </w:r>
      <w:r w:rsidR="000C2023" w:rsidRPr="000F5380">
        <w:rPr>
          <w:rStyle w:val="aff"/>
          <w:sz w:val="28"/>
          <w:lang w:val="uk-UA"/>
        </w:rPr>
        <w:t>Канцтовари</w:t>
      </w:r>
      <w:r w:rsidR="00A15F07" w:rsidRPr="000F5380">
        <w:rPr>
          <w:rStyle w:val="aff"/>
          <w:sz w:val="28"/>
          <w:lang w:val="uk-UA"/>
        </w:rPr>
        <w:t>)</w:t>
      </w:r>
    </w:p>
    <w:p w:rsidR="00DB3E6F" w:rsidRPr="000F5380" w:rsidRDefault="00DB3E6F" w:rsidP="00D25DD3">
      <w:pPr>
        <w:ind w:firstLine="284"/>
        <w:jc w:val="both"/>
        <w:rPr>
          <w:b/>
          <w:sz w:val="28"/>
          <w:lang w:val="uk-UA"/>
        </w:rPr>
      </w:pPr>
    </w:p>
    <w:p w:rsidR="00DB3E6F" w:rsidRPr="000F5380" w:rsidRDefault="00DB3E6F" w:rsidP="00D25DD3">
      <w:pPr>
        <w:ind w:firstLine="284"/>
        <w:jc w:val="both"/>
        <w:rPr>
          <w:b/>
          <w:lang w:val="uk-UA"/>
        </w:rPr>
      </w:pPr>
    </w:p>
    <w:p w:rsidR="00DB3E6F" w:rsidRPr="000F5380" w:rsidRDefault="00DB3E6F" w:rsidP="00D25DD3">
      <w:pPr>
        <w:ind w:firstLine="284"/>
        <w:jc w:val="both"/>
        <w:rPr>
          <w:b/>
          <w:lang w:val="uk-UA"/>
        </w:rPr>
      </w:pPr>
    </w:p>
    <w:p w:rsidR="009529A2" w:rsidRPr="000F5380" w:rsidRDefault="009529A2" w:rsidP="00D25DD3">
      <w:pPr>
        <w:ind w:firstLine="284"/>
        <w:jc w:val="both"/>
        <w:rPr>
          <w:b/>
          <w:lang w:val="uk-UA"/>
        </w:rPr>
      </w:pPr>
    </w:p>
    <w:p w:rsidR="00C449D6" w:rsidRPr="000F5380" w:rsidRDefault="00C449D6" w:rsidP="00D25DD3">
      <w:pPr>
        <w:ind w:firstLine="284"/>
        <w:jc w:val="both"/>
        <w:rPr>
          <w:b/>
          <w:lang w:val="uk-UA"/>
        </w:rPr>
      </w:pPr>
    </w:p>
    <w:p w:rsidR="00C449D6" w:rsidRPr="000F5380" w:rsidRDefault="00C449D6" w:rsidP="00D25DD3">
      <w:pPr>
        <w:ind w:firstLine="284"/>
        <w:jc w:val="both"/>
        <w:rPr>
          <w:b/>
          <w:lang w:val="uk-UA"/>
        </w:rPr>
      </w:pPr>
    </w:p>
    <w:p w:rsidR="00C449D6" w:rsidRPr="000F5380" w:rsidRDefault="00C449D6" w:rsidP="00D25DD3">
      <w:pPr>
        <w:ind w:firstLine="284"/>
        <w:jc w:val="both"/>
        <w:rPr>
          <w:b/>
          <w:lang w:val="uk-UA"/>
        </w:rPr>
      </w:pPr>
    </w:p>
    <w:p w:rsidR="00C449D6" w:rsidRPr="000F5380" w:rsidRDefault="00C449D6" w:rsidP="00D25DD3">
      <w:pPr>
        <w:ind w:firstLine="284"/>
        <w:jc w:val="both"/>
        <w:rPr>
          <w:b/>
          <w:lang w:val="uk-UA"/>
        </w:rPr>
      </w:pPr>
    </w:p>
    <w:p w:rsidR="00C449D6" w:rsidRPr="000F5380" w:rsidRDefault="00C449D6" w:rsidP="00D25DD3">
      <w:pPr>
        <w:ind w:firstLine="284"/>
        <w:jc w:val="both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7063F4" w:rsidRPr="000F5380" w:rsidRDefault="007063F4" w:rsidP="005D314E">
      <w:pPr>
        <w:ind w:firstLine="284"/>
        <w:jc w:val="center"/>
        <w:rPr>
          <w:b/>
          <w:lang w:val="uk-UA"/>
        </w:rPr>
      </w:pPr>
    </w:p>
    <w:p w:rsidR="00EA792D" w:rsidRPr="000F5380" w:rsidRDefault="00EA792D" w:rsidP="005D314E">
      <w:pPr>
        <w:ind w:firstLine="284"/>
        <w:jc w:val="center"/>
        <w:rPr>
          <w:b/>
          <w:lang w:val="uk-UA"/>
        </w:rPr>
      </w:pPr>
    </w:p>
    <w:p w:rsidR="00EA792D" w:rsidRPr="000F5380" w:rsidRDefault="00EA792D" w:rsidP="005D314E">
      <w:pPr>
        <w:ind w:firstLine="284"/>
        <w:jc w:val="center"/>
        <w:rPr>
          <w:b/>
          <w:lang w:val="uk-UA"/>
        </w:rPr>
      </w:pPr>
    </w:p>
    <w:p w:rsidR="00EA792D" w:rsidRPr="000F5380" w:rsidRDefault="00EA792D" w:rsidP="000C2023">
      <w:pPr>
        <w:rPr>
          <w:b/>
          <w:lang w:val="uk-UA"/>
        </w:rPr>
      </w:pPr>
    </w:p>
    <w:p w:rsidR="009529A2" w:rsidRPr="000F5380" w:rsidRDefault="007063F4" w:rsidP="005D314E">
      <w:pPr>
        <w:ind w:firstLine="284"/>
        <w:jc w:val="center"/>
        <w:rPr>
          <w:b/>
          <w:lang w:val="uk-UA"/>
        </w:rPr>
      </w:pPr>
      <w:r w:rsidRPr="000F5380">
        <w:rPr>
          <w:b/>
          <w:lang w:val="uk-UA"/>
        </w:rPr>
        <w:t>Львів</w:t>
      </w:r>
      <w:r w:rsidR="005A384C" w:rsidRPr="000F5380">
        <w:rPr>
          <w:b/>
          <w:lang w:val="uk-UA"/>
        </w:rPr>
        <w:t xml:space="preserve"> - 2022</w:t>
      </w:r>
    </w:p>
    <w:p w:rsidR="00B34958" w:rsidRPr="000F5380" w:rsidRDefault="00B34958" w:rsidP="00D25DD3">
      <w:pPr>
        <w:ind w:firstLine="284"/>
        <w:jc w:val="both"/>
        <w:rPr>
          <w:lang w:val="uk-UA"/>
        </w:rPr>
        <w:sectPr w:rsidR="00B34958" w:rsidRPr="000F5380">
          <w:headerReference w:type="default" r:id="rId8"/>
          <w:pgSz w:w="11906" w:h="16838"/>
          <w:pgMar w:top="1134" w:right="567" w:bottom="719" w:left="1701" w:header="709" w:footer="720" w:gutter="0"/>
          <w:cols w:space="720"/>
          <w:titlePg/>
          <w:docGrid w:linePitch="600" w:charSpace="32768"/>
        </w:sectPr>
      </w:pPr>
    </w:p>
    <w:p w:rsidR="004B38F5" w:rsidRPr="000F5380" w:rsidRDefault="004B38F5" w:rsidP="00565693">
      <w:pPr>
        <w:spacing w:before="60"/>
        <w:ind w:firstLine="284"/>
        <w:jc w:val="both"/>
        <w:rPr>
          <w:b/>
          <w:lang w:val="uk-UA" w:eastAsia="uk-UA"/>
        </w:rPr>
      </w:pPr>
      <w:r w:rsidRPr="000F5380">
        <w:rPr>
          <w:b/>
          <w:lang w:val="uk-UA" w:eastAsia="uk-UA"/>
        </w:rPr>
        <w:lastRenderedPageBreak/>
        <w:t xml:space="preserve">1. </w:t>
      </w:r>
      <w:r w:rsidRPr="000F5380">
        <w:rPr>
          <w:b/>
          <w:u w:val="single"/>
          <w:lang w:val="uk-UA" w:eastAsia="uk-UA"/>
        </w:rPr>
        <w:t>Інформація про Замовника</w:t>
      </w:r>
      <w:r w:rsidRPr="000F5380">
        <w:rPr>
          <w:b/>
          <w:lang w:val="uk-UA" w:eastAsia="uk-UA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540"/>
        <w:gridCol w:w="24"/>
        <w:gridCol w:w="24"/>
        <w:gridCol w:w="6323"/>
      </w:tblGrid>
      <w:tr w:rsidR="005A384C" w:rsidRPr="000F5380" w:rsidTr="000F5380">
        <w:trPr>
          <w:trHeight w:val="531"/>
        </w:trPr>
        <w:tc>
          <w:tcPr>
            <w:tcW w:w="3540" w:type="dxa"/>
          </w:tcPr>
          <w:p w:rsidR="005A384C" w:rsidRPr="000F5380" w:rsidRDefault="005A384C" w:rsidP="005A384C">
            <w:pPr>
              <w:spacing w:before="60" w:after="240"/>
              <w:ind w:firstLine="708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>1.1.</w:t>
            </w:r>
            <w:r w:rsidRPr="000F5380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>Найменування: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lang w:val="uk-UA"/>
              </w:rPr>
              <w:t>Львівський міський центр соціальних служб</w:t>
            </w:r>
          </w:p>
        </w:tc>
      </w:tr>
      <w:tr w:rsidR="005A384C" w:rsidRPr="000F5380" w:rsidTr="000F5380">
        <w:trPr>
          <w:trHeight w:val="845"/>
        </w:trPr>
        <w:tc>
          <w:tcPr>
            <w:tcW w:w="3540" w:type="dxa"/>
          </w:tcPr>
          <w:p w:rsidR="005A384C" w:rsidRPr="000F5380" w:rsidRDefault="005A384C" w:rsidP="005A384C">
            <w:pPr>
              <w:spacing w:before="60" w:after="240"/>
              <w:ind w:firstLine="708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1.2.</w:t>
            </w:r>
            <w:r w:rsidRPr="000F5380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Місцезнаходження: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lang w:val="uk-UA" w:eastAsia="uk-UA"/>
              </w:rPr>
              <w:t xml:space="preserve">Україна, </w:t>
            </w:r>
            <w:r w:rsidRPr="000F5380">
              <w:rPr>
                <w:rFonts w:ascii="Times New Roman" w:hAnsi="Times New Roman" w:cs="Times New Roman"/>
                <w:lang w:val="uk-UA"/>
              </w:rPr>
              <w:t>79008, м. Львів, Львівська обл., вул. Театральна, 10</w:t>
            </w:r>
          </w:p>
        </w:tc>
      </w:tr>
      <w:tr w:rsidR="005A384C" w:rsidRPr="000F5380" w:rsidTr="000F5380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before="60" w:after="240"/>
              <w:ind w:firstLine="708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1.3. Код за ЄДРПОУ: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lang w:val="uk-UA" w:eastAsia="uk-UA"/>
              </w:rPr>
              <w:t>34522157</w:t>
            </w:r>
          </w:p>
        </w:tc>
      </w:tr>
      <w:tr w:rsidR="005A384C" w:rsidRPr="00715546" w:rsidTr="000F5380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before="60" w:after="240"/>
              <w:ind w:firstLine="708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1.4. Категорія: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lang w:val="uk-UA" w:eastAsia="uk-UA"/>
              </w:rPr>
              <w:t>Відповідно до п. 3 ч. 4 ст. 2 категорія замовника «підприємства, установи, організації, зазначені у пункті 3 частини першої цієї статті (юридичні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громади).</w:t>
            </w:r>
          </w:p>
        </w:tc>
      </w:tr>
      <w:tr w:rsidR="005A384C" w:rsidRPr="000F5380" w:rsidTr="000F5380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before="60" w:after="240"/>
              <w:ind w:firstLine="708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1.5. Уповноважена контактна особа: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Цюпка</w:t>
            </w:r>
            <w:proofErr w:type="spellEnd"/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 xml:space="preserve"> Роман Русланович – юрисконсульт Львівського міського центру соціальних служб для сім’ї, дітей та молоді, </w:t>
            </w:r>
          </w:p>
          <w:p w:rsidR="005A384C" w:rsidRPr="000F5380" w:rsidRDefault="005A384C" w:rsidP="005A384C">
            <w:pPr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 xml:space="preserve">79008, м. Львів, вул. Театральна, 10 </w:t>
            </w:r>
          </w:p>
          <w:p w:rsidR="005A384C" w:rsidRPr="000F5380" w:rsidRDefault="005A384C" w:rsidP="005A384C">
            <w:pPr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Моб</w:t>
            </w:r>
            <w:proofErr w:type="spellEnd"/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. телефон: 098-542-87-91</w:t>
            </w:r>
          </w:p>
          <w:p w:rsidR="005A384C" w:rsidRPr="000F5380" w:rsidRDefault="005A384C" w:rsidP="005A384C">
            <w:pPr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Тел</w:t>
            </w:r>
            <w:proofErr w:type="spellEnd"/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. (032) 254-61-27</w:t>
            </w:r>
          </w:p>
          <w:p w:rsidR="005A384C" w:rsidRPr="000F5380" w:rsidRDefault="005A384C" w:rsidP="005A384C">
            <w:pPr>
              <w:spacing w:after="240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 xml:space="preserve">Електронна пошта: </w:t>
            </w:r>
            <w:hyperlink r:id="rId9" w:history="1">
              <w:r w:rsidRPr="000F5380">
                <w:rPr>
                  <w:rStyle w:val="a6"/>
                  <w:rFonts w:ascii="Times New Roman" w:hAnsi="Times New Roman" w:cs="Times New Roman"/>
                  <w:szCs w:val="20"/>
                  <w:lang w:val="uk-UA"/>
                </w:rPr>
                <w:t>lmcsssmd_buhg@ukr.net</w:t>
              </w:r>
            </w:hyperlink>
          </w:p>
        </w:tc>
      </w:tr>
      <w:tr w:rsidR="005A384C" w:rsidRPr="000F5380" w:rsidTr="000F5380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before="60" w:after="240"/>
              <w:ind w:firstLine="708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2. Інформація про предмет закупівлі: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код за ДК 021: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2015: </w:t>
            </w:r>
            <w:r w:rsidRPr="000F5380">
              <w:rPr>
                <w:rFonts w:ascii="Times New Roman" w:hAnsi="Times New Roman" w:cs="Times New Roman"/>
              </w:rPr>
              <w:t> 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30190000-7 - Офісне устаткування та приладдя різне (Канцтовари ) </w:t>
            </w:r>
          </w:p>
        </w:tc>
      </w:tr>
      <w:tr w:rsidR="005A384C" w:rsidRPr="000F5380" w:rsidTr="000F5380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before="60" w:after="240"/>
              <w:ind w:firstLine="708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3. Інформація про технічні, якісні та інші характеристики предмета закупівлі: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викладено у Додатку № 1 «Технічні, якісні, кількісні та інші вимоги до предмету закупівлі» до оголошення.</w:t>
            </w:r>
          </w:p>
        </w:tc>
      </w:tr>
      <w:tr w:rsidR="005A384C" w:rsidRPr="000F5380" w:rsidTr="009342FF">
        <w:trPr>
          <w:trHeight w:val="673"/>
        </w:trPr>
        <w:tc>
          <w:tcPr>
            <w:tcW w:w="9911" w:type="dxa"/>
            <w:gridSpan w:val="4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szCs w:val="20"/>
                <w:lang w:val="uk-UA"/>
              </w:rPr>
              <w:t>4. Кількість та місце поставки товарів або обсяг і місце виконання робіт чи надання послуг:</w:t>
            </w:r>
          </w:p>
        </w:tc>
      </w:tr>
      <w:tr w:rsidR="005A384C" w:rsidRPr="000F5380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szCs w:val="20"/>
                <w:lang w:val="uk-UA"/>
              </w:rPr>
              <w:t>4.1. Кількість товарів або обсяг виконання робіт чи надання послуг: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szCs w:val="20"/>
                <w:lang w:val="uk-UA"/>
              </w:rPr>
              <w:t>Кількість відповідно до додатку №1.</w:t>
            </w:r>
          </w:p>
        </w:tc>
      </w:tr>
      <w:tr w:rsidR="005A384C" w:rsidRPr="000F5380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szCs w:val="20"/>
                <w:lang w:val="uk-UA"/>
              </w:rPr>
              <w:t>4.2. Місце поставки товарів або обсяг виконання робіт чи надання послуг: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5380">
              <w:rPr>
                <w:rFonts w:ascii="Times New Roman" w:hAnsi="Times New Roman" w:cs="Times New Roman"/>
                <w:lang w:val="uk-UA" w:eastAsia="uk-UA"/>
              </w:rPr>
              <w:t xml:space="preserve">товар 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 поставляється  за юридичною адресою Замовника:</w:t>
            </w:r>
          </w:p>
          <w:p w:rsidR="005A384C" w:rsidRPr="000F5380" w:rsidRDefault="005A384C" w:rsidP="005A384C">
            <w:pPr>
              <w:pStyle w:val="Standard"/>
              <w:widowControl w:val="0"/>
              <w:autoSpaceDE w:val="0"/>
              <w:spacing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5380">
              <w:rPr>
                <w:rFonts w:ascii="Times New Roman" w:hAnsi="Times New Roman" w:cs="Times New Roman"/>
                <w:lang w:val="uk-UA"/>
              </w:rPr>
              <w:t>79008, м. Львів, Львівська область, вул. Театральна, 10.</w:t>
            </w:r>
          </w:p>
        </w:tc>
      </w:tr>
      <w:tr w:rsidR="005A384C" w:rsidRPr="000F5380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szCs w:val="20"/>
                <w:lang w:val="uk-UA"/>
              </w:rPr>
              <w:t>5. Строк поставки товарів, виконання робіт або надання послуг: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lang w:val="uk-UA" w:eastAsia="uk-UA"/>
              </w:rPr>
              <w:t>протягом 10 робочих днів з дати підписання договору.</w:t>
            </w:r>
          </w:p>
        </w:tc>
      </w:tr>
      <w:tr w:rsidR="005A384C" w:rsidRPr="000F5380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6. Умови оплати: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5380">
              <w:rPr>
                <w:rFonts w:ascii="Times New Roman" w:hAnsi="Times New Roman" w:cs="Times New Roman"/>
                <w:lang w:val="uk-UA"/>
              </w:rPr>
              <w:t>Оплата у розмірі 100%  ціни протягом 10 (десяти) робочих днів з моменту отримання Товару.</w:t>
            </w:r>
          </w:p>
        </w:tc>
      </w:tr>
      <w:tr w:rsidR="005A384C" w:rsidRPr="00715546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eastAsia="Calibri" w:hAnsi="Times New Roman" w:cs="Times New Roman"/>
                <w:b/>
                <w:lang w:val="uk-UA" w:eastAsia="uk-UA"/>
              </w:rPr>
              <w:t>7. Очікувана вартість предмета закупівлі:</w:t>
            </w:r>
          </w:p>
        </w:tc>
        <w:tc>
          <w:tcPr>
            <w:tcW w:w="6371" w:type="dxa"/>
            <w:gridSpan w:val="3"/>
          </w:tcPr>
          <w:p w:rsidR="005A384C" w:rsidRPr="000F5380" w:rsidRDefault="00715546" w:rsidP="00715546">
            <w:pPr>
              <w:spacing w:before="60" w:after="240"/>
              <w:ind w:firstLine="284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103000</w:t>
            </w:r>
            <w:r w:rsidR="005A384C" w:rsidRPr="000F5380">
              <w:rPr>
                <w:rFonts w:ascii="Times New Roman" w:hAnsi="Times New Roman" w:cs="Times New Roman"/>
                <w:b/>
                <w:color w:val="000000"/>
                <w:lang w:val="uk-UA"/>
              </w:rPr>
              <w:t>,00</w:t>
            </w:r>
            <w:r w:rsidR="005A384C" w:rsidRPr="000F53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 грн (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uk-UA"/>
              </w:rPr>
              <w:t>сто три тисячі</w:t>
            </w:r>
            <w:r w:rsidR="005A384C" w:rsidRPr="000F5380">
              <w:rPr>
                <w:rFonts w:ascii="Times New Roman" w:eastAsia="Calibri" w:hAnsi="Times New Roman" w:cs="Times New Roman"/>
                <w:i/>
                <w:color w:val="000000"/>
                <w:lang w:val="uk-UA" w:eastAsia="uk-UA"/>
              </w:rPr>
              <w:t xml:space="preserve"> гривень 00 копійок</w:t>
            </w:r>
            <w:r w:rsidR="005A384C" w:rsidRPr="000F53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)</w:t>
            </w:r>
            <w:r w:rsidR="005A384C" w:rsidRPr="000F5380">
              <w:rPr>
                <w:rFonts w:ascii="Times New Roman" w:eastAsia="Calibri" w:hAnsi="Times New Roman" w:cs="Times New Roman"/>
                <w:lang w:val="uk-UA"/>
              </w:rPr>
              <w:t>, з урахуванням ПДВ.</w:t>
            </w:r>
          </w:p>
        </w:tc>
      </w:tr>
      <w:tr w:rsidR="005A384C" w:rsidRPr="000F5380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lastRenderedPageBreak/>
              <w:t>8. Період уточнення інформації про закупівлю до: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5380">
              <w:rPr>
                <w:rFonts w:ascii="Times New Roman" w:hAnsi="Times New Roman" w:cs="Times New Roman"/>
                <w:lang w:val="uk-UA"/>
              </w:rPr>
              <w:t xml:space="preserve">не менше ніж 3 </w:t>
            </w:r>
            <w:proofErr w:type="spellStart"/>
            <w:r w:rsidRPr="000F5380">
              <w:rPr>
                <w:rFonts w:ascii="Times New Roman" w:hAnsi="Times New Roman" w:cs="Times New Roman"/>
                <w:lang w:val="uk-UA"/>
              </w:rPr>
              <w:t>р.д</w:t>
            </w:r>
            <w:proofErr w:type="spellEnd"/>
            <w:r w:rsidRPr="000F5380">
              <w:rPr>
                <w:rFonts w:ascii="Times New Roman" w:hAnsi="Times New Roman" w:cs="Times New Roman"/>
                <w:lang w:val="uk-UA"/>
              </w:rPr>
              <w:t xml:space="preserve">. від дати створення оголошення, </w:t>
            </w:r>
            <w:r w:rsidR="00EB3451"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715546">
              <w:rPr>
                <w:rFonts w:ascii="Times New Roman" w:hAnsi="Times New Roman" w:cs="Times New Roman"/>
                <w:b/>
                <w:lang w:val="uk-UA"/>
              </w:rPr>
              <w:t>.09.2022</w:t>
            </w:r>
            <w:r w:rsidRPr="000F5380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</w:tr>
      <w:tr w:rsidR="005A384C" w:rsidRPr="00715546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/>
              </w:rPr>
              <w:t>9.</w:t>
            </w: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 xml:space="preserve"> Кінцевий строк подання пропозицій: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5380">
              <w:rPr>
                <w:rFonts w:ascii="Times New Roman" w:hAnsi="Times New Roman" w:cs="Times New Roman"/>
                <w:lang w:val="uk-UA"/>
              </w:rPr>
              <w:t xml:space="preserve">не може бути менше ніж 2 робочі дні з дня закінчення періоду уточнення інформації про закупівлю, </w:t>
            </w:r>
            <w:r w:rsidR="00EB3451">
              <w:rPr>
                <w:rFonts w:ascii="Times New Roman" w:hAnsi="Times New Roman" w:cs="Times New Roman"/>
                <w:b/>
                <w:lang w:val="uk-UA"/>
              </w:rPr>
              <w:t>30</w:t>
            </w:r>
            <w:bookmarkStart w:id="0" w:name="_GoBack"/>
            <w:bookmarkEnd w:id="0"/>
            <w:r w:rsidR="00715546">
              <w:rPr>
                <w:rFonts w:ascii="Times New Roman" w:hAnsi="Times New Roman" w:cs="Times New Roman"/>
                <w:b/>
                <w:lang w:val="uk-UA"/>
              </w:rPr>
              <w:t>.09.2022</w:t>
            </w:r>
            <w:r w:rsidRPr="000F5380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</w:tr>
      <w:tr w:rsidR="005A384C" w:rsidRPr="00715546" w:rsidTr="005A384C">
        <w:trPr>
          <w:trHeight w:val="673"/>
        </w:trPr>
        <w:tc>
          <w:tcPr>
            <w:tcW w:w="3540" w:type="dxa"/>
          </w:tcPr>
          <w:p w:rsidR="005A384C" w:rsidRPr="000F5380" w:rsidRDefault="005A384C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 xml:space="preserve">10. </w:t>
            </w:r>
            <w:r w:rsidRPr="000F5380">
              <w:rPr>
                <w:rFonts w:ascii="Times New Roman" w:hAnsi="Times New Roman" w:cs="Times New Roman"/>
                <w:b/>
                <w:bCs/>
                <w:lang w:val="uk-UA" w:eastAsia="uk-UA"/>
              </w:rPr>
              <w:t>Перелік критеріїв та методика оцінки пропозицій із зазначенням питомої ваги критеріїв:</w:t>
            </w:r>
          </w:p>
        </w:tc>
        <w:tc>
          <w:tcPr>
            <w:tcW w:w="6371" w:type="dxa"/>
            <w:gridSpan w:val="3"/>
          </w:tcPr>
          <w:p w:rsidR="005A384C" w:rsidRPr="000F5380" w:rsidRDefault="005A384C" w:rsidP="005A384C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Cs/>
                <w:lang w:val="uk-UA"/>
              </w:rPr>
              <w:t>Ціна.</w:t>
            </w:r>
          </w:p>
          <w:p w:rsidR="005A384C" w:rsidRPr="000F5380" w:rsidRDefault="005A384C" w:rsidP="005A384C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5380" w:rsidRPr="000F5380" w:rsidTr="005A384C">
        <w:trPr>
          <w:trHeight w:val="673"/>
        </w:trPr>
        <w:tc>
          <w:tcPr>
            <w:tcW w:w="3540" w:type="dxa"/>
          </w:tcPr>
          <w:p w:rsidR="000F5380" w:rsidRPr="000F5380" w:rsidRDefault="000F5380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>11. Розмір та умови надання забезпечення пропозиції учасників:</w:t>
            </w:r>
          </w:p>
        </w:tc>
        <w:tc>
          <w:tcPr>
            <w:tcW w:w="6371" w:type="dxa"/>
            <w:gridSpan w:val="3"/>
          </w:tcPr>
          <w:p w:rsidR="000F5380" w:rsidRPr="000F5380" w:rsidRDefault="000F5380" w:rsidP="000F5380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lang w:val="uk-UA" w:eastAsia="uk-UA"/>
              </w:rPr>
              <w:t>не вимагається.</w:t>
            </w:r>
          </w:p>
        </w:tc>
      </w:tr>
      <w:tr w:rsidR="000F5380" w:rsidRPr="000F5380" w:rsidTr="005A384C">
        <w:trPr>
          <w:trHeight w:val="673"/>
        </w:trPr>
        <w:tc>
          <w:tcPr>
            <w:tcW w:w="3540" w:type="dxa"/>
          </w:tcPr>
          <w:p w:rsidR="000F5380" w:rsidRPr="000F5380" w:rsidRDefault="000F5380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>12. Розмір та умови надання забезпечення виконання договору про закупівлю:</w:t>
            </w:r>
          </w:p>
        </w:tc>
        <w:tc>
          <w:tcPr>
            <w:tcW w:w="6371" w:type="dxa"/>
            <w:gridSpan w:val="3"/>
          </w:tcPr>
          <w:p w:rsidR="000F5380" w:rsidRPr="000F5380" w:rsidRDefault="000F5380" w:rsidP="000F5380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lang w:val="uk-UA" w:eastAsia="uk-UA"/>
              </w:rPr>
              <w:t>не вимагається</w:t>
            </w:r>
          </w:p>
        </w:tc>
      </w:tr>
      <w:tr w:rsidR="000F5380" w:rsidRPr="000F5380" w:rsidTr="005A384C">
        <w:trPr>
          <w:trHeight w:val="673"/>
        </w:trPr>
        <w:tc>
          <w:tcPr>
            <w:tcW w:w="3540" w:type="dxa"/>
          </w:tcPr>
          <w:p w:rsidR="000F5380" w:rsidRPr="000F5380" w:rsidRDefault="000F5380" w:rsidP="005A384C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>13.</w:t>
            </w:r>
            <w:r w:rsidRPr="000F5380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 xml:space="preserve"> Розмір мінімального кроку пониження ціни під час електронного аукціону:</w:t>
            </w:r>
          </w:p>
        </w:tc>
        <w:tc>
          <w:tcPr>
            <w:tcW w:w="6371" w:type="dxa"/>
            <w:gridSpan w:val="3"/>
          </w:tcPr>
          <w:p w:rsidR="000F5380" w:rsidRPr="000F5380" w:rsidRDefault="000F5380" w:rsidP="000F5380">
            <w:pPr>
              <w:spacing w:before="60"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lang w:val="uk-UA" w:eastAsia="uk-UA"/>
              </w:rPr>
              <w:t>0,5%</w:t>
            </w:r>
            <w:r w:rsidRPr="000F5380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 очікуваної вартості закупівлі.</w:t>
            </w:r>
          </w:p>
          <w:p w:rsidR="000F5380" w:rsidRPr="000F5380" w:rsidRDefault="000F5380" w:rsidP="000F5380">
            <w:pPr>
              <w:spacing w:before="60" w:after="240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0F5380" w:rsidRPr="000F5380" w:rsidTr="009342FF">
        <w:trPr>
          <w:trHeight w:val="673"/>
        </w:trPr>
        <w:tc>
          <w:tcPr>
            <w:tcW w:w="9911" w:type="dxa"/>
            <w:gridSpan w:val="4"/>
          </w:tcPr>
          <w:p w:rsidR="000F5380" w:rsidRPr="000F5380" w:rsidRDefault="000F5380" w:rsidP="000F5380">
            <w:pPr>
              <w:tabs>
                <w:tab w:val="num" w:pos="-180"/>
              </w:tabs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lang w:val="uk-UA" w:eastAsia="uk-UA"/>
              </w:rPr>
              <w:t xml:space="preserve">14. </w:t>
            </w:r>
            <w:r w:rsidRPr="000F5380">
              <w:rPr>
                <w:rFonts w:ascii="Times New Roman" w:hAnsi="Times New Roman" w:cs="Times New Roman"/>
                <w:b/>
                <w:lang w:val="uk-UA"/>
              </w:rPr>
              <w:t>Інша інформація:</w:t>
            </w:r>
          </w:p>
        </w:tc>
      </w:tr>
      <w:tr w:rsidR="000F5380" w:rsidRPr="000F5380" w:rsidTr="000F5380">
        <w:trPr>
          <w:trHeight w:val="673"/>
        </w:trPr>
        <w:tc>
          <w:tcPr>
            <w:tcW w:w="3588" w:type="dxa"/>
            <w:gridSpan w:val="3"/>
          </w:tcPr>
          <w:p w:rsidR="000F5380" w:rsidRPr="000F5380" w:rsidRDefault="000F5380" w:rsidP="000F5380">
            <w:pPr>
              <w:tabs>
                <w:tab w:val="num" w:pos="-180"/>
              </w:tabs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/>
              </w:rPr>
              <w:t>14.1. Вимоги до кваліфікації учасників та спосіб їх підтвердження</w:t>
            </w:r>
            <w:r w:rsidRPr="000F5380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6323" w:type="dxa"/>
          </w:tcPr>
          <w:p w:rsidR="000F5380" w:rsidRPr="000F5380" w:rsidRDefault="000F5380" w:rsidP="000F5380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5380">
              <w:rPr>
                <w:rFonts w:ascii="Times New Roman" w:hAnsi="Times New Roman" w:cs="Times New Roman"/>
                <w:lang w:val="uk-UA"/>
              </w:rPr>
              <w:t xml:space="preserve">викладено в </w:t>
            </w:r>
            <w:r w:rsidRPr="000F5380">
              <w:rPr>
                <w:rFonts w:ascii="Times New Roman" w:hAnsi="Times New Roman" w:cs="Times New Roman"/>
                <w:b/>
                <w:lang w:val="uk-UA"/>
              </w:rPr>
              <w:t>Додатку № 2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0F5380">
              <w:rPr>
                <w:rFonts w:ascii="Times New Roman" w:eastAsia="Calibri" w:hAnsi="Times New Roman" w:cs="Times New Roman"/>
                <w:color w:val="000000"/>
                <w:lang w:val="uk-UA"/>
              </w:rPr>
              <w:t>Вимоги до кваліфікації учасника</w:t>
            </w:r>
            <w:r w:rsidRPr="000F5380">
              <w:rPr>
                <w:rFonts w:ascii="Times New Roman" w:hAnsi="Times New Roman" w:cs="Times New Roman"/>
                <w:lang w:val="uk-UA"/>
              </w:rPr>
              <w:t>» до оголошення.</w:t>
            </w:r>
          </w:p>
        </w:tc>
      </w:tr>
      <w:tr w:rsidR="000F5380" w:rsidRPr="000F5380" w:rsidTr="009342FF">
        <w:trPr>
          <w:trHeight w:val="673"/>
        </w:trPr>
        <w:tc>
          <w:tcPr>
            <w:tcW w:w="9911" w:type="dxa"/>
            <w:gridSpan w:val="4"/>
          </w:tcPr>
          <w:p w:rsidR="000F5380" w:rsidRPr="000F5380" w:rsidRDefault="000F5380" w:rsidP="000F5380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lang w:val="uk-UA"/>
              </w:rPr>
              <w:t>14.2.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F5380">
              <w:rPr>
                <w:rFonts w:ascii="Times New Roman" w:hAnsi="Times New Roman" w:cs="Times New Roman"/>
                <w:b/>
                <w:lang w:val="uk-UA"/>
              </w:rPr>
              <w:t>Пропозиція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 подається за формою, що викладено в </w:t>
            </w:r>
            <w:r w:rsidR="00992230">
              <w:rPr>
                <w:rFonts w:ascii="Times New Roman" w:hAnsi="Times New Roman" w:cs="Times New Roman"/>
                <w:b/>
                <w:lang w:val="uk-UA"/>
              </w:rPr>
              <w:t>Додатку 4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 «Ц</w:t>
            </w:r>
            <w:r w:rsidRPr="000F5380">
              <w:rPr>
                <w:rFonts w:ascii="Times New Roman" w:hAnsi="Times New Roman" w:cs="Times New Roman"/>
                <w:bCs/>
                <w:lang w:val="uk-UA" w:eastAsia="uk-UA"/>
              </w:rPr>
              <w:t>інова пропозиція»</w:t>
            </w:r>
            <w:r w:rsidRPr="000F5380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Pr="000F5380">
              <w:rPr>
                <w:rFonts w:ascii="Times New Roman" w:hAnsi="Times New Roman" w:cs="Times New Roman"/>
                <w:lang w:val="uk-UA"/>
              </w:rPr>
              <w:t xml:space="preserve">до оголошення, і підписується керівником (або уповноваженою особою) Учасника та завірений печаткою учасника (у разі її використання). Учасник також подає </w:t>
            </w:r>
            <w:r w:rsidRPr="000F5380">
              <w:rPr>
                <w:rFonts w:ascii="Times New Roman" w:eastAsia="Calibri" w:hAnsi="Times New Roman" w:cs="Times New Roman"/>
                <w:color w:val="000000"/>
                <w:lang w:val="uk-UA"/>
              </w:rPr>
              <w:t>Лист про підтвердження згоди щодо істотних умов договору (</w:t>
            </w:r>
            <w:r w:rsidR="00992230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Додаток 6</w:t>
            </w:r>
            <w:r w:rsidRPr="000F5380">
              <w:rPr>
                <w:rFonts w:ascii="Times New Roman" w:eastAsia="Calibri" w:hAnsi="Times New Roman" w:cs="Times New Roman"/>
                <w:color w:val="000000"/>
                <w:lang w:val="uk-UA"/>
              </w:rPr>
              <w:t>) згідно з проектом Договору (</w:t>
            </w:r>
            <w:r w:rsidR="00992230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Додаток 5</w:t>
            </w:r>
            <w:r w:rsidRPr="000F5380">
              <w:rPr>
                <w:rFonts w:ascii="Times New Roman" w:eastAsia="Calibri" w:hAnsi="Times New Roman" w:cs="Times New Roman"/>
                <w:color w:val="000000"/>
                <w:lang w:val="uk-UA"/>
              </w:rPr>
              <w:t>).</w:t>
            </w:r>
          </w:p>
        </w:tc>
      </w:tr>
      <w:tr w:rsidR="000F5380" w:rsidRPr="000F5380" w:rsidTr="009342FF">
        <w:trPr>
          <w:trHeight w:val="673"/>
        </w:trPr>
        <w:tc>
          <w:tcPr>
            <w:tcW w:w="9911" w:type="dxa"/>
            <w:gridSpan w:val="4"/>
          </w:tcPr>
          <w:p w:rsidR="000F5380" w:rsidRPr="000F5380" w:rsidRDefault="000F5380" w:rsidP="000F5380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F5380">
              <w:rPr>
                <w:rFonts w:ascii="Times New Roman" w:hAnsi="Times New Roman" w:cs="Times New Roman"/>
                <w:b/>
                <w:lang w:val="uk-UA"/>
              </w:rPr>
              <w:t xml:space="preserve">14.3. </w:t>
            </w:r>
            <w:r w:rsidRPr="000F5380">
              <w:rPr>
                <w:rFonts w:ascii="Times New Roman" w:hAnsi="Times New Roman" w:cs="Times New Roman"/>
                <w:lang w:val="uk-UA" w:eastAsia="uk-UA"/>
              </w:rPr>
              <w:t>Усі документи, які учасник повинен надати у складі своєї пропозиції, подаються у вигляді кольорової сканованої копії у форматі PDF або JPG (скановані документи повинні бути викладені в повному обсязі, а саме: мати чіткий вигляд повного (завершеного) документу, печатки (у разі її використання), підпису та ін.)</w:t>
            </w:r>
          </w:p>
        </w:tc>
      </w:tr>
      <w:tr w:rsidR="000F5380" w:rsidRPr="000F5380" w:rsidTr="000F5380">
        <w:trPr>
          <w:trHeight w:val="673"/>
        </w:trPr>
        <w:tc>
          <w:tcPr>
            <w:tcW w:w="3564" w:type="dxa"/>
            <w:gridSpan w:val="2"/>
          </w:tcPr>
          <w:p w:rsidR="000F5380" w:rsidRPr="000F5380" w:rsidRDefault="000F5380" w:rsidP="000F5380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lang w:val="uk-UA"/>
              </w:rPr>
              <w:t>14.4. Замовник відхиляє пропозицію в разі, якщо:</w:t>
            </w:r>
          </w:p>
        </w:tc>
        <w:tc>
          <w:tcPr>
            <w:tcW w:w="6347" w:type="dxa"/>
            <w:gridSpan w:val="2"/>
          </w:tcPr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1) пропозиція учасника не відповідає умовам, визначеним в оголошенні про проведення </w:t>
            </w:r>
            <w:bookmarkStart w:id="1" w:name="w1_82"/>
            <w:r w:rsidRPr="000F5380">
              <w:rPr>
                <w:szCs w:val="22"/>
                <w:lang w:val="uk-UA"/>
              </w:rPr>
              <w:fldChar w:fldCharType="begin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instrText xml:space="preserve"> HYPERLINK "https://zakon.rada.gov.ua/laws/show/922-19?find=1&amp;text=%D1%81%D0%BF%D1%80%D0%BE%D1%89%D0%B5%D0%BD" \l "w1_83" </w:instrText>
            </w:r>
            <w:r w:rsidRPr="000F5380">
              <w:rPr>
                <w:szCs w:val="22"/>
                <w:lang w:val="uk-UA"/>
              </w:rPr>
              <w:fldChar w:fldCharType="separate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спрощен</w:t>
            </w:r>
            <w:r w:rsidRPr="000F5380">
              <w:rPr>
                <w:szCs w:val="22"/>
                <w:lang w:val="uk-UA"/>
              </w:rPr>
              <w:fldChar w:fldCharType="end"/>
            </w:r>
            <w:bookmarkEnd w:id="1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ої закупівлі, та вимогам до предмета закупівлі;</w:t>
            </w:r>
          </w:p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bookmarkStart w:id="2" w:name="n1183"/>
            <w:bookmarkEnd w:id="2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 xml:space="preserve">2) </w:t>
            </w:r>
            <w:bookmarkStart w:id="3" w:name="n1184"/>
            <w:bookmarkEnd w:id="3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учасник, який визначений переможцем </w:t>
            </w:r>
            <w:bookmarkStart w:id="4" w:name="w1_83"/>
            <w:r w:rsidRPr="000F5380">
              <w:rPr>
                <w:szCs w:val="22"/>
                <w:lang w:val="uk-UA"/>
              </w:rPr>
              <w:fldChar w:fldCharType="begin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instrText xml:space="preserve"> HYPERLINK "https://zakon.rada.gov.ua/laws/show/922-19?find=1&amp;text=%D1%81%D0%BF%D1%80%D0%BE%D1%89%D0%B5%D0%BD" \l "w1_84" </w:instrText>
            </w:r>
            <w:r w:rsidRPr="000F5380">
              <w:rPr>
                <w:szCs w:val="22"/>
                <w:lang w:val="uk-UA"/>
              </w:rPr>
              <w:fldChar w:fldCharType="separate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спрощен</w:t>
            </w:r>
            <w:r w:rsidRPr="000F5380">
              <w:rPr>
                <w:szCs w:val="22"/>
                <w:lang w:val="uk-UA"/>
              </w:rPr>
              <w:fldChar w:fldCharType="end"/>
            </w:r>
            <w:bookmarkEnd w:id="4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ої закупівлі, відмовився від укладення договору про закупівлю;</w:t>
            </w:r>
          </w:p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bookmarkStart w:id="5" w:name="n1185"/>
            <w:bookmarkEnd w:id="5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3) якщо учасник протягом одного року до дати оприлюднення оголошення про проведення </w:t>
            </w:r>
            <w:bookmarkStart w:id="6" w:name="w1_84"/>
            <w:r w:rsidRPr="000F5380">
              <w:rPr>
                <w:szCs w:val="22"/>
                <w:lang w:val="uk-UA"/>
              </w:rPr>
              <w:fldChar w:fldCharType="begin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instrText xml:space="preserve"> HYPERLINK "https://zakon.rada.gov.ua/laws/show/922-19?find=1&amp;text=%D1%81%D0%BF%D1%80%D0%BE%D1%89%D0%B5%D0%BD" \l "w1_85" </w:instrText>
            </w:r>
            <w:r w:rsidRPr="000F5380">
              <w:rPr>
                <w:szCs w:val="22"/>
                <w:lang w:val="uk-UA"/>
              </w:rPr>
              <w:fldChar w:fldCharType="separate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спрощен</w:t>
            </w:r>
            <w:r w:rsidRPr="000F5380">
              <w:rPr>
                <w:szCs w:val="22"/>
                <w:lang w:val="uk-UA"/>
              </w:rPr>
              <w:fldChar w:fldCharType="end"/>
            </w:r>
            <w:bookmarkEnd w:id="6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 xml:space="preserve">ої закупівлі відмовився від підписання договору про закупівлю (у тому числі через </w:t>
            </w:r>
            <w:proofErr w:type="spellStart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неукладення</w:t>
            </w:r>
            <w:proofErr w:type="spellEnd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 xml:space="preserve"> договору з боку учасника) більше двох разів із замовником, який проводить таку </w:t>
            </w:r>
            <w:bookmarkStart w:id="7" w:name="w1_85"/>
            <w:r w:rsidRPr="000F5380">
              <w:rPr>
                <w:szCs w:val="22"/>
                <w:lang w:val="uk-UA"/>
              </w:rPr>
              <w:fldChar w:fldCharType="begin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instrText xml:space="preserve"> HYPERLINK "https://zakon.rada.gov.ua/laws/show/922-19?find=1&amp;text=%D1%81%D0%BF%D1%80%D0%BE%D1%89%D0%B5%D0%BD" \l "w1_86" </w:instrText>
            </w:r>
            <w:r w:rsidRPr="000F5380">
              <w:rPr>
                <w:szCs w:val="22"/>
                <w:lang w:val="uk-UA"/>
              </w:rPr>
              <w:fldChar w:fldCharType="separate"/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спрощен</w:t>
            </w:r>
            <w:r w:rsidRPr="000F5380">
              <w:rPr>
                <w:szCs w:val="22"/>
                <w:lang w:val="uk-UA"/>
              </w:rPr>
              <w:fldChar w:fldCharType="end"/>
            </w:r>
            <w:bookmarkEnd w:id="7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у закупівлю.</w:t>
            </w:r>
          </w:p>
        </w:tc>
      </w:tr>
      <w:tr w:rsidR="000F5380" w:rsidRPr="000F5380" w:rsidTr="000F5380">
        <w:trPr>
          <w:trHeight w:val="673"/>
        </w:trPr>
        <w:tc>
          <w:tcPr>
            <w:tcW w:w="3564" w:type="dxa"/>
            <w:gridSpan w:val="2"/>
          </w:tcPr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14.5. Замовник відміняє спрощену закупівлю в разі:</w:t>
            </w:r>
          </w:p>
        </w:tc>
        <w:tc>
          <w:tcPr>
            <w:tcW w:w="6347" w:type="dxa"/>
            <w:gridSpan w:val="2"/>
          </w:tcPr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0F5380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) відсутності подальшої потреби в закупівлі товарів, робіт і послуг;</w:t>
            </w:r>
          </w:p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bookmarkStart w:id="8" w:name="n1193"/>
            <w:bookmarkEnd w:id="8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bookmarkStart w:id="9" w:name="n1194"/>
            <w:bookmarkEnd w:id="9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3) скорочення видатків на здійснення закупівлі товарів, робіт і послуг.</w:t>
            </w:r>
          </w:p>
        </w:tc>
      </w:tr>
      <w:tr w:rsidR="000F5380" w:rsidRPr="000F5380" w:rsidTr="000F5380">
        <w:trPr>
          <w:trHeight w:val="673"/>
        </w:trPr>
        <w:tc>
          <w:tcPr>
            <w:tcW w:w="3564" w:type="dxa"/>
            <w:gridSpan w:val="2"/>
          </w:tcPr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14.4. </w:t>
            </w:r>
            <w:bookmarkStart w:id="10" w:name="w1_89"/>
            <w:r w:rsidRPr="000F5380">
              <w:rPr>
                <w:b/>
                <w:szCs w:val="22"/>
                <w:lang w:val="uk-UA"/>
              </w:rPr>
              <w:fldChar w:fldCharType="begin"/>
            </w:r>
            <w:r w:rsidRPr="000F5380">
              <w:rPr>
                <w:rFonts w:ascii="Times New Roman" w:hAnsi="Times New Roman" w:cs="Times New Roman"/>
                <w:b/>
                <w:szCs w:val="22"/>
                <w:lang w:val="uk-UA"/>
              </w:rPr>
              <w:instrText xml:space="preserve"> HYPERLINK "https://zakon.rada.gov.ua/laws/show/922-19?find=1&amp;text=%D1%81%D0%BF%D1%80%D0%BE%D1%89%D0%B5%D0%BD" \l "w1_90" </w:instrText>
            </w:r>
            <w:r w:rsidRPr="000F5380">
              <w:rPr>
                <w:b/>
                <w:szCs w:val="22"/>
                <w:lang w:val="uk-UA"/>
              </w:rPr>
              <w:fldChar w:fldCharType="separate"/>
            </w:r>
            <w:r w:rsidRPr="000F5380">
              <w:rPr>
                <w:rFonts w:ascii="Times New Roman" w:hAnsi="Times New Roman" w:cs="Times New Roman"/>
                <w:b/>
                <w:szCs w:val="22"/>
                <w:lang w:val="uk-UA"/>
              </w:rPr>
              <w:t>Спрощен</w:t>
            </w:r>
            <w:r w:rsidRPr="000F5380">
              <w:rPr>
                <w:b/>
                <w:szCs w:val="22"/>
                <w:lang w:val="uk-UA"/>
              </w:rPr>
              <w:fldChar w:fldCharType="end"/>
            </w:r>
            <w:bookmarkEnd w:id="10"/>
            <w:r w:rsidRPr="000F5380">
              <w:rPr>
                <w:rFonts w:ascii="Times New Roman" w:hAnsi="Times New Roman" w:cs="Times New Roman"/>
                <w:b/>
                <w:szCs w:val="22"/>
                <w:lang w:val="uk-UA"/>
              </w:rPr>
              <w:t>а закупівля автоматично відміняється електронною системою закупівель</w:t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 xml:space="preserve"> </w:t>
            </w:r>
            <w:r w:rsidRPr="000F5380">
              <w:rPr>
                <w:rFonts w:ascii="Times New Roman" w:hAnsi="Times New Roman" w:cs="Times New Roman"/>
                <w:b/>
                <w:szCs w:val="22"/>
                <w:lang w:val="uk-UA"/>
              </w:rPr>
              <w:t>у разі:</w:t>
            </w:r>
          </w:p>
        </w:tc>
        <w:tc>
          <w:tcPr>
            <w:tcW w:w="6347" w:type="dxa"/>
            <w:gridSpan w:val="2"/>
          </w:tcPr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1) відхилення всіх пропозицій згідно з </w:t>
            </w:r>
            <w:hyperlink r:id="rId10" w:anchor="n1181" w:history="1">
              <w:r w:rsidRPr="000F5380">
                <w:rPr>
                  <w:rFonts w:ascii="Times New Roman" w:hAnsi="Times New Roman" w:cs="Times New Roman"/>
                  <w:szCs w:val="22"/>
                  <w:lang w:val="uk-UA"/>
                </w:rPr>
                <w:t>ч.13</w:t>
              </w:r>
            </w:hyperlink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  ст. 14 Закону України «Про публічні закупівлі»</w:t>
            </w:r>
          </w:p>
          <w:p w:rsidR="000F5380" w:rsidRPr="000F5380" w:rsidRDefault="000F5380" w:rsidP="000F5380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bookmarkStart w:id="11" w:name="n1197"/>
            <w:bookmarkEnd w:id="11"/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>2) відсутності пропозицій учасників для участі в ній.</w:t>
            </w:r>
          </w:p>
        </w:tc>
      </w:tr>
      <w:tr w:rsidR="000F5380" w:rsidRPr="000F5380" w:rsidTr="000F5380">
        <w:trPr>
          <w:trHeight w:val="673"/>
        </w:trPr>
        <w:tc>
          <w:tcPr>
            <w:tcW w:w="3564" w:type="dxa"/>
            <w:gridSpan w:val="2"/>
          </w:tcPr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F5380">
              <w:rPr>
                <w:rFonts w:ascii="Times New Roman" w:hAnsi="Times New Roman" w:cs="Times New Roman"/>
                <w:b/>
                <w:szCs w:val="22"/>
                <w:lang w:val="uk-UA"/>
              </w:rPr>
              <w:t>15.</w:t>
            </w:r>
            <w:r w:rsidRPr="000F5380">
              <w:rPr>
                <w:rFonts w:ascii="Times New Roman" w:hAnsi="Times New Roman" w:cs="Times New Roman"/>
                <w:szCs w:val="22"/>
                <w:lang w:val="uk-UA"/>
              </w:rPr>
              <w:t xml:space="preserve"> </w:t>
            </w:r>
            <w:r w:rsidRPr="000F5380">
              <w:rPr>
                <w:rFonts w:ascii="Times New Roman" w:hAnsi="Times New Roman" w:cs="Times New Roman"/>
                <w:b/>
                <w:lang w:val="uk-UA"/>
              </w:rPr>
              <w:t xml:space="preserve">Процедура надання роз'яснень щодо </w:t>
            </w:r>
            <w:r w:rsidRPr="000F5380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інформації, зазначеної в оголошенні про проведення спрощеної закупівлі:</w:t>
            </w:r>
          </w:p>
        </w:tc>
        <w:tc>
          <w:tcPr>
            <w:tcW w:w="6347" w:type="dxa"/>
            <w:gridSpan w:val="2"/>
          </w:tcPr>
          <w:p w:rsidR="000F5380" w:rsidRPr="000F5380" w:rsidRDefault="000F5380" w:rsidP="000F5380">
            <w:pPr>
              <w:pStyle w:val="rvps2"/>
              <w:shd w:val="clear" w:color="auto" w:fill="FFFFFF"/>
              <w:spacing w:before="0" w:after="240"/>
              <w:ind w:firstLine="284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0F53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 </w:t>
            </w:r>
            <w:r w:rsidRPr="000F5380">
              <w:rPr>
                <w:rFonts w:ascii="Times New Roman" w:hAnsi="Times New Roman" w:cs="Times New Roman"/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</w:tc>
      </w:tr>
    </w:tbl>
    <w:p w:rsidR="00B5552C" w:rsidRPr="000F5380" w:rsidRDefault="00B5552C" w:rsidP="002D08C2">
      <w:pPr>
        <w:pStyle w:val="rvps2"/>
        <w:shd w:val="clear" w:color="auto" w:fill="FFFFFF"/>
        <w:spacing w:before="0" w:after="240"/>
        <w:ind w:firstLine="284"/>
        <w:jc w:val="both"/>
        <w:rPr>
          <w:lang w:eastAsia="ru-RU"/>
        </w:rPr>
      </w:pPr>
      <w:bookmarkStart w:id="12" w:name="n453"/>
      <w:bookmarkStart w:id="13" w:name="n456"/>
      <w:bookmarkStart w:id="14" w:name="n1196"/>
      <w:bookmarkEnd w:id="12"/>
      <w:bookmarkEnd w:id="13"/>
      <w:bookmarkEnd w:id="14"/>
      <w:r w:rsidRPr="000F5380">
        <w:rPr>
          <w:lang w:val="uk-UA" w:eastAsia="ru-RU"/>
        </w:rPr>
        <w:t xml:space="preserve"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</w:t>
      </w:r>
      <w:r w:rsidR="0060670E" w:rsidRPr="000F5380">
        <w:rPr>
          <w:lang w:val="uk-UA" w:eastAsia="ru-RU"/>
        </w:rPr>
        <w:t>закупівлі в системі</w:t>
      </w:r>
      <w:r w:rsidRPr="000F5380">
        <w:rPr>
          <w:lang w:val="uk-UA" w:eastAsia="ru-RU"/>
        </w:rPr>
        <w:t xml:space="preserve"> закупівель, та/або внести зміни до оголошення про проведення спрощеної закупівлі, та/або вимог до предмета закупівлі</w:t>
      </w:r>
      <w:r w:rsidR="000F5380" w:rsidRPr="000F5380">
        <w:rPr>
          <w:lang w:eastAsia="ru-RU"/>
        </w:rPr>
        <w:t>.</w:t>
      </w:r>
    </w:p>
    <w:p w:rsidR="00E534BD" w:rsidRDefault="00371DD9" w:rsidP="002D08C2">
      <w:pPr>
        <w:shd w:val="clear" w:color="auto" w:fill="FFFFFF"/>
        <w:suppressAutoHyphens w:val="0"/>
        <w:spacing w:after="240"/>
        <w:ind w:firstLine="284"/>
        <w:jc w:val="both"/>
        <w:rPr>
          <w:lang w:val="uk-UA" w:eastAsia="ru-RU"/>
        </w:rPr>
      </w:pPr>
      <w:bookmarkStart w:id="15" w:name="n1162"/>
      <w:bookmarkEnd w:id="15"/>
      <w:r w:rsidRPr="000F5380">
        <w:rPr>
          <w:lang w:val="uk-UA" w:eastAsia="ru-RU"/>
        </w:rPr>
        <w:t>У разі внесення змін до оголошення</w:t>
      </w:r>
    </w:p>
    <w:p w:rsidR="00371DD9" w:rsidRPr="000F5380" w:rsidRDefault="00371DD9" w:rsidP="002D08C2">
      <w:pPr>
        <w:shd w:val="clear" w:color="auto" w:fill="FFFFFF"/>
        <w:suppressAutoHyphens w:val="0"/>
        <w:spacing w:after="240"/>
        <w:ind w:firstLine="284"/>
        <w:jc w:val="both"/>
        <w:rPr>
          <w:lang w:val="uk-UA" w:eastAsia="ru-RU"/>
        </w:rPr>
      </w:pPr>
      <w:r w:rsidRPr="000F5380">
        <w:rPr>
          <w:lang w:val="uk-UA" w:eastAsia="ru-RU"/>
        </w:rPr>
        <w:t xml:space="preserve">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F61195" w:rsidRPr="000F5380" w:rsidRDefault="00F61195" w:rsidP="00565693">
      <w:pPr>
        <w:pStyle w:val="af4"/>
        <w:tabs>
          <w:tab w:val="num" w:pos="-180"/>
          <w:tab w:val="left" w:pos="540"/>
        </w:tabs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0F5380">
        <w:rPr>
          <w:b/>
          <w:color w:val="000000"/>
        </w:rPr>
        <w:t>Додатки до оголошення:</w:t>
      </w:r>
    </w:p>
    <w:p w:rsidR="00F61195" w:rsidRPr="00E534BD" w:rsidRDefault="00F61195" w:rsidP="00EE684C">
      <w:pPr>
        <w:tabs>
          <w:tab w:val="num" w:pos="-180"/>
        </w:tabs>
        <w:ind w:firstLine="284"/>
        <w:jc w:val="both"/>
        <w:rPr>
          <w:rFonts w:eastAsia="Calibri"/>
          <w:color w:val="000000"/>
          <w:lang w:val="uk-UA"/>
        </w:rPr>
      </w:pPr>
      <w:r w:rsidRPr="00E534BD">
        <w:rPr>
          <w:rFonts w:eastAsia="Calibri"/>
          <w:color w:val="000000"/>
          <w:lang w:val="uk-UA"/>
        </w:rPr>
        <w:t xml:space="preserve">Додаток 1 – </w:t>
      </w:r>
      <w:r w:rsidRPr="00E534BD">
        <w:rPr>
          <w:color w:val="000000"/>
          <w:lang w:val="uk-UA"/>
        </w:rPr>
        <w:t>Технічні, якісні, кількісні та інші вимоги до предмету закупівлі</w:t>
      </w:r>
    </w:p>
    <w:p w:rsidR="00F61195" w:rsidRPr="00E534BD" w:rsidRDefault="00F61195" w:rsidP="00EE684C">
      <w:pPr>
        <w:tabs>
          <w:tab w:val="num" w:pos="-180"/>
        </w:tabs>
        <w:ind w:firstLine="284"/>
        <w:jc w:val="both"/>
        <w:rPr>
          <w:rFonts w:eastAsia="Calibri"/>
          <w:color w:val="000000"/>
          <w:lang w:val="uk-UA"/>
        </w:rPr>
      </w:pPr>
      <w:r w:rsidRPr="00E534BD">
        <w:rPr>
          <w:rFonts w:eastAsia="Calibri"/>
          <w:color w:val="000000"/>
          <w:lang w:val="uk-UA"/>
        </w:rPr>
        <w:t>Додаток 2 – Вимоги до кваліфікації учасника</w:t>
      </w:r>
    </w:p>
    <w:p w:rsidR="00E534BD" w:rsidRDefault="00E534BD" w:rsidP="00E534BD">
      <w:pPr>
        <w:tabs>
          <w:tab w:val="num" w:pos="-180"/>
        </w:tabs>
        <w:ind w:firstLine="284"/>
        <w:jc w:val="both"/>
        <w:rPr>
          <w:rFonts w:eastAsia="Calibri"/>
          <w:color w:val="000000"/>
          <w:lang w:val="uk-UA"/>
        </w:rPr>
      </w:pPr>
      <w:r w:rsidRPr="00E534BD">
        <w:rPr>
          <w:rFonts w:eastAsia="Calibri"/>
          <w:color w:val="000000"/>
          <w:lang w:val="uk-UA"/>
        </w:rPr>
        <w:t>Додаток 3 – Лист - згода на обробку персональних даних</w:t>
      </w:r>
    </w:p>
    <w:p w:rsidR="00F61195" w:rsidRPr="00E534BD" w:rsidRDefault="00F61195" w:rsidP="00E534BD">
      <w:pPr>
        <w:tabs>
          <w:tab w:val="num" w:pos="-180"/>
        </w:tabs>
        <w:ind w:firstLine="284"/>
        <w:jc w:val="both"/>
        <w:rPr>
          <w:color w:val="000000"/>
          <w:lang w:val="uk-UA"/>
        </w:rPr>
      </w:pPr>
      <w:r w:rsidRPr="00E534BD">
        <w:rPr>
          <w:rFonts w:eastAsia="Calibri"/>
          <w:color w:val="000000"/>
          <w:lang w:val="uk-UA"/>
        </w:rPr>
        <w:t xml:space="preserve">Додаток  </w:t>
      </w:r>
      <w:r w:rsidR="00E534BD">
        <w:rPr>
          <w:rFonts w:eastAsia="Calibri"/>
          <w:color w:val="000000"/>
          <w:lang w:val="uk-UA"/>
        </w:rPr>
        <w:t>4</w:t>
      </w:r>
      <w:r w:rsidRPr="00E534BD">
        <w:rPr>
          <w:rFonts w:eastAsia="Calibri"/>
          <w:color w:val="000000"/>
          <w:lang w:val="uk-UA"/>
        </w:rPr>
        <w:t xml:space="preserve"> – </w:t>
      </w:r>
      <w:r w:rsidR="00025B79" w:rsidRPr="00E534BD">
        <w:rPr>
          <w:rFonts w:eastAsia="Calibri"/>
          <w:color w:val="000000"/>
          <w:lang w:val="uk-UA"/>
        </w:rPr>
        <w:t>Ц</w:t>
      </w:r>
      <w:r w:rsidR="00025B79" w:rsidRPr="00E534BD">
        <w:rPr>
          <w:color w:val="000000"/>
          <w:lang w:val="uk-UA"/>
        </w:rPr>
        <w:t>інова пропозиція</w:t>
      </w:r>
    </w:p>
    <w:p w:rsidR="00B5552C" w:rsidRPr="00E534BD" w:rsidRDefault="00E534BD" w:rsidP="00EE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 5</w:t>
      </w:r>
      <w:r w:rsidR="00F517FB" w:rsidRPr="00E534BD">
        <w:rPr>
          <w:color w:val="000000"/>
          <w:lang w:val="uk-UA"/>
        </w:rPr>
        <w:t xml:space="preserve"> </w:t>
      </w:r>
      <w:r w:rsidR="00B5552C" w:rsidRPr="00E534BD">
        <w:rPr>
          <w:color w:val="000000"/>
          <w:lang w:val="uk-UA"/>
        </w:rPr>
        <w:t>–</w:t>
      </w:r>
      <w:r w:rsidR="00A440AB" w:rsidRPr="00E534BD">
        <w:rPr>
          <w:color w:val="000000"/>
          <w:lang w:val="uk-UA"/>
        </w:rPr>
        <w:t xml:space="preserve"> </w:t>
      </w:r>
      <w:r w:rsidR="00B5552C" w:rsidRPr="00E534BD">
        <w:rPr>
          <w:rFonts w:eastAsia="Calibri"/>
          <w:color w:val="000000"/>
          <w:lang w:val="uk-UA"/>
        </w:rPr>
        <w:t xml:space="preserve">Проект договору </w:t>
      </w:r>
    </w:p>
    <w:p w:rsidR="00E401EA" w:rsidRPr="00E534BD" w:rsidRDefault="000A6487" w:rsidP="00EE684C">
      <w:pPr>
        <w:ind w:firstLine="284"/>
        <w:jc w:val="both"/>
        <w:rPr>
          <w:rFonts w:eastAsia="Calibri"/>
          <w:color w:val="000000"/>
          <w:lang w:val="uk-UA"/>
        </w:rPr>
      </w:pPr>
      <w:r w:rsidRPr="00E534BD">
        <w:rPr>
          <w:rFonts w:eastAsia="Calibri"/>
          <w:color w:val="000000"/>
          <w:lang w:val="uk-UA"/>
        </w:rPr>
        <w:t xml:space="preserve">Додаток  </w:t>
      </w:r>
      <w:r w:rsidR="00E534BD">
        <w:rPr>
          <w:rFonts w:eastAsia="Calibri"/>
          <w:color w:val="000000"/>
          <w:lang w:val="uk-UA"/>
        </w:rPr>
        <w:t>6</w:t>
      </w:r>
      <w:r w:rsidRPr="00E534BD">
        <w:rPr>
          <w:rFonts w:eastAsia="Calibri"/>
          <w:color w:val="000000"/>
          <w:lang w:val="uk-UA"/>
        </w:rPr>
        <w:t>–</w:t>
      </w:r>
      <w:r w:rsidRPr="00E534BD">
        <w:rPr>
          <w:b/>
          <w:bCs/>
          <w:iCs/>
          <w:sz w:val="20"/>
          <w:szCs w:val="20"/>
          <w:lang w:val="uk-UA" w:eastAsia="ru-RU"/>
        </w:rPr>
        <w:t xml:space="preserve"> </w:t>
      </w:r>
      <w:r w:rsidR="006E31D5" w:rsidRPr="00E534BD">
        <w:rPr>
          <w:rFonts w:eastAsia="Calibri"/>
          <w:color w:val="000000"/>
          <w:lang w:val="uk-UA"/>
        </w:rPr>
        <w:t>Л</w:t>
      </w:r>
      <w:r w:rsidR="00E401EA" w:rsidRPr="00E534BD">
        <w:rPr>
          <w:rFonts w:eastAsia="Calibri"/>
          <w:color w:val="000000"/>
          <w:lang w:val="uk-UA"/>
        </w:rPr>
        <w:t xml:space="preserve">ист про підтвердження згоди щодо істотних умов договору </w:t>
      </w:r>
    </w:p>
    <w:p w:rsidR="00EE684C" w:rsidRPr="00E534BD" w:rsidRDefault="00EE684C" w:rsidP="00565693">
      <w:pPr>
        <w:widowControl w:val="0"/>
        <w:autoSpaceDE w:val="0"/>
        <w:jc w:val="both"/>
        <w:rPr>
          <w:rFonts w:eastAsia="Calibri"/>
          <w:color w:val="000000"/>
          <w:lang w:val="uk-UA"/>
        </w:rPr>
      </w:pPr>
    </w:p>
    <w:p w:rsidR="00892FA8" w:rsidRPr="000F5380" w:rsidRDefault="00892FA8" w:rsidP="00565693">
      <w:pPr>
        <w:jc w:val="both"/>
        <w:rPr>
          <w:b/>
          <w:lang w:val="uk-UA" w:eastAsia="uk-UA"/>
        </w:rPr>
      </w:pPr>
    </w:p>
    <w:p w:rsidR="00892FA8" w:rsidRPr="000F5380" w:rsidRDefault="00892FA8" w:rsidP="00565693">
      <w:pPr>
        <w:jc w:val="both"/>
        <w:rPr>
          <w:b/>
          <w:lang w:val="uk-UA" w:eastAsia="uk-UA"/>
        </w:rPr>
      </w:pPr>
    </w:p>
    <w:p w:rsidR="00892FA8" w:rsidRPr="000F5380" w:rsidRDefault="00892FA8" w:rsidP="00565693">
      <w:pPr>
        <w:jc w:val="both"/>
        <w:rPr>
          <w:b/>
          <w:lang w:val="uk-UA" w:eastAsia="uk-UA"/>
        </w:rPr>
      </w:pPr>
    </w:p>
    <w:p w:rsidR="00892FA8" w:rsidRPr="000F5380" w:rsidRDefault="00892FA8" w:rsidP="00565693">
      <w:pPr>
        <w:jc w:val="both"/>
        <w:rPr>
          <w:lang w:val="uk-UA" w:eastAsia="uk-UA"/>
        </w:rPr>
      </w:pPr>
    </w:p>
    <w:p w:rsidR="007F631C" w:rsidRPr="000F5380" w:rsidRDefault="007F631C" w:rsidP="00565693">
      <w:pPr>
        <w:jc w:val="both"/>
        <w:rPr>
          <w:lang w:val="uk-UA" w:eastAsia="uk-UA"/>
        </w:rPr>
      </w:pPr>
      <w:r w:rsidRPr="000F5380">
        <w:rPr>
          <w:lang w:val="uk-UA" w:eastAsia="uk-UA"/>
        </w:rPr>
        <w:t xml:space="preserve">Уповноважена  особа                                                                                    </w:t>
      </w:r>
      <w:r w:rsidR="000F5380">
        <w:rPr>
          <w:lang w:val="uk-UA" w:eastAsia="uk-UA"/>
        </w:rPr>
        <w:t xml:space="preserve">    </w:t>
      </w:r>
      <w:r w:rsidR="000F5380" w:rsidRPr="000F5380">
        <w:rPr>
          <w:lang w:val="uk-UA" w:eastAsia="uk-UA"/>
        </w:rPr>
        <w:t>Роман ЦЮПКА</w:t>
      </w:r>
    </w:p>
    <w:p w:rsidR="00420982" w:rsidRPr="000F5380" w:rsidRDefault="00420982" w:rsidP="00565693">
      <w:pPr>
        <w:jc w:val="both"/>
        <w:rPr>
          <w:b/>
          <w:lang w:val="uk-UA" w:eastAsia="uk-UA"/>
        </w:rPr>
      </w:pPr>
    </w:p>
    <w:p w:rsidR="004751FB" w:rsidRDefault="004751FB" w:rsidP="000F5380">
      <w:pPr>
        <w:jc w:val="both"/>
        <w:rPr>
          <w:b/>
          <w:lang w:val="uk-UA" w:eastAsia="uk-UA"/>
        </w:rPr>
      </w:pPr>
    </w:p>
    <w:p w:rsidR="000F5380" w:rsidRPr="000F5380" w:rsidRDefault="000F5380" w:rsidP="000F5380">
      <w:pPr>
        <w:jc w:val="both"/>
        <w:rPr>
          <w:b/>
        </w:rPr>
      </w:pPr>
    </w:p>
    <w:p w:rsidR="004751FB" w:rsidRPr="000F5380" w:rsidRDefault="004751FB" w:rsidP="00420982">
      <w:pPr>
        <w:ind w:left="7088"/>
        <w:jc w:val="both"/>
        <w:rPr>
          <w:b/>
        </w:rPr>
      </w:pPr>
    </w:p>
    <w:p w:rsidR="002D1C32" w:rsidRPr="000F5380" w:rsidRDefault="002D1C32" w:rsidP="00565693">
      <w:pPr>
        <w:jc w:val="both"/>
        <w:rPr>
          <w:b/>
          <w:lang w:eastAsia="uk-UA"/>
        </w:rPr>
      </w:pPr>
    </w:p>
    <w:p w:rsidR="000F5380" w:rsidRPr="000F5380" w:rsidRDefault="000F5380" w:rsidP="000F5380">
      <w:pPr>
        <w:ind w:left="8222"/>
        <w:jc w:val="both"/>
        <w:rPr>
          <w:i/>
        </w:rPr>
      </w:pPr>
      <w:proofErr w:type="spellStart"/>
      <w:r w:rsidRPr="000F5380">
        <w:rPr>
          <w:i/>
        </w:rPr>
        <w:t>Додаток</w:t>
      </w:r>
      <w:proofErr w:type="spellEnd"/>
      <w:r w:rsidRPr="000F5380">
        <w:rPr>
          <w:i/>
        </w:rPr>
        <w:t xml:space="preserve"> 2</w:t>
      </w:r>
    </w:p>
    <w:p w:rsidR="000F5380" w:rsidRDefault="000F5380" w:rsidP="000F5380">
      <w:pPr>
        <w:spacing w:line="240" w:lineRule="atLeast"/>
        <w:ind w:left="5103"/>
        <w:jc w:val="center"/>
        <w:rPr>
          <w:rFonts w:eastAsiaTheme="minorHAnsi"/>
          <w:b/>
        </w:rPr>
      </w:pPr>
      <w:r w:rsidRPr="000F5380">
        <w:rPr>
          <w:i/>
          <w:snapToGrid w:val="0"/>
          <w:color w:val="000000"/>
          <w:lang w:eastAsia="ru-RU"/>
        </w:rPr>
        <w:t xml:space="preserve">до </w:t>
      </w:r>
      <w:proofErr w:type="spellStart"/>
      <w:r w:rsidRPr="000F5380">
        <w:rPr>
          <w:i/>
          <w:snapToGrid w:val="0"/>
          <w:color w:val="000000"/>
          <w:lang w:eastAsia="ru-RU"/>
        </w:rPr>
        <w:t>Оголошення</w:t>
      </w:r>
      <w:proofErr w:type="spellEnd"/>
      <w:r w:rsidRPr="000F5380">
        <w:rPr>
          <w:i/>
          <w:snapToGrid w:val="0"/>
          <w:color w:val="000000"/>
          <w:lang w:eastAsia="ru-RU"/>
        </w:rPr>
        <w:t xml:space="preserve"> про </w:t>
      </w:r>
      <w:proofErr w:type="spellStart"/>
      <w:r w:rsidRPr="000F5380">
        <w:rPr>
          <w:i/>
          <w:snapToGrid w:val="0"/>
          <w:color w:val="000000"/>
          <w:lang w:eastAsia="ru-RU"/>
        </w:rPr>
        <w:t>спрощену</w:t>
      </w:r>
      <w:proofErr w:type="spellEnd"/>
      <w:r w:rsidRPr="000F5380">
        <w:rPr>
          <w:i/>
          <w:snapToGrid w:val="0"/>
          <w:color w:val="000000"/>
          <w:lang w:eastAsia="ru-RU"/>
        </w:rPr>
        <w:t xml:space="preserve"> </w:t>
      </w:r>
      <w:proofErr w:type="spellStart"/>
      <w:r w:rsidRPr="000F5380">
        <w:rPr>
          <w:i/>
          <w:snapToGrid w:val="0"/>
          <w:color w:val="000000"/>
          <w:lang w:eastAsia="ru-RU"/>
        </w:rPr>
        <w:t>закупівлю</w:t>
      </w:r>
      <w:proofErr w:type="spellEnd"/>
    </w:p>
    <w:p w:rsidR="000F5380" w:rsidRDefault="000F5380" w:rsidP="00420982">
      <w:pPr>
        <w:spacing w:line="240" w:lineRule="atLeast"/>
        <w:jc w:val="center"/>
        <w:rPr>
          <w:rFonts w:eastAsiaTheme="minorHAnsi"/>
          <w:b/>
        </w:rPr>
      </w:pPr>
    </w:p>
    <w:p w:rsidR="00420982" w:rsidRPr="000F5380" w:rsidRDefault="00420982" w:rsidP="00420982">
      <w:pPr>
        <w:spacing w:line="240" w:lineRule="atLeast"/>
        <w:jc w:val="center"/>
        <w:rPr>
          <w:rFonts w:eastAsiaTheme="minorHAnsi"/>
          <w:b/>
        </w:rPr>
      </w:pPr>
      <w:r w:rsidRPr="000F5380">
        <w:rPr>
          <w:rFonts w:eastAsiaTheme="minorHAnsi"/>
          <w:b/>
        </w:rPr>
        <w:t>ВИМОГИ ДО КВАЛІФІКАЦІЇ УЧАСНИКА</w:t>
      </w:r>
    </w:p>
    <w:p w:rsidR="00420982" w:rsidRPr="000F5380" w:rsidRDefault="00420982" w:rsidP="000F5380">
      <w:pPr>
        <w:spacing w:line="240" w:lineRule="atLeast"/>
        <w:rPr>
          <w:b/>
        </w:rPr>
      </w:pPr>
    </w:p>
    <w:p w:rsidR="00420982" w:rsidRPr="000F5380" w:rsidRDefault="00420982" w:rsidP="00420982">
      <w:pPr>
        <w:spacing w:line="240" w:lineRule="atLeast"/>
        <w:ind w:firstLine="567"/>
        <w:jc w:val="both"/>
        <w:rPr>
          <w:b/>
        </w:rPr>
      </w:pPr>
      <w:proofErr w:type="spellStart"/>
      <w:r w:rsidRPr="000F5380">
        <w:rPr>
          <w:b/>
          <w:u w:val="single"/>
        </w:rPr>
        <w:t>Учасник</w:t>
      </w:r>
      <w:proofErr w:type="spellEnd"/>
      <w:r w:rsidRPr="000F5380">
        <w:rPr>
          <w:b/>
          <w:u w:val="single"/>
        </w:rPr>
        <w:t xml:space="preserve"> в </w:t>
      </w:r>
      <w:proofErr w:type="spellStart"/>
      <w:r w:rsidRPr="000F5380">
        <w:rPr>
          <w:b/>
          <w:u w:val="single"/>
        </w:rPr>
        <w:t>складі</w:t>
      </w:r>
      <w:proofErr w:type="spellEnd"/>
      <w:r w:rsidRPr="000F5380">
        <w:rPr>
          <w:b/>
          <w:u w:val="single"/>
        </w:rPr>
        <w:t xml:space="preserve"> </w:t>
      </w:r>
      <w:proofErr w:type="spellStart"/>
      <w:r w:rsidRPr="000F5380">
        <w:rPr>
          <w:b/>
          <w:u w:val="single"/>
        </w:rPr>
        <w:t>своєї</w:t>
      </w:r>
      <w:proofErr w:type="spellEnd"/>
      <w:r w:rsidRPr="000F5380">
        <w:rPr>
          <w:b/>
          <w:u w:val="single"/>
        </w:rPr>
        <w:t xml:space="preserve"> </w:t>
      </w:r>
      <w:proofErr w:type="spellStart"/>
      <w:r w:rsidRPr="000F5380">
        <w:rPr>
          <w:b/>
          <w:u w:val="single"/>
        </w:rPr>
        <w:t>пропозиції</w:t>
      </w:r>
      <w:proofErr w:type="spellEnd"/>
      <w:r w:rsidRPr="000F5380">
        <w:rPr>
          <w:b/>
          <w:u w:val="single"/>
        </w:rPr>
        <w:t xml:space="preserve"> </w:t>
      </w:r>
      <w:proofErr w:type="spellStart"/>
      <w:r w:rsidRPr="000F5380">
        <w:rPr>
          <w:b/>
          <w:u w:val="single"/>
        </w:rPr>
        <w:t>надає</w:t>
      </w:r>
      <w:proofErr w:type="spellEnd"/>
      <w:r w:rsidRPr="000F5380">
        <w:rPr>
          <w:b/>
          <w:u w:val="single"/>
        </w:rPr>
        <w:t xml:space="preserve"> </w:t>
      </w:r>
      <w:proofErr w:type="spellStart"/>
      <w:r w:rsidRPr="000F5380">
        <w:rPr>
          <w:b/>
          <w:u w:val="single"/>
        </w:rPr>
        <w:t>наступні</w:t>
      </w:r>
      <w:proofErr w:type="spellEnd"/>
      <w:r w:rsidRPr="000F5380">
        <w:rPr>
          <w:b/>
          <w:u w:val="single"/>
        </w:rPr>
        <w:t xml:space="preserve"> </w:t>
      </w:r>
      <w:proofErr w:type="spellStart"/>
      <w:r w:rsidRPr="000F5380">
        <w:rPr>
          <w:b/>
          <w:u w:val="single"/>
        </w:rPr>
        <w:t>документи</w:t>
      </w:r>
      <w:proofErr w:type="spellEnd"/>
      <w:r w:rsidRPr="000F5380">
        <w:rPr>
          <w:b/>
        </w:rPr>
        <w:t xml:space="preserve"> для </w:t>
      </w:r>
      <w:proofErr w:type="spellStart"/>
      <w:r w:rsidRPr="000F5380">
        <w:rPr>
          <w:b/>
        </w:rPr>
        <w:t>підтвердження</w:t>
      </w:r>
      <w:proofErr w:type="spellEnd"/>
      <w:r w:rsidRPr="000F5380">
        <w:rPr>
          <w:b/>
        </w:rPr>
        <w:t xml:space="preserve"> </w:t>
      </w:r>
      <w:proofErr w:type="spellStart"/>
      <w:r w:rsidRPr="000F5380">
        <w:rPr>
          <w:b/>
        </w:rPr>
        <w:t>кваліфікаційних</w:t>
      </w:r>
      <w:proofErr w:type="spellEnd"/>
      <w:r w:rsidRPr="000F5380">
        <w:rPr>
          <w:b/>
        </w:rPr>
        <w:t xml:space="preserve"> </w:t>
      </w:r>
      <w:proofErr w:type="spellStart"/>
      <w:r w:rsidRPr="000F5380">
        <w:rPr>
          <w:b/>
        </w:rPr>
        <w:t>вимог</w:t>
      </w:r>
      <w:proofErr w:type="spellEnd"/>
      <w:r w:rsidRPr="000F5380">
        <w:rPr>
          <w:b/>
        </w:rPr>
        <w:t>:</w:t>
      </w:r>
    </w:p>
    <w:p w:rsidR="00420982" w:rsidRPr="000F5380" w:rsidRDefault="00420982" w:rsidP="00420982">
      <w:pPr>
        <w:spacing w:line="240" w:lineRule="atLeast"/>
        <w:jc w:val="both"/>
        <w:rPr>
          <w:b/>
        </w:rPr>
      </w:pPr>
    </w:p>
    <w:p w:rsidR="00420982" w:rsidRPr="000F5380" w:rsidRDefault="00420982" w:rsidP="00420982">
      <w:pPr>
        <w:pStyle w:val="15"/>
        <w:numPr>
          <w:ilvl w:val="0"/>
          <w:numId w:val="7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380">
        <w:rPr>
          <w:rFonts w:ascii="Times New Roman" w:hAnsi="Times New Roman" w:cs="Times New Roman"/>
          <w:sz w:val="24"/>
          <w:szCs w:val="24"/>
          <w:lang w:val="uk-UA"/>
        </w:rPr>
        <w:t xml:space="preserve">Документами, що підтверджують повноваження посадової особи або представника учасника процедури закупівлі щодо підпису документів пропозиції; 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 </w:t>
      </w:r>
      <w:r w:rsidRPr="000F5380">
        <w:rPr>
          <w:rFonts w:ascii="Times New Roman" w:hAnsi="Times New Roman" w:cs="Times New Roman"/>
          <w:b/>
          <w:sz w:val="24"/>
          <w:szCs w:val="24"/>
          <w:lang w:val="uk-UA"/>
        </w:rPr>
        <w:t>(одним із зазначених вище документів).</w:t>
      </w:r>
    </w:p>
    <w:p w:rsidR="00420982" w:rsidRPr="000F5380" w:rsidRDefault="00420982" w:rsidP="00420982">
      <w:pPr>
        <w:pStyle w:val="15"/>
        <w:tabs>
          <w:tab w:val="left" w:pos="284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0982" w:rsidRPr="000F5380" w:rsidRDefault="00420982" w:rsidP="00420982">
      <w:pPr>
        <w:pStyle w:val="15"/>
        <w:numPr>
          <w:ilvl w:val="0"/>
          <w:numId w:val="7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3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Довідку про підтвердження досвіду виконання аналогічного (аналогічних) за предметом закупівлі договору (договорів).</w:t>
      </w:r>
    </w:p>
    <w:p w:rsidR="00420982" w:rsidRPr="000F5380" w:rsidRDefault="00420982" w:rsidP="00420982">
      <w:pPr>
        <w:spacing w:line="240" w:lineRule="atLeast"/>
        <w:ind w:firstLine="426"/>
        <w:jc w:val="both"/>
        <w:rPr>
          <w:b/>
        </w:rPr>
      </w:pPr>
    </w:p>
    <w:p w:rsidR="00420982" w:rsidRPr="00E534BD" w:rsidRDefault="00420982" w:rsidP="00420982">
      <w:pPr>
        <w:pStyle w:val="af6"/>
        <w:numPr>
          <w:ilvl w:val="0"/>
          <w:numId w:val="7"/>
        </w:numPr>
        <w:spacing w:after="0" w:line="240" w:lineRule="atLeast"/>
        <w:ind w:left="0" w:firstLine="426"/>
        <w:rPr>
          <w:rFonts w:ascii="Times New Roman" w:hAnsi="Times New Roman"/>
          <w:b/>
          <w:sz w:val="24"/>
        </w:rPr>
      </w:pPr>
      <w:proofErr w:type="spellStart"/>
      <w:r w:rsidRPr="00E534BD">
        <w:rPr>
          <w:rFonts w:ascii="Times New Roman" w:hAnsi="Times New Roman"/>
          <w:b/>
          <w:sz w:val="24"/>
        </w:rPr>
        <w:t>Учасником</w:t>
      </w:r>
      <w:proofErr w:type="spellEnd"/>
      <w:r w:rsidRPr="00E534BD">
        <w:rPr>
          <w:rFonts w:ascii="Times New Roman" w:hAnsi="Times New Roman"/>
          <w:b/>
          <w:sz w:val="24"/>
        </w:rPr>
        <w:t xml:space="preserve"> </w:t>
      </w:r>
      <w:proofErr w:type="spellStart"/>
      <w:r w:rsidRPr="00E534BD">
        <w:rPr>
          <w:rFonts w:ascii="Times New Roman" w:hAnsi="Times New Roman"/>
          <w:b/>
          <w:sz w:val="24"/>
        </w:rPr>
        <w:t>також</w:t>
      </w:r>
      <w:proofErr w:type="spellEnd"/>
      <w:r w:rsidRPr="00E534BD">
        <w:rPr>
          <w:rFonts w:ascii="Times New Roman" w:hAnsi="Times New Roman"/>
          <w:b/>
          <w:sz w:val="24"/>
        </w:rPr>
        <w:t xml:space="preserve"> </w:t>
      </w:r>
      <w:proofErr w:type="spellStart"/>
      <w:r w:rsidRPr="00E534BD">
        <w:rPr>
          <w:rFonts w:ascii="Times New Roman" w:hAnsi="Times New Roman"/>
          <w:b/>
          <w:sz w:val="24"/>
        </w:rPr>
        <w:t>подається</w:t>
      </w:r>
      <w:proofErr w:type="spellEnd"/>
      <w:r w:rsidRPr="00E534BD">
        <w:rPr>
          <w:rFonts w:ascii="Times New Roman" w:hAnsi="Times New Roman"/>
          <w:b/>
          <w:sz w:val="24"/>
        </w:rPr>
        <w:t>:</w:t>
      </w:r>
    </w:p>
    <w:p w:rsidR="00420982" w:rsidRPr="000F5380" w:rsidRDefault="00420982" w:rsidP="00420982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0F5380">
        <w:rPr>
          <w:rFonts w:ascii="Times New Roman" w:hAnsi="Times New Roman"/>
          <w:sz w:val="24"/>
        </w:rPr>
        <w:t>засвідчена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Учасником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копія</w:t>
      </w:r>
      <w:proofErr w:type="spellEnd"/>
      <w:r w:rsidRPr="000F5380">
        <w:rPr>
          <w:rFonts w:ascii="Times New Roman" w:hAnsi="Times New Roman"/>
          <w:sz w:val="24"/>
        </w:rPr>
        <w:t xml:space="preserve"> статуту </w:t>
      </w:r>
      <w:proofErr w:type="spellStart"/>
      <w:r w:rsidRPr="000F5380">
        <w:rPr>
          <w:rFonts w:ascii="Times New Roman" w:hAnsi="Times New Roman"/>
          <w:sz w:val="24"/>
        </w:rPr>
        <w:t>зі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змінами</w:t>
      </w:r>
      <w:proofErr w:type="spellEnd"/>
      <w:r w:rsidRPr="000F5380">
        <w:rPr>
          <w:rFonts w:ascii="Times New Roman" w:hAnsi="Times New Roman"/>
          <w:sz w:val="24"/>
        </w:rPr>
        <w:t xml:space="preserve"> (у </w:t>
      </w:r>
      <w:proofErr w:type="spellStart"/>
      <w:r w:rsidRPr="000F5380">
        <w:rPr>
          <w:rFonts w:ascii="Times New Roman" w:hAnsi="Times New Roman"/>
          <w:sz w:val="24"/>
        </w:rPr>
        <w:t>разі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їх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наявності</w:t>
      </w:r>
      <w:proofErr w:type="spellEnd"/>
      <w:r w:rsidRPr="000F5380">
        <w:rPr>
          <w:rFonts w:ascii="Times New Roman" w:hAnsi="Times New Roman"/>
          <w:sz w:val="24"/>
        </w:rPr>
        <w:t xml:space="preserve">) </w:t>
      </w:r>
      <w:proofErr w:type="spellStart"/>
      <w:r w:rsidRPr="000F5380">
        <w:rPr>
          <w:rFonts w:ascii="Times New Roman" w:hAnsi="Times New Roman"/>
          <w:sz w:val="24"/>
        </w:rPr>
        <w:t>або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іншого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установчого</w:t>
      </w:r>
      <w:proofErr w:type="spellEnd"/>
      <w:r w:rsidRPr="000F5380">
        <w:rPr>
          <w:rFonts w:ascii="Times New Roman" w:hAnsi="Times New Roman"/>
          <w:sz w:val="24"/>
        </w:rPr>
        <w:t xml:space="preserve"> документа. У </w:t>
      </w:r>
      <w:proofErr w:type="spellStart"/>
      <w:r w:rsidRPr="000F5380">
        <w:rPr>
          <w:rFonts w:ascii="Times New Roman" w:hAnsi="Times New Roman"/>
          <w:sz w:val="24"/>
        </w:rPr>
        <w:t>разі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якщо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Учасник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здійснює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діяльність</w:t>
      </w:r>
      <w:proofErr w:type="spellEnd"/>
      <w:r w:rsidRPr="000F5380">
        <w:rPr>
          <w:rFonts w:ascii="Times New Roman" w:hAnsi="Times New Roman"/>
          <w:sz w:val="24"/>
        </w:rPr>
        <w:t xml:space="preserve"> на </w:t>
      </w:r>
      <w:proofErr w:type="spellStart"/>
      <w:r w:rsidRPr="000F5380">
        <w:rPr>
          <w:rFonts w:ascii="Times New Roman" w:hAnsi="Times New Roman"/>
          <w:sz w:val="24"/>
        </w:rPr>
        <w:t>підставі</w:t>
      </w:r>
      <w:proofErr w:type="spellEnd"/>
      <w:r w:rsidRPr="000F5380">
        <w:rPr>
          <w:rFonts w:ascii="Times New Roman" w:hAnsi="Times New Roman"/>
          <w:sz w:val="24"/>
        </w:rPr>
        <w:t xml:space="preserve"> модельного статуту, </w:t>
      </w:r>
      <w:proofErr w:type="spellStart"/>
      <w:r w:rsidRPr="000F5380">
        <w:rPr>
          <w:rFonts w:ascii="Times New Roman" w:hAnsi="Times New Roman"/>
          <w:sz w:val="24"/>
        </w:rPr>
        <w:t>необхідно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надати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копію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рішення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засновників</w:t>
      </w:r>
      <w:proofErr w:type="spellEnd"/>
      <w:r w:rsidRPr="000F5380">
        <w:rPr>
          <w:rFonts w:ascii="Times New Roman" w:hAnsi="Times New Roman"/>
          <w:sz w:val="24"/>
        </w:rPr>
        <w:t xml:space="preserve"> про </w:t>
      </w:r>
      <w:proofErr w:type="spellStart"/>
      <w:r w:rsidRPr="000F5380">
        <w:rPr>
          <w:rFonts w:ascii="Times New Roman" w:hAnsi="Times New Roman"/>
          <w:sz w:val="24"/>
        </w:rPr>
        <w:t>створення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такої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юридичної</w:t>
      </w:r>
      <w:proofErr w:type="spellEnd"/>
      <w:r w:rsidRPr="000F5380">
        <w:rPr>
          <w:rFonts w:ascii="Times New Roman" w:hAnsi="Times New Roman"/>
          <w:sz w:val="24"/>
        </w:rPr>
        <w:t xml:space="preserve"> особи </w:t>
      </w:r>
      <w:r w:rsidRPr="000F5380">
        <w:rPr>
          <w:rFonts w:ascii="Times New Roman" w:hAnsi="Times New Roman"/>
          <w:i/>
          <w:sz w:val="24"/>
        </w:rPr>
        <w:t>(</w:t>
      </w:r>
      <w:proofErr w:type="spellStart"/>
      <w:r w:rsidRPr="000F5380">
        <w:rPr>
          <w:rFonts w:ascii="Times New Roman" w:hAnsi="Times New Roman"/>
          <w:i/>
          <w:sz w:val="24"/>
        </w:rPr>
        <w:t>подається</w:t>
      </w:r>
      <w:proofErr w:type="spellEnd"/>
      <w:r w:rsidRPr="000F5380">
        <w:rPr>
          <w:rFonts w:ascii="Times New Roman" w:hAnsi="Times New Roman"/>
          <w:i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i/>
          <w:sz w:val="24"/>
        </w:rPr>
        <w:t>тільки</w:t>
      </w:r>
      <w:proofErr w:type="spellEnd"/>
      <w:r w:rsidRPr="000F5380">
        <w:rPr>
          <w:rFonts w:ascii="Times New Roman" w:hAnsi="Times New Roman"/>
          <w:i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i/>
          <w:sz w:val="24"/>
        </w:rPr>
        <w:t>Учасником</w:t>
      </w:r>
      <w:proofErr w:type="spellEnd"/>
      <w:r w:rsidRPr="000F5380">
        <w:rPr>
          <w:rFonts w:ascii="Times New Roman" w:hAnsi="Times New Roman"/>
          <w:i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i/>
          <w:sz w:val="24"/>
        </w:rPr>
        <w:t>який</w:t>
      </w:r>
      <w:proofErr w:type="spellEnd"/>
      <w:r w:rsidRPr="000F5380">
        <w:rPr>
          <w:rFonts w:ascii="Times New Roman" w:hAnsi="Times New Roman"/>
          <w:i/>
          <w:sz w:val="24"/>
        </w:rPr>
        <w:t xml:space="preserve"> є </w:t>
      </w:r>
      <w:proofErr w:type="spellStart"/>
      <w:r w:rsidRPr="000F5380">
        <w:rPr>
          <w:rFonts w:ascii="Times New Roman" w:hAnsi="Times New Roman"/>
          <w:i/>
          <w:sz w:val="24"/>
        </w:rPr>
        <w:t>юридичною</w:t>
      </w:r>
      <w:proofErr w:type="spellEnd"/>
      <w:r w:rsidRPr="000F5380">
        <w:rPr>
          <w:rFonts w:ascii="Times New Roman" w:hAnsi="Times New Roman"/>
          <w:i/>
          <w:sz w:val="24"/>
        </w:rPr>
        <w:t xml:space="preserve"> особою</w:t>
      </w:r>
      <w:r w:rsidRPr="000F5380">
        <w:rPr>
          <w:rFonts w:ascii="Times New Roman" w:hAnsi="Times New Roman"/>
          <w:sz w:val="24"/>
        </w:rPr>
        <w:t>);</w:t>
      </w:r>
    </w:p>
    <w:p w:rsidR="00420982" w:rsidRPr="000F5380" w:rsidRDefault="00420982" w:rsidP="00420982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0F5380">
        <w:rPr>
          <w:rFonts w:ascii="Times New Roman" w:hAnsi="Times New Roman"/>
          <w:sz w:val="24"/>
        </w:rPr>
        <w:t>сканована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копія</w:t>
      </w:r>
      <w:proofErr w:type="spellEnd"/>
      <w:r w:rsidRPr="000F5380">
        <w:rPr>
          <w:rFonts w:ascii="Times New Roman" w:hAnsi="Times New Roman"/>
          <w:sz w:val="24"/>
        </w:rPr>
        <w:t xml:space="preserve"> документа (</w:t>
      </w:r>
      <w:proofErr w:type="spellStart"/>
      <w:r w:rsidRPr="000F5380">
        <w:rPr>
          <w:rFonts w:ascii="Times New Roman" w:hAnsi="Times New Roman"/>
          <w:sz w:val="24"/>
        </w:rPr>
        <w:t>сторінок</w:t>
      </w:r>
      <w:proofErr w:type="spellEnd"/>
      <w:r w:rsidRPr="000F5380">
        <w:rPr>
          <w:rFonts w:ascii="Times New Roman" w:hAnsi="Times New Roman"/>
          <w:sz w:val="24"/>
        </w:rPr>
        <w:t xml:space="preserve"> паспорта </w:t>
      </w:r>
      <w:proofErr w:type="spellStart"/>
      <w:r w:rsidRPr="000F5380">
        <w:rPr>
          <w:rFonts w:ascii="Times New Roman" w:hAnsi="Times New Roman"/>
          <w:sz w:val="24"/>
        </w:rPr>
        <w:t>уповноваженої</w:t>
      </w:r>
      <w:proofErr w:type="spellEnd"/>
      <w:r w:rsidRPr="000F5380">
        <w:rPr>
          <w:rFonts w:ascii="Times New Roman" w:hAnsi="Times New Roman"/>
          <w:sz w:val="24"/>
        </w:rPr>
        <w:t xml:space="preserve"> особи (</w:t>
      </w:r>
      <w:proofErr w:type="spellStart"/>
      <w:r w:rsidRPr="000F5380">
        <w:rPr>
          <w:rFonts w:ascii="Times New Roman" w:hAnsi="Times New Roman"/>
          <w:sz w:val="24"/>
        </w:rPr>
        <w:t>осіб</w:t>
      </w:r>
      <w:proofErr w:type="spellEnd"/>
      <w:r w:rsidRPr="000F5380">
        <w:rPr>
          <w:rFonts w:ascii="Times New Roman" w:hAnsi="Times New Roman"/>
          <w:sz w:val="24"/>
        </w:rPr>
        <w:t xml:space="preserve">) на </w:t>
      </w:r>
      <w:proofErr w:type="spellStart"/>
      <w:r w:rsidRPr="000F5380">
        <w:rPr>
          <w:rFonts w:ascii="Times New Roman" w:hAnsi="Times New Roman"/>
          <w:sz w:val="24"/>
        </w:rPr>
        <w:t>підписання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документів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пропозиції</w:t>
      </w:r>
      <w:proofErr w:type="spellEnd"/>
      <w:r w:rsidRPr="000F5380">
        <w:rPr>
          <w:rFonts w:ascii="Times New Roman" w:hAnsi="Times New Roman"/>
          <w:sz w:val="24"/>
        </w:rPr>
        <w:t xml:space="preserve"> та/</w:t>
      </w:r>
      <w:proofErr w:type="spellStart"/>
      <w:r w:rsidRPr="000F5380">
        <w:rPr>
          <w:rFonts w:ascii="Times New Roman" w:hAnsi="Times New Roman"/>
          <w:sz w:val="24"/>
        </w:rPr>
        <w:t>або</w:t>
      </w:r>
      <w:proofErr w:type="spellEnd"/>
      <w:r w:rsidRPr="000F5380">
        <w:rPr>
          <w:rFonts w:ascii="Times New Roman" w:hAnsi="Times New Roman"/>
          <w:sz w:val="24"/>
        </w:rPr>
        <w:t xml:space="preserve"> договору (у </w:t>
      </w:r>
      <w:proofErr w:type="spellStart"/>
      <w:r w:rsidRPr="000F5380">
        <w:rPr>
          <w:rFonts w:ascii="Times New Roman" w:hAnsi="Times New Roman"/>
          <w:sz w:val="24"/>
        </w:rPr>
        <w:t>випадку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якщо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такий</w:t>
      </w:r>
      <w:proofErr w:type="spellEnd"/>
      <w:r w:rsidRPr="000F5380">
        <w:rPr>
          <w:rFonts w:ascii="Times New Roman" w:hAnsi="Times New Roman"/>
          <w:sz w:val="24"/>
        </w:rPr>
        <w:t xml:space="preserve"> паспорт оформлено у </w:t>
      </w:r>
      <w:proofErr w:type="spellStart"/>
      <w:r w:rsidRPr="000F5380">
        <w:rPr>
          <w:rFonts w:ascii="Times New Roman" w:hAnsi="Times New Roman"/>
          <w:sz w:val="24"/>
        </w:rPr>
        <w:t>вигляді</w:t>
      </w:r>
      <w:proofErr w:type="spellEnd"/>
      <w:r w:rsidRPr="000F5380">
        <w:rPr>
          <w:rFonts w:ascii="Times New Roman" w:hAnsi="Times New Roman"/>
          <w:sz w:val="24"/>
        </w:rPr>
        <w:t xml:space="preserve"> книжечки; </w:t>
      </w:r>
      <w:proofErr w:type="spellStart"/>
      <w:r w:rsidRPr="000F5380">
        <w:rPr>
          <w:rFonts w:ascii="Times New Roman" w:hAnsi="Times New Roman"/>
          <w:sz w:val="24"/>
        </w:rPr>
        <w:t>або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двосторонню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копію</w:t>
      </w:r>
      <w:proofErr w:type="spellEnd"/>
      <w:r w:rsidRPr="000F5380">
        <w:rPr>
          <w:rFonts w:ascii="Times New Roman" w:hAnsi="Times New Roman"/>
          <w:sz w:val="24"/>
        </w:rPr>
        <w:t xml:space="preserve"> паспорта </w:t>
      </w:r>
      <w:proofErr w:type="spellStart"/>
      <w:r w:rsidRPr="000F5380">
        <w:rPr>
          <w:rFonts w:ascii="Times New Roman" w:hAnsi="Times New Roman"/>
          <w:sz w:val="24"/>
        </w:rPr>
        <w:t>громадянина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України</w:t>
      </w:r>
      <w:proofErr w:type="spellEnd"/>
      <w:r w:rsidRPr="000F5380">
        <w:rPr>
          <w:rFonts w:ascii="Times New Roman" w:hAnsi="Times New Roman"/>
          <w:sz w:val="24"/>
        </w:rPr>
        <w:t xml:space="preserve"> у </w:t>
      </w:r>
      <w:proofErr w:type="spellStart"/>
      <w:r w:rsidRPr="000F5380">
        <w:rPr>
          <w:rFonts w:ascii="Times New Roman" w:hAnsi="Times New Roman"/>
          <w:sz w:val="24"/>
        </w:rPr>
        <w:t>випадку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якщо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такий</w:t>
      </w:r>
      <w:proofErr w:type="spellEnd"/>
      <w:r w:rsidRPr="000F5380">
        <w:rPr>
          <w:rFonts w:ascii="Times New Roman" w:hAnsi="Times New Roman"/>
          <w:sz w:val="24"/>
        </w:rPr>
        <w:t xml:space="preserve"> паспорт оформлено у </w:t>
      </w:r>
      <w:proofErr w:type="spellStart"/>
      <w:r w:rsidRPr="000F5380">
        <w:rPr>
          <w:rFonts w:ascii="Times New Roman" w:hAnsi="Times New Roman"/>
          <w:sz w:val="24"/>
        </w:rPr>
        <w:t>формі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картки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що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містить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безконтактний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електронний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носій</w:t>
      </w:r>
      <w:proofErr w:type="spellEnd"/>
      <w:r w:rsidRPr="000F5380">
        <w:rPr>
          <w:rFonts w:ascii="Times New Roman" w:hAnsi="Times New Roman"/>
          <w:sz w:val="24"/>
        </w:rPr>
        <w:t xml:space="preserve">; </w:t>
      </w:r>
      <w:proofErr w:type="spellStart"/>
      <w:r w:rsidRPr="000F5380">
        <w:rPr>
          <w:rFonts w:ascii="Times New Roman" w:hAnsi="Times New Roman"/>
          <w:sz w:val="24"/>
        </w:rPr>
        <w:t>або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копію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іншого</w:t>
      </w:r>
      <w:proofErr w:type="spellEnd"/>
      <w:r w:rsidRPr="000F5380">
        <w:rPr>
          <w:rFonts w:ascii="Times New Roman" w:hAnsi="Times New Roman"/>
          <w:sz w:val="24"/>
        </w:rPr>
        <w:t xml:space="preserve"> документа, </w:t>
      </w:r>
      <w:proofErr w:type="spellStart"/>
      <w:r w:rsidRPr="000F5380">
        <w:rPr>
          <w:rFonts w:ascii="Times New Roman" w:hAnsi="Times New Roman"/>
          <w:sz w:val="24"/>
        </w:rPr>
        <w:t>передбаченого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статтею</w:t>
      </w:r>
      <w:proofErr w:type="spellEnd"/>
      <w:r w:rsidRPr="000F5380">
        <w:rPr>
          <w:rFonts w:ascii="Times New Roman" w:hAnsi="Times New Roman"/>
          <w:sz w:val="24"/>
        </w:rPr>
        <w:t xml:space="preserve"> 13 Закону </w:t>
      </w:r>
      <w:proofErr w:type="spellStart"/>
      <w:r w:rsidRPr="000F5380">
        <w:rPr>
          <w:rFonts w:ascii="Times New Roman" w:hAnsi="Times New Roman"/>
          <w:sz w:val="24"/>
        </w:rPr>
        <w:t>України</w:t>
      </w:r>
      <w:proofErr w:type="spellEnd"/>
      <w:r w:rsidRPr="000F5380">
        <w:rPr>
          <w:rFonts w:ascii="Times New Roman" w:hAnsi="Times New Roman"/>
          <w:sz w:val="24"/>
        </w:rPr>
        <w:t xml:space="preserve"> «Про </w:t>
      </w:r>
      <w:proofErr w:type="spellStart"/>
      <w:r w:rsidRPr="000F5380">
        <w:rPr>
          <w:rFonts w:ascii="Times New Roman" w:hAnsi="Times New Roman"/>
          <w:sz w:val="24"/>
        </w:rPr>
        <w:t>Єдиний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державний</w:t>
      </w:r>
      <w:proofErr w:type="spellEnd"/>
      <w:r w:rsidRPr="000F5380">
        <w:rPr>
          <w:rFonts w:ascii="Times New Roman" w:hAnsi="Times New Roman"/>
          <w:sz w:val="24"/>
        </w:rPr>
        <w:t xml:space="preserve">  </w:t>
      </w:r>
      <w:proofErr w:type="spellStart"/>
      <w:r w:rsidRPr="000F5380">
        <w:rPr>
          <w:rFonts w:ascii="Times New Roman" w:hAnsi="Times New Roman"/>
          <w:sz w:val="24"/>
        </w:rPr>
        <w:t>демографічний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реєстр</w:t>
      </w:r>
      <w:proofErr w:type="spellEnd"/>
      <w:r w:rsidRPr="000F5380">
        <w:rPr>
          <w:rFonts w:ascii="Times New Roman" w:hAnsi="Times New Roman"/>
          <w:sz w:val="24"/>
        </w:rPr>
        <w:t xml:space="preserve"> та </w:t>
      </w:r>
      <w:proofErr w:type="spellStart"/>
      <w:r w:rsidRPr="000F5380">
        <w:rPr>
          <w:rFonts w:ascii="Times New Roman" w:hAnsi="Times New Roman"/>
          <w:sz w:val="24"/>
        </w:rPr>
        <w:t>документи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що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підтверджують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громадянство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України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посвідчують</w:t>
      </w:r>
      <w:proofErr w:type="spellEnd"/>
      <w:r w:rsidRPr="000F5380">
        <w:rPr>
          <w:rFonts w:ascii="Times New Roman" w:hAnsi="Times New Roman"/>
          <w:sz w:val="24"/>
        </w:rPr>
        <w:t xml:space="preserve"> особу </w:t>
      </w:r>
      <w:proofErr w:type="spellStart"/>
      <w:r w:rsidRPr="000F5380">
        <w:rPr>
          <w:rFonts w:ascii="Times New Roman" w:hAnsi="Times New Roman"/>
          <w:sz w:val="24"/>
        </w:rPr>
        <w:t>чи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її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спеціальний</w:t>
      </w:r>
      <w:proofErr w:type="spellEnd"/>
      <w:r w:rsidRPr="000F5380">
        <w:rPr>
          <w:rFonts w:ascii="Times New Roman" w:hAnsi="Times New Roman"/>
          <w:sz w:val="24"/>
        </w:rPr>
        <w:t xml:space="preserve"> статус» від 20.11.2012 № 5492­VI (</w:t>
      </w:r>
      <w:proofErr w:type="spellStart"/>
      <w:r w:rsidRPr="000F5380">
        <w:rPr>
          <w:rFonts w:ascii="Times New Roman" w:hAnsi="Times New Roman"/>
          <w:sz w:val="24"/>
        </w:rPr>
        <w:t>зі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змінами</w:t>
      </w:r>
      <w:proofErr w:type="spellEnd"/>
      <w:r w:rsidRPr="000F5380">
        <w:rPr>
          <w:rFonts w:ascii="Times New Roman" w:hAnsi="Times New Roman"/>
          <w:sz w:val="24"/>
        </w:rPr>
        <w:t xml:space="preserve">).    </w:t>
      </w:r>
    </w:p>
    <w:p w:rsidR="00420982" w:rsidRPr="000F5380" w:rsidRDefault="00420982" w:rsidP="00A745DE">
      <w:pPr>
        <w:pStyle w:val="af6"/>
        <w:numPr>
          <w:ilvl w:val="0"/>
          <w:numId w:val="6"/>
        </w:numPr>
        <w:tabs>
          <w:tab w:val="left" w:pos="-35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0F5380">
        <w:rPr>
          <w:rFonts w:ascii="Times New Roman" w:hAnsi="Times New Roman"/>
          <w:sz w:val="24"/>
        </w:rPr>
        <w:t>витяг</w:t>
      </w:r>
      <w:proofErr w:type="spellEnd"/>
      <w:r w:rsidRPr="000F5380">
        <w:rPr>
          <w:rFonts w:ascii="Times New Roman" w:hAnsi="Times New Roman"/>
          <w:sz w:val="24"/>
        </w:rPr>
        <w:t xml:space="preserve"> з </w:t>
      </w:r>
      <w:proofErr w:type="spellStart"/>
      <w:r w:rsidRPr="000F5380">
        <w:rPr>
          <w:rFonts w:ascii="Times New Roman" w:hAnsi="Times New Roman"/>
          <w:sz w:val="24"/>
        </w:rPr>
        <w:t>Єдиного</w:t>
      </w:r>
      <w:proofErr w:type="spellEnd"/>
      <w:r w:rsidRPr="000F5380">
        <w:rPr>
          <w:rFonts w:ascii="Times New Roman" w:hAnsi="Times New Roman"/>
          <w:sz w:val="24"/>
        </w:rPr>
        <w:t xml:space="preserve"> державного </w:t>
      </w:r>
      <w:proofErr w:type="spellStart"/>
      <w:r w:rsidRPr="000F5380">
        <w:rPr>
          <w:rFonts w:ascii="Times New Roman" w:hAnsi="Times New Roman"/>
          <w:sz w:val="24"/>
        </w:rPr>
        <w:t>реєстру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юридичних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осіб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фізичних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осіб-підприємців</w:t>
      </w:r>
      <w:proofErr w:type="spellEnd"/>
      <w:r w:rsidRPr="000F5380">
        <w:rPr>
          <w:rFonts w:ascii="Times New Roman" w:hAnsi="Times New Roman"/>
          <w:sz w:val="24"/>
        </w:rPr>
        <w:t xml:space="preserve"> та </w:t>
      </w:r>
      <w:proofErr w:type="spellStart"/>
      <w:r w:rsidRPr="000F5380">
        <w:rPr>
          <w:rFonts w:ascii="Times New Roman" w:hAnsi="Times New Roman"/>
          <w:sz w:val="24"/>
        </w:rPr>
        <w:t>громадських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формувань</w:t>
      </w:r>
      <w:proofErr w:type="spellEnd"/>
      <w:r w:rsidRPr="000F5380">
        <w:rPr>
          <w:rFonts w:ascii="Times New Roman" w:hAnsi="Times New Roman"/>
          <w:sz w:val="24"/>
        </w:rPr>
        <w:t xml:space="preserve"> (</w:t>
      </w:r>
      <w:proofErr w:type="spellStart"/>
      <w:r w:rsidRPr="000F5380">
        <w:rPr>
          <w:rFonts w:ascii="Times New Roman" w:hAnsi="Times New Roman"/>
          <w:sz w:val="24"/>
        </w:rPr>
        <w:t>або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виписка</w:t>
      </w:r>
      <w:proofErr w:type="spellEnd"/>
      <w:r w:rsidRPr="000F5380">
        <w:rPr>
          <w:rFonts w:ascii="Times New Roman" w:hAnsi="Times New Roman"/>
          <w:sz w:val="24"/>
        </w:rPr>
        <w:t>);</w:t>
      </w:r>
    </w:p>
    <w:p w:rsidR="00420982" w:rsidRPr="000F5380" w:rsidRDefault="00420982" w:rsidP="00420982">
      <w:pPr>
        <w:pStyle w:val="af6"/>
        <w:numPr>
          <w:ilvl w:val="0"/>
          <w:numId w:val="6"/>
        </w:numPr>
        <w:tabs>
          <w:tab w:val="left" w:pos="-35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0F5380">
        <w:rPr>
          <w:rFonts w:ascii="Times New Roman" w:hAnsi="Times New Roman"/>
          <w:sz w:val="24"/>
        </w:rPr>
        <w:t>довідку</w:t>
      </w:r>
      <w:proofErr w:type="spellEnd"/>
      <w:r w:rsidRPr="000F5380">
        <w:rPr>
          <w:rFonts w:ascii="Times New Roman" w:hAnsi="Times New Roman"/>
          <w:sz w:val="24"/>
        </w:rPr>
        <w:t xml:space="preserve"> у </w:t>
      </w:r>
      <w:proofErr w:type="spellStart"/>
      <w:r w:rsidRPr="000F5380">
        <w:rPr>
          <w:rFonts w:ascii="Times New Roman" w:hAnsi="Times New Roman"/>
          <w:sz w:val="24"/>
        </w:rPr>
        <w:t>довільній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формі</w:t>
      </w:r>
      <w:proofErr w:type="spellEnd"/>
      <w:r w:rsidRPr="000F5380">
        <w:rPr>
          <w:rFonts w:ascii="Times New Roman" w:hAnsi="Times New Roman"/>
          <w:sz w:val="24"/>
        </w:rPr>
        <w:t xml:space="preserve"> за </w:t>
      </w:r>
      <w:proofErr w:type="spellStart"/>
      <w:r w:rsidRPr="000F5380">
        <w:rPr>
          <w:rFonts w:ascii="Times New Roman" w:hAnsi="Times New Roman"/>
          <w:sz w:val="24"/>
        </w:rPr>
        <w:t>підписом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відповідальної</w:t>
      </w:r>
      <w:proofErr w:type="spellEnd"/>
      <w:r w:rsidRPr="000F5380">
        <w:rPr>
          <w:rFonts w:ascii="Times New Roman" w:hAnsi="Times New Roman"/>
          <w:sz w:val="24"/>
        </w:rPr>
        <w:t xml:space="preserve"> особи та </w:t>
      </w:r>
      <w:proofErr w:type="spellStart"/>
      <w:r w:rsidRPr="000F5380">
        <w:rPr>
          <w:rFonts w:ascii="Times New Roman" w:hAnsi="Times New Roman"/>
          <w:sz w:val="24"/>
        </w:rPr>
        <w:t>печаткою</w:t>
      </w:r>
      <w:proofErr w:type="spellEnd"/>
      <w:r w:rsidRPr="000F5380">
        <w:rPr>
          <w:rFonts w:ascii="Times New Roman" w:hAnsi="Times New Roman"/>
          <w:sz w:val="24"/>
        </w:rPr>
        <w:t xml:space="preserve"> (у </w:t>
      </w:r>
      <w:proofErr w:type="spellStart"/>
      <w:r w:rsidRPr="000F5380">
        <w:rPr>
          <w:rFonts w:ascii="Times New Roman" w:hAnsi="Times New Roman"/>
          <w:sz w:val="24"/>
        </w:rPr>
        <w:t>разі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використання</w:t>
      </w:r>
      <w:proofErr w:type="spellEnd"/>
      <w:r w:rsidRPr="000F5380">
        <w:rPr>
          <w:rFonts w:ascii="Times New Roman" w:hAnsi="Times New Roman"/>
          <w:sz w:val="24"/>
        </w:rPr>
        <w:t xml:space="preserve">) про </w:t>
      </w:r>
      <w:proofErr w:type="spellStart"/>
      <w:r w:rsidRPr="000F5380">
        <w:rPr>
          <w:rFonts w:ascii="Times New Roman" w:hAnsi="Times New Roman"/>
          <w:sz w:val="24"/>
        </w:rPr>
        <w:t>згоду</w:t>
      </w:r>
      <w:proofErr w:type="spellEnd"/>
      <w:r w:rsidRPr="000F5380">
        <w:rPr>
          <w:rFonts w:ascii="Times New Roman" w:hAnsi="Times New Roman"/>
          <w:sz w:val="24"/>
        </w:rPr>
        <w:t xml:space="preserve"> з </w:t>
      </w:r>
      <w:proofErr w:type="spellStart"/>
      <w:r w:rsidRPr="000F5380">
        <w:rPr>
          <w:rFonts w:ascii="Times New Roman" w:hAnsi="Times New Roman"/>
          <w:sz w:val="24"/>
        </w:rPr>
        <w:t>укладанням</w:t>
      </w:r>
      <w:proofErr w:type="spellEnd"/>
      <w:r w:rsidRPr="000F5380">
        <w:rPr>
          <w:rFonts w:ascii="Times New Roman" w:hAnsi="Times New Roman"/>
          <w:sz w:val="24"/>
        </w:rPr>
        <w:t xml:space="preserve"> договору у </w:t>
      </w:r>
      <w:proofErr w:type="spellStart"/>
      <w:r w:rsidRPr="000F5380">
        <w:rPr>
          <w:rFonts w:ascii="Times New Roman" w:hAnsi="Times New Roman"/>
          <w:sz w:val="24"/>
        </w:rPr>
        <w:t>редакції</w:t>
      </w:r>
      <w:proofErr w:type="spellEnd"/>
      <w:r w:rsidRPr="000F5380">
        <w:rPr>
          <w:rFonts w:ascii="Times New Roman" w:hAnsi="Times New Roman"/>
          <w:sz w:val="24"/>
        </w:rPr>
        <w:t xml:space="preserve">, </w:t>
      </w:r>
      <w:proofErr w:type="spellStart"/>
      <w:r w:rsidRPr="000F5380">
        <w:rPr>
          <w:rFonts w:ascii="Times New Roman" w:hAnsi="Times New Roman"/>
          <w:sz w:val="24"/>
        </w:rPr>
        <w:t>що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викладена</w:t>
      </w:r>
      <w:proofErr w:type="spellEnd"/>
      <w:r w:rsidRPr="000F5380">
        <w:rPr>
          <w:rFonts w:ascii="Times New Roman" w:hAnsi="Times New Roman"/>
          <w:sz w:val="24"/>
        </w:rPr>
        <w:t xml:space="preserve"> в </w:t>
      </w:r>
      <w:proofErr w:type="spellStart"/>
      <w:r w:rsidRPr="000F5380">
        <w:rPr>
          <w:rFonts w:ascii="Times New Roman" w:hAnsi="Times New Roman"/>
          <w:sz w:val="24"/>
        </w:rPr>
        <w:t>умовах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оголошення</w:t>
      </w:r>
      <w:proofErr w:type="spellEnd"/>
      <w:r w:rsidRPr="000F5380">
        <w:rPr>
          <w:rFonts w:ascii="Times New Roman" w:hAnsi="Times New Roman"/>
          <w:sz w:val="24"/>
        </w:rPr>
        <w:t xml:space="preserve"> про </w:t>
      </w:r>
      <w:proofErr w:type="spellStart"/>
      <w:r w:rsidRPr="000F5380">
        <w:rPr>
          <w:rFonts w:ascii="Times New Roman" w:hAnsi="Times New Roman"/>
          <w:sz w:val="24"/>
        </w:rPr>
        <w:t>проведення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закупівлі</w:t>
      </w:r>
      <w:proofErr w:type="spellEnd"/>
      <w:r w:rsidRPr="000F5380">
        <w:rPr>
          <w:rFonts w:ascii="Times New Roman" w:hAnsi="Times New Roman"/>
          <w:sz w:val="24"/>
        </w:rPr>
        <w:t>;</w:t>
      </w:r>
    </w:p>
    <w:p w:rsidR="00420982" w:rsidRPr="000F5380" w:rsidRDefault="00420982" w:rsidP="00420982">
      <w:pPr>
        <w:pStyle w:val="af6"/>
        <w:numPr>
          <w:ilvl w:val="0"/>
          <w:numId w:val="6"/>
        </w:numPr>
        <w:tabs>
          <w:tab w:val="left" w:pos="-35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0F5380">
        <w:rPr>
          <w:rFonts w:ascii="Times New Roman" w:hAnsi="Times New Roman"/>
          <w:sz w:val="24"/>
        </w:rPr>
        <w:t>згоду</w:t>
      </w:r>
      <w:proofErr w:type="spellEnd"/>
      <w:r w:rsidRPr="000F5380">
        <w:rPr>
          <w:rFonts w:ascii="Times New Roman" w:hAnsi="Times New Roman"/>
          <w:sz w:val="24"/>
        </w:rPr>
        <w:t xml:space="preserve"> на </w:t>
      </w:r>
      <w:proofErr w:type="spellStart"/>
      <w:r w:rsidRPr="000F5380">
        <w:rPr>
          <w:rFonts w:ascii="Times New Roman" w:hAnsi="Times New Roman"/>
          <w:sz w:val="24"/>
        </w:rPr>
        <w:t>обробку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персональних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даних</w:t>
      </w:r>
      <w:proofErr w:type="spellEnd"/>
      <w:r w:rsidRPr="000F5380">
        <w:rPr>
          <w:rFonts w:ascii="Times New Roman" w:hAnsi="Times New Roman"/>
          <w:sz w:val="24"/>
        </w:rPr>
        <w:t xml:space="preserve"> від особи, </w:t>
      </w:r>
      <w:proofErr w:type="spellStart"/>
      <w:r w:rsidRPr="000F5380">
        <w:rPr>
          <w:rFonts w:ascii="Times New Roman" w:hAnsi="Times New Roman"/>
          <w:sz w:val="24"/>
        </w:rPr>
        <w:t>уповноваженої</w:t>
      </w:r>
      <w:proofErr w:type="spellEnd"/>
      <w:r w:rsidRPr="000F5380">
        <w:rPr>
          <w:rFonts w:ascii="Times New Roman" w:hAnsi="Times New Roman"/>
          <w:sz w:val="24"/>
        </w:rPr>
        <w:t xml:space="preserve"> на </w:t>
      </w:r>
      <w:proofErr w:type="spellStart"/>
      <w:r w:rsidRPr="000F5380">
        <w:rPr>
          <w:rFonts w:ascii="Times New Roman" w:hAnsi="Times New Roman"/>
          <w:sz w:val="24"/>
        </w:rPr>
        <w:t>укладання</w:t>
      </w:r>
      <w:proofErr w:type="spellEnd"/>
      <w:r w:rsidRPr="000F5380">
        <w:rPr>
          <w:rFonts w:ascii="Times New Roman" w:hAnsi="Times New Roman"/>
          <w:sz w:val="24"/>
        </w:rPr>
        <w:t xml:space="preserve"> договору та </w:t>
      </w:r>
      <w:proofErr w:type="spellStart"/>
      <w:r w:rsidRPr="000F5380">
        <w:rPr>
          <w:rFonts w:ascii="Times New Roman" w:hAnsi="Times New Roman"/>
          <w:sz w:val="24"/>
        </w:rPr>
        <w:t>участі</w:t>
      </w:r>
      <w:proofErr w:type="spellEnd"/>
      <w:r w:rsidRPr="000F5380">
        <w:rPr>
          <w:rFonts w:ascii="Times New Roman" w:hAnsi="Times New Roman"/>
          <w:sz w:val="24"/>
        </w:rPr>
        <w:t xml:space="preserve"> у </w:t>
      </w:r>
      <w:proofErr w:type="spellStart"/>
      <w:r w:rsidRPr="000F5380">
        <w:rPr>
          <w:rFonts w:ascii="Times New Roman" w:hAnsi="Times New Roman"/>
          <w:sz w:val="24"/>
        </w:rPr>
        <w:t>процедурі</w:t>
      </w:r>
      <w:proofErr w:type="spellEnd"/>
      <w:r w:rsidRPr="000F5380">
        <w:rPr>
          <w:rFonts w:ascii="Times New Roman" w:hAnsi="Times New Roman"/>
          <w:sz w:val="24"/>
        </w:rPr>
        <w:t xml:space="preserve"> </w:t>
      </w:r>
      <w:proofErr w:type="spellStart"/>
      <w:r w:rsidRPr="000F5380">
        <w:rPr>
          <w:rFonts w:ascii="Times New Roman" w:hAnsi="Times New Roman"/>
          <w:sz w:val="24"/>
        </w:rPr>
        <w:t>закупівлі</w:t>
      </w:r>
      <w:proofErr w:type="spellEnd"/>
      <w:r w:rsidRPr="000F5380">
        <w:rPr>
          <w:rFonts w:ascii="Times New Roman" w:hAnsi="Times New Roman"/>
          <w:sz w:val="24"/>
        </w:rPr>
        <w:t xml:space="preserve">, за формою, </w:t>
      </w:r>
      <w:proofErr w:type="spellStart"/>
      <w:r w:rsidRPr="000F5380">
        <w:rPr>
          <w:rFonts w:ascii="Times New Roman" w:hAnsi="Times New Roman"/>
          <w:sz w:val="24"/>
        </w:rPr>
        <w:t>наведено</w:t>
      </w:r>
      <w:r w:rsidR="005C54E4" w:rsidRPr="000F5380">
        <w:rPr>
          <w:rFonts w:ascii="Times New Roman" w:hAnsi="Times New Roman"/>
          <w:sz w:val="24"/>
        </w:rPr>
        <w:t>ю</w:t>
      </w:r>
      <w:proofErr w:type="spellEnd"/>
      <w:r w:rsidR="005C54E4" w:rsidRPr="000F5380">
        <w:rPr>
          <w:rFonts w:ascii="Times New Roman" w:hAnsi="Times New Roman"/>
          <w:sz w:val="24"/>
        </w:rPr>
        <w:t xml:space="preserve"> у </w:t>
      </w:r>
      <w:proofErr w:type="spellStart"/>
      <w:r w:rsidR="005C54E4" w:rsidRPr="000F5380">
        <w:rPr>
          <w:rFonts w:ascii="Times New Roman" w:hAnsi="Times New Roman"/>
          <w:sz w:val="24"/>
        </w:rPr>
        <w:t>Додатку</w:t>
      </w:r>
      <w:proofErr w:type="spellEnd"/>
      <w:r w:rsidR="005C54E4" w:rsidRPr="000F5380">
        <w:rPr>
          <w:rFonts w:ascii="Times New Roman" w:hAnsi="Times New Roman"/>
          <w:sz w:val="24"/>
        </w:rPr>
        <w:t xml:space="preserve"> 2.1 до </w:t>
      </w:r>
      <w:proofErr w:type="spellStart"/>
      <w:r w:rsidR="005C54E4" w:rsidRPr="000F5380">
        <w:rPr>
          <w:rFonts w:ascii="Times New Roman" w:hAnsi="Times New Roman"/>
          <w:sz w:val="24"/>
        </w:rPr>
        <w:t>Оголошення</w:t>
      </w:r>
      <w:proofErr w:type="spellEnd"/>
      <w:r w:rsidR="005C54E4" w:rsidRPr="000F5380">
        <w:rPr>
          <w:rFonts w:ascii="Times New Roman" w:hAnsi="Times New Roman"/>
          <w:sz w:val="24"/>
        </w:rPr>
        <w:t xml:space="preserve"> </w:t>
      </w:r>
      <w:proofErr w:type="spellStart"/>
      <w:r w:rsidR="005C54E4" w:rsidRPr="000F5380">
        <w:rPr>
          <w:rFonts w:ascii="Times New Roman" w:hAnsi="Times New Roman"/>
          <w:sz w:val="24"/>
        </w:rPr>
        <w:t>або</w:t>
      </w:r>
      <w:proofErr w:type="spellEnd"/>
      <w:r w:rsidR="005C54E4" w:rsidRPr="000F5380">
        <w:rPr>
          <w:rFonts w:ascii="Times New Roman" w:hAnsi="Times New Roman"/>
          <w:sz w:val="24"/>
        </w:rPr>
        <w:t xml:space="preserve"> у </w:t>
      </w:r>
      <w:proofErr w:type="spellStart"/>
      <w:r w:rsidR="005C54E4" w:rsidRPr="000F5380">
        <w:rPr>
          <w:rFonts w:ascii="Times New Roman" w:hAnsi="Times New Roman"/>
          <w:sz w:val="24"/>
        </w:rPr>
        <w:t>довільному</w:t>
      </w:r>
      <w:proofErr w:type="spellEnd"/>
      <w:r w:rsidR="005C54E4" w:rsidRPr="000F5380">
        <w:rPr>
          <w:rFonts w:ascii="Times New Roman" w:hAnsi="Times New Roman"/>
          <w:sz w:val="24"/>
        </w:rPr>
        <w:t xml:space="preserve"> порядку.</w:t>
      </w:r>
    </w:p>
    <w:p w:rsidR="00FF3890" w:rsidRPr="000F5380" w:rsidRDefault="00FF3890" w:rsidP="00FF3890">
      <w:pPr>
        <w:tabs>
          <w:tab w:val="left" w:pos="-357"/>
        </w:tabs>
        <w:jc w:val="both"/>
        <w:rPr>
          <w:b/>
          <w:i/>
          <w:u w:val="single"/>
          <w:lang w:val="uk-UA"/>
        </w:rPr>
      </w:pPr>
    </w:p>
    <w:p w:rsidR="00FF3890" w:rsidRPr="000F5380" w:rsidRDefault="00FF3890" w:rsidP="00E534BD">
      <w:pPr>
        <w:tabs>
          <w:tab w:val="left" w:pos="-357"/>
        </w:tabs>
        <w:ind w:firstLine="426"/>
        <w:jc w:val="both"/>
        <w:rPr>
          <w:b/>
          <w:i/>
          <w:u w:val="single"/>
          <w:lang w:val="uk-UA"/>
        </w:rPr>
      </w:pPr>
      <w:r w:rsidRPr="00E534BD">
        <w:rPr>
          <w:b/>
          <w:lang w:val="uk-UA"/>
        </w:rPr>
        <w:t>4</w:t>
      </w:r>
      <w:r w:rsidRPr="00E534BD">
        <w:rPr>
          <w:b/>
          <w:i/>
          <w:lang w:val="uk-UA"/>
        </w:rPr>
        <w:t xml:space="preserve">. </w:t>
      </w:r>
      <w:r w:rsidRPr="00E534BD">
        <w:rPr>
          <w:b/>
          <w:lang w:val="uk-UA"/>
        </w:rPr>
        <w:t>Переможець процедури закупівлі/спрощеної закупівлі під час укладення договору про закупівлю повинен надати:</w:t>
      </w:r>
    </w:p>
    <w:p w:rsidR="00FF3890" w:rsidRPr="000F5380" w:rsidRDefault="00FF3890" w:rsidP="00FF3890">
      <w:pPr>
        <w:pStyle w:val="af6"/>
        <w:numPr>
          <w:ilvl w:val="0"/>
          <w:numId w:val="14"/>
        </w:numPr>
        <w:tabs>
          <w:tab w:val="left" w:pos="-357"/>
        </w:tabs>
        <w:jc w:val="both"/>
        <w:rPr>
          <w:rFonts w:ascii="Times New Roman" w:hAnsi="Times New Roman"/>
          <w:sz w:val="24"/>
          <w:lang w:val="uk-UA"/>
        </w:rPr>
      </w:pPr>
      <w:r w:rsidRPr="000F5380">
        <w:rPr>
          <w:rFonts w:ascii="Times New Roman" w:hAnsi="Times New Roman"/>
          <w:sz w:val="24"/>
          <w:lang w:val="uk-UA"/>
        </w:rPr>
        <w:t>відповідну інформацію про право підписання договору про закупівлю;</w:t>
      </w:r>
    </w:p>
    <w:p w:rsidR="00FF3890" w:rsidRPr="000F5380" w:rsidRDefault="00FF3890" w:rsidP="00FF3890">
      <w:pPr>
        <w:pStyle w:val="af6"/>
        <w:numPr>
          <w:ilvl w:val="0"/>
          <w:numId w:val="14"/>
        </w:numPr>
        <w:tabs>
          <w:tab w:val="left" w:pos="-357"/>
        </w:tabs>
        <w:ind w:left="709"/>
        <w:jc w:val="both"/>
        <w:rPr>
          <w:rFonts w:ascii="Times New Roman" w:hAnsi="Times New Roman"/>
          <w:sz w:val="24"/>
          <w:lang w:val="uk-UA"/>
        </w:rPr>
      </w:pPr>
      <w:r w:rsidRPr="000F5380">
        <w:rPr>
          <w:rFonts w:ascii="Times New Roman" w:hAnsi="Times New Roman"/>
          <w:sz w:val="24"/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FF3890" w:rsidRPr="000F5380" w:rsidRDefault="00FF3890" w:rsidP="00FF3890">
      <w:pPr>
        <w:tabs>
          <w:tab w:val="left" w:pos="-357"/>
        </w:tabs>
        <w:jc w:val="both"/>
        <w:rPr>
          <w:lang w:val="uk-UA"/>
        </w:rPr>
      </w:pPr>
    </w:p>
    <w:p w:rsidR="00FF3890" w:rsidRPr="000F5380" w:rsidRDefault="00FF3890" w:rsidP="00FF3890">
      <w:pPr>
        <w:tabs>
          <w:tab w:val="left" w:pos="-357"/>
        </w:tabs>
        <w:jc w:val="both"/>
        <w:rPr>
          <w:lang w:val="uk-UA"/>
        </w:rPr>
      </w:pPr>
      <w:r w:rsidRPr="000F5380">
        <w:rPr>
          <w:lang w:val="uk-UA"/>
        </w:rPr>
        <w:lastRenderedPageBreak/>
        <w:tab/>
        <w:t>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420982" w:rsidRPr="000F5380" w:rsidRDefault="00420982" w:rsidP="00420982">
      <w:pPr>
        <w:tabs>
          <w:tab w:val="left" w:pos="-357"/>
        </w:tabs>
        <w:ind w:firstLine="567"/>
        <w:jc w:val="both"/>
        <w:rPr>
          <w:lang w:val="uk-UA"/>
        </w:rPr>
      </w:pPr>
    </w:p>
    <w:p w:rsidR="00420982" w:rsidRPr="00E534BD" w:rsidRDefault="00FF3890" w:rsidP="00420982">
      <w:pPr>
        <w:spacing w:line="240" w:lineRule="atLeast"/>
        <w:ind w:firstLine="567"/>
        <w:jc w:val="both"/>
      </w:pPr>
      <w:r w:rsidRPr="00E534BD">
        <w:t>5</w:t>
      </w:r>
      <w:r w:rsidR="00420982" w:rsidRPr="00E534BD">
        <w:t xml:space="preserve">. </w:t>
      </w:r>
      <w:proofErr w:type="spellStart"/>
      <w:r w:rsidR="00420982" w:rsidRPr="00E534BD">
        <w:t>Документи</w:t>
      </w:r>
      <w:proofErr w:type="spellEnd"/>
      <w:r w:rsidR="00420982" w:rsidRPr="00E534BD">
        <w:t xml:space="preserve"> </w:t>
      </w:r>
      <w:proofErr w:type="spellStart"/>
      <w:r w:rsidR="00420982" w:rsidRPr="00E534BD">
        <w:t>повинні</w:t>
      </w:r>
      <w:proofErr w:type="spellEnd"/>
      <w:r w:rsidR="00420982" w:rsidRPr="00E534BD">
        <w:t xml:space="preserve"> бути </w:t>
      </w:r>
      <w:proofErr w:type="spellStart"/>
      <w:r w:rsidR="00420982" w:rsidRPr="00E534BD">
        <w:t>надані</w:t>
      </w:r>
      <w:proofErr w:type="spellEnd"/>
      <w:r w:rsidR="00420982" w:rsidRPr="00E534BD">
        <w:t xml:space="preserve"> в </w:t>
      </w:r>
      <w:proofErr w:type="spellStart"/>
      <w:r w:rsidR="00420982" w:rsidRPr="00E534BD">
        <w:t>електронному</w:t>
      </w:r>
      <w:proofErr w:type="spellEnd"/>
      <w:r w:rsidR="00420982" w:rsidRPr="00E534BD">
        <w:t xml:space="preserve"> </w:t>
      </w:r>
      <w:proofErr w:type="spellStart"/>
      <w:r w:rsidR="00420982" w:rsidRPr="00E534BD">
        <w:t>вигляді</w:t>
      </w:r>
      <w:proofErr w:type="spellEnd"/>
      <w:r w:rsidR="00420982" w:rsidRPr="00E534BD">
        <w:t xml:space="preserve"> (</w:t>
      </w:r>
      <w:proofErr w:type="spellStart"/>
      <w:r w:rsidR="00420982" w:rsidRPr="00E534BD">
        <w:t>скановані</w:t>
      </w:r>
      <w:proofErr w:type="spellEnd"/>
      <w:r w:rsidR="00420982" w:rsidRPr="00E534BD">
        <w:t xml:space="preserve">) та </w:t>
      </w:r>
      <w:proofErr w:type="spellStart"/>
      <w:r w:rsidR="00420982" w:rsidRPr="00E534BD">
        <w:t>містити</w:t>
      </w:r>
      <w:proofErr w:type="spellEnd"/>
      <w:r w:rsidR="00420982" w:rsidRPr="00E534BD">
        <w:t xml:space="preserve"> </w:t>
      </w:r>
      <w:proofErr w:type="spellStart"/>
      <w:r w:rsidR="00420982" w:rsidRPr="00E534BD">
        <w:t>розбірливі</w:t>
      </w:r>
      <w:proofErr w:type="spellEnd"/>
      <w:r w:rsidR="00420982" w:rsidRPr="00E534BD">
        <w:t xml:space="preserve"> </w:t>
      </w:r>
      <w:proofErr w:type="spellStart"/>
      <w:r w:rsidR="00420982" w:rsidRPr="00E534BD">
        <w:t>зображення</w:t>
      </w:r>
      <w:proofErr w:type="spellEnd"/>
      <w:r w:rsidR="00420982" w:rsidRPr="00E534BD">
        <w:t>.</w:t>
      </w:r>
    </w:p>
    <w:p w:rsidR="00420982" w:rsidRPr="000F5380" w:rsidRDefault="00420982" w:rsidP="00420982">
      <w:pPr>
        <w:ind w:right="-185" w:firstLine="567"/>
        <w:jc w:val="both"/>
        <w:rPr>
          <w:iCs/>
        </w:rPr>
      </w:pPr>
      <w:r w:rsidRPr="000F5380">
        <w:rPr>
          <w:iCs/>
        </w:rPr>
        <w:t xml:space="preserve">У </w:t>
      </w:r>
      <w:proofErr w:type="spellStart"/>
      <w:r w:rsidRPr="000F5380">
        <w:rPr>
          <w:iCs/>
        </w:rPr>
        <w:t>разі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відсутності</w:t>
      </w:r>
      <w:proofErr w:type="spellEnd"/>
      <w:r w:rsidRPr="000F5380">
        <w:rPr>
          <w:iCs/>
        </w:rPr>
        <w:t xml:space="preserve"> в </w:t>
      </w:r>
      <w:proofErr w:type="spellStart"/>
      <w:r w:rsidRPr="000F5380">
        <w:rPr>
          <w:iCs/>
        </w:rPr>
        <w:t>учасника</w:t>
      </w:r>
      <w:proofErr w:type="spellEnd"/>
      <w:r w:rsidRPr="000F5380">
        <w:rPr>
          <w:iCs/>
        </w:rPr>
        <w:t xml:space="preserve"> документу, </w:t>
      </w:r>
      <w:proofErr w:type="spellStart"/>
      <w:r w:rsidRPr="000F5380">
        <w:rPr>
          <w:iCs/>
        </w:rPr>
        <w:t>передбаченого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Замовником</w:t>
      </w:r>
      <w:proofErr w:type="spellEnd"/>
      <w:r w:rsidRPr="000F5380">
        <w:rPr>
          <w:iCs/>
        </w:rPr>
        <w:t xml:space="preserve"> в </w:t>
      </w:r>
      <w:proofErr w:type="spellStart"/>
      <w:r w:rsidRPr="000F5380">
        <w:rPr>
          <w:iCs/>
        </w:rPr>
        <w:t>оголошенні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або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наявності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документів</w:t>
      </w:r>
      <w:proofErr w:type="spellEnd"/>
      <w:r w:rsidRPr="000F5380">
        <w:rPr>
          <w:iCs/>
        </w:rPr>
        <w:t xml:space="preserve"> з </w:t>
      </w:r>
      <w:proofErr w:type="spellStart"/>
      <w:r w:rsidRPr="000F5380">
        <w:rPr>
          <w:iCs/>
        </w:rPr>
        <w:t>іншою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назвою</w:t>
      </w:r>
      <w:proofErr w:type="spellEnd"/>
      <w:r w:rsidRPr="000F5380">
        <w:rPr>
          <w:iCs/>
        </w:rPr>
        <w:t xml:space="preserve">, </w:t>
      </w:r>
      <w:proofErr w:type="spellStart"/>
      <w:r w:rsidRPr="000F5380">
        <w:rPr>
          <w:iCs/>
        </w:rPr>
        <w:t>які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містять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необхідні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відомості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відповідно</w:t>
      </w:r>
      <w:proofErr w:type="spellEnd"/>
      <w:r w:rsidRPr="000F5380">
        <w:rPr>
          <w:iCs/>
        </w:rPr>
        <w:t xml:space="preserve"> до чинного </w:t>
      </w:r>
      <w:proofErr w:type="spellStart"/>
      <w:r w:rsidRPr="000F5380">
        <w:rPr>
          <w:iCs/>
        </w:rPr>
        <w:t>законодавства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України</w:t>
      </w:r>
      <w:proofErr w:type="spellEnd"/>
      <w:r w:rsidRPr="000F5380">
        <w:rPr>
          <w:iCs/>
        </w:rPr>
        <w:t xml:space="preserve">, </w:t>
      </w:r>
      <w:proofErr w:type="spellStart"/>
      <w:r w:rsidRPr="000F5380">
        <w:rPr>
          <w:iCs/>
        </w:rPr>
        <w:t>учасник</w:t>
      </w:r>
      <w:proofErr w:type="spellEnd"/>
      <w:r w:rsidRPr="000F5380">
        <w:rPr>
          <w:iCs/>
        </w:rPr>
        <w:t xml:space="preserve"> в </w:t>
      </w:r>
      <w:proofErr w:type="spellStart"/>
      <w:r w:rsidRPr="000F5380">
        <w:rPr>
          <w:iCs/>
        </w:rPr>
        <w:t>складі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своєї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пропозиції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надає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письмове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пояснення</w:t>
      </w:r>
      <w:proofErr w:type="spellEnd"/>
      <w:r w:rsidRPr="000F5380">
        <w:rPr>
          <w:iCs/>
        </w:rPr>
        <w:t xml:space="preserve"> причини </w:t>
      </w:r>
      <w:proofErr w:type="spellStart"/>
      <w:r w:rsidRPr="000F5380">
        <w:rPr>
          <w:iCs/>
        </w:rPr>
        <w:t>відсутності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або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надання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іншого</w:t>
      </w:r>
      <w:proofErr w:type="spellEnd"/>
      <w:r w:rsidRPr="000F5380">
        <w:rPr>
          <w:iCs/>
        </w:rPr>
        <w:t xml:space="preserve"> документу </w:t>
      </w:r>
      <w:proofErr w:type="spellStart"/>
      <w:r w:rsidRPr="000F5380">
        <w:rPr>
          <w:iCs/>
        </w:rPr>
        <w:t>ніж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зазначеного</w:t>
      </w:r>
      <w:proofErr w:type="spellEnd"/>
      <w:r w:rsidRPr="000F5380">
        <w:rPr>
          <w:iCs/>
        </w:rPr>
        <w:t xml:space="preserve"> у </w:t>
      </w:r>
      <w:proofErr w:type="spellStart"/>
      <w:r w:rsidRPr="000F5380">
        <w:rPr>
          <w:iCs/>
        </w:rPr>
        <w:t>Оголошенні</w:t>
      </w:r>
      <w:proofErr w:type="spellEnd"/>
      <w:r w:rsidRPr="000F5380">
        <w:rPr>
          <w:iCs/>
        </w:rPr>
        <w:t xml:space="preserve"> разом з </w:t>
      </w:r>
      <w:proofErr w:type="spellStart"/>
      <w:r w:rsidRPr="000F5380">
        <w:rPr>
          <w:iCs/>
        </w:rPr>
        <w:t>копією</w:t>
      </w:r>
      <w:proofErr w:type="spellEnd"/>
      <w:r w:rsidRPr="000F5380">
        <w:rPr>
          <w:iCs/>
        </w:rPr>
        <w:t xml:space="preserve"> документу, </w:t>
      </w:r>
      <w:proofErr w:type="spellStart"/>
      <w:r w:rsidRPr="000F5380">
        <w:rPr>
          <w:iCs/>
        </w:rPr>
        <w:t>який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містить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відповідні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відомості</w:t>
      </w:r>
      <w:proofErr w:type="spellEnd"/>
      <w:r w:rsidRPr="000F5380">
        <w:rPr>
          <w:iCs/>
        </w:rPr>
        <w:t xml:space="preserve">. </w:t>
      </w:r>
    </w:p>
    <w:p w:rsidR="00420982" w:rsidRPr="000F5380" w:rsidRDefault="00420982" w:rsidP="00420982">
      <w:pPr>
        <w:ind w:right="-185" w:firstLine="567"/>
        <w:jc w:val="both"/>
        <w:rPr>
          <w:iCs/>
        </w:rPr>
      </w:pPr>
      <w:r w:rsidRPr="000F5380">
        <w:rPr>
          <w:iCs/>
        </w:rPr>
        <w:t xml:space="preserve">У </w:t>
      </w:r>
      <w:proofErr w:type="spellStart"/>
      <w:r w:rsidRPr="000F5380">
        <w:rPr>
          <w:iCs/>
        </w:rPr>
        <w:t>разі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відсутності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інформації</w:t>
      </w:r>
      <w:proofErr w:type="spellEnd"/>
      <w:r w:rsidRPr="000F5380">
        <w:rPr>
          <w:iCs/>
        </w:rPr>
        <w:t xml:space="preserve">, </w:t>
      </w:r>
      <w:proofErr w:type="spellStart"/>
      <w:r w:rsidRPr="000F5380">
        <w:rPr>
          <w:iCs/>
        </w:rPr>
        <w:t>надання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якої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вимагається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умовами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закупівлі</w:t>
      </w:r>
      <w:proofErr w:type="spellEnd"/>
      <w:r w:rsidRPr="000F5380">
        <w:rPr>
          <w:iCs/>
        </w:rPr>
        <w:t xml:space="preserve">, </w:t>
      </w:r>
      <w:proofErr w:type="spellStart"/>
      <w:r w:rsidRPr="000F5380">
        <w:rPr>
          <w:iCs/>
        </w:rPr>
        <w:t>така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інформація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вважається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наданою</w:t>
      </w:r>
      <w:proofErr w:type="spellEnd"/>
      <w:r w:rsidRPr="000F5380">
        <w:rPr>
          <w:iCs/>
        </w:rPr>
        <w:t xml:space="preserve">, </w:t>
      </w:r>
      <w:proofErr w:type="spellStart"/>
      <w:r w:rsidRPr="000F5380">
        <w:rPr>
          <w:iCs/>
        </w:rPr>
        <w:t>якщо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така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інформація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міститься</w:t>
      </w:r>
      <w:proofErr w:type="spellEnd"/>
      <w:r w:rsidRPr="000F5380">
        <w:rPr>
          <w:iCs/>
        </w:rPr>
        <w:t xml:space="preserve"> в </w:t>
      </w:r>
      <w:proofErr w:type="spellStart"/>
      <w:r w:rsidRPr="000F5380">
        <w:rPr>
          <w:iCs/>
        </w:rPr>
        <w:t>іншому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документі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або</w:t>
      </w:r>
      <w:proofErr w:type="spellEnd"/>
      <w:r w:rsidRPr="000F5380">
        <w:rPr>
          <w:iCs/>
        </w:rPr>
        <w:t xml:space="preserve"> документах </w:t>
      </w:r>
      <w:proofErr w:type="spellStart"/>
      <w:r w:rsidRPr="000F5380">
        <w:rPr>
          <w:iCs/>
        </w:rPr>
        <w:t>пропозиції</w:t>
      </w:r>
      <w:proofErr w:type="spellEnd"/>
      <w:r w:rsidRPr="000F5380">
        <w:rPr>
          <w:iCs/>
        </w:rPr>
        <w:t>.</w:t>
      </w:r>
    </w:p>
    <w:p w:rsidR="00420982" w:rsidRPr="000F5380" w:rsidRDefault="00420982" w:rsidP="00420982">
      <w:pPr>
        <w:ind w:right="-185" w:firstLine="567"/>
        <w:jc w:val="both"/>
      </w:pPr>
      <w:proofErr w:type="spellStart"/>
      <w:r w:rsidRPr="000F5380">
        <w:t>Документи</w:t>
      </w:r>
      <w:proofErr w:type="spellEnd"/>
      <w:r w:rsidRPr="000F5380">
        <w:t xml:space="preserve">, </w:t>
      </w:r>
      <w:proofErr w:type="spellStart"/>
      <w:r w:rsidRPr="000F5380">
        <w:t>що</w:t>
      </w:r>
      <w:proofErr w:type="spellEnd"/>
      <w:r w:rsidRPr="000F5380">
        <w:t xml:space="preserve"> не </w:t>
      </w:r>
      <w:proofErr w:type="spellStart"/>
      <w:r w:rsidRPr="000F5380">
        <w:t>передбачені</w:t>
      </w:r>
      <w:proofErr w:type="spellEnd"/>
      <w:r w:rsidRPr="000F5380">
        <w:t xml:space="preserve"> </w:t>
      </w:r>
      <w:proofErr w:type="spellStart"/>
      <w:r w:rsidRPr="000F5380">
        <w:t>законодавством</w:t>
      </w:r>
      <w:proofErr w:type="spellEnd"/>
      <w:r w:rsidRPr="000F5380">
        <w:t xml:space="preserve"> для </w:t>
      </w:r>
      <w:proofErr w:type="spellStart"/>
      <w:r w:rsidRPr="000F5380">
        <w:t>учасників</w:t>
      </w:r>
      <w:proofErr w:type="spellEnd"/>
      <w:r w:rsidRPr="000F5380">
        <w:t xml:space="preserve"> - </w:t>
      </w:r>
      <w:proofErr w:type="spellStart"/>
      <w:r w:rsidRPr="000F5380">
        <w:t>юридичних</w:t>
      </w:r>
      <w:proofErr w:type="spellEnd"/>
      <w:r w:rsidRPr="000F5380">
        <w:t xml:space="preserve">, </w:t>
      </w:r>
      <w:proofErr w:type="spellStart"/>
      <w:r w:rsidRPr="000F5380">
        <w:t>фізичних</w:t>
      </w:r>
      <w:proofErr w:type="spellEnd"/>
      <w:r w:rsidRPr="000F5380">
        <w:t xml:space="preserve"> </w:t>
      </w:r>
      <w:proofErr w:type="spellStart"/>
      <w:r w:rsidRPr="000F5380">
        <w:t>осіб</w:t>
      </w:r>
      <w:proofErr w:type="spellEnd"/>
      <w:r w:rsidRPr="000F5380">
        <w:t xml:space="preserve">, у тому </w:t>
      </w:r>
      <w:proofErr w:type="spellStart"/>
      <w:r w:rsidRPr="000F5380">
        <w:t>числі</w:t>
      </w:r>
      <w:proofErr w:type="spellEnd"/>
      <w:r w:rsidRPr="000F5380">
        <w:t xml:space="preserve"> </w:t>
      </w:r>
      <w:proofErr w:type="spellStart"/>
      <w:r w:rsidRPr="000F5380">
        <w:t>фізичних</w:t>
      </w:r>
      <w:proofErr w:type="spellEnd"/>
      <w:r w:rsidRPr="000F5380">
        <w:t xml:space="preserve"> </w:t>
      </w:r>
      <w:proofErr w:type="spellStart"/>
      <w:r w:rsidRPr="000F5380">
        <w:t>осіб</w:t>
      </w:r>
      <w:proofErr w:type="spellEnd"/>
      <w:r w:rsidRPr="000F5380">
        <w:t xml:space="preserve"> - </w:t>
      </w:r>
      <w:proofErr w:type="spellStart"/>
      <w:r w:rsidRPr="000F5380">
        <w:t>підприємців</w:t>
      </w:r>
      <w:proofErr w:type="spellEnd"/>
      <w:r w:rsidRPr="000F5380">
        <w:t xml:space="preserve">, </w:t>
      </w:r>
      <w:proofErr w:type="spellStart"/>
      <w:r w:rsidRPr="000F5380">
        <w:t>можуть</w:t>
      </w:r>
      <w:proofErr w:type="spellEnd"/>
      <w:r w:rsidRPr="000F5380">
        <w:t xml:space="preserve"> не </w:t>
      </w:r>
      <w:proofErr w:type="spellStart"/>
      <w:r w:rsidRPr="000F5380">
        <w:t>подаватися</w:t>
      </w:r>
      <w:proofErr w:type="spellEnd"/>
      <w:r w:rsidRPr="000F5380">
        <w:t xml:space="preserve"> ними у </w:t>
      </w:r>
      <w:proofErr w:type="spellStart"/>
      <w:r w:rsidRPr="000F5380">
        <w:t>складі</w:t>
      </w:r>
      <w:proofErr w:type="spellEnd"/>
      <w:r w:rsidRPr="000F5380">
        <w:t xml:space="preserve"> </w:t>
      </w:r>
      <w:proofErr w:type="spellStart"/>
      <w:r w:rsidRPr="000F5380">
        <w:t>пропозиції</w:t>
      </w:r>
      <w:proofErr w:type="spellEnd"/>
      <w:r w:rsidRPr="000F5380">
        <w:t>.</w:t>
      </w:r>
    </w:p>
    <w:p w:rsidR="00420982" w:rsidRPr="000F5380" w:rsidRDefault="00420982" w:rsidP="00BA5644">
      <w:pPr>
        <w:ind w:firstLine="567"/>
        <w:jc w:val="both"/>
      </w:pPr>
      <w:proofErr w:type="spellStart"/>
      <w:r w:rsidRPr="000F5380">
        <w:t>З</w:t>
      </w:r>
      <w:r w:rsidR="00BA5644" w:rsidRPr="000F5380">
        <w:t>амовник</w:t>
      </w:r>
      <w:proofErr w:type="spellEnd"/>
      <w:r w:rsidR="00BA5644" w:rsidRPr="000F5380">
        <w:t xml:space="preserve"> </w:t>
      </w:r>
      <w:proofErr w:type="spellStart"/>
      <w:r w:rsidR="00BA5644" w:rsidRPr="000F5380">
        <w:t>має</w:t>
      </w:r>
      <w:proofErr w:type="spellEnd"/>
      <w:r w:rsidR="00BA5644" w:rsidRPr="000F5380">
        <w:t xml:space="preserve"> право </w:t>
      </w:r>
      <w:proofErr w:type="spellStart"/>
      <w:r w:rsidR="00BA5644" w:rsidRPr="000F5380">
        <w:t>звернутися</w:t>
      </w:r>
      <w:proofErr w:type="spellEnd"/>
      <w:r w:rsidR="00BA5644" w:rsidRPr="000F5380">
        <w:t xml:space="preserve"> за </w:t>
      </w:r>
      <w:proofErr w:type="spellStart"/>
      <w:r w:rsidRPr="000F5380">
        <w:t>підтвердженням</w:t>
      </w:r>
      <w:proofErr w:type="spellEnd"/>
      <w:r w:rsidRPr="000F5380">
        <w:t xml:space="preserve"> </w:t>
      </w:r>
      <w:proofErr w:type="spellStart"/>
      <w:r w:rsidRPr="000F5380">
        <w:t>інформації</w:t>
      </w:r>
      <w:proofErr w:type="spellEnd"/>
      <w:r w:rsidRPr="000F5380">
        <w:t xml:space="preserve">, </w:t>
      </w:r>
      <w:proofErr w:type="spellStart"/>
      <w:r w:rsidRPr="000F5380">
        <w:t>наданої</w:t>
      </w:r>
      <w:proofErr w:type="spellEnd"/>
      <w:r w:rsidRPr="000F5380">
        <w:t xml:space="preserve"> </w:t>
      </w:r>
      <w:proofErr w:type="spellStart"/>
      <w:r w:rsidRPr="000F5380">
        <w:t>учасником</w:t>
      </w:r>
      <w:proofErr w:type="spellEnd"/>
      <w:r w:rsidRPr="000F5380">
        <w:t xml:space="preserve">, до </w:t>
      </w:r>
      <w:proofErr w:type="spellStart"/>
      <w:r w:rsidRPr="000F5380">
        <w:t>органів</w:t>
      </w:r>
      <w:proofErr w:type="spellEnd"/>
      <w:r w:rsidRPr="000F5380">
        <w:t xml:space="preserve"> </w:t>
      </w:r>
      <w:proofErr w:type="spellStart"/>
      <w:r w:rsidRPr="000F5380">
        <w:t>державної</w:t>
      </w:r>
      <w:proofErr w:type="spellEnd"/>
      <w:r w:rsidRPr="000F5380">
        <w:t xml:space="preserve"> </w:t>
      </w:r>
      <w:proofErr w:type="spellStart"/>
      <w:r w:rsidRPr="000F5380">
        <w:t>влади</w:t>
      </w:r>
      <w:proofErr w:type="spellEnd"/>
      <w:r w:rsidRPr="000F5380">
        <w:t xml:space="preserve">, </w:t>
      </w:r>
      <w:proofErr w:type="spellStart"/>
      <w:r w:rsidRPr="000F5380">
        <w:t>підприємств</w:t>
      </w:r>
      <w:proofErr w:type="spellEnd"/>
      <w:r w:rsidRPr="000F5380">
        <w:t xml:space="preserve">, </w:t>
      </w:r>
      <w:proofErr w:type="spellStart"/>
      <w:r w:rsidRPr="000F5380">
        <w:t>установ</w:t>
      </w:r>
      <w:proofErr w:type="spellEnd"/>
      <w:r w:rsidRPr="000F5380">
        <w:t xml:space="preserve">, </w:t>
      </w:r>
      <w:proofErr w:type="spellStart"/>
      <w:r w:rsidRPr="000F5380">
        <w:t>організацій</w:t>
      </w:r>
      <w:proofErr w:type="spellEnd"/>
      <w:r w:rsidRPr="000F5380">
        <w:t xml:space="preserve"> </w:t>
      </w:r>
      <w:proofErr w:type="spellStart"/>
      <w:r w:rsidRPr="000F5380">
        <w:t>відповідно</w:t>
      </w:r>
      <w:proofErr w:type="spellEnd"/>
      <w:r w:rsidRPr="000F5380">
        <w:t xml:space="preserve"> до </w:t>
      </w:r>
      <w:proofErr w:type="spellStart"/>
      <w:r w:rsidRPr="000F5380">
        <w:t>їх</w:t>
      </w:r>
      <w:proofErr w:type="spellEnd"/>
      <w:r w:rsidRPr="000F5380">
        <w:t xml:space="preserve"> </w:t>
      </w:r>
      <w:proofErr w:type="spellStart"/>
      <w:r w:rsidRPr="000F5380">
        <w:t>компетенції</w:t>
      </w:r>
      <w:proofErr w:type="spellEnd"/>
      <w:r w:rsidRPr="000F5380">
        <w:t xml:space="preserve">. У </w:t>
      </w:r>
      <w:proofErr w:type="spellStart"/>
      <w:r w:rsidRPr="000F5380">
        <w:t>разі</w:t>
      </w:r>
      <w:proofErr w:type="spellEnd"/>
      <w:r w:rsidRPr="000F5380">
        <w:t xml:space="preserve"> </w:t>
      </w:r>
      <w:proofErr w:type="spellStart"/>
      <w:r w:rsidRPr="000F5380">
        <w:t>наявності</w:t>
      </w:r>
      <w:proofErr w:type="spellEnd"/>
      <w:r w:rsidRPr="000F5380">
        <w:t xml:space="preserve"> факту </w:t>
      </w:r>
      <w:proofErr w:type="spellStart"/>
      <w:r w:rsidRPr="000F5380">
        <w:t>зазначення</w:t>
      </w:r>
      <w:proofErr w:type="spellEnd"/>
      <w:r w:rsidRPr="000F5380">
        <w:t xml:space="preserve"> у </w:t>
      </w:r>
      <w:proofErr w:type="spellStart"/>
      <w:r w:rsidRPr="000F5380">
        <w:t>пропозиції</w:t>
      </w:r>
      <w:proofErr w:type="spellEnd"/>
      <w:r w:rsidRPr="000F5380">
        <w:t xml:space="preserve"> будь-</w:t>
      </w:r>
      <w:proofErr w:type="spellStart"/>
      <w:r w:rsidRPr="000F5380">
        <w:t>якої</w:t>
      </w:r>
      <w:proofErr w:type="spellEnd"/>
      <w:r w:rsidRPr="000F5380">
        <w:t xml:space="preserve"> </w:t>
      </w:r>
      <w:proofErr w:type="spellStart"/>
      <w:r w:rsidRPr="000F5380">
        <w:t>недостовірної</w:t>
      </w:r>
      <w:proofErr w:type="spellEnd"/>
      <w:r w:rsidRPr="000F5380">
        <w:t xml:space="preserve"> </w:t>
      </w:r>
      <w:proofErr w:type="spellStart"/>
      <w:r w:rsidRPr="000F5380">
        <w:t>інформації</w:t>
      </w:r>
      <w:proofErr w:type="spellEnd"/>
      <w:r w:rsidRPr="000F5380">
        <w:t xml:space="preserve">, </w:t>
      </w:r>
      <w:proofErr w:type="spellStart"/>
      <w:r w:rsidRPr="000F5380">
        <w:t>що</w:t>
      </w:r>
      <w:proofErr w:type="spellEnd"/>
      <w:r w:rsidRPr="000F5380">
        <w:t xml:space="preserve"> є </w:t>
      </w:r>
      <w:proofErr w:type="spellStart"/>
      <w:r w:rsidRPr="000F5380">
        <w:t>суттєвою</w:t>
      </w:r>
      <w:proofErr w:type="spellEnd"/>
      <w:r w:rsidRPr="000F5380">
        <w:t xml:space="preserve"> при </w:t>
      </w:r>
      <w:proofErr w:type="spellStart"/>
      <w:r w:rsidRPr="000F5380">
        <w:t>визначені</w:t>
      </w:r>
      <w:proofErr w:type="spellEnd"/>
      <w:r w:rsidRPr="000F5380">
        <w:t xml:space="preserve"> </w:t>
      </w:r>
      <w:proofErr w:type="spellStart"/>
      <w:r w:rsidRPr="000F5380">
        <w:t>результатів</w:t>
      </w:r>
      <w:proofErr w:type="spellEnd"/>
      <w:r w:rsidRPr="000F5380">
        <w:t xml:space="preserve"> </w:t>
      </w:r>
      <w:proofErr w:type="spellStart"/>
      <w:r w:rsidRPr="000F5380">
        <w:t>процедури</w:t>
      </w:r>
      <w:proofErr w:type="spellEnd"/>
      <w:r w:rsidRPr="000F5380">
        <w:t xml:space="preserve"> </w:t>
      </w:r>
      <w:proofErr w:type="spellStart"/>
      <w:r w:rsidRPr="000F5380">
        <w:t>закупівлі</w:t>
      </w:r>
      <w:proofErr w:type="spellEnd"/>
      <w:r w:rsidRPr="000F5380">
        <w:t xml:space="preserve">, </w:t>
      </w:r>
      <w:proofErr w:type="spellStart"/>
      <w:r w:rsidRPr="000F5380">
        <w:t>замовник</w:t>
      </w:r>
      <w:proofErr w:type="spellEnd"/>
      <w:r w:rsidRPr="000F5380">
        <w:t xml:space="preserve"> </w:t>
      </w:r>
      <w:proofErr w:type="spellStart"/>
      <w:r w:rsidRPr="000F5380">
        <w:t>відхиляє</w:t>
      </w:r>
      <w:proofErr w:type="spellEnd"/>
      <w:r w:rsidRPr="000F5380">
        <w:t xml:space="preserve"> </w:t>
      </w:r>
      <w:proofErr w:type="spellStart"/>
      <w:r w:rsidRPr="000F5380">
        <w:t>пропозицію</w:t>
      </w:r>
      <w:proofErr w:type="spellEnd"/>
      <w:r w:rsidRPr="000F5380">
        <w:t xml:space="preserve"> такого </w:t>
      </w:r>
      <w:proofErr w:type="spellStart"/>
      <w:r w:rsidRPr="000F5380">
        <w:t>учасника</w:t>
      </w:r>
      <w:proofErr w:type="spellEnd"/>
      <w:r w:rsidRPr="000F5380">
        <w:t>.</w:t>
      </w:r>
    </w:p>
    <w:p w:rsidR="00420982" w:rsidRPr="000F5380" w:rsidRDefault="00420982" w:rsidP="00420982">
      <w:pPr>
        <w:ind w:firstLine="567"/>
        <w:jc w:val="both"/>
      </w:pPr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End w:id="16"/>
      <w:bookmarkEnd w:id="17"/>
      <w:bookmarkEnd w:id="18"/>
      <w:bookmarkEnd w:id="19"/>
      <w:bookmarkEnd w:id="20"/>
      <w:bookmarkEnd w:id="21"/>
      <w:bookmarkEnd w:id="22"/>
      <w:proofErr w:type="spellStart"/>
      <w:r w:rsidRPr="000F5380">
        <w:t>Усі</w:t>
      </w:r>
      <w:proofErr w:type="spellEnd"/>
      <w:r w:rsidRPr="000F5380">
        <w:t xml:space="preserve"> </w:t>
      </w:r>
      <w:proofErr w:type="spellStart"/>
      <w:r w:rsidRPr="000F5380">
        <w:t>документи</w:t>
      </w:r>
      <w:proofErr w:type="spellEnd"/>
      <w:r w:rsidRPr="000F5380">
        <w:t xml:space="preserve">, </w:t>
      </w:r>
      <w:proofErr w:type="spellStart"/>
      <w:r w:rsidRPr="000F5380">
        <w:t>що</w:t>
      </w:r>
      <w:proofErr w:type="spellEnd"/>
      <w:r w:rsidRPr="000F5380">
        <w:t xml:space="preserve"> </w:t>
      </w:r>
      <w:proofErr w:type="spellStart"/>
      <w:r w:rsidRPr="000F5380">
        <w:t>мають</w:t>
      </w:r>
      <w:proofErr w:type="spellEnd"/>
      <w:r w:rsidRPr="000F5380">
        <w:t xml:space="preserve"> </w:t>
      </w:r>
      <w:proofErr w:type="spellStart"/>
      <w:r w:rsidRPr="000F5380">
        <w:t>відношення</w:t>
      </w:r>
      <w:proofErr w:type="spellEnd"/>
      <w:r w:rsidRPr="000F5380">
        <w:t xml:space="preserve"> до </w:t>
      </w:r>
      <w:proofErr w:type="spellStart"/>
      <w:r w:rsidRPr="000F5380">
        <w:t>пропозиції</w:t>
      </w:r>
      <w:proofErr w:type="spellEnd"/>
      <w:r w:rsidRPr="000F5380">
        <w:t xml:space="preserve"> та </w:t>
      </w:r>
      <w:proofErr w:type="spellStart"/>
      <w:r w:rsidRPr="000F5380">
        <w:t>підготовлені</w:t>
      </w:r>
      <w:proofErr w:type="spellEnd"/>
      <w:r w:rsidRPr="000F5380">
        <w:t xml:space="preserve"> </w:t>
      </w:r>
      <w:proofErr w:type="spellStart"/>
      <w:r w:rsidRPr="000F5380">
        <w:t>безпосередньо</w:t>
      </w:r>
      <w:proofErr w:type="spellEnd"/>
      <w:r w:rsidRPr="000F5380">
        <w:t xml:space="preserve"> </w:t>
      </w:r>
      <w:proofErr w:type="spellStart"/>
      <w:r w:rsidRPr="000F5380">
        <w:t>Учасником</w:t>
      </w:r>
      <w:proofErr w:type="spellEnd"/>
      <w:r w:rsidRPr="000F5380">
        <w:t xml:space="preserve"> </w:t>
      </w:r>
      <w:proofErr w:type="spellStart"/>
      <w:r w:rsidRPr="000F5380">
        <w:t>повинні</w:t>
      </w:r>
      <w:proofErr w:type="spellEnd"/>
      <w:r w:rsidRPr="000F5380">
        <w:t xml:space="preserve"> бути </w:t>
      </w:r>
      <w:proofErr w:type="spellStart"/>
      <w:r w:rsidRPr="000F5380">
        <w:t>складені</w:t>
      </w:r>
      <w:proofErr w:type="spellEnd"/>
      <w:r w:rsidRPr="000F5380">
        <w:t xml:space="preserve"> українською мовою. </w:t>
      </w:r>
      <w:proofErr w:type="spellStart"/>
      <w:r w:rsidRPr="000F5380">
        <w:t>Якщо</w:t>
      </w:r>
      <w:proofErr w:type="spellEnd"/>
      <w:r w:rsidRPr="000F5380">
        <w:t xml:space="preserve"> у </w:t>
      </w:r>
      <w:proofErr w:type="spellStart"/>
      <w:r w:rsidRPr="000F5380">
        <w:t>складі</w:t>
      </w:r>
      <w:proofErr w:type="spellEnd"/>
      <w:r w:rsidRPr="000F5380">
        <w:t xml:space="preserve"> </w:t>
      </w:r>
      <w:proofErr w:type="spellStart"/>
      <w:r w:rsidRPr="000F5380">
        <w:t>пропозиції</w:t>
      </w:r>
      <w:proofErr w:type="spellEnd"/>
      <w:r w:rsidRPr="000F5380">
        <w:t xml:space="preserve"> </w:t>
      </w:r>
      <w:proofErr w:type="spellStart"/>
      <w:r w:rsidRPr="000F5380">
        <w:t>подається</w:t>
      </w:r>
      <w:proofErr w:type="spellEnd"/>
      <w:r w:rsidRPr="000F5380">
        <w:t xml:space="preserve"> документ, </w:t>
      </w:r>
      <w:proofErr w:type="spellStart"/>
      <w:r w:rsidRPr="000F5380">
        <w:t>що</w:t>
      </w:r>
      <w:proofErr w:type="spellEnd"/>
      <w:r w:rsidRPr="000F5380">
        <w:t xml:space="preserve"> </w:t>
      </w:r>
      <w:proofErr w:type="spellStart"/>
      <w:r w:rsidRPr="000F5380">
        <w:t>складений</w:t>
      </w:r>
      <w:proofErr w:type="spellEnd"/>
      <w:r w:rsidRPr="000F5380">
        <w:t xml:space="preserve"> на </w:t>
      </w:r>
      <w:proofErr w:type="spellStart"/>
      <w:r w:rsidRPr="000F5380">
        <w:t>іншій</w:t>
      </w:r>
      <w:proofErr w:type="spellEnd"/>
      <w:r w:rsidRPr="000F5380">
        <w:t xml:space="preserve"> </w:t>
      </w:r>
      <w:proofErr w:type="spellStart"/>
      <w:r w:rsidRPr="000F5380">
        <w:t>мові</w:t>
      </w:r>
      <w:proofErr w:type="spellEnd"/>
      <w:r w:rsidRPr="000F5380">
        <w:t xml:space="preserve">, </w:t>
      </w:r>
      <w:proofErr w:type="spellStart"/>
      <w:r w:rsidRPr="000F5380">
        <w:t>Учасник</w:t>
      </w:r>
      <w:proofErr w:type="spellEnd"/>
      <w:r w:rsidRPr="000F5380">
        <w:t xml:space="preserve"> </w:t>
      </w:r>
      <w:proofErr w:type="spellStart"/>
      <w:r w:rsidRPr="000F5380">
        <w:t>подає</w:t>
      </w:r>
      <w:proofErr w:type="spellEnd"/>
      <w:r w:rsidRPr="000F5380">
        <w:t xml:space="preserve"> переклад </w:t>
      </w:r>
      <w:proofErr w:type="spellStart"/>
      <w:r w:rsidRPr="000F5380">
        <w:t>цього</w:t>
      </w:r>
      <w:proofErr w:type="spellEnd"/>
      <w:r w:rsidRPr="000F5380">
        <w:t xml:space="preserve"> документу на </w:t>
      </w:r>
      <w:proofErr w:type="spellStart"/>
      <w:r w:rsidRPr="000F5380">
        <w:t>українську</w:t>
      </w:r>
      <w:proofErr w:type="spellEnd"/>
      <w:r w:rsidRPr="000F5380">
        <w:t xml:space="preserve"> </w:t>
      </w:r>
      <w:proofErr w:type="spellStart"/>
      <w:r w:rsidRPr="000F5380">
        <w:t>мову</w:t>
      </w:r>
      <w:proofErr w:type="spellEnd"/>
      <w:r w:rsidRPr="000F5380">
        <w:t xml:space="preserve">, </w:t>
      </w:r>
      <w:proofErr w:type="spellStart"/>
      <w:r w:rsidRPr="000F5380">
        <w:t>засвідчений</w:t>
      </w:r>
      <w:proofErr w:type="spellEnd"/>
      <w:r w:rsidRPr="000F5380">
        <w:t xml:space="preserve"> у </w:t>
      </w:r>
      <w:proofErr w:type="spellStart"/>
      <w:r w:rsidRPr="000F5380">
        <w:t>встановленому</w:t>
      </w:r>
      <w:proofErr w:type="spellEnd"/>
      <w:r w:rsidRPr="000F5380">
        <w:t xml:space="preserve"> </w:t>
      </w:r>
      <w:proofErr w:type="spellStart"/>
      <w:r w:rsidRPr="000F5380">
        <w:t>законодавством</w:t>
      </w:r>
      <w:proofErr w:type="spellEnd"/>
      <w:r w:rsidRPr="000F5380">
        <w:t xml:space="preserve"> порядку.</w:t>
      </w:r>
    </w:p>
    <w:p w:rsidR="00420982" w:rsidRPr="000F5380" w:rsidRDefault="00420982" w:rsidP="00420982">
      <w:pPr>
        <w:pStyle w:val="14"/>
        <w:spacing w:before="0" w:after="0"/>
        <w:jc w:val="both"/>
        <w:rPr>
          <w:sz w:val="8"/>
          <w:lang w:val="uk-UA"/>
        </w:rPr>
      </w:pPr>
    </w:p>
    <w:p w:rsidR="00420982" w:rsidRPr="000F5380" w:rsidRDefault="00420982" w:rsidP="00420982">
      <w:pPr>
        <w:pStyle w:val="14"/>
        <w:spacing w:before="0" w:after="0"/>
        <w:ind w:firstLine="567"/>
        <w:jc w:val="both"/>
        <w:rPr>
          <w:lang w:val="uk-UA"/>
        </w:rPr>
      </w:pPr>
    </w:p>
    <w:p w:rsidR="00420982" w:rsidRPr="000F5380" w:rsidRDefault="00FF3890" w:rsidP="00420982">
      <w:pPr>
        <w:pStyle w:val="15"/>
        <w:ind w:firstLine="567"/>
        <w:jc w:val="both"/>
        <w:rPr>
          <w:rFonts w:ascii="Times New Roman" w:hAnsi="Times New Roman" w:cs="Times New Roman"/>
          <w:lang w:val="uk-UA"/>
        </w:rPr>
      </w:pPr>
      <w:r w:rsidRPr="00E534BD">
        <w:rPr>
          <w:rFonts w:ascii="Times New Roman" w:hAnsi="Times New Roman" w:cs="Times New Roman"/>
          <w:sz w:val="24"/>
          <w:lang w:val="uk-UA"/>
        </w:rPr>
        <w:t>6</w:t>
      </w:r>
      <w:r w:rsidR="00420982" w:rsidRPr="00E534BD">
        <w:rPr>
          <w:rFonts w:ascii="Times New Roman" w:hAnsi="Times New Roman" w:cs="Times New Roman"/>
          <w:sz w:val="24"/>
          <w:lang w:val="uk-UA"/>
        </w:rPr>
        <w:t xml:space="preserve">. </w:t>
      </w:r>
      <w:r w:rsidR="00420982" w:rsidRPr="00E534BD">
        <w:rPr>
          <w:rFonts w:ascii="Times New Roman" w:hAnsi="Times New Roman" w:cs="Times New Roman"/>
          <w:sz w:val="24"/>
          <w:szCs w:val="24"/>
          <w:lang w:val="uk-UA"/>
        </w:rPr>
        <w:t>Учасник відповідає за одержання будь-яких та всіх необхідних дозволів, ліцензій, сертифікатів</w:t>
      </w:r>
      <w:r w:rsidR="00420982" w:rsidRPr="000F5380">
        <w:rPr>
          <w:rFonts w:ascii="Times New Roman" w:hAnsi="Times New Roman" w:cs="Times New Roman"/>
          <w:sz w:val="24"/>
          <w:szCs w:val="24"/>
          <w:lang w:val="uk-UA"/>
        </w:rPr>
        <w:t xml:space="preserve">  та інших документів, пов’язаних із поданням пропозиції, та самостійно несе всі витрати на їх отримання.</w:t>
      </w:r>
    </w:p>
    <w:p w:rsidR="00420982" w:rsidRPr="000F5380" w:rsidRDefault="00420982" w:rsidP="00420982">
      <w:pPr>
        <w:widowControl w:val="0"/>
        <w:autoSpaceDE w:val="0"/>
        <w:ind w:firstLine="567"/>
        <w:jc w:val="both"/>
      </w:pPr>
      <w:proofErr w:type="spellStart"/>
      <w:r w:rsidRPr="000F5380">
        <w:t>Витрати</w:t>
      </w:r>
      <w:proofErr w:type="spellEnd"/>
      <w:r w:rsidRPr="000F5380">
        <w:t xml:space="preserve"> </w:t>
      </w:r>
      <w:proofErr w:type="spellStart"/>
      <w:r w:rsidRPr="000F5380">
        <w:t>пов’язані</w:t>
      </w:r>
      <w:proofErr w:type="spellEnd"/>
      <w:r w:rsidRPr="000F5380">
        <w:t xml:space="preserve"> з </w:t>
      </w:r>
      <w:proofErr w:type="spellStart"/>
      <w:r w:rsidRPr="000F5380">
        <w:t>підготовкою</w:t>
      </w:r>
      <w:proofErr w:type="spellEnd"/>
      <w:r w:rsidRPr="000F5380">
        <w:t xml:space="preserve"> та </w:t>
      </w:r>
      <w:proofErr w:type="spellStart"/>
      <w:r w:rsidRPr="000F5380">
        <w:t>поданням</w:t>
      </w:r>
      <w:proofErr w:type="spellEnd"/>
      <w:r w:rsidRPr="000F5380">
        <w:t xml:space="preserve"> </w:t>
      </w:r>
      <w:proofErr w:type="spellStart"/>
      <w:r w:rsidRPr="000F5380">
        <w:t>пропозиції</w:t>
      </w:r>
      <w:proofErr w:type="spellEnd"/>
      <w:r w:rsidRPr="000F5380">
        <w:t xml:space="preserve"> </w:t>
      </w:r>
      <w:proofErr w:type="spellStart"/>
      <w:r w:rsidRPr="000F5380">
        <w:t>Учасник</w:t>
      </w:r>
      <w:proofErr w:type="spellEnd"/>
      <w:r w:rsidRPr="000F5380">
        <w:t xml:space="preserve"> </w:t>
      </w:r>
      <w:proofErr w:type="spellStart"/>
      <w:r w:rsidRPr="000F5380">
        <w:t>несе</w:t>
      </w:r>
      <w:proofErr w:type="spellEnd"/>
      <w:r w:rsidRPr="000F5380">
        <w:t xml:space="preserve"> </w:t>
      </w:r>
      <w:proofErr w:type="spellStart"/>
      <w:r w:rsidRPr="000F5380">
        <w:t>самостійно</w:t>
      </w:r>
      <w:proofErr w:type="spellEnd"/>
      <w:r w:rsidRPr="000F5380">
        <w:t xml:space="preserve">. До </w:t>
      </w:r>
      <w:proofErr w:type="spellStart"/>
      <w:r w:rsidRPr="000F5380">
        <w:t>розрахунку</w:t>
      </w:r>
      <w:proofErr w:type="spellEnd"/>
      <w:r w:rsidRPr="000F5380">
        <w:t xml:space="preserve"> </w:t>
      </w:r>
      <w:proofErr w:type="spellStart"/>
      <w:r w:rsidRPr="000F5380">
        <w:t>ціни</w:t>
      </w:r>
      <w:proofErr w:type="spellEnd"/>
      <w:r w:rsidRPr="000F5380">
        <w:t xml:space="preserve">  </w:t>
      </w:r>
      <w:proofErr w:type="spellStart"/>
      <w:r w:rsidRPr="000F5380">
        <w:t>пропозиції</w:t>
      </w:r>
      <w:proofErr w:type="spellEnd"/>
      <w:r w:rsidRPr="000F5380">
        <w:t xml:space="preserve"> не </w:t>
      </w:r>
      <w:proofErr w:type="spellStart"/>
      <w:r w:rsidRPr="000F5380">
        <w:t>включаються</w:t>
      </w:r>
      <w:proofErr w:type="spellEnd"/>
      <w:r w:rsidRPr="000F5380">
        <w:t xml:space="preserve"> будь-</w:t>
      </w:r>
      <w:proofErr w:type="spellStart"/>
      <w:r w:rsidRPr="000F5380">
        <w:t>які</w:t>
      </w:r>
      <w:proofErr w:type="spellEnd"/>
      <w:r w:rsidRPr="000F5380">
        <w:t xml:space="preserve"> </w:t>
      </w:r>
      <w:proofErr w:type="spellStart"/>
      <w:r w:rsidRPr="000F5380">
        <w:t>витрати</w:t>
      </w:r>
      <w:proofErr w:type="spellEnd"/>
      <w:r w:rsidRPr="000F5380">
        <w:t xml:space="preserve">, </w:t>
      </w:r>
      <w:proofErr w:type="spellStart"/>
      <w:r w:rsidRPr="000F5380">
        <w:t>понесені</w:t>
      </w:r>
      <w:proofErr w:type="spellEnd"/>
      <w:r w:rsidRPr="000F5380">
        <w:t xml:space="preserve"> </w:t>
      </w:r>
      <w:proofErr w:type="spellStart"/>
      <w:r w:rsidRPr="000F5380">
        <w:t>Учасником</w:t>
      </w:r>
      <w:proofErr w:type="spellEnd"/>
      <w:r w:rsidRPr="000F5380">
        <w:t xml:space="preserve"> у </w:t>
      </w:r>
      <w:proofErr w:type="spellStart"/>
      <w:r w:rsidRPr="000F5380">
        <w:t>процесі</w:t>
      </w:r>
      <w:proofErr w:type="spellEnd"/>
      <w:r w:rsidRPr="000F5380">
        <w:t xml:space="preserve"> </w:t>
      </w:r>
      <w:proofErr w:type="spellStart"/>
      <w:r w:rsidRPr="000F5380">
        <w:t>проведення</w:t>
      </w:r>
      <w:proofErr w:type="spellEnd"/>
      <w:r w:rsidRPr="000F5380">
        <w:t xml:space="preserve"> </w:t>
      </w:r>
      <w:proofErr w:type="spellStart"/>
      <w:r w:rsidRPr="000F5380">
        <w:t>процедури</w:t>
      </w:r>
      <w:proofErr w:type="spellEnd"/>
      <w:r w:rsidRPr="000F5380">
        <w:t xml:space="preserve"> </w:t>
      </w:r>
      <w:proofErr w:type="spellStart"/>
      <w:r w:rsidRPr="000F5380">
        <w:t>закупівлі</w:t>
      </w:r>
      <w:proofErr w:type="spellEnd"/>
      <w:r w:rsidRPr="000F5380">
        <w:t xml:space="preserve"> та </w:t>
      </w:r>
      <w:proofErr w:type="spellStart"/>
      <w:r w:rsidRPr="000F5380">
        <w:t>укладення</w:t>
      </w:r>
      <w:proofErr w:type="spellEnd"/>
      <w:r w:rsidRPr="000F5380">
        <w:t xml:space="preserve"> договору про </w:t>
      </w:r>
      <w:proofErr w:type="spellStart"/>
      <w:r w:rsidRPr="000F5380">
        <w:t>закупівлю</w:t>
      </w:r>
      <w:proofErr w:type="spellEnd"/>
      <w:r w:rsidRPr="000F5380">
        <w:t xml:space="preserve">. </w:t>
      </w:r>
      <w:proofErr w:type="spellStart"/>
      <w:r w:rsidRPr="000F5380">
        <w:t>Понесені</w:t>
      </w:r>
      <w:proofErr w:type="spellEnd"/>
      <w:r w:rsidRPr="000F5380">
        <w:t xml:space="preserve"> </w:t>
      </w:r>
      <w:proofErr w:type="spellStart"/>
      <w:r w:rsidRPr="000F5380">
        <w:t>витрати</w:t>
      </w:r>
      <w:proofErr w:type="spellEnd"/>
      <w:r w:rsidRPr="000F5380">
        <w:t xml:space="preserve"> </w:t>
      </w:r>
      <w:proofErr w:type="spellStart"/>
      <w:r w:rsidRPr="000F5380">
        <w:t>Учасника</w:t>
      </w:r>
      <w:proofErr w:type="spellEnd"/>
      <w:r w:rsidRPr="000F5380">
        <w:t xml:space="preserve"> не </w:t>
      </w:r>
      <w:proofErr w:type="spellStart"/>
      <w:r w:rsidRPr="000F5380">
        <w:t>відшкодовуються</w:t>
      </w:r>
      <w:proofErr w:type="spellEnd"/>
      <w:r w:rsidRPr="000F5380">
        <w:t xml:space="preserve"> (в тому </w:t>
      </w:r>
      <w:proofErr w:type="spellStart"/>
      <w:r w:rsidRPr="000F5380">
        <w:t>числі</w:t>
      </w:r>
      <w:proofErr w:type="spellEnd"/>
      <w:r w:rsidRPr="000F5380">
        <w:t xml:space="preserve"> і у </w:t>
      </w:r>
      <w:proofErr w:type="spellStart"/>
      <w:r w:rsidRPr="000F5380">
        <w:t>разі</w:t>
      </w:r>
      <w:proofErr w:type="spellEnd"/>
      <w:r w:rsidRPr="000F5380">
        <w:t xml:space="preserve"> </w:t>
      </w:r>
      <w:proofErr w:type="spellStart"/>
      <w:r w:rsidRPr="000F5380">
        <w:t>відміни</w:t>
      </w:r>
      <w:proofErr w:type="spellEnd"/>
      <w:r w:rsidRPr="000F5380">
        <w:t xml:space="preserve"> </w:t>
      </w:r>
      <w:proofErr w:type="spellStart"/>
      <w:r w:rsidRPr="000F5380">
        <w:t>торгів</w:t>
      </w:r>
      <w:proofErr w:type="spellEnd"/>
      <w:r w:rsidRPr="000F5380">
        <w:t xml:space="preserve"> </w:t>
      </w:r>
      <w:proofErr w:type="spellStart"/>
      <w:r w:rsidRPr="000F5380">
        <w:t>чи</w:t>
      </w:r>
      <w:proofErr w:type="spellEnd"/>
      <w:r w:rsidRPr="000F5380">
        <w:t xml:space="preserve"> </w:t>
      </w:r>
      <w:proofErr w:type="spellStart"/>
      <w:r w:rsidRPr="000F5380">
        <w:t>визнання</w:t>
      </w:r>
      <w:proofErr w:type="spellEnd"/>
      <w:r w:rsidRPr="000F5380">
        <w:t xml:space="preserve"> </w:t>
      </w:r>
      <w:proofErr w:type="spellStart"/>
      <w:r w:rsidRPr="000F5380">
        <w:t>торгів</w:t>
      </w:r>
      <w:proofErr w:type="spellEnd"/>
      <w:r w:rsidRPr="000F5380">
        <w:t xml:space="preserve"> такими, </w:t>
      </w:r>
      <w:proofErr w:type="spellStart"/>
      <w:r w:rsidRPr="000F5380">
        <w:t>що</w:t>
      </w:r>
      <w:proofErr w:type="spellEnd"/>
      <w:r w:rsidRPr="000F5380">
        <w:t xml:space="preserve"> не </w:t>
      </w:r>
      <w:proofErr w:type="spellStart"/>
      <w:r w:rsidRPr="000F5380">
        <w:t>відбулися</w:t>
      </w:r>
      <w:proofErr w:type="spellEnd"/>
      <w:r w:rsidRPr="000F5380">
        <w:t>).</w:t>
      </w:r>
    </w:p>
    <w:p w:rsidR="00420982" w:rsidRPr="000F5380" w:rsidRDefault="00420982" w:rsidP="00420982">
      <w:pPr>
        <w:widowControl w:val="0"/>
        <w:autoSpaceDE w:val="0"/>
        <w:ind w:firstLine="567"/>
        <w:jc w:val="both"/>
        <w:textAlignment w:val="baseline"/>
      </w:pPr>
      <w:r w:rsidRPr="000F5380">
        <w:t xml:space="preserve">До </w:t>
      </w:r>
      <w:proofErr w:type="spellStart"/>
      <w:r w:rsidRPr="000F5380">
        <w:t>формальних</w:t>
      </w:r>
      <w:proofErr w:type="spellEnd"/>
      <w:r w:rsidRPr="000F5380">
        <w:t xml:space="preserve"> (</w:t>
      </w:r>
      <w:proofErr w:type="spellStart"/>
      <w:r w:rsidRPr="000F5380">
        <w:t>несуттєвих</w:t>
      </w:r>
      <w:proofErr w:type="spellEnd"/>
      <w:r w:rsidRPr="000F5380">
        <w:t xml:space="preserve">) </w:t>
      </w:r>
      <w:proofErr w:type="spellStart"/>
      <w:r w:rsidRPr="000F5380">
        <w:t>помилок</w:t>
      </w:r>
      <w:proofErr w:type="spellEnd"/>
      <w:r w:rsidRPr="000F5380">
        <w:t xml:space="preserve"> </w:t>
      </w:r>
      <w:proofErr w:type="spellStart"/>
      <w:r w:rsidRPr="000F5380">
        <w:t>Замовником</w:t>
      </w:r>
      <w:proofErr w:type="spellEnd"/>
      <w:r w:rsidRPr="000F5380">
        <w:t xml:space="preserve"> </w:t>
      </w:r>
      <w:proofErr w:type="spellStart"/>
      <w:r w:rsidRPr="000F5380">
        <w:t>відносяться</w:t>
      </w:r>
      <w:proofErr w:type="spellEnd"/>
      <w:r w:rsidRPr="000F5380">
        <w:t xml:space="preserve"> </w:t>
      </w:r>
      <w:proofErr w:type="spellStart"/>
      <w:r w:rsidRPr="000F5380">
        <w:t>технічні</w:t>
      </w:r>
      <w:proofErr w:type="spellEnd"/>
      <w:r w:rsidRPr="000F5380">
        <w:t xml:space="preserve"> </w:t>
      </w:r>
      <w:proofErr w:type="spellStart"/>
      <w:r w:rsidRPr="000F5380">
        <w:t>помилки</w:t>
      </w:r>
      <w:proofErr w:type="spellEnd"/>
      <w:r w:rsidRPr="000F5380">
        <w:t xml:space="preserve"> та описки </w:t>
      </w:r>
      <w:proofErr w:type="spellStart"/>
      <w:r w:rsidRPr="000F5380">
        <w:t>допущені</w:t>
      </w:r>
      <w:proofErr w:type="spellEnd"/>
      <w:r w:rsidRPr="000F5380">
        <w:t xml:space="preserve"> </w:t>
      </w:r>
      <w:proofErr w:type="spellStart"/>
      <w:r w:rsidRPr="000F5380">
        <w:t>Учасниками</w:t>
      </w:r>
      <w:proofErr w:type="spellEnd"/>
      <w:r w:rsidRPr="000F5380">
        <w:t xml:space="preserve"> в документах, </w:t>
      </w:r>
      <w:proofErr w:type="spellStart"/>
      <w:r w:rsidRPr="000F5380">
        <w:t>що</w:t>
      </w:r>
      <w:proofErr w:type="spellEnd"/>
      <w:r w:rsidRPr="000F5380">
        <w:t xml:space="preserve"> </w:t>
      </w:r>
      <w:proofErr w:type="spellStart"/>
      <w:r w:rsidRPr="000F5380">
        <w:t>подані</w:t>
      </w:r>
      <w:proofErr w:type="spellEnd"/>
      <w:r w:rsidRPr="000F5380">
        <w:t xml:space="preserve"> ними в </w:t>
      </w:r>
      <w:proofErr w:type="spellStart"/>
      <w:r w:rsidRPr="000F5380">
        <w:t>складі</w:t>
      </w:r>
      <w:proofErr w:type="spellEnd"/>
      <w:r w:rsidRPr="000F5380">
        <w:t xml:space="preserve"> </w:t>
      </w:r>
      <w:proofErr w:type="spellStart"/>
      <w:r w:rsidRPr="000F5380">
        <w:t>пропозиції</w:t>
      </w:r>
      <w:proofErr w:type="spellEnd"/>
      <w:r w:rsidRPr="000F5380">
        <w:t xml:space="preserve"> та </w:t>
      </w:r>
      <w:proofErr w:type="spellStart"/>
      <w:r w:rsidRPr="000F5380">
        <w:t>такі</w:t>
      </w:r>
      <w:proofErr w:type="spellEnd"/>
      <w:r w:rsidRPr="000F5380">
        <w:t xml:space="preserve">, </w:t>
      </w:r>
      <w:proofErr w:type="spellStart"/>
      <w:r w:rsidRPr="000F5380">
        <w:t>що</w:t>
      </w:r>
      <w:proofErr w:type="spellEnd"/>
      <w:r w:rsidRPr="000F5380">
        <w:t xml:space="preserve"> не </w:t>
      </w:r>
      <w:proofErr w:type="spellStart"/>
      <w:r w:rsidRPr="000F5380">
        <w:t>нівелюють</w:t>
      </w:r>
      <w:proofErr w:type="spellEnd"/>
      <w:r w:rsidRPr="000F5380">
        <w:t xml:space="preserve"> </w:t>
      </w:r>
      <w:proofErr w:type="spellStart"/>
      <w:r w:rsidRPr="000F5380">
        <w:t>технічний</w:t>
      </w:r>
      <w:proofErr w:type="spellEnd"/>
      <w:r w:rsidRPr="000F5380">
        <w:t xml:space="preserve"> </w:t>
      </w:r>
      <w:proofErr w:type="spellStart"/>
      <w:r w:rsidRPr="000F5380">
        <w:t>потенціал</w:t>
      </w:r>
      <w:proofErr w:type="spellEnd"/>
      <w:r w:rsidRPr="000F5380">
        <w:t xml:space="preserve"> та </w:t>
      </w:r>
      <w:proofErr w:type="spellStart"/>
      <w:r w:rsidRPr="000F5380">
        <w:t>конкурентоздатність</w:t>
      </w:r>
      <w:proofErr w:type="spellEnd"/>
      <w:r w:rsidRPr="000F5380">
        <w:t xml:space="preserve"> </w:t>
      </w:r>
      <w:proofErr w:type="spellStart"/>
      <w:r w:rsidRPr="000F5380">
        <w:t>Учасника</w:t>
      </w:r>
      <w:proofErr w:type="spellEnd"/>
      <w:r w:rsidRPr="000F5380">
        <w:t xml:space="preserve">. </w:t>
      </w:r>
    </w:p>
    <w:p w:rsidR="00420982" w:rsidRPr="000F5380" w:rsidRDefault="00420982" w:rsidP="00420982">
      <w:pPr>
        <w:widowControl w:val="0"/>
        <w:autoSpaceDE w:val="0"/>
        <w:ind w:firstLine="567"/>
        <w:jc w:val="both"/>
        <w:textAlignment w:val="baseline"/>
      </w:pPr>
      <w:r w:rsidRPr="000F5380">
        <w:rPr>
          <w:b/>
          <w:i/>
        </w:rPr>
        <w:t xml:space="preserve">До </w:t>
      </w:r>
      <w:proofErr w:type="spellStart"/>
      <w:r w:rsidRPr="000F5380">
        <w:rPr>
          <w:b/>
          <w:i/>
        </w:rPr>
        <w:t>формальних</w:t>
      </w:r>
      <w:proofErr w:type="spellEnd"/>
      <w:r w:rsidRPr="000F5380">
        <w:rPr>
          <w:i/>
        </w:rPr>
        <w:t xml:space="preserve"> (</w:t>
      </w:r>
      <w:proofErr w:type="spellStart"/>
      <w:r w:rsidRPr="000F5380">
        <w:rPr>
          <w:i/>
        </w:rPr>
        <w:t>несуттєвих</w:t>
      </w:r>
      <w:proofErr w:type="spellEnd"/>
      <w:r w:rsidRPr="000F5380">
        <w:rPr>
          <w:i/>
        </w:rPr>
        <w:t xml:space="preserve">) </w:t>
      </w:r>
      <w:proofErr w:type="spellStart"/>
      <w:r w:rsidRPr="000F5380">
        <w:rPr>
          <w:i/>
        </w:rPr>
        <w:t>помилок</w:t>
      </w:r>
      <w:proofErr w:type="spellEnd"/>
      <w:r w:rsidRPr="000F5380">
        <w:rPr>
          <w:i/>
        </w:rPr>
        <w:t xml:space="preserve"> </w:t>
      </w:r>
      <w:proofErr w:type="spellStart"/>
      <w:r w:rsidRPr="000F5380">
        <w:rPr>
          <w:i/>
        </w:rPr>
        <w:t>відносяться</w:t>
      </w:r>
      <w:proofErr w:type="spellEnd"/>
      <w:r w:rsidRPr="000F5380">
        <w:rPr>
          <w:i/>
        </w:rPr>
        <w:t xml:space="preserve">: </w:t>
      </w:r>
    </w:p>
    <w:p w:rsidR="00420982" w:rsidRPr="000F5380" w:rsidRDefault="00420982" w:rsidP="00420982">
      <w:pPr>
        <w:widowControl w:val="0"/>
        <w:numPr>
          <w:ilvl w:val="0"/>
          <w:numId w:val="2"/>
        </w:numPr>
        <w:autoSpaceDE w:val="0"/>
        <w:ind w:left="0" w:firstLine="567"/>
        <w:jc w:val="both"/>
        <w:textAlignment w:val="baseline"/>
        <w:rPr>
          <w:i/>
        </w:rPr>
      </w:pPr>
      <w:r w:rsidRPr="000F5380">
        <w:t xml:space="preserve">не </w:t>
      </w:r>
      <w:proofErr w:type="spellStart"/>
      <w:r w:rsidRPr="000F5380">
        <w:t>завірення</w:t>
      </w:r>
      <w:proofErr w:type="spellEnd"/>
      <w:r w:rsidRPr="000F5380">
        <w:t xml:space="preserve"> </w:t>
      </w:r>
      <w:proofErr w:type="spellStart"/>
      <w:r w:rsidRPr="000F5380">
        <w:t>окремої</w:t>
      </w:r>
      <w:proofErr w:type="spellEnd"/>
      <w:r w:rsidRPr="000F5380">
        <w:t xml:space="preserve"> </w:t>
      </w:r>
      <w:proofErr w:type="spellStart"/>
      <w:r w:rsidRPr="000F5380">
        <w:t>сторінки</w:t>
      </w:r>
      <w:proofErr w:type="spellEnd"/>
      <w:r w:rsidRPr="000F5380">
        <w:t xml:space="preserve"> (</w:t>
      </w:r>
      <w:proofErr w:type="spellStart"/>
      <w:r w:rsidRPr="000F5380">
        <w:t>сторінок</w:t>
      </w:r>
      <w:proofErr w:type="spellEnd"/>
      <w:r w:rsidRPr="000F5380">
        <w:t xml:space="preserve">) </w:t>
      </w:r>
      <w:proofErr w:type="spellStart"/>
      <w:r w:rsidRPr="000F5380">
        <w:t>підписом</w:t>
      </w:r>
      <w:proofErr w:type="spellEnd"/>
      <w:r w:rsidRPr="000F5380">
        <w:t xml:space="preserve"> та/</w:t>
      </w:r>
      <w:proofErr w:type="spellStart"/>
      <w:r w:rsidRPr="000F5380">
        <w:t>або</w:t>
      </w:r>
      <w:proofErr w:type="spellEnd"/>
      <w:r w:rsidRPr="000F5380">
        <w:t xml:space="preserve"> </w:t>
      </w:r>
      <w:proofErr w:type="spellStart"/>
      <w:r w:rsidRPr="000F5380">
        <w:t>печаткою</w:t>
      </w:r>
      <w:proofErr w:type="spellEnd"/>
      <w:r w:rsidRPr="000F5380">
        <w:t xml:space="preserve">* </w:t>
      </w:r>
      <w:proofErr w:type="spellStart"/>
      <w:r w:rsidRPr="000F5380">
        <w:t>Учасника</w:t>
      </w:r>
      <w:proofErr w:type="spellEnd"/>
      <w:r w:rsidRPr="000F5380">
        <w:t>.</w:t>
      </w:r>
    </w:p>
    <w:p w:rsidR="00420982" w:rsidRPr="000F5380" w:rsidRDefault="00420982" w:rsidP="00420982">
      <w:pPr>
        <w:widowControl w:val="0"/>
        <w:numPr>
          <w:ilvl w:val="0"/>
          <w:numId w:val="2"/>
        </w:numPr>
        <w:autoSpaceDE w:val="0"/>
        <w:ind w:left="0" w:firstLine="567"/>
        <w:jc w:val="both"/>
        <w:textAlignment w:val="baseline"/>
        <w:rPr>
          <w:bCs/>
          <w:i/>
        </w:rPr>
      </w:pPr>
      <w:proofErr w:type="spellStart"/>
      <w:r w:rsidRPr="000F5380">
        <w:t>технічні</w:t>
      </w:r>
      <w:proofErr w:type="spellEnd"/>
      <w:r w:rsidRPr="000F5380">
        <w:t xml:space="preserve"> і </w:t>
      </w:r>
      <w:proofErr w:type="spellStart"/>
      <w:r w:rsidRPr="000F5380">
        <w:t>орфографічні</w:t>
      </w:r>
      <w:proofErr w:type="spellEnd"/>
      <w:r w:rsidRPr="000F5380">
        <w:t xml:space="preserve"> </w:t>
      </w:r>
      <w:proofErr w:type="spellStart"/>
      <w:r w:rsidRPr="000F5380">
        <w:t>помилки</w:t>
      </w:r>
      <w:proofErr w:type="spellEnd"/>
      <w:r w:rsidRPr="000F5380">
        <w:t xml:space="preserve"> та </w:t>
      </w:r>
      <w:proofErr w:type="spellStart"/>
      <w:r w:rsidRPr="000F5380">
        <w:t>механічні</w:t>
      </w:r>
      <w:proofErr w:type="spellEnd"/>
      <w:r w:rsidRPr="000F5380">
        <w:t xml:space="preserve"> описки в словах та </w:t>
      </w:r>
      <w:proofErr w:type="spellStart"/>
      <w:r w:rsidRPr="000F5380">
        <w:t>словосполученнях</w:t>
      </w:r>
      <w:proofErr w:type="spellEnd"/>
      <w:r w:rsidRPr="000F5380">
        <w:t xml:space="preserve">, </w:t>
      </w:r>
      <w:proofErr w:type="spellStart"/>
      <w:r w:rsidRPr="000F5380">
        <w:t>що</w:t>
      </w:r>
      <w:proofErr w:type="spellEnd"/>
      <w:r w:rsidRPr="000F5380">
        <w:t xml:space="preserve"> </w:t>
      </w:r>
      <w:proofErr w:type="spellStart"/>
      <w:r w:rsidRPr="000F5380">
        <w:t>зазначені</w:t>
      </w:r>
      <w:proofErr w:type="spellEnd"/>
      <w:r w:rsidRPr="000F5380">
        <w:t xml:space="preserve"> в документах, </w:t>
      </w:r>
      <w:proofErr w:type="spellStart"/>
      <w:r w:rsidRPr="000F5380">
        <w:t>які</w:t>
      </w:r>
      <w:proofErr w:type="spellEnd"/>
      <w:r w:rsidRPr="000F5380">
        <w:t xml:space="preserve"> </w:t>
      </w:r>
      <w:proofErr w:type="spellStart"/>
      <w:r w:rsidRPr="000F5380">
        <w:t>підготовлені</w:t>
      </w:r>
      <w:proofErr w:type="spellEnd"/>
      <w:r w:rsidRPr="000F5380">
        <w:t xml:space="preserve"> </w:t>
      </w:r>
      <w:proofErr w:type="spellStart"/>
      <w:r w:rsidRPr="000F5380">
        <w:t>безпосередньо</w:t>
      </w:r>
      <w:proofErr w:type="spellEnd"/>
      <w:r w:rsidRPr="000F5380">
        <w:t xml:space="preserve"> </w:t>
      </w:r>
      <w:proofErr w:type="spellStart"/>
      <w:r w:rsidRPr="000F5380">
        <w:t>Учасником</w:t>
      </w:r>
      <w:proofErr w:type="spellEnd"/>
      <w:r w:rsidRPr="000F5380">
        <w:t xml:space="preserve"> та </w:t>
      </w:r>
      <w:proofErr w:type="spellStart"/>
      <w:r w:rsidRPr="000F5380">
        <w:t>надані</w:t>
      </w:r>
      <w:proofErr w:type="spellEnd"/>
      <w:r w:rsidRPr="000F5380">
        <w:t xml:space="preserve"> у </w:t>
      </w:r>
      <w:proofErr w:type="spellStart"/>
      <w:r w:rsidRPr="000F5380">
        <w:t>складі</w:t>
      </w:r>
      <w:proofErr w:type="spellEnd"/>
      <w:r w:rsidRPr="000F5380">
        <w:t xml:space="preserve"> </w:t>
      </w:r>
      <w:proofErr w:type="spellStart"/>
      <w:r w:rsidRPr="000F5380">
        <w:t>пропозиції</w:t>
      </w:r>
      <w:proofErr w:type="spellEnd"/>
      <w:r w:rsidRPr="000F5380">
        <w:t>.</w:t>
      </w:r>
    </w:p>
    <w:p w:rsidR="00420982" w:rsidRPr="000F5380" w:rsidRDefault="00420982" w:rsidP="00420982">
      <w:pPr>
        <w:ind w:firstLine="567"/>
        <w:jc w:val="both"/>
        <w:textAlignment w:val="baseline"/>
      </w:pPr>
      <w:proofErr w:type="spellStart"/>
      <w:r w:rsidRPr="000F5380">
        <w:rPr>
          <w:bCs/>
          <w:i/>
        </w:rPr>
        <w:t>Наприклад</w:t>
      </w:r>
      <w:proofErr w:type="spellEnd"/>
      <w:r w:rsidRPr="000F5380">
        <w:rPr>
          <w:bCs/>
          <w:i/>
        </w:rPr>
        <w:t xml:space="preserve">: </w:t>
      </w:r>
      <w:proofErr w:type="spellStart"/>
      <w:r w:rsidRPr="000F5380">
        <w:rPr>
          <w:bCs/>
          <w:i/>
        </w:rPr>
        <w:t>зазначення</w:t>
      </w:r>
      <w:proofErr w:type="spellEnd"/>
      <w:r w:rsidRPr="000F5380">
        <w:rPr>
          <w:bCs/>
          <w:i/>
        </w:rPr>
        <w:t xml:space="preserve"> в документах </w:t>
      </w:r>
      <w:proofErr w:type="spellStart"/>
      <w:r w:rsidRPr="000F5380">
        <w:rPr>
          <w:bCs/>
          <w:i/>
        </w:rPr>
        <w:t>пропозиції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Учасника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русизмів</w:t>
      </w:r>
      <w:proofErr w:type="spellEnd"/>
      <w:r w:rsidRPr="000F5380">
        <w:rPr>
          <w:bCs/>
          <w:i/>
        </w:rPr>
        <w:t xml:space="preserve">, </w:t>
      </w:r>
      <w:proofErr w:type="spellStart"/>
      <w:r w:rsidRPr="000F5380">
        <w:rPr>
          <w:bCs/>
          <w:i/>
        </w:rPr>
        <w:t>сленгових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слів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або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технічних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помилок</w:t>
      </w:r>
      <w:proofErr w:type="spellEnd"/>
      <w:r w:rsidRPr="000F5380">
        <w:rPr>
          <w:bCs/>
          <w:i/>
        </w:rPr>
        <w:t>, та/</w:t>
      </w:r>
      <w:proofErr w:type="spellStart"/>
      <w:r w:rsidRPr="000F5380">
        <w:rPr>
          <w:bCs/>
          <w:i/>
        </w:rPr>
        <w:t>або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незначна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зміна</w:t>
      </w:r>
      <w:proofErr w:type="spellEnd"/>
      <w:r w:rsidRPr="000F5380">
        <w:rPr>
          <w:bCs/>
          <w:i/>
        </w:rPr>
        <w:t xml:space="preserve"> форм </w:t>
      </w:r>
      <w:proofErr w:type="spellStart"/>
      <w:r w:rsidRPr="000F5380">
        <w:rPr>
          <w:bCs/>
          <w:i/>
        </w:rPr>
        <w:t>довідок</w:t>
      </w:r>
      <w:proofErr w:type="spellEnd"/>
      <w:r w:rsidRPr="000F5380">
        <w:rPr>
          <w:bCs/>
          <w:i/>
        </w:rPr>
        <w:t xml:space="preserve">, а </w:t>
      </w:r>
      <w:proofErr w:type="spellStart"/>
      <w:r w:rsidRPr="000F5380">
        <w:rPr>
          <w:bCs/>
          <w:i/>
        </w:rPr>
        <w:t>саме</w:t>
      </w:r>
      <w:proofErr w:type="spellEnd"/>
      <w:r w:rsidRPr="000F5380">
        <w:rPr>
          <w:bCs/>
          <w:i/>
        </w:rPr>
        <w:t xml:space="preserve">: </w:t>
      </w:r>
      <w:proofErr w:type="spellStart"/>
      <w:r w:rsidRPr="000F5380">
        <w:rPr>
          <w:bCs/>
          <w:i/>
        </w:rPr>
        <w:t>добавлення</w:t>
      </w:r>
      <w:proofErr w:type="spellEnd"/>
      <w:r w:rsidRPr="000F5380">
        <w:rPr>
          <w:bCs/>
          <w:i/>
        </w:rPr>
        <w:t xml:space="preserve"> колонок </w:t>
      </w:r>
      <w:proofErr w:type="spellStart"/>
      <w:r w:rsidRPr="000F5380">
        <w:rPr>
          <w:bCs/>
          <w:i/>
        </w:rPr>
        <w:t>або</w:t>
      </w:r>
      <w:proofErr w:type="spellEnd"/>
      <w:r w:rsidRPr="000F5380">
        <w:rPr>
          <w:bCs/>
          <w:i/>
        </w:rPr>
        <w:t xml:space="preserve"> строк з </w:t>
      </w:r>
      <w:proofErr w:type="spellStart"/>
      <w:r w:rsidRPr="000F5380">
        <w:rPr>
          <w:bCs/>
          <w:i/>
        </w:rPr>
        <w:t>інформацією</w:t>
      </w:r>
      <w:proofErr w:type="spellEnd"/>
      <w:r w:rsidRPr="000F5380">
        <w:rPr>
          <w:bCs/>
          <w:i/>
        </w:rPr>
        <w:t xml:space="preserve">, </w:t>
      </w:r>
      <w:proofErr w:type="spellStart"/>
      <w:r w:rsidRPr="000F5380">
        <w:rPr>
          <w:bCs/>
          <w:i/>
        </w:rPr>
        <w:t>зміна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назв</w:t>
      </w:r>
      <w:proofErr w:type="spellEnd"/>
      <w:r w:rsidRPr="000F5380">
        <w:rPr>
          <w:bCs/>
          <w:i/>
        </w:rPr>
        <w:t xml:space="preserve"> колонок, </w:t>
      </w:r>
      <w:proofErr w:type="spellStart"/>
      <w:r w:rsidRPr="000F5380">
        <w:rPr>
          <w:bCs/>
          <w:i/>
        </w:rPr>
        <w:t>добавлення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речень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або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абзаців</w:t>
      </w:r>
      <w:proofErr w:type="spellEnd"/>
      <w:r w:rsidRPr="000F5380">
        <w:rPr>
          <w:bCs/>
          <w:i/>
        </w:rPr>
        <w:t>;</w:t>
      </w:r>
    </w:p>
    <w:p w:rsidR="00420982" w:rsidRPr="000F5380" w:rsidRDefault="00420982" w:rsidP="00420982">
      <w:pPr>
        <w:widowControl w:val="0"/>
        <w:numPr>
          <w:ilvl w:val="0"/>
          <w:numId w:val="2"/>
        </w:numPr>
        <w:autoSpaceDE w:val="0"/>
        <w:ind w:left="0" w:firstLine="567"/>
        <w:jc w:val="both"/>
        <w:textAlignment w:val="baseline"/>
        <w:rPr>
          <w:bCs/>
          <w:i/>
        </w:rPr>
      </w:pPr>
      <w:proofErr w:type="spellStart"/>
      <w:r w:rsidRPr="000F5380">
        <w:t>зазначення</w:t>
      </w:r>
      <w:proofErr w:type="spellEnd"/>
      <w:r w:rsidRPr="000F5380">
        <w:t xml:space="preserve"> </w:t>
      </w:r>
      <w:proofErr w:type="spellStart"/>
      <w:r w:rsidRPr="000F5380">
        <w:t>невірної</w:t>
      </w:r>
      <w:proofErr w:type="spellEnd"/>
      <w:r w:rsidRPr="000F5380">
        <w:t xml:space="preserve"> </w:t>
      </w:r>
      <w:proofErr w:type="spellStart"/>
      <w:r w:rsidRPr="000F5380">
        <w:t>назви</w:t>
      </w:r>
      <w:proofErr w:type="spellEnd"/>
      <w:r w:rsidRPr="000F5380">
        <w:t xml:space="preserve"> документу, </w:t>
      </w:r>
      <w:proofErr w:type="spellStart"/>
      <w:r w:rsidRPr="000F5380">
        <w:t>що</w:t>
      </w:r>
      <w:proofErr w:type="spellEnd"/>
      <w:r w:rsidRPr="000F5380">
        <w:t xml:space="preserve"> </w:t>
      </w:r>
      <w:proofErr w:type="spellStart"/>
      <w:r w:rsidRPr="000F5380">
        <w:t>підготовлений</w:t>
      </w:r>
      <w:proofErr w:type="spellEnd"/>
      <w:r w:rsidRPr="000F5380">
        <w:t xml:space="preserve"> </w:t>
      </w:r>
      <w:proofErr w:type="spellStart"/>
      <w:r w:rsidRPr="000F5380">
        <w:t>безпосередньо</w:t>
      </w:r>
      <w:proofErr w:type="spellEnd"/>
      <w:r w:rsidRPr="000F5380">
        <w:t xml:space="preserve"> </w:t>
      </w:r>
      <w:proofErr w:type="spellStart"/>
      <w:r w:rsidRPr="000F5380">
        <w:t>Учасником</w:t>
      </w:r>
      <w:proofErr w:type="spellEnd"/>
      <w:r w:rsidRPr="000F5380">
        <w:t xml:space="preserve">, у </w:t>
      </w:r>
      <w:proofErr w:type="spellStart"/>
      <w:r w:rsidRPr="000F5380">
        <w:t>разі</w:t>
      </w:r>
      <w:proofErr w:type="spellEnd"/>
      <w:r w:rsidRPr="000F5380">
        <w:t xml:space="preserve"> </w:t>
      </w:r>
      <w:proofErr w:type="spellStart"/>
      <w:r w:rsidRPr="000F5380">
        <w:t>якщо</w:t>
      </w:r>
      <w:proofErr w:type="spellEnd"/>
      <w:r w:rsidRPr="000F5380">
        <w:t xml:space="preserve"> </w:t>
      </w:r>
      <w:proofErr w:type="spellStart"/>
      <w:r w:rsidRPr="000F5380">
        <w:t>зміст</w:t>
      </w:r>
      <w:proofErr w:type="spellEnd"/>
      <w:r w:rsidRPr="000F5380">
        <w:t xml:space="preserve"> такого документу </w:t>
      </w:r>
      <w:proofErr w:type="spellStart"/>
      <w:r w:rsidRPr="000F5380">
        <w:t>повністю</w:t>
      </w:r>
      <w:proofErr w:type="spellEnd"/>
      <w:r w:rsidRPr="000F5380">
        <w:t xml:space="preserve"> </w:t>
      </w:r>
      <w:proofErr w:type="spellStart"/>
      <w:r w:rsidRPr="000F5380">
        <w:t>відповідає</w:t>
      </w:r>
      <w:proofErr w:type="spellEnd"/>
      <w:r w:rsidRPr="000F5380">
        <w:t xml:space="preserve"> </w:t>
      </w:r>
      <w:proofErr w:type="spellStart"/>
      <w:r w:rsidRPr="000F5380">
        <w:t>вимогам</w:t>
      </w:r>
      <w:proofErr w:type="spellEnd"/>
      <w:r w:rsidRPr="000F5380">
        <w:t xml:space="preserve"> </w:t>
      </w:r>
      <w:proofErr w:type="spellStart"/>
      <w:r w:rsidRPr="000F5380">
        <w:t>цієї</w:t>
      </w:r>
      <w:proofErr w:type="spellEnd"/>
      <w:r w:rsidRPr="000F5380">
        <w:t xml:space="preserve"> </w:t>
      </w:r>
      <w:proofErr w:type="spellStart"/>
      <w:r w:rsidRPr="000F5380">
        <w:t>документації</w:t>
      </w:r>
      <w:proofErr w:type="spellEnd"/>
      <w:r w:rsidRPr="000F5380">
        <w:t>.</w:t>
      </w:r>
    </w:p>
    <w:p w:rsidR="00420982" w:rsidRPr="000F5380" w:rsidRDefault="00420982" w:rsidP="00420982">
      <w:pPr>
        <w:ind w:firstLine="567"/>
        <w:jc w:val="both"/>
        <w:textAlignment w:val="baseline"/>
        <w:rPr>
          <w:bCs/>
        </w:rPr>
      </w:pPr>
      <w:proofErr w:type="spellStart"/>
      <w:r w:rsidRPr="000F5380">
        <w:rPr>
          <w:bCs/>
          <w:i/>
        </w:rPr>
        <w:t>Наприклад</w:t>
      </w:r>
      <w:proofErr w:type="spellEnd"/>
      <w:r w:rsidRPr="000F5380">
        <w:rPr>
          <w:bCs/>
          <w:i/>
        </w:rPr>
        <w:t xml:space="preserve">: </w:t>
      </w:r>
      <w:proofErr w:type="spellStart"/>
      <w:r w:rsidRPr="000F5380">
        <w:rPr>
          <w:bCs/>
          <w:i/>
        </w:rPr>
        <w:t>замість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вимоги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надати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довідку</w:t>
      </w:r>
      <w:proofErr w:type="spellEnd"/>
      <w:r w:rsidRPr="000F5380">
        <w:rPr>
          <w:bCs/>
          <w:i/>
        </w:rPr>
        <w:t xml:space="preserve"> в </w:t>
      </w:r>
      <w:proofErr w:type="spellStart"/>
      <w:r w:rsidRPr="000F5380">
        <w:rPr>
          <w:bCs/>
          <w:i/>
        </w:rPr>
        <w:t>довільній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формі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Учасник</w:t>
      </w:r>
      <w:proofErr w:type="spellEnd"/>
      <w:r w:rsidRPr="000F5380">
        <w:rPr>
          <w:bCs/>
          <w:i/>
        </w:rPr>
        <w:t xml:space="preserve"> </w:t>
      </w:r>
      <w:proofErr w:type="spellStart"/>
      <w:r w:rsidRPr="000F5380">
        <w:rPr>
          <w:bCs/>
          <w:i/>
        </w:rPr>
        <w:t>надав</w:t>
      </w:r>
      <w:proofErr w:type="spellEnd"/>
      <w:r w:rsidRPr="000F5380">
        <w:rPr>
          <w:bCs/>
          <w:i/>
        </w:rPr>
        <w:t xml:space="preserve"> лист-</w:t>
      </w:r>
      <w:proofErr w:type="spellStart"/>
      <w:r w:rsidRPr="000F5380">
        <w:rPr>
          <w:bCs/>
          <w:i/>
        </w:rPr>
        <w:t>пояснення</w:t>
      </w:r>
      <w:proofErr w:type="spellEnd"/>
      <w:r w:rsidRPr="000F5380">
        <w:rPr>
          <w:bCs/>
          <w:i/>
        </w:rPr>
        <w:t>;</w:t>
      </w:r>
    </w:p>
    <w:p w:rsidR="00420982" w:rsidRPr="000F5380" w:rsidRDefault="00420982" w:rsidP="00420982">
      <w:pPr>
        <w:pStyle w:val="16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i/>
          <w:lang w:val="uk-UA"/>
        </w:rPr>
      </w:pPr>
      <w:r w:rsidRPr="000F5380">
        <w:rPr>
          <w:rFonts w:ascii="Times New Roman" w:hAnsi="Times New Roman" w:cs="Times New Roman"/>
          <w:bCs/>
          <w:sz w:val="24"/>
          <w:szCs w:val="24"/>
          <w:lang w:val="uk-UA"/>
        </w:rPr>
        <w:t>відсутність нумерації сторінок пропозиції.</w:t>
      </w:r>
    </w:p>
    <w:p w:rsidR="00420982" w:rsidRPr="000F5380" w:rsidRDefault="00420982" w:rsidP="00420982">
      <w:pPr>
        <w:ind w:firstLine="567"/>
        <w:jc w:val="both"/>
        <w:textAlignment w:val="baseline"/>
        <w:rPr>
          <w:lang w:val="uk-UA"/>
        </w:rPr>
      </w:pPr>
      <w:r w:rsidRPr="000F5380">
        <w:rPr>
          <w:bCs/>
          <w:i/>
          <w:lang w:val="uk-UA"/>
        </w:rPr>
        <w:t>Наприклад: відсутність нумерації чистих сторінок, як приклад зворотної частини аркушу або сторінок які не містять жодної інформації або не заповнені або відсутність нумерації окремих (аркушів) сторінок пропозиції.</w:t>
      </w:r>
    </w:p>
    <w:p w:rsidR="00420982" w:rsidRPr="000F5380" w:rsidRDefault="00420982" w:rsidP="00420982">
      <w:pPr>
        <w:widowControl w:val="0"/>
        <w:autoSpaceDE w:val="0"/>
        <w:ind w:firstLine="567"/>
        <w:jc w:val="both"/>
        <w:textAlignment w:val="baseline"/>
        <w:rPr>
          <w:lang w:val="uk-UA"/>
        </w:rPr>
      </w:pPr>
    </w:p>
    <w:p w:rsidR="00A95082" w:rsidRPr="000F5380" w:rsidRDefault="00420982" w:rsidP="00B36CE2">
      <w:pPr>
        <w:pStyle w:val="14"/>
        <w:spacing w:before="0" w:after="0"/>
        <w:ind w:firstLine="567"/>
        <w:jc w:val="both"/>
        <w:rPr>
          <w:lang w:val="uk-UA"/>
        </w:rPr>
      </w:pPr>
      <w:r w:rsidRPr="000F5380">
        <w:rPr>
          <w:lang w:val="uk-UA"/>
        </w:rPr>
        <w:lastRenderedPageBreak/>
        <w:t>Замовник залишає за собою право не відхиляти пропозицію при виявленні формальних помилок незначного характеру, що описані вище, при цьому, Замовник гарантує дотримання усіх принципів, визначених статтею 5 Закону України «Про публічні закупівлі» від 25.12.2015 № 922- VIII</w:t>
      </w:r>
      <w:r w:rsidR="00B36CE2" w:rsidRPr="000F5380">
        <w:rPr>
          <w:lang w:val="uk-UA"/>
        </w:rPr>
        <w:t>.</w:t>
      </w:r>
    </w:p>
    <w:p w:rsidR="00B057F2" w:rsidRPr="000F5380" w:rsidRDefault="00B057F2" w:rsidP="009B67D9">
      <w:pPr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A745DE" w:rsidRPr="000F5380" w:rsidRDefault="00A745DE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FF3890" w:rsidRDefault="00FF3890" w:rsidP="00420982">
      <w:pPr>
        <w:ind w:left="7088"/>
        <w:jc w:val="both"/>
        <w:rPr>
          <w:i/>
        </w:rPr>
      </w:pPr>
    </w:p>
    <w:p w:rsidR="00E534BD" w:rsidRPr="000F5380" w:rsidRDefault="00E534BD" w:rsidP="00420982">
      <w:pPr>
        <w:ind w:left="7088"/>
        <w:jc w:val="both"/>
        <w:rPr>
          <w:i/>
        </w:rPr>
      </w:pPr>
    </w:p>
    <w:p w:rsidR="00FF3890" w:rsidRPr="000F5380" w:rsidRDefault="00FF3890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  <w:lang w:val="uk-UA"/>
        </w:rPr>
      </w:pPr>
      <w:r w:rsidRPr="000F5380">
        <w:rPr>
          <w:i/>
          <w:lang w:val="uk-UA"/>
        </w:rPr>
        <w:lastRenderedPageBreak/>
        <w:t xml:space="preserve">Додаток </w:t>
      </w:r>
      <w:r w:rsidR="00E534BD">
        <w:rPr>
          <w:i/>
          <w:lang w:val="uk-UA"/>
        </w:rPr>
        <w:t>3</w:t>
      </w:r>
    </w:p>
    <w:p w:rsidR="005C54E4" w:rsidRPr="000F5380" w:rsidRDefault="005C54E4" w:rsidP="00420982">
      <w:pPr>
        <w:ind w:left="7088"/>
        <w:jc w:val="both"/>
        <w:rPr>
          <w:i/>
          <w:lang w:val="uk-UA"/>
        </w:rPr>
      </w:pPr>
      <w:r w:rsidRPr="000F5380">
        <w:rPr>
          <w:i/>
          <w:lang w:val="uk-UA"/>
        </w:rPr>
        <w:t>До Оголошення про спрощену закупівлю</w:t>
      </w:r>
    </w:p>
    <w:p w:rsidR="005C54E4" w:rsidRPr="000F5380" w:rsidRDefault="005C54E4" w:rsidP="00420982">
      <w:pPr>
        <w:ind w:left="7088"/>
        <w:jc w:val="both"/>
        <w:rPr>
          <w:i/>
          <w:lang w:val="uk-UA"/>
        </w:rPr>
      </w:pPr>
    </w:p>
    <w:p w:rsidR="005C54E4" w:rsidRPr="000F5380" w:rsidRDefault="005C54E4" w:rsidP="005C54E4">
      <w:pPr>
        <w:pStyle w:val="af4"/>
        <w:rPr>
          <w:color w:val="000000"/>
          <w:sz w:val="27"/>
          <w:szCs w:val="27"/>
        </w:rPr>
      </w:pPr>
    </w:p>
    <w:p w:rsidR="005C54E4" w:rsidRPr="000F5380" w:rsidRDefault="005C54E4" w:rsidP="005C54E4">
      <w:pPr>
        <w:pStyle w:val="af4"/>
        <w:jc w:val="center"/>
        <w:rPr>
          <w:b/>
          <w:color w:val="000000"/>
          <w:szCs w:val="27"/>
        </w:rPr>
      </w:pPr>
      <w:r w:rsidRPr="000F5380">
        <w:rPr>
          <w:b/>
          <w:color w:val="000000"/>
          <w:szCs w:val="27"/>
        </w:rPr>
        <w:t>Лист - згода на обробку персональних даних</w:t>
      </w:r>
    </w:p>
    <w:p w:rsidR="005C54E4" w:rsidRPr="000F5380" w:rsidRDefault="005C54E4" w:rsidP="005C54E4">
      <w:pPr>
        <w:pStyle w:val="af4"/>
        <w:ind w:firstLine="708"/>
        <w:rPr>
          <w:color w:val="000000"/>
          <w:szCs w:val="27"/>
        </w:rPr>
      </w:pPr>
      <w:r w:rsidRPr="000F5380">
        <w:rPr>
          <w:color w:val="000000"/>
          <w:szCs w:val="27"/>
        </w:rPr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0F5380">
        <w:rPr>
          <w:color w:val="000000"/>
          <w:szCs w:val="27"/>
        </w:rPr>
        <w:t>т.ч</w:t>
      </w:r>
      <w:proofErr w:type="spellEnd"/>
      <w:r w:rsidRPr="000F5380">
        <w:rPr>
          <w:color w:val="000000"/>
          <w:szCs w:val="27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5C54E4" w:rsidRPr="000F5380" w:rsidRDefault="005C54E4" w:rsidP="005C54E4">
      <w:pPr>
        <w:pStyle w:val="af4"/>
        <w:rPr>
          <w:i/>
          <w:color w:val="000000"/>
          <w:szCs w:val="27"/>
        </w:rPr>
      </w:pPr>
      <w:r w:rsidRPr="000F5380">
        <w:rPr>
          <w:i/>
          <w:color w:val="000000"/>
          <w:szCs w:val="27"/>
        </w:rPr>
        <w:t>Посада, прізвище, ініціали, підпис уповноваженої особи Учасника, завірені печаткою.</w:t>
      </w:r>
    </w:p>
    <w:p w:rsidR="005C54E4" w:rsidRPr="000F5380" w:rsidRDefault="005C54E4" w:rsidP="005C54E4">
      <w:pPr>
        <w:jc w:val="both"/>
        <w:rPr>
          <w:i/>
          <w:lang w:val="uk-UA"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420982">
      <w:pPr>
        <w:ind w:left="7088"/>
        <w:jc w:val="both"/>
        <w:rPr>
          <w:i/>
        </w:rPr>
      </w:pPr>
    </w:p>
    <w:p w:rsidR="005C54E4" w:rsidRPr="000F5380" w:rsidRDefault="005C54E4" w:rsidP="005C54E4">
      <w:pPr>
        <w:jc w:val="both"/>
        <w:rPr>
          <w:i/>
        </w:rPr>
      </w:pPr>
    </w:p>
    <w:p w:rsidR="00420982" w:rsidRPr="000F5380" w:rsidRDefault="00E534BD" w:rsidP="00420982">
      <w:pPr>
        <w:ind w:left="7088"/>
        <w:jc w:val="both"/>
        <w:rPr>
          <w:i/>
        </w:rPr>
      </w:pPr>
      <w:proofErr w:type="spellStart"/>
      <w:r>
        <w:rPr>
          <w:i/>
        </w:rPr>
        <w:lastRenderedPageBreak/>
        <w:t>Додаток</w:t>
      </w:r>
      <w:proofErr w:type="spellEnd"/>
      <w:r>
        <w:rPr>
          <w:i/>
        </w:rPr>
        <w:t xml:space="preserve"> 4</w:t>
      </w:r>
    </w:p>
    <w:p w:rsidR="00420982" w:rsidRPr="000F5380" w:rsidRDefault="00420982" w:rsidP="00420982">
      <w:pPr>
        <w:pStyle w:val="HTML0"/>
        <w:ind w:left="70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80">
        <w:rPr>
          <w:rFonts w:ascii="Times New Roman" w:hAnsi="Times New Roman" w:cs="Times New Roman"/>
          <w:i/>
          <w:sz w:val="24"/>
          <w:szCs w:val="24"/>
        </w:rPr>
        <w:t>до Оголошення про спрощену закупівлю</w:t>
      </w:r>
    </w:p>
    <w:p w:rsidR="00420982" w:rsidRPr="000F5380" w:rsidRDefault="00420982" w:rsidP="004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right"/>
        <w:rPr>
          <w:sz w:val="26"/>
          <w:szCs w:val="26"/>
        </w:rPr>
      </w:pPr>
      <w:r w:rsidRPr="000F5380">
        <w:rPr>
          <w:sz w:val="26"/>
          <w:szCs w:val="26"/>
        </w:rPr>
        <w:t xml:space="preserve">  </w:t>
      </w:r>
    </w:p>
    <w:p w:rsidR="00420982" w:rsidRPr="000F5380" w:rsidRDefault="00420982" w:rsidP="004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b/>
        </w:rPr>
      </w:pPr>
      <w:r w:rsidRPr="000F5380">
        <w:rPr>
          <w:b/>
        </w:rPr>
        <w:t xml:space="preserve">ЦІНОВА ПРОПОЗИЦІЯ </w:t>
      </w:r>
    </w:p>
    <w:p w:rsidR="00420982" w:rsidRPr="000F5380" w:rsidRDefault="00420982" w:rsidP="004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b/>
          <w:szCs w:val="20"/>
        </w:rPr>
      </w:pPr>
      <w:r w:rsidRPr="00E534BD">
        <w:rPr>
          <w:rFonts w:eastAsia="Calibri"/>
          <w:b/>
        </w:rPr>
        <w:t xml:space="preserve">за предметом </w:t>
      </w:r>
      <w:proofErr w:type="spellStart"/>
      <w:r w:rsidRPr="00E534BD">
        <w:rPr>
          <w:rFonts w:eastAsia="Calibri"/>
          <w:b/>
        </w:rPr>
        <w:t>закупівлі</w:t>
      </w:r>
      <w:proofErr w:type="spellEnd"/>
      <w:r w:rsidRPr="000F5380">
        <w:rPr>
          <w:rFonts w:eastAsia="Calibri"/>
          <w:b/>
        </w:rPr>
        <w:t>:</w:t>
      </w:r>
      <w:r w:rsidRPr="000F5380">
        <w:rPr>
          <w:szCs w:val="20"/>
        </w:rPr>
        <w:t xml:space="preserve"> </w:t>
      </w:r>
      <w:r w:rsidRPr="000F5380">
        <w:rPr>
          <w:b/>
          <w:szCs w:val="20"/>
        </w:rPr>
        <w:t>код за ДК 021:2015:</w:t>
      </w:r>
    </w:p>
    <w:p w:rsidR="00766FB6" w:rsidRPr="00715546" w:rsidRDefault="00766FB6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lang w:val="uk-UA" w:eastAsia="uk-UA"/>
        </w:rPr>
      </w:pPr>
      <w:r w:rsidRPr="00715546">
        <w:rPr>
          <w:lang w:val="uk-UA" w:eastAsia="uk-UA"/>
        </w:rPr>
        <w:t>30190000-7 - Офісне устаткування та приладдя різне</w:t>
      </w:r>
    </w:p>
    <w:p w:rsidR="00B63581" w:rsidRPr="000F5380" w:rsidRDefault="005F6B28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i/>
          <w:lang w:val="uk-UA" w:eastAsia="uk-UA"/>
        </w:rPr>
      </w:pPr>
      <w:r w:rsidRPr="00715546">
        <w:rPr>
          <w:lang w:val="uk-UA" w:eastAsia="uk-UA"/>
        </w:rPr>
        <w:t xml:space="preserve"> (</w:t>
      </w:r>
      <w:r w:rsidR="00715546" w:rsidRPr="00715546">
        <w:rPr>
          <w:lang w:val="uk-UA" w:eastAsia="uk-UA"/>
        </w:rPr>
        <w:t>Канцтовари</w:t>
      </w:r>
      <w:r w:rsidR="00632A82" w:rsidRPr="000F5380">
        <w:rPr>
          <w:i/>
          <w:lang w:val="uk-UA" w:eastAsia="uk-UA"/>
        </w:rPr>
        <w:t xml:space="preserve"> </w:t>
      </w:r>
      <w:r w:rsidRPr="000F5380">
        <w:rPr>
          <w:i/>
          <w:lang w:val="uk-UA" w:eastAsia="uk-UA"/>
        </w:rPr>
        <w:t>)</w:t>
      </w:r>
    </w:p>
    <w:p w:rsidR="00A745DE" w:rsidRPr="000F5380" w:rsidRDefault="00A745DE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i/>
          <w:lang w:val="uk-UA" w:eastAsia="uk-UA"/>
        </w:rPr>
      </w:pPr>
    </w:p>
    <w:p w:rsidR="005F6B28" w:rsidRPr="000F5380" w:rsidRDefault="005F6B28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  <w:r w:rsidRPr="000F5380">
        <w:rPr>
          <w:iCs/>
        </w:rPr>
        <w:t>Ми, (</w:t>
      </w:r>
      <w:proofErr w:type="spellStart"/>
      <w:r w:rsidRPr="000F5380">
        <w:rPr>
          <w:iCs/>
        </w:rPr>
        <w:t>назва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Учасника</w:t>
      </w:r>
      <w:proofErr w:type="spellEnd"/>
      <w:r w:rsidRPr="000F5380">
        <w:rPr>
          <w:iCs/>
        </w:rPr>
        <w:t xml:space="preserve">), </w:t>
      </w:r>
      <w:proofErr w:type="spellStart"/>
      <w:r w:rsidRPr="000F5380">
        <w:rPr>
          <w:iCs/>
        </w:rPr>
        <w:t>надаємо</w:t>
      </w:r>
      <w:proofErr w:type="spellEnd"/>
      <w:r w:rsidRPr="000F5380">
        <w:rPr>
          <w:iCs/>
        </w:rPr>
        <w:t xml:space="preserve"> свою </w:t>
      </w:r>
      <w:proofErr w:type="spellStart"/>
      <w:r w:rsidRPr="000F5380">
        <w:rPr>
          <w:iCs/>
        </w:rPr>
        <w:t>пропозицію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щодо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участі</w:t>
      </w:r>
      <w:proofErr w:type="spellEnd"/>
      <w:r w:rsidRPr="000F5380">
        <w:rPr>
          <w:iCs/>
        </w:rPr>
        <w:t xml:space="preserve"> у </w:t>
      </w:r>
      <w:proofErr w:type="spellStart"/>
      <w:r w:rsidRPr="000F5380">
        <w:rPr>
          <w:iCs/>
        </w:rPr>
        <w:t>закупівлі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послуг</w:t>
      </w:r>
      <w:proofErr w:type="spellEnd"/>
      <w:r w:rsidRPr="000F5380">
        <w:rPr>
          <w:iCs/>
        </w:rPr>
        <w:t xml:space="preserve">, через систему </w:t>
      </w:r>
      <w:proofErr w:type="spellStart"/>
      <w:r w:rsidRPr="000F5380">
        <w:rPr>
          <w:iCs/>
        </w:rPr>
        <w:t>електронних</w:t>
      </w:r>
      <w:proofErr w:type="spellEnd"/>
      <w:r w:rsidRPr="000F5380">
        <w:rPr>
          <w:iCs/>
        </w:rPr>
        <w:t xml:space="preserve"> закупівель, </w:t>
      </w:r>
      <w:proofErr w:type="spellStart"/>
      <w:r w:rsidRPr="000F5380">
        <w:rPr>
          <w:iCs/>
        </w:rPr>
        <w:t>згідно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вимог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документації</w:t>
      </w:r>
      <w:proofErr w:type="spellEnd"/>
      <w:r w:rsidRPr="000F5380">
        <w:rPr>
          <w:iCs/>
        </w:rPr>
        <w:t>:</w:t>
      </w:r>
    </w:p>
    <w:p w:rsidR="005F6B28" w:rsidRPr="000F5380" w:rsidRDefault="005F6B28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</w:p>
    <w:p w:rsidR="005F6B28" w:rsidRPr="000F5380" w:rsidRDefault="005F6B28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  <w:proofErr w:type="spellStart"/>
      <w:r w:rsidRPr="000F5380">
        <w:rPr>
          <w:iCs/>
        </w:rPr>
        <w:t>Загальна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вартість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пропозиції</w:t>
      </w:r>
      <w:proofErr w:type="spellEnd"/>
      <w:r w:rsidRPr="000F5380">
        <w:rPr>
          <w:iCs/>
        </w:rPr>
        <w:t xml:space="preserve"> (ПДВ)_______________________________________</w:t>
      </w:r>
    </w:p>
    <w:p w:rsidR="005F6B28" w:rsidRPr="000F5380" w:rsidRDefault="005F6B28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</w:p>
    <w:p w:rsidR="005F6B28" w:rsidRPr="000F5380" w:rsidRDefault="005F6B28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  <w:proofErr w:type="spellStart"/>
      <w:r w:rsidRPr="000F5380">
        <w:rPr>
          <w:iCs/>
        </w:rPr>
        <w:t>Уважно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вивчивши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документацію</w:t>
      </w:r>
      <w:proofErr w:type="spellEnd"/>
      <w:r w:rsidRPr="000F5380">
        <w:rPr>
          <w:iCs/>
        </w:rPr>
        <w:t xml:space="preserve">, ми </w:t>
      </w:r>
      <w:proofErr w:type="spellStart"/>
      <w:r w:rsidRPr="000F5380">
        <w:rPr>
          <w:iCs/>
        </w:rPr>
        <w:t>погоджуємось</w:t>
      </w:r>
      <w:proofErr w:type="spellEnd"/>
      <w:r w:rsidRPr="000F5380">
        <w:rPr>
          <w:iCs/>
        </w:rPr>
        <w:t xml:space="preserve"> з </w:t>
      </w:r>
      <w:proofErr w:type="spellStart"/>
      <w:r w:rsidRPr="000F5380">
        <w:rPr>
          <w:iCs/>
        </w:rPr>
        <w:t>усіма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її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вимогами</w:t>
      </w:r>
      <w:proofErr w:type="spellEnd"/>
      <w:r w:rsidRPr="000F5380">
        <w:rPr>
          <w:iCs/>
        </w:rPr>
        <w:t xml:space="preserve"> та, </w:t>
      </w:r>
      <w:proofErr w:type="spellStart"/>
      <w:r w:rsidRPr="000F5380">
        <w:rPr>
          <w:iCs/>
        </w:rPr>
        <w:t>уповноважені</w:t>
      </w:r>
      <w:proofErr w:type="spellEnd"/>
      <w:r w:rsidRPr="000F5380">
        <w:rPr>
          <w:iCs/>
        </w:rPr>
        <w:t xml:space="preserve"> на </w:t>
      </w:r>
      <w:proofErr w:type="spellStart"/>
      <w:r w:rsidRPr="000F5380">
        <w:rPr>
          <w:iCs/>
        </w:rPr>
        <w:t>підписання</w:t>
      </w:r>
      <w:proofErr w:type="spellEnd"/>
      <w:r w:rsidRPr="000F5380">
        <w:rPr>
          <w:iCs/>
        </w:rPr>
        <w:t xml:space="preserve"> Договору, </w:t>
      </w:r>
      <w:proofErr w:type="spellStart"/>
      <w:r w:rsidRPr="000F5380">
        <w:rPr>
          <w:iCs/>
        </w:rPr>
        <w:t>маємо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можливість</w:t>
      </w:r>
      <w:proofErr w:type="spellEnd"/>
      <w:r w:rsidRPr="000F5380">
        <w:rPr>
          <w:iCs/>
        </w:rPr>
        <w:t xml:space="preserve"> та </w:t>
      </w:r>
      <w:proofErr w:type="spellStart"/>
      <w:r w:rsidRPr="000F5380">
        <w:rPr>
          <w:iCs/>
        </w:rPr>
        <w:t>погоджуємося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виконати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вимоги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Замовника</w:t>
      </w:r>
      <w:proofErr w:type="spellEnd"/>
      <w:r w:rsidRPr="000F5380">
        <w:rPr>
          <w:iCs/>
        </w:rPr>
        <w:t xml:space="preserve"> та Договору, за </w:t>
      </w:r>
      <w:proofErr w:type="spellStart"/>
      <w:r w:rsidRPr="000F5380">
        <w:rPr>
          <w:iCs/>
        </w:rPr>
        <w:t>цінами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зазначеними</w:t>
      </w:r>
      <w:proofErr w:type="spellEnd"/>
      <w:r w:rsidRPr="000F5380">
        <w:rPr>
          <w:iCs/>
        </w:rPr>
        <w:t xml:space="preserve"> у </w:t>
      </w:r>
      <w:proofErr w:type="spellStart"/>
      <w:r w:rsidRPr="000F5380">
        <w:rPr>
          <w:iCs/>
        </w:rPr>
        <w:t>нашій</w:t>
      </w:r>
      <w:proofErr w:type="spellEnd"/>
      <w:r w:rsidRPr="000F5380">
        <w:rPr>
          <w:iCs/>
        </w:rPr>
        <w:t xml:space="preserve"> </w:t>
      </w:r>
      <w:proofErr w:type="spellStart"/>
      <w:r w:rsidRPr="000F5380">
        <w:rPr>
          <w:iCs/>
        </w:rPr>
        <w:t>пропозиції</w:t>
      </w:r>
      <w:proofErr w:type="spellEnd"/>
      <w:r w:rsidRPr="000F5380">
        <w:rPr>
          <w:iCs/>
        </w:rPr>
        <w:t>.</w:t>
      </w:r>
    </w:p>
    <w:p w:rsidR="00B057F2" w:rsidRPr="000F5380" w:rsidRDefault="00B057F2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99"/>
        <w:gridCol w:w="3902"/>
        <w:gridCol w:w="1278"/>
        <w:gridCol w:w="1362"/>
        <w:gridCol w:w="1155"/>
        <w:gridCol w:w="1515"/>
      </w:tblGrid>
      <w:tr w:rsidR="00CC73CA" w:rsidRPr="00992230" w:rsidTr="009342FF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товару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Одиниці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992230">
              <w:rPr>
                <w:rFonts w:ascii="Times New Roman" w:hAnsi="Times New Roman" w:cs="Times New Roman"/>
                <w:iCs/>
              </w:rPr>
              <w:t>Ці</w:t>
            </w:r>
            <w:proofErr w:type="spellEnd"/>
            <w:r w:rsidRPr="00992230">
              <w:rPr>
                <w:rFonts w:ascii="Times New Roman" w:hAnsi="Times New Roman" w:cs="Times New Roman"/>
                <w:iCs/>
                <w:lang w:val="uk-UA"/>
              </w:rPr>
              <w:t>н</w:t>
            </w:r>
            <w:r w:rsidRPr="00992230">
              <w:rPr>
                <w:rFonts w:ascii="Times New Roman" w:hAnsi="Times New Roman" w:cs="Times New Roman"/>
                <w:iCs/>
              </w:rPr>
              <w:t>а за од.</w:t>
            </w: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  <w:r w:rsidRPr="00992230">
              <w:rPr>
                <w:rFonts w:ascii="Times New Roman" w:hAnsi="Times New Roman" w:cs="Times New Roman"/>
                <w:iCs/>
              </w:rPr>
              <w:t>Сума</w:t>
            </w: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Коректор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стрічковий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5 мм х 6 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Зошити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м'якій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обкладинці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48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Лінійка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пластикова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30 см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Лінійка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на 40см.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Пластикова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Точилка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пластикова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з контейнером 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офісний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А4 80 г/м2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клас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B 500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аркушів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№24/6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Біндери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25 мм 12 шт.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Чорні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Біндери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32 мм 12 шт.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Чорні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Клейка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стрічка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пакувальна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48 мм х 66 м 40 мкм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Прозора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Гумка</w:t>
            </w:r>
            <w:proofErr w:type="spellEnd"/>
            <w:r w:rsidRPr="009922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  <w:lang w:val="en-US"/>
              </w:rPr>
              <w:t>Koh-i-Noor</w:t>
            </w:r>
            <w:proofErr w:type="spellEnd"/>
            <w:r w:rsidRPr="00992230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992230">
              <w:rPr>
                <w:rFonts w:ascii="Times New Roman" w:hAnsi="Times New Roman" w:cs="Times New Roman"/>
              </w:rPr>
              <w:t>Слон</w:t>
            </w:r>
            <w:r w:rsidRPr="00992230">
              <w:rPr>
                <w:rFonts w:ascii="Times New Roman" w:hAnsi="Times New Roman" w:cs="Times New Roman"/>
                <w:lang w:val="en-US"/>
              </w:rPr>
              <w:t>" (300/80)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Файли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A4 40 мкм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глянцеві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Прозорі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100 шт.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Ніж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канцелярський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18 мм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пластиковий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Олівець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графітовий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HB з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гумкою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нотаток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з клейким шаром 76х76 мм 80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аркушів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Неон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асорті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нотаток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сердечка з клейким шаром 70х70 мм 50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аркушів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Рожевий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нотаток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хмаринки</w:t>
            </w:r>
            <w:proofErr w:type="spellEnd"/>
            <w:r w:rsidRPr="00992230">
              <w:rPr>
                <w:rFonts w:ascii="Times New Roman" w:hAnsi="Times New Roman" w:cs="Times New Roman"/>
              </w:rPr>
              <w:t>/</w:t>
            </w:r>
            <w:proofErr w:type="spellStart"/>
            <w:r w:rsidRPr="00992230">
              <w:rPr>
                <w:rFonts w:ascii="Times New Roman" w:hAnsi="Times New Roman" w:cs="Times New Roman"/>
              </w:rPr>
              <w:t>яблуко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з клейким шаром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Ножиці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офісні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18 см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Лоток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горизонтальний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відділення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Органайзери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вертикальні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відділення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Пластиковий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бокс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нотаток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90х90х90 мм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нотаток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Непроклеєний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90х90 мм 900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аркушів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Скотч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канцелярський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, 18 мм, 10 м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прозорий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пластикова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A4 з файлами 100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файлів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 на кнопку A4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Маркери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різнокольорові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Schneider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Job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1-4.5 мм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Папка-конверт </w:t>
            </w:r>
            <w:proofErr w:type="spellStart"/>
            <w:r w:rsidRPr="00992230">
              <w:rPr>
                <w:rFonts w:ascii="Times New Roman" w:hAnsi="Times New Roman" w:cs="Times New Roman"/>
              </w:rPr>
              <w:t>Axent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змійці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А4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Асорті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№23/8, №23/13, №23/10 100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№24/6 ,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глибина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закладення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150 мм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А4 170 г/м2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білий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самоклеючий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А4 100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120 г/м2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суцільний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або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на 2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половини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Маркер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перманентний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Centropen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1.2 мм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Білий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Маркер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перманентний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Centropen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 мм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Чорний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кольоровий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IQ </w:t>
            </w:r>
            <w:proofErr w:type="spellStart"/>
            <w:r w:rsidRPr="00992230">
              <w:rPr>
                <w:rFonts w:ascii="Times New Roman" w:hAnsi="Times New Roman" w:cs="Times New Roman"/>
              </w:rPr>
              <w:t>Color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A4 160 г/м2 250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аркушів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Чорний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Різнокольоровий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80г г/м2 250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Різнокольоровий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120 г/м2 125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Клейка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стрічка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двостороння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Axent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пінній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18 мм х 2 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Клейка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стрічка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двостороння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38 мм х 10 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маркерів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фліпчартів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Centropen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Flipchart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2.5 мм 4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Гумки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грошей  500 г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асорті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Ватман А1 250 г/м2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Ватман А3 250 г/м2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швидкозшивач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картонна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Папка-конверт </w:t>
            </w:r>
            <w:proofErr w:type="spellStart"/>
            <w:r w:rsidRPr="00992230">
              <w:rPr>
                <w:rFonts w:ascii="Times New Roman" w:hAnsi="Times New Roman" w:cs="Times New Roman"/>
              </w:rPr>
              <w:t>Axent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змійці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B5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Асорті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Зошит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A4 у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м'якій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обкладинці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96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аркушів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клітинку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швидкозшивач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пластикова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А4 з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прозорим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верхом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реєстратор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А4 70 см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Корректор-ручка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Axent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12 мл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Скоби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24/6 1000шт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Блокноти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спіраль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А5 96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Клей-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олівець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36г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91482E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Дирокіл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металевий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арк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фліпчарта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70х100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Папка-планшет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A4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Чорна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Дошка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сухостирально-магнітна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45х60 см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Алюмінієва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рамка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Фліпчарт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магнітний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сухостираємий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70х100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Скріпки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закруглені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28 мм 100 шт.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Кольорові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Уп</w:t>
            </w:r>
            <w:proofErr w:type="spellEnd"/>
            <w:r w:rsidRPr="00992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Ручка-</w:t>
            </w:r>
            <w:proofErr w:type="spellStart"/>
            <w:r w:rsidRPr="00992230">
              <w:rPr>
                <w:rFonts w:ascii="Times New Roman" w:hAnsi="Times New Roman" w:cs="Times New Roman"/>
              </w:rPr>
              <w:t>стирачка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синя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992230">
            <w:pPr>
              <w:rPr>
                <w:rFonts w:ascii="Times New Roman" w:hAnsi="Times New Roman" w:cs="Times New Roman"/>
                <w:lang w:val="uk-UA"/>
              </w:rPr>
            </w:pPr>
            <w:r w:rsidRPr="00992230">
              <w:rPr>
                <w:rFonts w:ascii="Times New Roman" w:hAnsi="Times New Roman" w:cs="Times New Roman"/>
              </w:rPr>
              <w:t>6</w:t>
            </w:r>
            <w:r w:rsidR="0099223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Кнопки-</w:t>
            </w:r>
            <w:proofErr w:type="spellStart"/>
            <w:r w:rsidRPr="00992230">
              <w:rPr>
                <w:rFonts w:ascii="Times New Roman" w:hAnsi="Times New Roman" w:cs="Times New Roman"/>
              </w:rPr>
              <w:t>цвяшки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Кольорові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Уп</w:t>
            </w:r>
            <w:proofErr w:type="spellEnd"/>
            <w:r w:rsidRPr="00992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CC73CA" w:rsidP="00992230">
            <w:pPr>
              <w:rPr>
                <w:rFonts w:ascii="Times New Roman" w:hAnsi="Times New Roman" w:cs="Times New Roman"/>
                <w:lang w:val="uk-UA"/>
              </w:rPr>
            </w:pPr>
            <w:r w:rsidRPr="00992230">
              <w:rPr>
                <w:rFonts w:ascii="Times New Roman" w:hAnsi="Times New Roman" w:cs="Times New Roman"/>
              </w:rPr>
              <w:t>6</w:t>
            </w:r>
            <w:r w:rsidR="0099223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  <w:lang w:val="uk-UA"/>
              </w:rPr>
            </w:pPr>
            <w:r w:rsidRPr="00992230">
              <w:rPr>
                <w:rFonts w:ascii="Times New Roman" w:hAnsi="Times New Roman" w:cs="Times New Roman"/>
                <w:lang w:val="uk-UA"/>
              </w:rPr>
              <w:t xml:space="preserve">Скріпки закруглені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  <w:lang w:val="uk-UA"/>
              </w:rPr>
              <w:t xml:space="preserve"> 33 мм 100 шт. Нікельовані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 xml:space="preserve">Клей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пензликовий</w:t>
            </w:r>
            <w:proofErr w:type="spellEnd"/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73CA" w:rsidRPr="00992230" w:rsidTr="00CC73CA">
        <w:trPr>
          <w:trHeight w:val="312"/>
        </w:trPr>
        <w:tc>
          <w:tcPr>
            <w:tcW w:w="699" w:type="dxa"/>
            <w:noWrap/>
            <w:hideMark/>
          </w:tcPr>
          <w:p w:rsidR="00CC73CA" w:rsidRPr="00992230" w:rsidRDefault="00992230" w:rsidP="00CC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0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Архівний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бокс для </w:t>
            </w:r>
            <w:proofErr w:type="spellStart"/>
            <w:r w:rsidRPr="0099223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30">
              <w:rPr>
                <w:rFonts w:ascii="Times New Roman" w:hAnsi="Times New Roman" w:cs="Times New Roman"/>
              </w:rPr>
              <w:t>Buromax</w:t>
            </w:r>
            <w:proofErr w:type="spellEnd"/>
            <w:r w:rsidRPr="00992230">
              <w:rPr>
                <w:rFonts w:ascii="Times New Roman" w:hAnsi="Times New Roman" w:cs="Times New Roman"/>
              </w:rPr>
              <w:t xml:space="preserve"> 100 мм</w:t>
            </w:r>
          </w:p>
        </w:tc>
        <w:tc>
          <w:tcPr>
            <w:tcW w:w="1278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proofErr w:type="spellStart"/>
            <w:r w:rsidRPr="0099223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2" w:type="dxa"/>
            <w:noWrap/>
            <w:hideMark/>
          </w:tcPr>
          <w:p w:rsidR="00CC73CA" w:rsidRPr="00992230" w:rsidRDefault="00CC73CA" w:rsidP="00CC73CA">
            <w:pPr>
              <w:rPr>
                <w:rFonts w:ascii="Times New Roman" w:hAnsi="Times New Roman" w:cs="Times New Roman"/>
              </w:rPr>
            </w:pPr>
            <w:r w:rsidRPr="009922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5" w:type="dxa"/>
            <w:noWrap/>
            <w:hideMark/>
          </w:tcPr>
          <w:p w:rsidR="00CC73CA" w:rsidRPr="00992230" w:rsidRDefault="00CC73CA" w:rsidP="00CC7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342FF" w:rsidRPr="00992230" w:rsidTr="00CC73CA">
        <w:trPr>
          <w:trHeight w:val="155"/>
        </w:trPr>
        <w:tc>
          <w:tcPr>
            <w:tcW w:w="8396" w:type="dxa"/>
            <w:gridSpan w:val="5"/>
            <w:noWrap/>
          </w:tcPr>
          <w:p w:rsidR="009342FF" w:rsidRPr="00992230" w:rsidRDefault="009342FF" w:rsidP="0071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92230">
              <w:rPr>
                <w:rFonts w:ascii="Times New Roman" w:hAnsi="Times New Roman" w:cs="Times New Roman"/>
                <w:iCs/>
                <w:lang w:val="uk-UA"/>
              </w:rPr>
              <w:t xml:space="preserve">              Всього:</w:t>
            </w:r>
          </w:p>
        </w:tc>
        <w:tc>
          <w:tcPr>
            <w:tcW w:w="1515" w:type="dxa"/>
            <w:noWrap/>
          </w:tcPr>
          <w:p w:rsidR="009342FF" w:rsidRPr="00992230" w:rsidRDefault="009342FF" w:rsidP="0071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B057F2" w:rsidRPr="000F5380" w:rsidRDefault="00B057F2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</w:p>
    <w:p w:rsidR="00B057F2" w:rsidRPr="000F5380" w:rsidRDefault="00B057F2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</w:rPr>
      </w:pPr>
    </w:p>
    <w:p w:rsidR="00B057F2" w:rsidRPr="00715546" w:rsidRDefault="00B057F2" w:rsidP="005F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iCs/>
          <w:lang w:val="en-US"/>
        </w:rPr>
      </w:pPr>
    </w:p>
    <w:p w:rsidR="00420982" w:rsidRPr="000F5380" w:rsidRDefault="00420982" w:rsidP="00420982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31"/>
          <w:rFonts w:ascii="Times New Roman" w:eastAsia="Times New Roman" w:hAnsi="Times New Roman" w:cs="Times New Roman"/>
          <w:lang w:val="uk-UA"/>
        </w:rPr>
      </w:pPr>
    </w:p>
    <w:p w:rsidR="005F6B28" w:rsidRPr="000F5380" w:rsidRDefault="005F6B28" w:rsidP="005F6B28">
      <w:pPr>
        <w:tabs>
          <w:tab w:val="left" w:pos="1575"/>
        </w:tabs>
      </w:pPr>
      <w:r w:rsidRPr="000F5380">
        <w:t xml:space="preserve">У </w:t>
      </w:r>
      <w:proofErr w:type="spellStart"/>
      <w:r w:rsidRPr="000F5380">
        <w:t>разі</w:t>
      </w:r>
      <w:proofErr w:type="spellEnd"/>
      <w:r w:rsidRPr="000F5380">
        <w:t xml:space="preserve"> </w:t>
      </w:r>
      <w:proofErr w:type="spellStart"/>
      <w:r w:rsidRPr="000F5380">
        <w:t>визначення</w:t>
      </w:r>
      <w:proofErr w:type="spellEnd"/>
      <w:r w:rsidRPr="000F5380">
        <w:t xml:space="preserve"> нас </w:t>
      </w:r>
      <w:proofErr w:type="spellStart"/>
      <w:r w:rsidRPr="000F5380">
        <w:t>переможцями</w:t>
      </w:r>
      <w:proofErr w:type="spellEnd"/>
      <w:r w:rsidRPr="000F5380">
        <w:t xml:space="preserve">, ми </w:t>
      </w:r>
      <w:proofErr w:type="spellStart"/>
      <w:r w:rsidRPr="000F5380">
        <w:t>візьмемо</w:t>
      </w:r>
      <w:proofErr w:type="spellEnd"/>
      <w:r w:rsidRPr="000F5380">
        <w:t xml:space="preserve"> на себе </w:t>
      </w:r>
      <w:proofErr w:type="spellStart"/>
      <w:r w:rsidRPr="000F5380">
        <w:t>зобов'язання</w:t>
      </w:r>
      <w:proofErr w:type="spellEnd"/>
      <w:r w:rsidRPr="000F5380">
        <w:t xml:space="preserve"> </w:t>
      </w:r>
      <w:proofErr w:type="spellStart"/>
      <w:r w:rsidRPr="000F5380">
        <w:t>виконати</w:t>
      </w:r>
      <w:proofErr w:type="spellEnd"/>
      <w:r w:rsidRPr="000F5380">
        <w:t xml:space="preserve"> </w:t>
      </w:r>
      <w:proofErr w:type="spellStart"/>
      <w:r w:rsidRPr="000F5380">
        <w:t>всі</w:t>
      </w:r>
      <w:proofErr w:type="spellEnd"/>
      <w:r w:rsidRPr="000F5380">
        <w:t xml:space="preserve"> </w:t>
      </w:r>
      <w:proofErr w:type="spellStart"/>
      <w:r w:rsidRPr="000F5380">
        <w:t>умови</w:t>
      </w:r>
      <w:proofErr w:type="spellEnd"/>
      <w:r w:rsidRPr="000F5380">
        <w:t xml:space="preserve">, </w:t>
      </w:r>
      <w:proofErr w:type="spellStart"/>
      <w:r w:rsidRPr="000F5380">
        <w:t>передбач</w:t>
      </w:r>
      <w:r w:rsidR="00A71C1C" w:rsidRPr="000F5380">
        <w:t>ені</w:t>
      </w:r>
      <w:proofErr w:type="spellEnd"/>
      <w:r w:rsidR="00A71C1C" w:rsidRPr="000F5380">
        <w:t xml:space="preserve"> </w:t>
      </w:r>
      <w:proofErr w:type="spellStart"/>
      <w:r w:rsidR="00A71C1C" w:rsidRPr="000F5380">
        <w:t>документацією</w:t>
      </w:r>
      <w:proofErr w:type="spellEnd"/>
      <w:r w:rsidR="00A71C1C" w:rsidRPr="000F5380">
        <w:t xml:space="preserve"> та договором.</w:t>
      </w:r>
    </w:p>
    <w:p w:rsidR="00A71C1C" w:rsidRPr="000F5380" w:rsidRDefault="005F6B28" w:rsidP="00A71C1C">
      <w:pPr>
        <w:tabs>
          <w:tab w:val="left" w:pos="1575"/>
        </w:tabs>
      </w:pPr>
      <w:r w:rsidRPr="000F5380">
        <w:t xml:space="preserve">В </w:t>
      </w:r>
      <w:proofErr w:type="spellStart"/>
      <w:r w:rsidRPr="000F5380">
        <w:t>разі</w:t>
      </w:r>
      <w:proofErr w:type="spellEnd"/>
      <w:r w:rsidRPr="000F5380">
        <w:t xml:space="preserve"> поставки </w:t>
      </w:r>
      <w:proofErr w:type="spellStart"/>
      <w:r w:rsidRPr="000F5380">
        <w:t>бракованого</w:t>
      </w:r>
      <w:proofErr w:type="spellEnd"/>
      <w:r w:rsidRPr="000F5380">
        <w:t xml:space="preserve"> товару – </w:t>
      </w:r>
      <w:proofErr w:type="spellStart"/>
      <w:r w:rsidRPr="000F5380">
        <w:t>транспортні</w:t>
      </w:r>
      <w:proofErr w:type="spellEnd"/>
      <w:r w:rsidRPr="000F5380">
        <w:t xml:space="preserve"> </w:t>
      </w:r>
      <w:proofErr w:type="spellStart"/>
      <w:r w:rsidRPr="000F5380">
        <w:t>витрати</w:t>
      </w:r>
      <w:proofErr w:type="spellEnd"/>
      <w:r w:rsidRPr="000F5380">
        <w:t xml:space="preserve"> </w:t>
      </w:r>
      <w:proofErr w:type="spellStart"/>
      <w:r w:rsidRPr="000F5380">
        <w:t>пов’язані</w:t>
      </w:r>
      <w:proofErr w:type="spellEnd"/>
      <w:r w:rsidRPr="000F5380">
        <w:t xml:space="preserve"> з </w:t>
      </w:r>
      <w:proofErr w:type="spellStart"/>
      <w:r w:rsidRPr="000F5380">
        <w:t>заміною</w:t>
      </w:r>
      <w:proofErr w:type="spellEnd"/>
      <w:r w:rsidRPr="000F5380">
        <w:t xml:space="preserve"> </w:t>
      </w:r>
      <w:proofErr w:type="spellStart"/>
      <w:r w:rsidRPr="000F5380">
        <w:t>залишаю</w:t>
      </w:r>
      <w:proofErr w:type="spellEnd"/>
      <w:r w:rsidRPr="000F5380">
        <w:t xml:space="preserve"> за собою.</w:t>
      </w:r>
    </w:p>
    <w:p w:rsidR="00A71C1C" w:rsidRPr="000F5380" w:rsidRDefault="005F6B28" w:rsidP="00A71C1C">
      <w:pPr>
        <w:tabs>
          <w:tab w:val="left" w:pos="1575"/>
        </w:tabs>
        <w:rPr>
          <w:color w:val="000000"/>
          <w:szCs w:val="27"/>
          <w:lang w:val="uk-UA"/>
        </w:rPr>
      </w:pPr>
      <w:r w:rsidRPr="000F5380">
        <w:rPr>
          <w:color w:val="000000"/>
          <w:szCs w:val="27"/>
        </w:rPr>
        <w:t xml:space="preserve">Доставка </w:t>
      </w:r>
      <w:proofErr w:type="spellStart"/>
      <w:r w:rsidRPr="000F5380">
        <w:rPr>
          <w:color w:val="000000"/>
          <w:szCs w:val="27"/>
        </w:rPr>
        <w:t>документів</w:t>
      </w:r>
      <w:proofErr w:type="spellEnd"/>
      <w:r w:rsidRPr="000F5380">
        <w:rPr>
          <w:color w:val="000000"/>
          <w:szCs w:val="27"/>
        </w:rPr>
        <w:t xml:space="preserve"> </w:t>
      </w:r>
      <w:proofErr w:type="spellStart"/>
      <w:r w:rsidRPr="000F5380">
        <w:rPr>
          <w:color w:val="000000"/>
          <w:szCs w:val="27"/>
        </w:rPr>
        <w:t>відбувається</w:t>
      </w:r>
      <w:proofErr w:type="spellEnd"/>
      <w:r w:rsidRPr="000F5380">
        <w:rPr>
          <w:color w:val="000000"/>
          <w:szCs w:val="27"/>
        </w:rPr>
        <w:t xml:space="preserve"> за </w:t>
      </w:r>
      <w:proofErr w:type="spellStart"/>
      <w:r w:rsidRPr="000F5380">
        <w:rPr>
          <w:color w:val="000000"/>
          <w:szCs w:val="27"/>
        </w:rPr>
        <w:t>рахунок</w:t>
      </w:r>
      <w:proofErr w:type="spellEnd"/>
      <w:r w:rsidRPr="000F5380">
        <w:rPr>
          <w:color w:val="000000"/>
          <w:szCs w:val="27"/>
        </w:rPr>
        <w:t xml:space="preserve"> </w:t>
      </w:r>
      <w:r w:rsidR="00A71C1C" w:rsidRPr="000F5380">
        <w:rPr>
          <w:color w:val="000000"/>
          <w:szCs w:val="27"/>
          <w:lang w:val="uk-UA"/>
        </w:rPr>
        <w:t>Постачальника.</w:t>
      </w:r>
    </w:p>
    <w:p w:rsidR="00A71C1C" w:rsidRPr="000F5380" w:rsidRDefault="005F6B28" w:rsidP="00A71C1C">
      <w:pPr>
        <w:tabs>
          <w:tab w:val="left" w:pos="1575"/>
        </w:tabs>
        <w:rPr>
          <w:color w:val="000000"/>
          <w:szCs w:val="27"/>
          <w:lang w:val="uk-UA"/>
        </w:rPr>
      </w:pPr>
      <w:r w:rsidRPr="000F5380">
        <w:rPr>
          <w:color w:val="000000"/>
          <w:szCs w:val="27"/>
        </w:rPr>
        <w:t xml:space="preserve">В </w:t>
      </w:r>
      <w:proofErr w:type="spellStart"/>
      <w:r w:rsidRPr="000F5380">
        <w:rPr>
          <w:color w:val="000000"/>
          <w:szCs w:val="27"/>
        </w:rPr>
        <w:t>разі</w:t>
      </w:r>
      <w:proofErr w:type="spellEnd"/>
      <w:r w:rsidRPr="000F5380">
        <w:rPr>
          <w:color w:val="000000"/>
          <w:szCs w:val="27"/>
        </w:rPr>
        <w:t xml:space="preserve"> поставки </w:t>
      </w:r>
      <w:proofErr w:type="spellStart"/>
      <w:r w:rsidRPr="000F5380">
        <w:rPr>
          <w:color w:val="000000"/>
          <w:szCs w:val="27"/>
        </w:rPr>
        <w:t>бракованого</w:t>
      </w:r>
      <w:proofErr w:type="spellEnd"/>
      <w:r w:rsidRPr="000F5380">
        <w:rPr>
          <w:color w:val="000000"/>
          <w:szCs w:val="27"/>
        </w:rPr>
        <w:t xml:space="preserve"> товару – </w:t>
      </w:r>
      <w:proofErr w:type="spellStart"/>
      <w:r w:rsidRPr="000F5380">
        <w:rPr>
          <w:color w:val="000000"/>
          <w:szCs w:val="27"/>
        </w:rPr>
        <w:t>заміна</w:t>
      </w:r>
      <w:proofErr w:type="spellEnd"/>
      <w:r w:rsidRPr="000F5380">
        <w:rPr>
          <w:color w:val="000000"/>
          <w:szCs w:val="27"/>
        </w:rPr>
        <w:t xml:space="preserve"> на </w:t>
      </w:r>
      <w:proofErr w:type="spellStart"/>
      <w:r w:rsidRPr="000F5380">
        <w:rPr>
          <w:color w:val="000000"/>
          <w:szCs w:val="27"/>
        </w:rPr>
        <w:t>інший</w:t>
      </w:r>
      <w:proofErr w:type="spellEnd"/>
      <w:r w:rsidRPr="000F5380">
        <w:rPr>
          <w:color w:val="000000"/>
          <w:szCs w:val="27"/>
        </w:rPr>
        <w:t xml:space="preserve"> (</w:t>
      </w:r>
      <w:proofErr w:type="spellStart"/>
      <w:r w:rsidRPr="000F5380">
        <w:rPr>
          <w:color w:val="000000"/>
          <w:szCs w:val="27"/>
        </w:rPr>
        <w:t>транспортні</w:t>
      </w:r>
      <w:proofErr w:type="spellEnd"/>
      <w:r w:rsidRPr="000F5380">
        <w:rPr>
          <w:color w:val="000000"/>
          <w:szCs w:val="27"/>
        </w:rPr>
        <w:t xml:space="preserve"> </w:t>
      </w:r>
      <w:proofErr w:type="spellStart"/>
      <w:r w:rsidRPr="000F5380">
        <w:rPr>
          <w:color w:val="000000"/>
          <w:szCs w:val="27"/>
        </w:rPr>
        <w:t>послуги</w:t>
      </w:r>
      <w:proofErr w:type="spellEnd"/>
      <w:r w:rsidRPr="000F5380">
        <w:rPr>
          <w:color w:val="000000"/>
          <w:szCs w:val="27"/>
        </w:rPr>
        <w:t xml:space="preserve"> за </w:t>
      </w:r>
      <w:proofErr w:type="spellStart"/>
      <w:r w:rsidRPr="000F5380">
        <w:rPr>
          <w:color w:val="000000"/>
          <w:szCs w:val="27"/>
        </w:rPr>
        <w:t>рахунок</w:t>
      </w:r>
      <w:proofErr w:type="spellEnd"/>
      <w:r w:rsidRPr="000F5380">
        <w:rPr>
          <w:color w:val="000000"/>
          <w:szCs w:val="27"/>
        </w:rPr>
        <w:t xml:space="preserve"> </w:t>
      </w:r>
      <w:r w:rsidR="00A71C1C" w:rsidRPr="000F5380">
        <w:rPr>
          <w:color w:val="000000"/>
          <w:szCs w:val="27"/>
          <w:lang w:val="uk-UA"/>
        </w:rPr>
        <w:t>Постачальника.</w:t>
      </w:r>
    </w:p>
    <w:p w:rsidR="004A61E1" w:rsidRPr="000F5380" w:rsidRDefault="005F6B28" w:rsidP="00D16BD0">
      <w:pPr>
        <w:tabs>
          <w:tab w:val="left" w:pos="1575"/>
        </w:tabs>
        <w:rPr>
          <w:lang w:val="uk-UA"/>
        </w:rPr>
      </w:pPr>
      <w:r w:rsidRPr="000F5380">
        <w:rPr>
          <w:color w:val="000000"/>
          <w:szCs w:val="27"/>
          <w:lang w:val="uk-UA"/>
        </w:rPr>
        <w:t>Ми погоджуємося з умовами, що Ви можете відхилити нашу чи всі пропозиції конкурсних торгів згідно з умовами документації конкурсних торгів, та розуміємо, що Ви не обмежені у прийнятті будь-якої іншої пропозиції з більш вигідними для Вас умовами.</w:t>
      </w:r>
    </w:p>
    <w:p w:rsidR="00D16BD0" w:rsidRPr="000F5380" w:rsidRDefault="00D16BD0" w:rsidP="00D16BD0">
      <w:pPr>
        <w:tabs>
          <w:tab w:val="left" w:pos="1575"/>
        </w:tabs>
        <w:rPr>
          <w:lang w:val="uk-UA"/>
        </w:rPr>
      </w:pPr>
    </w:p>
    <w:p w:rsidR="00D5116C" w:rsidRPr="000F5380" w:rsidRDefault="00D5116C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8D7CB7" w:rsidRPr="000F5380" w:rsidRDefault="008D7CB7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Pr="000F5380" w:rsidRDefault="00173633" w:rsidP="00060D59">
      <w:pPr>
        <w:ind w:left="7088"/>
        <w:jc w:val="both"/>
        <w:rPr>
          <w:i/>
          <w:lang w:val="uk-UA"/>
        </w:rPr>
      </w:pPr>
    </w:p>
    <w:p w:rsidR="00173633" w:rsidRDefault="00173633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Default="00715546" w:rsidP="00060D59">
      <w:pPr>
        <w:ind w:left="7088"/>
        <w:jc w:val="both"/>
        <w:rPr>
          <w:i/>
          <w:lang w:val="uk-UA"/>
        </w:rPr>
      </w:pPr>
    </w:p>
    <w:p w:rsidR="00715546" w:rsidRPr="000F5380" w:rsidRDefault="00715546" w:rsidP="00060D59">
      <w:pPr>
        <w:ind w:left="7088"/>
        <w:jc w:val="both"/>
        <w:rPr>
          <w:i/>
          <w:lang w:val="uk-UA"/>
        </w:rPr>
      </w:pPr>
    </w:p>
    <w:p w:rsidR="00060D59" w:rsidRPr="000F5380" w:rsidRDefault="00E534BD" w:rsidP="00060D59">
      <w:pPr>
        <w:ind w:left="7088"/>
        <w:jc w:val="both"/>
        <w:rPr>
          <w:i/>
          <w:lang w:val="uk-UA"/>
        </w:rPr>
      </w:pPr>
      <w:r>
        <w:rPr>
          <w:i/>
          <w:lang w:val="uk-UA"/>
        </w:rPr>
        <w:t>Додаток 6</w:t>
      </w:r>
    </w:p>
    <w:p w:rsidR="00060D59" w:rsidRPr="000F5380" w:rsidRDefault="00060D59" w:rsidP="00060D59">
      <w:pPr>
        <w:tabs>
          <w:tab w:val="left" w:pos="5625"/>
          <w:tab w:val="left" w:pos="6663"/>
        </w:tabs>
        <w:ind w:left="7088"/>
        <w:jc w:val="both"/>
        <w:rPr>
          <w:i/>
          <w:snapToGrid w:val="0"/>
          <w:color w:val="000000"/>
          <w:lang w:val="uk-UA" w:eastAsia="ru-RU"/>
        </w:rPr>
      </w:pPr>
      <w:r w:rsidRPr="000F5380">
        <w:rPr>
          <w:i/>
          <w:snapToGrid w:val="0"/>
          <w:color w:val="000000"/>
          <w:lang w:val="uk-UA" w:eastAsia="ru-RU"/>
        </w:rPr>
        <w:t>до Оголошення про спрощену закупівлю</w:t>
      </w:r>
    </w:p>
    <w:p w:rsidR="00060D59" w:rsidRPr="000F5380" w:rsidRDefault="00060D59" w:rsidP="00060D59">
      <w:pPr>
        <w:ind w:left="6521"/>
        <w:jc w:val="both"/>
        <w:rPr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ind w:left="6521"/>
        <w:jc w:val="both"/>
        <w:rPr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rPr>
          <w:bCs/>
          <w:i/>
          <w:bdr w:val="none" w:sz="0" w:space="0" w:color="auto" w:frame="1"/>
          <w:lang w:val="uk-UA"/>
        </w:rPr>
      </w:pPr>
      <w:r w:rsidRPr="000F5380">
        <w:rPr>
          <w:bCs/>
          <w:i/>
          <w:bdr w:val="none" w:sz="0" w:space="0" w:color="auto" w:frame="1"/>
          <w:lang w:val="uk-UA"/>
        </w:rPr>
        <w:t>ФОРМА</w:t>
      </w:r>
    </w:p>
    <w:p w:rsidR="00060D59" w:rsidRPr="000F5380" w:rsidRDefault="00060D59" w:rsidP="00060D59">
      <w:pPr>
        <w:jc w:val="center"/>
        <w:rPr>
          <w:b/>
          <w:bCs/>
          <w:bdr w:val="none" w:sz="0" w:space="0" w:color="auto" w:frame="1"/>
          <w:lang w:val="uk-UA"/>
        </w:rPr>
      </w:pPr>
      <w:r w:rsidRPr="000F5380">
        <w:rPr>
          <w:b/>
          <w:bCs/>
          <w:bdr w:val="none" w:sz="0" w:space="0" w:color="auto" w:frame="1"/>
          <w:lang w:val="uk-UA"/>
        </w:rPr>
        <w:t>ЛИСТ ПІДТВЕРДЖЕННЯ ЗГОДИ</w:t>
      </w:r>
    </w:p>
    <w:p w:rsidR="00060D59" w:rsidRPr="000F5380" w:rsidRDefault="00060D59" w:rsidP="00060D59">
      <w:pPr>
        <w:jc w:val="center"/>
        <w:rPr>
          <w:b/>
          <w:bCs/>
          <w:bdr w:val="none" w:sz="0" w:space="0" w:color="auto" w:frame="1"/>
          <w:lang w:val="uk-UA"/>
        </w:rPr>
      </w:pPr>
      <w:r w:rsidRPr="000F5380">
        <w:rPr>
          <w:b/>
          <w:bCs/>
          <w:bdr w:val="none" w:sz="0" w:space="0" w:color="auto" w:frame="1"/>
          <w:lang w:val="uk-UA"/>
        </w:rPr>
        <w:t xml:space="preserve">ЩОДО ІСТОТНИХ УМОВ ДОГОВОРУ </w:t>
      </w:r>
    </w:p>
    <w:p w:rsidR="00060D59" w:rsidRPr="000F5380" w:rsidRDefault="00060D59" w:rsidP="00060D59">
      <w:pPr>
        <w:jc w:val="center"/>
        <w:rPr>
          <w:b/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rPr>
          <w:b/>
          <w:bCs/>
          <w:i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ind w:left="6663"/>
        <w:rPr>
          <w:b/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ind w:left="6663"/>
        <w:rPr>
          <w:b/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jc w:val="center"/>
        <w:rPr>
          <w:b/>
          <w:bCs/>
          <w:bdr w:val="none" w:sz="0" w:space="0" w:color="auto" w:frame="1"/>
          <w:lang w:val="uk-UA"/>
        </w:rPr>
      </w:pPr>
      <w:r w:rsidRPr="000F5380">
        <w:rPr>
          <w:b/>
          <w:bCs/>
          <w:bdr w:val="none" w:sz="0" w:space="0" w:color="auto" w:frame="1"/>
          <w:lang w:val="uk-UA"/>
        </w:rPr>
        <w:t>Лист підтвердження</w:t>
      </w:r>
    </w:p>
    <w:p w:rsidR="00060D59" w:rsidRPr="000F5380" w:rsidRDefault="00060D59" w:rsidP="00060D59">
      <w:pPr>
        <w:jc w:val="center"/>
        <w:rPr>
          <w:b/>
          <w:bCs/>
          <w:bdr w:val="none" w:sz="0" w:space="0" w:color="auto" w:frame="1"/>
          <w:lang w:val="uk-UA"/>
        </w:rPr>
      </w:pPr>
      <w:r w:rsidRPr="000F5380">
        <w:rPr>
          <w:b/>
          <w:bCs/>
          <w:bdr w:val="none" w:sz="0" w:space="0" w:color="auto" w:frame="1"/>
          <w:lang w:val="uk-UA"/>
        </w:rPr>
        <w:t>щодо «Істотних умов договору»</w:t>
      </w:r>
    </w:p>
    <w:p w:rsidR="00060D59" w:rsidRPr="000F5380" w:rsidRDefault="00060D59" w:rsidP="00060D59">
      <w:pPr>
        <w:jc w:val="center"/>
        <w:rPr>
          <w:b/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ind w:firstLine="567"/>
        <w:rPr>
          <w:bCs/>
          <w:bdr w:val="none" w:sz="0" w:space="0" w:color="auto" w:frame="1"/>
          <w:lang w:val="uk-UA"/>
        </w:rPr>
      </w:pPr>
    </w:p>
    <w:p w:rsidR="00060D59" w:rsidRPr="000F5380" w:rsidRDefault="00060D59" w:rsidP="00766FB6">
      <w:pPr>
        <w:pStyle w:val="af4"/>
        <w:tabs>
          <w:tab w:val="left" w:pos="-180"/>
          <w:tab w:val="left" w:pos="851"/>
        </w:tabs>
        <w:spacing w:before="0" w:after="0"/>
        <w:ind w:firstLine="567"/>
        <w:jc w:val="both"/>
        <w:rPr>
          <w:i/>
        </w:rPr>
      </w:pPr>
      <w:r w:rsidRPr="000F5380">
        <w:rPr>
          <w:bCs/>
          <w:bdr w:val="none" w:sz="0" w:space="0" w:color="auto" w:frame="1"/>
        </w:rPr>
        <w:lastRenderedPageBreak/>
        <w:t xml:space="preserve">Ми ___________________________________ (повне найменування учасника), цим листом повідомляємо про нашу згоду з Істотними умовами договору, згідно з Оголошенням оголошення про спрощену закупівлю код </w:t>
      </w:r>
      <w:r w:rsidR="00715546">
        <w:rPr>
          <w:bCs/>
          <w:bdr w:val="none" w:sz="0" w:space="0" w:color="auto" w:frame="1"/>
        </w:rPr>
        <w:t>ДК:2015</w:t>
      </w:r>
      <w:r w:rsidRPr="000F5380">
        <w:rPr>
          <w:bCs/>
          <w:bdr w:val="none" w:sz="0" w:space="0" w:color="auto" w:frame="1"/>
        </w:rPr>
        <w:t xml:space="preserve"> </w:t>
      </w:r>
      <w:r w:rsidR="00766FB6" w:rsidRPr="00715546">
        <w:t>30190000-7 - Офісне устаткування та приладдя різне.</w:t>
      </w:r>
    </w:p>
    <w:p w:rsidR="00766FB6" w:rsidRPr="000F5380" w:rsidRDefault="00766FB6" w:rsidP="00766FB6">
      <w:pPr>
        <w:pStyle w:val="af4"/>
        <w:tabs>
          <w:tab w:val="left" w:pos="-180"/>
          <w:tab w:val="left" w:pos="851"/>
        </w:tabs>
        <w:spacing w:before="0" w:after="0"/>
        <w:ind w:firstLine="567"/>
        <w:jc w:val="both"/>
        <w:rPr>
          <w:bCs/>
          <w:bdr w:val="none" w:sz="0" w:space="0" w:color="auto" w:frame="1"/>
        </w:rPr>
      </w:pPr>
    </w:p>
    <w:p w:rsidR="00060D59" w:rsidRPr="000F5380" w:rsidRDefault="00060D59" w:rsidP="00060D59">
      <w:pPr>
        <w:jc w:val="both"/>
        <w:rPr>
          <w:bCs/>
          <w:bdr w:val="none" w:sz="0" w:space="0" w:color="auto" w:frame="1"/>
          <w:lang w:val="uk-UA"/>
        </w:rPr>
      </w:pPr>
      <w:r w:rsidRPr="000F5380">
        <w:rPr>
          <w:bCs/>
          <w:bdr w:val="none" w:sz="0" w:space="0" w:color="auto" w:frame="1"/>
          <w:lang w:val="uk-UA"/>
        </w:rPr>
        <w:t xml:space="preserve"> _______________________                    ________________        ____________________</w:t>
      </w:r>
    </w:p>
    <w:p w:rsidR="00060D59" w:rsidRPr="000F5380" w:rsidRDefault="00060D59" w:rsidP="00060D59">
      <w:pPr>
        <w:jc w:val="both"/>
        <w:rPr>
          <w:bCs/>
          <w:bdr w:val="none" w:sz="0" w:space="0" w:color="auto" w:frame="1"/>
          <w:lang w:val="uk-UA"/>
        </w:rPr>
      </w:pPr>
      <w:r w:rsidRPr="000F5380">
        <w:rPr>
          <w:bCs/>
          <w:bdr w:val="none" w:sz="0" w:space="0" w:color="auto" w:frame="1"/>
          <w:lang w:val="uk-UA"/>
        </w:rPr>
        <w:t xml:space="preserve">                    Дата                                                  Підпис                   Прізвище та ініціали</w:t>
      </w:r>
    </w:p>
    <w:p w:rsidR="00060D59" w:rsidRPr="000F5380" w:rsidRDefault="00060D59" w:rsidP="00060D59">
      <w:pPr>
        <w:jc w:val="both"/>
        <w:rPr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rPr>
          <w:bCs/>
          <w:bdr w:val="none" w:sz="0" w:space="0" w:color="auto" w:frame="1"/>
          <w:lang w:val="uk-UA"/>
        </w:rPr>
      </w:pPr>
      <w:r w:rsidRPr="000F5380">
        <w:rPr>
          <w:bCs/>
          <w:bdr w:val="none" w:sz="0" w:space="0" w:color="auto" w:frame="1"/>
          <w:lang w:val="uk-UA"/>
        </w:rPr>
        <w:t xml:space="preserve">                        М.П*.</w:t>
      </w:r>
    </w:p>
    <w:p w:rsidR="00060D59" w:rsidRPr="000F5380" w:rsidRDefault="00060D59" w:rsidP="00060D59">
      <w:pPr>
        <w:rPr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rPr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rPr>
          <w:b/>
          <w:bCs/>
          <w:i/>
          <w:bdr w:val="none" w:sz="0" w:space="0" w:color="auto" w:frame="1"/>
          <w:lang w:val="uk-UA"/>
        </w:rPr>
      </w:pPr>
      <w:r w:rsidRPr="000F5380">
        <w:rPr>
          <w:b/>
          <w:bCs/>
          <w:i/>
          <w:bdr w:val="none" w:sz="0" w:space="0" w:color="auto" w:frame="1"/>
          <w:lang w:val="uk-UA"/>
        </w:rPr>
        <w:t>Примітка:</w:t>
      </w:r>
    </w:p>
    <w:p w:rsidR="00060D59" w:rsidRPr="000F5380" w:rsidRDefault="00060D59" w:rsidP="00060D59">
      <w:pPr>
        <w:rPr>
          <w:b/>
          <w:bCs/>
          <w:i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rPr>
          <w:bCs/>
          <w:i/>
          <w:bdr w:val="none" w:sz="0" w:space="0" w:color="auto" w:frame="1"/>
          <w:lang w:val="uk-UA"/>
        </w:rPr>
      </w:pPr>
      <w:r w:rsidRPr="000F5380">
        <w:rPr>
          <w:bCs/>
          <w:i/>
          <w:bdr w:val="none" w:sz="0" w:space="0" w:color="auto" w:frame="1"/>
          <w:lang w:val="uk-UA"/>
        </w:rPr>
        <w:t>* Вимога щодо відбитку печатки не стосується учасників, які здійснюють діяльність без печатки,</w:t>
      </w:r>
      <w:r w:rsidR="003D4F2E" w:rsidRPr="000F5380">
        <w:rPr>
          <w:bCs/>
          <w:i/>
          <w:bdr w:val="none" w:sz="0" w:space="0" w:color="auto" w:frame="1"/>
          <w:lang w:val="uk-UA"/>
        </w:rPr>
        <w:t xml:space="preserve"> згідно з чинним законодавством України.</w:t>
      </w:r>
    </w:p>
    <w:p w:rsidR="00060D59" w:rsidRPr="000F5380" w:rsidRDefault="00060D59" w:rsidP="00060D59">
      <w:pPr>
        <w:rPr>
          <w:bCs/>
          <w:bdr w:val="none" w:sz="0" w:space="0" w:color="auto" w:frame="1"/>
          <w:lang w:val="uk-UA"/>
        </w:rPr>
      </w:pPr>
    </w:p>
    <w:p w:rsidR="00060D59" w:rsidRPr="000F5380" w:rsidRDefault="00060D59" w:rsidP="00060D59">
      <w:pPr>
        <w:rPr>
          <w:lang w:val="uk-UA"/>
        </w:rPr>
      </w:pPr>
    </w:p>
    <w:p w:rsidR="00060D59" w:rsidRPr="000F5380" w:rsidRDefault="00060D59" w:rsidP="00060D59">
      <w:pPr>
        <w:ind w:firstLine="708"/>
        <w:rPr>
          <w:lang w:val="uk-UA"/>
        </w:rPr>
      </w:pPr>
    </w:p>
    <w:sectPr w:rsidR="00060D59" w:rsidRPr="000F5380" w:rsidSect="00A37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719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67" w:rsidRDefault="00B86B67">
      <w:r>
        <w:separator/>
      </w:r>
    </w:p>
  </w:endnote>
  <w:endnote w:type="continuationSeparator" w:id="0">
    <w:p w:rsidR="00B86B67" w:rsidRDefault="00B8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F" w:rsidRDefault="009342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F" w:rsidRDefault="009342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F" w:rsidRDefault="009342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67" w:rsidRDefault="00B86B67">
      <w:r>
        <w:separator/>
      </w:r>
    </w:p>
  </w:footnote>
  <w:footnote w:type="continuationSeparator" w:id="0">
    <w:p w:rsidR="00B86B67" w:rsidRDefault="00B8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F" w:rsidRDefault="009342FF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70180"/>
              <wp:effectExtent l="1905" t="3810" r="3175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FF" w:rsidRDefault="009342FF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6pt;height:13.4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" stroked="f">
              <v:fill opacity="0"/>
              <v:textbox inset="0,0,0,0">
                <w:txbxContent>
                  <w:p w:rsidR="009342FF" w:rsidRDefault="009342FF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F" w:rsidRDefault="009342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F" w:rsidRDefault="009342FF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70180"/>
              <wp:effectExtent l="4445" t="6985" r="63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FF" w:rsidRDefault="009342FF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6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dCigIAACE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" stroked="f">
              <v:fill opacity="0"/>
              <v:textbox inset="0,0,0,0">
                <w:txbxContent>
                  <w:p w:rsidR="009342FF" w:rsidRDefault="009342FF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FF" w:rsidRDefault="009342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Symbol" w:hint="default"/>
      </w:rPr>
    </w:lvl>
  </w:abstractNum>
  <w:abstractNum w:abstractNumId="2" w15:restartNumberingAfterBreak="0">
    <w:nsid w:val="061E65FE"/>
    <w:multiLevelType w:val="hybridMultilevel"/>
    <w:tmpl w:val="3640C42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6A5ED0"/>
    <w:multiLevelType w:val="hybridMultilevel"/>
    <w:tmpl w:val="123CEF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C04FC"/>
    <w:multiLevelType w:val="hybridMultilevel"/>
    <w:tmpl w:val="892255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6A58"/>
    <w:multiLevelType w:val="multilevel"/>
    <w:tmpl w:val="F738C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" w:hanging="36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180" w:hanging="720"/>
      </w:pPr>
    </w:lvl>
    <w:lvl w:ilvl="4">
      <w:start w:val="1"/>
      <w:numFmt w:val="decimal"/>
      <w:lvlText w:val="%1.%2.%3.%4.%5."/>
      <w:lvlJc w:val="left"/>
      <w:pPr>
        <w:ind w:left="0" w:hanging="720"/>
      </w:pPr>
    </w:lvl>
    <w:lvl w:ilvl="5">
      <w:start w:val="1"/>
      <w:numFmt w:val="decimal"/>
      <w:lvlText w:val="%1.%2.%3.%4.%5.%6."/>
      <w:lvlJc w:val="left"/>
      <w:pPr>
        <w:ind w:left="180" w:hanging="1080"/>
      </w:pPr>
    </w:lvl>
    <w:lvl w:ilvl="6">
      <w:start w:val="1"/>
      <w:numFmt w:val="decimal"/>
      <w:lvlText w:val="%1.%2.%3.%4.%5.%6.%7."/>
      <w:lvlJc w:val="left"/>
      <w:pPr>
        <w:ind w:left="0" w:hanging="1080"/>
      </w:pPr>
    </w:lvl>
    <w:lvl w:ilvl="7">
      <w:start w:val="1"/>
      <w:numFmt w:val="decimal"/>
      <w:lvlText w:val="%1.%2.%3.%4.%5.%6.%7.%8."/>
      <w:lvlJc w:val="left"/>
      <w:pPr>
        <w:ind w:left="-180" w:hanging="1080"/>
      </w:pPr>
    </w:lvl>
    <w:lvl w:ilvl="8">
      <w:start w:val="1"/>
      <w:numFmt w:val="decimal"/>
      <w:lvlText w:val="%1.%2.%3.%4.%5.%6.%7.%8.%9."/>
      <w:lvlJc w:val="left"/>
      <w:pPr>
        <w:ind w:left="0" w:hanging="1440"/>
      </w:pPr>
    </w:lvl>
  </w:abstractNum>
  <w:abstractNum w:abstractNumId="6" w15:restartNumberingAfterBreak="0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42F27"/>
    <w:multiLevelType w:val="hybridMultilevel"/>
    <w:tmpl w:val="711469B6"/>
    <w:lvl w:ilvl="0" w:tplc="C14897C2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D0EDE"/>
    <w:multiLevelType w:val="hybridMultilevel"/>
    <w:tmpl w:val="3D507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CA74AD"/>
    <w:multiLevelType w:val="hybridMultilevel"/>
    <w:tmpl w:val="A6E2B6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5716"/>
    <w:multiLevelType w:val="hybridMultilevel"/>
    <w:tmpl w:val="123CEF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43475"/>
    <w:multiLevelType w:val="hybridMultilevel"/>
    <w:tmpl w:val="F5D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2B7F"/>
    <w:multiLevelType w:val="hybridMultilevel"/>
    <w:tmpl w:val="F786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81782"/>
    <w:multiLevelType w:val="hybridMultilevel"/>
    <w:tmpl w:val="123CEF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03"/>
    <w:rsid w:val="00000DE4"/>
    <w:rsid w:val="000019C3"/>
    <w:rsid w:val="000033BD"/>
    <w:rsid w:val="000034FA"/>
    <w:rsid w:val="000077F2"/>
    <w:rsid w:val="00010051"/>
    <w:rsid w:val="0001482F"/>
    <w:rsid w:val="00025B79"/>
    <w:rsid w:val="00026298"/>
    <w:rsid w:val="00030D45"/>
    <w:rsid w:val="0004132D"/>
    <w:rsid w:val="00041B96"/>
    <w:rsid w:val="00060D59"/>
    <w:rsid w:val="00075E89"/>
    <w:rsid w:val="000776D5"/>
    <w:rsid w:val="000968B1"/>
    <w:rsid w:val="000A4010"/>
    <w:rsid w:val="000A6487"/>
    <w:rsid w:val="000C2023"/>
    <w:rsid w:val="000D2C9C"/>
    <w:rsid w:val="000D480A"/>
    <w:rsid w:val="000E1E82"/>
    <w:rsid w:val="000F5380"/>
    <w:rsid w:val="001063C7"/>
    <w:rsid w:val="00115A09"/>
    <w:rsid w:val="0012433C"/>
    <w:rsid w:val="00133ECC"/>
    <w:rsid w:val="001375BA"/>
    <w:rsid w:val="00154E5F"/>
    <w:rsid w:val="0016352C"/>
    <w:rsid w:val="00163F48"/>
    <w:rsid w:val="001714FE"/>
    <w:rsid w:val="00172F42"/>
    <w:rsid w:val="00173633"/>
    <w:rsid w:val="00184FC6"/>
    <w:rsid w:val="001933F0"/>
    <w:rsid w:val="001947A6"/>
    <w:rsid w:val="001969BE"/>
    <w:rsid w:val="001C09B7"/>
    <w:rsid w:val="001C4AE9"/>
    <w:rsid w:val="001D0CDB"/>
    <w:rsid w:val="001E414F"/>
    <w:rsid w:val="001E4AF3"/>
    <w:rsid w:val="001E59EB"/>
    <w:rsid w:val="001F3D55"/>
    <w:rsid w:val="002133DA"/>
    <w:rsid w:val="00216E11"/>
    <w:rsid w:val="00230029"/>
    <w:rsid w:val="00236D19"/>
    <w:rsid w:val="002568A5"/>
    <w:rsid w:val="002660FA"/>
    <w:rsid w:val="00270C4A"/>
    <w:rsid w:val="00280305"/>
    <w:rsid w:val="00281D1F"/>
    <w:rsid w:val="0028468C"/>
    <w:rsid w:val="00287A8E"/>
    <w:rsid w:val="002929CF"/>
    <w:rsid w:val="00295D62"/>
    <w:rsid w:val="002A5E2D"/>
    <w:rsid w:val="002C0B7A"/>
    <w:rsid w:val="002C0C65"/>
    <w:rsid w:val="002C1F37"/>
    <w:rsid w:val="002D08C2"/>
    <w:rsid w:val="002D1C32"/>
    <w:rsid w:val="002D4446"/>
    <w:rsid w:val="002F443F"/>
    <w:rsid w:val="002F7E3E"/>
    <w:rsid w:val="0031215F"/>
    <w:rsid w:val="00314225"/>
    <w:rsid w:val="00333FBF"/>
    <w:rsid w:val="00334DFE"/>
    <w:rsid w:val="00346BA6"/>
    <w:rsid w:val="00356104"/>
    <w:rsid w:val="0035668B"/>
    <w:rsid w:val="003609B5"/>
    <w:rsid w:val="00365A7F"/>
    <w:rsid w:val="0037111D"/>
    <w:rsid w:val="00371DD9"/>
    <w:rsid w:val="00374088"/>
    <w:rsid w:val="003A238C"/>
    <w:rsid w:val="003B5B56"/>
    <w:rsid w:val="003B6B9C"/>
    <w:rsid w:val="003C0D5D"/>
    <w:rsid w:val="003D4F2E"/>
    <w:rsid w:val="003D7007"/>
    <w:rsid w:val="003E4412"/>
    <w:rsid w:val="003F5405"/>
    <w:rsid w:val="0040175F"/>
    <w:rsid w:val="004030D0"/>
    <w:rsid w:val="004052D9"/>
    <w:rsid w:val="004064E5"/>
    <w:rsid w:val="00411B07"/>
    <w:rsid w:val="00415792"/>
    <w:rsid w:val="00420982"/>
    <w:rsid w:val="0042486B"/>
    <w:rsid w:val="00425EA7"/>
    <w:rsid w:val="00433183"/>
    <w:rsid w:val="004400E6"/>
    <w:rsid w:val="004474AB"/>
    <w:rsid w:val="00447929"/>
    <w:rsid w:val="0046074B"/>
    <w:rsid w:val="004651A4"/>
    <w:rsid w:val="00474F3D"/>
    <w:rsid w:val="004751FB"/>
    <w:rsid w:val="00487217"/>
    <w:rsid w:val="00494A2E"/>
    <w:rsid w:val="00497AED"/>
    <w:rsid w:val="004A2066"/>
    <w:rsid w:val="004A4261"/>
    <w:rsid w:val="004A61E1"/>
    <w:rsid w:val="004B38F5"/>
    <w:rsid w:val="004B612C"/>
    <w:rsid w:val="004B7A5F"/>
    <w:rsid w:val="004C5EEB"/>
    <w:rsid w:val="004D0E53"/>
    <w:rsid w:val="004E52C9"/>
    <w:rsid w:val="004F0708"/>
    <w:rsid w:val="004F3F96"/>
    <w:rsid w:val="004F6FD6"/>
    <w:rsid w:val="00503E3D"/>
    <w:rsid w:val="00504C0C"/>
    <w:rsid w:val="005103C7"/>
    <w:rsid w:val="00514880"/>
    <w:rsid w:val="00514CEF"/>
    <w:rsid w:val="00523A14"/>
    <w:rsid w:val="00524B07"/>
    <w:rsid w:val="005251D3"/>
    <w:rsid w:val="005337E5"/>
    <w:rsid w:val="0053687D"/>
    <w:rsid w:val="005509F6"/>
    <w:rsid w:val="00551CA6"/>
    <w:rsid w:val="00563E97"/>
    <w:rsid w:val="005641EC"/>
    <w:rsid w:val="00565693"/>
    <w:rsid w:val="005678A3"/>
    <w:rsid w:val="00575483"/>
    <w:rsid w:val="0057655C"/>
    <w:rsid w:val="005848B8"/>
    <w:rsid w:val="0058502E"/>
    <w:rsid w:val="0058550F"/>
    <w:rsid w:val="005A384C"/>
    <w:rsid w:val="005A51BA"/>
    <w:rsid w:val="005A5C71"/>
    <w:rsid w:val="005B4EC2"/>
    <w:rsid w:val="005C54E4"/>
    <w:rsid w:val="005D314E"/>
    <w:rsid w:val="005E4C5F"/>
    <w:rsid w:val="005F3681"/>
    <w:rsid w:val="005F6B28"/>
    <w:rsid w:val="005F7790"/>
    <w:rsid w:val="005F79C4"/>
    <w:rsid w:val="00602B60"/>
    <w:rsid w:val="0060670E"/>
    <w:rsid w:val="006069F0"/>
    <w:rsid w:val="006224BA"/>
    <w:rsid w:val="00632A82"/>
    <w:rsid w:val="006475AD"/>
    <w:rsid w:val="0065242F"/>
    <w:rsid w:val="00652463"/>
    <w:rsid w:val="00655FBD"/>
    <w:rsid w:val="006641C5"/>
    <w:rsid w:val="006648CD"/>
    <w:rsid w:val="006733BE"/>
    <w:rsid w:val="00693FF1"/>
    <w:rsid w:val="00695D5B"/>
    <w:rsid w:val="006A1E3F"/>
    <w:rsid w:val="006A60DB"/>
    <w:rsid w:val="006C1FC9"/>
    <w:rsid w:val="006C775A"/>
    <w:rsid w:val="006E13C5"/>
    <w:rsid w:val="006E31D5"/>
    <w:rsid w:val="0070107E"/>
    <w:rsid w:val="007010A4"/>
    <w:rsid w:val="007063F4"/>
    <w:rsid w:val="00711A3B"/>
    <w:rsid w:val="00713FE2"/>
    <w:rsid w:val="00715546"/>
    <w:rsid w:val="00721892"/>
    <w:rsid w:val="00722428"/>
    <w:rsid w:val="007379F5"/>
    <w:rsid w:val="00745EFE"/>
    <w:rsid w:val="00751B9A"/>
    <w:rsid w:val="00753144"/>
    <w:rsid w:val="00764AD7"/>
    <w:rsid w:val="0076532F"/>
    <w:rsid w:val="00766FB6"/>
    <w:rsid w:val="00775705"/>
    <w:rsid w:val="00787DD8"/>
    <w:rsid w:val="007B0B04"/>
    <w:rsid w:val="007B1DEE"/>
    <w:rsid w:val="007B5FAF"/>
    <w:rsid w:val="007C4F50"/>
    <w:rsid w:val="007C7904"/>
    <w:rsid w:val="007C79D7"/>
    <w:rsid w:val="007D5C79"/>
    <w:rsid w:val="007D70BF"/>
    <w:rsid w:val="007E0911"/>
    <w:rsid w:val="007E36F2"/>
    <w:rsid w:val="007E469B"/>
    <w:rsid w:val="007F1233"/>
    <w:rsid w:val="007F3C6F"/>
    <w:rsid w:val="007F441B"/>
    <w:rsid w:val="007F631C"/>
    <w:rsid w:val="008033B6"/>
    <w:rsid w:val="0081539A"/>
    <w:rsid w:val="00826B33"/>
    <w:rsid w:val="00843E45"/>
    <w:rsid w:val="00844340"/>
    <w:rsid w:val="00860BB3"/>
    <w:rsid w:val="00862931"/>
    <w:rsid w:val="008725AA"/>
    <w:rsid w:val="008735BE"/>
    <w:rsid w:val="0087725F"/>
    <w:rsid w:val="00881474"/>
    <w:rsid w:val="008815A9"/>
    <w:rsid w:val="00883338"/>
    <w:rsid w:val="00884268"/>
    <w:rsid w:val="00887593"/>
    <w:rsid w:val="0089242B"/>
    <w:rsid w:val="00892FA8"/>
    <w:rsid w:val="008A0101"/>
    <w:rsid w:val="008A0A5A"/>
    <w:rsid w:val="008C33D3"/>
    <w:rsid w:val="008D7CB7"/>
    <w:rsid w:val="008E5DE2"/>
    <w:rsid w:val="008F619C"/>
    <w:rsid w:val="008F68A4"/>
    <w:rsid w:val="00911EF6"/>
    <w:rsid w:val="0091482E"/>
    <w:rsid w:val="00916495"/>
    <w:rsid w:val="00927643"/>
    <w:rsid w:val="009276B4"/>
    <w:rsid w:val="009342FF"/>
    <w:rsid w:val="00950B54"/>
    <w:rsid w:val="009529A2"/>
    <w:rsid w:val="00953BEC"/>
    <w:rsid w:val="00992230"/>
    <w:rsid w:val="0099435A"/>
    <w:rsid w:val="009A65D3"/>
    <w:rsid w:val="009B5B57"/>
    <w:rsid w:val="009B67D9"/>
    <w:rsid w:val="009B758F"/>
    <w:rsid w:val="009C4357"/>
    <w:rsid w:val="009C4E0A"/>
    <w:rsid w:val="009D60BA"/>
    <w:rsid w:val="009F498C"/>
    <w:rsid w:val="009F4BB6"/>
    <w:rsid w:val="00A141D1"/>
    <w:rsid w:val="00A14C56"/>
    <w:rsid w:val="00A150FF"/>
    <w:rsid w:val="00A15F07"/>
    <w:rsid w:val="00A16913"/>
    <w:rsid w:val="00A331AB"/>
    <w:rsid w:val="00A377C1"/>
    <w:rsid w:val="00A440AB"/>
    <w:rsid w:val="00A446BF"/>
    <w:rsid w:val="00A45403"/>
    <w:rsid w:val="00A46FC2"/>
    <w:rsid w:val="00A51821"/>
    <w:rsid w:val="00A56805"/>
    <w:rsid w:val="00A63365"/>
    <w:rsid w:val="00A639DB"/>
    <w:rsid w:val="00A6502F"/>
    <w:rsid w:val="00A71C1C"/>
    <w:rsid w:val="00A745DE"/>
    <w:rsid w:val="00A8155D"/>
    <w:rsid w:val="00A835CB"/>
    <w:rsid w:val="00A93695"/>
    <w:rsid w:val="00A9463A"/>
    <w:rsid w:val="00A95082"/>
    <w:rsid w:val="00A967DB"/>
    <w:rsid w:val="00AC2F3A"/>
    <w:rsid w:val="00AD02AE"/>
    <w:rsid w:val="00AD1133"/>
    <w:rsid w:val="00AD5702"/>
    <w:rsid w:val="00AE1EA0"/>
    <w:rsid w:val="00AF6080"/>
    <w:rsid w:val="00B057F2"/>
    <w:rsid w:val="00B05E19"/>
    <w:rsid w:val="00B07548"/>
    <w:rsid w:val="00B1229C"/>
    <w:rsid w:val="00B2068C"/>
    <w:rsid w:val="00B21610"/>
    <w:rsid w:val="00B2357C"/>
    <w:rsid w:val="00B24D7C"/>
    <w:rsid w:val="00B27575"/>
    <w:rsid w:val="00B34377"/>
    <w:rsid w:val="00B34958"/>
    <w:rsid w:val="00B35A8E"/>
    <w:rsid w:val="00B36CE2"/>
    <w:rsid w:val="00B37C62"/>
    <w:rsid w:val="00B409CA"/>
    <w:rsid w:val="00B41485"/>
    <w:rsid w:val="00B41B0F"/>
    <w:rsid w:val="00B41C4C"/>
    <w:rsid w:val="00B534A2"/>
    <w:rsid w:val="00B5552C"/>
    <w:rsid w:val="00B55930"/>
    <w:rsid w:val="00B57347"/>
    <w:rsid w:val="00B63581"/>
    <w:rsid w:val="00B84DBD"/>
    <w:rsid w:val="00B86B67"/>
    <w:rsid w:val="00B86C39"/>
    <w:rsid w:val="00BA0585"/>
    <w:rsid w:val="00BA2F87"/>
    <w:rsid w:val="00BA5644"/>
    <w:rsid w:val="00BA5883"/>
    <w:rsid w:val="00BC0DC5"/>
    <w:rsid w:val="00BC327F"/>
    <w:rsid w:val="00BD1655"/>
    <w:rsid w:val="00BD2497"/>
    <w:rsid w:val="00BE7A52"/>
    <w:rsid w:val="00BF4467"/>
    <w:rsid w:val="00C06409"/>
    <w:rsid w:val="00C113B7"/>
    <w:rsid w:val="00C20B4F"/>
    <w:rsid w:val="00C23D0E"/>
    <w:rsid w:val="00C30037"/>
    <w:rsid w:val="00C417C8"/>
    <w:rsid w:val="00C44307"/>
    <w:rsid w:val="00C449D6"/>
    <w:rsid w:val="00C64624"/>
    <w:rsid w:val="00C70D13"/>
    <w:rsid w:val="00C74F1D"/>
    <w:rsid w:val="00C77CF5"/>
    <w:rsid w:val="00C80AC6"/>
    <w:rsid w:val="00C82FA7"/>
    <w:rsid w:val="00C842E7"/>
    <w:rsid w:val="00C87E8E"/>
    <w:rsid w:val="00C917C5"/>
    <w:rsid w:val="00C918E0"/>
    <w:rsid w:val="00CB5543"/>
    <w:rsid w:val="00CB6790"/>
    <w:rsid w:val="00CB6A38"/>
    <w:rsid w:val="00CC2A7F"/>
    <w:rsid w:val="00CC4494"/>
    <w:rsid w:val="00CC73CA"/>
    <w:rsid w:val="00CE1F7B"/>
    <w:rsid w:val="00CE40C4"/>
    <w:rsid w:val="00D060FD"/>
    <w:rsid w:val="00D125D0"/>
    <w:rsid w:val="00D16BD0"/>
    <w:rsid w:val="00D205C1"/>
    <w:rsid w:val="00D225D3"/>
    <w:rsid w:val="00D25DD3"/>
    <w:rsid w:val="00D407C9"/>
    <w:rsid w:val="00D421B1"/>
    <w:rsid w:val="00D46380"/>
    <w:rsid w:val="00D5116C"/>
    <w:rsid w:val="00D54566"/>
    <w:rsid w:val="00D62B9D"/>
    <w:rsid w:val="00D62DD6"/>
    <w:rsid w:val="00D66429"/>
    <w:rsid w:val="00D6799B"/>
    <w:rsid w:val="00D75E6B"/>
    <w:rsid w:val="00D870C7"/>
    <w:rsid w:val="00D875E3"/>
    <w:rsid w:val="00DA3381"/>
    <w:rsid w:val="00DA5977"/>
    <w:rsid w:val="00DB18CF"/>
    <w:rsid w:val="00DB3E6F"/>
    <w:rsid w:val="00DF30D8"/>
    <w:rsid w:val="00E16EBA"/>
    <w:rsid w:val="00E33365"/>
    <w:rsid w:val="00E36C5A"/>
    <w:rsid w:val="00E401EA"/>
    <w:rsid w:val="00E41B72"/>
    <w:rsid w:val="00E4277C"/>
    <w:rsid w:val="00E534BD"/>
    <w:rsid w:val="00E53C4E"/>
    <w:rsid w:val="00E55634"/>
    <w:rsid w:val="00E67D31"/>
    <w:rsid w:val="00E740F7"/>
    <w:rsid w:val="00E7798A"/>
    <w:rsid w:val="00E83523"/>
    <w:rsid w:val="00E87467"/>
    <w:rsid w:val="00E9538A"/>
    <w:rsid w:val="00EA3D94"/>
    <w:rsid w:val="00EA5462"/>
    <w:rsid w:val="00EA792D"/>
    <w:rsid w:val="00EB0E3E"/>
    <w:rsid w:val="00EB3451"/>
    <w:rsid w:val="00EC0B1F"/>
    <w:rsid w:val="00EC61C5"/>
    <w:rsid w:val="00EE2EF1"/>
    <w:rsid w:val="00EE684C"/>
    <w:rsid w:val="00EF4907"/>
    <w:rsid w:val="00EF69AF"/>
    <w:rsid w:val="00F16275"/>
    <w:rsid w:val="00F50D54"/>
    <w:rsid w:val="00F517FB"/>
    <w:rsid w:val="00F5792A"/>
    <w:rsid w:val="00F61195"/>
    <w:rsid w:val="00F61AEF"/>
    <w:rsid w:val="00F64ECB"/>
    <w:rsid w:val="00F73DFF"/>
    <w:rsid w:val="00F87E02"/>
    <w:rsid w:val="00F9018E"/>
    <w:rsid w:val="00FA4B41"/>
    <w:rsid w:val="00FA53FF"/>
    <w:rsid w:val="00FB22FC"/>
    <w:rsid w:val="00FB2C0C"/>
    <w:rsid w:val="00FB37BF"/>
    <w:rsid w:val="00FC62CD"/>
    <w:rsid w:val="00FC6F74"/>
    <w:rsid w:val="00FD3F42"/>
    <w:rsid w:val="00FE364D"/>
    <w:rsid w:val="00FF253A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2ACD89C-8CA8-450C-B364-F200683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523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line="240" w:lineRule="atLeast"/>
      <w:jc w:val="center"/>
      <w:outlineLvl w:val="0"/>
    </w:pPr>
    <w:rPr>
      <w:b/>
      <w:caps/>
      <w:color w:val="0000FF"/>
      <w:sz w:val="32"/>
      <w:szCs w:val="20"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524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0">
    <w:name w:val="Шрифт абзацу за промовчанням1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2"/>
    </w:rPr>
  </w:style>
  <w:style w:type="character" w:customStyle="1" w:styleId="a4">
    <w:name w:val="Верхній колонтитул Знак"/>
    <w:rPr>
      <w:rFonts w:ascii="Calibri" w:hAnsi="Calibri" w:cs="Calibri"/>
      <w:sz w:val="22"/>
      <w:szCs w:val="22"/>
      <w:lang w:val="ru-RU" w:eastAsia="ar-SA" w:bidi="ar-SA"/>
    </w:rPr>
  </w:style>
  <w:style w:type="character" w:styleId="a5">
    <w:name w:val="page number"/>
    <w:basedOn w:val="10"/>
  </w:style>
  <w:style w:type="character" w:customStyle="1" w:styleId="HTML">
    <w:name w:val="Стандартний HTML Знак"/>
    <w:aliases w:val=" Знак2 Знак Знак Знак"/>
    <w:link w:val="HTML0"/>
    <w:rPr>
      <w:rFonts w:ascii="Courier New" w:hAnsi="Courier New" w:cs="Courier New"/>
      <w:color w:val="000000"/>
      <w:sz w:val="21"/>
      <w:szCs w:val="21"/>
    </w:rPr>
  </w:style>
  <w:style w:type="character" w:customStyle="1" w:styleId="11">
    <w:name w:val="Заголовок 1 Знак"/>
    <w:rPr>
      <w:b/>
      <w:caps/>
      <w:color w:val="0000FF"/>
      <w:sz w:val="32"/>
      <w:lang w:val="uk-UA"/>
    </w:rPr>
  </w:style>
  <w:style w:type="character" w:styleId="a6">
    <w:name w:val="Hyperlink"/>
    <w:uiPriority w:val="99"/>
    <w:rPr>
      <w:color w:val="0563C1"/>
      <w:u w:val="single"/>
    </w:rPr>
  </w:style>
  <w:style w:type="character" w:customStyle="1" w:styleId="a7">
    <w:name w:val="Текст у виносці Знак"/>
    <w:rPr>
      <w:rFonts w:ascii="Segoe UI" w:hAnsi="Segoe UI" w:cs="Segoe UI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Звичайний (веб)1"/>
    <w:basedOn w:val="a0"/>
    <w:pPr>
      <w:spacing w:before="280" w:after="280"/>
    </w:pPr>
    <w:rPr>
      <w:rFonts w:eastAsia="Calibri"/>
    </w:rPr>
  </w:style>
  <w:style w:type="paragraph" w:customStyle="1" w:styleId="rvps14">
    <w:name w:val="rvps14"/>
    <w:basedOn w:val="a0"/>
    <w:pPr>
      <w:spacing w:before="280" w:after="280"/>
    </w:pPr>
  </w:style>
  <w:style w:type="paragraph" w:styleId="ac">
    <w:name w:val="header"/>
    <w:basedOn w:val="a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15">
    <w:name w:val="Без інтервалів1"/>
    <w:pPr>
      <w:suppressAutoHyphens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16">
    <w:name w:val="Абзац списку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Звичайни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8">
    <w:name w:val="Абзац списку1"/>
    <w:basedOn w:val="a0"/>
    <w:pPr>
      <w:spacing w:after="160" w:line="256" w:lineRule="auto"/>
      <w:ind w:left="720"/>
    </w:pPr>
    <w:rPr>
      <w:rFonts w:eastAsia="Calibri"/>
      <w:sz w:val="28"/>
      <w:szCs w:val="22"/>
    </w:rPr>
  </w:style>
  <w:style w:type="paragraph" w:customStyle="1" w:styleId="HTML1">
    <w:name w:val="Стандартний HTML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19">
    <w:name w:val="Текст у виносці1"/>
    <w:basedOn w:val="a0"/>
    <w:rPr>
      <w:rFonts w:ascii="Segoe UI" w:hAnsi="Segoe UI" w:cs="Segoe UI"/>
      <w:sz w:val="18"/>
      <w:szCs w:val="18"/>
    </w:rPr>
  </w:style>
  <w:style w:type="paragraph" w:customStyle="1" w:styleId="LO-normal">
    <w:name w:val="LO-normal"/>
    <w:pPr>
      <w:suppressAutoHyphens/>
      <w:overflowPunct w:val="0"/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ar-SA"/>
    </w:rPr>
  </w:style>
  <w:style w:type="paragraph" w:customStyle="1" w:styleId="rvps2">
    <w:name w:val="rvps2"/>
    <w:basedOn w:val="a0"/>
    <w:pPr>
      <w:spacing w:before="280" w:after="280"/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a"/>
  </w:style>
  <w:style w:type="paragraph" w:styleId="af0">
    <w:name w:val="footer"/>
    <w:basedOn w:val="a0"/>
    <w:link w:val="af1"/>
    <w:uiPriority w:val="99"/>
    <w:pPr>
      <w:suppressLineNumbers/>
      <w:tabs>
        <w:tab w:val="center" w:pos="4819"/>
        <w:tab w:val="right" w:pos="9638"/>
      </w:tabs>
    </w:pPr>
  </w:style>
  <w:style w:type="paragraph" w:styleId="af2">
    <w:name w:val="No Spacing"/>
    <w:uiPriority w:val="1"/>
    <w:qFormat/>
    <w:rsid w:val="004E52C9"/>
    <w:pPr>
      <w:suppressAutoHyphens/>
    </w:pPr>
    <w:rPr>
      <w:sz w:val="24"/>
      <w:szCs w:val="24"/>
      <w:lang w:val="ru-RU" w:eastAsia="ar-SA"/>
    </w:rPr>
  </w:style>
  <w:style w:type="character" w:customStyle="1" w:styleId="af3">
    <w:name w:val="Звичайний (веб) Знак"/>
    <w:link w:val="af4"/>
    <w:semiHidden/>
    <w:locked/>
    <w:rsid w:val="004B38F5"/>
    <w:rPr>
      <w:sz w:val="24"/>
      <w:szCs w:val="24"/>
      <w:lang w:val="uk-UA" w:eastAsia="uk-UA"/>
    </w:rPr>
  </w:style>
  <w:style w:type="paragraph" w:styleId="af4">
    <w:name w:val="Normal (Web)"/>
    <w:basedOn w:val="a0"/>
    <w:link w:val="af3"/>
    <w:uiPriority w:val="99"/>
    <w:unhideWhenUsed/>
    <w:rsid w:val="004B38F5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65242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js-signtitle">
    <w:name w:val="js-signtitle"/>
    <w:rsid w:val="0065242F"/>
  </w:style>
  <w:style w:type="character" w:customStyle="1" w:styleId="value">
    <w:name w:val="value"/>
    <w:rsid w:val="0065242F"/>
  </w:style>
  <w:style w:type="paragraph" w:customStyle="1" w:styleId="Standard">
    <w:name w:val="Standard"/>
    <w:rsid w:val="0042486B"/>
    <w:pPr>
      <w:suppressAutoHyphens/>
      <w:autoSpaceDN w:val="0"/>
      <w:textAlignment w:val="baseline"/>
    </w:pPr>
    <w:rPr>
      <w:kern w:val="3"/>
      <w:sz w:val="24"/>
      <w:szCs w:val="24"/>
      <w:lang w:val="ru-RU" w:eastAsia="zh-CN"/>
    </w:rPr>
  </w:style>
  <w:style w:type="character" w:customStyle="1" w:styleId="af1">
    <w:name w:val="Нижній колонтитул Знак"/>
    <w:link w:val="af0"/>
    <w:uiPriority w:val="99"/>
    <w:rsid w:val="00565693"/>
    <w:rPr>
      <w:sz w:val="24"/>
      <w:szCs w:val="24"/>
      <w:lang w:eastAsia="ar-SA"/>
    </w:rPr>
  </w:style>
  <w:style w:type="paragraph" w:styleId="af5">
    <w:name w:val="Balloon Text"/>
    <w:basedOn w:val="a0"/>
    <w:link w:val="1a"/>
    <w:uiPriority w:val="99"/>
    <w:semiHidden/>
    <w:unhideWhenUsed/>
    <w:rsid w:val="00433183"/>
    <w:rPr>
      <w:rFonts w:ascii="Segoe UI" w:hAnsi="Segoe UI" w:cs="Segoe UI"/>
      <w:sz w:val="18"/>
      <w:szCs w:val="18"/>
    </w:rPr>
  </w:style>
  <w:style w:type="character" w:customStyle="1" w:styleId="1a">
    <w:name w:val="Текст у виносці Знак1"/>
    <w:link w:val="af5"/>
    <w:uiPriority w:val="99"/>
    <w:semiHidden/>
    <w:rsid w:val="00433183"/>
    <w:rPr>
      <w:rFonts w:ascii="Segoe UI" w:hAnsi="Segoe UI" w:cs="Segoe UI"/>
      <w:sz w:val="18"/>
      <w:szCs w:val="18"/>
      <w:lang w:eastAsia="ar-SA"/>
    </w:rPr>
  </w:style>
  <w:style w:type="paragraph" w:styleId="af6">
    <w:name w:val="List Paragraph"/>
    <w:basedOn w:val="a0"/>
    <w:link w:val="af7"/>
    <w:uiPriority w:val="34"/>
    <w:qFormat/>
    <w:rsid w:val="00420982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f7">
    <w:name w:val="Абзац списку Знак"/>
    <w:link w:val="af6"/>
    <w:uiPriority w:val="34"/>
    <w:locked/>
    <w:rsid w:val="00420982"/>
    <w:rPr>
      <w:rFonts w:ascii="Calibri" w:hAnsi="Calibri"/>
      <w:lang w:val="ru-RU" w:eastAsia="ru-RU"/>
    </w:rPr>
  </w:style>
  <w:style w:type="paragraph" w:styleId="HTML0">
    <w:name w:val="HTML Preformatted"/>
    <w:aliases w:val=" Знак2 Знак Знак"/>
    <w:basedOn w:val="a0"/>
    <w:link w:val="HTML"/>
    <w:unhideWhenUsed/>
    <w:rsid w:val="00420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10">
    <w:name w:val="Стандартний HTML Знак1"/>
    <w:basedOn w:val="a1"/>
    <w:uiPriority w:val="99"/>
    <w:semiHidden/>
    <w:rsid w:val="00420982"/>
    <w:rPr>
      <w:rFonts w:ascii="Consolas" w:hAnsi="Consolas"/>
      <w:lang w:val="ru-RU" w:eastAsia="ar-SA"/>
    </w:rPr>
  </w:style>
  <w:style w:type="paragraph" w:customStyle="1" w:styleId="a">
    <w:name w:val="_номер+)"/>
    <w:basedOn w:val="a0"/>
    <w:qFormat/>
    <w:rsid w:val="00420982"/>
    <w:pPr>
      <w:numPr>
        <w:numId w:val="8"/>
      </w:numPr>
      <w:suppressAutoHyphens w:val="0"/>
      <w:spacing w:after="120"/>
      <w:jc w:val="both"/>
    </w:pPr>
    <w:rPr>
      <w:lang w:val="uk-UA" w:eastAsia="ru-RU"/>
    </w:rPr>
  </w:style>
  <w:style w:type="paragraph" w:styleId="af8">
    <w:name w:val="Title"/>
    <w:basedOn w:val="a0"/>
    <w:link w:val="af9"/>
    <w:qFormat/>
    <w:rsid w:val="00420982"/>
    <w:pPr>
      <w:suppressAutoHyphens w:val="0"/>
      <w:jc w:val="center"/>
    </w:pPr>
    <w:rPr>
      <w:szCs w:val="20"/>
      <w:lang w:val="x-none" w:eastAsia="ru-RU"/>
    </w:rPr>
  </w:style>
  <w:style w:type="character" w:customStyle="1" w:styleId="af9">
    <w:name w:val="Назва Знак"/>
    <w:basedOn w:val="a1"/>
    <w:link w:val="af8"/>
    <w:rsid w:val="00420982"/>
    <w:rPr>
      <w:sz w:val="24"/>
      <w:lang w:val="x-none" w:eastAsia="ru-RU"/>
    </w:rPr>
  </w:style>
  <w:style w:type="paragraph" w:customStyle="1" w:styleId="Style6">
    <w:name w:val="Style6"/>
    <w:basedOn w:val="a0"/>
    <w:rsid w:val="00420982"/>
    <w:pPr>
      <w:widowControl w:val="0"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eastAsia="zh-CN"/>
    </w:rPr>
  </w:style>
  <w:style w:type="character" w:customStyle="1" w:styleId="FontStyle31">
    <w:name w:val="Font Style31"/>
    <w:rsid w:val="00420982"/>
    <w:rPr>
      <w:rFonts w:ascii="Arial" w:hAnsi="Arial" w:cs="Arial" w:hint="default"/>
      <w:b/>
      <w:bCs w:val="0"/>
      <w:sz w:val="24"/>
    </w:rPr>
  </w:style>
  <w:style w:type="character" w:customStyle="1" w:styleId="longtext">
    <w:name w:val="long_text"/>
    <w:basedOn w:val="a1"/>
    <w:rsid w:val="00420982"/>
  </w:style>
  <w:style w:type="table" w:styleId="afa">
    <w:name w:val="Table Grid"/>
    <w:basedOn w:val="a2"/>
    <w:uiPriority w:val="59"/>
    <w:rsid w:val="0042098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uiPriority w:val="99"/>
    <w:semiHidden/>
    <w:unhideWhenUsed/>
    <w:rsid w:val="00FC6F7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1"/>
    <w:link w:val="3"/>
    <w:uiPriority w:val="99"/>
    <w:semiHidden/>
    <w:rsid w:val="00FC6F74"/>
    <w:rPr>
      <w:sz w:val="16"/>
      <w:szCs w:val="16"/>
      <w:lang w:val="ru-RU" w:eastAsia="ar-SA"/>
    </w:rPr>
  </w:style>
  <w:style w:type="paragraph" w:customStyle="1" w:styleId="1b">
    <w:name w:val="Без интервала1"/>
    <w:uiPriority w:val="67"/>
    <w:rsid w:val="00FC6F7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Iauiue">
    <w:name w:val="Iau?iue"/>
    <w:rsid w:val="00FC6F74"/>
    <w:rPr>
      <w:lang w:val="ru-RU" w:eastAsia="en-US"/>
    </w:rPr>
  </w:style>
  <w:style w:type="paragraph" w:styleId="afb">
    <w:name w:val="Subtitle"/>
    <w:basedOn w:val="a0"/>
    <w:next w:val="a0"/>
    <w:link w:val="afc"/>
    <w:uiPriority w:val="11"/>
    <w:qFormat/>
    <w:rsid w:val="00693F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ідзаголовок Знак"/>
    <w:basedOn w:val="a1"/>
    <w:link w:val="afb"/>
    <w:uiPriority w:val="11"/>
    <w:rsid w:val="00693F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ar-SA"/>
    </w:rPr>
  </w:style>
  <w:style w:type="character" w:styleId="afd">
    <w:name w:val="Subtle Emphasis"/>
    <w:basedOn w:val="a1"/>
    <w:uiPriority w:val="19"/>
    <w:qFormat/>
    <w:rsid w:val="00693FF1"/>
    <w:rPr>
      <w:i/>
      <w:iCs/>
      <w:color w:val="404040" w:themeColor="text1" w:themeTint="BF"/>
    </w:rPr>
  </w:style>
  <w:style w:type="character" w:styleId="afe">
    <w:name w:val="Emphasis"/>
    <w:basedOn w:val="a1"/>
    <w:uiPriority w:val="20"/>
    <w:qFormat/>
    <w:rsid w:val="00693FF1"/>
    <w:rPr>
      <w:i/>
      <w:iCs/>
    </w:rPr>
  </w:style>
  <w:style w:type="character" w:styleId="aff">
    <w:name w:val="Strong"/>
    <w:basedOn w:val="a1"/>
    <w:uiPriority w:val="22"/>
    <w:qFormat/>
    <w:rsid w:val="00693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zakon.rada.gov.ua/laws/show/922-19?find=1&amp;text=%D1%81%D0%BF%D1%80%D0%BE%D1%89%D0%B5%D0%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csssmd_buhg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347C-EE48-4931-892A-B20E00B6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2876</Words>
  <Characters>17520</Characters>
  <Application>Microsoft Office Word</Application>
  <DocSecurity>0</DocSecurity>
  <Lines>1095</Lines>
  <Paragraphs>509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19887</CharactersWithSpaces>
  <SharedDoc>false</SharedDoc>
  <HLinks>
    <vt:vector size="48" baseType="variant"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https://zakon.rada.gov.ua/laws/show/922-19?find=1&amp;text=%D1%81%D0%BF%D1%80%D0%BE%D1%89%D0%B5%D0%BD</vt:lpwstr>
      </vt:variant>
      <vt:variant>
        <vt:lpwstr>n1181</vt:lpwstr>
      </vt:variant>
      <vt:variant>
        <vt:i4>5963875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https://zakon.rada.gov.ua/laws/show/922-19?find=1&amp;text=%D1%81%D0%BF%D1%80%D0%BE%D1%89%D0%B5%D0%BD</vt:lpwstr>
      </vt:variant>
      <vt:variant>
        <vt:lpwstr>w1_90</vt:lpwstr>
      </vt:variant>
      <vt:variant>
        <vt:i4>5898339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https://zakon.rada.gov.ua/laws/show/922-19?find=1&amp;text=%D1%81%D0%BF%D1%80%D0%BE%D1%89%D0%B5%D0%BD</vt:lpwstr>
      </vt:variant>
      <vt:variant>
        <vt:lpwstr>w1_86</vt:lpwstr>
      </vt:variant>
      <vt:variant>
        <vt:i4>5898339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https://zakon.rada.gov.ua/laws/show/922-19?find=1&amp;text=%D1%81%D0%BF%D1%80%D0%BE%D1%89%D0%B5%D0%BD</vt:lpwstr>
      </vt:variant>
      <vt:variant>
        <vt:lpwstr>w1_85</vt:lpwstr>
      </vt:variant>
      <vt:variant>
        <vt:i4>5898339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https://zakon.rada.gov.ua/laws/show/922-19?find=1&amp;text=%D1%81%D0%BF%D1%80%D0%BE%D1%89%D0%B5%D0%BD</vt:lpwstr>
      </vt:variant>
      <vt:variant>
        <vt:lpwstr>w1_84</vt:lpwstr>
      </vt:variant>
      <vt:variant>
        <vt:i4>5898339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https://zakon.rada.gov.ua/laws/show/922-19?find=1&amp;text=%D1%81%D0%BF%D1%80%D0%BE%D1%89%D0%B5%D0%BD</vt:lpwstr>
      </vt:variant>
      <vt:variant>
        <vt:lpwstr>w1_83</vt:lpwstr>
      </vt:variant>
      <vt:variant>
        <vt:i4>2359314</vt:i4>
      </vt:variant>
      <vt:variant>
        <vt:i4>3</vt:i4>
      </vt:variant>
      <vt:variant>
        <vt:i4>0</vt:i4>
      </vt:variant>
      <vt:variant>
        <vt:i4>5</vt:i4>
      </vt:variant>
      <vt:variant>
        <vt:lpwstr>mailto:mrpl.dn@fssu.gov.ua</vt:lpwstr>
      </vt:variant>
      <vt:variant>
        <vt:lpwstr/>
      </vt:variant>
      <vt:variant>
        <vt:i4>2359314</vt:i4>
      </vt:variant>
      <vt:variant>
        <vt:i4>0</vt:i4>
      </vt:variant>
      <vt:variant>
        <vt:i4>0</vt:i4>
      </vt:variant>
      <vt:variant>
        <vt:i4>5</vt:i4>
      </vt:variant>
      <vt:variant>
        <vt:lpwstr>mailto:mrpl.dn@fssu.gov.ua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Zhuk</dc:creator>
  <cp:keywords/>
  <cp:lastModifiedBy>Пользователь Windows</cp:lastModifiedBy>
  <cp:revision>9</cp:revision>
  <cp:lastPrinted>2021-02-22T09:51:00Z</cp:lastPrinted>
  <dcterms:created xsi:type="dcterms:W3CDTF">2022-09-13T14:55:00Z</dcterms:created>
  <dcterms:modified xsi:type="dcterms:W3CDTF">2022-09-20T13:22:00Z</dcterms:modified>
</cp:coreProperties>
</file>