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7E003B" w:rsidRPr="007E003B" w14:paraId="35C185FE" w14:textId="77777777" w:rsidTr="000E0563">
        <w:tc>
          <w:tcPr>
            <w:tcW w:w="3147" w:type="dxa"/>
            <w:vAlign w:val="center"/>
            <w:hideMark/>
          </w:tcPr>
          <w:p w14:paraId="2135E934" w14:textId="77777777" w:rsidR="00EB3C09" w:rsidRPr="007E003B" w:rsidRDefault="00EB3C09"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4C1FFC8D" w:rsidR="00EB3C09" w:rsidRPr="007E003B" w:rsidRDefault="008712CE" w:rsidP="000E0563">
            <w:pPr>
              <w:tabs>
                <w:tab w:val="left" w:pos="2160"/>
                <w:tab w:val="left" w:pos="3600"/>
              </w:tabs>
              <w:jc w:val="both"/>
              <w:rPr>
                <w:b/>
              </w:rPr>
            </w:pPr>
            <w:r w:rsidRPr="00E37340">
              <w:rPr>
                <w:b/>
              </w:rPr>
              <w:t>Квартирно-експлуатаційний відділ міста Житомир</w:t>
            </w:r>
          </w:p>
        </w:tc>
      </w:tr>
      <w:tr w:rsidR="00CE4DEB" w:rsidRPr="00CE4DEB" w14:paraId="724D8749" w14:textId="77777777" w:rsidTr="000E0563">
        <w:tc>
          <w:tcPr>
            <w:tcW w:w="3147" w:type="dxa"/>
            <w:vAlign w:val="center"/>
            <w:hideMark/>
          </w:tcPr>
          <w:p w14:paraId="5C3E22AF" w14:textId="77777777" w:rsidR="00EB3C09" w:rsidRPr="00CE4DEB" w:rsidRDefault="00EB3C09"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47E8A1D9" w:rsidR="00EB3C09" w:rsidRPr="00CE4DEB" w:rsidRDefault="008712CE" w:rsidP="000E0563">
            <w:pPr>
              <w:tabs>
                <w:tab w:val="left" w:pos="2160"/>
                <w:tab w:val="left" w:pos="3600"/>
              </w:tabs>
              <w:jc w:val="both"/>
              <w:rPr>
                <w:bCs/>
              </w:rPr>
            </w:pPr>
            <w:r w:rsidRPr="00E37340">
              <w:rPr>
                <w:b/>
              </w:rPr>
              <w:t>10014, м. Житомир, вул. Дмитра Донцова, 20</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5005D0AE" w:rsidR="00A96B26" w:rsidRPr="00CE4DEB" w:rsidRDefault="008712CE" w:rsidP="000E0563">
            <w:pPr>
              <w:rPr>
                <w:rFonts w:eastAsia="Times New Roman"/>
                <w:lang w:eastAsia="ru-RU"/>
              </w:rPr>
            </w:pPr>
            <w:r w:rsidRPr="00E37340">
              <w:rPr>
                <w:b/>
              </w:rPr>
              <w:t>08492505</w:t>
            </w:r>
          </w:p>
        </w:tc>
      </w:tr>
      <w:tr w:rsidR="00CE4DEB" w:rsidRPr="00CE4DEB" w14:paraId="0A187650" w14:textId="77777777" w:rsidTr="000E0563">
        <w:tc>
          <w:tcPr>
            <w:tcW w:w="3147" w:type="dxa"/>
            <w:vAlign w:val="center"/>
            <w:hideMark/>
          </w:tcPr>
          <w:p w14:paraId="301F7F82"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49C85402" w:rsidR="00A96B26" w:rsidRPr="00CE4DEB" w:rsidRDefault="008712CE" w:rsidP="000E0563">
            <w:pPr>
              <w:pStyle w:val="rvps2"/>
              <w:shd w:val="clear" w:color="auto" w:fill="FFFFFF"/>
              <w:spacing w:before="0" w:beforeAutospacing="0" w:after="0" w:afterAutospacing="0"/>
              <w:jc w:val="both"/>
              <w:textAlignment w:val="baseline"/>
              <w:rPr>
                <w:lang w:val="uk-UA"/>
              </w:rPr>
            </w:pPr>
            <w:r w:rsidRPr="00937342">
              <w:rPr>
                <w:b/>
                <w:lang w:val="uk-UA"/>
              </w:rPr>
              <w:t>О</w:t>
            </w:r>
            <w:r w:rsidRPr="00937342">
              <w:rPr>
                <w:b/>
                <w:shd w:val="clear" w:color="auto" w:fill="FFFFFF"/>
                <w:lang w:val="uk-UA"/>
              </w:rPr>
              <w:t>ргани державної влади та органи місцевого самоврядування, зазначені у </w:t>
            </w:r>
            <w:hyperlink r:id="rId8" w:anchor="n795" w:history="1">
              <w:r w:rsidRPr="00937342">
                <w:rPr>
                  <w:rStyle w:val="aa"/>
                  <w:b/>
                  <w:shd w:val="clear" w:color="auto" w:fill="FFFFFF"/>
                  <w:lang w:val="uk-UA"/>
                </w:rPr>
                <w:t>пункті 1</w:t>
              </w:r>
            </w:hyperlink>
            <w:r w:rsidRPr="00937342">
              <w:rPr>
                <w:b/>
                <w:shd w:val="clear" w:color="auto" w:fill="FFFFFF"/>
                <w:lang w:val="uk-UA"/>
              </w:rPr>
              <w:t> частини першої статті 2 Закону</w:t>
            </w:r>
            <w:r w:rsidRPr="00CE4DEB">
              <w:rPr>
                <w:b/>
                <w:lang w:val="uk-UA"/>
              </w:rPr>
              <w:t xml:space="preserve"> </w:t>
            </w:r>
            <w:r w:rsidR="008D14BE" w:rsidRPr="00CE4DEB">
              <w:rPr>
                <w:b/>
                <w:lang w:val="uk-UA"/>
              </w:rPr>
              <w:t>України «Про публічні закупівлі»</w:t>
            </w:r>
            <w:r w:rsidR="008D14BE" w:rsidRPr="00CE4DEB">
              <w:rPr>
                <w:b/>
                <w:shd w:val="clear" w:color="auto" w:fill="FFFFFF"/>
                <w:lang w:val="uk-UA"/>
              </w:rPr>
              <w:t>.</w:t>
            </w:r>
          </w:p>
        </w:tc>
      </w:tr>
      <w:tr w:rsidR="009F66B0" w:rsidRPr="00CE4DEB" w14:paraId="0B4D01F6" w14:textId="77777777" w:rsidTr="000E0563">
        <w:tc>
          <w:tcPr>
            <w:tcW w:w="3147" w:type="dxa"/>
            <w:vAlign w:val="center"/>
            <w:hideMark/>
          </w:tcPr>
          <w:p w14:paraId="677F8CAA" w14:textId="77777777" w:rsidR="009F66B0" w:rsidRPr="00CE4DEB" w:rsidRDefault="009F66B0"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14:paraId="2344390A" w14:textId="355F547D" w:rsidR="009F66B0" w:rsidRPr="00CE4DEB" w:rsidRDefault="003A75A5" w:rsidP="00D17817">
            <w:pPr>
              <w:pStyle w:val="Default"/>
              <w:ind w:right="142"/>
              <w:jc w:val="both"/>
              <w:rPr>
                <w:bCs/>
                <w:color w:val="auto"/>
                <w:lang w:val="uk-UA"/>
              </w:rPr>
            </w:pPr>
            <w:r w:rsidRPr="003A75A5">
              <w:rPr>
                <w:b/>
                <w:lang w:val="uk-UA"/>
              </w:rPr>
              <w:t xml:space="preserve">«код ДК 021:2015 -  </w:t>
            </w:r>
            <w:r w:rsidR="00AF242C" w:rsidRPr="00AF242C">
              <w:rPr>
                <w:b/>
                <w:lang w:val="uk-UA"/>
              </w:rPr>
              <w:t xml:space="preserve">: </w:t>
            </w:r>
            <w:r w:rsidR="00D17817">
              <w:rPr>
                <w:b/>
                <w:lang w:val="uk-UA"/>
              </w:rPr>
              <w:t>44110000-4</w:t>
            </w:r>
            <w:r w:rsidR="005D06D8" w:rsidRPr="005D06D8">
              <w:rPr>
                <w:b/>
                <w:lang w:val="uk-UA"/>
              </w:rPr>
              <w:t xml:space="preserve"> - Конструкційні матеріали» (Будівельні матеріали)</w:t>
            </w:r>
          </w:p>
        </w:tc>
      </w:tr>
      <w:tr w:rsidR="00CE4DEB" w:rsidRPr="00CE4DEB" w14:paraId="34EFBA1A" w14:textId="77777777" w:rsidTr="000E0563">
        <w:tc>
          <w:tcPr>
            <w:tcW w:w="3147" w:type="dxa"/>
            <w:vAlign w:val="center"/>
            <w:hideMark/>
          </w:tcPr>
          <w:p w14:paraId="2450FF3A" w14:textId="4761C846"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14:paraId="525C2B23" w14:textId="38C48638" w:rsidR="00CB73B3" w:rsidRPr="008712CE" w:rsidRDefault="0071719C" w:rsidP="008712CE">
            <w:pPr>
              <w:ind w:right="100"/>
              <w:jc w:val="both"/>
              <w:rPr>
                <w:b/>
              </w:rPr>
            </w:pPr>
            <w:r>
              <w:rPr>
                <w:b/>
                <w:color w:val="000000"/>
              </w:rPr>
              <w:t>Якісні, технічні та кількісні характеристики наведені в Додатку 2 до тендерної документації.</w:t>
            </w: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07BDFF0C" w14:textId="79CADB8B" w:rsidR="0071719C" w:rsidRPr="00502AD7" w:rsidRDefault="0071719C" w:rsidP="0071719C">
            <w:pPr>
              <w:shd w:val="clear" w:color="auto" w:fill="FFFFFF"/>
              <w:jc w:val="both"/>
              <w:textAlignment w:val="baseline"/>
              <w:rPr>
                <w:b/>
              </w:rPr>
            </w:pPr>
            <w:r w:rsidRPr="00502AD7">
              <w:rPr>
                <w:b/>
              </w:rPr>
              <w:t>1</w:t>
            </w:r>
            <w:r w:rsidR="005D06D8">
              <w:rPr>
                <w:b/>
              </w:rPr>
              <w:t>0014</w:t>
            </w:r>
            <w:r w:rsidRPr="00502AD7">
              <w:rPr>
                <w:b/>
              </w:rPr>
              <w:t xml:space="preserve">, Житомирська область, м. </w:t>
            </w:r>
            <w:r>
              <w:rPr>
                <w:b/>
              </w:rPr>
              <w:t>Житомир</w:t>
            </w:r>
            <w:r w:rsidRPr="00502AD7">
              <w:rPr>
                <w:b/>
              </w:rPr>
              <w:t xml:space="preserve">*; </w:t>
            </w:r>
          </w:p>
          <w:p w14:paraId="3EDB91A6" w14:textId="58BFFE70" w:rsidR="00EC1376" w:rsidRPr="0071719C" w:rsidRDefault="0071719C" w:rsidP="009F66B0">
            <w:pPr>
              <w:shd w:val="clear" w:color="auto" w:fill="FFFFFF"/>
              <w:jc w:val="both"/>
              <w:textAlignment w:val="baseline"/>
              <w:rPr>
                <w:b/>
                <w:color w:val="000000"/>
              </w:rPr>
            </w:pPr>
            <w:r>
              <w:rPr>
                <w:b/>
              </w:rPr>
              <w:t xml:space="preserve">* на підставі пункту 27 Особливостей у зв’язку з тим, що розкриття інформації про місце поставки товару </w:t>
            </w:r>
            <w:r w:rsidRPr="0033413A">
              <w:rPr>
                <w:b/>
              </w:rPr>
              <w:t xml:space="preserve">несе загрозу безпеці замовника </w:t>
            </w:r>
            <w:r>
              <w:rPr>
                <w:b/>
              </w:rPr>
              <w:t xml:space="preserve">вказана </w:t>
            </w:r>
            <w:r w:rsidRPr="0033413A">
              <w:rPr>
                <w:b/>
              </w:rPr>
              <w:t>інформація зазнача</w:t>
            </w:r>
            <w:r>
              <w:rPr>
                <w:b/>
              </w:rPr>
              <w:t>ється</w:t>
            </w:r>
            <w:r w:rsidRPr="0033413A">
              <w:rPr>
                <w:b/>
              </w:rPr>
              <w:t xml:space="preserve"> як </w:t>
            </w:r>
            <w:r w:rsidRPr="00502AD7">
              <w:rPr>
                <w:b/>
              </w:rPr>
              <w:t>назва населеного пункту, в як</w:t>
            </w:r>
            <w:r>
              <w:rPr>
                <w:b/>
              </w:rPr>
              <w:t>о</w:t>
            </w:r>
            <w:bookmarkStart w:id="0" w:name="_GoBack"/>
            <w:bookmarkEnd w:id="0"/>
            <w:r>
              <w:rPr>
                <w:b/>
              </w:rPr>
              <w:t>му</w:t>
            </w:r>
            <w:r w:rsidRPr="00502AD7">
              <w:rPr>
                <w:b/>
              </w:rPr>
              <w:t xml:space="preserve"> надаються послуги</w:t>
            </w:r>
          </w:p>
        </w:tc>
      </w:tr>
      <w:tr w:rsidR="00CE4DEB" w:rsidRPr="00CE4DEB" w14:paraId="7D332A90" w14:textId="77777777" w:rsidTr="000E0563">
        <w:trPr>
          <w:trHeight w:val="1119"/>
        </w:trPr>
        <w:tc>
          <w:tcPr>
            <w:tcW w:w="3147" w:type="dxa"/>
            <w:vAlign w:val="center"/>
            <w:hideMark/>
          </w:tcPr>
          <w:p w14:paraId="3502C60C" w14:textId="77777777" w:rsidR="00EC1376" w:rsidRPr="00CE4DEB" w:rsidRDefault="00EC1376" w:rsidP="000E0563">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4D7D651E" w:rsidR="00EC1376" w:rsidRPr="008712CE" w:rsidRDefault="00D17817" w:rsidP="00D17817">
            <w:pPr>
              <w:pStyle w:val="1"/>
            </w:pPr>
            <w:r>
              <w:t>617</w:t>
            </w:r>
            <w:r w:rsidR="005D06D8">
              <w:t> 000,00</w:t>
            </w:r>
            <w:r w:rsidR="00AF242C">
              <w:t xml:space="preserve"> </w:t>
            </w:r>
            <w:r w:rsidR="009F66B0" w:rsidRPr="00A613E5">
              <w:t>грн. (</w:t>
            </w:r>
            <w:r>
              <w:t>шістсот</w:t>
            </w:r>
            <w:r w:rsidR="005D06D8">
              <w:t xml:space="preserve"> </w:t>
            </w:r>
            <w:r>
              <w:t>сімнадцять</w:t>
            </w:r>
            <w:r w:rsidR="003A75A5">
              <w:t xml:space="preserve"> </w:t>
            </w:r>
            <w:r w:rsidR="00A613E5" w:rsidRPr="00A613E5">
              <w:t>тисяч</w:t>
            </w:r>
            <w:r w:rsidR="005D06D8">
              <w:t xml:space="preserve"> гривень 00</w:t>
            </w:r>
            <w:r w:rsidR="009F66B0" w:rsidRPr="00A613E5">
              <w:t xml:space="preserve"> копійок) з ПДВ</w:t>
            </w:r>
          </w:p>
        </w:tc>
      </w:tr>
      <w:tr w:rsidR="00CE4DEB" w:rsidRPr="00CE4DEB" w14:paraId="460A0D33" w14:textId="77777777" w:rsidTr="000E0563">
        <w:tc>
          <w:tcPr>
            <w:tcW w:w="3147" w:type="dxa"/>
            <w:vAlign w:val="center"/>
            <w:hideMark/>
          </w:tcPr>
          <w:p w14:paraId="2EF4DCCF" w14:textId="77777777" w:rsidR="00EC1376" w:rsidRPr="000E63BB" w:rsidRDefault="00EC1376" w:rsidP="000E0563">
            <w:pPr>
              <w:jc w:val="both"/>
              <w:textAlignment w:val="top"/>
              <w:rPr>
                <w:rFonts w:eastAsia="Times New Roman"/>
                <w:bCs/>
              </w:rPr>
            </w:pPr>
            <w:r w:rsidRPr="000E63BB">
              <w:rPr>
                <w:rFonts w:eastAsia="Times New Roman"/>
                <w:bCs/>
              </w:rPr>
              <w:t>5. Строк поставки товарів, виконання робіт чи надання послуг:</w:t>
            </w:r>
          </w:p>
        </w:tc>
        <w:tc>
          <w:tcPr>
            <w:tcW w:w="6804" w:type="dxa"/>
            <w:vAlign w:val="center"/>
          </w:tcPr>
          <w:p w14:paraId="02C7CCD7" w14:textId="580066CE" w:rsidR="00EC1376" w:rsidRPr="000E63BB" w:rsidRDefault="00AF242C" w:rsidP="00821BFB">
            <w:pPr>
              <w:rPr>
                <w:rStyle w:val="a3"/>
                <w:rFonts w:eastAsia="Times New Roman"/>
              </w:rPr>
            </w:pPr>
            <w:r w:rsidRPr="0047275F">
              <w:rPr>
                <w:b/>
              </w:rPr>
              <w:t>протягом 30 календарних</w:t>
            </w:r>
            <w:r>
              <w:rPr>
                <w:b/>
              </w:rPr>
              <w:t xml:space="preserve"> днів з моменту укладання </w:t>
            </w:r>
            <w:r w:rsidRPr="0047275F">
              <w:rPr>
                <w:b/>
              </w:rPr>
              <w:t>Договору</w:t>
            </w:r>
          </w:p>
        </w:tc>
      </w:tr>
      <w:tr w:rsidR="00CE4DEB" w:rsidRPr="00CE4DEB" w14:paraId="40E8C104" w14:textId="77777777" w:rsidTr="000E0563">
        <w:tc>
          <w:tcPr>
            <w:tcW w:w="3147" w:type="dxa"/>
            <w:vAlign w:val="center"/>
            <w:hideMark/>
          </w:tcPr>
          <w:p w14:paraId="0AA9471B" w14:textId="77777777" w:rsidR="00EC1376" w:rsidRPr="000E63BB" w:rsidRDefault="00EC1376" w:rsidP="000E0563">
            <w:pPr>
              <w:textAlignment w:val="top"/>
              <w:rPr>
                <w:rFonts w:eastAsia="Times New Roman"/>
                <w:bCs/>
              </w:rPr>
            </w:pPr>
            <w:r w:rsidRPr="000E63BB">
              <w:rPr>
                <w:rFonts w:eastAsia="Times New Roman"/>
                <w:bCs/>
              </w:rPr>
              <w:t>6. Кінцевий строк подання тендерних пропозицій:</w:t>
            </w:r>
          </w:p>
        </w:tc>
        <w:tc>
          <w:tcPr>
            <w:tcW w:w="6804" w:type="dxa"/>
            <w:vAlign w:val="center"/>
          </w:tcPr>
          <w:p w14:paraId="1B199EAB" w14:textId="3F20399E" w:rsidR="00EC1376" w:rsidRPr="000E63BB" w:rsidRDefault="00101E0B" w:rsidP="00D17817">
            <w:pPr>
              <w:pStyle w:val="ab"/>
              <w:spacing w:before="0" w:after="0"/>
              <w:jc w:val="both"/>
              <w:rPr>
                <w:b/>
              </w:rPr>
            </w:pPr>
            <w:r w:rsidRPr="00A613E5">
              <w:rPr>
                <w:b/>
              </w:rPr>
              <w:t>«</w:t>
            </w:r>
            <w:r w:rsidR="00D17817">
              <w:rPr>
                <w:b/>
                <w:lang w:val="ru-RU"/>
              </w:rPr>
              <w:t>01</w:t>
            </w:r>
            <w:r w:rsidRPr="00A613E5">
              <w:rPr>
                <w:b/>
              </w:rPr>
              <w:t xml:space="preserve">» </w:t>
            </w:r>
            <w:r w:rsidR="00D17817">
              <w:rPr>
                <w:b/>
              </w:rPr>
              <w:t>трав</w:t>
            </w:r>
            <w:r w:rsidR="005D06D8">
              <w:rPr>
                <w:b/>
              </w:rPr>
              <w:t>ня</w:t>
            </w:r>
            <w:r w:rsidRPr="00A613E5">
              <w:rPr>
                <w:b/>
              </w:rPr>
              <w:t xml:space="preserve"> 202</w:t>
            </w:r>
            <w:r w:rsidR="00DF5270">
              <w:rPr>
                <w:b/>
              </w:rPr>
              <w:t>4</w:t>
            </w:r>
            <w:r w:rsidR="00D17817">
              <w:rPr>
                <w:b/>
              </w:rPr>
              <w:t xml:space="preserve"> року до 00</w:t>
            </w:r>
            <w:r w:rsidRPr="00A613E5">
              <w:rPr>
                <w:b/>
              </w:rPr>
              <w:t>:00 год.</w:t>
            </w:r>
          </w:p>
        </w:tc>
      </w:tr>
      <w:tr w:rsidR="00CE4DEB" w:rsidRPr="00CE4DEB" w14:paraId="52DD7D58" w14:textId="77777777" w:rsidTr="000E0563">
        <w:tc>
          <w:tcPr>
            <w:tcW w:w="3147" w:type="dxa"/>
            <w:vAlign w:val="center"/>
            <w:hideMark/>
          </w:tcPr>
          <w:p w14:paraId="3C418773" w14:textId="77777777" w:rsidR="00EC1376" w:rsidRPr="00CE4DEB" w:rsidRDefault="00EC1376" w:rsidP="000E0563">
            <w:pPr>
              <w:textAlignment w:val="top"/>
              <w:rPr>
                <w:rFonts w:eastAsia="Times New Roman"/>
                <w:bCs/>
              </w:rPr>
            </w:pPr>
            <w:r w:rsidRPr="00CE4DEB">
              <w:rPr>
                <w:rFonts w:eastAsia="Times New Roman"/>
                <w:bCs/>
              </w:rPr>
              <w:t>7. Умови оплати:</w:t>
            </w:r>
          </w:p>
        </w:tc>
        <w:tc>
          <w:tcPr>
            <w:tcW w:w="6804" w:type="dxa"/>
            <w:vAlign w:val="center"/>
          </w:tcPr>
          <w:p w14:paraId="38F62E2E" w14:textId="77777777" w:rsidR="00EF7A4C" w:rsidRPr="009249EB" w:rsidRDefault="00EF7A4C" w:rsidP="000E0563">
            <w:pPr>
              <w:jc w:val="both"/>
              <w:textAlignment w:val="top"/>
              <w:rPr>
                <w:rFonts w:eastAsia="Times New Roman"/>
                <w:b/>
                <w:bCs/>
              </w:rPr>
            </w:pPr>
            <w:r w:rsidRPr="009249EB">
              <w:rPr>
                <w:rFonts w:eastAsia="Times New Roman"/>
                <w:b/>
                <w:bCs/>
              </w:rPr>
              <w:t xml:space="preserve">Тип: </w:t>
            </w:r>
            <w:proofErr w:type="spellStart"/>
            <w:r w:rsidRPr="009249EB">
              <w:rPr>
                <w:rFonts w:eastAsia="Times New Roman"/>
                <w:b/>
                <w:bCs/>
              </w:rPr>
              <w:t>післяоплата</w:t>
            </w:r>
            <w:proofErr w:type="spellEnd"/>
            <w:r w:rsidRPr="009249EB">
              <w:rPr>
                <w:rFonts w:eastAsia="Times New Roman"/>
                <w:b/>
                <w:bCs/>
              </w:rPr>
              <w:t xml:space="preserve">; </w:t>
            </w:r>
          </w:p>
          <w:p w14:paraId="575667A9" w14:textId="2F04B464" w:rsidR="00EF7A4C" w:rsidRPr="00866531" w:rsidRDefault="00EF7A4C" w:rsidP="000E0563">
            <w:pPr>
              <w:jc w:val="both"/>
              <w:textAlignment w:val="top"/>
              <w:rPr>
                <w:rFonts w:eastAsia="Times New Roman"/>
                <w:b/>
                <w:bCs/>
              </w:rPr>
            </w:pPr>
            <w:r w:rsidRPr="00866531">
              <w:rPr>
                <w:rFonts w:eastAsia="Times New Roman"/>
                <w:b/>
                <w:bCs/>
              </w:rPr>
              <w:t xml:space="preserve">Період та тип днів: </w:t>
            </w:r>
            <w:r w:rsidR="0071719C">
              <w:rPr>
                <w:rFonts w:eastAsia="Times New Roman"/>
                <w:b/>
                <w:bCs/>
              </w:rPr>
              <w:t>30</w:t>
            </w:r>
            <w:r w:rsidR="00CC2367" w:rsidRPr="00866531">
              <w:rPr>
                <w:rFonts w:eastAsia="Times New Roman"/>
                <w:b/>
                <w:bCs/>
              </w:rPr>
              <w:t xml:space="preserve"> </w:t>
            </w:r>
            <w:r w:rsidR="00821BFB">
              <w:rPr>
                <w:rFonts w:eastAsia="Times New Roman"/>
                <w:b/>
                <w:bCs/>
              </w:rPr>
              <w:t>банківських</w:t>
            </w:r>
            <w:r w:rsidRPr="00866531">
              <w:rPr>
                <w:rFonts w:eastAsia="Times New Roman"/>
                <w:b/>
                <w:bCs/>
              </w:rPr>
              <w:t xml:space="preserve"> днів; </w:t>
            </w:r>
          </w:p>
          <w:p w14:paraId="28D3AD24" w14:textId="65D567E3" w:rsidR="00EF7A4C" w:rsidRPr="00866531" w:rsidRDefault="00EF7A4C" w:rsidP="000E0563">
            <w:pPr>
              <w:jc w:val="both"/>
              <w:textAlignment w:val="top"/>
              <w:rPr>
                <w:rFonts w:eastAsia="Times New Roman"/>
                <w:b/>
                <w:bCs/>
              </w:rPr>
            </w:pPr>
            <w:r w:rsidRPr="00866531">
              <w:rPr>
                <w:rFonts w:eastAsia="Times New Roman"/>
                <w:b/>
                <w:bCs/>
              </w:rPr>
              <w:t>Розмір оплати: 100</w:t>
            </w:r>
            <w:r w:rsidR="00866531" w:rsidRPr="00866531">
              <w:rPr>
                <w:rFonts w:eastAsia="Times New Roman"/>
                <w:b/>
                <w:bCs/>
              </w:rPr>
              <w:t xml:space="preserve"> </w:t>
            </w:r>
            <w:r w:rsidRPr="00866531">
              <w:rPr>
                <w:rFonts w:eastAsia="Times New Roman"/>
                <w:b/>
                <w:bCs/>
              </w:rPr>
              <w:t xml:space="preserve">%; </w:t>
            </w:r>
          </w:p>
          <w:p w14:paraId="630F4298" w14:textId="77777777" w:rsidR="001F7AB9" w:rsidRPr="00866531" w:rsidRDefault="00EF7A4C" w:rsidP="001F7AB9">
            <w:pPr>
              <w:tabs>
                <w:tab w:val="left" w:pos="433"/>
              </w:tabs>
              <w:jc w:val="both"/>
              <w:rPr>
                <w:rFonts w:eastAsia="Times New Roman"/>
                <w:b/>
                <w:bCs/>
              </w:rPr>
            </w:pPr>
            <w:r w:rsidRPr="00866531">
              <w:rPr>
                <w:rFonts w:eastAsia="Times New Roman"/>
                <w:b/>
                <w:bCs/>
              </w:rPr>
              <w:t xml:space="preserve">Примітка: </w:t>
            </w:r>
          </w:p>
          <w:p w14:paraId="0ADCC77B" w14:textId="5D9A8A53" w:rsidR="00EC1376" w:rsidRPr="0071719C" w:rsidRDefault="00AF242C" w:rsidP="001B0E4B">
            <w:pPr>
              <w:autoSpaceDN w:val="0"/>
              <w:jc w:val="both"/>
              <w:rPr>
                <w:rStyle w:val="a3"/>
                <w:rFonts w:eastAsia="Tahoma"/>
                <w:b w:val="0"/>
                <w:bCs w:val="0"/>
                <w:lang w:eastAsia="en-US"/>
              </w:rPr>
            </w:pPr>
            <w:r w:rsidRPr="00AF242C">
              <w:rPr>
                <w:rFonts w:eastAsia="Tahoma"/>
                <w:lang w:eastAsia="en-US"/>
              </w:rPr>
              <w:t>Розрахунки проводяться шляхом оплати Замовником після поставки Постачальником товару (товарів) протягом 30 робочих днів з моменту поставки товару, що встановлюється моментом підписання видаткової накладної обома сторонами,  та пред’явлення документів.</w:t>
            </w:r>
          </w:p>
        </w:tc>
      </w:tr>
      <w:tr w:rsidR="00CE4DEB" w:rsidRPr="00CE4DEB" w14:paraId="1EF71133" w14:textId="77777777" w:rsidTr="000E0563">
        <w:tc>
          <w:tcPr>
            <w:tcW w:w="3147" w:type="dxa"/>
            <w:vAlign w:val="center"/>
            <w:hideMark/>
          </w:tcPr>
          <w:p w14:paraId="161E73A3" w14:textId="77777777" w:rsidR="00EC1376" w:rsidRPr="00CE4DEB" w:rsidRDefault="00EC1376" w:rsidP="000E0563">
            <w:pPr>
              <w:textAlignment w:val="top"/>
              <w:rPr>
                <w:rFonts w:eastAsia="Times New Roman"/>
                <w:bCs/>
              </w:rPr>
            </w:pPr>
            <w:r w:rsidRPr="00CE4DEB">
              <w:rPr>
                <w:rFonts w:eastAsia="Times New Roman"/>
                <w:bCs/>
              </w:rPr>
              <w:t>8. Мова (мови), якою</w:t>
            </w:r>
            <w:r w:rsidR="00B84BA3" w:rsidRPr="00CE4DEB">
              <w:rPr>
                <w:rFonts w:eastAsia="Times New Roman"/>
                <w:bCs/>
              </w:rPr>
              <w:t xml:space="preserve"> (якими) повинні готуватися тендерні пропозиції</w:t>
            </w:r>
          </w:p>
        </w:tc>
        <w:tc>
          <w:tcPr>
            <w:tcW w:w="6804" w:type="dxa"/>
            <w:vAlign w:val="center"/>
          </w:tcPr>
          <w:p w14:paraId="2946DF73" w14:textId="32C0BFDD" w:rsidR="00EC1376" w:rsidRPr="00CE4DEB" w:rsidRDefault="00CB73B3" w:rsidP="000E0563">
            <w:pPr>
              <w:jc w:val="both"/>
              <w:textAlignment w:val="top"/>
              <w:rPr>
                <w:rStyle w:val="a3"/>
              </w:rPr>
            </w:pPr>
            <w:r w:rsidRPr="00CE4DE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CE4DEB">
              <w:rPr>
                <w:rStyle w:val="a3"/>
              </w:rPr>
              <w:t>мовою</w:t>
            </w:r>
            <w:r w:rsidR="002D7108" w:rsidRPr="00CE4DEB">
              <w:rPr>
                <w:rStyle w:val="a3"/>
              </w:rPr>
              <w:t>, якщо інше не встановлене тендерною документацією</w:t>
            </w:r>
          </w:p>
        </w:tc>
      </w:tr>
      <w:tr w:rsidR="00CE4DEB" w:rsidRPr="00CE4DEB" w14:paraId="67F3229C" w14:textId="77777777" w:rsidTr="000E0563">
        <w:tc>
          <w:tcPr>
            <w:tcW w:w="3147" w:type="dxa"/>
            <w:vAlign w:val="center"/>
            <w:hideMark/>
          </w:tcPr>
          <w:p w14:paraId="075BA3E1" w14:textId="77777777" w:rsidR="00B84BA3" w:rsidRPr="00CE4DEB" w:rsidRDefault="00B84BA3" w:rsidP="000E0563">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w:t>
            </w:r>
            <w:r w:rsidR="00EF7A4C" w:rsidRPr="00CE4DEB">
              <w:rPr>
                <w:rFonts w:eastAsia="Times New Roman"/>
                <w:bCs/>
              </w:rPr>
              <w:t xml:space="preserve"> (якщо замовник вимагає його надати):</w:t>
            </w:r>
          </w:p>
        </w:tc>
        <w:tc>
          <w:tcPr>
            <w:tcW w:w="6804" w:type="dxa"/>
            <w:vAlign w:val="center"/>
          </w:tcPr>
          <w:p w14:paraId="1FD73084" w14:textId="43E80A22" w:rsidR="003A75A5" w:rsidRPr="00BB27D1" w:rsidRDefault="003A75A5" w:rsidP="003A75A5">
            <w:pPr>
              <w:jc w:val="both"/>
              <w:textAlignment w:val="top"/>
              <w:rPr>
                <w:rStyle w:val="a3"/>
              </w:rPr>
            </w:pPr>
            <w:r w:rsidRPr="00BB27D1">
              <w:rPr>
                <w:rStyle w:val="a3"/>
              </w:rPr>
              <w:t xml:space="preserve">Розмір забезпечення тендерної пропозиції: 3% від очікуваної вартості,  </w:t>
            </w:r>
            <w:r w:rsidR="00D17817">
              <w:rPr>
                <w:b/>
              </w:rPr>
              <w:t>18 510</w:t>
            </w:r>
            <w:r w:rsidR="005D06D8">
              <w:rPr>
                <w:rStyle w:val="a3"/>
              </w:rPr>
              <w:t>,</w:t>
            </w:r>
            <w:r w:rsidR="00AF242C">
              <w:rPr>
                <w:rStyle w:val="a3"/>
              </w:rPr>
              <w:t>0</w:t>
            </w:r>
            <w:r w:rsidRPr="00BB27D1">
              <w:rPr>
                <w:rStyle w:val="a3"/>
              </w:rPr>
              <w:t>0 грн</w:t>
            </w:r>
            <w:r>
              <w:rPr>
                <w:rStyle w:val="a3"/>
              </w:rPr>
              <w:t>.</w:t>
            </w:r>
            <w:r w:rsidRPr="00BB27D1">
              <w:rPr>
                <w:rStyle w:val="a3"/>
              </w:rPr>
              <w:t xml:space="preserve"> </w:t>
            </w:r>
          </w:p>
          <w:p w14:paraId="61AA93C0" w14:textId="1D6CFB77" w:rsidR="00B84BA3" w:rsidRPr="00CE4DEB" w:rsidRDefault="003A75A5" w:rsidP="003A75A5">
            <w:pPr>
              <w:jc w:val="both"/>
              <w:textAlignment w:val="top"/>
              <w:rPr>
                <w:rStyle w:val="a3"/>
              </w:rPr>
            </w:pPr>
            <w:r w:rsidRPr="00BB27D1">
              <w:rPr>
                <w:rStyle w:val="a3"/>
              </w:rPr>
              <w:t>Вид забезпечення тендерної пропозиції: електронна банківська гарантія.</w:t>
            </w:r>
          </w:p>
        </w:tc>
      </w:tr>
      <w:tr w:rsidR="00CE4DEB" w:rsidRPr="00CE4DEB" w14:paraId="0F048076" w14:textId="77777777" w:rsidTr="000E0563">
        <w:tc>
          <w:tcPr>
            <w:tcW w:w="3147" w:type="dxa"/>
            <w:vAlign w:val="center"/>
            <w:hideMark/>
          </w:tcPr>
          <w:p w14:paraId="7583B028" w14:textId="77777777" w:rsidR="00416E50" w:rsidRPr="00CE4DEB" w:rsidRDefault="00416E50" w:rsidP="000E0563">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 xml:space="preserve">ата та час розкриття тендерних пропозицій, якщо оголошення про проведення відкритих торгів </w:t>
            </w:r>
            <w:r w:rsidRPr="00CE4DEB">
              <w:rPr>
                <w:rFonts w:eastAsia="Times New Roman"/>
                <w:bCs/>
              </w:rPr>
              <w:lastRenderedPageBreak/>
              <w:t>оприлюднюється відповідно до частини третьої статті 10 Закону</w:t>
            </w:r>
          </w:p>
        </w:tc>
        <w:tc>
          <w:tcPr>
            <w:tcW w:w="6804" w:type="dxa"/>
            <w:vAlign w:val="center"/>
          </w:tcPr>
          <w:p w14:paraId="5809E78A" w14:textId="311BAF0C" w:rsidR="00416E50" w:rsidRPr="00CE4DEB" w:rsidRDefault="006E06B8" w:rsidP="000E0563">
            <w:pPr>
              <w:jc w:val="both"/>
              <w:textAlignment w:val="top"/>
              <w:rPr>
                <w:rStyle w:val="a3"/>
              </w:rPr>
            </w:pPr>
            <w:r w:rsidRPr="00CE4DEB">
              <w:rPr>
                <w:b/>
              </w:rPr>
              <w:lastRenderedPageBreak/>
              <w:t>Не зазначається, адже оголошення про проведення відкритих торгів оприлюднюється не відповідно до частини третьої статті 10 Закону</w:t>
            </w:r>
          </w:p>
        </w:tc>
      </w:tr>
      <w:tr w:rsidR="00B84BA3" w:rsidRPr="00CE4DEB" w14:paraId="61BBBEA1" w14:textId="77777777" w:rsidTr="000E0563">
        <w:tc>
          <w:tcPr>
            <w:tcW w:w="3147" w:type="dxa"/>
            <w:vAlign w:val="center"/>
            <w:hideMark/>
          </w:tcPr>
          <w:p w14:paraId="72A0AE5D" w14:textId="7BC76E62" w:rsidR="00B84BA3" w:rsidRPr="00CE4DEB" w:rsidRDefault="00B84BA3" w:rsidP="000E0563">
            <w:pPr>
              <w:jc w:val="both"/>
              <w:textAlignment w:val="top"/>
              <w:rPr>
                <w:rFonts w:eastAsia="Times New Roman"/>
                <w:bCs/>
              </w:rPr>
            </w:pPr>
            <w:r w:rsidRPr="00CE4DEB">
              <w:rPr>
                <w:rFonts w:eastAsia="Times New Roman"/>
                <w:bCs/>
              </w:rPr>
              <w:lastRenderedPageBreak/>
              <w:t>1</w:t>
            </w:r>
            <w:r w:rsidR="00A3699F">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14:paraId="194E08FE" w14:textId="77777777" w:rsidR="00B84BA3" w:rsidRPr="00CE4DEB" w:rsidRDefault="00B84BA3" w:rsidP="000E0563">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CE4DEB" w:rsidRDefault="002B049C">
      <w:pPr>
        <w:textAlignment w:val="top"/>
        <w:rPr>
          <w:rFonts w:eastAsia="Times New Roman"/>
          <w:sz w:val="10"/>
          <w:szCs w:val="10"/>
        </w:rPr>
      </w:pPr>
    </w:p>
    <w:p w14:paraId="118B6313" w14:textId="77777777" w:rsidR="00A027FD" w:rsidRPr="00CE4DEB" w:rsidRDefault="00A027FD">
      <w:pPr>
        <w:textAlignment w:val="top"/>
        <w:rPr>
          <w:rFonts w:eastAsia="Times New Roman"/>
          <w:sz w:val="10"/>
          <w:szCs w:val="10"/>
        </w:rPr>
      </w:pPr>
    </w:p>
    <w:p w14:paraId="2B648986" w14:textId="77777777"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8712CE" w:rsidRPr="008578C0" w14:paraId="5776F7AE" w14:textId="77777777" w:rsidTr="005F0D96">
        <w:trPr>
          <w:trHeight w:val="2021"/>
          <w:jc w:val="center"/>
        </w:trPr>
        <w:tc>
          <w:tcPr>
            <w:tcW w:w="3664" w:type="dxa"/>
          </w:tcPr>
          <w:p w14:paraId="380A43D8" w14:textId="77777777" w:rsidR="008712CE" w:rsidRDefault="008712CE" w:rsidP="005F0D96">
            <w:pPr>
              <w:tabs>
                <w:tab w:val="left" w:pos="1440"/>
              </w:tabs>
              <w:ind w:firstLine="3"/>
              <w:jc w:val="center"/>
              <w:rPr>
                <w:b/>
              </w:rPr>
            </w:pPr>
          </w:p>
          <w:p w14:paraId="7CD99932" w14:textId="77777777" w:rsidR="008712CE" w:rsidRPr="008578C0" w:rsidRDefault="008712CE" w:rsidP="005F0D96">
            <w:pPr>
              <w:tabs>
                <w:tab w:val="left" w:pos="1440"/>
              </w:tabs>
              <w:ind w:firstLine="3"/>
              <w:jc w:val="center"/>
            </w:pPr>
            <w:r w:rsidRPr="008578C0">
              <w:rPr>
                <w:b/>
              </w:rPr>
              <w:t>Уповноважена особа</w:t>
            </w:r>
          </w:p>
          <w:p w14:paraId="42D70A4D" w14:textId="77777777" w:rsidR="008712CE" w:rsidRPr="00DF30ED" w:rsidRDefault="008712CE" w:rsidP="005F0D96">
            <w:pPr>
              <w:shd w:val="clear" w:color="auto" w:fill="FFFFFF"/>
              <w:jc w:val="center"/>
            </w:pPr>
            <w:r w:rsidRPr="00E37340">
              <w:rPr>
                <w:b/>
              </w:rPr>
              <w:t>Квартирно-експлуатаційн</w:t>
            </w:r>
            <w:r>
              <w:rPr>
                <w:b/>
              </w:rPr>
              <w:t>ого</w:t>
            </w:r>
            <w:r w:rsidRPr="00E37340">
              <w:rPr>
                <w:b/>
              </w:rPr>
              <w:t xml:space="preserve"> відділ</w:t>
            </w:r>
            <w:r>
              <w:rPr>
                <w:b/>
              </w:rPr>
              <w:t>у</w:t>
            </w:r>
            <w:r w:rsidRPr="00E37340">
              <w:rPr>
                <w:b/>
              </w:rPr>
              <w:t xml:space="preserve"> міста Житомир</w:t>
            </w:r>
            <w:r w:rsidRPr="008578C0">
              <w:rPr>
                <w:rFonts w:eastAsia="Arial"/>
                <w:b/>
              </w:rPr>
              <w:t xml:space="preserve"> </w:t>
            </w:r>
          </w:p>
        </w:tc>
        <w:tc>
          <w:tcPr>
            <w:tcW w:w="3285" w:type="dxa"/>
            <w:vAlign w:val="center"/>
            <w:hideMark/>
          </w:tcPr>
          <w:p w14:paraId="4EB2FE9E" w14:textId="77777777" w:rsidR="008712CE" w:rsidRPr="008578C0" w:rsidRDefault="008712CE" w:rsidP="005F0D96">
            <w:pPr>
              <w:tabs>
                <w:tab w:val="left" w:pos="1440"/>
              </w:tabs>
              <w:jc w:val="center"/>
            </w:pPr>
            <w:r w:rsidRPr="008578C0">
              <w:t>________________</w:t>
            </w:r>
          </w:p>
        </w:tc>
        <w:tc>
          <w:tcPr>
            <w:tcW w:w="3089" w:type="dxa"/>
            <w:vAlign w:val="center"/>
            <w:hideMark/>
          </w:tcPr>
          <w:p w14:paraId="43DEDAA6" w14:textId="5D8AA286" w:rsidR="008712CE" w:rsidRPr="008578C0" w:rsidRDefault="006625DC" w:rsidP="005F0D96">
            <w:pPr>
              <w:tabs>
                <w:tab w:val="left" w:pos="1440"/>
              </w:tabs>
              <w:jc w:val="center"/>
            </w:pPr>
            <w:r>
              <w:rPr>
                <w:b/>
              </w:rPr>
              <w:t>Лось Марія Юріївна</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C81BAD">
      <w:pgSz w:w="11906" w:h="16838"/>
      <w:pgMar w:top="993" w:right="850"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63DE7" w14:textId="77777777" w:rsidR="00887415" w:rsidRDefault="00887415" w:rsidP="003E1630">
      <w:r>
        <w:separator/>
      </w:r>
    </w:p>
  </w:endnote>
  <w:endnote w:type="continuationSeparator" w:id="0">
    <w:p w14:paraId="5C9DB260" w14:textId="77777777" w:rsidR="00887415" w:rsidRDefault="00887415"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DD4AD" w14:textId="77777777" w:rsidR="00887415" w:rsidRDefault="00887415" w:rsidP="003E1630">
      <w:r>
        <w:separator/>
      </w:r>
    </w:p>
  </w:footnote>
  <w:footnote w:type="continuationSeparator" w:id="0">
    <w:p w14:paraId="0A6608A3" w14:textId="77777777" w:rsidR="00887415" w:rsidRDefault="00887415" w:rsidP="003E1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5A5F"/>
    <w:rsid w:val="00055DBA"/>
    <w:rsid w:val="00063BEF"/>
    <w:rsid w:val="00083E34"/>
    <w:rsid w:val="000B58AF"/>
    <w:rsid w:val="000C6962"/>
    <w:rsid w:val="000D15EB"/>
    <w:rsid w:val="000E0563"/>
    <w:rsid w:val="000E63BB"/>
    <w:rsid w:val="000E66D9"/>
    <w:rsid w:val="000F1459"/>
    <w:rsid w:val="000F25CC"/>
    <w:rsid w:val="000F2936"/>
    <w:rsid w:val="00101E0B"/>
    <w:rsid w:val="00110BB8"/>
    <w:rsid w:val="001178B6"/>
    <w:rsid w:val="00127C9F"/>
    <w:rsid w:val="00136F48"/>
    <w:rsid w:val="0015045A"/>
    <w:rsid w:val="00160DAA"/>
    <w:rsid w:val="0016219A"/>
    <w:rsid w:val="00163E45"/>
    <w:rsid w:val="00173C3F"/>
    <w:rsid w:val="001750A1"/>
    <w:rsid w:val="00177751"/>
    <w:rsid w:val="00182219"/>
    <w:rsid w:val="001B0E4B"/>
    <w:rsid w:val="001B60EB"/>
    <w:rsid w:val="001C2DEB"/>
    <w:rsid w:val="001D04F5"/>
    <w:rsid w:val="001D7280"/>
    <w:rsid w:val="001D7A73"/>
    <w:rsid w:val="001F7AB9"/>
    <w:rsid w:val="0020778B"/>
    <w:rsid w:val="00212463"/>
    <w:rsid w:val="0021563B"/>
    <w:rsid w:val="0022430B"/>
    <w:rsid w:val="002435F9"/>
    <w:rsid w:val="002444C9"/>
    <w:rsid w:val="00245B4C"/>
    <w:rsid w:val="0029390A"/>
    <w:rsid w:val="002A4621"/>
    <w:rsid w:val="002B049C"/>
    <w:rsid w:val="002D3623"/>
    <w:rsid w:val="002D3754"/>
    <w:rsid w:val="002D53E3"/>
    <w:rsid w:val="002D7108"/>
    <w:rsid w:val="002E0447"/>
    <w:rsid w:val="002F6EDB"/>
    <w:rsid w:val="0030334B"/>
    <w:rsid w:val="00306AEF"/>
    <w:rsid w:val="00313FAB"/>
    <w:rsid w:val="00346182"/>
    <w:rsid w:val="00352B0B"/>
    <w:rsid w:val="00356586"/>
    <w:rsid w:val="0037185D"/>
    <w:rsid w:val="00387DED"/>
    <w:rsid w:val="00396605"/>
    <w:rsid w:val="003A75A5"/>
    <w:rsid w:val="003B232E"/>
    <w:rsid w:val="003C159A"/>
    <w:rsid w:val="003C6B98"/>
    <w:rsid w:val="003D1B44"/>
    <w:rsid w:val="003E1630"/>
    <w:rsid w:val="003F09C9"/>
    <w:rsid w:val="003F4B0E"/>
    <w:rsid w:val="00405434"/>
    <w:rsid w:val="004154F7"/>
    <w:rsid w:val="004167FC"/>
    <w:rsid w:val="00416E50"/>
    <w:rsid w:val="00425488"/>
    <w:rsid w:val="0042633D"/>
    <w:rsid w:val="00437CEF"/>
    <w:rsid w:val="004574B9"/>
    <w:rsid w:val="00466820"/>
    <w:rsid w:val="004860D1"/>
    <w:rsid w:val="004A6126"/>
    <w:rsid w:val="004A7A55"/>
    <w:rsid w:val="004C70EE"/>
    <w:rsid w:val="004D050A"/>
    <w:rsid w:val="004F5446"/>
    <w:rsid w:val="005309AC"/>
    <w:rsid w:val="005332E8"/>
    <w:rsid w:val="005660FA"/>
    <w:rsid w:val="00572CA1"/>
    <w:rsid w:val="00595345"/>
    <w:rsid w:val="005A0652"/>
    <w:rsid w:val="005A081E"/>
    <w:rsid w:val="005B1F53"/>
    <w:rsid w:val="005C0315"/>
    <w:rsid w:val="005D06D8"/>
    <w:rsid w:val="005D6452"/>
    <w:rsid w:val="005F22C9"/>
    <w:rsid w:val="006041E3"/>
    <w:rsid w:val="006064E6"/>
    <w:rsid w:val="006137A1"/>
    <w:rsid w:val="00643D14"/>
    <w:rsid w:val="006454C7"/>
    <w:rsid w:val="006564FD"/>
    <w:rsid w:val="00661BD3"/>
    <w:rsid w:val="006625DC"/>
    <w:rsid w:val="0067577D"/>
    <w:rsid w:val="00675DF1"/>
    <w:rsid w:val="00685E3E"/>
    <w:rsid w:val="00694272"/>
    <w:rsid w:val="006A2878"/>
    <w:rsid w:val="006A2FBC"/>
    <w:rsid w:val="006A469F"/>
    <w:rsid w:val="006E06B8"/>
    <w:rsid w:val="006E66C6"/>
    <w:rsid w:val="006F0166"/>
    <w:rsid w:val="006F0E52"/>
    <w:rsid w:val="006F6DEB"/>
    <w:rsid w:val="00702812"/>
    <w:rsid w:val="007045FB"/>
    <w:rsid w:val="00704B3D"/>
    <w:rsid w:val="007071EF"/>
    <w:rsid w:val="00712F9B"/>
    <w:rsid w:val="0071719C"/>
    <w:rsid w:val="007220D5"/>
    <w:rsid w:val="007253AB"/>
    <w:rsid w:val="0072576A"/>
    <w:rsid w:val="00753069"/>
    <w:rsid w:val="00754919"/>
    <w:rsid w:val="007773B3"/>
    <w:rsid w:val="0079402E"/>
    <w:rsid w:val="007A274E"/>
    <w:rsid w:val="007A6C39"/>
    <w:rsid w:val="007C4D26"/>
    <w:rsid w:val="007E003B"/>
    <w:rsid w:val="007F1C11"/>
    <w:rsid w:val="007F4DEC"/>
    <w:rsid w:val="00803C41"/>
    <w:rsid w:val="00804312"/>
    <w:rsid w:val="00804C8C"/>
    <w:rsid w:val="00807FCA"/>
    <w:rsid w:val="00817A95"/>
    <w:rsid w:val="008208F9"/>
    <w:rsid w:val="0082124D"/>
    <w:rsid w:val="00821BFB"/>
    <w:rsid w:val="00831AD0"/>
    <w:rsid w:val="00843071"/>
    <w:rsid w:val="00845A16"/>
    <w:rsid w:val="008466CC"/>
    <w:rsid w:val="008576B0"/>
    <w:rsid w:val="00863FC8"/>
    <w:rsid w:val="00866531"/>
    <w:rsid w:val="00870900"/>
    <w:rsid w:val="008712CE"/>
    <w:rsid w:val="008739E0"/>
    <w:rsid w:val="00887415"/>
    <w:rsid w:val="008900AD"/>
    <w:rsid w:val="00890C02"/>
    <w:rsid w:val="0089182D"/>
    <w:rsid w:val="008B284B"/>
    <w:rsid w:val="008D14BE"/>
    <w:rsid w:val="008D7546"/>
    <w:rsid w:val="008F4527"/>
    <w:rsid w:val="008F5930"/>
    <w:rsid w:val="00903E79"/>
    <w:rsid w:val="0090705F"/>
    <w:rsid w:val="009242AB"/>
    <w:rsid w:val="009249EB"/>
    <w:rsid w:val="009269F5"/>
    <w:rsid w:val="009347A4"/>
    <w:rsid w:val="009404CF"/>
    <w:rsid w:val="009466B3"/>
    <w:rsid w:val="00946B98"/>
    <w:rsid w:val="00955906"/>
    <w:rsid w:val="00962133"/>
    <w:rsid w:val="009753A1"/>
    <w:rsid w:val="0098127B"/>
    <w:rsid w:val="009914A2"/>
    <w:rsid w:val="00992219"/>
    <w:rsid w:val="0099273F"/>
    <w:rsid w:val="009A453C"/>
    <w:rsid w:val="009B7602"/>
    <w:rsid w:val="009C2253"/>
    <w:rsid w:val="009E0500"/>
    <w:rsid w:val="009E2608"/>
    <w:rsid w:val="009E65B7"/>
    <w:rsid w:val="009F66B0"/>
    <w:rsid w:val="009F6DB9"/>
    <w:rsid w:val="00A027FD"/>
    <w:rsid w:val="00A173D3"/>
    <w:rsid w:val="00A254E6"/>
    <w:rsid w:val="00A3561A"/>
    <w:rsid w:val="00A3699F"/>
    <w:rsid w:val="00A47D35"/>
    <w:rsid w:val="00A613E5"/>
    <w:rsid w:val="00A821F2"/>
    <w:rsid w:val="00A9400D"/>
    <w:rsid w:val="00A96B26"/>
    <w:rsid w:val="00AC0924"/>
    <w:rsid w:val="00AD6367"/>
    <w:rsid w:val="00AE38E3"/>
    <w:rsid w:val="00AF242C"/>
    <w:rsid w:val="00AF7478"/>
    <w:rsid w:val="00B1794E"/>
    <w:rsid w:val="00B27955"/>
    <w:rsid w:val="00B322FF"/>
    <w:rsid w:val="00B44223"/>
    <w:rsid w:val="00B549FB"/>
    <w:rsid w:val="00B6649F"/>
    <w:rsid w:val="00B7233D"/>
    <w:rsid w:val="00B7575E"/>
    <w:rsid w:val="00B84BA3"/>
    <w:rsid w:val="00B960E5"/>
    <w:rsid w:val="00BA7CDF"/>
    <w:rsid w:val="00BD7551"/>
    <w:rsid w:val="00BE6648"/>
    <w:rsid w:val="00C0388C"/>
    <w:rsid w:val="00C1627C"/>
    <w:rsid w:val="00C25637"/>
    <w:rsid w:val="00C2753A"/>
    <w:rsid w:val="00C351DF"/>
    <w:rsid w:val="00C37419"/>
    <w:rsid w:val="00C42B11"/>
    <w:rsid w:val="00C4680D"/>
    <w:rsid w:val="00C51275"/>
    <w:rsid w:val="00C54CB4"/>
    <w:rsid w:val="00C64166"/>
    <w:rsid w:val="00C81BAD"/>
    <w:rsid w:val="00C91E53"/>
    <w:rsid w:val="00CA1A24"/>
    <w:rsid w:val="00CA2FF3"/>
    <w:rsid w:val="00CB3BF3"/>
    <w:rsid w:val="00CB5753"/>
    <w:rsid w:val="00CB73B3"/>
    <w:rsid w:val="00CC2367"/>
    <w:rsid w:val="00CC72C4"/>
    <w:rsid w:val="00CD2800"/>
    <w:rsid w:val="00CD34A5"/>
    <w:rsid w:val="00CD3CE6"/>
    <w:rsid w:val="00CE4DEB"/>
    <w:rsid w:val="00CF28CB"/>
    <w:rsid w:val="00CF3911"/>
    <w:rsid w:val="00D1388F"/>
    <w:rsid w:val="00D17817"/>
    <w:rsid w:val="00D20208"/>
    <w:rsid w:val="00D2619D"/>
    <w:rsid w:val="00D42571"/>
    <w:rsid w:val="00D7106B"/>
    <w:rsid w:val="00D871FA"/>
    <w:rsid w:val="00D87246"/>
    <w:rsid w:val="00DA24DC"/>
    <w:rsid w:val="00DB4114"/>
    <w:rsid w:val="00DB5DC0"/>
    <w:rsid w:val="00DC4C29"/>
    <w:rsid w:val="00DD54A4"/>
    <w:rsid w:val="00DE615C"/>
    <w:rsid w:val="00DF5270"/>
    <w:rsid w:val="00E06F47"/>
    <w:rsid w:val="00E37DAA"/>
    <w:rsid w:val="00E4624C"/>
    <w:rsid w:val="00E52FE4"/>
    <w:rsid w:val="00E758F6"/>
    <w:rsid w:val="00E84F83"/>
    <w:rsid w:val="00E86E39"/>
    <w:rsid w:val="00E876EB"/>
    <w:rsid w:val="00E92B1D"/>
    <w:rsid w:val="00E96FBC"/>
    <w:rsid w:val="00EA11B9"/>
    <w:rsid w:val="00EA1F55"/>
    <w:rsid w:val="00EB3C09"/>
    <w:rsid w:val="00EC1376"/>
    <w:rsid w:val="00EC6D30"/>
    <w:rsid w:val="00EE00E1"/>
    <w:rsid w:val="00EF218C"/>
    <w:rsid w:val="00EF7A4C"/>
    <w:rsid w:val="00F056EA"/>
    <w:rsid w:val="00F26CF5"/>
    <w:rsid w:val="00F5688C"/>
    <w:rsid w:val="00F669CA"/>
    <w:rsid w:val="00F712A0"/>
    <w:rsid w:val="00F87669"/>
    <w:rsid w:val="00F945D5"/>
    <w:rsid w:val="00F949E8"/>
    <w:rsid w:val="00FB4820"/>
    <w:rsid w:val="00FB7BE6"/>
    <w:rsid w:val="00FC25DE"/>
    <w:rsid w:val="00FC4872"/>
    <w:rsid w:val="00FC7CB1"/>
    <w:rsid w:val="00FD6F07"/>
    <w:rsid w:val="00FD779B"/>
    <w:rsid w:val="00FE001A"/>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0E63BB"/>
    <w:pPr>
      <w:keepNext/>
      <w:spacing w:before="0" w:beforeAutospacing="0"/>
      <w:jc w:val="both"/>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0E63B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0E63BB"/>
    <w:pPr>
      <w:keepNext/>
      <w:spacing w:before="0" w:beforeAutospacing="0"/>
      <w:jc w:val="both"/>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0E63B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623654708">
      <w:bodyDiv w:val="1"/>
      <w:marLeft w:val="0"/>
      <w:marRight w:val="0"/>
      <w:marTop w:val="0"/>
      <w:marBottom w:val="0"/>
      <w:divBdr>
        <w:top w:val="none" w:sz="0" w:space="0" w:color="auto"/>
        <w:left w:val="none" w:sz="0" w:space="0" w:color="auto"/>
        <w:bottom w:val="none" w:sz="0" w:space="0" w:color="auto"/>
        <w:right w:val="none" w:sz="0" w:space="0" w:color="auto"/>
      </w:divBdr>
    </w:div>
    <w:div w:id="737627996">
      <w:bodyDiv w:val="1"/>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1917</Words>
  <Characters>1094</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2023-08-08T12:33:00Z</dcterms:created>
  <dcterms:modified xsi:type="dcterms:W3CDTF">2024-04-23T12:02:00Z</dcterms:modified>
</cp:coreProperties>
</file>