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4" w:rsidRPr="00400064" w:rsidRDefault="00400064" w:rsidP="00400064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00064"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4000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</w:t>
      </w:r>
    </w:p>
    <w:p w:rsidR="00400064" w:rsidRPr="00400064" w:rsidRDefault="00400064" w:rsidP="004000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hAnsi="Times New Roman" w:cs="Times New Roman"/>
          <w:sz w:val="24"/>
          <w:szCs w:val="24"/>
          <w:lang w:val="ru-RU"/>
        </w:rPr>
        <w:t>ТЕХНІЧНЕ ЗАВДАННЯ</w:t>
      </w:r>
    </w:p>
    <w:p w:rsidR="00400064" w:rsidRPr="00400064" w:rsidRDefault="00400064" w:rsidP="00EA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C4095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C409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095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об’єкту</w:t>
      </w:r>
      <w:proofErr w:type="spellEnd"/>
    </w:p>
    <w:tbl>
      <w:tblPr>
        <w:tblW w:w="10038" w:type="dxa"/>
        <w:tblCellSpacing w:w="0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585"/>
        <w:gridCol w:w="1111"/>
        <w:gridCol w:w="5753"/>
        <w:gridCol w:w="1340"/>
        <w:gridCol w:w="716"/>
        <w:gridCol w:w="533"/>
      </w:tblGrid>
      <w:tr w:rsidR="00400064" w:rsidRPr="00C40953" w:rsidTr="00D7747F">
        <w:trPr>
          <w:trHeight w:val="74"/>
          <w:tblCellSpacing w:w="0" w:type="dxa"/>
        </w:trPr>
        <w:tc>
          <w:tcPr>
            <w:tcW w:w="10038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C40953" w:rsidRDefault="00C40953" w:rsidP="00EA3EA3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val="uk-UA"/>
              </w:rPr>
            </w:pPr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ДК 021:2015: 45450000-6 — </w:t>
            </w:r>
            <w:proofErr w:type="spellStart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>завершальні</w:t>
            </w:r>
            <w:proofErr w:type="spellEnd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>будівельні</w:t>
            </w:r>
            <w:proofErr w:type="spellEnd"/>
            <w:r w:rsidRPr="00C40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58546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Поточний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Римачівського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ліцею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Вишнівської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 із влаштуванням елементів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інклюзивності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початку навчального року</w:t>
            </w:r>
            <w:r w:rsidRPr="008D09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</w:tr>
      <w:tr w:rsidR="00400064" w:rsidRPr="00C40953" w:rsidTr="00D7747F">
        <w:trPr>
          <w:trHeight w:val="360"/>
          <w:tblCellSpacing w:w="0" w:type="dxa"/>
        </w:trPr>
        <w:tc>
          <w:tcPr>
            <w:tcW w:w="10038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C40953" w:rsidRDefault="00400064" w:rsidP="00400064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val="uk-UA"/>
              </w:rPr>
            </w:pPr>
          </w:p>
        </w:tc>
      </w:tr>
      <w:tr w:rsidR="00400064" w:rsidRPr="0000115C" w:rsidTr="00D7747F">
        <w:trPr>
          <w:trHeight w:val="300"/>
          <w:tblCellSpacing w:w="0" w:type="dxa"/>
        </w:trPr>
        <w:tc>
          <w:tcPr>
            <w:tcW w:w="5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C40953" w:rsidRDefault="00400064" w:rsidP="00400064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val="uk-UA"/>
              </w:rPr>
            </w:pPr>
          </w:p>
        </w:tc>
        <w:tc>
          <w:tcPr>
            <w:tcW w:w="6864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5F37E7" w:rsidRDefault="00C40953" w:rsidP="005F37E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7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Влаштування пандуса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2509F7" w:rsidRDefault="00400064" w:rsidP="004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2509F7" w:rsidRDefault="00400064" w:rsidP="004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0064" w:rsidRPr="00400064" w:rsidTr="00D7747F">
        <w:trPr>
          <w:trHeight w:val="60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400064" w:rsidRDefault="00400064" w:rsidP="00400064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</w:rPr>
            </w:pPr>
            <w:r w:rsidRPr="00400064">
              <w:rPr>
                <w:rFonts w:ascii="Arimo" w:eastAsia="Times New Roman" w:hAnsi="Arimo" w:cs="Times New Roman"/>
                <w:sz w:val="20"/>
                <w:szCs w:val="20"/>
              </w:rPr>
              <w:t>№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E96D9F" w:rsidRDefault="00400064" w:rsidP="00400064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</w:rPr>
            </w:pP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Найменування</w:t>
            </w:r>
            <w:r w:rsidR="00C40953">
              <w:rPr>
                <w:rFonts w:ascii="Arimo" w:eastAsia="Times New Roman" w:hAnsi="Arimo" w:cs="Times New Roman"/>
                <w:sz w:val="24"/>
                <w:szCs w:val="24"/>
                <w:lang w:val="uk-UA"/>
              </w:rPr>
              <w:t xml:space="preserve"> </w:t>
            </w: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робіт</w:t>
            </w:r>
            <w:r w:rsidR="00C40953">
              <w:rPr>
                <w:rFonts w:ascii="Arimo" w:eastAsia="Times New Roman" w:hAnsi="Arimo" w:cs="Times New Roman"/>
                <w:sz w:val="24"/>
                <w:szCs w:val="24"/>
                <w:lang w:val="uk-UA"/>
              </w:rPr>
              <w:t xml:space="preserve"> </w:t>
            </w: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та</w:t>
            </w:r>
            <w:r w:rsidR="00C40953">
              <w:rPr>
                <w:rFonts w:ascii="Arimo" w:eastAsia="Times New Roman" w:hAnsi="Arimo" w:cs="Times New Roman"/>
                <w:sz w:val="24"/>
                <w:szCs w:val="24"/>
                <w:lang w:val="uk-UA"/>
              </w:rPr>
              <w:t xml:space="preserve"> </w:t>
            </w: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витрат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E96D9F" w:rsidRDefault="00400064" w:rsidP="00400064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</w:rPr>
            </w:pP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Одиниця</w:t>
            </w:r>
            <w:r w:rsidR="00C40953">
              <w:rPr>
                <w:rFonts w:ascii="Arimo" w:eastAsia="Times New Roman" w:hAnsi="Arimo" w:cs="Times New Roman"/>
                <w:sz w:val="24"/>
                <w:szCs w:val="24"/>
                <w:lang w:val="uk-UA"/>
              </w:rPr>
              <w:t xml:space="preserve"> </w:t>
            </w: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виміру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E96D9F" w:rsidRDefault="00400064" w:rsidP="00400064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</w:rPr>
            </w:pPr>
            <w:r w:rsidRPr="00E96D9F">
              <w:rPr>
                <w:rFonts w:ascii="Arimo" w:eastAsia="Times New Roman" w:hAnsi="Arimo" w:cs="Times New Roman"/>
                <w:sz w:val="24"/>
                <w:szCs w:val="24"/>
              </w:rPr>
              <w:t>Кількість</w:t>
            </w:r>
          </w:p>
        </w:tc>
      </w:tr>
      <w:tr w:rsidR="00400064" w:rsidRPr="00704E20" w:rsidTr="00D7747F">
        <w:trPr>
          <w:trHeight w:val="36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4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C40953" w:rsidP="0000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Виготовлення металевих конструкцій пандуса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C40953" w:rsidP="0058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C40953" w:rsidRDefault="00C40953" w:rsidP="0058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</w:tr>
      <w:tr w:rsidR="0000115C" w:rsidRPr="00704E20" w:rsidTr="00D7747F">
        <w:trPr>
          <w:trHeight w:val="60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00115C" w:rsidP="0000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C40953" w:rsidP="0000115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Круги армовані абразивні зачисні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C40953" w:rsidRDefault="00C40953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C40953" w:rsidRDefault="00C40953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6D9F" w:rsidRPr="00704E20" w:rsidTr="00D7747F">
        <w:trPr>
          <w:trHeight w:val="60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00115C" w:rsidP="0000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C40953" w:rsidP="0000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металоконструкцій пандуса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704E20" w:rsidRDefault="0000115C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C40953" w:rsidRDefault="00C40953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</w:tr>
      <w:tr w:rsidR="00E96D9F" w:rsidRPr="00704E20" w:rsidTr="00D7747F">
        <w:trPr>
          <w:trHeight w:val="36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00115C" w:rsidP="0000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EB1620" w:rsidP="0000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Ґрунтування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металевих поверхонь за один раз грунтовкою ГФ-021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EB1620" w:rsidRDefault="00EB1620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EB1620" w:rsidRDefault="00EB1620" w:rsidP="00EB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</w:t>
            </w:r>
          </w:p>
        </w:tc>
      </w:tr>
      <w:tr w:rsidR="00E96D9F" w:rsidRPr="00704E20" w:rsidTr="00D7747F">
        <w:trPr>
          <w:trHeight w:val="360"/>
          <w:tblCellSpacing w:w="0" w:type="dxa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15C" w:rsidRPr="00704E20" w:rsidRDefault="0000115C" w:rsidP="0000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EB1620" w:rsidRDefault="00EB1620" w:rsidP="00001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металевих грат, рам, труб діаметром менше 50</w:t>
            </w:r>
            <w:r w:rsidR="00D77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 тощо </w:t>
            </w:r>
            <w:r w:rsidR="00D77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білилом з додаванням колера за 2 рази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D7747F" w:rsidRDefault="00D7747F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115C" w:rsidRPr="00D7747F" w:rsidRDefault="00D7747F" w:rsidP="00583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</w:t>
            </w:r>
          </w:p>
        </w:tc>
      </w:tr>
      <w:tr w:rsidR="00E96D9F" w:rsidRPr="00704E20" w:rsidTr="00D7747F">
        <w:trPr>
          <w:trHeight w:val="300"/>
          <w:tblCellSpacing w:w="0" w:type="dxa"/>
        </w:trPr>
        <w:tc>
          <w:tcPr>
            <w:tcW w:w="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4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4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4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58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064" w:rsidRPr="00704E20" w:rsidRDefault="00400064" w:rsidP="0058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0064" w:rsidRPr="00704E20" w:rsidRDefault="00400064" w:rsidP="004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D9F" w:rsidRPr="005F37E7" w:rsidRDefault="005F37E7" w:rsidP="00EA67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7E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774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Інклюзивність</w:t>
      </w:r>
    </w:p>
    <w:tbl>
      <w:tblPr>
        <w:tblStyle w:val="a3"/>
        <w:tblW w:w="10039" w:type="dxa"/>
        <w:tblInd w:w="-150" w:type="dxa"/>
        <w:tblLayout w:type="fixed"/>
        <w:tblLook w:val="04A0"/>
      </w:tblPr>
      <w:tblGrid>
        <w:gridCol w:w="456"/>
        <w:gridCol w:w="7032"/>
        <w:gridCol w:w="1275"/>
        <w:gridCol w:w="1276"/>
      </w:tblGrid>
      <w:tr w:rsidR="00EA67F8" w:rsidRPr="00704E20" w:rsidTr="00D7747F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F8" w:rsidRPr="00704E20" w:rsidRDefault="00EA67F8" w:rsidP="00EA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A67F8" w:rsidRPr="00704E20" w:rsidRDefault="00EA67F8" w:rsidP="00EA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="00D77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r w:rsidR="00D77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D77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A67F8" w:rsidRPr="00704E20" w:rsidRDefault="00EA67F8" w:rsidP="00EA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r w:rsidR="00D77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A67F8" w:rsidRPr="00704E20" w:rsidRDefault="00EA67F8" w:rsidP="00EA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5F37E7" w:rsidRDefault="00D7747F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2" w:type="dxa"/>
          </w:tcPr>
          <w:p w:rsidR="005836AB" w:rsidRPr="005F37E7" w:rsidRDefault="00D7747F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Установлення</w:t>
            </w: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дорожніх</w:t>
            </w: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знаків</w:t>
            </w: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металевих</w:t>
            </w: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стояках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AB" w:rsidRPr="00704E20" w:rsidRDefault="00D7747F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6AB" w:rsidRPr="00704E20" w:rsidRDefault="00D7747F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0,01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5F37E7" w:rsidRDefault="00D7747F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2" w:type="dxa"/>
          </w:tcPr>
          <w:p w:rsidR="005836AB" w:rsidRPr="00704E20" w:rsidRDefault="00D7747F" w:rsidP="00D7747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установленні додаткових щитків додавати до норм 18-61-1, 18-61-2, 18-61-3</w:t>
            </w:r>
          </w:p>
        </w:tc>
        <w:tc>
          <w:tcPr>
            <w:tcW w:w="1275" w:type="dxa"/>
          </w:tcPr>
          <w:p w:rsidR="005836AB" w:rsidRPr="00D7747F" w:rsidRDefault="00D7747F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276" w:type="dxa"/>
          </w:tcPr>
          <w:p w:rsidR="005836AB" w:rsidRPr="00D7747F" w:rsidRDefault="00D7747F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D7747F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32" w:type="dxa"/>
          </w:tcPr>
          <w:p w:rsidR="005836AB" w:rsidRPr="00704E20" w:rsidRDefault="00D7747F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 дорожній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AB" w:rsidRPr="00704E20" w:rsidRDefault="00D7747F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6AB" w:rsidRPr="00704E20" w:rsidRDefault="00D7747F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D7747F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32" w:type="dxa"/>
          </w:tcPr>
          <w:p w:rsidR="005836AB" w:rsidRPr="00704E20" w:rsidRDefault="00D7747F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ійка металева</w:t>
            </w:r>
          </w:p>
        </w:tc>
        <w:tc>
          <w:tcPr>
            <w:tcW w:w="1275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5F37E7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32" w:type="dxa"/>
          </w:tcPr>
          <w:p w:rsidR="005836AB" w:rsidRPr="00704E20" w:rsidRDefault="005F37E7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Нанесення горизонтальної дорожньої розмітки фарбою вручну по трафарету, 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інії 1.30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6AB" w:rsidRPr="00704E20" w:rsidRDefault="005F37E7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6AB" w:rsidRPr="00704E20" w:rsidRDefault="005F37E7" w:rsidP="00EA3EA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3,3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5F37E7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32" w:type="dxa"/>
          </w:tcPr>
          <w:p w:rsidR="005836AB" w:rsidRPr="00704E20" w:rsidRDefault="005F37E7" w:rsidP="005F37E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Улаштування покриття із тактильної поліуретанової плитки</w:t>
            </w:r>
          </w:p>
        </w:tc>
        <w:tc>
          <w:tcPr>
            <w:tcW w:w="1275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100м2</w:t>
            </w:r>
          </w:p>
        </w:tc>
        <w:tc>
          <w:tcPr>
            <w:tcW w:w="1276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0,0828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5F37E7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32" w:type="dxa"/>
          </w:tcPr>
          <w:p w:rsidR="005836AB" w:rsidRPr="00704E20" w:rsidRDefault="005F37E7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Плитка тактильна поліуретанова самоклеюча</w:t>
            </w:r>
          </w:p>
        </w:tc>
        <w:tc>
          <w:tcPr>
            <w:tcW w:w="1275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5F37E7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32" w:type="dxa"/>
          </w:tcPr>
          <w:p w:rsidR="005836AB" w:rsidRPr="00704E20" w:rsidRDefault="005F37E7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Клей</w:t>
            </w:r>
          </w:p>
        </w:tc>
        <w:tc>
          <w:tcPr>
            <w:tcW w:w="1275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</w:tcPr>
          <w:p w:rsidR="005836AB" w:rsidRPr="005F37E7" w:rsidRDefault="005F37E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37,26</w:t>
            </w:r>
          </w:p>
        </w:tc>
      </w:tr>
      <w:tr w:rsidR="005836AB" w:rsidRPr="00704E20" w:rsidTr="00D7747F">
        <w:tc>
          <w:tcPr>
            <w:tcW w:w="456" w:type="dxa"/>
          </w:tcPr>
          <w:p w:rsidR="005836AB" w:rsidRPr="00704E20" w:rsidRDefault="005F37E7" w:rsidP="005836A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32" w:type="dxa"/>
          </w:tcPr>
          <w:p w:rsidR="005836AB" w:rsidRPr="00704E20" w:rsidRDefault="005F37E7" w:rsidP="005836A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Улаштування тактильної накладки на сходинку</w:t>
            </w:r>
          </w:p>
        </w:tc>
        <w:tc>
          <w:tcPr>
            <w:tcW w:w="1275" w:type="dxa"/>
          </w:tcPr>
          <w:p w:rsidR="005836AB" w:rsidRPr="00704E20" w:rsidRDefault="005F37E7" w:rsidP="00EA3E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100м</w:t>
            </w:r>
          </w:p>
        </w:tc>
        <w:tc>
          <w:tcPr>
            <w:tcW w:w="1276" w:type="dxa"/>
          </w:tcPr>
          <w:p w:rsidR="005836AB" w:rsidRPr="005F37E7" w:rsidRDefault="005F37E7" w:rsidP="00EA3E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5F37E7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2" w:type="dxa"/>
          </w:tcPr>
          <w:p w:rsidR="004A664B" w:rsidRPr="00704E20" w:rsidRDefault="005F37E7" w:rsidP="004A6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Тактильна накладка на сходинку самоклеюча</w:t>
            </w:r>
          </w:p>
        </w:tc>
        <w:tc>
          <w:tcPr>
            <w:tcW w:w="1275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6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2B645A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32" w:type="dxa"/>
          </w:tcPr>
          <w:p w:rsidR="004A664B" w:rsidRPr="00704E20" w:rsidRDefault="002B645A" w:rsidP="004A6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Розчинник</w:t>
            </w:r>
          </w:p>
        </w:tc>
        <w:tc>
          <w:tcPr>
            <w:tcW w:w="1275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2B645A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32" w:type="dxa"/>
          </w:tcPr>
          <w:p w:rsidR="004A664B" w:rsidRPr="00704E20" w:rsidRDefault="002B645A" w:rsidP="004A66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Установлення інформаційних табличок</w:t>
            </w:r>
          </w:p>
        </w:tc>
        <w:tc>
          <w:tcPr>
            <w:tcW w:w="1275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шт</w:t>
            </w:r>
          </w:p>
        </w:tc>
        <w:tc>
          <w:tcPr>
            <w:tcW w:w="1276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2B645A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32" w:type="dxa"/>
          </w:tcPr>
          <w:p w:rsidR="004A664B" w:rsidRPr="00704E20" w:rsidRDefault="002B645A" w:rsidP="004A6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Табличка інформаційна</w:t>
            </w:r>
          </w:p>
        </w:tc>
        <w:tc>
          <w:tcPr>
            <w:tcW w:w="1275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4A664B" w:rsidRPr="002B645A" w:rsidRDefault="002B645A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2B645A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32" w:type="dxa"/>
          </w:tcPr>
          <w:p w:rsidR="004A664B" w:rsidRPr="00704E20" w:rsidRDefault="002B645A" w:rsidP="004A6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Установлення інформаційних направляючих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інах</w:t>
            </w:r>
          </w:p>
        </w:tc>
        <w:tc>
          <w:tcPr>
            <w:tcW w:w="1275" w:type="dxa"/>
          </w:tcPr>
          <w:p w:rsidR="004A664B" w:rsidRPr="00BB4CA2" w:rsidRDefault="00BB4CA2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276" w:type="dxa"/>
          </w:tcPr>
          <w:p w:rsidR="004A664B" w:rsidRPr="00BB4CA2" w:rsidRDefault="00BB4CA2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</w:tr>
      <w:tr w:rsidR="004A664B" w:rsidRPr="00704E20" w:rsidTr="00D7747F">
        <w:tc>
          <w:tcPr>
            <w:tcW w:w="456" w:type="dxa"/>
          </w:tcPr>
          <w:p w:rsidR="004A664B" w:rsidRPr="00704E20" w:rsidRDefault="00BB4CA2" w:rsidP="004A6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32" w:type="dxa"/>
          </w:tcPr>
          <w:p w:rsidR="004A664B" w:rsidRPr="00704E20" w:rsidRDefault="00BB4CA2" w:rsidP="004A66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Інформаційні направляючі</w:t>
            </w:r>
          </w:p>
        </w:tc>
        <w:tc>
          <w:tcPr>
            <w:tcW w:w="1275" w:type="dxa"/>
          </w:tcPr>
          <w:p w:rsidR="004A664B" w:rsidRPr="00BB4CA2" w:rsidRDefault="00BB4CA2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6" w:type="dxa"/>
          </w:tcPr>
          <w:p w:rsidR="004A664B" w:rsidRPr="00BB4CA2" w:rsidRDefault="00BB4CA2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66,15</w:t>
            </w:r>
          </w:p>
        </w:tc>
      </w:tr>
      <w:tr w:rsidR="001B3707" w:rsidRPr="00704E20" w:rsidTr="00D7747F">
        <w:tc>
          <w:tcPr>
            <w:tcW w:w="456" w:type="dxa"/>
          </w:tcPr>
          <w:p w:rsidR="001B3707" w:rsidRPr="00704E20" w:rsidRDefault="00BB4CA2" w:rsidP="001B37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32" w:type="dxa"/>
          </w:tcPr>
          <w:p w:rsidR="001B3707" w:rsidRPr="00704E20" w:rsidRDefault="00BB4CA2" w:rsidP="001B37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Дюбелі</w:t>
            </w:r>
          </w:p>
        </w:tc>
        <w:tc>
          <w:tcPr>
            <w:tcW w:w="1275" w:type="dxa"/>
          </w:tcPr>
          <w:p w:rsidR="001B3707" w:rsidRPr="00704E20" w:rsidRDefault="001B3707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1B3707" w:rsidRPr="00BB4CA2" w:rsidRDefault="00BB4CA2" w:rsidP="00EA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</w:tbl>
    <w:p w:rsidR="00BA199F" w:rsidRPr="00704E20" w:rsidRDefault="00BA199F" w:rsidP="00DF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0AE1" w:rsidRPr="00BB4CA2" w:rsidRDefault="00BB4CA2" w:rsidP="00BB4CA2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Прорізи</w:t>
      </w:r>
    </w:p>
    <w:tbl>
      <w:tblPr>
        <w:tblStyle w:val="a3"/>
        <w:tblW w:w="0" w:type="auto"/>
        <w:tblInd w:w="-147" w:type="dxa"/>
        <w:tblLook w:val="04A0"/>
      </w:tblPr>
      <w:tblGrid>
        <w:gridCol w:w="456"/>
        <w:gridCol w:w="7066"/>
        <w:gridCol w:w="1136"/>
        <w:gridCol w:w="1179"/>
      </w:tblGrid>
      <w:tr w:rsidR="00DF0AE1" w:rsidRPr="00704E20" w:rsidTr="00DF0AE1">
        <w:tc>
          <w:tcPr>
            <w:tcW w:w="445" w:type="dxa"/>
          </w:tcPr>
          <w:p w:rsidR="00DF0AE1" w:rsidRPr="00704E20" w:rsidRDefault="00DF0AE1" w:rsidP="00DF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6" w:type="dxa"/>
          </w:tcPr>
          <w:p w:rsidR="00DF0AE1" w:rsidRPr="00704E20" w:rsidRDefault="00DF0AE1" w:rsidP="00DF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 w:rsidR="00BB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r w:rsidR="00BB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B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</w:p>
        </w:tc>
        <w:tc>
          <w:tcPr>
            <w:tcW w:w="1136" w:type="dxa"/>
          </w:tcPr>
          <w:p w:rsidR="00DF0AE1" w:rsidRPr="00704E20" w:rsidRDefault="00DF0AE1" w:rsidP="00DF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r w:rsidR="00BB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1179" w:type="dxa"/>
          </w:tcPr>
          <w:p w:rsidR="00DF0AE1" w:rsidRPr="00704E20" w:rsidRDefault="00DF0AE1" w:rsidP="00DF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2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DF0AE1" w:rsidRPr="00704E20" w:rsidTr="00DF0AE1">
        <w:tc>
          <w:tcPr>
            <w:tcW w:w="445" w:type="dxa"/>
          </w:tcPr>
          <w:p w:rsidR="00DF0AE1" w:rsidRPr="00704E20" w:rsidRDefault="00BB4CA2" w:rsidP="00DF0A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66" w:type="dxa"/>
          </w:tcPr>
          <w:p w:rsidR="00DF0AE1" w:rsidRPr="00704E20" w:rsidRDefault="00BB4CA2" w:rsidP="00DF0A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Демонтаж дверних коробок в кам'яних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інах з відбиванням штукатурки в укосах</w:t>
            </w:r>
          </w:p>
        </w:tc>
        <w:tc>
          <w:tcPr>
            <w:tcW w:w="1136" w:type="dxa"/>
          </w:tcPr>
          <w:p w:rsidR="00DF0AE1" w:rsidRPr="00704E20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DF0AE1" w:rsidRPr="00704E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79" w:type="dxa"/>
          </w:tcPr>
          <w:p w:rsidR="00DF0AE1" w:rsidRPr="00704E20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DF0AE1" w:rsidRPr="0070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AE1" w:rsidRPr="00704E20" w:rsidTr="00DF0AE1">
        <w:tc>
          <w:tcPr>
            <w:tcW w:w="445" w:type="dxa"/>
          </w:tcPr>
          <w:p w:rsidR="00DF0AE1" w:rsidRPr="00704E20" w:rsidRDefault="00DF0AE1" w:rsidP="00DF0A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E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BB4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6" w:type="dxa"/>
          </w:tcPr>
          <w:p w:rsidR="00DF0AE1" w:rsidRPr="00704E20" w:rsidRDefault="00BB4CA2" w:rsidP="00DF0AE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Знімання дверних полотен</w:t>
            </w:r>
          </w:p>
        </w:tc>
        <w:tc>
          <w:tcPr>
            <w:tcW w:w="1136" w:type="dxa"/>
          </w:tcPr>
          <w:p w:rsidR="00DF0AE1" w:rsidRPr="00BB4CA2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179" w:type="dxa"/>
          </w:tcPr>
          <w:p w:rsidR="00DF0AE1" w:rsidRPr="00BB4CA2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0,0185</w:t>
            </w:r>
          </w:p>
        </w:tc>
      </w:tr>
      <w:tr w:rsidR="00BA199F" w:rsidRPr="00704E20" w:rsidTr="00DF0AE1">
        <w:tc>
          <w:tcPr>
            <w:tcW w:w="445" w:type="dxa"/>
          </w:tcPr>
          <w:p w:rsidR="00BA199F" w:rsidRPr="00704E20" w:rsidRDefault="00BB4CA2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66" w:type="dxa"/>
          </w:tcPr>
          <w:p w:rsidR="00BA199F" w:rsidRPr="00704E20" w:rsidRDefault="00BB4CA2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Розбирання облицювання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 з керамічних глазурованих плиток</w:t>
            </w:r>
          </w:p>
        </w:tc>
        <w:tc>
          <w:tcPr>
            <w:tcW w:w="1136" w:type="dxa"/>
          </w:tcPr>
          <w:p w:rsidR="00BA199F" w:rsidRPr="00BB4CA2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179" w:type="dxa"/>
          </w:tcPr>
          <w:p w:rsidR="00BA199F" w:rsidRPr="00BB4CA2" w:rsidRDefault="00BB4CA2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0,008</w:t>
            </w:r>
          </w:p>
        </w:tc>
      </w:tr>
      <w:tr w:rsidR="00BA199F" w:rsidRPr="00704E20" w:rsidTr="00DF0AE1">
        <w:tc>
          <w:tcPr>
            <w:tcW w:w="445" w:type="dxa"/>
          </w:tcPr>
          <w:p w:rsidR="00BA199F" w:rsidRPr="00704E20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66" w:type="dxa"/>
          </w:tcPr>
          <w:p w:rsidR="00BA199F" w:rsidRPr="00704E20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Пробивання прорізів у цегляних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інах вручну</w:t>
            </w:r>
          </w:p>
        </w:tc>
        <w:tc>
          <w:tcPr>
            <w:tcW w:w="1136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м3</w:t>
            </w:r>
          </w:p>
        </w:tc>
        <w:tc>
          <w:tcPr>
            <w:tcW w:w="1179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BA199F" w:rsidRPr="00704E20" w:rsidTr="00DF0AE1">
        <w:tc>
          <w:tcPr>
            <w:tcW w:w="445" w:type="dxa"/>
          </w:tcPr>
          <w:p w:rsidR="00BA199F" w:rsidRPr="00704E20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66" w:type="dxa"/>
          </w:tcPr>
          <w:p w:rsidR="00BA199F" w:rsidRPr="00704E20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Високоякі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штукатурення укосів гіпсовими сумішами МП-75</w:t>
            </w:r>
          </w:p>
        </w:tc>
        <w:tc>
          <w:tcPr>
            <w:tcW w:w="1136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179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BA199F" w:rsidRPr="00704E20" w:rsidTr="00DF0AE1">
        <w:tc>
          <w:tcPr>
            <w:tcW w:w="445" w:type="dxa"/>
          </w:tcPr>
          <w:p w:rsidR="00BA199F" w:rsidRPr="00704E20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66" w:type="dxa"/>
          </w:tcPr>
          <w:p w:rsidR="00BA199F" w:rsidRPr="00704E20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Облицювання поверхонь відкосів керамічними плитками на розчинні із сухої клеючої суміші, число плиток в 1м2 понад 7 до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gramEnd"/>
          </w:p>
        </w:tc>
        <w:tc>
          <w:tcPr>
            <w:tcW w:w="1136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179" w:type="dxa"/>
          </w:tcPr>
          <w:p w:rsidR="00BA199F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0,008</w:t>
            </w:r>
          </w:p>
        </w:tc>
      </w:tr>
      <w:tr w:rsidR="008C30CE" w:rsidRPr="00704E20" w:rsidTr="00DF0AE1">
        <w:tc>
          <w:tcPr>
            <w:tcW w:w="445" w:type="dxa"/>
          </w:tcPr>
          <w:p w:rsidR="008C30CE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66" w:type="dxa"/>
          </w:tcPr>
          <w:p w:rsidR="008C30CE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Шпаклювання відкосів шпаклівкою</w:t>
            </w:r>
          </w:p>
        </w:tc>
        <w:tc>
          <w:tcPr>
            <w:tcW w:w="1136" w:type="dxa"/>
          </w:tcPr>
          <w:p w:rsid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м2</w:t>
            </w:r>
          </w:p>
        </w:tc>
        <w:tc>
          <w:tcPr>
            <w:tcW w:w="1179" w:type="dxa"/>
          </w:tcPr>
          <w:p w:rsid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</w:p>
        </w:tc>
      </w:tr>
      <w:tr w:rsidR="008C30CE" w:rsidRPr="008C30CE" w:rsidTr="00DF0AE1">
        <w:tc>
          <w:tcPr>
            <w:tcW w:w="445" w:type="dxa"/>
          </w:tcPr>
          <w:p w:rsidR="008C30CE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66" w:type="dxa"/>
          </w:tcPr>
          <w:p w:rsidR="008C30CE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Додавати на 1мм зміни товщини шпаклювання відкосів</w:t>
            </w:r>
          </w:p>
        </w:tc>
        <w:tc>
          <w:tcPr>
            <w:tcW w:w="1136" w:type="dxa"/>
          </w:tcPr>
          <w:p w:rsidR="008C30CE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179" w:type="dxa"/>
          </w:tcPr>
          <w:p w:rsid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</w:t>
            </w:r>
          </w:p>
        </w:tc>
      </w:tr>
      <w:tr w:rsidR="008C30CE" w:rsidRPr="008C30CE" w:rsidTr="00DF0AE1">
        <w:tc>
          <w:tcPr>
            <w:tcW w:w="445" w:type="dxa"/>
          </w:tcPr>
          <w:p w:rsidR="008C30CE" w:rsidRDefault="008C30CE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66" w:type="dxa"/>
          </w:tcPr>
          <w:p w:rsidR="008C30CE" w:rsidRDefault="008C30CE" w:rsidP="00BA19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Поліпшене фарбування полівінілацетатними водоемульсійними сумішами відкосів по збірних конструкціях,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ідготовлених під фарбування</w:t>
            </w:r>
          </w:p>
        </w:tc>
        <w:tc>
          <w:tcPr>
            <w:tcW w:w="1136" w:type="dxa"/>
          </w:tcPr>
          <w:p w:rsidR="008C30CE" w:rsidRP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179" w:type="dxa"/>
          </w:tcPr>
          <w:p w:rsidR="008C30CE" w:rsidRDefault="008C30CE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</w:p>
        </w:tc>
      </w:tr>
      <w:tr w:rsidR="008C30CE" w:rsidRPr="008C30CE" w:rsidTr="00DF0AE1">
        <w:tc>
          <w:tcPr>
            <w:tcW w:w="445" w:type="dxa"/>
          </w:tcPr>
          <w:p w:rsidR="008C30CE" w:rsidRDefault="00AE7CEF" w:rsidP="00BA199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66" w:type="dxa"/>
          </w:tcPr>
          <w:p w:rsidR="00AE7CEF" w:rsidRDefault="00AE7CEF" w:rsidP="00AE7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Заповнення дверних прорізів готовими дверними блоками площею понад 2 до 3 м2 з металопластику у кам'яних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інах</w:t>
            </w:r>
          </w:p>
        </w:tc>
        <w:tc>
          <w:tcPr>
            <w:tcW w:w="1136" w:type="dxa"/>
          </w:tcPr>
          <w:p w:rsidR="008C30CE" w:rsidRDefault="00AE7CEF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179" w:type="dxa"/>
          </w:tcPr>
          <w:p w:rsidR="008C30CE" w:rsidRDefault="00AE7CEF" w:rsidP="00BA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0,0217</w:t>
            </w:r>
          </w:p>
        </w:tc>
      </w:tr>
    </w:tbl>
    <w:p w:rsidR="00DF0AE1" w:rsidRPr="00704E20" w:rsidRDefault="00DF0AE1" w:rsidP="00DF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48AF" w:rsidRPr="00704E20" w:rsidRDefault="00CE48AF" w:rsidP="00CE48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Технічні, якісні характеристики предмета закупі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 ціну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матеріалів, конструкцій, виробів та обладнання, які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 для виконання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робіт.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Обсяги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робіт* (У тих випадках, коли у найменуванні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робіт та витрат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містяться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 на конкретні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торгівельні марки чи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фірму, конструкцію, тип механізму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іалів, джерело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походження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 – слід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читати як «або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еквівалент»)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 повинен виконувати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роботи, що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передбачені в технічному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завданні, з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іалів, які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 бути якісними та відповідати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встановлених КНУ, ГОСТ, національних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 та чинному законодавству, про що у складі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надати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 лист.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 повинен виконати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роботи, якість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умовам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чинного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законодавства, нормативно-правовим актам з питань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санітарних норм та охорони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навколишнього природного середовища (захисту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довкілля).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робіт повинно передбачати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довкілля, про що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надає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відповідний лист-гарантію з описом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заходів. Також, Учасник в складі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надає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копію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 в поточному році договору про вивезення та захоронення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габаритних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відходів.</w:t>
      </w:r>
      <w:proofErr w:type="gramEnd"/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 про відповідність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запропонованої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технічним, якісним та кількісним характеристикам предмета закупі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 «Технічному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завданню» до цієї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документації, повинна бути підтверджена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наступними документами: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договірна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ці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локальні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кошториси (мають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бути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складені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 до технічного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 з урахуванням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процесу);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ідсумкова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відомість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ресурсів;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розрахунок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будівельних машин і механізмів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розрахунок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загальновиробничих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 до локального кошторису;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розрахунок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прибутку та адміністративних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 до вимог КНУ;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ідтверджуючі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розрахунки за 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статями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ціни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 до Правил визначення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будівництва КНУ, прийнятих наказом Міністерства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регіонального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розвитку, будівництва та житлово-комунального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України;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розрахунок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кошторисної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заробітної плати проведений у відповідності до Порядку розрахунку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розміру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кошторисної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заробітної плати, який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враховується при визначенні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будівництва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об’єктів, затвердженого наказом Міністерства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регіонального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розвитку, будівництва та житлово-комунального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 20.10.2016 № 281 (із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r w:rsidR="00F16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6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="00D61F6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D61F6B">
        <w:rPr>
          <w:rFonts w:ascii="Times New Roman" w:eastAsia="Times New Roman" w:hAnsi="Times New Roman" w:cs="Times New Roman"/>
          <w:sz w:val="24"/>
          <w:szCs w:val="24"/>
          <w:lang w:val="ru-RU"/>
        </w:rPr>
        <w:t>ідставі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1F6B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1F6B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6A91">
        <w:rPr>
          <w:rFonts w:ascii="Times New Roman" w:eastAsia="Times New Roman" w:hAnsi="Times New Roman" w:cs="Times New Roman"/>
          <w:sz w:val="24"/>
          <w:szCs w:val="24"/>
          <w:lang w:val="ru-RU"/>
        </w:rPr>
        <w:t>у 2022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році 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Ненадання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 десяти робочих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договірної</w:t>
      </w:r>
      <w:r w:rsidR="00AE7C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ціни (з розрахунками), що сформована за результатами аукціону, є відмовою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Переможця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ідписання договору про закупівлю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 до вимог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Тендерна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пропозиція, що не відповідає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необхідним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технічним, якісним та кількісним характеристикам предмета закупі</w:t>
      </w:r>
      <w:proofErr w:type="gramStart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і «Технічному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завданню», викладеному у Додатку 11 до цієї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документації, буде відхилена як така, що не відповідає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r w:rsidR="00B4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документації.</w:t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000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0064" w:rsidRPr="00400064" w:rsidRDefault="002509F7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Клас</w:t>
      </w:r>
      <w:proofErr w:type="spellEnd"/>
      <w:r w:rsidR="00B4572A"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наслідку</w:t>
      </w:r>
      <w:proofErr w:type="spellEnd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(</w:t>
      </w:r>
      <w:proofErr w:type="spellStart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відповідальності</w:t>
      </w:r>
      <w:proofErr w:type="spellEnd"/>
      <w:proofErr w:type="gramStart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)</w:t>
      </w:r>
      <w:proofErr w:type="gramEnd"/>
      <w:r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об'єктів СС</w:t>
      </w:r>
      <w:r w:rsidR="00442B1C" w:rsidRPr="00B4572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0064" w:rsidRPr="00400064" w:rsidRDefault="00400064" w:rsidP="004000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31D3" w:rsidRPr="00400064" w:rsidRDefault="008B31D3">
      <w:pPr>
        <w:rPr>
          <w:lang w:val="ru-RU"/>
        </w:rPr>
      </w:pPr>
      <w:bookmarkStart w:id="0" w:name="_GoBack"/>
      <w:bookmarkEnd w:id="0"/>
    </w:p>
    <w:sectPr w:rsidR="008B31D3" w:rsidRPr="00400064" w:rsidSect="00E96D9F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6C6"/>
    <w:multiLevelType w:val="hybridMultilevel"/>
    <w:tmpl w:val="0EBE008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A78"/>
    <w:multiLevelType w:val="hybridMultilevel"/>
    <w:tmpl w:val="B9B4B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50E9"/>
    <w:rsid w:val="0000115C"/>
    <w:rsid w:val="00177D6A"/>
    <w:rsid w:val="001B3707"/>
    <w:rsid w:val="002509F7"/>
    <w:rsid w:val="002B645A"/>
    <w:rsid w:val="0035576A"/>
    <w:rsid w:val="00400064"/>
    <w:rsid w:val="004224E1"/>
    <w:rsid w:val="00442B1C"/>
    <w:rsid w:val="004A664B"/>
    <w:rsid w:val="005836AB"/>
    <w:rsid w:val="005F37E7"/>
    <w:rsid w:val="00704E20"/>
    <w:rsid w:val="007E50E9"/>
    <w:rsid w:val="008B31D3"/>
    <w:rsid w:val="008C30CE"/>
    <w:rsid w:val="00AD5BF1"/>
    <w:rsid w:val="00AE7CEF"/>
    <w:rsid w:val="00B4572A"/>
    <w:rsid w:val="00BA199F"/>
    <w:rsid w:val="00BB4CA2"/>
    <w:rsid w:val="00C40953"/>
    <w:rsid w:val="00CE48AF"/>
    <w:rsid w:val="00D61F6B"/>
    <w:rsid w:val="00D7747F"/>
    <w:rsid w:val="00DF0AE1"/>
    <w:rsid w:val="00E96D9F"/>
    <w:rsid w:val="00EA3EA3"/>
    <w:rsid w:val="00EA67F8"/>
    <w:rsid w:val="00EB1620"/>
    <w:rsid w:val="00F16A91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F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AD5BF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F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D986-D7A6-4F91-8CE3-02A9F848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podlozhnyuk</cp:lastModifiedBy>
  <cp:revision>10</cp:revision>
  <cp:lastPrinted>2022-08-17T11:35:00Z</cp:lastPrinted>
  <dcterms:created xsi:type="dcterms:W3CDTF">2022-05-31T10:09:00Z</dcterms:created>
  <dcterms:modified xsi:type="dcterms:W3CDTF">2022-10-06T10:13:00Z</dcterms:modified>
</cp:coreProperties>
</file>