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23" w:rsidRPr="009565AA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  «___» ___________ 202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</w:t>
      </w:r>
    </w:p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), в особі 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____________________</w:t>
      </w:r>
      <w:r w:rsidR="00441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(тут і надалі – 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r w:rsidR="0071757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 особі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71757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___________________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_______________</w:t>
      </w:r>
      <w:r w:rsidR="00AE037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="0071757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який/яка діє на підставі ____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_____________</w:t>
      </w:r>
      <w:r w:rsidR="00441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______</w:t>
      </w:r>
      <w:r w:rsidR="009565AA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_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з другої сторони, які тут і надалі спільно іменуватимуться «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B928E1" w:rsidRDefault="008C0723" w:rsidP="008255B4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договору: Товари на виконання заходів територіальної оборони міста </w:t>
      </w:r>
      <w:r w:rsidR="00FF5E68" w:rsidRPr="009565AA">
        <w:rPr>
          <w:rFonts w:ascii="Times New Roman" w:hAnsi="Times New Roman" w:cs="Times New Roman"/>
          <w:sz w:val="24"/>
          <w:szCs w:val="24"/>
        </w:rPr>
        <w:t>«</w:t>
      </w:r>
      <w:r w:rsidR="00E64B72" w:rsidRPr="009565AA">
        <w:rPr>
          <w:rFonts w:ascii="Times New Roman" w:hAnsi="Times New Roman" w:cs="Times New Roman"/>
          <w:sz w:val="24"/>
          <w:szCs w:val="24"/>
        </w:rPr>
        <w:t>38630000-0 Астрономічні та оптичні прилади</w:t>
      </w:r>
      <w:r w:rsidR="00FF5E68" w:rsidRPr="00B928E1">
        <w:rPr>
          <w:rFonts w:ascii="Times New Roman" w:hAnsi="Times New Roman" w:cs="Times New Roman"/>
          <w:sz w:val="24"/>
          <w:szCs w:val="24"/>
        </w:rPr>
        <w:t>»</w:t>
      </w:r>
      <w:r w:rsidR="00FF5E68" w:rsidRPr="00B928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3437" w:rsidRPr="00B92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proofErr w:type="spellStart"/>
      <w:r w:rsidR="002950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тепловізійний</w:t>
      </w:r>
      <w:proofErr w:type="spellEnd"/>
      <w:r w:rsidR="002950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приціл з далекоміром, </w:t>
      </w:r>
      <w:proofErr w:type="spellStart"/>
      <w:r w:rsidR="002950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тепловізійний</w:t>
      </w:r>
      <w:proofErr w:type="spellEnd"/>
      <w:r w:rsidR="002950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монокуляр, монокуляр нічного бачення</w:t>
      </w:r>
      <w:r w:rsidR="00B928E1" w:rsidRPr="00B928E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FF5E68" w:rsidRPr="00B928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28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- </w:t>
      </w:r>
      <w:r w:rsidRPr="00B92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E04E81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1.3 Кількість та вартість  Товару визначено у Специфікації (Додаток №1), яка є </w:t>
      </w:r>
      <w:r w:rsidRPr="00E04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невід’ємною частиною даного Договору.</w:t>
      </w:r>
    </w:p>
    <w:p w:rsidR="00E04E81" w:rsidRPr="00E04E81" w:rsidRDefault="008C0723" w:rsidP="00E04E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E04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 шляхом підписання додаткової угоди.</w:t>
      </w:r>
    </w:p>
    <w:p w:rsidR="00E04E81" w:rsidRPr="009565AA" w:rsidRDefault="00E04E81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4E81">
        <w:rPr>
          <w:rFonts w:ascii="Times New Roman" w:hAnsi="Times New Roman" w:cs="Times New Roman"/>
          <w:color w:val="222222"/>
          <w:sz w:val="24"/>
          <w:szCs w:val="24"/>
        </w:rPr>
        <w:t>1.5 Гарантійний термін експлуатації Товару виз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начено виробником та становить </w:t>
      </w:r>
      <w:r w:rsidRPr="00E04E81">
        <w:rPr>
          <w:rFonts w:ascii="Times New Roman" w:hAnsi="Times New Roman" w:cs="Times New Roman"/>
          <w:color w:val="222222"/>
          <w:sz w:val="24"/>
          <w:szCs w:val="24"/>
        </w:rPr>
        <w:t>12 (дванадцять) місяців з дати поставки Замовнику.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8C0723" w:rsidRPr="009565AA" w:rsidRDefault="008C0723" w:rsidP="008255B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C0723" w:rsidRPr="009565AA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9565AA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 може бути зменшена за взаємною згодою Сторін шляхом підписання додаткової угоди.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9565AA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5.1 Місце та строки поставки Товару: м. Кривий Ріг</w:t>
      </w:r>
      <w:r w:rsidR="00441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площа Молодіжна, </w:t>
      </w:r>
      <w:r w:rsidR="0044152C" w:rsidRPr="0029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</w:t>
      </w:r>
      <w:r w:rsidRPr="0029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2950A9"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>29</w:t>
      </w:r>
      <w:r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</w:t>
      </w:r>
      <w:r w:rsidR="00026C04"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0</w:t>
      </w:r>
      <w:r w:rsidR="002950A9"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</w:t>
      </w:r>
      <w:r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.202</w:t>
      </w:r>
      <w:r w:rsidR="00026C04"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</w:t>
      </w:r>
      <w:r w:rsidRPr="0029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5.2 Товар повинен бути переданий Учасником Замовнику за попередньою домовленістю </w:t>
      </w:r>
      <w:r w:rsidR="00F63C5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Сторін 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згідно з видатковою накладною.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</w:t>
      </w:r>
      <w:r w:rsidR="00F63C5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видатковою 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накладною.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</w:t>
      </w:r>
      <w:r w:rsidR="00F63C5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або вимагати заміну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</w:t>
      </w:r>
      <w:r w:rsidR="00F63C55"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дати розірвання, уклавши з Учасником додаткову угоду про розірвання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9565AA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9565AA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9565AA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EA1C8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9565AA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9565AA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B928E1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9565AA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епізоотопія</w:t>
      </w:r>
      <w:proofErr w:type="spellEnd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війна тощо).</w:t>
      </w:r>
    </w:p>
    <w:p w:rsidR="008C0723" w:rsidRPr="009565AA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Pr="009565AA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F63C55" w:rsidRPr="009565AA" w:rsidRDefault="00F63C55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9.4. У разі коли строк дії обставин непереборної сили продовжується більше ніж 30 днів, кожна зі сторін у встановленому порядку має право розірвати цей Договір.</w:t>
      </w:r>
    </w:p>
    <w:p w:rsidR="00363BFA" w:rsidRPr="00363BFA" w:rsidRDefault="00363BFA" w:rsidP="00363BFA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3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10. СТРОК ДІЇ ДОГОВОРУ</w:t>
      </w:r>
    </w:p>
    <w:p w:rsidR="00363BFA" w:rsidRDefault="00363BFA" w:rsidP="0036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10.1 Договір укладено відповідно до Закону України «Про публічні закупівлі» з урахуванням особливостей здійснення </w:t>
      </w:r>
      <w:proofErr w:type="spellStart"/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затверджених Постановою КМУ №1178 від 12.10.2022 «Про затвердження особливостей здійснення публічних </w:t>
      </w:r>
      <w:proofErr w:type="spellStart"/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36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  Договір діє з дати його укладання і до скасування чи припинення воєнного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 частині оплати - до повного виконання сторонами взятих на себе зобов’язань за цим Договором.</w:t>
      </w:r>
    </w:p>
    <w:p w:rsidR="00324174" w:rsidRDefault="00324174" w:rsidP="0036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026C04" w:rsidRPr="009565AA" w:rsidRDefault="00026C04" w:rsidP="00026C0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11.3 Істотні умови Договору можуть бути змінені у випадках, визначених у п. 19 Особливостей здійснення публічних </w:t>
      </w:r>
      <w:proofErr w:type="spellStart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11.6.</w:t>
      </w:r>
      <w:r w:rsidRPr="009565AA">
        <w:rPr>
          <w:rFonts w:ascii="Times New Roman" w:hAnsi="Times New Roman" w:cs="Times New Roman"/>
          <w:sz w:val="24"/>
          <w:szCs w:val="24"/>
        </w:rPr>
        <w:t xml:space="preserve"> </w:t>
      </w: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Кінцевим отримувачем товару, який є предметом цього Договору є установи, організації та інституції визначені у Податковому кодексі України (підпункт 5 пункту 32 підрозділу 2 розділу ХХ) яким Покупець (Замовник закупівлі) передає придбані товари для здійснення заходів із забезпечення національної безпеки і оборони, відсічі і стримуванні збройної агресії Російської Федерації проти України.</w:t>
      </w:r>
    </w:p>
    <w:p w:rsidR="00026C04" w:rsidRPr="009565AA" w:rsidRDefault="00026C04" w:rsidP="00026C0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9565AA" w:rsidRDefault="008C0723" w:rsidP="008255B4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44152C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21"/>
      </w:tblGrid>
      <w:tr w:rsidR="008C0723" w:rsidRPr="009565AA" w:rsidTr="008255B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9565AA" w:rsidTr="008255B4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9565AA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</w:tbl>
    <w:p w:rsidR="00EA1C81" w:rsidRDefault="00EA1C81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br w:type="page"/>
      </w:r>
    </w:p>
    <w:p w:rsidR="008C0723" w:rsidRPr="009565AA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lastRenderedPageBreak/>
        <w:t>Додаток № 1 до договору </w:t>
      </w:r>
    </w:p>
    <w:p w:rsidR="008C0723" w:rsidRPr="009565AA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9565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p w:rsidR="008255B4" w:rsidRPr="009565AA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9565AA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9565AA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9565AA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E64B72" w:rsidRPr="009565AA" w:rsidRDefault="00E64B72" w:rsidP="008255B4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9565AA">
        <w:rPr>
          <w:rFonts w:ascii="Times New Roman" w:hAnsi="Times New Roman" w:cs="Times New Roman"/>
          <w:sz w:val="24"/>
          <w:szCs w:val="24"/>
        </w:rPr>
        <w:t>«38630000-0 Астрономічні та оптичні прилади»</w:t>
      </w:r>
      <w:r w:rsidRPr="009565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2950A9" w:rsidRDefault="002950A9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92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приціл з далекоміром,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монокуляр, </w:t>
      </w:r>
    </w:p>
    <w:p w:rsidR="003D3437" w:rsidRDefault="002950A9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монокуляр нічного бачення</w:t>
      </w:r>
      <w:r w:rsidRPr="00B928E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2950A9" w:rsidRPr="009565AA" w:rsidRDefault="002950A9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796"/>
        <w:gridCol w:w="1361"/>
        <w:gridCol w:w="1332"/>
        <w:gridCol w:w="1775"/>
        <w:gridCol w:w="1675"/>
      </w:tblGrid>
      <w:tr w:rsidR="008255B4" w:rsidRPr="009565AA" w:rsidTr="008C0723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:rsidR="00565361" w:rsidRPr="009565AA" w:rsidRDefault="00565361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(марка та модель заповнюються учасником)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8255B4" w:rsidRPr="009565AA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9565AA" w:rsidRDefault="002950A9" w:rsidP="00B9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Тепловізійний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приціл з далекоміром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9565AA" w:rsidRDefault="0012753F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9565AA" w:rsidRDefault="002950A9" w:rsidP="002950A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820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152C" w:rsidRPr="009565AA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2C" w:rsidRPr="009565AA" w:rsidRDefault="0044152C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52C" w:rsidRPr="009565AA" w:rsidRDefault="002950A9" w:rsidP="00B9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2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Тепловізійний</w:t>
            </w:r>
            <w:proofErr w:type="spellEnd"/>
            <w:r w:rsidRPr="00B92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монокуляр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52C" w:rsidRPr="009565AA" w:rsidRDefault="0044152C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52C" w:rsidRPr="009565AA" w:rsidRDefault="002950A9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2C" w:rsidRPr="009565AA" w:rsidRDefault="0044152C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52C" w:rsidRPr="009565AA" w:rsidRDefault="0044152C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0F6" w:rsidRPr="009565AA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0F6" w:rsidRDefault="000820F6" w:rsidP="0008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0F6" w:rsidRDefault="002950A9" w:rsidP="002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2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Монокуляр нічного бачення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0F6" w:rsidRPr="009565AA" w:rsidRDefault="000820F6" w:rsidP="000820F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20F6" w:rsidRDefault="002950A9" w:rsidP="000820F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0F6" w:rsidRPr="009565AA" w:rsidRDefault="000820F6" w:rsidP="0008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0F6" w:rsidRPr="009565AA" w:rsidRDefault="000820F6" w:rsidP="0008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0F6" w:rsidRPr="009565AA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F6" w:rsidRPr="009565AA" w:rsidRDefault="000820F6" w:rsidP="000820F6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F6" w:rsidRPr="009565AA" w:rsidRDefault="000820F6" w:rsidP="0008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9565AA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</w:t>
      </w:r>
      <w:proofErr w:type="spellStart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коп</w:t>
      </w:r>
      <w:proofErr w:type="spellEnd"/>
      <w:r w:rsidRPr="009565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(прописом)</w:t>
      </w:r>
    </w:p>
    <w:p w:rsidR="008C0723" w:rsidRPr="009565AA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9565AA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541"/>
        <w:gridCol w:w="4723"/>
      </w:tblGrid>
      <w:tr w:rsidR="008C0723" w:rsidRPr="009565AA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9565AA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9565AA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9565AA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</w:tbl>
    <w:p w:rsidR="00087FB5" w:rsidRPr="009565AA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9565AA" w:rsidSect="008255B4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B4" w:rsidRDefault="008255B4" w:rsidP="008255B4">
      <w:pPr>
        <w:spacing w:after="0" w:line="240" w:lineRule="auto"/>
      </w:pPr>
      <w:r>
        <w:separator/>
      </w:r>
    </w:p>
  </w:endnote>
  <w:end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B4" w:rsidRDefault="008255B4" w:rsidP="008255B4">
      <w:pPr>
        <w:spacing w:after="0" w:line="240" w:lineRule="auto"/>
      </w:pPr>
      <w:r>
        <w:separator/>
      </w:r>
    </w:p>
  </w:footnote>
  <w:foot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0A9" w:rsidRPr="002950A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1"/>
    <w:rsid w:val="00024AE2"/>
    <w:rsid w:val="00026C04"/>
    <w:rsid w:val="000820F6"/>
    <w:rsid w:val="00087FB5"/>
    <w:rsid w:val="0012753F"/>
    <w:rsid w:val="0016065A"/>
    <w:rsid w:val="00177F81"/>
    <w:rsid w:val="002950A9"/>
    <w:rsid w:val="00324174"/>
    <w:rsid w:val="00326F28"/>
    <w:rsid w:val="003573AD"/>
    <w:rsid w:val="00363BFA"/>
    <w:rsid w:val="003D3437"/>
    <w:rsid w:val="003F712C"/>
    <w:rsid w:val="00426A5B"/>
    <w:rsid w:val="0044152C"/>
    <w:rsid w:val="004446A6"/>
    <w:rsid w:val="00486915"/>
    <w:rsid w:val="00565361"/>
    <w:rsid w:val="0058452F"/>
    <w:rsid w:val="006106E7"/>
    <w:rsid w:val="006714ED"/>
    <w:rsid w:val="006B3843"/>
    <w:rsid w:val="006D12D5"/>
    <w:rsid w:val="00717575"/>
    <w:rsid w:val="00791CD4"/>
    <w:rsid w:val="007D4A0E"/>
    <w:rsid w:val="008255B4"/>
    <w:rsid w:val="008C0723"/>
    <w:rsid w:val="00915273"/>
    <w:rsid w:val="00930571"/>
    <w:rsid w:val="009565AA"/>
    <w:rsid w:val="00971389"/>
    <w:rsid w:val="009E6118"/>
    <w:rsid w:val="00A11C6C"/>
    <w:rsid w:val="00A126D2"/>
    <w:rsid w:val="00A51EFB"/>
    <w:rsid w:val="00A72169"/>
    <w:rsid w:val="00AD5AB2"/>
    <w:rsid w:val="00AE0375"/>
    <w:rsid w:val="00B12CB7"/>
    <w:rsid w:val="00B57760"/>
    <w:rsid w:val="00B928E1"/>
    <w:rsid w:val="00BC2423"/>
    <w:rsid w:val="00C53216"/>
    <w:rsid w:val="00C83B0F"/>
    <w:rsid w:val="00D23AD5"/>
    <w:rsid w:val="00DB61BE"/>
    <w:rsid w:val="00DB7653"/>
    <w:rsid w:val="00DF5D69"/>
    <w:rsid w:val="00DF6E27"/>
    <w:rsid w:val="00E04E81"/>
    <w:rsid w:val="00E140C5"/>
    <w:rsid w:val="00E64B72"/>
    <w:rsid w:val="00EA1C81"/>
    <w:rsid w:val="00F63C5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B7EC-E021-4240-AD7C-B7E1440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6765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e_invest424_6</cp:lastModifiedBy>
  <cp:revision>50</cp:revision>
  <cp:lastPrinted>2023-09-12T06:33:00Z</cp:lastPrinted>
  <dcterms:created xsi:type="dcterms:W3CDTF">2022-12-19T13:39:00Z</dcterms:created>
  <dcterms:modified xsi:type="dcterms:W3CDTF">2024-02-08T10:10:00Z</dcterms:modified>
</cp:coreProperties>
</file>