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94" w:rsidRPr="00E836CE" w:rsidRDefault="00220F94" w:rsidP="00220F94">
      <w:pPr>
        <w:jc w:val="center"/>
        <w:rPr>
          <w:b/>
          <w:sz w:val="28"/>
          <w:szCs w:val="28"/>
        </w:rPr>
      </w:pPr>
      <w:r w:rsidRPr="00E836CE">
        <w:rPr>
          <w:b/>
          <w:sz w:val="28"/>
          <w:szCs w:val="28"/>
        </w:rPr>
        <w:t>КНП «</w:t>
      </w:r>
      <w:r w:rsidR="004C5F6F">
        <w:rPr>
          <w:b/>
          <w:sz w:val="28"/>
          <w:szCs w:val="28"/>
        </w:rPr>
        <w:t xml:space="preserve">Звенигородський центр первинної медико-санітарної допомоги» Звенигородської міської ради Черкаської області </w:t>
      </w:r>
    </w:p>
    <w:tbl>
      <w:tblPr>
        <w:tblW w:w="9847" w:type="dxa"/>
        <w:tblBorders>
          <w:top w:val="single" w:sz="4" w:space="0" w:color="auto"/>
          <w:left w:val="single" w:sz="4" w:space="0" w:color="auto"/>
          <w:bottom w:val="single" w:sz="4" w:space="0" w:color="auto"/>
          <w:right w:val="single" w:sz="4" w:space="0" w:color="auto"/>
        </w:tblBorders>
        <w:tblLayout w:type="fixed"/>
        <w:tblLook w:val="0000"/>
      </w:tblPr>
      <w:tblGrid>
        <w:gridCol w:w="9847"/>
      </w:tblGrid>
      <w:tr w:rsidR="00220F94" w:rsidRPr="0024446F" w:rsidTr="00121C74">
        <w:tc>
          <w:tcPr>
            <w:tcW w:w="9847" w:type="dxa"/>
            <w:tcBorders>
              <w:top w:val="nil"/>
              <w:left w:val="nil"/>
              <w:bottom w:val="nil"/>
              <w:right w:val="nil"/>
            </w:tcBorders>
          </w:tcPr>
          <w:p w:rsidR="00220F94" w:rsidRPr="00E836CE" w:rsidRDefault="00220F94" w:rsidP="00121C74"/>
          <w:tbl>
            <w:tblPr>
              <w:tblW w:w="15164"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709"/>
              <w:gridCol w:w="4678"/>
              <w:gridCol w:w="459"/>
              <w:gridCol w:w="4673"/>
              <w:gridCol w:w="714"/>
            </w:tblGrid>
            <w:tr w:rsidR="00220F94" w:rsidRPr="0024446F" w:rsidTr="00121C74">
              <w:tc>
                <w:tcPr>
                  <w:tcW w:w="4640" w:type="dxa"/>
                  <w:gridSpan w:val="2"/>
                  <w:tcBorders>
                    <w:top w:val="nil"/>
                    <w:left w:val="nil"/>
                    <w:bottom w:val="nil"/>
                    <w:right w:val="nil"/>
                  </w:tcBorders>
                </w:tcPr>
                <w:p w:rsidR="00220F94" w:rsidRPr="00E836CE" w:rsidRDefault="00220F94" w:rsidP="00121C74">
                  <w:pPr>
                    <w:ind w:left="709"/>
                    <w:jc w:val="center"/>
                    <w:rPr>
                      <w:b/>
                      <w:bCs/>
                    </w:rPr>
                  </w:pPr>
                </w:p>
              </w:tc>
              <w:tc>
                <w:tcPr>
                  <w:tcW w:w="5137" w:type="dxa"/>
                  <w:gridSpan w:val="2"/>
                  <w:tcBorders>
                    <w:top w:val="nil"/>
                    <w:left w:val="nil"/>
                    <w:bottom w:val="nil"/>
                    <w:right w:val="nil"/>
                  </w:tcBorders>
                </w:tcPr>
                <w:p w:rsidR="00220F94" w:rsidRPr="00E836CE" w:rsidRDefault="00220F94" w:rsidP="00121C74">
                  <w:pPr>
                    <w:ind w:left="709"/>
                    <w:rPr>
                      <w:b/>
                      <w:bCs/>
                      <w:noProof/>
                    </w:rPr>
                  </w:pPr>
                </w:p>
                <w:p w:rsidR="00220F94" w:rsidRPr="00E836CE" w:rsidRDefault="00220F94" w:rsidP="00121C74">
                  <w:pPr>
                    <w:ind w:left="709"/>
                    <w:rPr>
                      <w:b/>
                      <w:bCs/>
                      <w:noProof/>
                    </w:rPr>
                  </w:pPr>
                </w:p>
                <w:p w:rsidR="00220F94" w:rsidRPr="00E836CE" w:rsidRDefault="00220F94" w:rsidP="00121C74">
                  <w:pPr>
                    <w:ind w:left="709"/>
                    <w:rPr>
                      <w:b/>
                      <w:bCs/>
                      <w:noProof/>
                    </w:rPr>
                  </w:pPr>
                </w:p>
                <w:p w:rsidR="00220F94" w:rsidRPr="00E836CE" w:rsidRDefault="00220F94" w:rsidP="00121C74">
                  <w:pPr>
                    <w:ind w:left="709"/>
                    <w:rPr>
                      <w:b/>
                      <w:bCs/>
                      <w:noProof/>
                    </w:rPr>
                  </w:pPr>
                </w:p>
                <w:p w:rsidR="00220F94" w:rsidRPr="00E836CE" w:rsidRDefault="00220F94" w:rsidP="00121C74">
                  <w:pPr>
                    <w:ind w:left="709"/>
                    <w:rPr>
                      <w:b/>
                      <w:bCs/>
                      <w:noProof/>
                    </w:rPr>
                  </w:pPr>
                </w:p>
                <w:p w:rsidR="00220F94" w:rsidRPr="0024446F" w:rsidRDefault="00220F94" w:rsidP="00121C74">
                  <w:pPr>
                    <w:ind w:left="709" w:firstLine="1485"/>
                    <w:rPr>
                      <w:b/>
                      <w:bCs/>
                      <w:noProof/>
                    </w:rPr>
                  </w:pPr>
                  <w:r w:rsidRPr="0024446F">
                    <w:rPr>
                      <w:b/>
                      <w:bCs/>
                      <w:noProof/>
                    </w:rPr>
                    <w:t>«ЗАТВЕРДЖЕНО»</w:t>
                  </w:r>
                </w:p>
                <w:p w:rsidR="00220F94" w:rsidRPr="00885DA6" w:rsidRDefault="00220F94" w:rsidP="00121C74">
                  <w:pPr>
                    <w:ind w:left="709" w:firstLine="1485"/>
                    <w:rPr>
                      <w:bCs/>
                      <w:noProof/>
                      <w:lang w:val="en-US"/>
                    </w:rPr>
                  </w:pPr>
                  <w:r>
                    <w:rPr>
                      <w:bCs/>
                      <w:noProof/>
                    </w:rPr>
                    <w:t xml:space="preserve">Протоколом № </w:t>
                  </w:r>
                  <w:r w:rsidR="00885DA6">
                    <w:rPr>
                      <w:bCs/>
                      <w:noProof/>
                      <w:lang w:val="en-US"/>
                    </w:rPr>
                    <w:t>27</w:t>
                  </w:r>
                </w:p>
                <w:p w:rsidR="00220F94" w:rsidRPr="000A6465" w:rsidRDefault="00220F94" w:rsidP="00121C74">
                  <w:pPr>
                    <w:ind w:left="709" w:firstLine="1485"/>
                    <w:rPr>
                      <w:bCs/>
                      <w:noProof/>
                    </w:rPr>
                  </w:pPr>
                  <w:r>
                    <w:rPr>
                      <w:bCs/>
                      <w:noProof/>
                    </w:rPr>
                    <w:t xml:space="preserve">від </w:t>
                  </w:r>
                  <w:r w:rsidR="00221C84">
                    <w:rPr>
                      <w:bCs/>
                      <w:noProof/>
                    </w:rPr>
                    <w:t>20</w:t>
                  </w:r>
                  <w:r>
                    <w:rPr>
                      <w:bCs/>
                      <w:noProof/>
                    </w:rPr>
                    <w:t>.</w:t>
                  </w:r>
                  <w:r w:rsidR="003107C3">
                    <w:rPr>
                      <w:bCs/>
                      <w:noProof/>
                    </w:rPr>
                    <w:t>0</w:t>
                  </w:r>
                  <w:r w:rsidR="00B97B2F">
                    <w:rPr>
                      <w:bCs/>
                      <w:noProof/>
                    </w:rPr>
                    <w:t>7</w:t>
                  </w:r>
                  <w:r>
                    <w:rPr>
                      <w:bCs/>
                      <w:noProof/>
                    </w:rPr>
                    <w:t>.202</w:t>
                  </w:r>
                  <w:r w:rsidR="003107C3">
                    <w:rPr>
                      <w:bCs/>
                      <w:noProof/>
                    </w:rPr>
                    <w:t>2</w:t>
                  </w:r>
                </w:p>
                <w:p w:rsidR="00220F94" w:rsidRPr="0024446F" w:rsidRDefault="00AC66B6" w:rsidP="00121C74">
                  <w:pPr>
                    <w:ind w:firstLine="1485"/>
                    <w:rPr>
                      <w:bCs/>
                      <w:noProof/>
                    </w:rPr>
                  </w:pPr>
                  <w:r w:rsidRPr="00221C84">
                    <w:rPr>
                      <w:bCs/>
                      <w:noProof/>
                      <w:lang w:val="ru-RU"/>
                    </w:rPr>
                    <w:t xml:space="preserve">      </w:t>
                  </w:r>
                  <w:r w:rsidR="00220F94" w:rsidRPr="0024446F">
                    <w:rPr>
                      <w:bCs/>
                      <w:noProof/>
                    </w:rPr>
                    <w:t>Уповноваженої особи</w:t>
                  </w:r>
                </w:p>
                <w:p w:rsidR="00220F94" w:rsidRPr="0024446F" w:rsidRDefault="00220F94" w:rsidP="00121C74">
                  <w:pPr>
                    <w:ind w:left="709" w:firstLine="1485"/>
                    <w:rPr>
                      <w:bCs/>
                      <w:noProof/>
                    </w:rPr>
                  </w:pPr>
                </w:p>
                <w:p w:rsidR="00220F94" w:rsidRPr="0024446F" w:rsidRDefault="00220F94" w:rsidP="00121C74">
                  <w:pPr>
                    <w:ind w:left="709" w:firstLine="1485"/>
                    <w:rPr>
                      <w:bCs/>
                      <w:noProof/>
                    </w:rPr>
                  </w:pPr>
                </w:p>
                <w:p w:rsidR="00220F94" w:rsidRPr="0018575D" w:rsidRDefault="00220F94" w:rsidP="00121C74">
                  <w:pPr>
                    <w:ind w:left="709" w:firstLine="1485"/>
                    <w:rPr>
                      <w:b/>
                      <w:bCs/>
                      <w:noProof/>
                    </w:rPr>
                  </w:pPr>
                  <w:r>
                    <w:rPr>
                      <w:b/>
                      <w:bCs/>
                      <w:noProof/>
                    </w:rPr>
                    <w:t>________</w:t>
                  </w:r>
                  <w:r w:rsidR="004C5F6F">
                    <w:rPr>
                      <w:b/>
                      <w:bCs/>
                      <w:noProof/>
                      <w:u w:val="single"/>
                    </w:rPr>
                    <w:t>Лихопой Н.М</w:t>
                  </w:r>
                  <w:r>
                    <w:rPr>
                      <w:b/>
                      <w:bCs/>
                      <w:noProof/>
                      <w:u w:val="single"/>
                    </w:rPr>
                    <w:t>.</w:t>
                  </w:r>
                </w:p>
                <w:p w:rsidR="00220F94" w:rsidRPr="0024446F" w:rsidRDefault="00220F94" w:rsidP="00121C74">
                  <w:pPr>
                    <w:ind w:left="709" w:firstLine="1485"/>
                    <w:rPr>
                      <w:bCs/>
                      <w:noProof/>
                      <w:sz w:val="20"/>
                      <w:szCs w:val="20"/>
                    </w:rPr>
                  </w:pPr>
                  <w:r w:rsidRPr="0024446F">
                    <w:rPr>
                      <w:bCs/>
                      <w:noProof/>
                      <w:sz w:val="20"/>
                      <w:szCs w:val="20"/>
                    </w:rPr>
                    <w:t>підпис, м.п.</w:t>
                  </w:r>
                </w:p>
              </w:tc>
              <w:tc>
                <w:tcPr>
                  <w:tcW w:w="5387" w:type="dxa"/>
                  <w:gridSpan w:val="2"/>
                  <w:tcBorders>
                    <w:top w:val="nil"/>
                    <w:left w:val="nil"/>
                    <w:bottom w:val="nil"/>
                    <w:right w:val="nil"/>
                  </w:tcBorders>
                </w:tcPr>
                <w:p w:rsidR="00220F94" w:rsidRPr="0024446F" w:rsidRDefault="00220F94" w:rsidP="00121C74">
                  <w:pPr>
                    <w:ind w:left="709"/>
                    <w:jc w:val="center"/>
                    <w:rPr>
                      <w:b/>
                      <w:bCs/>
                      <w:noProof/>
                    </w:rPr>
                  </w:pPr>
                </w:p>
              </w:tc>
            </w:tr>
            <w:tr w:rsidR="00220F94" w:rsidRPr="0024446F" w:rsidTr="00121C74">
              <w:trPr>
                <w:gridAfter w:val="1"/>
                <w:wAfter w:w="714" w:type="dxa"/>
              </w:trPr>
              <w:tc>
                <w:tcPr>
                  <w:tcW w:w="3931" w:type="dxa"/>
                  <w:tcBorders>
                    <w:top w:val="nil"/>
                    <w:left w:val="nil"/>
                    <w:bottom w:val="nil"/>
                    <w:right w:val="nil"/>
                  </w:tcBorders>
                </w:tcPr>
                <w:p w:rsidR="00220F94" w:rsidRPr="0024446F" w:rsidRDefault="00220F94" w:rsidP="00121C74">
                  <w:pPr>
                    <w:ind w:left="709"/>
                    <w:jc w:val="center"/>
                    <w:rPr>
                      <w:b/>
                      <w:bCs/>
                    </w:rPr>
                  </w:pPr>
                </w:p>
              </w:tc>
              <w:tc>
                <w:tcPr>
                  <w:tcW w:w="5387" w:type="dxa"/>
                  <w:gridSpan w:val="2"/>
                  <w:tcBorders>
                    <w:top w:val="nil"/>
                    <w:left w:val="nil"/>
                    <w:bottom w:val="nil"/>
                    <w:right w:val="nil"/>
                  </w:tcBorders>
                </w:tcPr>
                <w:p w:rsidR="00220F94" w:rsidRPr="0024446F" w:rsidRDefault="00220F94" w:rsidP="00121C74">
                  <w:pPr>
                    <w:ind w:left="709"/>
                    <w:rPr>
                      <w:b/>
                      <w:bCs/>
                    </w:rPr>
                  </w:pPr>
                </w:p>
              </w:tc>
              <w:tc>
                <w:tcPr>
                  <w:tcW w:w="5132" w:type="dxa"/>
                  <w:gridSpan w:val="2"/>
                  <w:tcBorders>
                    <w:top w:val="nil"/>
                    <w:left w:val="nil"/>
                    <w:bottom w:val="nil"/>
                    <w:right w:val="nil"/>
                  </w:tcBorders>
                </w:tcPr>
                <w:p w:rsidR="00220F94" w:rsidRPr="0024446F" w:rsidRDefault="00220F94" w:rsidP="00121C74">
                  <w:pPr>
                    <w:ind w:left="709"/>
                    <w:jc w:val="center"/>
                    <w:rPr>
                      <w:b/>
                      <w:bCs/>
                    </w:rPr>
                  </w:pPr>
                </w:p>
              </w:tc>
            </w:tr>
          </w:tbl>
          <w:p w:rsidR="00220F94" w:rsidRPr="0024446F" w:rsidRDefault="00220F94" w:rsidP="00121C74">
            <w:pPr>
              <w:jc w:val="center"/>
              <w:rPr>
                <w:b/>
                <w:bCs/>
              </w:rPr>
            </w:pPr>
          </w:p>
        </w:tc>
      </w:tr>
      <w:tr w:rsidR="00220F94" w:rsidRPr="0024446F" w:rsidTr="00121C74">
        <w:trPr>
          <w:trHeight w:val="92"/>
        </w:trPr>
        <w:tc>
          <w:tcPr>
            <w:tcW w:w="9847" w:type="dxa"/>
            <w:tcBorders>
              <w:top w:val="nil"/>
              <w:left w:val="nil"/>
              <w:bottom w:val="nil"/>
              <w:right w:val="nil"/>
            </w:tcBorders>
          </w:tcPr>
          <w:p w:rsidR="00220F94" w:rsidRPr="0024446F" w:rsidRDefault="00220F94" w:rsidP="00121C74">
            <w:pPr>
              <w:jc w:val="center"/>
              <w:rPr>
                <w:b/>
                <w:bCs/>
              </w:rPr>
            </w:pPr>
          </w:p>
        </w:tc>
      </w:tr>
      <w:tr w:rsidR="00220F94" w:rsidRPr="0024446F" w:rsidTr="00121C74">
        <w:tc>
          <w:tcPr>
            <w:tcW w:w="9847" w:type="dxa"/>
            <w:tcBorders>
              <w:top w:val="nil"/>
              <w:left w:val="nil"/>
              <w:bottom w:val="nil"/>
              <w:right w:val="nil"/>
            </w:tcBorders>
          </w:tcPr>
          <w:p w:rsidR="00220F94" w:rsidRPr="0024446F" w:rsidRDefault="00220F94" w:rsidP="00121C74">
            <w:pPr>
              <w:jc w:val="center"/>
              <w:rPr>
                <w:b/>
                <w:bCs/>
              </w:rPr>
            </w:pPr>
          </w:p>
        </w:tc>
      </w:tr>
      <w:tr w:rsidR="00220F94" w:rsidRPr="0024446F" w:rsidTr="00121C74">
        <w:tc>
          <w:tcPr>
            <w:tcW w:w="9847" w:type="dxa"/>
            <w:tcBorders>
              <w:top w:val="nil"/>
              <w:left w:val="nil"/>
              <w:bottom w:val="nil"/>
              <w:right w:val="nil"/>
            </w:tcBorders>
          </w:tcPr>
          <w:p w:rsidR="00220F94" w:rsidRPr="0024446F" w:rsidRDefault="00220F94" w:rsidP="00121C74">
            <w:pPr>
              <w:jc w:val="center"/>
              <w:rPr>
                <w:b/>
                <w:bCs/>
              </w:rPr>
            </w:pPr>
          </w:p>
        </w:tc>
      </w:tr>
      <w:tr w:rsidR="00220F94" w:rsidRPr="0024446F" w:rsidTr="00121C74">
        <w:tc>
          <w:tcPr>
            <w:tcW w:w="9847" w:type="dxa"/>
            <w:tcBorders>
              <w:top w:val="nil"/>
              <w:left w:val="nil"/>
              <w:bottom w:val="nil"/>
              <w:right w:val="nil"/>
            </w:tcBorders>
          </w:tcPr>
          <w:p w:rsidR="00220F94" w:rsidRPr="0024446F" w:rsidRDefault="00357A62" w:rsidP="00357A62">
            <w:pPr>
              <w:spacing w:line="360" w:lineRule="auto"/>
              <w:jc w:val="center"/>
              <w:rPr>
                <w:b/>
                <w:sz w:val="36"/>
                <w:szCs w:val="36"/>
              </w:rPr>
            </w:pPr>
            <w:r w:rsidRPr="000D12A3">
              <w:rPr>
                <w:b/>
                <w:bCs/>
                <w:sz w:val="36"/>
                <w:szCs w:val="36"/>
              </w:rPr>
              <w:t>ВИМОГИ ДО ПРЕДМЕТА ЗАКУПІВЛІ</w:t>
            </w:r>
          </w:p>
        </w:tc>
      </w:tr>
    </w:tbl>
    <w:p w:rsidR="00220F94" w:rsidRPr="0024446F" w:rsidRDefault="00357A62" w:rsidP="000D1376">
      <w:pPr>
        <w:spacing w:line="360" w:lineRule="auto"/>
        <w:jc w:val="center"/>
        <w:rPr>
          <w:b/>
          <w:bCs/>
          <w:sz w:val="36"/>
          <w:szCs w:val="36"/>
        </w:rPr>
      </w:pPr>
      <w:r w:rsidRPr="004126C6">
        <w:rPr>
          <w:b/>
          <w:bCs/>
          <w:sz w:val="28"/>
          <w:szCs w:val="28"/>
        </w:rPr>
        <w:t xml:space="preserve">для </w:t>
      </w:r>
      <w:r>
        <w:rPr>
          <w:b/>
          <w:bCs/>
          <w:sz w:val="28"/>
          <w:szCs w:val="28"/>
        </w:rPr>
        <w:t>спрощеної</w:t>
      </w:r>
      <w:r w:rsidRPr="004126C6">
        <w:rPr>
          <w:b/>
          <w:bCs/>
          <w:sz w:val="28"/>
          <w:szCs w:val="28"/>
        </w:rPr>
        <w:t xml:space="preserve"> закупівлі</w:t>
      </w:r>
    </w:p>
    <w:tbl>
      <w:tblPr>
        <w:tblW w:w="4861" w:type="pct"/>
        <w:tblInd w:w="-26" w:type="dxa"/>
        <w:tblCellMar>
          <w:left w:w="0" w:type="dxa"/>
          <w:right w:w="0" w:type="dxa"/>
        </w:tblCellMar>
        <w:tblLook w:val="00A0"/>
      </w:tblPr>
      <w:tblGrid>
        <w:gridCol w:w="9095"/>
      </w:tblGrid>
      <w:tr w:rsidR="00357A62" w:rsidRPr="00357A62" w:rsidTr="00357A62">
        <w:trPr>
          <w:trHeight w:val="1159"/>
        </w:trPr>
        <w:tc>
          <w:tcPr>
            <w:tcW w:w="5000" w:type="pct"/>
            <w:tcBorders>
              <w:bottom w:val="single" w:sz="4" w:space="0" w:color="auto"/>
            </w:tcBorders>
            <w:vAlign w:val="bottom"/>
          </w:tcPr>
          <w:p w:rsidR="00357A62" w:rsidRPr="00357A62" w:rsidRDefault="00357A62" w:rsidP="000D1376">
            <w:pPr>
              <w:widowControl w:val="0"/>
              <w:spacing w:line="276" w:lineRule="auto"/>
              <w:jc w:val="center"/>
              <w:rPr>
                <w:b/>
                <w:bCs/>
                <w:sz w:val="28"/>
                <w:szCs w:val="28"/>
              </w:rPr>
            </w:pPr>
            <w:r w:rsidRPr="00357A62">
              <w:rPr>
                <w:b/>
                <w:bCs/>
                <w:sz w:val="28"/>
                <w:szCs w:val="28"/>
              </w:rPr>
              <w:t>щодо предмета закупівлі:</w:t>
            </w:r>
          </w:p>
          <w:p w:rsidR="00357A62" w:rsidRPr="00357A62" w:rsidRDefault="00357A62" w:rsidP="00357A62">
            <w:pPr>
              <w:widowControl w:val="0"/>
              <w:spacing w:line="276" w:lineRule="auto"/>
              <w:jc w:val="center"/>
              <w:rPr>
                <w:b/>
                <w:bCs/>
                <w:caps/>
                <w:sz w:val="28"/>
                <w:szCs w:val="28"/>
              </w:rPr>
            </w:pPr>
          </w:p>
          <w:p w:rsidR="00357A62" w:rsidRPr="00357A62" w:rsidRDefault="00357A62" w:rsidP="00357A62">
            <w:pPr>
              <w:widowControl w:val="0"/>
              <w:spacing w:line="276" w:lineRule="auto"/>
              <w:ind w:firstLine="735"/>
              <w:jc w:val="both"/>
              <w:rPr>
                <w:b/>
                <w:bCs/>
                <w:i/>
                <w:iCs/>
                <w:sz w:val="28"/>
                <w:szCs w:val="28"/>
              </w:rPr>
            </w:pPr>
            <w:r w:rsidRPr="00357A62">
              <w:rPr>
                <w:b/>
                <w:sz w:val="28"/>
                <w:szCs w:val="28"/>
              </w:rPr>
              <w:t>Харчовий продукт для спеціальних медичних цілей</w:t>
            </w:r>
            <w:r w:rsidRPr="00357A62">
              <w:rPr>
                <w:b/>
                <w:i/>
                <w:sz w:val="28"/>
                <w:szCs w:val="28"/>
              </w:rPr>
              <w:t xml:space="preserve">« </w:t>
            </w:r>
            <w:r w:rsidRPr="00357A62">
              <w:rPr>
                <w:b/>
                <w:sz w:val="28"/>
                <w:szCs w:val="28"/>
                <w:lang w:val="en-US"/>
              </w:rPr>
              <w:t>PKUNutri</w:t>
            </w:r>
            <w:r w:rsidRPr="00357A62">
              <w:rPr>
                <w:b/>
                <w:sz w:val="28"/>
                <w:szCs w:val="28"/>
              </w:rPr>
              <w:t xml:space="preserve"> 3 С</w:t>
            </w:r>
            <w:r w:rsidRPr="00357A62">
              <w:rPr>
                <w:b/>
                <w:sz w:val="28"/>
                <w:szCs w:val="28"/>
                <w:lang w:val="en-US"/>
              </w:rPr>
              <w:t>oncentrated</w:t>
            </w:r>
            <w:r w:rsidRPr="00357A62">
              <w:rPr>
                <w:b/>
                <w:sz w:val="28"/>
                <w:szCs w:val="28"/>
              </w:rPr>
              <w:t>» - «ФКУ Нутрі 3 концентрат</w:t>
            </w:r>
            <w:r w:rsidRPr="00357A62">
              <w:rPr>
                <w:b/>
                <w:bCs/>
                <w:sz w:val="28"/>
                <w:szCs w:val="28"/>
              </w:rPr>
              <w:t xml:space="preserve">, </w:t>
            </w:r>
            <w:r w:rsidRPr="00357A62">
              <w:rPr>
                <w:b/>
                <w:i/>
                <w:sz w:val="28"/>
                <w:szCs w:val="28"/>
              </w:rPr>
              <w:t>«</w:t>
            </w:r>
            <w:r w:rsidRPr="00357A62">
              <w:rPr>
                <w:b/>
                <w:sz w:val="28"/>
                <w:szCs w:val="28"/>
                <w:lang w:val="en-US"/>
              </w:rPr>
              <w:t>PKUNutri</w:t>
            </w:r>
            <w:r w:rsidRPr="00357A62">
              <w:rPr>
                <w:b/>
                <w:sz w:val="28"/>
                <w:szCs w:val="28"/>
              </w:rPr>
              <w:t xml:space="preserve"> 3 </w:t>
            </w:r>
            <w:r w:rsidRPr="00357A62">
              <w:rPr>
                <w:b/>
                <w:bCs/>
                <w:sz w:val="28"/>
                <w:szCs w:val="28"/>
                <w:lang w:val="en-US"/>
              </w:rPr>
              <w:t>Enerdg</w:t>
            </w:r>
            <w:r w:rsidRPr="00357A62">
              <w:rPr>
                <w:b/>
                <w:bCs/>
                <w:sz w:val="28"/>
                <w:szCs w:val="28"/>
              </w:rPr>
              <w:t>і</w:t>
            </w:r>
            <w:r w:rsidRPr="00357A62">
              <w:rPr>
                <w:b/>
                <w:sz w:val="28"/>
                <w:szCs w:val="28"/>
              </w:rPr>
              <w:t>» - «ФКУ Нутрі 3 енерджі»</w:t>
            </w:r>
            <w:r w:rsidRPr="00357A62">
              <w:rPr>
                <w:b/>
                <w:bCs/>
                <w:sz w:val="28"/>
                <w:szCs w:val="28"/>
              </w:rPr>
              <w:t xml:space="preserve"> (код ДК 021:2015– 15880000-0 Спеціальні продукти харчування збагачені поживними речовинами)</w:t>
            </w:r>
          </w:p>
        </w:tc>
      </w:tr>
    </w:tbl>
    <w:p w:rsidR="00220F94" w:rsidRPr="00C970EF" w:rsidRDefault="00220F94" w:rsidP="00220F94">
      <w:pPr>
        <w:tabs>
          <w:tab w:val="left" w:pos="142"/>
          <w:tab w:val="left" w:pos="284"/>
        </w:tabs>
        <w:jc w:val="center"/>
        <w:rPr>
          <w:b/>
          <w:iCs/>
          <w:sz w:val="28"/>
          <w:szCs w:val="28"/>
          <w:lang w:eastAsia="en-US"/>
        </w:rPr>
      </w:pPr>
    </w:p>
    <w:p w:rsidR="00220F94" w:rsidRDefault="00220F94" w:rsidP="00220F94">
      <w:pPr>
        <w:jc w:val="center"/>
        <w:rPr>
          <w:b/>
          <w:sz w:val="28"/>
          <w:szCs w:val="28"/>
        </w:rPr>
      </w:pPr>
    </w:p>
    <w:p w:rsidR="00220F94" w:rsidRDefault="00220F94" w:rsidP="00220F94">
      <w:pPr>
        <w:jc w:val="center"/>
        <w:rPr>
          <w:b/>
          <w:sz w:val="28"/>
          <w:szCs w:val="28"/>
        </w:rPr>
      </w:pPr>
    </w:p>
    <w:p w:rsidR="00220F94" w:rsidRDefault="00220F94" w:rsidP="00220F94">
      <w:pPr>
        <w:jc w:val="center"/>
        <w:rPr>
          <w:b/>
          <w:sz w:val="28"/>
          <w:szCs w:val="28"/>
        </w:rPr>
      </w:pPr>
    </w:p>
    <w:p w:rsidR="00220F94" w:rsidRPr="0018575D" w:rsidRDefault="00220F94" w:rsidP="00220F94">
      <w:pPr>
        <w:jc w:val="center"/>
        <w:rPr>
          <w:b/>
          <w:sz w:val="28"/>
          <w:szCs w:val="28"/>
        </w:rPr>
      </w:pPr>
    </w:p>
    <w:p w:rsidR="00220F94" w:rsidRPr="0018575D" w:rsidRDefault="00220F94" w:rsidP="00220F94">
      <w:pPr>
        <w:jc w:val="center"/>
        <w:rPr>
          <w:b/>
          <w:sz w:val="28"/>
          <w:szCs w:val="28"/>
        </w:rPr>
      </w:pPr>
    </w:p>
    <w:p w:rsidR="00220F94" w:rsidRPr="0018575D" w:rsidRDefault="00220F94" w:rsidP="00220F94">
      <w:pPr>
        <w:jc w:val="center"/>
        <w:rPr>
          <w:b/>
          <w:sz w:val="28"/>
          <w:szCs w:val="28"/>
        </w:rPr>
      </w:pPr>
    </w:p>
    <w:p w:rsidR="00220F94" w:rsidRPr="0018575D" w:rsidRDefault="00220F94" w:rsidP="00220F94">
      <w:pPr>
        <w:jc w:val="center"/>
        <w:rPr>
          <w:b/>
          <w:sz w:val="28"/>
          <w:szCs w:val="28"/>
        </w:rPr>
      </w:pPr>
    </w:p>
    <w:p w:rsidR="00220F94" w:rsidRPr="0018575D" w:rsidRDefault="00220F94" w:rsidP="00220F94">
      <w:pPr>
        <w:jc w:val="center"/>
        <w:rPr>
          <w:b/>
          <w:sz w:val="28"/>
          <w:szCs w:val="28"/>
        </w:rPr>
      </w:pPr>
    </w:p>
    <w:p w:rsidR="00220F94" w:rsidRDefault="00220F94" w:rsidP="00220F94">
      <w:pPr>
        <w:jc w:val="center"/>
        <w:rPr>
          <w:b/>
          <w:sz w:val="28"/>
          <w:szCs w:val="28"/>
        </w:rPr>
      </w:pPr>
    </w:p>
    <w:p w:rsidR="00357A62" w:rsidRPr="0018575D" w:rsidRDefault="00357A62" w:rsidP="00220F94">
      <w:pPr>
        <w:jc w:val="center"/>
        <w:rPr>
          <w:b/>
          <w:sz w:val="28"/>
          <w:szCs w:val="28"/>
        </w:rPr>
      </w:pPr>
    </w:p>
    <w:p w:rsidR="00220F94" w:rsidRDefault="00220F94" w:rsidP="00220F94">
      <w:pPr>
        <w:jc w:val="center"/>
        <w:rPr>
          <w:b/>
          <w:sz w:val="28"/>
          <w:szCs w:val="28"/>
        </w:rPr>
      </w:pPr>
    </w:p>
    <w:p w:rsidR="00220F94" w:rsidRDefault="00220F94" w:rsidP="00220F94">
      <w:pPr>
        <w:jc w:val="center"/>
        <w:rPr>
          <w:b/>
          <w:sz w:val="28"/>
          <w:szCs w:val="28"/>
        </w:rPr>
      </w:pPr>
    </w:p>
    <w:p w:rsidR="00220F94" w:rsidRDefault="00220F94" w:rsidP="00220F94">
      <w:pPr>
        <w:jc w:val="center"/>
        <w:rPr>
          <w:b/>
          <w:sz w:val="28"/>
          <w:szCs w:val="28"/>
        </w:rPr>
      </w:pPr>
    </w:p>
    <w:p w:rsidR="00220F94" w:rsidRDefault="00220F94" w:rsidP="00220F94">
      <w:pPr>
        <w:jc w:val="center"/>
        <w:rPr>
          <w:b/>
          <w:sz w:val="28"/>
          <w:szCs w:val="28"/>
        </w:rPr>
      </w:pPr>
    </w:p>
    <w:p w:rsidR="00220F94" w:rsidRDefault="00220F94" w:rsidP="00220F94">
      <w:pPr>
        <w:jc w:val="center"/>
        <w:rPr>
          <w:b/>
          <w:sz w:val="28"/>
          <w:szCs w:val="28"/>
        </w:rPr>
      </w:pPr>
    </w:p>
    <w:p w:rsidR="00220F94" w:rsidRDefault="00220F94" w:rsidP="00220F94">
      <w:pPr>
        <w:jc w:val="center"/>
        <w:rPr>
          <w:b/>
          <w:sz w:val="28"/>
          <w:szCs w:val="28"/>
        </w:rPr>
      </w:pPr>
    </w:p>
    <w:p w:rsidR="00220F94" w:rsidRDefault="00220F94" w:rsidP="00220F94">
      <w:pPr>
        <w:jc w:val="center"/>
        <w:rPr>
          <w:b/>
          <w:sz w:val="28"/>
          <w:szCs w:val="28"/>
        </w:rPr>
      </w:pPr>
    </w:p>
    <w:p w:rsidR="00220F94" w:rsidRPr="00220F94" w:rsidRDefault="00840083" w:rsidP="00220F94">
      <w:pPr>
        <w:pStyle w:val="3"/>
        <w:tabs>
          <w:tab w:val="left" w:pos="720"/>
        </w:tabs>
        <w:spacing w:before="0" w:after="0"/>
        <w:jc w:val="center"/>
      </w:pPr>
      <w:r>
        <w:rPr>
          <w:sz w:val="28"/>
          <w:szCs w:val="28"/>
        </w:rPr>
        <w:t>м.Звенигородка</w:t>
      </w:r>
      <w:r w:rsidR="00220F94">
        <w:rPr>
          <w:sz w:val="28"/>
          <w:szCs w:val="28"/>
        </w:rPr>
        <w:t xml:space="preserve">  2022</w:t>
      </w:r>
      <w:r w:rsidR="00220F94" w:rsidRPr="0024446F">
        <w:rPr>
          <w:sz w:val="28"/>
          <w:szCs w:val="28"/>
        </w:rPr>
        <w:t xml:space="preserve"> рік</w:t>
      </w:r>
    </w:p>
    <w:p w:rsidR="00220F94" w:rsidRPr="00220F94" w:rsidRDefault="00220F94" w:rsidP="00220F94">
      <w:pPr>
        <w:pStyle w:val="3"/>
        <w:tabs>
          <w:tab w:val="left" w:pos="720"/>
        </w:tabs>
        <w:spacing w:before="0" w:after="0"/>
        <w:jc w:val="center"/>
      </w:pPr>
    </w:p>
    <w:p w:rsidR="00220F94" w:rsidRPr="00645E90" w:rsidRDefault="00220F94" w:rsidP="00220F94">
      <w:pPr>
        <w:pStyle w:val="a4"/>
        <w:numPr>
          <w:ilvl w:val="0"/>
          <w:numId w:val="1"/>
        </w:numPr>
        <w:tabs>
          <w:tab w:val="left" w:pos="540"/>
        </w:tabs>
        <w:spacing w:before="0" w:after="0"/>
        <w:jc w:val="both"/>
        <w:rPr>
          <w:color w:val="000000"/>
        </w:rPr>
      </w:pPr>
      <w:r w:rsidRPr="00645E90">
        <w:rPr>
          <w:color w:val="000000"/>
        </w:rPr>
        <w:t>1. Замовник:</w:t>
      </w:r>
    </w:p>
    <w:p w:rsidR="00840083" w:rsidRPr="00014F0C" w:rsidRDefault="00220F94" w:rsidP="00840083">
      <w:pPr>
        <w:pStyle w:val="rvps2"/>
        <w:shd w:val="clear" w:color="auto" w:fill="FFFFFF"/>
        <w:spacing w:before="0" w:beforeAutospacing="0" w:after="150" w:afterAutospacing="0"/>
        <w:jc w:val="both"/>
        <w:rPr>
          <w:b/>
          <w:color w:val="000000"/>
        </w:rPr>
      </w:pPr>
      <w:r w:rsidRPr="00645E90">
        <w:rPr>
          <w:color w:val="000000"/>
        </w:rPr>
        <w:t xml:space="preserve">1.1. </w:t>
      </w:r>
      <w:r w:rsidR="00840083" w:rsidRPr="00014F0C">
        <w:rPr>
          <w:b/>
          <w:color w:val="000000"/>
        </w:rPr>
        <w:t>Комунальне некомерційне підприємство «Звенигородський центр первинної медико-санітарної допомоги» Звенигородської міської ради Черкаської області</w:t>
      </w:r>
    </w:p>
    <w:p w:rsidR="00220F94" w:rsidRPr="008F65B8" w:rsidRDefault="00220F94" w:rsidP="00840083">
      <w:pPr>
        <w:pStyle w:val="a4"/>
        <w:spacing w:before="0" w:after="0"/>
        <w:rPr>
          <w:color w:val="000000"/>
        </w:rPr>
      </w:pPr>
      <w:r w:rsidRPr="008F65B8">
        <w:rPr>
          <w:color w:val="000000"/>
        </w:rPr>
        <w:t xml:space="preserve">1.2. Код за ЄДРПОУ: </w:t>
      </w:r>
      <w:r w:rsidR="00840083">
        <w:rPr>
          <w:b/>
          <w:bCs/>
        </w:rPr>
        <w:t>38884956</w:t>
      </w:r>
    </w:p>
    <w:p w:rsidR="00840083" w:rsidRPr="00014F0C" w:rsidRDefault="00220F94" w:rsidP="00840083">
      <w:pPr>
        <w:jc w:val="both"/>
        <w:rPr>
          <w:b/>
        </w:rPr>
      </w:pPr>
      <w:r w:rsidRPr="00840083">
        <w:rPr>
          <w:color w:val="000000"/>
        </w:rPr>
        <w:t xml:space="preserve">1.3. Місце знаходження: </w:t>
      </w:r>
      <w:r w:rsidR="00840083" w:rsidRPr="00014F0C">
        <w:rPr>
          <w:b/>
        </w:rPr>
        <w:t>20202, Черкаська обл., м Звенигородка, вул. Івана Сошенка, 43Б</w:t>
      </w:r>
    </w:p>
    <w:p w:rsidR="00293776" w:rsidRPr="00840083" w:rsidRDefault="00220F94" w:rsidP="00220F94">
      <w:pPr>
        <w:pStyle w:val="a4"/>
        <w:numPr>
          <w:ilvl w:val="0"/>
          <w:numId w:val="1"/>
        </w:numPr>
        <w:tabs>
          <w:tab w:val="left" w:pos="-180"/>
          <w:tab w:val="left" w:pos="0"/>
          <w:tab w:val="left" w:pos="540"/>
        </w:tabs>
        <w:spacing w:before="0" w:after="0"/>
        <w:ind w:left="-180" w:firstLine="180"/>
        <w:jc w:val="both"/>
        <w:rPr>
          <w:bdr w:val="none" w:sz="0" w:space="0" w:color="auto" w:frame="1"/>
          <w:lang w:val="ru-RU"/>
        </w:rPr>
      </w:pPr>
      <w:r>
        <w:t xml:space="preserve">1.4.Посадові особи Замовника, уповноважені здійснювати зв'язок з учасниками – </w:t>
      </w:r>
      <w:r w:rsidR="00840083">
        <w:t xml:space="preserve">Лихопой Наталія </w:t>
      </w:r>
      <w:r w:rsidRPr="0018575D">
        <w:t>– уповноважена особа; телефон (0</w:t>
      </w:r>
      <w:r w:rsidR="00840083">
        <w:t>4740)</w:t>
      </w:r>
      <w:r w:rsidRPr="0018575D">
        <w:t>2-</w:t>
      </w:r>
      <w:r w:rsidR="00840083">
        <w:t>37</w:t>
      </w:r>
      <w:r w:rsidRPr="0018575D">
        <w:t>-</w:t>
      </w:r>
      <w:r w:rsidR="00840083">
        <w:t>75</w:t>
      </w:r>
      <w:r w:rsidRPr="0018575D">
        <w:t xml:space="preserve">; </w:t>
      </w:r>
      <w:r w:rsidR="00840083">
        <w:rPr>
          <w:bCs/>
          <w:shd w:val="clear" w:color="auto" w:fill="FFFFFF"/>
          <w:lang w:val="en-US"/>
        </w:rPr>
        <w:t>medzven</w:t>
      </w:r>
      <w:r w:rsidRPr="00840083">
        <w:rPr>
          <w:bCs/>
          <w:shd w:val="clear" w:color="auto" w:fill="FFFFFF"/>
        </w:rPr>
        <w:t>@ukr.net</w:t>
      </w:r>
      <w:r w:rsidRPr="00645E90">
        <w:t>.</w:t>
      </w:r>
    </w:p>
    <w:p w:rsidR="00293776" w:rsidRDefault="00293776" w:rsidP="00C347E2">
      <w:pPr>
        <w:pStyle w:val="a4"/>
        <w:tabs>
          <w:tab w:val="left" w:pos="0"/>
          <w:tab w:val="left" w:pos="540"/>
        </w:tabs>
        <w:spacing w:before="0" w:after="0"/>
        <w:ind w:left="-180" w:firstLine="180"/>
        <w:jc w:val="both"/>
        <w:rPr>
          <w:color w:val="000000"/>
          <w:shd w:val="clear" w:color="auto" w:fill="FFFFFF"/>
        </w:rPr>
      </w:pPr>
      <w:r>
        <w:rPr>
          <w:color w:val="000000"/>
        </w:rPr>
        <w:t xml:space="preserve">2. </w:t>
      </w:r>
      <w:r>
        <w:rPr>
          <w:lang w:eastAsia="ru-RU"/>
        </w:rPr>
        <w:t>Розмір бюджетного призначення за кошторисом або очікувана вартість закупівлі товару:</w:t>
      </w:r>
      <w:r w:rsidR="00C347E2">
        <w:rPr>
          <w:lang w:eastAsia="ru-RU"/>
        </w:rPr>
        <w:t xml:space="preserve"> </w:t>
      </w:r>
      <w:r w:rsidR="00840083">
        <w:rPr>
          <w:b/>
          <w:shd w:val="clear" w:color="auto" w:fill="FFFFFF"/>
          <w:lang w:val="ru-RU" w:eastAsia="ru-RU"/>
        </w:rPr>
        <w:t>103998,00</w:t>
      </w:r>
      <w:r>
        <w:rPr>
          <w:b/>
          <w:shd w:val="clear" w:color="auto" w:fill="FFFFFF"/>
          <w:lang w:eastAsia="ru-RU"/>
        </w:rPr>
        <w:t>грн. з ПДВ.</w:t>
      </w:r>
    </w:p>
    <w:p w:rsidR="00293776" w:rsidRDefault="00293776" w:rsidP="00293776">
      <w:pPr>
        <w:pStyle w:val="a4"/>
        <w:tabs>
          <w:tab w:val="left" w:pos="0"/>
          <w:tab w:val="left" w:pos="540"/>
        </w:tabs>
        <w:spacing w:before="0" w:after="0"/>
        <w:jc w:val="both"/>
        <w:rPr>
          <w:color w:val="000000"/>
          <w:shd w:val="clear" w:color="auto" w:fill="FFFFFF"/>
        </w:rPr>
      </w:pPr>
      <w:r>
        <w:rPr>
          <w:color w:val="000000"/>
          <w:shd w:val="clear" w:color="auto" w:fill="FFFFFF"/>
        </w:rPr>
        <w:t>3. Інформація про предмет закупівлі:</w:t>
      </w:r>
    </w:p>
    <w:p w:rsidR="005D3E8C" w:rsidRPr="00267917" w:rsidRDefault="00293776" w:rsidP="005D3E8C">
      <w:pPr>
        <w:ind w:left="-180"/>
        <w:jc w:val="both"/>
        <w:rPr>
          <w:b/>
        </w:rPr>
      </w:pPr>
      <w:r>
        <w:rPr>
          <w:color w:val="000000"/>
          <w:shd w:val="clear" w:color="auto" w:fill="FFFFFF"/>
        </w:rPr>
        <w:t>3.1. Найменування предмета закупівлі:</w:t>
      </w:r>
      <w:r w:rsidR="00F5627E" w:rsidRPr="00F5627E">
        <w:rPr>
          <w:b/>
        </w:rPr>
        <w:t>Харчовий продукт для спеціальних медичних цілей</w:t>
      </w:r>
      <w:r w:rsidR="00F5627E" w:rsidRPr="00F5627E">
        <w:rPr>
          <w:b/>
          <w:i/>
        </w:rPr>
        <w:t xml:space="preserve">« </w:t>
      </w:r>
      <w:r w:rsidR="00F5627E" w:rsidRPr="00F5627E">
        <w:rPr>
          <w:b/>
          <w:lang w:val="en-US"/>
        </w:rPr>
        <w:t>PKUNutri</w:t>
      </w:r>
      <w:r w:rsidR="00F5627E" w:rsidRPr="00F5627E">
        <w:rPr>
          <w:b/>
        </w:rPr>
        <w:t xml:space="preserve"> 3 С</w:t>
      </w:r>
      <w:r w:rsidR="00F5627E" w:rsidRPr="00F5627E">
        <w:rPr>
          <w:b/>
          <w:lang w:val="en-US"/>
        </w:rPr>
        <w:t>oncentrated</w:t>
      </w:r>
      <w:r w:rsidR="00F5627E" w:rsidRPr="00F5627E">
        <w:rPr>
          <w:b/>
        </w:rPr>
        <w:t>» - «ФКУ Нутрі 3 концентрат</w:t>
      </w:r>
      <w:r w:rsidR="00F5627E" w:rsidRPr="00F5627E">
        <w:rPr>
          <w:b/>
          <w:bCs/>
        </w:rPr>
        <w:t xml:space="preserve">, </w:t>
      </w:r>
      <w:r w:rsidR="00F5627E" w:rsidRPr="00F5627E">
        <w:rPr>
          <w:b/>
          <w:i/>
        </w:rPr>
        <w:t>«</w:t>
      </w:r>
      <w:r w:rsidR="00F5627E" w:rsidRPr="00F5627E">
        <w:rPr>
          <w:b/>
          <w:lang w:val="en-US"/>
        </w:rPr>
        <w:t>PKUNutri</w:t>
      </w:r>
      <w:r w:rsidR="00F5627E" w:rsidRPr="00F5627E">
        <w:rPr>
          <w:b/>
        </w:rPr>
        <w:t xml:space="preserve"> 3 </w:t>
      </w:r>
      <w:r w:rsidR="00F5627E" w:rsidRPr="00F5627E">
        <w:rPr>
          <w:b/>
          <w:bCs/>
          <w:lang w:val="en-US"/>
        </w:rPr>
        <w:t>Enerdg</w:t>
      </w:r>
      <w:r w:rsidR="00F5627E" w:rsidRPr="00F5627E">
        <w:rPr>
          <w:b/>
          <w:bCs/>
        </w:rPr>
        <w:t>і</w:t>
      </w:r>
      <w:r w:rsidR="00F5627E" w:rsidRPr="00F5627E">
        <w:rPr>
          <w:b/>
        </w:rPr>
        <w:t>» - «ФКУ Нутрі 3 енерджі»</w:t>
      </w:r>
      <w:r w:rsidR="00F5627E" w:rsidRPr="00F5627E">
        <w:rPr>
          <w:b/>
          <w:bCs/>
        </w:rPr>
        <w:t xml:space="preserve"> (код ДК 021:2015– 15880000-0 Спеціальні продукти харчування збагачені поживними речовинами)</w:t>
      </w:r>
      <w:r w:rsidR="005D3E8C">
        <w:rPr>
          <w:b/>
        </w:rPr>
        <w:t>.</w:t>
      </w:r>
    </w:p>
    <w:p w:rsidR="00293776" w:rsidRDefault="00293776" w:rsidP="006D1541">
      <w:pPr>
        <w:tabs>
          <w:tab w:val="left" w:pos="0"/>
        </w:tabs>
        <w:jc w:val="both"/>
      </w:pPr>
      <w:r>
        <w:rPr>
          <w:shd w:val="clear" w:color="auto" w:fill="FFFFFF"/>
        </w:rPr>
        <w:t>3.2. Кількість товарів</w:t>
      </w:r>
      <w:r w:rsidRPr="003A2FD8">
        <w:rPr>
          <w:b/>
          <w:shd w:val="clear" w:color="auto" w:fill="FFFFFF"/>
        </w:rPr>
        <w:t xml:space="preserve">: </w:t>
      </w:r>
    </w:p>
    <w:p w:rsidR="00B231A1" w:rsidRDefault="00B231A1" w:rsidP="00B231A1">
      <w:pPr>
        <w:pStyle w:val="a4"/>
        <w:tabs>
          <w:tab w:val="left" w:pos="0"/>
          <w:tab w:val="left" w:pos="540"/>
        </w:tabs>
        <w:spacing w:before="0" w:after="0"/>
        <w:jc w:val="both"/>
      </w:pPr>
    </w:p>
    <w:tbl>
      <w:tblPr>
        <w:tblStyle w:val="aa"/>
        <w:tblW w:w="0" w:type="auto"/>
        <w:tblInd w:w="-180" w:type="dxa"/>
        <w:tblLook w:val="04A0"/>
      </w:tblPr>
      <w:tblGrid>
        <w:gridCol w:w="597"/>
        <w:gridCol w:w="5808"/>
        <w:gridCol w:w="1943"/>
        <w:gridCol w:w="1403"/>
      </w:tblGrid>
      <w:tr w:rsidR="00780D01" w:rsidTr="005A47C8">
        <w:tc>
          <w:tcPr>
            <w:tcW w:w="601" w:type="dxa"/>
          </w:tcPr>
          <w:p w:rsidR="00780D01" w:rsidRDefault="00780D01" w:rsidP="00293776">
            <w:pPr>
              <w:pStyle w:val="a4"/>
              <w:tabs>
                <w:tab w:val="left" w:pos="0"/>
                <w:tab w:val="left" w:pos="540"/>
              </w:tabs>
              <w:spacing w:before="0" w:after="0"/>
              <w:jc w:val="both"/>
            </w:pPr>
            <w:r>
              <w:t>№ п/п</w:t>
            </w:r>
          </w:p>
        </w:tc>
        <w:tc>
          <w:tcPr>
            <w:tcW w:w="5953" w:type="dxa"/>
          </w:tcPr>
          <w:p w:rsidR="00780D01" w:rsidRDefault="00780D01" w:rsidP="00293776">
            <w:pPr>
              <w:pStyle w:val="a4"/>
              <w:tabs>
                <w:tab w:val="left" w:pos="0"/>
                <w:tab w:val="left" w:pos="540"/>
              </w:tabs>
              <w:spacing w:before="0" w:after="0"/>
              <w:jc w:val="both"/>
            </w:pPr>
            <w:r>
              <w:t>Найменування товару</w:t>
            </w:r>
          </w:p>
        </w:tc>
        <w:tc>
          <w:tcPr>
            <w:tcW w:w="1985" w:type="dxa"/>
          </w:tcPr>
          <w:p w:rsidR="00780D01" w:rsidRDefault="00780D01" w:rsidP="00293776">
            <w:pPr>
              <w:pStyle w:val="a4"/>
              <w:tabs>
                <w:tab w:val="left" w:pos="0"/>
                <w:tab w:val="left" w:pos="540"/>
              </w:tabs>
              <w:spacing w:before="0" w:after="0"/>
              <w:jc w:val="both"/>
            </w:pPr>
            <w:r>
              <w:t>Одиниця виміру</w:t>
            </w:r>
          </w:p>
        </w:tc>
        <w:tc>
          <w:tcPr>
            <w:tcW w:w="1417" w:type="dxa"/>
          </w:tcPr>
          <w:p w:rsidR="00780D01" w:rsidRDefault="00780D01" w:rsidP="00293776">
            <w:pPr>
              <w:pStyle w:val="a4"/>
              <w:tabs>
                <w:tab w:val="left" w:pos="0"/>
                <w:tab w:val="left" w:pos="540"/>
              </w:tabs>
              <w:spacing w:before="0" w:after="0"/>
              <w:jc w:val="both"/>
            </w:pPr>
            <w:r>
              <w:t>Кількість</w:t>
            </w:r>
          </w:p>
        </w:tc>
      </w:tr>
      <w:tr w:rsidR="00780D01" w:rsidTr="005A47C8">
        <w:tc>
          <w:tcPr>
            <w:tcW w:w="601" w:type="dxa"/>
          </w:tcPr>
          <w:p w:rsidR="00780D01" w:rsidRDefault="00780D01" w:rsidP="00293776">
            <w:pPr>
              <w:pStyle w:val="a4"/>
              <w:tabs>
                <w:tab w:val="left" w:pos="0"/>
                <w:tab w:val="left" w:pos="540"/>
              </w:tabs>
              <w:spacing w:before="0" w:after="0"/>
              <w:jc w:val="both"/>
            </w:pPr>
            <w:r>
              <w:t>1.</w:t>
            </w:r>
          </w:p>
        </w:tc>
        <w:tc>
          <w:tcPr>
            <w:tcW w:w="5953" w:type="dxa"/>
          </w:tcPr>
          <w:p w:rsidR="00780D01" w:rsidRPr="00946B8D" w:rsidRDefault="00625C01" w:rsidP="00293776">
            <w:pPr>
              <w:pStyle w:val="a4"/>
              <w:tabs>
                <w:tab w:val="left" w:pos="0"/>
                <w:tab w:val="left" w:pos="540"/>
              </w:tabs>
              <w:spacing w:before="0" w:after="0"/>
              <w:jc w:val="both"/>
            </w:pPr>
            <w:r w:rsidRPr="00886076">
              <w:t>Харчовий продукт для спеціальних медичних цілей: для дітей старше 8 років та дорослих хворих на фенілкетонурію</w:t>
            </w:r>
            <w:r w:rsidRPr="00886076">
              <w:rPr>
                <w:i/>
              </w:rPr>
              <w:t>«</w:t>
            </w:r>
            <w:r w:rsidRPr="00886076">
              <w:rPr>
                <w:lang w:val="en-US"/>
              </w:rPr>
              <w:t>PKUNutri</w:t>
            </w:r>
            <w:r w:rsidRPr="00886076">
              <w:t xml:space="preserve"> 3 С</w:t>
            </w:r>
            <w:r w:rsidRPr="00886076">
              <w:rPr>
                <w:lang w:val="en-US"/>
              </w:rPr>
              <w:t>oncentrated</w:t>
            </w:r>
            <w:r w:rsidRPr="00886076">
              <w:t>» - «ФКУ Нутрі 3 Концентрат»</w:t>
            </w:r>
          </w:p>
        </w:tc>
        <w:tc>
          <w:tcPr>
            <w:tcW w:w="1985" w:type="dxa"/>
          </w:tcPr>
          <w:p w:rsidR="00780D01" w:rsidRPr="00DB2A13" w:rsidRDefault="00840083" w:rsidP="00840083">
            <w:pPr>
              <w:pStyle w:val="a4"/>
              <w:tabs>
                <w:tab w:val="left" w:pos="0"/>
                <w:tab w:val="left" w:pos="540"/>
              </w:tabs>
              <w:spacing w:before="0" w:after="0"/>
            </w:pPr>
            <w:r>
              <w:t>Метал б</w:t>
            </w:r>
            <w:r w:rsidR="00625C01">
              <w:t>анка</w:t>
            </w:r>
            <w:r w:rsidR="002A5B4F">
              <w:t xml:space="preserve">      500грам</w:t>
            </w:r>
          </w:p>
        </w:tc>
        <w:tc>
          <w:tcPr>
            <w:tcW w:w="1417" w:type="dxa"/>
          </w:tcPr>
          <w:p w:rsidR="00780D01" w:rsidRPr="003107C3" w:rsidRDefault="00840083" w:rsidP="001C6368">
            <w:pPr>
              <w:pStyle w:val="a4"/>
              <w:tabs>
                <w:tab w:val="left" w:pos="0"/>
                <w:tab w:val="left" w:pos="540"/>
              </w:tabs>
              <w:spacing w:before="0" w:after="0"/>
              <w:jc w:val="center"/>
            </w:pPr>
            <w:r>
              <w:t>24</w:t>
            </w:r>
          </w:p>
        </w:tc>
      </w:tr>
      <w:tr w:rsidR="00780D01" w:rsidTr="005A47C8">
        <w:tc>
          <w:tcPr>
            <w:tcW w:w="601" w:type="dxa"/>
          </w:tcPr>
          <w:p w:rsidR="00780D01" w:rsidRDefault="00780D01" w:rsidP="00293776">
            <w:pPr>
              <w:pStyle w:val="a4"/>
              <w:tabs>
                <w:tab w:val="left" w:pos="0"/>
                <w:tab w:val="left" w:pos="540"/>
              </w:tabs>
              <w:spacing w:before="0" w:after="0"/>
              <w:jc w:val="both"/>
            </w:pPr>
            <w:r>
              <w:t>2.</w:t>
            </w:r>
          </w:p>
        </w:tc>
        <w:tc>
          <w:tcPr>
            <w:tcW w:w="5953" w:type="dxa"/>
          </w:tcPr>
          <w:p w:rsidR="00780D01" w:rsidRPr="00946B8D" w:rsidRDefault="00625C01" w:rsidP="00293776">
            <w:pPr>
              <w:pStyle w:val="a4"/>
              <w:tabs>
                <w:tab w:val="left" w:pos="0"/>
                <w:tab w:val="left" w:pos="540"/>
              </w:tabs>
              <w:spacing w:before="0" w:after="0"/>
              <w:jc w:val="both"/>
            </w:pPr>
            <w:r w:rsidRPr="00886076">
              <w:t>Харчовий продукт для спеціальних медичних цілей: для дітей від 9 років та дорослих хворих на фенілкетонурію</w:t>
            </w:r>
            <w:r w:rsidRPr="00886076">
              <w:rPr>
                <w:i/>
              </w:rPr>
              <w:t>«</w:t>
            </w:r>
            <w:r w:rsidRPr="00886076">
              <w:rPr>
                <w:lang w:val="en-US"/>
              </w:rPr>
              <w:t>PKUNutri</w:t>
            </w:r>
            <w:r w:rsidRPr="00886076">
              <w:t xml:space="preserve"> 3 </w:t>
            </w:r>
            <w:r w:rsidRPr="00886076">
              <w:rPr>
                <w:bCs/>
                <w:lang w:val="en-US"/>
              </w:rPr>
              <w:t>Enerdg</w:t>
            </w:r>
            <w:r w:rsidRPr="00886076">
              <w:rPr>
                <w:bCs/>
              </w:rPr>
              <w:t>і</w:t>
            </w:r>
            <w:r w:rsidRPr="00886076">
              <w:t>» - «ФКУ Нутрі 3 Енерджі»</w:t>
            </w:r>
          </w:p>
        </w:tc>
        <w:tc>
          <w:tcPr>
            <w:tcW w:w="1985" w:type="dxa"/>
          </w:tcPr>
          <w:p w:rsidR="00780D01" w:rsidRDefault="00840083" w:rsidP="00DB2A13">
            <w:pPr>
              <w:pStyle w:val="a4"/>
              <w:tabs>
                <w:tab w:val="left" w:pos="0"/>
                <w:tab w:val="left" w:pos="540"/>
              </w:tabs>
              <w:spacing w:before="0" w:after="0"/>
              <w:jc w:val="center"/>
            </w:pPr>
            <w:r>
              <w:t>Метал б</w:t>
            </w:r>
            <w:r w:rsidR="00625C01">
              <w:t>анка</w:t>
            </w:r>
            <w:r w:rsidR="00756561">
              <w:t xml:space="preserve">       454</w:t>
            </w:r>
            <w:r w:rsidR="002A5B4F">
              <w:t>грам</w:t>
            </w:r>
          </w:p>
        </w:tc>
        <w:tc>
          <w:tcPr>
            <w:tcW w:w="1417" w:type="dxa"/>
          </w:tcPr>
          <w:p w:rsidR="00780D01" w:rsidRDefault="00840083" w:rsidP="001C6368">
            <w:pPr>
              <w:pStyle w:val="a4"/>
              <w:tabs>
                <w:tab w:val="left" w:pos="0"/>
                <w:tab w:val="left" w:pos="540"/>
              </w:tabs>
              <w:spacing w:before="0" w:after="0"/>
              <w:jc w:val="center"/>
            </w:pPr>
            <w:r>
              <w:t>13</w:t>
            </w:r>
          </w:p>
          <w:p w:rsidR="00840083" w:rsidRPr="003107C3" w:rsidRDefault="00840083" w:rsidP="001C6368">
            <w:pPr>
              <w:pStyle w:val="a4"/>
              <w:tabs>
                <w:tab w:val="left" w:pos="0"/>
                <w:tab w:val="left" w:pos="540"/>
              </w:tabs>
              <w:spacing w:before="0" w:after="0"/>
              <w:jc w:val="center"/>
            </w:pPr>
          </w:p>
        </w:tc>
      </w:tr>
    </w:tbl>
    <w:p w:rsidR="00780D01" w:rsidRDefault="00780D01" w:rsidP="00946B8D">
      <w:pPr>
        <w:pStyle w:val="a4"/>
        <w:tabs>
          <w:tab w:val="left" w:pos="0"/>
          <w:tab w:val="left" w:pos="540"/>
        </w:tabs>
        <w:spacing w:before="0" w:after="0"/>
        <w:jc w:val="both"/>
      </w:pPr>
    </w:p>
    <w:p w:rsidR="00DF11BF" w:rsidRPr="00014F0C" w:rsidRDefault="005D3E8C" w:rsidP="00DF11BF">
      <w:pPr>
        <w:jc w:val="both"/>
        <w:rPr>
          <w:b/>
        </w:rPr>
      </w:pPr>
      <w:r>
        <w:t>3.3</w:t>
      </w:r>
      <w:r w:rsidR="00293776">
        <w:t xml:space="preserve">. Місце поставки товарів: </w:t>
      </w:r>
      <w:r w:rsidR="00DF11BF" w:rsidRPr="00014F0C">
        <w:rPr>
          <w:b/>
        </w:rPr>
        <w:t>20202, Черкаська обл., м Звенигородка, вул. Івана Сошенка, 43Б</w:t>
      </w:r>
    </w:p>
    <w:p w:rsidR="00293776" w:rsidRDefault="005D3E8C" w:rsidP="00DF11BF">
      <w:pPr>
        <w:pStyle w:val="a4"/>
        <w:tabs>
          <w:tab w:val="left" w:pos="0"/>
          <w:tab w:val="left" w:pos="540"/>
        </w:tabs>
        <w:spacing w:before="0" w:after="0"/>
        <w:jc w:val="both"/>
      </w:pPr>
      <w:r>
        <w:t>3.4</w:t>
      </w:r>
      <w:r w:rsidR="00293776">
        <w:t xml:space="preserve">. Строк поставки товарів: </w:t>
      </w:r>
      <w:r w:rsidR="00B8129A" w:rsidRPr="00945CB7">
        <w:rPr>
          <w:b/>
        </w:rPr>
        <w:t xml:space="preserve">до </w:t>
      </w:r>
      <w:r w:rsidR="00C347E2">
        <w:rPr>
          <w:b/>
        </w:rPr>
        <w:t xml:space="preserve">31 жовтня </w:t>
      </w:r>
      <w:r w:rsidR="00DF11BF">
        <w:rPr>
          <w:b/>
        </w:rPr>
        <w:t xml:space="preserve"> </w:t>
      </w:r>
      <w:r w:rsidR="00293776" w:rsidRPr="00945CB7">
        <w:rPr>
          <w:b/>
        </w:rPr>
        <w:t xml:space="preserve"> 20</w:t>
      </w:r>
      <w:r w:rsidR="00D45EA7" w:rsidRPr="00945CB7">
        <w:rPr>
          <w:b/>
          <w:lang w:val="ru-RU"/>
        </w:rPr>
        <w:t>2</w:t>
      </w:r>
      <w:r w:rsidR="003107C3" w:rsidRPr="00945CB7">
        <w:rPr>
          <w:b/>
          <w:lang w:val="ru-RU"/>
        </w:rPr>
        <w:t>2</w:t>
      </w:r>
      <w:r w:rsidR="00293776">
        <w:rPr>
          <w:b/>
        </w:rPr>
        <w:t>р.</w:t>
      </w:r>
    </w:p>
    <w:p w:rsidR="00293776" w:rsidRDefault="005D3E8C" w:rsidP="00293776">
      <w:pPr>
        <w:tabs>
          <w:tab w:val="left" w:pos="0"/>
          <w:tab w:val="left" w:pos="540"/>
        </w:tabs>
        <w:ind w:left="-180" w:firstLine="180"/>
        <w:jc w:val="both"/>
      </w:pPr>
      <w:r>
        <w:t>3.5</w:t>
      </w:r>
      <w:r w:rsidR="00293776">
        <w:t>. Технічні (якісні) вимоги до товару: викладено в додатку № 1  до оголошення.</w:t>
      </w:r>
    </w:p>
    <w:p w:rsidR="00293776" w:rsidRPr="00D31657" w:rsidRDefault="00293776" w:rsidP="00293776">
      <w:pPr>
        <w:pStyle w:val="rvps2"/>
        <w:spacing w:before="0" w:beforeAutospacing="0" w:after="0" w:afterAutospacing="0"/>
        <w:jc w:val="both"/>
        <w:rPr>
          <w:b/>
          <w:i/>
        </w:rPr>
      </w:pPr>
      <w:r>
        <w:t xml:space="preserve">4. Умови оплати: </w:t>
      </w:r>
      <w:r w:rsidRPr="00D31657">
        <w:rPr>
          <w:b/>
          <w:i/>
        </w:rPr>
        <w:t>подія: поставка товару; опис: поставка згідно заявок; тип оплат</w:t>
      </w:r>
      <w:r w:rsidR="00AB3655">
        <w:rPr>
          <w:b/>
          <w:i/>
        </w:rPr>
        <w:t>и: післяоплата; період (днів): 10</w:t>
      </w:r>
      <w:r w:rsidRPr="00D31657">
        <w:rPr>
          <w:b/>
          <w:i/>
        </w:rPr>
        <w:t xml:space="preserve">; тип днів: </w:t>
      </w:r>
      <w:r>
        <w:rPr>
          <w:b/>
          <w:i/>
        </w:rPr>
        <w:t>банківські; розмір оплати, (%):</w:t>
      </w:r>
      <w:r w:rsidRPr="00D31657">
        <w:rPr>
          <w:b/>
          <w:i/>
        </w:rPr>
        <w:t xml:space="preserve"> 100.</w:t>
      </w:r>
    </w:p>
    <w:p w:rsidR="00293776" w:rsidRPr="00EF13AD" w:rsidRDefault="00E61D4C" w:rsidP="0069002F">
      <w:pPr>
        <w:tabs>
          <w:tab w:val="left" w:pos="0"/>
          <w:tab w:val="left" w:pos="900"/>
          <w:tab w:val="left" w:pos="1260"/>
        </w:tabs>
        <w:jc w:val="both"/>
        <w:rPr>
          <w:rFonts w:cs="Times New Roman CYR"/>
          <w:b/>
          <w:bCs/>
        </w:rPr>
      </w:pPr>
      <w:r>
        <w:rPr>
          <w:rFonts w:cs="Times New Roman CYR"/>
          <w:bCs/>
        </w:rPr>
        <w:t>5</w:t>
      </w:r>
      <w:r w:rsidR="00293776">
        <w:rPr>
          <w:rFonts w:cs="Times New Roman CYR"/>
          <w:bCs/>
        </w:rPr>
        <w:t xml:space="preserve">. </w:t>
      </w:r>
      <w:r w:rsidR="0069002F" w:rsidRPr="005317B6">
        <w:t xml:space="preserve">Розмір мінімального кроку пониження ціни </w:t>
      </w:r>
      <w:r w:rsidR="0069002F">
        <w:t xml:space="preserve">під час електронного аукціону </w:t>
      </w:r>
      <w:r w:rsidR="0069002F" w:rsidRPr="005317B6">
        <w:t xml:space="preserve">: </w:t>
      </w:r>
      <w:r w:rsidR="00EF13AD">
        <w:rPr>
          <w:b/>
          <w:i/>
        </w:rPr>
        <w:t>10</w:t>
      </w:r>
      <w:r w:rsidR="00EF13AD" w:rsidRPr="00EF13AD">
        <w:rPr>
          <w:b/>
          <w:i/>
          <w:lang w:val="ru-RU"/>
        </w:rPr>
        <w:t xml:space="preserve">39.98 </w:t>
      </w:r>
      <w:r w:rsidR="0069002F" w:rsidRPr="005317B6">
        <w:rPr>
          <w:b/>
          <w:i/>
        </w:rPr>
        <w:t>грн</w:t>
      </w:r>
      <w:r w:rsidR="00B8129A">
        <w:rPr>
          <w:b/>
          <w:i/>
        </w:rPr>
        <w:t xml:space="preserve">.-  </w:t>
      </w:r>
      <w:r w:rsidR="00B97B2F">
        <w:rPr>
          <w:b/>
          <w:i/>
        </w:rPr>
        <w:t>1</w:t>
      </w:r>
      <w:r w:rsidR="0069002F">
        <w:rPr>
          <w:b/>
          <w:i/>
        </w:rPr>
        <w:t xml:space="preserve"> </w:t>
      </w:r>
      <w:r w:rsidR="00EF13AD" w:rsidRPr="00EF13AD">
        <w:rPr>
          <w:b/>
          <w:i/>
        </w:rPr>
        <w:t>%</w:t>
      </w:r>
    </w:p>
    <w:p w:rsidR="00293776" w:rsidRPr="00F5627E" w:rsidRDefault="00E61D4C" w:rsidP="00293776">
      <w:pPr>
        <w:pStyle w:val="rvps2"/>
        <w:spacing w:before="0" w:beforeAutospacing="0" w:after="0" w:afterAutospacing="0"/>
        <w:jc w:val="both"/>
      </w:pPr>
      <w:bookmarkStart w:id="0" w:name="n1149"/>
      <w:bookmarkEnd w:id="0"/>
      <w:r>
        <w:t>6</w:t>
      </w:r>
      <w:r w:rsidR="00293776" w:rsidRPr="00601389">
        <w:t xml:space="preserve">. </w:t>
      </w:r>
      <w:bookmarkStart w:id="1" w:name="n1150"/>
      <w:bookmarkEnd w:id="1"/>
      <w:r w:rsidR="00EF13AD" w:rsidRPr="00B64972">
        <w:t xml:space="preserve">Період уточнення інформації про закупівлю (не менше трьох робочих днів </w:t>
      </w:r>
      <w:r w:rsidR="00EF13AD" w:rsidRPr="00195ECB">
        <w:rPr>
          <w:color w:val="00B050"/>
        </w:rPr>
        <w:t>з дня оприлюднення оголошення про проведення спрощеної закупівлі в електронній системі закупівель)</w:t>
      </w:r>
      <w:r w:rsidR="00EF13AD">
        <w:rPr>
          <w:color w:val="00B050"/>
        </w:rPr>
        <w:t xml:space="preserve"> *</w:t>
      </w:r>
      <w:r w:rsidR="00EF13AD" w:rsidRPr="00B64972">
        <w:t xml:space="preserve">: </w:t>
      </w:r>
      <w:r w:rsidR="00EF13AD" w:rsidRPr="00EF13AD">
        <w:rPr>
          <w:b/>
        </w:rPr>
        <w:t>26</w:t>
      </w:r>
      <w:r w:rsidR="00EF13AD">
        <w:rPr>
          <w:b/>
        </w:rPr>
        <w:t>.0</w:t>
      </w:r>
      <w:r w:rsidR="00EF13AD" w:rsidRPr="00EF13AD">
        <w:rPr>
          <w:b/>
        </w:rPr>
        <w:t>7</w:t>
      </w:r>
      <w:r w:rsidR="00EF13AD" w:rsidRPr="00A37CC3">
        <w:rPr>
          <w:b/>
        </w:rPr>
        <w:t>.2022 рік</w:t>
      </w:r>
    </w:p>
    <w:p w:rsidR="00EF13AD" w:rsidRPr="00A37CC3" w:rsidRDefault="00E61D4C" w:rsidP="00EF13AD">
      <w:pPr>
        <w:pStyle w:val="rvps2"/>
        <w:shd w:val="clear" w:color="auto" w:fill="FFFFFF"/>
        <w:spacing w:after="0"/>
        <w:jc w:val="both"/>
        <w:rPr>
          <w:b/>
        </w:rPr>
      </w:pPr>
      <w:r>
        <w:t>7</w:t>
      </w:r>
      <w:r w:rsidR="00293776" w:rsidRPr="00601389">
        <w:t xml:space="preserve">. </w:t>
      </w:r>
      <w:r w:rsidR="00EF13AD" w:rsidRPr="00B64972">
        <w:t xml:space="preserve">Кінцевий строк подання пропозицій (строк для подання пропозицій не може бути менше ніж </w:t>
      </w:r>
      <w:r w:rsidR="00EF13AD" w:rsidRPr="00195ECB">
        <w:rPr>
          <w:color w:val="00B050"/>
        </w:rPr>
        <w:t>два робочі дні з дня закінчення періоду уточнення інформації про закупівлю)</w:t>
      </w:r>
      <w:r w:rsidR="00EF13AD">
        <w:rPr>
          <w:color w:val="00B050"/>
        </w:rPr>
        <w:t xml:space="preserve"> *</w:t>
      </w:r>
      <w:r w:rsidR="00EF13AD" w:rsidRPr="00B64972">
        <w:t xml:space="preserve">: </w:t>
      </w:r>
      <w:r w:rsidR="00EF13AD" w:rsidRPr="00A03D41">
        <w:rPr>
          <w:b/>
        </w:rPr>
        <w:t>29.</w:t>
      </w:r>
      <w:r w:rsidR="00EF13AD">
        <w:rPr>
          <w:b/>
        </w:rPr>
        <w:t>0</w:t>
      </w:r>
      <w:r w:rsidR="00EF13AD" w:rsidRPr="00A03D41">
        <w:rPr>
          <w:b/>
        </w:rPr>
        <w:t>7</w:t>
      </w:r>
      <w:r w:rsidR="00EF13AD" w:rsidRPr="00A37CC3">
        <w:rPr>
          <w:b/>
        </w:rPr>
        <w:t>.2022 рік</w:t>
      </w:r>
    </w:p>
    <w:p w:rsidR="00A03D41" w:rsidRPr="00F05935" w:rsidRDefault="00CD0948" w:rsidP="00A03D41">
      <w:pPr>
        <w:pStyle w:val="rvps2"/>
        <w:shd w:val="clear" w:color="auto" w:fill="FFFFFF"/>
        <w:spacing w:before="0" w:beforeAutospacing="0" w:after="150" w:afterAutospacing="0"/>
        <w:jc w:val="both"/>
      </w:pPr>
      <w:r>
        <w:t xml:space="preserve">   </w:t>
      </w:r>
      <w:r w:rsidR="00E61D4C">
        <w:t>8</w:t>
      </w:r>
      <w:r>
        <w:t xml:space="preserve">. </w:t>
      </w:r>
      <w:r w:rsidR="00A03D41" w:rsidRPr="00F05935">
        <w:rPr>
          <w:color w:val="000000"/>
        </w:rPr>
        <w:t xml:space="preserve">Перелік критеріїв та методика оцінки пропозицій із зазначенням питомої ваги критеріїв: </w:t>
      </w:r>
      <w:r w:rsidR="00A03D41" w:rsidRPr="003E6F38">
        <w:rPr>
          <w:b/>
          <w:bCs/>
          <w:i/>
          <w:iCs/>
        </w:rPr>
        <w:t>«Ціна» -</w:t>
      </w:r>
      <w:r w:rsidR="00A03D41" w:rsidRPr="003E6F38">
        <w:rPr>
          <w:b/>
          <w:bCs/>
        </w:rPr>
        <w:t xml:space="preserve">єдиний критерій оцінки, питома вага критерію – 100%. </w:t>
      </w:r>
      <w:r w:rsidR="00A03D41" w:rsidRPr="003E6F38">
        <w:t xml:space="preserve">Найбільш економічною вигідною пропозицією буде вважатися пропозиція з найнижчою ціною. </w:t>
      </w:r>
      <w:r w:rsidR="00A03D41"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A03D41" w:rsidRPr="003E6F38">
        <w:lastRenderedPageBreak/>
        <w:t>Найбільш економічною вигідною пропозицією буде вважатися пропозиція з найнижчою ціною.</w:t>
      </w:r>
    </w:p>
    <w:p w:rsidR="00A03D41" w:rsidRDefault="00E61D4C" w:rsidP="00A03D41">
      <w:pPr>
        <w:spacing w:after="120"/>
        <w:contextualSpacing/>
        <w:jc w:val="both"/>
        <w:rPr>
          <w:lang w:eastAsia="ru-RU"/>
        </w:rPr>
      </w:pPr>
      <w:r>
        <w:rPr>
          <w:color w:val="000000"/>
          <w:lang w:eastAsia="ru-RU"/>
        </w:rPr>
        <w:t>9</w:t>
      </w:r>
      <w:r w:rsidR="00A03D41" w:rsidRPr="00F05935">
        <w:rPr>
          <w:color w:val="000000"/>
          <w:lang w:eastAsia="ru-RU"/>
        </w:rPr>
        <w:t>.Розмір надання забезпечення пропозицій учасників (якщо замовник вимагає його надати): </w:t>
      </w:r>
      <w:r w:rsidR="00A03D41" w:rsidRPr="00DB49F8">
        <w:rPr>
          <w:b/>
          <w:bCs/>
          <w:lang w:eastAsia="ru-RU"/>
        </w:rPr>
        <w:t>не вимагається</w:t>
      </w:r>
      <w:r w:rsidR="00A03D41" w:rsidRPr="00DB49F8">
        <w:rPr>
          <w:lang w:eastAsia="ru-RU"/>
        </w:rPr>
        <w:t xml:space="preserve"> </w:t>
      </w:r>
    </w:p>
    <w:p w:rsidR="00A03D41" w:rsidRDefault="00A03D41" w:rsidP="00A03D41">
      <w:pPr>
        <w:spacing w:after="120"/>
        <w:contextualSpacing/>
        <w:jc w:val="both"/>
        <w:rPr>
          <w:color w:val="000000"/>
          <w:lang w:eastAsia="ru-RU"/>
        </w:rPr>
      </w:pPr>
    </w:p>
    <w:p w:rsidR="00A03D41" w:rsidRDefault="00A03D41" w:rsidP="00A03D41">
      <w:pPr>
        <w:spacing w:after="120"/>
        <w:contextualSpacing/>
        <w:jc w:val="both"/>
        <w:rPr>
          <w:lang w:eastAsia="ru-RU"/>
        </w:rPr>
      </w:pPr>
      <w:r>
        <w:rPr>
          <w:color w:val="000000"/>
          <w:lang w:eastAsia="ru-RU"/>
        </w:rPr>
        <w:t>1</w:t>
      </w:r>
      <w:r w:rsidR="00E61D4C">
        <w:rPr>
          <w:color w:val="000000"/>
          <w:lang w:eastAsia="ru-RU"/>
        </w:rPr>
        <w:t>0</w:t>
      </w:r>
      <w:r w:rsidRPr="008919D4">
        <w:rPr>
          <w:color w:val="000000"/>
          <w:lang w:eastAsia="ru-RU"/>
        </w:rPr>
        <w:t>.Умови надання забезпечення пропозицій учасників (якщо замовник вимагає його надати): </w:t>
      </w:r>
      <w:r w:rsidRPr="00DB49F8">
        <w:rPr>
          <w:b/>
          <w:bCs/>
          <w:lang w:eastAsia="ru-RU"/>
        </w:rPr>
        <w:t>не вимагається</w:t>
      </w:r>
    </w:p>
    <w:p w:rsidR="00293776" w:rsidRPr="005317B6" w:rsidRDefault="00293776" w:rsidP="00C347E2">
      <w:pPr>
        <w:pStyle w:val="rvps2"/>
        <w:spacing w:before="0" w:beforeAutospacing="0" w:after="0" w:afterAutospacing="0"/>
        <w:jc w:val="center"/>
        <w:rPr>
          <w:b/>
        </w:rPr>
      </w:pPr>
      <w:r w:rsidRPr="005317B6">
        <w:rPr>
          <w:b/>
        </w:rPr>
        <w:t>Інша інформація:</w:t>
      </w:r>
    </w:p>
    <w:p w:rsidR="00293776" w:rsidRPr="00550C40" w:rsidRDefault="00293776" w:rsidP="00293776">
      <w:pPr>
        <w:jc w:val="both"/>
        <w:rPr>
          <w:b/>
          <w:u w:val="single"/>
        </w:rPr>
      </w:pPr>
      <w:r w:rsidRPr="00550C40">
        <w:rPr>
          <w:b/>
          <w:u w:val="single"/>
        </w:rPr>
        <w:t>Учасник повинен надати в електронному вигляді у форматі PDF або іншому форматі копії, завірені підписом та печаткою (за наявності) учасника, таких документів:</w:t>
      </w:r>
    </w:p>
    <w:p w:rsidR="00F23B85" w:rsidRDefault="00F23B85" w:rsidP="00293776">
      <w:pPr>
        <w:widowControl w:val="0"/>
        <w:numPr>
          <w:ilvl w:val="0"/>
          <w:numId w:val="2"/>
        </w:numPr>
        <w:suppressAutoHyphens w:val="0"/>
        <w:autoSpaceDE w:val="0"/>
        <w:autoSpaceDN w:val="0"/>
        <w:adjustRightInd w:val="0"/>
        <w:ind w:left="0" w:firstLine="360"/>
        <w:jc w:val="both"/>
      </w:pPr>
      <w:r>
        <w:t>Д</w:t>
      </w:r>
      <w:r w:rsidRPr="00CC0B19">
        <w:t>ля фізичних осіб</w:t>
      </w:r>
      <w:r>
        <w:t xml:space="preserve"> – підприємців -</w:t>
      </w:r>
      <w:r w:rsidRPr="00CC0B19">
        <w:t xml:space="preserve"> копію паспорту та копію довідки про присвоєння ідентифікаційного коду</w:t>
      </w:r>
    </w:p>
    <w:p w:rsidR="00293776" w:rsidRPr="005317B6" w:rsidRDefault="00293776" w:rsidP="00293776">
      <w:pPr>
        <w:widowControl w:val="0"/>
        <w:numPr>
          <w:ilvl w:val="0"/>
          <w:numId w:val="2"/>
        </w:numPr>
        <w:suppressAutoHyphens w:val="0"/>
        <w:autoSpaceDE w:val="0"/>
        <w:autoSpaceDN w:val="0"/>
        <w:adjustRightInd w:val="0"/>
        <w:ind w:left="0" w:firstLine="360"/>
        <w:jc w:val="both"/>
      </w:pPr>
      <w:r w:rsidRPr="005317B6">
        <w:t>Цінова пропозиція (ОБОВ’ЯЗКОВО) згідно додатку 1 до оголошення про проведення спрощеної закупівлі;</w:t>
      </w:r>
    </w:p>
    <w:p w:rsidR="00293776" w:rsidRPr="005317B6" w:rsidRDefault="00293776" w:rsidP="00293776">
      <w:pPr>
        <w:widowControl w:val="0"/>
        <w:numPr>
          <w:ilvl w:val="0"/>
          <w:numId w:val="2"/>
        </w:numPr>
        <w:suppressAutoHyphens w:val="0"/>
        <w:autoSpaceDE w:val="0"/>
        <w:autoSpaceDN w:val="0"/>
        <w:adjustRightInd w:val="0"/>
        <w:ind w:left="0" w:firstLine="360"/>
        <w:jc w:val="both"/>
      </w:pPr>
      <w:r w:rsidRPr="005317B6">
        <w:t>Копія виписки (свідоцтва) з Єдиного державного реєстру юридичних осіб та фізичних осіб-підприємців, або витягу з Єдиного державного реєстру юридичних осіб та фізичних осіб-підприємців;</w:t>
      </w:r>
    </w:p>
    <w:p w:rsidR="00293776" w:rsidRPr="005317B6" w:rsidRDefault="00293776" w:rsidP="00293776">
      <w:pPr>
        <w:widowControl w:val="0"/>
        <w:numPr>
          <w:ilvl w:val="0"/>
          <w:numId w:val="2"/>
        </w:numPr>
        <w:suppressAutoHyphens w:val="0"/>
        <w:autoSpaceDE w:val="0"/>
        <w:autoSpaceDN w:val="0"/>
        <w:adjustRightInd w:val="0"/>
        <w:ind w:left="0" w:firstLine="360"/>
        <w:jc w:val="both"/>
      </w:pPr>
      <w:r w:rsidRPr="005317B6">
        <w:t>Копія свідоцтва про реєстрацію платника ПДВ або витягу з реєстру платників ПДВ або копія свідоцтва сплати єдиного податку або копія витягу з реєстру платників єдиного податку;</w:t>
      </w:r>
    </w:p>
    <w:p w:rsidR="009335DC" w:rsidRDefault="00293776" w:rsidP="009335DC">
      <w:pPr>
        <w:widowControl w:val="0"/>
        <w:numPr>
          <w:ilvl w:val="0"/>
          <w:numId w:val="2"/>
        </w:numPr>
        <w:suppressAutoHyphens w:val="0"/>
        <w:autoSpaceDE w:val="0"/>
        <w:autoSpaceDN w:val="0"/>
        <w:adjustRightInd w:val="0"/>
        <w:ind w:left="0" w:firstLine="360"/>
        <w:jc w:val="both"/>
      </w:pPr>
      <w:r w:rsidRPr="005317B6">
        <w:t>Копія документа, що підтверджує повноваження особи на підписання документів пропозиції;</w:t>
      </w:r>
    </w:p>
    <w:p w:rsidR="00293776" w:rsidRPr="005317B6" w:rsidRDefault="00293776" w:rsidP="00293776">
      <w:pPr>
        <w:widowControl w:val="0"/>
        <w:numPr>
          <w:ilvl w:val="0"/>
          <w:numId w:val="2"/>
        </w:numPr>
        <w:suppressAutoHyphens w:val="0"/>
        <w:autoSpaceDE w:val="0"/>
        <w:autoSpaceDN w:val="0"/>
        <w:adjustRightInd w:val="0"/>
        <w:ind w:left="0" w:firstLine="360"/>
        <w:jc w:val="both"/>
      </w:pPr>
      <w:r w:rsidRPr="005317B6">
        <w:t>Довідка в довільній формі про підприємство (дані про керівництво, контакти, банківські реквізити) або довідка від ФОП (ПІБ, адреса, контакти, банківські реквізити, ідентифікаційний код);</w:t>
      </w:r>
    </w:p>
    <w:p w:rsidR="00060CA0" w:rsidRDefault="00060CA0" w:rsidP="00293776">
      <w:pPr>
        <w:widowControl w:val="0"/>
        <w:numPr>
          <w:ilvl w:val="0"/>
          <w:numId w:val="2"/>
        </w:numPr>
        <w:suppressAutoHyphens w:val="0"/>
        <w:autoSpaceDE w:val="0"/>
        <w:autoSpaceDN w:val="0"/>
        <w:adjustRightInd w:val="0"/>
        <w:ind w:left="0" w:firstLine="360"/>
        <w:jc w:val="both"/>
      </w:pPr>
      <w:r>
        <w:t>Д</w:t>
      </w:r>
      <w:r w:rsidRPr="007F7966">
        <w:t>окумент про якість (сертифікат відповідності, або сертифікат/паспорт якості, або декларація виробника, або висновок санітарно-епідеміологічної служби на товар,тощо), встановлений діючим законодавством на запропоновану продукцію;</w:t>
      </w:r>
    </w:p>
    <w:p w:rsidR="00293776" w:rsidRPr="005317B6" w:rsidRDefault="00293776" w:rsidP="00293776">
      <w:pPr>
        <w:widowControl w:val="0"/>
        <w:numPr>
          <w:ilvl w:val="0"/>
          <w:numId w:val="2"/>
        </w:numPr>
        <w:suppressAutoHyphens w:val="0"/>
        <w:autoSpaceDE w:val="0"/>
        <w:autoSpaceDN w:val="0"/>
        <w:adjustRightInd w:val="0"/>
        <w:ind w:left="0" w:firstLine="284"/>
        <w:jc w:val="both"/>
      </w:pPr>
      <w:r w:rsidRPr="005317B6">
        <w:t>Підписаний учасником проєкт договору про закупівлю до якого включені істотні умови договору (Додаток 3 до оголошення про проведення спрощеної закупівлі).</w:t>
      </w:r>
    </w:p>
    <w:p w:rsidR="000D6927" w:rsidRPr="000D6927" w:rsidRDefault="000D6927" w:rsidP="00F827CD">
      <w:pPr>
        <w:pStyle w:val="a6"/>
        <w:numPr>
          <w:ilvl w:val="0"/>
          <w:numId w:val="2"/>
        </w:numPr>
        <w:tabs>
          <w:tab w:val="left" w:pos="284"/>
        </w:tabs>
        <w:spacing w:line="240" w:lineRule="atLeast"/>
        <w:ind w:left="0" w:firstLine="284"/>
        <w:jc w:val="both"/>
        <w:rPr>
          <w:rFonts w:ascii="Times New Roman" w:hAnsi="Times New Roman"/>
          <w:i/>
          <w:color w:val="000000" w:themeColor="text1"/>
          <w:sz w:val="24"/>
          <w:szCs w:val="24"/>
          <w:u w:val="single"/>
        </w:rPr>
      </w:pPr>
      <w:r>
        <w:rPr>
          <w:rFonts w:ascii="Times New Roman" w:hAnsi="Times New Roman"/>
          <w:sz w:val="24"/>
          <w:szCs w:val="24"/>
        </w:rPr>
        <w:t>К</w:t>
      </w:r>
      <w:r w:rsidRPr="000D6927">
        <w:rPr>
          <w:rFonts w:ascii="Times New Roman" w:hAnsi="Times New Roman"/>
          <w:sz w:val="24"/>
          <w:szCs w:val="24"/>
        </w:rPr>
        <w:t>онтактні данні компанії-учасника (з зазначенням реквізитів учасника, наприклад,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F827CD" w:rsidRPr="00F827CD" w:rsidRDefault="00F827CD" w:rsidP="00F827CD">
      <w:pPr>
        <w:pStyle w:val="a6"/>
        <w:numPr>
          <w:ilvl w:val="0"/>
          <w:numId w:val="2"/>
        </w:numPr>
        <w:tabs>
          <w:tab w:val="left" w:pos="284"/>
        </w:tabs>
        <w:spacing w:line="240" w:lineRule="atLeast"/>
        <w:ind w:left="0" w:firstLine="284"/>
        <w:jc w:val="both"/>
        <w:rPr>
          <w:rFonts w:ascii="Times New Roman" w:hAnsi="Times New Roman"/>
          <w:i/>
          <w:color w:val="000000" w:themeColor="text1"/>
          <w:sz w:val="24"/>
          <w:szCs w:val="24"/>
          <w:u w:val="single"/>
        </w:rPr>
      </w:pPr>
      <w:r w:rsidRPr="00F827CD">
        <w:rPr>
          <w:rFonts w:ascii="Times New Roman" w:hAnsi="Times New Roman"/>
          <w:sz w:val="24"/>
          <w:szCs w:val="24"/>
        </w:rPr>
        <w:t>Дов</w:t>
      </w:r>
      <w:r w:rsidRPr="00F827CD">
        <w:rPr>
          <w:rFonts w:ascii="Times New Roman" w:hAnsi="Times New Roman"/>
          <w:sz w:val="24"/>
          <w:szCs w:val="24"/>
          <w:lang w:val="en-US"/>
        </w:rPr>
        <w:t>i</w:t>
      </w:r>
      <w:r w:rsidRPr="00F827CD">
        <w:rPr>
          <w:rFonts w:ascii="Times New Roman" w:hAnsi="Times New Roman"/>
          <w:sz w:val="24"/>
          <w:szCs w:val="24"/>
        </w:rPr>
        <w:t>дки дов</w:t>
      </w:r>
      <w:r w:rsidRPr="00F827CD">
        <w:rPr>
          <w:rFonts w:ascii="Times New Roman" w:hAnsi="Times New Roman"/>
          <w:sz w:val="24"/>
          <w:szCs w:val="24"/>
          <w:lang w:val="en-US"/>
        </w:rPr>
        <w:t>i</w:t>
      </w:r>
      <w:r w:rsidRPr="00F827CD">
        <w:rPr>
          <w:rFonts w:ascii="Times New Roman" w:hAnsi="Times New Roman"/>
          <w:sz w:val="24"/>
          <w:szCs w:val="24"/>
        </w:rPr>
        <w:t xml:space="preserve">льної форми з </w:t>
      </w:r>
      <w:r w:rsidRPr="00F827CD">
        <w:rPr>
          <w:rFonts w:ascii="Times New Roman" w:hAnsi="Times New Roman"/>
          <w:sz w:val="24"/>
          <w:szCs w:val="24"/>
          <w:lang w:val="en-US"/>
        </w:rPr>
        <w:t>i</w:t>
      </w:r>
      <w:r w:rsidRPr="00F827CD">
        <w:rPr>
          <w:rFonts w:ascii="Times New Roman" w:hAnsi="Times New Roman"/>
          <w:sz w:val="24"/>
          <w:szCs w:val="24"/>
        </w:rPr>
        <w:t>нформац</w:t>
      </w:r>
      <w:r w:rsidRPr="00F827CD">
        <w:rPr>
          <w:rFonts w:ascii="Times New Roman" w:hAnsi="Times New Roman"/>
          <w:sz w:val="24"/>
          <w:szCs w:val="24"/>
          <w:lang w:val="en-US"/>
        </w:rPr>
        <w:t>i</w:t>
      </w:r>
      <w:r w:rsidRPr="00F827CD">
        <w:rPr>
          <w:rFonts w:ascii="Times New Roman" w:hAnsi="Times New Roman"/>
          <w:sz w:val="24"/>
          <w:szCs w:val="24"/>
        </w:rPr>
        <w:t>єю, що т</w:t>
      </w:r>
      <w:r w:rsidRPr="00F827CD">
        <w:rPr>
          <w:rFonts w:ascii="Times New Roman" w:eastAsia="TimesNewRomanPSMT" w:hAnsi="Times New Roman"/>
          <w:sz w:val="24"/>
          <w:szCs w:val="24"/>
        </w:rPr>
        <w:t>ехнічні та якісні характеристики товару відповідають вимогам чинного законодавства, зокрема діючим нормативним актам, які передбачають застосування заходів із захисту довкілля.</w:t>
      </w:r>
    </w:p>
    <w:p w:rsidR="007D226F" w:rsidRPr="00CD0948" w:rsidRDefault="007D226F" w:rsidP="00CD0948">
      <w:pPr>
        <w:pStyle w:val="a6"/>
        <w:numPr>
          <w:ilvl w:val="0"/>
          <w:numId w:val="2"/>
        </w:numPr>
        <w:shd w:val="clear" w:color="auto" w:fill="FFFFFF"/>
        <w:rPr>
          <w:rFonts w:ascii="Times New Roman" w:hAnsi="Times New Roman"/>
          <w:bCs/>
          <w:sz w:val="24"/>
          <w:szCs w:val="24"/>
        </w:rPr>
      </w:pPr>
      <w:r>
        <w:rPr>
          <w:rFonts w:ascii="Times New Roman" w:hAnsi="Times New Roman"/>
          <w:bCs/>
          <w:sz w:val="24"/>
          <w:szCs w:val="24"/>
        </w:rPr>
        <w:t>В докум</w:t>
      </w:r>
      <w:r w:rsidR="00663FAB">
        <w:rPr>
          <w:rFonts w:ascii="Times New Roman" w:hAnsi="Times New Roman"/>
          <w:bCs/>
          <w:sz w:val="24"/>
          <w:szCs w:val="24"/>
        </w:rPr>
        <w:t xml:space="preserve">ентації вказати країну </w:t>
      </w:r>
      <w:r>
        <w:rPr>
          <w:rFonts w:ascii="Times New Roman" w:hAnsi="Times New Roman"/>
          <w:bCs/>
          <w:sz w:val="24"/>
          <w:szCs w:val="24"/>
        </w:rPr>
        <w:t>походження товару.</w:t>
      </w:r>
    </w:p>
    <w:p w:rsidR="00293776" w:rsidRDefault="00293776" w:rsidP="00293776">
      <w:pPr>
        <w:widowControl w:val="0"/>
        <w:autoSpaceDE w:val="0"/>
        <w:autoSpaceDN w:val="0"/>
        <w:adjustRightInd w:val="0"/>
        <w:jc w:val="both"/>
      </w:pPr>
    </w:p>
    <w:p w:rsidR="00BC0A9C" w:rsidRPr="005317B6" w:rsidRDefault="00BC0A9C" w:rsidP="00293776">
      <w:pPr>
        <w:widowControl w:val="0"/>
        <w:autoSpaceDE w:val="0"/>
        <w:autoSpaceDN w:val="0"/>
        <w:adjustRightInd w:val="0"/>
        <w:jc w:val="both"/>
      </w:pPr>
    </w:p>
    <w:p w:rsidR="00293776" w:rsidRDefault="00293776" w:rsidP="00293776">
      <w:pPr>
        <w:pStyle w:val="a4"/>
        <w:tabs>
          <w:tab w:val="left" w:pos="0"/>
          <w:tab w:val="left" w:pos="540"/>
        </w:tabs>
        <w:spacing w:before="0" w:after="0"/>
        <w:ind w:left="-180" w:firstLine="180"/>
        <w:jc w:val="both"/>
        <w:rPr>
          <w:color w:val="000000"/>
        </w:rPr>
      </w:pPr>
    </w:p>
    <w:p w:rsidR="00293776" w:rsidRDefault="00293776" w:rsidP="00293776">
      <w:pPr>
        <w:pStyle w:val="a4"/>
        <w:tabs>
          <w:tab w:val="left" w:pos="0"/>
          <w:tab w:val="left" w:pos="540"/>
        </w:tabs>
        <w:spacing w:before="0" w:after="0"/>
        <w:ind w:left="-180" w:firstLine="180"/>
        <w:jc w:val="both"/>
        <w:rPr>
          <w:color w:val="000000"/>
        </w:rPr>
      </w:pPr>
      <w:r>
        <w:rPr>
          <w:color w:val="000000"/>
        </w:rPr>
        <w:t>Додатки до оголошення:</w:t>
      </w:r>
    </w:p>
    <w:p w:rsidR="00B42287" w:rsidRPr="00B42287" w:rsidRDefault="00293776" w:rsidP="00293776">
      <w:pPr>
        <w:pStyle w:val="a4"/>
        <w:tabs>
          <w:tab w:val="left" w:pos="0"/>
          <w:tab w:val="left" w:pos="540"/>
        </w:tabs>
        <w:spacing w:before="0" w:after="0"/>
        <w:ind w:left="-180" w:firstLine="180"/>
        <w:jc w:val="both"/>
        <w:rPr>
          <w:color w:val="000000"/>
          <w:lang w:val="ru-RU"/>
        </w:rPr>
      </w:pPr>
      <w:r>
        <w:rPr>
          <w:color w:val="000000"/>
        </w:rPr>
        <w:t xml:space="preserve">Додаток №1 </w:t>
      </w:r>
      <w:r w:rsidR="00B42287">
        <w:rPr>
          <w:color w:val="000000"/>
        </w:rPr>
        <w:t>–</w:t>
      </w:r>
      <w:r>
        <w:rPr>
          <w:color w:val="000000"/>
        </w:rPr>
        <w:t xml:space="preserve"> </w:t>
      </w:r>
      <w:r w:rsidR="00B42287">
        <w:rPr>
          <w:color w:val="000000"/>
        </w:rPr>
        <w:t>Форма «Цінова  пропозиція</w:t>
      </w:r>
      <w:r w:rsidR="00B42287">
        <w:rPr>
          <w:color w:val="000000"/>
          <w:lang w:val="ru-RU"/>
        </w:rPr>
        <w:t>»</w:t>
      </w:r>
    </w:p>
    <w:p w:rsidR="00293776" w:rsidRPr="00B42287" w:rsidRDefault="00293776" w:rsidP="00B42287">
      <w:pPr>
        <w:pStyle w:val="a4"/>
        <w:tabs>
          <w:tab w:val="left" w:pos="0"/>
          <w:tab w:val="left" w:pos="540"/>
        </w:tabs>
        <w:spacing w:before="0" w:after="0"/>
        <w:ind w:left="-180" w:firstLine="180"/>
        <w:jc w:val="both"/>
        <w:rPr>
          <w:color w:val="000000"/>
          <w:lang w:val="ru-RU"/>
        </w:rPr>
      </w:pPr>
      <w:r>
        <w:rPr>
          <w:color w:val="000000"/>
        </w:rPr>
        <w:t xml:space="preserve">Додаток №2 </w:t>
      </w:r>
      <w:r w:rsidR="00F53BE1">
        <w:rPr>
          <w:color w:val="000000"/>
        </w:rPr>
        <w:t>-</w:t>
      </w:r>
      <w:r w:rsidR="00B42287" w:rsidRPr="00B42287">
        <w:rPr>
          <w:color w:val="000000"/>
        </w:rPr>
        <w:t xml:space="preserve"> </w:t>
      </w:r>
      <w:r w:rsidR="00B42287">
        <w:rPr>
          <w:color w:val="000000"/>
        </w:rPr>
        <w:t>Технічні (якісні) вимоги до товару.</w:t>
      </w:r>
    </w:p>
    <w:p w:rsidR="00293776" w:rsidRDefault="00293776" w:rsidP="00293776">
      <w:pPr>
        <w:pStyle w:val="a4"/>
        <w:tabs>
          <w:tab w:val="left" w:pos="0"/>
          <w:tab w:val="left" w:pos="540"/>
        </w:tabs>
        <w:spacing w:before="0" w:after="0"/>
        <w:ind w:left="-180" w:firstLine="180"/>
        <w:jc w:val="both"/>
        <w:rPr>
          <w:color w:val="000000"/>
        </w:rPr>
      </w:pPr>
      <w:r>
        <w:rPr>
          <w:color w:val="000000"/>
        </w:rPr>
        <w:t xml:space="preserve">Додаток №3 </w:t>
      </w:r>
      <w:r w:rsidR="00F53BE1">
        <w:rPr>
          <w:color w:val="000000"/>
        </w:rPr>
        <w:t>-</w:t>
      </w:r>
      <w:r>
        <w:rPr>
          <w:color w:val="000000"/>
        </w:rPr>
        <w:t xml:space="preserve"> Про</w:t>
      </w:r>
      <w:r w:rsidR="00C75675">
        <w:rPr>
          <w:color w:val="000000"/>
        </w:rPr>
        <w:t>є</w:t>
      </w:r>
      <w:r>
        <w:rPr>
          <w:color w:val="000000"/>
        </w:rPr>
        <w:t>кт договору про закупівлю.</w:t>
      </w:r>
    </w:p>
    <w:p w:rsidR="0060718F" w:rsidRDefault="0060718F" w:rsidP="00D8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p>
    <w:p w:rsidR="0069002F" w:rsidRDefault="0069002F" w:rsidP="00D8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p>
    <w:p w:rsidR="0069002F" w:rsidRDefault="0069002F" w:rsidP="00D8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p>
    <w:p w:rsidR="00B42287" w:rsidRPr="00AC66B6" w:rsidRDefault="00B42287" w:rsidP="00B42287">
      <w:pPr>
        <w:ind w:left="6378"/>
        <w:jc w:val="right"/>
        <w:rPr>
          <w:rFonts w:eastAsia="Calibri"/>
        </w:rPr>
      </w:pPr>
      <w:r>
        <w:rPr>
          <w:rFonts w:eastAsia="Calibri"/>
        </w:rPr>
        <w:t xml:space="preserve">Додаток № </w:t>
      </w:r>
      <w:r w:rsidRPr="00AC66B6">
        <w:rPr>
          <w:rFonts w:eastAsia="Calibri"/>
        </w:rPr>
        <w:t>1</w:t>
      </w:r>
    </w:p>
    <w:p w:rsidR="00B42287" w:rsidRDefault="00B42287" w:rsidP="00B42287">
      <w:pPr>
        <w:suppressAutoHyphens w:val="0"/>
        <w:spacing w:before="100" w:beforeAutospacing="1" w:after="100" w:afterAutospacing="1"/>
        <w:jc w:val="center"/>
        <w:rPr>
          <w:b/>
          <w:iCs/>
          <w:sz w:val="28"/>
          <w:szCs w:val="28"/>
          <w:lang w:eastAsia="ru-RU"/>
        </w:rPr>
      </w:pPr>
      <w:r w:rsidRPr="00293776">
        <w:rPr>
          <w:b/>
          <w:iCs/>
          <w:sz w:val="28"/>
          <w:szCs w:val="28"/>
          <w:lang w:eastAsia="ru-RU"/>
        </w:rPr>
        <w:t>ФОРМА ЦІНОВОЇ ПРОПОЗИЦІЇ</w:t>
      </w:r>
    </w:p>
    <w:p w:rsidR="00B42287" w:rsidRPr="00BC7B32" w:rsidRDefault="00B42287" w:rsidP="00B42287">
      <w:pPr>
        <w:suppressAutoHyphens w:val="0"/>
        <w:spacing w:before="100" w:beforeAutospacing="1" w:after="100" w:afterAutospacing="1"/>
        <w:jc w:val="both"/>
        <w:rPr>
          <w:b/>
          <w:iCs/>
          <w:sz w:val="28"/>
          <w:szCs w:val="28"/>
          <w:lang w:eastAsia="ru-RU"/>
        </w:rPr>
      </w:pPr>
      <w:r>
        <w:lastRenderedPageBreak/>
        <w:t>_________________________________________________________________</w:t>
      </w:r>
    </w:p>
    <w:p w:rsidR="00B42287" w:rsidRDefault="00B42287" w:rsidP="00B42287">
      <w:pPr>
        <w:ind w:left="155"/>
        <w:jc w:val="center"/>
      </w:pPr>
      <w:r>
        <w:rPr>
          <w:vertAlign w:val="superscript"/>
        </w:rPr>
        <w:t>(назва підприємства/фізичної особи), що надає свою пропозицію щодо участі у закупівлі</w:t>
      </w:r>
    </w:p>
    <w:tbl>
      <w:tblPr>
        <w:tblW w:w="0" w:type="auto"/>
        <w:tblBorders>
          <w:bottom w:val="single" w:sz="4" w:space="0" w:color="auto"/>
          <w:insideH w:val="single" w:sz="4" w:space="0" w:color="auto"/>
          <w:insideV w:val="single" w:sz="4" w:space="0" w:color="auto"/>
        </w:tblBorders>
        <w:tblLayout w:type="fixed"/>
        <w:tblLook w:val="01E0"/>
      </w:tblPr>
      <w:tblGrid>
        <w:gridCol w:w="3086"/>
        <w:gridCol w:w="6742"/>
      </w:tblGrid>
      <w:tr w:rsidR="00B42287" w:rsidTr="0049524E">
        <w:tc>
          <w:tcPr>
            <w:tcW w:w="9828" w:type="dxa"/>
            <w:gridSpan w:val="2"/>
            <w:tcBorders>
              <w:bottom w:val="single" w:sz="4" w:space="0" w:color="auto"/>
            </w:tcBorders>
          </w:tcPr>
          <w:p w:rsidR="00B42287" w:rsidRDefault="00B42287" w:rsidP="0049524E">
            <w:pPr>
              <w:jc w:val="center"/>
              <w:rPr>
                <w:b/>
                <w:sz w:val="28"/>
              </w:rPr>
            </w:pPr>
            <w:r w:rsidRPr="00F5627E">
              <w:rPr>
                <w:b/>
              </w:rPr>
              <w:t>Харчовий продукт для спеціальних медичних цілей</w:t>
            </w:r>
            <w:r w:rsidRPr="00F5627E">
              <w:rPr>
                <w:b/>
                <w:i/>
              </w:rPr>
              <w:t xml:space="preserve">« </w:t>
            </w:r>
            <w:r w:rsidRPr="00F5627E">
              <w:rPr>
                <w:b/>
                <w:lang w:val="en-US"/>
              </w:rPr>
              <w:t>PKUNutri</w:t>
            </w:r>
            <w:r w:rsidRPr="00F5627E">
              <w:rPr>
                <w:b/>
              </w:rPr>
              <w:t xml:space="preserve"> 3 С</w:t>
            </w:r>
            <w:r w:rsidRPr="00F5627E">
              <w:rPr>
                <w:b/>
                <w:lang w:val="en-US"/>
              </w:rPr>
              <w:t>oncentrated</w:t>
            </w:r>
            <w:r w:rsidRPr="00F5627E">
              <w:rPr>
                <w:b/>
              </w:rPr>
              <w:t>» - «ФКУ Нутрі 3 концентрат</w:t>
            </w:r>
            <w:r w:rsidRPr="00F5627E">
              <w:rPr>
                <w:b/>
                <w:bCs/>
              </w:rPr>
              <w:t xml:space="preserve">, </w:t>
            </w:r>
            <w:r w:rsidRPr="00F5627E">
              <w:rPr>
                <w:b/>
                <w:i/>
              </w:rPr>
              <w:t>«</w:t>
            </w:r>
            <w:r w:rsidRPr="00F5627E">
              <w:rPr>
                <w:b/>
                <w:lang w:val="en-US"/>
              </w:rPr>
              <w:t>PKUNutri</w:t>
            </w:r>
            <w:r w:rsidRPr="00F5627E">
              <w:rPr>
                <w:b/>
              </w:rPr>
              <w:t xml:space="preserve"> 3 </w:t>
            </w:r>
            <w:r w:rsidRPr="00F5627E">
              <w:rPr>
                <w:b/>
                <w:bCs/>
                <w:lang w:val="en-US"/>
              </w:rPr>
              <w:t>Enerdg</w:t>
            </w:r>
            <w:r w:rsidRPr="00F5627E">
              <w:rPr>
                <w:b/>
                <w:bCs/>
              </w:rPr>
              <w:t>і</w:t>
            </w:r>
            <w:r w:rsidRPr="00F5627E">
              <w:rPr>
                <w:b/>
              </w:rPr>
              <w:t>» - «ФКУ Нутрі 3 енерджі»</w:t>
            </w:r>
            <w:r w:rsidRPr="00F5627E">
              <w:rPr>
                <w:b/>
                <w:bCs/>
              </w:rPr>
              <w:t xml:space="preserve"> (код ДК 021:2015– 15880000-0 Спеціальні продукти харчування збагачені поживними речовинами)</w:t>
            </w:r>
          </w:p>
        </w:tc>
      </w:tr>
      <w:tr w:rsidR="00B42287" w:rsidTr="0049524E">
        <w:tc>
          <w:tcPr>
            <w:tcW w:w="9828" w:type="dxa"/>
            <w:gridSpan w:val="2"/>
            <w:tcBorders>
              <w:top w:val="single" w:sz="4" w:space="0" w:color="auto"/>
              <w:bottom w:val="nil"/>
            </w:tcBorders>
          </w:tcPr>
          <w:p w:rsidR="00B42287" w:rsidRDefault="00B42287" w:rsidP="0049524E">
            <w:pPr>
              <w:jc w:val="center"/>
              <w:rPr>
                <w:b/>
                <w:color w:val="000000"/>
                <w:sz w:val="28"/>
                <w:vertAlign w:val="superscript"/>
              </w:rPr>
            </w:pPr>
            <w:r>
              <w:rPr>
                <w:vertAlign w:val="superscript"/>
              </w:rPr>
              <w:t>(назва предмету закупівлі)</w:t>
            </w:r>
          </w:p>
        </w:tc>
      </w:tr>
      <w:tr w:rsidR="00B42287" w:rsidTr="0049524E">
        <w:tblPrEx>
          <w:tblBorders>
            <w:top w:val="single" w:sz="4" w:space="0" w:color="auto"/>
            <w:left w:val="single" w:sz="4" w:space="0" w:color="auto"/>
            <w:right w:val="single" w:sz="4" w:space="0" w:color="auto"/>
          </w:tblBorders>
        </w:tblPrEx>
        <w:trPr>
          <w:cantSplit/>
        </w:trPr>
        <w:tc>
          <w:tcPr>
            <w:tcW w:w="3086" w:type="dxa"/>
            <w:vMerge w:val="restart"/>
            <w:vAlign w:val="center"/>
          </w:tcPr>
          <w:p w:rsidR="00B42287" w:rsidRDefault="00B42287" w:rsidP="0049524E">
            <w:pPr>
              <w:rPr>
                <w:b/>
              </w:rPr>
            </w:pPr>
            <w:r>
              <w:rPr>
                <w:b/>
                <w:sz w:val="22"/>
              </w:rPr>
              <w:t>Відомості про підприємство</w:t>
            </w:r>
          </w:p>
        </w:tc>
        <w:tc>
          <w:tcPr>
            <w:tcW w:w="6742" w:type="dxa"/>
            <w:vAlign w:val="center"/>
          </w:tcPr>
          <w:p w:rsidR="00B42287" w:rsidRDefault="00B42287" w:rsidP="0049524E">
            <w:r>
              <w:rPr>
                <w:sz w:val="22"/>
              </w:rPr>
              <w:t>Повне найменування учасника – суб’єкта господарювання</w:t>
            </w:r>
          </w:p>
        </w:tc>
      </w:tr>
      <w:tr w:rsidR="00B42287" w:rsidTr="0049524E">
        <w:tblPrEx>
          <w:tblBorders>
            <w:top w:val="single" w:sz="4" w:space="0" w:color="auto"/>
            <w:left w:val="single" w:sz="4" w:space="0" w:color="auto"/>
            <w:right w:val="single" w:sz="4" w:space="0" w:color="auto"/>
          </w:tblBorders>
        </w:tblPrEx>
        <w:trPr>
          <w:cantSplit/>
        </w:trPr>
        <w:tc>
          <w:tcPr>
            <w:tcW w:w="3086" w:type="dxa"/>
            <w:vMerge/>
            <w:vAlign w:val="center"/>
          </w:tcPr>
          <w:p w:rsidR="00B42287" w:rsidRDefault="00B42287" w:rsidP="0049524E"/>
        </w:tc>
        <w:tc>
          <w:tcPr>
            <w:tcW w:w="6742" w:type="dxa"/>
            <w:vAlign w:val="center"/>
          </w:tcPr>
          <w:p w:rsidR="00B42287" w:rsidRDefault="00B42287" w:rsidP="0049524E">
            <w:r>
              <w:rPr>
                <w:sz w:val="22"/>
              </w:rPr>
              <w:t>Ідентифікаційний код за ЄДРПОУ</w:t>
            </w:r>
          </w:p>
        </w:tc>
      </w:tr>
      <w:tr w:rsidR="00B42287" w:rsidTr="0049524E">
        <w:tblPrEx>
          <w:tblBorders>
            <w:top w:val="single" w:sz="4" w:space="0" w:color="auto"/>
            <w:left w:val="single" w:sz="4" w:space="0" w:color="auto"/>
            <w:right w:val="single" w:sz="4" w:space="0" w:color="auto"/>
          </w:tblBorders>
        </w:tblPrEx>
        <w:trPr>
          <w:cantSplit/>
          <w:trHeight w:val="694"/>
        </w:trPr>
        <w:tc>
          <w:tcPr>
            <w:tcW w:w="3086" w:type="dxa"/>
            <w:vMerge/>
            <w:vAlign w:val="center"/>
          </w:tcPr>
          <w:p w:rsidR="00B42287" w:rsidRDefault="00B42287" w:rsidP="0049524E"/>
        </w:tc>
        <w:tc>
          <w:tcPr>
            <w:tcW w:w="6742" w:type="dxa"/>
            <w:vAlign w:val="center"/>
          </w:tcPr>
          <w:p w:rsidR="00B42287" w:rsidRDefault="00B42287" w:rsidP="0049524E">
            <w:r>
              <w:rPr>
                <w:sz w:val="22"/>
              </w:rPr>
              <w:t>Реквізити (адреса - юридична та фактична, телефон, факс, телефон для контактів)</w:t>
            </w:r>
          </w:p>
        </w:tc>
      </w:tr>
      <w:tr w:rsidR="00B42287" w:rsidTr="0049524E">
        <w:tblPrEx>
          <w:tblBorders>
            <w:top w:val="single" w:sz="4" w:space="0" w:color="auto"/>
            <w:left w:val="single" w:sz="4" w:space="0" w:color="auto"/>
            <w:right w:val="single" w:sz="4" w:space="0" w:color="auto"/>
          </w:tblBorders>
        </w:tblPrEx>
        <w:trPr>
          <w:trHeight w:val="799"/>
        </w:trPr>
        <w:tc>
          <w:tcPr>
            <w:tcW w:w="3086" w:type="dxa"/>
            <w:vAlign w:val="center"/>
          </w:tcPr>
          <w:p w:rsidR="00B42287" w:rsidRDefault="00B42287" w:rsidP="0049524E">
            <w:r>
              <w:rPr>
                <w:sz w:val="22"/>
              </w:rPr>
              <w:t>Вартість пропозиції</w:t>
            </w:r>
          </w:p>
          <w:p w:rsidR="00B42287" w:rsidRDefault="00B42287" w:rsidP="0049524E"/>
        </w:tc>
        <w:tc>
          <w:tcPr>
            <w:tcW w:w="6742" w:type="dxa"/>
            <w:vAlign w:val="center"/>
          </w:tcPr>
          <w:p w:rsidR="00B42287" w:rsidRDefault="00B42287" w:rsidP="0049524E">
            <w:r>
              <w:rPr>
                <w:sz w:val="22"/>
              </w:rPr>
              <w:t>Учасник вказує загальну вартість предмету закупівлі (стартова сума аукціону) в гривнях цифрами та прописом без ПДВ та з урахуванням ПДВ. До вартості товару обов'язково включаються усі додаткові витрати, які пов’язані з доставкою товару, обов'язкові платежі, збори тощо.</w:t>
            </w:r>
          </w:p>
        </w:tc>
      </w:tr>
      <w:tr w:rsidR="00B42287" w:rsidTr="0049524E">
        <w:tblPrEx>
          <w:tblBorders>
            <w:top w:val="single" w:sz="4" w:space="0" w:color="auto"/>
            <w:left w:val="single" w:sz="4" w:space="0" w:color="auto"/>
            <w:right w:val="single" w:sz="4" w:space="0" w:color="auto"/>
          </w:tblBorders>
        </w:tblPrEx>
        <w:trPr>
          <w:trHeight w:val="513"/>
        </w:trPr>
        <w:tc>
          <w:tcPr>
            <w:tcW w:w="3086" w:type="dxa"/>
            <w:vAlign w:val="center"/>
          </w:tcPr>
          <w:p w:rsidR="00B42287" w:rsidRDefault="00B42287" w:rsidP="0049524E">
            <w:r>
              <w:rPr>
                <w:sz w:val="22"/>
              </w:rPr>
              <w:t>Термін надання послуг</w:t>
            </w:r>
          </w:p>
        </w:tc>
        <w:tc>
          <w:tcPr>
            <w:tcW w:w="6742" w:type="dxa"/>
            <w:vAlign w:val="center"/>
          </w:tcPr>
          <w:p w:rsidR="00B42287" w:rsidRDefault="00B42287" w:rsidP="0049524E">
            <w:r>
              <w:rPr>
                <w:sz w:val="22"/>
              </w:rPr>
              <w:t>Учасник вказує термін надання послуг</w:t>
            </w:r>
          </w:p>
        </w:tc>
      </w:tr>
      <w:tr w:rsidR="00B42287" w:rsidTr="0049524E">
        <w:tblPrEx>
          <w:tblBorders>
            <w:top w:val="single" w:sz="4" w:space="0" w:color="auto"/>
            <w:left w:val="single" w:sz="4" w:space="0" w:color="auto"/>
            <w:right w:val="single" w:sz="4" w:space="0" w:color="auto"/>
          </w:tblBorders>
        </w:tblPrEx>
        <w:tc>
          <w:tcPr>
            <w:tcW w:w="3086" w:type="dxa"/>
            <w:vAlign w:val="center"/>
          </w:tcPr>
          <w:p w:rsidR="00B42287" w:rsidRDefault="00B42287" w:rsidP="0049524E">
            <w:pPr>
              <w:rPr>
                <w:b/>
              </w:rPr>
            </w:pPr>
            <w:r>
              <w:rPr>
                <w:b/>
                <w:sz w:val="22"/>
              </w:rPr>
              <w:t>Відомості про особу (осіб), які уповноважені представляти інтереси Учасника</w:t>
            </w:r>
          </w:p>
        </w:tc>
        <w:tc>
          <w:tcPr>
            <w:tcW w:w="6742" w:type="dxa"/>
            <w:vAlign w:val="center"/>
          </w:tcPr>
          <w:p w:rsidR="00B42287" w:rsidRDefault="00B42287" w:rsidP="0049524E">
            <w:r>
              <w:rPr>
                <w:sz w:val="22"/>
              </w:rPr>
              <w:t>(Прізвище, ім’я, по батькові, посада, контактний телефон).</w:t>
            </w:r>
          </w:p>
        </w:tc>
      </w:tr>
    </w:tbl>
    <w:p w:rsidR="00B42287" w:rsidRDefault="00B42287" w:rsidP="00B42287">
      <w:pPr>
        <w:pStyle w:val="a0"/>
        <w:ind w:right="259"/>
        <w:jc w:val="both"/>
      </w:pPr>
    </w:p>
    <w:p w:rsidR="00B42287" w:rsidRPr="00A42A24" w:rsidRDefault="00B42287" w:rsidP="00B42287">
      <w:pPr>
        <w:pStyle w:val="a0"/>
        <w:ind w:right="-284" w:firstLine="709"/>
        <w:jc w:val="both"/>
        <w:rPr>
          <w:lang w:val="ru-RU"/>
        </w:rPr>
      </w:pPr>
      <w:r w:rsidRPr="00A42A24">
        <w:rPr>
          <w:lang w:val="ru-RU"/>
        </w:rPr>
        <w:t>Вивчивши тендерну документацію, опис та вимоги щодо кількісних та якісних характеристик предмета закупівлі, на виконання вказаного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B42287" w:rsidRPr="00A42A24" w:rsidRDefault="00B42287" w:rsidP="00B42287">
      <w:pPr>
        <w:pStyle w:val="a0"/>
        <w:spacing w:before="8"/>
        <w:rPr>
          <w:sz w:val="8"/>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983"/>
        <w:gridCol w:w="994"/>
        <w:gridCol w:w="992"/>
        <w:gridCol w:w="1136"/>
        <w:gridCol w:w="1133"/>
        <w:gridCol w:w="1561"/>
        <w:gridCol w:w="1560"/>
      </w:tblGrid>
      <w:tr w:rsidR="00B42287" w:rsidRPr="00BA149F" w:rsidTr="0049524E">
        <w:trPr>
          <w:trHeight w:val="1264"/>
        </w:trPr>
        <w:tc>
          <w:tcPr>
            <w:tcW w:w="535" w:type="dxa"/>
          </w:tcPr>
          <w:p w:rsidR="00B42287" w:rsidRPr="00A42A24" w:rsidRDefault="00B42287" w:rsidP="0049524E">
            <w:pPr>
              <w:pStyle w:val="TableParagraph"/>
              <w:ind w:left="0"/>
              <w:rPr>
                <w:lang w:val="ru-RU"/>
              </w:rPr>
            </w:pPr>
          </w:p>
          <w:p w:rsidR="00B42287" w:rsidRPr="00A42A24" w:rsidRDefault="00B42287" w:rsidP="0049524E">
            <w:pPr>
              <w:pStyle w:val="TableParagraph"/>
              <w:spacing w:before="148"/>
              <w:ind w:left="134" w:hanging="36"/>
              <w:rPr>
                <w:b/>
                <w:sz w:val="20"/>
              </w:rPr>
            </w:pPr>
            <w:r w:rsidRPr="00A42A24">
              <w:rPr>
                <w:b/>
                <w:sz w:val="20"/>
              </w:rPr>
              <w:t>№ п/п</w:t>
            </w:r>
          </w:p>
        </w:tc>
        <w:tc>
          <w:tcPr>
            <w:tcW w:w="1983" w:type="dxa"/>
          </w:tcPr>
          <w:p w:rsidR="00B42287" w:rsidRPr="00A42A24" w:rsidRDefault="00B42287" w:rsidP="0049524E">
            <w:pPr>
              <w:pStyle w:val="TableParagraph"/>
              <w:spacing w:before="9"/>
              <w:ind w:left="0"/>
              <w:rPr>
                <w:sz w:val="32"/>
              </w:rPr>
            </w:pPr>
          </w:p>
          <w:p w:rsidR="00B42287" w:rsidRPr="00A42A24" w:rsidRDefault="00B42287" w:rsidP="0049524E">
            <w:pPr>
              <w:pStyle w:val="TableParagraph"/>
              <w:ind w:left="727" w:hanging="382"/>
              <w:rPr>
                <w:b/>
              </w:rPr>
            </w:pPr>
            <w:r w:rsidRPr="00A42A24">
              <w:rPr>
                <w:b/>
                <w:spacing w:val="-9"/>
              </w:rPr>
              <w:t xml:space="preserve">Найменування </w:t>
            </w:r>
            <w:r w:rsidRPr="00A42A24">
              <w:rPr>
                <w:b/>
                <w:spacing w:val="-8"/>
              </w:rPr>
              <w:t>товару</w:t>
            </w:r>
          </w:p>
        </w:tc>
        <w:tc>
          <w:tcPr>
            <w:tcW w:w="994" w:type="dxa"/>
          </w:tcPr>
          <w:p w:rsidR="00B42287" w:rsidRPr="00A42A24" w:rsidRDefault="00B42287" w:rsidP="0049524E">
            <w:pPr>
              <w:pStyle w:val="TableParagraph"/>
              <w:spacing w:before="9"/>
              <w:ind w:left="0"/>
              <w:rPr>
                <w:sz w:val="32"/>
              </w:rPr>
            </w:pPr>
          </w:p>
          <w:p w:rsidR="00B42287" w:rsidRPr="00A42A24" w:rsidRDefault="00B42287" w:rsidP="0049524E">
            <w:pPr>
              <w:pStyle w:val="TableParagraph"/>
              <w:ind w:left="175" w:right="41" w:hanging="161"/>
              <w:rPr>
                <w:b/>
              </w:rPr>
            </w:pPr>
            <w:r w:rsidRPr="00A42A24">
              <w:rPr>
                <w:b/>
              </w:rPr>
              <w:t>Одиниця виміру</w:t>
            </w:r>
          </w:p>
        </w:tc>
        <w:tc>
          <w:tcPr>
            <w:tcW w:w="992" w:type="dxa"/>
          </w:tcPr>
          <w:p w:rsidR="00B42287" w:rsidRPr="00A42A24" w:rsidRDefault="00B42287" w:rsidP="0049524E">
            <w:pPr>
              <w:pStyle w:val="TableParagraph"/>
              <w:ind w:left="0"/>
              <w:rPr>
                <w:sz w:val="24"/>
              </w:rPr>
            </w:pPr>
          </w:p>
          <w:p w:rsidR="00B42287" w:rsidRPr="00A42A24" w:rsidRDefault="00B42287" w:rsidP="0049524E">
            <w:pPr>
              <w:pStyle w:val="TableParagraph"/>
              <w:spacing w:before="10"/>
              <w:ind w:left="0"/>
              <w:rPr>
                <w:sz w:val="19"/>
              </w:rPr>
            </w:pPr>
          </w:p>
          <w:p w:rsidR="00B42287" w:rsidRPr="00A42A24" w:rsidRDefault="00B42287" w:rsidP="0049524E">
            <w:pPr>
              <w:pStyle w:val="TableParagraph"/>
              <w:ind w:left="10"/>
              <w:jc w:val="center"/>
              <w:rPr>
                <w:b/>
              </w:rPr>
            </w:pPr>
            <w:r w:rsidRPr="00A42A24">
              <w:rPr>
                <w:b/>
              </w:rPr>
              <w:t>Кількість</w:t>
            </w:r>
          </w:p>
        </w:tc>
        <w:tc>
          <w:tcPr>
            <w:tcW w:w="1136" w:type="dxa"/>
          </w:tcPr>
          <w:p w:rsidR="00B42287" w:rsidRPr="00A42A24" w:rsidRDefault="00B42287" w:rsidP="0049524E">
            <w:pPr>
              <w:pStyle w:val="TableParagraph"/>
              <w:ind w:left="325" w:right="328"/>
              <w:jc w:val="center"/>
              <w:rPr>
                <w:b/>
                <w:lang w:val="ru-RU"/>
              </w:rPr>
            </w:pPr>
            <w:r w:rsidRPr="00A42A24">
              <w:rPr>
                <w:b/>
                <w:lang w:val="ru-RU"/>
              </w:rPr>
              <w:t>Ціна за</w:t>
            </w:r>
          </w:p>
          <w:p w:rsidR="00B42287" w:rsidRPr="00A42A24" w:rsidRDefault="00B42287" w:rsidP="0049524E">
            <w:pPr>
              <w:pStyle w:val="TableParagraph"/>
              <w:ind w:left="81" w:right="82"/>
              <w:jc w:val="center"/>
              <w:rPr>
                <w:b/>
                <w:lang w:val="ru-RU"/>
              </w:rPr>
            </w:pPr>
            <w:r w:rsidRPr="00A42A24">
              <w:rPr>
                <w:b/>
                <w:lang w:val="ru-RU"/>
              </w:rPr>
              <w:t>одиницю, грн.,</w:t>
            </w:r>
          </w:p>
          <w:p w:rsidR="00B42287" w:rsidRPr="00A42A24" w:rsidRDefault="00B42287" w:rsidP="0049524E">
            <w:pPr>
              <w:pStyle w:val="TableParagraph"/>
              <w:spacing w:line="234" w:lineRule="exact"/>
              <w:ind w:left="80" w:right="82"/>
              <w:jc w:val="center"/>
              <w:rPr>
                <w:b/>
                <w:lang w:val="ru-RU"/>
              </w:rPr>
            </w:pPr>
            <w:r w:rsidRPr="00A42A24">
              <w:rPr>
                <w:b/>
                <w:lang w:val="ru-RU"/>
              </w:rPr>
              <w:t>без ПДВ</w:t>
            </w:r>
          </w:p>
        </w:tc>
        <w:tc>
          <w:tcPr>
            <w:tcW w:w="1133" w:type="dxa"/>
          </w:tcPr>
          <w:p w:rsidR="00B42287" w:rsidRPr="00A42A24" w:rsidRDefault="00B42287" w:rsidP="0049524E">
            <w:pPr>
              <w:pStyle w:val="TableParagraph"/>
              <w:ind w:left="324" w:right="326"/>
              <w:jc w:val="center"/>
              <w:rPr>
                <w:b/>
                <w:lang w:val="ru-RU"/>
              </w:rPr>
            </w:pPr>
            <w:r w:rsidRPr="00A42A24">
              <w:rPr>
                <w:b/>
                <w:lang w:val="ru-RU"/>
              </w:rPr>
              <w:t>Ціна за</w:t>
            </w:r>
          </w:p>
          <w:p w:rsidR="00B42287" w:rsidRPr="00A42A24" w:rsidRDefault="00B42287" w:rsidP="0049524E">
            <w:pPr>
              <w:pStyle w:val="TableParagraph"/>
              <w:ind w:left="78" w:right="82"/>
              <w:jc w:val="center"/>
              <w:rPr>
                <w:b/>
                <w:lang w:val="ru-RU"/>
              </w:rPr>
            </w:pPr>
            <w:r w:rsidRPr="00A42A24">
              <w:rPr>
                <w:b/>
                <w:lang w:val="ru-RU"/>
              </w:rPr>
              <w:t>одиницю, грн.,</w:t>
            </w:r>
          </w:p>
          <w:p w:rsidR="00B42287" w:rsidRPr="00A42A24" w:rsidRDefault="00B42287" w:rsidP="0049524E">
            <w:pPr>
              <w:pStyle w:val="TableParagraph"/>
              <w:spacing w:line="234" w:lineRule="exact"/>
              <w:ind w:left="75" w:right="82"/>
              <w:jc w:val="center"/>
              <w:rPr>
                <w:b/>
                <w:lang w:val="ru-RU"/>
              </w:rPr>
            </w:pPr>
            <w:r w:rsidRPr="00A42A24">
              <w:rPr>
                <w:b/>
                <w:lang w:val="ru-RU"/>
              </w:rPr>
              <w:t>з ПДВ</w:t>
            </w:r>
          </w:p>
        </w:tc>
        <w:tc>
          <w:tcPr>
            <w:tcW w:w="1561" w:type="dxa"/>
          </w:tcPr>
          <w:p w:rsidR="00B42287" w:rsidRPr="00A42A24" w:rsidRDefault="00B42287" w:rsidP="0049524E">
            <w:pPr>
              <w:pStyle w:val="TableParagraph"/>
              <w:spacing w:before="123"/>
              <w:ind w:left="22" w:right="26" w:hanging="3"/>
              <w:jc w:val="center"/>
              <w:rPr>
                <w:b/>
                <w:lang w:val="ru-RU"/>
              </w:rPr>
            </w:pPr>
            <w:r w:rsidRPr="00A42A24">
              <w:rPr>
                <w:b/>
                <w:lang w:val="ru-RU"/>
              </w:rPr>
              <w:t>Ціна по найменуванню грн.,</w:t>
            </w:r>
          </w:p>
          <w:p w:rsidR="00B42287" w:rsidRPr="00A42A24" w:rsidRDefault="00B42287" w:rsidP="0049524E">
            <w:pPr>
              <w:pStyle w:val="TableParagraph"/>
              <w:spacing w:before="2"/>
              <w:ind w:left="342" w:right="347"/>
              <w:jc w:val="center"/>
              <w:rPr>
                <w:b/>
                <w:lang w:val="ru-RU"/>
              </w:rPr>
            </w:pPr>
            <w:r w:rsidRPr="00A42A24">
              <w:rPr>
                <w:b/>
                <w:lang w:val="ru-RU"/>
              </w:rPr>
              <w:t>без ПДВ</w:t>
            </w:r>
          </w:p>
        </w:tc>
        <w:tc>
          <w:tcPr>
            <w:tcW w:w="1560" w:type="dxa"/>
          </w:tcPr>
          <w:p w:rsidR="00B42287" w:rsidRPr="00A42A24" w:rsidRDefault="00B42287" w:rsidP="0049524E">
            <w:pPr>
              <w:pStyle w:val="TableParagraph"/>
              <w:spacing w:before="123"/>
              <w:ind w:left="21" w:right="26" w:hanging="3"/>
              <w:jc w:val="center"/>
              <w:rPr>
                <w:b/>
                <w:lang w:val="ru-RU"/>
              </w:rPr>
            </w:pPr>
            <w:r w:rsidRPr="00A42A24">
              <w:rPr>
                <w:b/>
                <w:lang w:val="ru-RU"/>
              </w:rPr>
              <w:t>Ціна по найменуванню грн.,</w:t>
            </w:r>
          </w:p>
          <w:p w:rsidR="00B42287" w:rsidRPr="00A42A24" w:rsidRDefault="00B42287" w:rsidP="0049524E">
            <w:pPr>
              <w:pStyle w:val="TableParagraph"/>
              <w:spacing w:before="2"/>
              <w:ind w:left="450" w:right="447"/>
              <w:jc w:val="center"/>
              <w:rPr>
                <w:b/>
                <w:lang w:val="ru-RU"/>
              </w:rPr>
            </w:pPr>
            <w:r w:rsidRPr="00A42A24">
              <w:rPr>
                <w:b/>
                <w:lang w:val="ru-RU"/>
              </w:rPr>
              <w:t>з ПДВ</w:t>
            </w:r>
          </w:p>
        </w:tc>
      </w:tr>
      <w:tr w:rsidR="00B42287" w:rsidRPr="00F543CC" w:rsidTr="0049524E">
        <w:trPr>
          <w:trHeight w:val="299"/>
        </w:trPr>
        <w:tc>
          <w:tcPr>
            <w:tcW w:w="535" w:type="dxa"/>
          </w:tcPr>
          <w:p w:rsidR="00B42287" w:rsidRPr="00F543CC" w:rsidRDefault="00B42287" w:rsidP="0049524E">
            <w:pPr>
              <w:pStyle w:val="TableParagraph"/>
              <w:spacing w:line="275" w:lineRule="exact"/>
              <w:ind w:left="0" w:right="169"/>
              <w:jc w:val="right"/>
              <w:rPr>
                <w:color w:val="000000" w:themeColor="text1"/>
                <w:sz w:val="24"/>
              </w:rPr>
            </w:pPr>
            <w:r w:rsidRPr="00F543CC">
              <w:rPr>
                <w:color w:val="000000" w:themeColor="text1"/>
                <w:sz w:val="24"/>
              </w:rPr>
              <w:t>1.</w:t>
            </w:r>
          </w:p>
        </w:tc>
        <w:tc>
          <w:tcPr>
            <w:tcW w:w="1983" w:type="dxa"/>
          </w:tcPr>
          <w:p w:rsidR="00B42287" w:rsidRPr="00F543CC" w:rsidRDefault="00B42287" w:rsidP="0049524E">
            <w:pPr>
              <w:pStyle w:val="TableParagraph"/>
              <w:spacing w:before="11" w:line="269" w:lineRule="exact"/>
              <w:ind w:left="105"/>
              <w:rPr>
                <w:color w:val="000000" w:themeColor="text1"/>
                <w:sz w:val="24"/>
              </w:rPr>
            </w:pPr>
          </w:p>
        </w:tc>
        <w:tc>
          <w:tcPr>
            <w:tcW w:w="994" w:type="dxa"/>
          </w:tcPr>
          <w:p w:rsidR="00B42287" w:rsidRPr="00F543CC" w:rsidRDefault="00B42287" w:rsidP="0049524E">
            <w:pPr>
              <w:pStyle w:val="TableParagraph"/>
              <w:spacing w:line="275" w:lineRule="exact"/>
              <w:ind w:left="4"/>
              <w:jc w:val="center"/>
              <w:rPr>
                <w:color w:val="000000" w:themeColor="text1"/>
                <w:sz w:val="24"/>
              </w:rPr>
            </w:pPr>
          </w:p>
        </w:tc>
        <w:tc>
          <w:tcPr>
            <w:tcW w:w="992" w:type="dxa"/>
          </w:tcPr>
          <w:p w:rsidR="00B42287" w:rsidRPr="008F3BBA" w:rsidRDefault="00B42287" w:rsidP="0049524E">
            <w:pPr>
              <w:pStyle w:val="TableParagraph"/>
              <w:tabs>
                <w:tab w:val="left" w:pos="210"/>
                <w:tab w:val="center" w:pos="492"/>
              </w:tabs>
              <w:spacing w:before="11" w:line="269" w:lineRule="exact"/>
              <w:ind w:left="3"/>
              <w:rPr>
                <w:color w:val="000000" w:themeColor="text1"/>
                <w:sz w:val="24"/>
                <w:lang w:val="uk-UA"/>
              </w:rPr>
            </w:pPr>
          </w:p>
        </w:tc>
        <w:tc>
          <w:tcPr>
            <w:tcW w:w="1136" w:type="dxa"/>
          </w:tcPr>
          <w:p w:rsidR="00B42287" w:rsidRPr="00F543CC" w:rsidRDefault="00B42287" w:rsidP="0049524E">
            <w:pPr>
              <w:pStyle w:val="TableParagraph"/>
              <w:ind w:left="0"/>
              <w:rPr>
                <w:color w:val="000000" w:themeColor="text1"/>
              </w:rPr>
            </w:pPr>
          </w:p>
        </w:tc>
        <w:tc>
          <w:tcPr>
            <w:tcW w:w="1133" w:type="dxa"/>
          </w:tcPr>
          <w:p w:rsidR="00B42287" w:rsidRPr="00F543CC" w:rsidRDefault="00B42287" w:rsidP="0049524E">
            <w:pPr>
              <w:pStyle w:val="TableParagraph"/>
              <w:ind w:left="0"/>
              <w:rPr>
                <w:color w:val="000000" w:themeColor="text1"/>
              </w:rPr>
            </w:pPr>
          </w:p>
        </w:tc>
        <w:tc>
          <w:tcPr>
            <w:tcW w:w="1561" w:type="dxa"/>
          </w:tcPr>
          <w:p w:rsidR="00B42287" w:rsidRPr="00F543CC" w:rsidRDefault="00B42287" w:rsidP="0049524E">
            <w:pPr>
              <w:pStyle w:val="TableParagraph"/>
              <w:ind w:left="0"/>
              <w:rPr>
                <w:color w:val="000000" w:themeColor="text1"/>
              </w:rPr>
            </w:pPr>
          </w:p>
        </w:tc>
        <w:tc>
          <w:tcPr>
            <w:tcW w:w="1560" w:type="dxa"/>
          </w:tcPr>
          <w:p w:rsidR="00B42287" w:rsidRPr="00F543CC" w:rsidRDefault="00B42287" w:rsidP="0049524E">
            <w:pPr>
              <w:pStyle w:val="TableParagraph"/>
              <w:ind w:left="0"/>
              <w:rPr>
                <w:color w:val="000000" w:themeColor="text1"/>
              </w:rPr>
            </w:pPr>
          </w:p>
        </w:tc>
      </w:tr>
      <w:tr w:rsidR="00B42287" w:rsidRPr="00F543CC" w:rsidTr="0049524E">
        <w:trPr>
          <w:trHeight w:val="299"/>
        </w:trPr>
        <w:tc>
          <w:tcPr>
            <w:tcW w:w="535" w:type="dxa"/>
          </w:tcPr>
          <w:p w:rsidR="00B42287" w:rsidRPr="00F543CC" w:rsidRDefault="00B42287" w:rsidP="0049524E">
            <w:pPr>
              <w:pStyle w:val="TableParagraph"/>
              <w:spacing w:line="275" w:lineRule="exact"/>
              <w:ind w:left="0" w:right="169"/>
              <w:jc w:val="right"/>
              <w:rPr>
                <w:color w:val="000000" w:themeColor="text1"/>
                <w:sz w:val="24"/>
              </w:rPr>
            </w:pPr>
            <w:r w:rsidRPr="00F543CC">
              <w:rPr>
                <w:color w:val="000000" w:themeColor="text1"/>
                <w:sz w:val="24"/>
                <w:lang w:val="uk-UA"/>
              </w:rPr>
              <w:t>2</w:t>
            </w:r>
            <w:r w:rsidRPr="00F543CC">
              <w:rPr>
                <w:color w:val="000000" w:themeColor="text1"/>
                <w:sz w:val="24"/>
              </w:rPr>
              <w:t>.</w:t>
            </w:r>
          </w:p>
        </w:tc>
        <w:tc>
          <w:tcPr>
            <w:tcW w:w="1983" w:type="dxa"/>
          </w:tcPr>
          <w:p w:rsidR="00B42287" w:rsidRPr="00F543CC" w:rsidRDefault="00B42287" w:rsidP="0049524E">
            <w:pPr>
              <w:pStyle w:val="TableParagraph"/>
              <w:spacing w:before="11" w:line="269" w:lineRule="exact"/>
              <w:ind w:left="105"/>
              <w:rPr>
                <w:color w:val="000000" w:themeColor="text1"/>
                <w:sz w:val="24"/>
              </w:rPr>
            </w:pPr>
          </w:p>
        </w:tc>
        <w:tc>
          <w:tcPr>
            <w:tcW w:w="994" w:type="dxa"/>
          </w:tcPr>
          <w:p w:rsidR="00B42287" w:rsidRPr="00F543CC" w:rsidRDefault="00B42287" w:rsidP="0049524E">
            <w:pPr>
              <w:pStyle w:val="TableParagraph"/>
              <w:spacing w:line="275" w:lineRule="exact"/>
              <w:ind w:left="4"/>
              <w:jc w:val="center"/>
              <w:rPr>
                <w:color w:val="000000" w:themeColor="text1"/>
                <w:sz w:val="24"/>
              </w:rPr>
            </w:pPr>
          </w:p>
        </w:tc>
        <w:tc>
          <w:tcPr>
            <w:tcW w:w="992" w:type="dxa"/>
          </w:tcPr>
          <w:p w:rsidR="00B42287" w:rsidRPr="008F3BBA" w:rsidRDefault="00B42287" w:rsidP="0049524E">
            <w:pPr>
              <w:pStyle w:val="TableParagraph"/>
              <w:spacing w:before="11" w:line="269" w:lineRule="exact"/>
              <w:ind w:left="3"/>
              <w:jc w:val="center"/>
              <w:rPr>
                <w:color w:val="000000" w:themeColor="text1"/>
                <w:sz w:val="24"/>
                <w:lang w:val="uk-UA"/>
              </w:rPr>
            </w:pPr>
          </w:p>
        </w:tc>
        <w:tc>
          <w:tcPr>
            <w:tcW w:w="1136" w:type="dxa"/>
          </w:tcPr>
          <w:p w:rsidR="00B42287" w:rsidRPr="00F543CC" w:rsidRDefault="00B42287" w:rsidP="0049524E">
            <w:pPr>
              <w:pStyle w:val="TableParagraph"/>
              <w:ind w:left="0"/>
              <w:rPr>
                <w:color w:val="000000" w:themeColor="text1"/>
              </w:rPr>
            </w:pPr>
          </w:p>
        </w:tc>
        <w:tc>
          <w:tcPr>
            <w:tcW w:w="1133" w:type="dxa"/>
          </w:tcPr>
          <w:p w:rsidR="00B42287" w:rsidRPr="00F543CC" w:rsidRDefault="00B42287" w:rsidP="0049524E">
            <w:pPr>
              <w:pStyle w:val="TableParagraph"/>
              <w:ind w:left="0"/>
              <w:rPr>
                <w:color w:val="000000" w:themeColor="text1"/>
              </w:rPr>
            </w:pPr>
          </w:p>
        </w:tc>
        <w:tc>
          <w:tcPr>
            <w:tcW w:w="1561" w:type="dxa"/>
          </w:tcPr>
          <w:p w:rsidR="00B42287" w:rsidRPr="00F543CC" w:rsidRDefault="00B42287" w:rsidP="0049524E">
            <w:pPr>
              <w:pStyle w:val="TableParagraph"/>
              <w:ind w:left="0"/>
              <w:rPr>
                <w:color w:val="000000" w:themeColor="text1"/>
              </w:rPr>
            </w:pPr>
          </w:p>
        </w:tc>
        <w:tc>
          <w:tcPr>
            <w:tcW w:w="1560" w:type="dxa"/>
          </w:tcPr>
          <w:p w:rsidR="00B42287" w:rsidRPr="00F543CC" w:rsidRDefault="00B42287" w:rsidP="0049524E">
            <w:pPr>
              <w:pStyle w:val="TableParagraph"/>
              <w:ind w:left="0"/>
              <w:rPr>
                <w:color w:val="000000" w:themeColor="text1"/>
              </w:rPr>
            </w:pPr>
          </w:p>
        </w:tc>
      </w:tr>
    </w:tbl>
    <w:p w:rsidR="00B42287" w:rsidRDefault="00B42287" w:rsidP="00B42287">
      <w:pPr>
        <w:outlineLvl w:val="0"/>
        <w:rPr>
          <w:b/>
          <w:highlight w:val="yellow"/>
        </w:rPr>
      </w:pPr>
      <w:r>
        <w:rPr>
          <w:b/>
        </w:rPr>
        <w:t>Загальна вартість закупівлі з ПДВ:__________________________</w:t>
      </w:r>
    </w:p>
    <w:p w:rsidR="00B42287" w:rsidRDefault="00B42287" w:rsidP="00B42287">
      <w:pPr>
        <w:pStyle w:val="10"/>
        <w:shd w:val="clear" w:color="auto" w:fill="auto"/>
        <w:spacing w:before="0"/>
        <w:ind w:left="4160"/>
        <w:rPr>
          <w:color w:val="000000"/>
          <w:sz w:val="24"/>
          <w:lang w:val="uk-UA" w:eastAsia="uk-UA"/>
        </w:rPr>
      </w:pPr>
    </w:p>
    <w:p w:rsidR="00B42287" w:rsidRPr="000D1376" w:rsidRDefault="00B42287" w:rsidP="00B42287">
      <w:pPr>
        <w:jc w:val="both"/>
      </w:pPr>
      <w:r w:rsidRPr="000D1376">
        <w:rPr>
          <w:b/>
        </w:rPr>
        <w:t>Примітка:</w:t>
      </w:r>
      <w:r w:rsidRPr="000D1376">
        <w:t xml:space="preserve"> загальну вартість пропозиції потрібно заповнювати у гривнях, зазначаючи цифрове значення, яке має не більше двох знаків після коми.</w:t>
      </w:r>
    </w:p>
    <w:p w:rsidR="00B42287" w:rsidRPr="000D1376" w:rsidRDefault="00B42287" w:rsidP="00B42287">
      <w:pPr>
        <w:ind w:firstLine="708"/>
        <w:jc w:val="both"/>
      </w:pPr>
      <w:r w:rsidRPr="000D1376">
        <w:t>Ознайомившись з технічними вимогами та вимогами щодо якості та кількості папіру, що замовляється, ми маємо можливість і погоджуємось забезпечити  управління папіром відповідної якості, в необхідній кількості та в установлені замовником строки.</w:t>
      </w:r>
    </w:p>
    <w:p w:rsidR="00B42287" w:rsidRPr="000D1376" w:rsidRDefault="00B42287" w:rsidP="00B42287">
      <w:pPr>
        <w:ind w:firstLine="708"/>
        <w:jc w:val="both"/>
      </w:pPr>
      <w:r w:rsidRPr="000D1376">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B42287" w:rsidRPr="000D1376" w:rsidRDefault="00B42287" w:rsidP="00B42287">
      <w:pPr>
        <w:jc w:val="both"/>
      </w:pPr>
    </w:p>
    <w:p w:rsidR="00B42287" w:rsidRPr="000D1376" w:rsidRDefault="00B42287" w:rsidP="00B42287">
      <w:pPr>
        <w:jc w:val="both"/>
      </w:pPr>
      <w:r w:rsidRPr="000D1376">
        <w:t xml:space="preserve">Посада, </w:t>
      </w:r>
      <w:r w:rsidRPr="000D1376">
        <w:rPr>
          <w:rStyle w:val="grame"/>
        </w:rPr>
        <w:t>пр</w:t>
      </w:r>
      <w:r w:rsidRPr="000D1376">
        <w:t xml:space="preserve">ізвище, ініціали, підпис уповноваженої особи </w:t>
      </w:r>
    </w:p>
    <w:p w:rsidR="0069002F" w:rsidRDefault="00B42287" w:rsidP="00B42287">
      <w:pPr>
        <w:ind w:left="6378"/>
        <w:jc w:val="right"/>
        <w:rPr>
          <w:rFonts w:eastAsia="Calibri"/>
          <w:b/>
          <w:i/>
          <w:sz w:val="28"/>
          <w:szCs w:val="28"/>
          <w:u w:val="single"/>
        </w:rPr>
      </w:pPr>
      <w:r w:rsidRPr="000D1376">
        <w:t xml:space="preserve">підприємства/фізичної особи, завірені печаткою                      </w:t>
      </w:r>
    </w:p>
    <w:p w:rsidR="0069002F" w:rsidRDefault="0069002F" w:rsidP="00293776">
      <w:pPr>
        <w:ind w:left="6378"/>
        <w:jc w:val="right"/>
        <w:rPr>
          <w:rFonts w:eastAsia="Calibri"/>
          <w:b/>
          <w:i/>
          <w:sz w:val="28"/>
          <w:szCs w:val="28"/>
          <w:u w:val="single"/>
        </w:rPr>
      </w:pPr>
    </w:p>
    <w:p w:rsidR="00663FAB" w:rsidRDefault="00663FAB" w:rsidP="00293776">
      <w:pPr>
        <w:ind w:left="6378"/>
        <w:jc w:val="right"/>
        <w:rPr>
          <w:rFonts w:eastAsia="Calibri"/>
          <w:b/>
          <w:i/>
          <w:sz w:val="28"/>
          <w:szCs w:val="28"/>
          <w:u w:val="single"/>
        </w:rPr>
      </w:pPr>
    </w:p>
    <w:p w:rsidR="0069002F" w:rsidRDefault="0069002F" w:rsidP="00293776">
      <w:pPr>
        <w:ind w:left="6378"/>
        <w:jc w:val="right"/>
        <w:rPr>
          <w:rFonts w:eastAsia="Calibri"/>
          <w:b/>
          <w:i/>
          <w:sz w:val="28"/>
          <w:szCs w:val="28"/>
          <w:u w:val="single"/>
        </w:rPr>
      </w:pPr>
    </w:p>
    <w:p w:rsidR="00166A32" w:rsidRDefault="00166A32" w:rsidP="00166A32">
      <w:pPr>
        <w:rPr>
          <w:rFonts w:eastAsia="Calibri"/>
          <w:b/>
          <w:i/>
          <w:sz w:val="28"/>
          <w:szCs w:val="28"/>
          <w:u w:val="single"/>
        </w:rPr>
      </w:pPr>
    </w:p>
    <w:p w:rsidR="00F5627E" w:rsidRDefault="00F5627E" w:rsidP="00F5627E">
      <w:pPr>
        <w:jc w:val="both"/>
      </w:pPr>
    </w:p>
    <w:p w:rsidR="00C75675" w:rsidRPr="00407A04" w:rsidRDefault="00C75675" w:rsidP="00C75675">
      <w:pPr>
        <w:spacing w:line="240" w:lineRule="atLeast"/>
        <w:ind w:left="6372" w:firstLine="708"/>
        <w:jc w:val="right"/>
        <w:rPr>
          <w:b/>
          <w:i/>
          <w:u w:val="single"/>
        </w:rPr>
      </w:pPr>
      <w:r w:rsidRPr="00407A04">
        <w:rPr>
          <w:b/>
          <w:i/>
          <w:u w:val="single"/>
        </w:rPr>
        <w:t>Додаток № 3</w:t>
      </w:r>
    </w:p>
    <w:p w:rsidR="00C75675" w:rsidRPr="00407A04" w:rsidRDefault="00C75675" w:rsidP="00C75675">
      <w:pPr>
        <w:spacing w:line="240" w:lineRule="atLeast"/>
        <w:ind w:left="6372" w:firstLine="708"/>
        <w:jc w:val="right"/>
        <w:rPr>
          <w:b/>
          <w:i/>
          <w:u w:val="single"/>
        </w:rPr>
      </w:pPr>
    </w:p>
    <w:p w:rsidR="00C75675" w:rsidRPr="00407A04" w:rsidRDefault="00C75675" w:rsidP="00B42287">
      <w:pPr>
        <w:jc w:val="center"/>
        <w:rPr>
          <w:b/>
        </w:rPr>
      </w:pPr>
      <w:r w:rsidRPr="00407A04">
        <w:rPr>
          <w:b/>
        </w:rPr>
        <w:t>ПРО</w:t>
      </w:r>
      <w:r>
        <w:rPr>
          <w:b/>
        </w:rPr>
        <w:t>Є</w:t>
      </w:r>
      <w:r w:rsidRPr="00407A04">
        <w:rPr>
          <w:b/>
        </w:rPr>
        <w:t>КТ ДОГОВОРУ</w:t>
      </w:r>
    </w:p>
    <w:p w:rsidR="00C75675" w:rsidRPr="00407A04" w:rsidRDefault="00C75675" w:rsidP="00C75675">
      <w:pPr>
        <w:ind w:firstLine="708"/>
        <w:jc w:val="center"/>
        <w:rPr>
          <w:b/>
        </w:rPr>
      </w:pPr>
    </w:p>
    <w:p w:rsidR="00C75675" w:rsidRPr="00407A04" w:rsidRDefault="00C75675" w:rsidP="00C75675"/>
    <w:p w:rsidR="00C75675" w:rsidRPr="00407A04" w:rsidRDefault="00FD0572" w:rsidP="00C75675">
      <w:pPr>
        <w:spacing w:after="120"/>
        <w:jc w:val="center"/>
      </w:pPr>
      <w:r>
        <w:t xml:space="preserve">м.Звенигородка </w:t>
      </w:r>
      <w:r w:rsidR="00C75675" w:rsidRPr="00407A04">
        <w:t xml:space="preserve">                                                                         «____»____________  20</w:t>
      </w:r>
      <w:r w:rsidR="00C75675">
        <w:t>22</w:t>
      </w:r>
      <w:r w:rsidR="00C75675" w:rsidRPr="00407A04">
        <w:t xml:space="preserve"> року</w:t>
      </w:r>
    </w:p>
    <w:p w:rsidR="00C75675" w:rsidRPr="00407A04" w:rsidRDefault="00C75675" w:rsidP="00C75675">
      <w:pPr>
        <w:jc w:val="both"/>
      </w:pPr>
    </w:p>
    <w:p w:rsidR="00C75675" w:rsidRPr="00407A04" w:rsidRDefault="00C75675" w:rsidP="00C75675">
      <w:pPr>
        <w:ind w:left="-180" w:firstLine="360"/>
        <w:jc w:val="both"/>
        <w:rPr>
          <w:b/>
        </w:rPr>
      </w:pPr>
      <w:r w:rsidRPr="00DE607D">
        <w:t>Комунальне некомерційне підприємство «</w:t>
      </w:r>
      <w:r w:rsidR="00FD0572">
        <w:t xml:space="preserve">Звенигородський центр первинної медико-санітарної допомоги </w:t>
      </w:r>
      <w:r w:rsidRPr="00DE607D">
        <w:t xml:space="preserve">»  </w:t>
      </w:r>
      <w:r w:rsidR="00FD0572">
        <w:t>Звенигородської міської ради Черкаської області</w:t>
      </w:r>
      <w:r w:rsidRPr="00407A04">
        <w:t xml:space="preserve"> , в особі  </w:t>
      </w:r>
      <w:r w:rsidR="00FD0572">
        <w:t xml:space="preserve">головного лікаря </w:t>
      </w:r>
      <w:r w:rsidRPr="00407A04">
        <w:t xml:space="preserve"> </w:t>
      </w:r>
      <w:r w:rsidR="00FD0572">
        <w:t>Радьоги Галини Вікторівни</w:t>
      </w:r>
      <w:r w:rsidRPr="00407A04">
        <w:t xml:space="preserve">, що діє на підставі Статуту </w:t>
      </w:r>
      <w:r w:rsidRPr="00407A04">
        <w:rPr>
          <w:color w:val="000000"/>
        </w:rPr>
        <w:t>(</w:t>
      </w:r>
      <w:r w:rsidRPr="00407A04">
        <w:t>далі – Покупець) з однієї сторони, та ______________________________________________________________________________, в особі ______________________________________________________________________, який діє на підставі _________________________________________ (далі – Продавець) з іншої сторони, разом Сторони, уклали цей договір (далі - Договір) про нижченаведене:</w:t>
      </w:r>
    </w:p>
    <w:p w:rsidR="00C75675" w:rsidRPr="00407A04" w:rsidRDefault="00C75675" w:rsidP="00C75675">
      <w:pPr>
        <w:ind w:left="-180" w:firstLine="360"/>
        <w:jc w:val="both"/>
        <w:rPr>
          <w:b/>
        </w:rPr>
      </w:pPr>
    </w:p>
    <w:p w:rsidR="00C75675" w:rsidRPr="00407A04" w:rsidRDefault="00C75675" w:rsidP="00C75675">
      <w:pPr>
        <w:ind w:left="-180" w:firstLine="360"/>
        <w:jc w:val="center"/>
      </w:pPr>
      <w:r w:rsidRPr="00407A04">
        <w:rPr>
          <w:b/>
        </w:rPr>
        <w:t>I. ПРЕДМЕТ ДОГОВОРУ</w:t>
      </w:r>
    </w:p>
    <w:p w:rsidR="00C75675" w:rsidRPr="00C75675" w:rsidRDefault="00C75675" w:rsidP="00C75675">
      <w:pPr>
        <w:spacing w:line="240" w:lineRule="atLeast"/>
        <w:jc w:val="both"/>
        <w:rPr>
          <w:b/>
        </w:rPr>
      </w:pPr>
      <w:r w:rsidRPr="00407A04">
        <w:t xml:space="preserve">1.1. Продавець зобов’язується за замовленням Покупця здійснити поставку і передати у власність Покупцеві </w:t>
      </w:r>
      <w:r w:rsidRPr="00C75675">
        <w:t>за</w:t>
      </w:r>
      <w:r w:rsidR="00FD674C">
        <w:t xml:space="preserve"> </w:t>
      </w:r>
      <w:r w:rsidRPr="00C75675">
        <w:rPr>
          <w:b/>
        </w:rPr>
        <w:t>Харчовий продукт для спеціальних медичних цілей</w:t>
      </w:r>
      <w:r w:rsidRPr="00C75675">
        <w:rPr>
          <w:b/>
          <w:i/>
        </w:rPr>
        <w:t xml:space="preserve">« </w:t>
      </w:r>
      <w:r w:rsidRPr="00C75675">
        <w:rPr>
          <w:b/>
          <w:lang w:val="en-US"/>
        </w:rPr>
        <w:t>PKUNutri</w:t>
      </w:r>
      <w:r w:rsidRPr="00C75675">
        <w:rPr>
          <w:b/>
        </w:rPr>
        <w:t xml:space="preserve"> 3 С</w:t>
      </w:r>
      <w:r w:rsidRPr="00C75675">
        <w:rPr>
          <w:b/>
          <w:lang w:val="en-US"/>
        </w:rPr>
        <w:t>oncentrated</w:t>
      </w:r>
      <w:r w:rsidRPr="00C75675">
        <w:rPr>
          <w:b/>
        </w:rPr>
        <w:t>» - «ФКУ Нутрі 3 концентрат</w:t>
      </w:r>
      <w:r w:rsidRPr="00C75675">
        <w:rPr>
          <w:b/>
          <w:bCs/>
        </w:rPr>
        <w:t xml:space="preserve">, </w:t>
      </w:r>
      <w:r w:rsidRPr="00C75675">
        <w:rPr>
          <w:b/>
          <w:i/>
        </w:rPr>
        <w:t>«</w:t>
      </w:r>
      <w:r w:rsidRPr="00C75675">
        <w:rPr>
          <w:b/>
          <w:lang w:val="en-US"/>
        </w:rPr>
        <w:t>PKUNutri</w:t>
      </w:r>
      <w:r w:rsidRPr="00C75675">
        <w:rPr>
          <w:b/>
        </w:rPr>
        <w:t xml:space="preserve"> 3 </w:t>
      </w:r>
      <w:r w:rsidRPr="00C75675">
        <w:rPr>
          <w:b/>
          <w:bCs/>
          <w:lang w:val="en-US"/>
        </w:rPr>
        <w:t>Enerdg</w:t>
      </w:r>
      <w:r w:rsidRPr="00C75675">
        <w:rPr>
          <w:b/>
          <w:bCs/>
        </w:rPr>
        <w:t>і</w:t>
      </w:r>
      <w:r w:rsidRPr="00C75675">
        <w:rPr>
          <w:b/>
        </w:rPr>
        <w:t>» - «ФКУ Нутрі 3 енерджі»</w:t>
      </w:r>
      <w:r w:rsidRPr="00C75675">
        <w:rPr>
          <w:b/>
          <w:bCs/>
        </w:rPr>
        <w:t xml:space="preserve"> (код ДК 021:2015– 15880000-0 Спеціальні продукти харчування збагачені поживними речовинами)</w:t>
      </w:r>
      <w:r w:rsidRPr="00C75675">
        <w:rPr>
          <w:b/>
          <w:bCs/>
          <w:lang w:eastAsia="en-US"/>
        </w:rPr>
        <w:t xml:space="preserve">, </w:t>
      </w:r>
      <w:r w:rsidRPr="00C75675">
        <w:t xml:space="preserve"> далі - Товар, а Покупець зобов’язується своєчасно прийняти та оплатити Товар на умовах цього Договору.</w:t>
      </w:r>
    </w:p>
    <w:p w:rsidR="00C75675" w:rsidRPr="00407A04" w:rsidRDefault="00C75675" w:rsidP="00C75675">
      <w:pPr>
        <w:ind w:firstLine="180"/>
        <w:jc w:val="both"/>
      </w:pPr>
      <w:r w:rsidRPr="00C75675">
        <w:t>1.2.Асортимент, ціна та одиниці виміру Товару визначаються Сторонами згідно специфікації що є   невід’ємною частиною цього</w:t>
      </w:r>
      <w:r w:rsidRPr="00407A04">
        <w:t xml:space="preserve"> Договору (Додаток № 1), а також товаросупроводжуючими документами (накладними), складеними на основі замовлень Покупця.</w:t>
      </w:r>
    </w:p>
    <w:p w:rsidR="00C75675" w:rsidRPr="00407A04" w:rsidRDefault="00C75675" w:rsidP="00C75675">
      <w:pPr>
        <w:ind w:left="-180" w:firstLine="360"/>
        <w:jc w:val="both"/>
      </w:pPr>
      <w:r w:rsidRPr="00407A04">
        <w:t xml:space="preserve">1.3.Обсяги закупівлі товару можуть бути зменшені залежно від реального фінансування видатків. </w:t>
      </w:r>
    </w:p>
    <w:p w:rsidR="00C75675" w:rsidRDefault="00C75675" w:rsidP="00C75675">
      <w:pPr>
        <w:ind w:left="-180" w:firstLine="360"/>
        <w:jc w:val="center"/>
        <w:rPr>
          <w:b/>
        </w:rPr>
      </w:pPr>
    </w:p>
    <w:p w:rsidR="00C75675" w:rsidRPr="00407A04" w:rsidRDefault="00C75675" w:rsidP="00C75675">
      <w:pPr>
        <w:ind w:left="-180" w:firstLine="360"/>
        <w:jc w:val="center"/>
        <w:rPr>
          <w:color w:val="000000"/>
        </w:rPr>
      </w:pPr>
      <w:r>
        <w:rPr>
          <w:b/>
        </w:rPr>
        <w:t>II</w:t>
      </w:r>
      <w:r w:rsidRPr="00407A04">
        <w:rPr>
          <w:b/>
        </w:rPr>
        <w:t>. ЦІНА ДОГОВОРУ</w:t>
      </w:r>
    </w:p>
    <w:p w:rsidR="00C75675" w:rsidRPr="00407A04" w:rsidRDefault="00C75675" w:rsidP="00C75675">
      <w:pPr>
        <w:shd w:val="clear" w:color="auto" w:fill="FFFFFF"/>
        <w:spacing w:line="240" w:lineRule="atLeast"/>
        <w:ind w:left="-180" w:firstLine="360"/>
        <w:jc w:val="both"/>
        <w:rPr>
          <w:color w:val="000000"/>
        </w:rPr>
      </w:pPr>
      <w:r>
        <w:rPr>
          <w:color w:val="000000"/>
        </w:rPr>
        <w:t>2</w:t>
      </w:r>
      <w:r w:rsidRPr="00407A04">
        <w:rPr>
          <w:color w:val="000000"/>
        </w:rPr>
        <w:t>.1.</w:t>
      </w:r>
      <w:r w:rsidRPr="00407A04">
        <w:rPr>
          <w:color w:val="000000"/>
        </w:rPr>
        <w:tab/>
        <w:t>Ціна Договору становить _____________________грн. (__________________________________________________________________ грн.____ коп..), в т.ч. ПДВ _____________ грн.</w:t>
      </w:r>
    </w:p>
    <w:p w:rsidR="00C75675" w:rsidRPr="00407A04" w:rsidRDefault="00C75675" w:rsidP="00C75675">
      <w:pPr>
        <w:shd w:val="clear" w:color="auto" w:fill="FFFFFF"/>
        <w:spacing w:line="240" w:lineRule="atLeast"/>
        <w:ind w:left="-180" w:firstLine="360"/>
        <w:jc w:val="both"/>
        <w:rPr>
          <w:color w:val="000000"/>
        </w:rPr>
      </w:pPr>
      <w:r>
        <w:rPr>
          <w:color w:val="000000"/>
        </w:rPr>
        <w:t>2.2</w:t>
      </w:r>
      <w:r w:rsidRPr="00407A04">
        <w:rPr>
          <w:color w:val="000000"/>
        </w:rPr>
        <w:t>.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а також суму ПДВ (на Товари, продаж яких обкладається ПДВ).</w:t>
      </w:r>
    </w:p>
    <w:p w:rsidR="00C75675" w:rsidRDefault="00C75675" w:rsidP="00C75675">
      <w:pPr>
        <w:jc w:val="both"/>
      </w:pPr>
      <w:r>
        <w:t xml:space="preserve">  2.3. Обсяги закупівлі товару може бути зменшено залежно від реального фінансування видатків.</w:t>
      </w:r>
    </w:p>
    <w:p w:rsidR="00C75675" w:rsidRPr="00E2726D" w:rsidRDefault="00C75675" w:rsidP="00C75675">
      <w:pPr>
        <w:jc w:val="both"/>
        <w:rPr>
          <w:b/>
          <w:bCs/>
        </w:rPr>
      </w:pPr>
      <w:r>
        <w:t xml:space="preserve">  2.4. Ціна цього Договору може бути зменшена за взаємною згодою Сторін.</w:t>
      </w:r>
    </w:p>
    <w:p w:rsidR="00C75675" w:rsidRPr="00407A04" w:rsidRDefault="00C75675" w:rsidP="00C75675">
      <w:pPr>
        <w:shd w:val="clear" w:color="auto" w:fill="FFFFFF"/>
        <w:spacing w:line="240" w:lineRule="atLeast"/>
        <w:jc w:val="both"/>
        <w:rPr>
          <w:color w:val="000000"/>
        </w:rPr>
      </w:pPr>
      <w:r>
        <w:rPr>
          <w:color w:val="000000"/>
        </w:rPr>
        <w:t xml:space="preserve">  2.5. </w:t>
      </w:r>
      <w:r w:rsidRPr="00407A04">
        <w:rPr>
          <w:color w:val="000000"/>
        </w:rPr>
        <w:t>Валютою Договору є національна валюта України.</w:t>
      </w:r>
    </w:p>
    <w:p w:rsidR="00C75675" w:rsidRPr="00407A04" w:rsidRDefault="00C75675" w:rsidP="00C75675">
      <w:pPr>
        <w:shd w:val="clear" w:color="auto" w:fill="FFFFFF"/>
        <w:spacing w:line="240" w:lineRule="atLeast"/>
        <w:ind w:left="-180" w:firstLine="360"/>
        <w:jc w:val="both"/>
        <w:rPr>
          <w:color w:val="000000"/>
          <w:sz w:val="28"/>
          <w:szCs w:val="28"/>
        </w:rPr>
      </w:pPr>
    </w:p>
    <w:p w:rsidR="00C75675" w:rsidRPr="00407A04" w:rsidRDefault="00C75675" w:rsidP="00C75675">
      <w:pPr>
        <w:shd w:val="clear" w:color="auto" w:fill="FFFFFF"/>
        <w:spacing w:line="240" w:lineRule="atLeast"/>
        <w:ind w:left="-180" w:firstLine="360"/>
        <w:jc w:val="center"/>
      </w:pPr>
      <w:r>
        <w:rPr>
          <w:b/>
          <w:color w:val="000000"/>
        </w:rPr>
        <w:t>IІІ</w:t>
      </w:r>
      <w:r w:rsidRPr="00407A04">
        <w:rPr>
          <w:b/>
          <w:color w:val="000000"/>
        </w:rPr>
        <w:t>. ПОРЯДОК ЗДІЙСНЕННЯ ОПЛАТИ</w:t>
      </w:r>
    </w:p>
    <w:p w:rsidR="00C75675" w:rsidRPr="00930B9E" w:rsidRDefault="00C75675" w:rsidP="00C75675">
      <w:pPr>
        <w:tabs>
          <w:tab w:val="left" w:pos="-180"/>
        </w:tabs>
        <w:ind w:left="-180" w:firstLine="360"/>
        <w:jc w:val="both"/>
      </w:pPr>
      <w:r>
        <w:t>3</w:t>
      </w:r>
      <w:r w:rsidRPr="00930B9E">
        <w:t>.1.</w:t>
      </w:r>
      <w:r w:rsidRPr="00930B9E">
        <w:rPr>
          <w:lang w:eastAsia="ar-SA"/>
        </w:rPr>
        <w:t>Розрахунки проводяться шляхом безготівкового перерахування коштів на розрахунко</w:t>
      </w:r>
      <w:r>
        <w:rPr>
          <w:lang w:eastAsia="ar-SA"/>
        </w:rPr>
        <w:t>вий рахунок Продавця протягом 10</w:t>
      </w:r>
      <w:r w:rsidRPr="00930B9E">
        <w:rPr>
          <w:lang w:eastAsia="ar-SA"/>
        </w:rPr>
        <w:t xml:space="preserve"> банківських днів з </w:t>
      </w:r>
      <w:r w:rsidRPr="00930B9E">
        <w:t xml:space="preserve">дня фактичного постачання товару на адресу </w:t>
      </w:r>
      <w:r>
        <w:rPr>
          <w:lang w:eastAsia="ar-SA"/>
        </w:rPr>
        <w:t xml:space="preserve"> Покупця</w:t>
      </w:r>
      <w:r>
        <w:t xml:space="preserve">на підставі наданих </w:t>
      </w:r>
      <w:r w:rsidRPr="00A1273A">
        <w:t>Продавцем документів, а саме: договору, рахунку, накладної</w:t>
      </w:r>
      <w:r>
        <w:t xml:space="preserve"> на замовлений товар</w:t>
      </w:r>
    </w:p>
    <w:p w:rsidR="00C75675" w:rsidRDefault="00C75675" w:rsidP="00C7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360"/>
        <w:jc w:val="both"/>
      </w:pPr>
      <w:r>
        <w:t>3.2.</w:t>
      </w:r>
      <w:r w:rsidRPr="009536E6">
        <w:t xml:space="preserve">Передача - приймання Товару здійснюється у присутності представників </w:t>
      </w:r>
      <w:r w:rsidRPr="00A1273A">
        <w:t>Продавця</w:t>
      </w:r>
      <w:r w:rsidRPr="009536E6">
        <w:t xml:space="preserve">та </w:t>
      </w:r>
      <w:r w:rsidRPr="00A1273A">
        <w:t>Покупця</w:t>
      </w:r>
      <w:r w:rsidRPr="009536E6">
        <w:rPr>
          <w:b/>
        </w:rPr>
        <w:t>.</w:t>
      </w:r>
    </w:p>
    <w:p w:rsidR="00C75675" w:rsidRPr="00930B9E" w:rsidRDefault="00C75675" w:rsidP="00C7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360"/>
        <w:jc w:val="both"/>
        <w:rPr>
          <w:rFonts w:ascii="Courier New" w:hAnsi="Courier New"/>
          <w:b/>
          <w:color w:val="000000"/>
        </w:rPr>
      </w:pPr>
      <w:r>
        <w:t>3.3.</w:t>
      </w:r>
      <w:r w:rsidRPr="00930B9E">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p>
    <w:p w:rsidR="00C75675" w:rsidRPr="00930B9E" w:rsidRDefault="00C75675" w:rsidP="00C75675">
      <w:pPr>
        <w:shd w:val="clear" w:color="auto" w:fill="FFFFFF"/>
        <w:spacing w:line="240" w:lineRule="atLeast"/>
        <w:rPr>
          <w:b/>
          <w:color w:val="000000"/>
        </w:rPr>
      </w:pPr>
    </w:p>
    <w:p w:rsidR="00C75675" w:rsidRPr="00930B9E" w:rsidRDefault="00C75675" w:rsidP="00C75675">
      <w:pPr>
        <w:shd w:val="clear" w:color="auto" w:fill="FFFFFF"/>
        <w:spacing w:line="240" w:lineRule="atLeast"/>
        <w:rPr>
          <w:b/>
          <w:color w:val="000000"/>
        </w:rPr>
      </w:pPr>
    </w:p>
    <w:p w:rsidR="00C75675" w:rsidRPr="00A43167" w:rsidRDefault="00C75675" w:rsidP="00C75675">
      <w:pPr>
        <w:shd w:val="clear" w:color="auto" w:fill="FFFFFF"/>
        <w:spacing w:line="240" w:lineRule="atLeast"/>
        <w:ind w:left="-180" w:firstLine="360"/>
        <w:jc w:val="center"/>
        <w:rPr>
          <w:b/>
          <w:color w:val="000000"/>
        </w:rPr>
      </w:pPr>
    </w:p>
    <w:p w:rsidR="00C75675" w:rsidRPr="00407A04" w:rsidRDefault="00C75675" w:rsidP="00C75675">
      <w:pPr>
        <w:shd w:val="clear" w:color="auto" w:fill="FFFFFF"/>
        <w:spacing w:line="240" w:lineRule="atLeast"/>
        <w:ind w:left="-180" w:firstLine="360"/>
        <w:jc w:val="center"/>
        <w:rPr>
          <w:color w:val="000000"/>
        </w:rPr>
      </w:pPr>
      <w:r>
        <w:rPr>
          <w:b/>
          <w:color w:val="000000"/>
          <w:lang w:val="en-US"/>
        </w:rPr>
        <w:t>I</w:t>
      </w:r>
      <w:r w:rsidRPr="00407A04">
        <w:rPr>
          <w:b/>
          <w:color w:val="000000"/>
        </w:rPr>
        <w:t>V. ПОСТАВКА ТОВАРУ</w:t>
      </w:r>
    </w:p>
    <w:p w:rsidR="00C75675" w:rsidRPr="00407A04" w:rsidRDefault="00C75675" w:rsidP="00C75675">
      <w:pPr>
        <w:shd w:val="clear" w:color="auto" w:fill="FFFFFF"/>
        <w:spacing w:line="240" w:lineRule="atLeast"/>
        <w:ind w:left="-180" w:firstLine="360"/>
        <w:jc w:val="both"/>
      </w:pPr>
      <w:r>
        <w:rPr>
          <w:color w:val="000000"/>
        </w:rPr>
        <w:t>4</w:t>
      </w:r>
      <w:r w:rsidRPr="00407A04">
        <w:rPr>
          <w:color w:val="000000"/>
        </w:rPr>
        <w:t xml:space="preserve">.1.Поставка товару здійснюється окремими партіями, силами і за рахунок Постачальника. Вартість транспортних послуг входить до вартості товару. </w:t>
      </w:r>
      <w:r w:rsidRPr="00407A04">
        <w:t>С</w:t>
      </w:r>
      <w:r>
        <w:t xml:space="preserve">трок поставки товару </w:t>
      </w:r>
      <w:r w:rsidR="00C3612F">
        <w:t>10</w:t>
      </w:r>
      <w:r>
        <w:t xml:space="preserve"> робочих днів з моменту подачі заявки</w:t>
      </w:r>
      <w:r w:rsidRPr="00407A04">
        <w:t xml:space="preserve">. </w:t>
      </w:r>
    </w:p>
    <w:p w:rsidR="00C75675" w:rsidRPr="00C75675" w:rsidRDefault="00C75675" w:rsidP="00C75675">
      <w:pPr>
        <w:shd w:val="clear" w:color="auto" w:fill="FFFFFF"/>
        <w:spacing w:line="240" w:lineRule="atLeast"/>
        <w:ind w:left="-180" w:firstLine="360"/>
        <w:jc w:val="both"/>
        <w:rPr>
          <w:lang w:val="ru-RU" w:eastAsia="en-US"/>
        </w:rPr>
      </w:pPr>
      <w:r w:rsidRPr="00C75675">
        <w:rPr>
          <w:lang w:val="ru-RU" w:eastAsia="en-US"/>
        </w:rPr>
        <w:t xml:space="preserve">4.2.Місце поставки товару: за адресою Покупця </w:t>
      </w:r>
      <w:r w:rsidR="00BF0A52">
        <w:rPr>
          <w:lang w:val="ru-RU" w:eastAsia="en-US"/>
        </w:rPr>
        <w:t>–</w:t>
      </w:r>
      <w:r w:rsidRPr="00C75675">
        <w:rPr>
          <w:lang w:val="ru-RU" w:eastAsia="en-US"/>
        </w:rPr>
        <w:t xml:space="preserve"> </w:t>
      </w:r>
      <w:r w:rsidR="00BF0A52">
        <w:rPr>
          <w:lang w:val="ru-RU" w:eastAsia="en-US"/>
        </w:rPr>
        <w:t>Черкаська область місто Звенигородка, вул.Івана Сошенка, 43Б</w:t>
      </w:r>
    </w:p>
    <w:p w:rsidR="00C75675" w:rsidRPr="00407A04" w:rsidRDefault="00C75675" w:rsidP="00C75675">
      <w:pPr>
        <w:shd w:val="clear" w:color="auto" w:fill="FFFFFF"/>
        <w:spacing w:line="240" w:lineRule="atLeast"/>
        <w:ind w:left="-180" w:firstLine="360"/>
        <w:jc w:val="both"/>
        <w:rPr>
          <w:color w:val="000000"/>
        </w:rPr>
      </w:pPr>
      <w:r w:rsidRPr="00C75675">
        <w:rPr>
          <w:color w:val="000000"/>
        </w:rPr>
        <w:t>4.3. Постачальник</w:t>
      </w:r>
      <w:r w:rsidRPr="00407A04">
        <w:rPr>
          <w:color w:val="000000"/>
        </w:rPr>
        <w:t xml:space="preserve"> зобов’язується поставляти Замовнику Товар в асортименті, відповідно до Специфікації (додаток 1 до договору).</w:t>
      </w:r>
    </w:p>
    <w:p w:rsidR="00C75675" w:rsidRPr="00407A04" w:rsidRDefault="00C75675" w:rsidP="00C75675">
      <w:pPr>
        <w:shd w:val="clear" w:color="auto" w:fill="FFFFFF"/>
        <w:spacing w:line="240" w:lineRule="atLeast"/>
        <w:ind w:left="-180" w:firstLine="360"/>
        <w:jc w:val="both"/>
        <w:rPr>
          <w:color w:val="000000"/>
        </w:rPr>
      </w:pPr>
      <w:r>
        <w:rPr>
          <w:color w:val="000000"/>
        </w:rPr>
        <w:t>4</w:t>
      </w:r>
      <w:r w:rsidRPr="00407A04">
        <w:rPr>
          <w:color w:val="000000"/>
        </w:rPr>
        <w:t xml:space="preserve">.4. Датою постачання Товару є дата приймання Замовником партії Товару в місці </w:t>
      </w:r>
      <w:r>
        <w:rPr>
          <w:color w:val="000000"/>
        </w:rPr>
        <w:t>постачання у відповідності з п.4</w:t>
      </w:r>
      <w:r w:rsidRPr="00407A04">
        <w:rPr>
          <w:color w:val="000000"/>
        </w:rPr>
        <w:t>.2. цього Договору, що підтверджується підписом уповноваженого представника Покупця на всіх примірниках видаткової накладної та печаткою установи на підставі відповідної довіреності.</w:t>
      </w:r>
    </w:p>
    <w:p w:rsidR="00C75675" w:rsidRPr="00407A04" w:rsidRDefault="00C75675" w:rsidP="00C75675">
      <w:pPr>
        <w:shd w:val="clear" w:color="auto" w:fill="FFFFFF"/>
        <w:spacing w:line="240" w:lineRule="atLeast"/>
        <w:ind w:left="-180" w:firstLine="360"/>
        <w:jc w:val="both"/>
        <w:rPr>
          <w:color w:val="000000"/>
        </w:rPr>
      </w:pPr>
      <w:r>
        <w:rPr>
          <w:color w:val="000000"/>
        </w:rPr>
        <w:t>4</w:t>
      </w:r>
      <w:r w:rsidRPr="00407A04">
        <w:rPr>
          <w:color w:val="000000"/>
        </w:rPr>
        <w:t>.5.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C75675" w:rsidRPr="00404566" w:rsidRDefault="00C75675" w:rsidP="00C75675">
      <w:pPr>
        <w:shd w:val="clear" w:color="auto" w:fill="FFFFFF"/>
        <w:spacing w:line="240" w:lineRule="atLeast"/>
        <w:ind w:left="-180" w:firstLine="360"/>
        <w:jc w:val="both"/>
        <w:rPr>
          <w:color w:val="000000"/>
        </w:rPr>
      </w:pPr>
      <w:r>
        <w:rPr>
          <w:color w:val="000000"/>
        </w:rPr>
        <w:t>4</w:t>
      </w:r>
      <w:r w:rsidRPr="00407A04">
        <w:rPr>
          <w:color w:val="000000"/>
        </w:rPr>
        <w:t>.6. Право власності на Товар та ризик випадкової його загибелі переходить до Замовника з моменту прийняття Товару Покупцем за видатковою накладною.</w:t>
      </w:r>
    </w:p>
    <w:p w:rsidR="00C75675" w:rsidRDefault="00C75675" w:rsidP="00C75675">
      <w:pPr>
        <w:rPr>
          <w:b/>
        </w:rPr>
      </w:pPr>
      <w:r>
        <w:rPr>
          <w:b/>
          <w:lang w:val="en-US"/>
        </w:rPr>
        <w:t>V</w:t>
      </w:r>
      <w:r>
        <w:rPr>
          <w:b/>
        </w:rPr>
        <w:t>. ЗОБОВ</w:t>
      </w:r>
      <w:r w:rsidRPr="00404566">
        <w:rPr>
          <w:b/>
          <w:lang w:val="ru-RU"/>
        </w:rPr>
        <w:t>’</w:t>
      </w:r>
      <w:r>
        <w:rPr>
          <w:b/>
        </w:rPr>
        <w:t>ЯЗАННЯ СТОРІН</w:t>
      </w:r>
    </w:p>
    <w:p w:rsidR="00C75675" w:rsidRDefault="00C75675" w:rsidP="00C75675">
      <w:pPr>
        <w:widowControl w:val="0"/>
        <w:ind w:firstLine="567"/>
        <w:jc w:val="both"/>
        <w:rPr>
          <w:snapToGrid w:val="0"/>
          <w:color w:val="000000"/>
        </w:rPr>
      </w:pPr>
      <w:r w:rsidRPr="00404566">
        <w:rPr>
          <w:snapToGrid w:val="0"/>
          <w:color w:val="000000"/>
          <w:lang w:val="ru-RU"/>
        </w:rPr>
        <w:t>5</w:t>
      </w:r>
      <w:r>
        <w:rPr>
          <w:snapToGrid w:val="0"/>
          <w:color w:val="000000"/>
        </w:rPr>
        <w:t>.1.</w:t>
      </w:r>
      <w:r>
        <w:rPr>
          <w:b/>
          <w:snapToGrid w:val="0"/>
          <w:color w:val="000000"/>
        </w:rPr>
        <w:t xml:space="preserve">Продавець </w:t>
      </w:r>
      <w:r>
        <w:rPr>
          <w:snapToGrid w:val="0"/>
          <w:color w:val="000000"/>
        </w:rPr>
        <w:t>повинен передати покупцеві товар, якість якого відповідає  умовам цього договору.</w:t>
      </w:r>
    </w:p>
    <w:p w:rsidR="00C75675" w:rsidRDefault="00C75675" w:rsidP="00C75675">
      <w:pPr>
        <w:widowControl w:val="0"/>
        <w:ind w:firstLine="567"/>
        <w:jc w:val="both"/>
        <w:rPr>
          <w:snapToGrid w:val="0"/>
          <w:color w:val="000000"/>
        </w:rPr>
      </w:pPr>
      <w:r w:rsidRPr="00404566">
        <w:rPr>
          <w:snapToGrid w:val="0"/>
          <w:color w:val="000000"/>
          <w:lang w:val="ru-RU"/>
        </w:rPr>
        <w:t>5</w:t>
      </w:r>
      <w:r>
        <w:rPr>
          <w:snapToGrid w:val="0"/>
          <w:color w:val="000000"/>
        </w:rPr>
        <w:t>.2.</w:t>
      </w:r>
      <w:r>
        <w:rPr>
          <w:b/>
          <w:snapToGrid w:val="0"/>
          <w:color w:val="000000"/>
        </w:rPr>
        <w:t>Покупець</w:t>
      </w:r>
      <w:r>
        <w:rPr>
          <w:snapToGrid w:val="0"/>
          <w:color w:val="000000"/>
        </w:rPr>
        <w:t xml:space="preserve"> зобов'язаний прийняти замовлений товар і розрахуватися за нього перед </w:t>
      </w:r>
      <w:r>
        <w:rPr>
          <w:b/>
          <w:snapToGrid w:val="0"/>
          <w:color w:val="000000"/>
        </w:rPr>
        <w:t>Продавцем</w:t>
      </w:r>
      <w:r>
        <w:rPr>
          <w:snapToGrid w:val="0"/>
          <w:color w:val="000000"/>
        </w:rPr>
        <w:t>.</w:t>
      </w:r>
    </w:p>
    <w:p w:rsidR="00C75675" w:rsidRDefault="00C75675" w:rsidP="00C75675">
      <w:pPr>
        <w:widowControl w:val="0"/>
        <w:ind w:firstLine="567"/>
        <w:jc w:val="both"/>
        <w:rPr>
          <w:snapToGrid w:val="0"/>
          <w:color w:val="000000"/>
        </w:rPr>
      </w:pPr>
      <w:r w:rsidRPr="00404566">
        <w:rPr>
          <w:snapToGrid w:val="0"/>
          <w:color w:val="000000"/>
          <w:lang w:val="ru-RU"/>
        </w:rPr>
        <w:t>5</w:t>
      </w:r>
      <w:r>
        <w:rPr>
          <w:snapToGrid w:val="0"/>
          <w:color w:val="000000"/>
        </w:rPr>
        <w:t xml:space="preserve">.3.Товар, який </w:t>
      </w:r>
      <w:r>
        <w:rPr>
          <w:b/>
          <w:snapToGrid w:val="0"/>
          <w:color w:val="000000"/>
        </w:rPr>
        <w:t>Продавець</w:t>
      </w:r>
      <w:r>
        <w:rPr>
          <w:snapToGrid w:val="0"/>
          <w:color w:val="000000"/>
        </w:rPr>
        <w:t xml:space="preserve"> передає  або зобов’язаний передати </w:t>
      </w:r>
      <w:r>
        <w:rPr>
          <w:b/>
          <w:snapToGrid w:val="0"/>
          <w:color w:val="000000"/>
        </w:rPr>
        <w:t>Покупцеві</w:t>
      </w:r>
      <w:r>
        <w:rPr>
          <w:snapToGrid w:val="0"/>
          <w:color w:val="000000"/>
        </w:rPr>
        <w:t>, має відповідати вимогам щодо його якості в момент його передання.</w:t>
      </w:r>
    </w:p>
    <w:p w:rsidR="00C75675" w:rsidRDefault="00C75675" w:rsidP="00C75675">
      <w:pPr>
        <w:widowControl w:val="0"/>
        <w:ind w:firstLine="567"/>
        <w:jc w:val="both"/>
        <w:rPr>
          <w:snapToGrid w:val="0"/>
          <w:color w:val="000000"/>
        </w:rPr>
      </w:pPr>
      <w:r w:rsidRPr="00404566">
        <w:rPr>
          <w:snapToGrid w:val="0"/>
          <w:color w:val="000000"/>
          <w:lang w:val="ru-RU"/>
        </w:rPr>
        <w:t>5</w:t>
      </w:r>
      <w:r>
        <w:rPr>
          <w:snapToGrid w:val="0"/>
          <w:color w:val="000000"/>
        </w:rPr>
        <w:t xml:space="preserve">.4. При встановленні недоброякісності отриманого товару </w:t>
      </w:r>
      <w:r w:rsidRPr="00536822">
        <w:rPr>
          <w:b/>
          <w:snapToGrid w:val="0"/>
          <w:color w:val="000000"/>
        </w:rPr>
        <w:t>Покупець</w:t>
      </w:r>
      <w:r>
        <w:rPr>
          <w:snapToGrid w:val="0"/>
          <w:color w:val="000000"/>
        </w:rPr>
        <w:t xml:space="preserve"> повинен сповістити про це продавця протягом 24 годин з моменту складання акту про неякісність товару.</w:t>
      </w:r>
    </w:p>
    <w:p w:rsidR="00C75675" w:rsidRDefault="00C75675" w:rsidP="00C75675">
      <w:pPr>
        <w:jc w:val="both"/>
        <w:rPr>
          <w:b/>
        </w:rPr>
      </w:pPr>
      <w:r>
        <w:rPr>
          <w:b/>
          <w:lang w:val="en-US"/>
        </w:rPr>
        <w:t>VI</w:t>
      </w:r>
      <w:r>
        <w:rPr>
          <w:b/>
        </w:rPr>
        <w:t>. ВІДПОВІДАЛЬНІСТЬ СТОРІН</w:t>
      </w:r>
    </w:p>
    <w:p w:rsidR="00C75675" w:rsidRDefault="00C75675" w:rsidP="00C75675">
      <w:pPr>
        <w:ind w:firstLine="567"/>
        <w:jc w:val="both"/>
        <w:rPr>
          <w:snapToGrid w:val="0"/>
          <w:color w:val="000000"/>
        </w:rPr>
      </w:pPr>
      <w:r>
        <w:rPr>
          <w:snapToGrid w:val="0"/>
          <w:color w:val="000000"/>
        </w:rPr>
        <w:t xml:space="preserve">6.1. За порушення умов зобов’язання щодо якості (комплектності) товарів стягується штраф з </w:t>
      </w:r>
      <w:r>
        <w:rPr>
          <w:b/>
          <w:snapToGrid w:val="0"/>
          <w:color w:val="000000"/>
        </w:rPr>
        <w:t>Продавця</w:t>
      </w:r>
      <w:r>
        <w:rPr>
          <w:snapToGrid w:val="0"/>
          <w:color w:val="000000"/>
        </w:rPr>
        <w:t xml:space="preserve"> у розмірі </w:t>
      </w:r>
      <w:r>
        <w:t xml:space="preserve">20% вартості  неякісних  (некомплектних)  товарів </w:t>
      </w:r>
      <w:r>
        <w:rPr>
          <w:snapToGrid w:val="0"/>
          <w:color w:val="000000"/>
        </w:rPr>
        <w:t>згідно ст.231 Господарського Кодексу України (далі – ГК України).</w:t>
      </w:r>
    </w:p>
    <w:p w:rsidR="00C75675" w:rsidRDefault="00C75675" w:rsidP="00C75675">
      <w:pPr>
        <w:ind w:firstLine="567"/>
        <w:jc w:val="both"/>
      </w:pPr>
      <w:r>
        <w:rPr>
          <w:snapToGrid w:val="0"/>
          <w:color w:val="000000"/>
        </w:rPr>
        <w:t>6.2. З</w:t>
      </w:r>
      <w:r>
        <w:t>а порушення строків виконання зобов'язання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C75675" w:rsidRDefault="00C75675" w:rsidP="00C75675">
      <w:pPr>
        <w:widowControl w:val="0"/>
        <w:ind w:firstLine="567"/>
        <w:jc w:val="both"/>
        <w:rPr>
          <w:snapToGrid w:val="0"/>
          <w:color w:val="000000"/>
        </w:rPr>
      </w:pPr>
      <w:r>
        <w:rPr>
          <w:snapToGrid w:val="0"/>
          <w:color w:val="000000"/>
        </w:rPr>
        <w:t xml:space="preserve">6.3. За затримку приймання товару </w:t>
      </w:r>
      <w:r>
        <w:rPr>
          <w:b/>
          <w:snapToGrid w:val="0"/>
          <w:color w:val="000000"/>
        </w:rPr>
        <w:t>Покупцем</w:t>
      </w:r>
      <w:r>
        <w:rPr>
          <w:snapToGrid w:val="0"/>
          <w:color w:val="000000"/>
        </w:rPr>
        <w:t xml:space="preserve">  стягується штраф 0,1% вартості товару, що рахується з моменту одержання письмового  повідомлення  </w:t>
      </w:r>
      <w:r>
        <w:rPr>
          <w:b/>
          <w:snapToGrid w:val="0"/>
          <w:color w:val="000000"/>
        </w:rPr>
        <w:t>Покупцем</w:t>
      </w:r>
      <w:r>
        <w:rPr>
          <w:snapToGrid w:val="0"/>
          <w:color w:val="000000"/>
        </w:rPr>
        <w:t xml:space="preserve">   про готовність передачі товару </w:t>
      </w:r>
      <w:r>
        <w:rPr>
          <w:b/>
          <w:snapToGrid w:val="0"/>
          <w:color w:val="000000"/>
        </w:rPr>
        <w:t xml:space="preserve">Продавцем. </w:t>
      </w:r>
    </w:p>
    <w:p w:rsidR="00C75675" w:rsidRDefault="00C75675" w:rsidP="00C75675">
      <w:pPr>
        <w:widowControl w:val="0"/>
        <w:ind w:firstLine="567"/>
        <w:jc w:val="both"/>
      </w:pPr>
      <w:r>
        <w:t>6.4. Сторона, яка порушила зобов’язання, звільняється від відповідальності, якщо вона доведе, що це порушення сталося не з її вини.</w:t>
      </w:r>
    </w:p>
    <w:p w:rsidR="00C75675" w:rsidRPr="00536822" w:rsidRDefault="00C75675" w:rsidP="00C75675">
      <w:pPr>
        <w:pStyle w:val="a0"/>
        <w:tabs>
          <w:tab w:val="num" w:pos="360"/>
        </w:tabs>
        <w:spacing w:before="120" w:after="60"/>
        <w:ind w:left="357" w:hanging="357"/>
        <w:jc w:val="both"/>
        <w:rPr>
          <w:b/>
        </w:rPr>
      </w:pPr>
      <w:r>
        <w:rPr>
          <w:b/>
          <w:lang w:val="en-US"/>
        </w:rPr>
        <w:t>VI</w:t>
      </w:r>
      <w:r>
        <w:rPr>
          <w:b/>
        </w:rPr>
        <w:t>І</w:t>
      </w:r>
      <w:r w:rsidRPr="00536822">
        <w:rPr>
          <w:b/>
        </w:rPr>
        <w:t xml:space="preserve">. Зміна умов договору і припинення його дії </w:t>
      </w:r>
    </w:p>
    <w:p w:rsidR="00C75675" w:rsidRDefault="00C75675" w:rsidP="00C75675">
      <w:pPr>
        <w:jc w:val="both"/>
      </w:pPr>
      <w:r>
        <w:t xml:space="preserve">         7.1. Всі зміни та/або доповнення до цього  Договору здійснюється у письмовій формі  за взаємною згодою Сторін</w:t>
      </w:r>
      <w:r>
        <w:rPr>
          <w:i/>
        </w:rPr>
        <w:t xml:space="preserve">, </w:t>
      </w:r>
      <w:r>
        <w:t xml:space="preserve">шляхом внесення змін у вигляді додаткової угоди, що буде невід’ємною частиною цього договору. </w:t>
      </w:r>
    </w:p>
    <w:p w:rsidR="00C75675" w:rsidRDefault="00C75675" w:rsidP="00C75675">
      <w:pPr>
        <w:jc w:val="both"/>
      </w:pPr>
      <w:r>
        <w:t xml:space="preserve">         7.2. У разі відсутності взаємної згоди Сторін щодо зміни умов Договору, або дострокового розірвання на вимогу однієї Сторони,  спір  вирішується у судовому порядку. </w:t>
      </w:r>
    </w:p>
    <w:p w:rsidR="00C75675" w:rsidRDefault="00C75675" w:rsidP="00C75675">
      <w:pPr>
        <w:jc w:val="both"/>
      </w:pPr>
      <w:r>
        <w:t xml:space="preserve">         7.3. Дія  Договору припиняється у разі:</w:t>
      </w:r>
    </w:p>
    <w:p w:rsidR="00C75675" w:rsidRDefault="00C75675" w:rsidP="00C75675">
      <w:pPr>
        <w:pStyle w:val="31"/>
        <w:numPr>
          <w:ilvl w:val="0"/>
          <w:numId w:val="6"/>
        </w:numPr>
        <w:suppressAutoHyphens w:val="0"/>
        <w:spacing w:after="0"/>
        <w:jc w:val="both"/>
        <w:rPr>
          <w:sz w:val="24"/>
        </w:rPr>
      </w:pPr>
      <w:r>
        <w:rPr>
          <w:sz w:val="24"/>
        </w:rPr>
        <w:t>закінчення строку, на який його було укладено;</w:t>
      </w:r>
    </w:p>
    <w:p w:rsidR="00C75675" w:rsidRDefault="00C75675" w:rsidP="00C75675">
      <w:pPr>
        <w:pStyle w:val="31"/>
        <w:numPr>
          <w:ilvl w:val="0"/>
          <w:numId w:val="6"/>
        </w:numPr>
        <w:suppressAutoHyphens w:val="0"/>
        <w:spacing w:after="0"/>
        <w:jc w:val="both"/>
        <w:rPr>
          <w:sz w:val="24"/>
        </w:rPr>
      </w:pPr>
      <w:r>
        <w:rPr>
          <w:sz w:val="24"/>
        </w:rPr>
        <w:t>дострокове розірвання договору у судовому порядку;</w:t>
      </w:r>
    </w:p>
    <w:p w:rsidR="00C75675" w:rsidRDefault="00C75675" w:rsidP="00C75675">
      <w:pPr>
        <w:pStyle w:val="31"/>
        <w:numPr>
          <w:ilvl w:val="0"/>
          <w:numId w:val="6"/>
        </w:numPr>
        <w:suppressAutoHyphens w:val="0"/>
        <w:spacing w:after="0"/>
        <w:jc w:val="both"/>
        <w:rPr>
          <w:sz w:val="24"/>
        </w:rPr>
      </w:pPr>
      <w:r>
        <w:rPr>
          <w:sz w:val="24"/>
        </w:rPr>
        <w:t>згодою Сторін про дострокове розірвання договору.</w:t>
      </w:r>
    </w:p>
    <w:p w:rsidR="00C75675" w:rsidRDefault="00C75675" w:rsidP="00C75675">
      <w:pPr>
        <w:jc w:val="both"/>
      </w:pPr>
      <w:r>
        <w:lastRenderedPageBreak/>
        <w:t xml:space="preserve">         7.4.  Розірвання договору в односторонньому порядку не допускається.</w:t>
      </w:r>
    </w:p>
    <w:p w:rsidR="00C75675" w:rsidRDefault="00C75675" w:rsidP="00C75675">
      <w:pPr>
        <w:rPr>
          <w:b/>
          <w:lang w:val="ru-RU"/>
        </w:rPr>
      </w:pPr>
    </w:p>
    <w:p w:rsidR="00C75675" w:rsidRDefault="00C75675" w:rsidP="00C75675">
      <w:pPr>
        <w:rPr>
          <w:b/>
          <w:lang w:val="ru-RU"/>
        </w:rPr>
      </w:pPr>
    </w:p>
    <w:p w:rsidR="00C75675" w:rsidRDefault="00C75675" w:rsidP="00C75675">
      <w:pPr>
        <w:jc w:val="center"/>
        <w:rPr>
          <w:b/>
        </w:rPr>
      </w:pPr>
      <w:r>
        <w:rPr>
          <w:b/>
          <w:lang w:val="en-US"/>
        </w:rPr>
        <w:t>VIII</w:t>
      </w:r>
      <w:r w:rsidRPr="00BA6F1B">
        <w:rPr>
          <w:b/>
        </w:rPr>
        <w:t>.Ф</w:t>
      </w:r>
      <w:r>
        <w:rPr>
          <w:b/>
        </w:rPr>
        <w:t>ОРС-МАЖОРНІ ОБСТАВИНИ</w:t>
      </w:r>
    </w:p>
    <w:p w:rsidR="00C75675" w:rsidRDefault="00C75675" w:rsidP="00C75675">
      <w:pPr>
        <w:pStyle w:val="af1"/>
        <w:jc w:val="both"/>
      </w:pPr>
      <w:r>
        <w:t xml:space="preserve">         8.1. Сторони звільняються від відповідальності за часткове або повне невиконання обов’язків по Договору, якщо таке невиконання стало наслідком надзвичайної та непереборної за наявних умов сили (форс-мажорних обставин), тобто подій, настання яких ні </w:t>
      </w:r>
      <w:r>
        <w:rPr>
          <w:b/>
        </w:rPr>
        <w:t>Покупець</w:t>
      </w:r>
      <w:r>
        <w:t xml:space="preserve">, ні </w:t>
      </w:r>
      <w:r>
        <w:rPr>
          <w:b/>
        </w:rPr>
        <w:t>Продавець</w:t>
      </w:r>
      <w:r>
        <w:t xml:space="preserve"> неспроможні були передбачити і попередити (пожежі, землетруси, інші стихійні явища природи, воєнні дії тощо). </w:t>
      </w:r>
    </w:p>
    <w:p w:rsidR="00C75675" w:rsidRDefault="00C75675" w:rsidP="00C75675">
      <w:pPr>
        <w:pStyle w:val="af1"/>
        <w:spacing w:after="0"/>
        <w:jc w:val="both"/>
      </w:pPr>
      <w:r>
        <w:t xml:space="preserve">        8.2. Сторона, що перебуває під дією форс-мажорних обставин, зобов’язана протягом п’яті днів письмово повідомити іншу Сторону про виникнення, характер і можливу тривалість обставин.</w:t>
      </w:r>
    </w:p>
    <w:p w:rsidR="00C75675" w:rsidRPr="00404566" w:rsidRDefault="00C75675" w:rsidP="00C75675">
      <w:pPr>
        <w:pStyle w:val="af1"/>
        <w:spacing w:after="0"/>
        <w:jc w:val="center"/>
        <w:rPr>
          <w:b/>
          <w:lang w:val="ru-RU"/>
        </w:rPr>
      </w:pPr>
      <w:r>
        <w:rPr>
          <w:b/>
        </w:rPr>
        <w:t>ІХ</w:t>
      </w:r>
      <w:r w:rsidRPr="00BA6F1B">
        <w:rPr>
          <w:b/>
        </w:rPr>
        <w:t>.</w:t>
      </w:r>
      <w:r>
        <w:rPr>
          <w:b/>
          <w:lang w:val="ru-RU"/>
        </w:rPr>
        <w:t>ПОРЯДОК ВИРІШЕННЯ СПОРІВ</w:t>
      </w:r>
    </w:p>
    <w:p w:rsidR="00C75675" w:rsidRPr="009536E6" w:rsidRDefault="00C75675" w:rsidP="00C75675">
      <w:pPr>
        <w:pStyle w:val="33"/>
        <w:ind w:left="284"/>
        <w:jc w:val="both"/>
        <w:rPr>
          <w:sz w:val="24"/>
          <w:szCs w:val="24"/>
        </w:rPr>
      </w:pPr>
      <w:r>
        <w:rPr>
          <w:sz w:val="24"/>
          <w:szCs w:val="24"/>
        </w:rPr>
        <w:t xml:space="preserve">       9</w:t>
      </w:r>
      <w:r w:rsidRPr="009536E6">
        <w:rPr>
          <w:sz w:val="24"/>
          <w:szCs w:val="24"/>
        </w:rPr>
        <w:t>.1. Сторони домовились вживати заходів для вирішення спірних питань, що виникають в рамках виконання цього Договору, шляхом проведення переговорів.</w:t>
      </w:r>
    </w:p>
    <w:p w:rsidR="00C75675" w:rsidRPr="009536E6" w:rsidRDefault="00C75675" w:rsidP="00C75675">
      <w:pPr>
        <w:pStyle w:val="33"/>
        <w:ind w:left="284"/>
        <w:jc w:val="both"/>
        <w:rPr>
          <w:sz w:val="24"/>
          <w:szCs w:val="24"/>
        </w:rPr>
      </w:pPr>
      <w:r>
        <w:rPr>
          <w:sz w:val="24"/>
          <w:szCs w:val="24"/>
        </w:rPr>
        <w:t xml:space="preserve">  9</w:t>
      </w:r>
      <w:r w:rsidRPr="009536E6">
        <w:rPr>
          <w:sz w:val="24"/>
          <w:szCs w:val="24"/>
        </w:rPr>
        <w:t xml:space="preserve">.2. У разі неможливості досягнення згоди між Сторонами шляхом переговорів спірні питання вирішуються в судовому порядку по встановленій підвідомчості і підсудності такого спору в порядку, визначеному чинним законодавством  України. </w:t>
      </w:r>
    </w:p>
    <w:p w:rsidR="00C75675" w:rsidRPr="00536822" w:rsidRDefault="00C75675" w:rsidP="00C75675">
      <w:pPr>
        <w:pStyle w:val="a0"/>
        <w:tabs>
          <w:tab w:val="num" w:pos="360"/>
        </w:tabs>
        <w:spacing w:after="0"/>
        <w:ind w:left="284"/>
        <w:jc w:val="center"/>
        <w:rPr>
          <w:b/>
        </w:rPr>
      </w:pPr>
      <w:r>
        <w:rPr>
          <w:b/>
        </w:rPr>
        <w:t>Х</w:t>
      </w:r>
      <w:r w:rsidRPr="00536822">
        <w:rPr>
          <w:b/>
        </w:rPr>
        <w:t>. С</w:t>
      </w:r>
      <w:r>
        <w:rPr>
          <w:b/>
        </w:rPr>
        <w:t>ТРОК ДІЇ ДОГОВОРУ</w:t>
      </w:r>
    </w:p>
    <w:p w:rsidR="00C75675" w:rsidRDefault="00C75675" w:rsidP="00C75675">
      <w:pPr>
        <w:ind w:left="284"/>
        <w:jc w:val="both"/>
      </w:pPr>
      <w:r>
        <w:t xml:space="preserve">       10</w:t>
      </w:r>
      <w:r w:rsidRPr="009536E6">
        <w:t xml:space="preserve">.1. Цей Договір набирає чинності після підписання Сторонами та діє до  </w:t>
      </w:r>
      <w:r>
        <w:t>31 грудня 202</w:t>
      </w:r>
      <w:r w:rsidR="00C3612F">
        <w:t>2</w:t>
      </w:r>
      <w:r>
        <w:t xml:space="preserve"> року.</w:t>
      </w:r>
    </w:p>
    <w:p w:rsidR="00C75675" w:rsidRPr="009536E6" w:rsidRDefault="00C75675" w:rsidP="00C75675">
      <w:pPr>
        <w:ind w:left="284"/>
        <w:jc w:val="both"/>
      </w:pPr>
      <w:r>
        <w:t xml:space="preserve">       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75675" w:rsidRPr="009536E6" w:rsidRDefault="00C75675" w:rsidP="00C75675">
      <w:pPr>
        <w:ind w:left="284"/>
        <w:jc w:val="both"/>
      </w:pPr>
      <w:r>
        <w:t xml:space="preserve">       10</w:t>
      </w:r>
      <w:r w:rsidRPr="009536E6">
        <w:t>.</w:t>
      </w:r>
      <w:r>
        <w:t>3</w:t>
      </w:r>
      <w:r w:rsidRPr="009536E6">
        <w:t>. Цей Договір укладено у двох примірниках, що мають однакову юридичну силу, складений українською мовою по одному примірнику кожній Стороні.</w:t>
      </w:r>
    </w:p>
    <w:p w:rsidR="002134D2" w:rsidRPr="00A90FF6" w:rsidRDefault="00C75675" w:rsidP="002134D2">
      <w:pPr>
        <w:tabs>
          <w:tab w:val="left" w:pos="284"/>
        </w:tabs>
        <w:jc w:val="center"/>
        <w:rPr>
          <w:color w:val="000000"/>
        </w:rPr>
      </w:pPr>
      <w:r>
        <w:t xml:space="preserve">      </w:t>
      </w:r>
      <w:r w:rsidR="002134D2" w:rsidRPr="00A90FF6">
        <w:rPr>
          <w:b/>
          <w:lang w:eastAsia="ar-SA"/>
        </w:rPr>
        <w:t xml:space="preserve">ХІ </w:t>
      </w:r>
      <w:r w:rsidR="002134D2" w:rsidRPr="00A90FF6">
        <w:rPr>
          <w:color w:val="000000"/>
        </w:rPr>
        <w:t xml:space="preserve"> Порядок зміни умов договору та інші умови</w:t>
      </w:r>
    </w:p>
    <w:p w:rsidR="002134D2" w:rsidRPr="00A90FF6" w:rsidRDefault="002134D2" w:rsidP="002134D2">
      <w:pPr>
        <w:pStyle w:val="a4"/>
        <w:rPr>
          <w:color w:val="000000"/>
        </w:rPr>
      </w:pPr>
      <w:r>
        <w:rPr>
          <w:color w:val="000000"/>
        </w:rPr>
        <w:t>11</w:t>
      </w:r>
      <w:r w:rsidRPr="00A90FF6">
        <w:rPr>
          <w:color w:val="000000"/>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w:t>
      </w:r>
    </w:p>
    <w:p w:rsidR="002134D2" w:rsidRPr="00A90FF6" w:rsidRDefault="002134D2" w:rsidP="002134D2">
      <w:pPr>
        <w:pStyle w:val="a4"/>
        <w:rPr>
          <w:color w:val="000000"/>
        </w:rPr>
      </w:pPr>
      <w:r w:rsidRPr="00A90FF6">
        <w:rPr>
          <w:color w:val="000000"/>
        </w:rPr>
        <w:t>1) зменшення обсягів закупівлі, зокрема з урахуванням фактичного обсягу видатків замовника;</w:t>
      </w:r>
    </w:p>
    <w:p w:rsidR="002134D2" w:rsidRPr="00A90FF6" w:rsidRDefault="002134D2" w:rsidP="002134D2">
      <w:pPr>
        <w:pStyle w:val="a4"/>
        <w:rPr>
          <w:color w:val="000000"/>
        </w:rPr>
      </w:pPr>
      <w:r w:rsidRPr="00A90FF6">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2134D2" w:rsidRPr="00A90FF6" w:rsidRDefault="002134D2" w:rsidP="002134D2">
      <w:pPr>
        <w:pStyle w:val="a4"/>
        <w:rPr>
          <w:color w:val="000000"/>
        </w:rPr>
      </w:pPr>
      <w:r w:rsidRPr="00A90FF6">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134D2" w:rsidRPr="00A90FF6" w:rsidRDefault="002134D2" w:rsidP="002134D2">
      <w:pPr>
        <w:pStyle w:val="a4"/>
        <w:rPr>
          <w:color w:val="000000"/>
        </w:rPr>
      </w:pPr>
      <w:r w:rsidRPr="00A90FF6">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34D2" w:rsidRPr="00A90FF6" w:rsidRDefault="002134D2" w:rsidP="002134D2">
      <w:pPr>
        <w:pStyle w:val="a4"/>
        <w:rPr>
          <w:color w:val="000000"/>
        </w:rPr>
      </w:pPr>
      <w:r w:rsidRPr="00A90FF6">
        <w:rPr>
          <w:color w:val="000000"/>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134D2" w:rsidRPr="00A90FF6" w:rsidRDefault="002134D2" w:rsidP="002134D2">
      <w:pPr>
        <w:pStyle w:val="a4"/>
        <w:rPr>
          <w:color w:val="000000"/>
        </w:rPr>
      </w:pPr>
      <w:r w:rsidRPr="00A90FF6">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134D2" w:rsidRPr="00A90FF6" w:rsidRDefault="002134D2" w:rsidP="002134D2">
      <w:pPr>
        <w:pStyle w:val="a4"/>
        <w:rPr>
          <w:color w:val="000000"/>
        </w:rPr>
      </w:pPr>
      <w:r w:rsidRPr="00A90FF6">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134D2" w:rsidRPr="00A90FF6" w:rsidRDefault="002134D2" w:rsidP="002134D2">
      <w:pPr>
        <w:pStyle w:val="a4"/>
        <w:rPr>
          <w:color w:val="000000"/>
        </w:rPr>
      </w:pPr>
      <w:r w:rsidRPr="00A90FF6">
        <w:rPr>
          <w:color w:val="000000"/>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134D2" w:rsidRPr="00A90FF6" w:rsidRDefault="002134D2" w:rsidP="002134D2">
      <w:pPr>
        <w:pStyle w:val="a4"/>
        <w:rPr>
          <w:color w:val="000000"/>
        </w:rPr>
      </w:pPr>
      <w:r>
        <w:rPr>
          <w:color w:val="000000"/>
        </w:rPr>
        <w:t>11</w:t>
      </w:r>
      <w:r w:rsidRPr="00A90FF6">
        <w:rPr>
          <w:color w:val="000000"/>
        </w:rPr>
        <w:t>.2.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2134D2" w:rsidRPr="00A90FF6" w:rsidRDefault="002134D2" w:rsidP="002134D2">
      <w:pPr>
        <w:pStyle w:val="a4"/>
        <w:rPr>
          <w:color w:val="000000"/>
        </w:rPr>
      </w:pPr>
      <w:r>
        <w:rPr>
          <w:color w:val="000000"/>
        </w:rPr>
        <w:t>11</w:t>
      </w:r>
      <w:r w:rsidRPr="00A90FF6">
        <w:rPr>
          <w:color w:val="000000"/>
        </w:rPr>
        <w:t>.3.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w:t>
      </w:r>
    </w:p>
    <w:p w:rsidR="002134D2" w:rsidRPr="00A90FF6" w:rsidRDefault="002134D2" w:rsidP="002134D2">
      <w:pPr>
        <w:pStyle w:val="a4"/>
        <w:rPr>
          <w:color w:val="000000"/>
        </w:rPr>
      </w:pPr>
      <w:r w:rsidRPr="00A90FF6">
        <w:rPr>
          <w:color w:val="000000"/>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2134D2" w:rsidRPr="00A90FF6" w:rsidRDefault="002134D2" w:rsidP="002134D2">
      <w:pPr>
        <w:pStyle w:val="a4"/>
        <w:rPr>
          <w:color w:val="000000"/>
        </w:rPr>
      </w:pPr>
      <w:r>
        <w:rPr>
          <w:color w:val="000000"/>
        </w:rPr>
        <w:t>11</w:t>
      </w:r>
      <w:r w:rsidRPr="00A90FF6">
        <w:rPr>
          <w:color w:val="000000"/>
        </w:rPr>
        <w:t>.4. У випадках, не передбачених даним Договором, Сторони керуються чинним законодавством України.</w:t>
      </w:r>
    </w:p>
    <w:p w:rsidR="002134D2" w:rsidRPr="00A90FF6" w:rsidRDefault="002134D2" w:rsidP="002134D2">
      <w:pPr>
        <w:pStyle w:val="a4"/>
        <w:rPr>
          <w:color w:val="000000"/>
        </w:rPr>
      </w:pPr>
      <w:r>
        <w:rPr>
          <w:color w:val="000000"/>
        </w:rPr>
        <w:t>11</w:t>
      </w:r>
      <w:r w:rsidRPr="00A90FF6">
        <w:rPr>
          <w:color w:val="000000"/>
        </w:rPr>
        <w:t>.5.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2134D2" w:rsidRPr="00A90FF6" w:rsidRDefault="002134D2" w:rsidP="002134D2">
      <w:pPr>
        <w:pStyle w:val="a4"/>
        <w:rPr>
          <w:color w:val="000000"/>
        </w:rPr>
      </w:pPr>
      <w:r>
        <w:rPr>
          <w:color w:val="000000"/>
        </w:rPr>
        <w:t>11</w:t>
      </w:r>
      <w:r w:rsidRPr="00A90FF6">
        <w:rPr>
          <w:color w:val="000000"/>
        </w:rPr>
        <w:t>.6. Даний Договір укладено і підписано у 2-х примірниках, що мають однакову юридичну силу, по одному примірнику для кожної із Сторін</w:t>
      </w:r>
    </w:p>
    <w:p w:rsidR="00C75675" w:rsidRDefault="00C75675" w:rsidP="002134D2">
      <w:pPr>
        <w:ind w:left="284"/>
        <w:jc w:val="both"/>
        <w:rPr>
          <w:b/>
          <w:color w:val="000000"/>
        </w:rPr>
      </w:pPr>
    </w:p>
    <w:p w:rsidR="00C75675" w:rsidRPr="00407A04" w:rsidRDefault="00C75675" w:rsidP="00C75675">
      <w:pPr>
        <w:shd w:val="clear" w:color="auto" w:fill="FFFFFF"/>
        <w:spacing w:line="240" w:lineRule="atLeast"/>
        <w:ind w:left="-180" w:firstLine="360"/>
        <w:jc w:val="center"/>
        <w:rPr>
          <w:color w:val="000000"/>
        </w:rPr>
      </w:pPr>
      <w:r>
        <w:rPr>
          <w:b/>
          <w:color w:val="000000"/>
        </w:rPr>
        <w:t>XI</w:t>
      </w:r>
      <w:r>
        <w:rPr>
          <w:b/>
          <w:color w:val="000000"/>
          <w:lang w:val="en-US"/>
        </w:rPr>
        <w:t>I</w:t>
      </w:r>
      <w:r w:rsidRPr="00407A04">
        <w:rPr>
          <w:b/>
          <w:color w:val="000000"/>
        </w:rPr>
        <w:t>. ДОДАТКИ ДО ДОГОВОРУ</w:t>
      </w:r>
    </w:p>
    <w:p w:rsidR="00C75675" w:rsidRPr="00407A04" w:rsidRDefault="00C75675" w:rsidP="00C75675">
      <w:pPr>
        <w:shd w:val="clear" w:color="auto" w:fill="FFFFFF"/>
        <w:spacing w:line="240" w:lineRule="atLeast"/>
        <w:ind w:left="284" w:firstLine="360"/>
        <w:jc w:val="both"/>
        <w:rPr>
          <w:color w:val="000000"/>
        </w:rPr>
      </w:pPr>
      <w:r>
        <w:rPr>
          <w:color w:val="000000"/>
        </w:rPr>
        <w:t xml:space="preserve">        12</w:t>
      </w:r>
      <w:r w:rsidRPr="00407A04">
        <w:rPr>
          <w:color w:val="000000"/>
        </w:rPr>
        <w:t xml:space="preserve">.1.Невід'ємною частиною цього Договору є  Додаток № 1 – Специфікація </w:t>
      </w:r>
      <w:r w:rsidRPr="00407A04">
        <w:t>щодо постачання товару.</w:t>
      </w:r>
    </w:p>
    <w:p w:rsidR="00C75675" w:rsidRDefault="00C75675" w:rsidP="00C75675">
      <w:pPr>
        <w:shd w:val="clear" w:color="auto" w:fill="FFFFFF"/>
        <w:spacing w:line="240" w:lineRule="atLeast"/>
        <w:ind w:left="-180" w:firstLine="360"/>
        <w:jc w:val="both"/>
        <w:rPr>
          <w:b/>
        </w:rPr>
      </w:pPr>
      <w:r w:rsidRPr="00407A04">
        <w:rPr>
          <w:color w:val="000000"/>
        </w:rPr>
        <w:t>  </w:t>
      </w:r>
    </w:p>
    <w:p w:rsidR="00C75675" w:rsidRPr="00407A04" w:rsidRDefault="00C75675" w:rsidP="00C75675">
      <w:pPr>
        <w:shd w:val="clear" w:color="auto" w:fill="FFFFFF"/>
        <w:spacing w:line="240" w:lineRule="atLeast"/>
        <w:ind w:left="-180" w:firstLine="360"/>
        <w:jc w:val="center"/>
        <w:rPr>
          <w:b/>
        </w:rPr>
      </w:pPr>
      <w:r w:rsidRPr="00407A04">
        <w:rPr>
          <w:b/>
        </w:rPr>
        <w:t>XIII. ЮРИДИЧНІ АДРЕСИ, РЕКВІЗИТИ ТА ПІДПИСИ СТОРІН:</w:t>
      </w:r>
    </w:p>
    <w:p w:rsidR="00C75675" w:rsidRPr="00407A04" w:rsidRDefault="00C75675" w:rsidP="00C75675">
      <w:pPr>
        <w:jc w:val="center"/>
        <w:rPr>
          <w:b/>
        </w:rPr>
      </w:pPr>
    </w:p>
    <w:tbl>
      <w:tblPr>
        <w:tblW w:w="9648" w:type="dxa"/>
        <w:tblLayout w:type="fixed"/>
        <w:tblLook w:val="0000"/>
      </w:tblPr>
      <w:tblGrid>
        <w:gridCol w:w="4780"/>
        <w:gridCol w:w="439"/>
        <w:gridCol w:w="4429"/>
      </w:tblGrid>
      <w:tr w:rsidR="00C75675" w:rsidRPr="00407A04" w:rsidTr="00121C74">
        <w:trPr>
          <w:trHeight w:val="382"/>
        </w:trPr>
        <w:tc>
          <w:tcPr>
            <w:tcW w:w="4780" w:type="dxa"/>
          </w:tcPr>
          <w:p w:rsidR="00C75675" w:rsidRPr="00407A04" w:rsidRDefault="00BF0A52" w:rsidP="00BF0A52">
            <w:pPr>
              <w:ind w:left="-57" w:right="-57"/>
              <w:jc w:val="both"/>
              <w:rPr>
                <w:b/>
                <w:szCs w:val="28"/>
              </w:rPr>
            </w:pPr>
            <w:r>
              <w:rPr>
                <w:b/>
                <w:szCs w:val="28"/>
              </w:rPr>
              <w:t xml:space="preserve">     </w:t>
            </w:r>
            <w:r w:rsidR="00C75675" w:rsidRPr="00407A04">
              <w:rPr>
                <w:b/>
                <w:szCs w:val="28"/>
              </w:rPr>
              <w:t>ПОКУПЕЦЬ :</w:t>
            </w:r>
          </w:p>
        </w:tc>
        <w:tc>
          <w:tcPr>
            <w:tcW w:w="439" w:type="dxa"/>
          </w:tcPr>
          <w:p w:rsidR="00C75675" w:rsidRPr="00407A04" w:rsidRDefault="00C75675" w:rsidP="00121C74">
            <w:pPr>
              <w:snapToGrid w:val="0"/>
              <w:ind w:left="-57" w:right="-57"/>
              <w:jc w:val="center"/>
              <w:rPr>
                <w:b/>
                <w:szCs w:val="28"/>
              </w:rPr>
            </w:pPr>
          </w:p>
        </w:tc>
        <w:tc>
          <w:tcPr>
            <w:tcW w:w="4429" w:type="dxa"/>
          </w:tcPr>
          <w:p w:rsidR="00C75675" w:rsidRPr="00407A04" w:rsidRDefault="00C75675" w:rsidP="00121C74">
            <w:pPr>
              <w:ind w:left="-57" w:right="-57"/>
            </w:pPr>
            <w:r w:rsidRPr="00407A04">
              <w:rPr>
                <w:b/>
                <w:szCs w:val="28"/>
              </w:rPr>
              <w:t>ПРОДАВЕЦЬ:</w:t>
            </w:r>
          </w:p>
        </w:tc>
      </w:tr>
    </w:tbl>
    <w:p w:rsidR="00BF0A52" w:rsidRPr="003E6886" w:rsidRDefault="00BF0A52" w:rsidP="003E6886">
      <w:pPr>
        <w:pStyle w:val="af1"/>
        <w:spacing w:after="0"/>
        <w:ind w:left="284" w:right="567"/>
        <w:rPr>
          <w:b/>
          <w:sz w:val="20"/>
          <w:szCs w:val="20"/>
        </w:rPr>
      </w:pPr>
      <w:r w:rsidRPr="003E6886">
        <w:rPr>
          <w:b/>
          <w:sz w:val="20"/>
          <w:szCs w:val="20"/>
        </w:rPr>
        <w:t>Комунальне некомерційне підприємство</w:t>
      </w:r>
    </w:p>
    <w:p w:rsidR="00BF0A52" w:rsidRPr="003E6886" w:rsidRDefault="00BF0A52" w:rsidP="003E6886">
      <w:pPr>
        <w:pStyle w:val="af1"/>
        <w:spacing w:after="0"/>
        <w:ind w:left="284" w:right="567"/>
        <w:rPr>
          <w:b/>
          <w:sz w:val="20"/>
          <w:szCs w:val="20"/>
        </w:rPr>
      </w:pPr>
      <w:r w:rsidRPr="003E6886">
        <w:rPr>
          <w:b/>
          <w:sz w:val="20"/>
          <w:szCs w:val="20"/>
        </w:rPr>
        <w:t xml:space="preserve"> «Звенигородський центр первинної </w:t>
      </w:r>
    </w:p>
    <w:p w:rsidR="003E6886" w:rsidRDefault="00BF0A52" w:rsidP="003E6886">
      <w:pPr>
        <w:pStyle w:val="af1"/>
        <w:spacing w:after="0"/>
        <w:ind w:left="284" w:right="567"/>
        <w:rPr>
          <w:b/>
          <w:sz w:val="20"/>
          <w:szCs w:val="20"/>
        </w:rPr>
      </w:pPr>
      <w:r w:rsidRPr="003E6886">
        <w:rPr>
          <w:b/>
          <w:sz w:val="20"/>
          <w:szCs w:val="20"/>
        </w:rPr>
        <w:t xml:space="preserve">медико-санітарної допомоги» Звенигородської </w:t>
      </w:r>
    </w:p>
    <w:p w:rsidR="00BF0A52" w:rsidRPr="003E6886" w:rsidRDefault="00BF0A52" w:rsidP="003E6886">
      <w:pPr>
        <w:pStyle w:val="af1"/>
        <w:spacing w:after="0"/>
        <w:ind w:left="284" w:right="567"/>
        <w:rPr>
          <w:b/>
          <w:sz w:val="20"/>
          <w:szCs w:val="20"/>
        </w:rPr>
      </w:pPr>
      <w:r w:rsidRPr="003E6886">
        <w:rPr>
          <w:b/>
          <w:sz w:val="20"/>
          <w:szCs w:val="20"/>
        </w:rPr>
        <w:lastRenderedPageBreak/>
        <w:t>міської ради</w:t>
      </w:r>
    </w:p>
    <w:p w:rsidR="00BF0A52" w:rsidRPr="00BF0A52" w:rsidRDefault="00BF0A52" w:rsidP="00BF0A52">
      <w:pPr>
        <w:pStyle w:val="12"/>
        <w:tabs>
          <w:tab w:val="left" w:pos="10206"/>
        </w:tabs>
        <w:spacing w:line="0" w:lineRule="atLeast"/>
        <w:rPr>
          <w:color w:val="000000"/>
          <w:sz w:val="20"/>
          <w:lang w:val="uk-UA"/>
        </w:rPr>
      </w:pPr>
      <w:r w:rsidRPr="00BF0A52">
        <w:rPr>
          <w:color w:val="000000"/>
          <w:sz w:val="20"/>
          <w:lang w:val="uk-UA"/>
        </w:rPr>
        <w:t>20202, Черкаська обл., м. Звенигородка</w:t>
      </w:r>
    </w:p>
    <w:p w:rsidR="00BF0A52" w:rsidRPr="00BF0A52" w:rsidRDefault="00BF0A52" w:rsidP="00BF0A52">
      <w:pPr>
        <w:pStyle w:val="12"/>
        <w:tabs>
          <w:tab w:val="left" w:pos="10206"/>
        </w:tabs>
        <w:spacing w:line="0" w:lineRule="atLeast"/>
        <w:rPr>
          <w:color w:val="000000"/>
          <w:sz w:val="20"/>
          <w:lang w:val="uk-UA"/>
        </w:rPr>
      </w:pPr>
      <w:r w:rsidRPr="00BF0A52">
        <w:rPr>
          <w:color w:val="000000"/>
          <w:sz w:val="20"/>
          <w:lang w:val="uk-UA"/>
        </w:rPr>
        <w:t xml:space="preserve"> вул. І. Сошенка, 43 Б</w:t>
      </w:r>
    </w:p>
    <w:p w:rsidR="00BF0A52" w:rsidRPr="00BF0A52" w:rsidRDefault="00BF0A52" w:rsidP="00BF0A52">
      <w:pPr>
        <w:pStyle w:val="12"/>
        <w:tabs>
          <w:tab w:val="left" w:pos="10206"/>
        </w:tabs>
        <w:spacing w:line="0" w:lineRule="atLeast"/>
        <w:rPr>
          <w:color w:val="000000"/>
          <w:sz w:val="20"/>
          <w:lang w:val="uk-UA"/>
        </w:rPr>
      </w:pPr>
      <w:r w:rsidRPr="00BF0A52">
        <w:rPr>
          <w:color w:val="000000"/>
          <w:sz w:val="20"/>
          <w:lang w:val="uk-UA"/>
        </w:rPr>
        <w:t>ЄДРПОУ 38884956</w:t>
      </w:r>
    </w:p>
    <w:p w:rsidR="00BF0A52" w:rsidRPr="00BF0A52" w:rsidRDefault="00BF0A52" w:rsidP="00BF0A52">
      <w:pPr>
        <w:pStyle w:val="12"/>
        <w:tabs>
          <w:tab w:val="left" w:pos="10206"/>
        </w:tabs>
        <w:spacing w:line="0" w:lineRule="atLeast"/>
        <w:rPr>
          <w:color w:val="000000"/>
          <w:sz w:val="20"/>
          <w:lang w:val="uk-UA"/>
        </w:rPr>
      </w:pPr>
      <w:r w:rsidRPr="00BF0A52">
        <w:rPr>
          <w:color w:val="000000"/>
          <w:sz w:val="20"/>
          <w:lang w:val="uk-UA"/>
        </w:rPr>
        <w:t>Телефон / факс (04740) 2-37-75</w:t>
      </w:r>
    </w:p>
    <w:p w:rsidR="00BF0A52" w:rsidRPr="00BF0A52" w:rsidRDefault="00BF0A52" w:rsidP="00BF0A52">
      <w:pPr>
        <w:pStyle w:val="12"/>
        <w:tabs>
          <w:tab w:val="left" w:pos="10206"/>
        </w:tabs>
        <w:spacing w:line="0" w:lineRule="atLeast"/>
        <w:rPr>
          <w:color w:val="000000"/>
          <w:sz w:val="20"/>
          <w:lang w:val="uk-UA"/>
        </w:rPr>
      </w:pPr>
      <w:r w:rsidRPr="00BF0A52">
        <w:rPr>
          <w:color w:val="000000"/>
          <w:sz w:val="20"/>
          <w:lang w:val="uk-UA"/>
        </w:rPr>
        <w:t>р/р 768201720344300004069087600</w:t>
      </w:r>
    </w:p>
    <w:p w:rsidR="00BF0A52" w:rsidRPr="00BF0A52" w:rsidRDefault="00BF0A52" w:rsidP="00BF0A52">
      <w:pPr>
        <w:pStyle w:val="12"/>
        <w:tabs>
          <w:tab w:val="left" w:pos="10206"/>
        </w:tabs>
        <w:spacing w:line="0" w:lineRule="atLeast"/>
        <w:rPr>
          <w:color w:val="000000"/>
          <w:sz w:val="20"/>
          <w:lang w:val="uk-UA"/>
        </w:rPr>
      </w:pPr>
      <w:r w:rsidRPr="00BF0A52">
        <w:rPr>
          <w:color w:val="000000"/>
          <w:sz w:val="20"/>
          <w:lang w:val="uk-UA"/>
        </w:rPr>
        <w:t>Держказначейська служба м.Київ</w:t>
      </w:r>
    </w:p>
    <w:p w:rsidR="00BF0A52" w:rsidRPr="00BF0A52" w:rsidRDefault="00BF0A52" w:rsidP="00BF0A52">
      <w:pPr>
        <w:pStyle w:val="12"/>
        <w:tabs>
          <w:tab w:val="left" w:pos="10206"/>
        </w:tabs>
        <w:spacing w:line="0" w:lineRule="atLeast"/>
        <w:rPr>
          <w:color w:val="000000"/>
          <w:sz w:val="20"/>
          <w:lang w:val="uk-UA"/>
        </w:rPr>
      </w:pPr>
      <w:r w:rsidRPr="00BF0A52">
        <w:rPr>
          <w:color w:val="000000"/>
          <w:sz w:val="20"/>
          <w:lang w:val="uk-UA"/>
        </w:rPr>
        <w:t>МФО 820172</w:t>
      </w:r>
    </w:p>
    <w:p w:rsidR="00BF0A52" w:rsidRPr="00BF0A52" w:rsidRDefault="00BF0A52" w:rsidP="00BF0A52">
      <w:pPr>
        <w:pStyle w:val="af1"/>
        <w:ind w:right="566"/>
        <w:rPr>
          <w:color w:val="000000"/>
          <w:sz w:val="20"/>
          <w:szCs w:val="20"/>
        </w:rPr>
      </w:pPr>
    </w:p>
    <w:p w:rsidR="00BF0A52" w:rsidRPr="0005585E" w:rsidRDefault="00BF0A52" w:rsidP="00BF0A52">
      <w:pPr>
        <w:pStyle w:val="210"/>
        <w:spacing w:after="0" w:line="240" w:lineRule="auto"/>
        <w:rPr>
          <w:rFonts w:ascii="Times New Roman" w:hAnsi="Times New Roman" w:cs="Times New Roman"/>
          <w:b/>
          <w:sz w:val="24"/>
          <w:szCs w:val="24"/>
          <w:lang w:val="uk-UA"/>
        </w:rPr>
      </w:pPr>
      <w:r w:rsidRPr="0005585E">
        <w:rPr>
          <w:rFonts w:ascii="Times New Roman" w:hAnsi="Times New Roman" w:cs="Times New Roman"/>
          <w:b/>
          <w:sz w:val="24"/>
          <w:szCs w:val="24"/>
          <w:lang w:val="uk-UA"/>
        </w:rPr>
        <w:t>Головний лікар</w:t>
      </w:r>
    </w:p>
    <w:p w:rsidR="00BF0A52" w:rsidRPr="0061281D" w:rsidRDefault="00BF0A52" w:rsidP="00BF0A52">
      <w:pPr>
        <w:pStyle w:val="210"/>
        <w:spacing w:after="0" w:line="240" w:lineRule="auto"/>
        <w:rPr>
          <w:rFonts w:ascii="Times New Roman" w:hAnsi="Times New Roman" w:cs="Times New Roman"/>
          <w:sz w:val="24"/>
          <w:szCs w:val="24"/>
          <w:lang w:val="uk-UA"/>
        </w:rPr>
      </w:pPr>
    </w:p>
    <w:p w:rsidR="00BF0A52" w:rsidRPr="0061281D" w:rsidRDefault="00BF0A52" w:rsidP="00BF0A52">
      <w:pPr>
        <w:pStyle w:val="210"/>
        <w:spacing w:after="0" w:line="240" w:lineRule="auto"/>
        <w:rPr>
          <w:rFonts w:ascii="Times New Roman" w:hAnsi="Times New Roman" w:cs="Times New Roman"/>
          <w:sz w:val="24"/>
          <w:szCs w:val="24"/>
          <w:lang w:val="uk-UA"/>
        </w:rPr>
      </w:pPr>
      <w:r w:rsidRPr="0061281D">
        <w:rPr>
          <w:rFonts w:ascii="Times New Roman" w:hAnsi="Times New Roman" w:cs="Times New Roman"/>
          <w:sz w:val="24"/>
          <w:szCs w:val="24"/>
          <w:lang w:val="uk-UA"/>
        </w:rPr>
        <w:t xml:space="preserve">______________________ </w:t>
      </w:r>
      <w:r>
        <w:rPr>
          <w:rFonts w:ascii="Times New Roman" w:hAnsi="Times New Roman" w:cs="Times New Roman"/>
          <w:b/>
          <w:sz w:val="24"/>
          <w:szCs w:val="24"/>
          <w:lang w:val="uk-UA"/>
        </w:rPr>
        <w:t>Галина РАДЬОГА</w:t>
      </w:r>
    </w:p>
    <w:p w:rsidR="00C75675" w:rsidRPr="00407A04" w:rsidRDefault="00C75675" w:rsidP="00BF0A52">
      <w:pPr>
        <w:suppressAutoHyphens w:val="0"/>
        <w:spacing w:after="200" w:line="276" w:lineRule="auto"/>
        <w:rPr>
          <w:rFonts w:ascii="Calibri" w:hAnsi="Calibri"/>
          <w:sz w:val="22"/>
          <w:szCs w:val="22"/>
          <w:lang w:eastAsia="en-US"/>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p>
    <w:p w:rsidR="00FA3769" w:rsidRDefault="00FA3769" w:rsidP="00C75675">
      <w:pPr>
        <w:tabs>
          <w:tab w:val="left" w:pos="8055"/>
        </w:tabs>
        <w:spacing w:line="240" w:lineRule="atLeast"/>
        <w:ind w:firstLine="709"/>
        <w:jc w:val="right"/>
        <w:rPr>
          <w:b/>
        </w:rPr>
      </w:pPr>
    </w:p>
    <w:p w:rsidR="00FA3769" w:rsidRDefault="00FA3769" w:rsidP="00C75675">
      <w:pPr>
        <w:tabs>
          <w:tab w:val="left" w:pos="8055"/>
        </w:tabs>
        <w:spacing w:line="240" w:lineRule="atLeast"/>
        <w:ind w:firstLine="709"/>
        <w:jc w:val="right"/>
        <w:rPr>
          <w:b/>
        </w:rPr>
      </w:pPr>
    </w:p>
    <w:p w:rsidR="00FA3769" w:rsidRDefault="00FA3769" w:rsidP="00C75675">
      <w:pPr>
        <w:tabs>
          <w:tab w:val="left" w:pos="8055"/>
        </w:tabs>
        <w:spacing w:line="240" w:lineRule="atLeast"/>
        <w:ind w:firstLine="709"/>
        <w:jc w:val="right"/>
        <w:rPr>
          <w:b/>
        </w:rPr>
      </w:pPr>
    </w:p>
    <w:p w:rsidR="00FA3769" w:rsidRDefault="00FA3769" w:rsidP="00C75675">
      <w:pPr>
        <w:tabs>
          <w:tab w:val="left" w:pos="8055"/>
        </w:tabs>
        <w:spacing w:line="240" w:lineRule="atLeast"/>
        <w:ind w:firstLine="709"/>
        <w:jc w:val="right"/>
        <w:rPr>
          <w:b/>
        </w:rPr>
      </w:pPr>
    </w:p>
    <w:p w:rsidR="00C75675" w:rsidRDefault="00C75675" w:rsidP="00C75675">
      <w:pPr>
        <w:tabs>
          <w:tab w:val="left" w:pos="8055"/>
        </w:tabs>
        <w:spacing w:line="240" w:lineRule="atLeast"/>
        <w:ind w:firstLine="709"/>
        <w:jc w:val="right"/>
        <w:rPr>
          <w:b/>
        </w:rPr>
      </w:pPr>
      <w:r>
        <w:rPr>
          <w:b/>
        </w:rPr>
        <w:t xml:space="preserve">Додаток </w:t>
      </w:r>
      <w:r w:rsidRPr="00407A04">
        <w:rPr>
          <w:b/>
        </w:rPr>
        <w:t xml:space="preserve"> №1</w:t>
      </w:r>
      <w:r>
        <w:rPr>
          <w:b/>
        </w:rPr>
        <w:t xml:space="preserve">до </w:t>
      </w:r>
      <w:r>
        <w:rPr>
          <w:b/>
          <w:lang w:val="ru-RU"/>
        </w:rPr>
        <w:t>Д</w:t>
      </w:r>
      <w:r>
        <w:rPr>
          <w:b/>
        </w:rPr>
        <w:t>оговору № _____</w:t>
      </w:r>
    </w:p>
    <w:p w:rsidR="00C75675" w:rsidRDefault="00C75675" w:rsidP="00C75675">
      <w:pPr>
        <w:tabs>
          <w:tab w:val="left" w:pos="8055"/>
        </w:tabs>
        <w:spacing w:line="240" w:lineRule="atLeast"/>
        <w:ind w:firstLine="709"/>
        <w:jc w:val="right"/>
        <w:rPr>
          <w:b/>
        </w:rPr>
      </w:pPr>
      <w:r>
        <w:rPr>
          <w:b/>
        </w:rPr>
        <w:t>від "____ "______________ 2022 р.</w:t>
      </w:r>
    </w:p>
    <w:p w:rsidR="00C75675" w:rsidRPr="00407A04" w:rsidRDefault="00C75675" w:rsidP="00C75675">
      <w:pPr>
        <w:jc w:val="right"/>
        <w:rPr>
          <w:b/>
        </w:rPr>
      </w:pPr>
    </w:p>
    <w:p w:rsidR="00C75675" w:rsidRPr="00407A04" w:rsidRDefault="00C75675" w:rsidP="00C75675">
      <w:pPr>
        <w:jc w:val="right"/>
        <w:rPr>
          <w:b/>
        </w:rPr>
      </w:pPr>
    </w:p>
    <w:p w:rsidR="00C75675" w:rsidRPr="00407A04" w:rsidRDefault="00C75675" w:rsidP="00C75675">
      <w:pPr>
        <w:jc w:val="right"/>
        <w:rPr>
          <w:b/>
          <w:sz w:val="26"/>
          <w:szCs w:val="26"/>
        </w:rPr>
      </w:pPr>
    </w:p>
    <w:p w:rsidR="00C75675" w:rsidRPr="00407A04" w:rsidRDefault="00C75675" w:rsidP="00C75675">
      <w:pPr>
        <w:jc w:val="center"/>
        <w:rPr>
          <w:b/>
          <w:sz w:val="26"/>
          <w:szCs w:val="26"/>
        </w:rPr>
      </w:pPr>
      <w:r w:rsidRPr="00407A04">
        <w:rPr>
          <w:b/>
          <w:sz w:val="26"/>
          <w:szCs w:val="26"/>
        </w:rPr>
        <w:t>Специфікація</w:t>
      </w:r>
    </w:p>
    <w:p w:rsidR="00C75675" w:rsidRPr="00407A04" w:rsidRDefault="00C75675" w:rsidP="00C75675">
      <w:pPr>
        <w:jc w:val="center"/>
        <w:rPr>
          <w:b/>
          <w:sz w:val="26"/>
          <w:szCs w:val="26"/>
        </w:rPr>
      </w:pPr>
    </w:p>
    <w:tbl>
      <w:tblPr>
        <w:tblW w:w="10490" w:type="dxa"/>
        <w:tblInd w:w="-590" w:type="dxa"/>
        <w:tblLayout w:type="fixed"/>
        <w:tblCellMar>
          <w:left w:w="10" w:type="dxa"/>
          <w:right w:w="10" w:type="dxa"/>
        </w:tblCellMar>
        <w:tblLook w:val="00A0"/>
      </w:tblPr>
      <w:tblGrid>
        <w:gridCol w:w="426"/>
        <w:gridCol w:w="2977"/>
        <w:gridCol w:w="992"/>
        <w:gridCol w:w="850"/>
        <w:gridCol w:w="993"/>
        <w:gridCol w:w="1134"/>
        <w:gridCol w:w="1559"/>
        <w:gridCol w:w="1559"/>
      </w:tblGrid>
      <w:tr w:rsidR="00C75675" w:rsidRPr="00407A04" w:rsidTr="00C75675">
        <w:trPr>
          <w:trHeight w:val="1602"/>
        </w:trPr>
        <w:tc>
          <w:tcPr>
            <w:tcW w:w="426" w:type="dxa"/>
            <w:tcBorders>
              <w:top w:val="single" w:sz="4" w:space="0" w:color="auto"/>
              <w:left w:val="single" w:sz="4" w:space="0" w:color="auto"/>
              <w:bottom w:val="single" w:sz="4" w:space="0" w:color="auto"/>
              <w:right w:val="single" w:sz="4" w:space="0" w:color="auto"/>
            </w:tcBorders>
            <w:vAlign w:val="center"/>
          </w:tcPr>
          <w:p w:rsidR="00C75675" w:rsidRPr="00B16D78" w:rsidRDefault="00C75675" w:rsidP="00121C74">
            <w:pPr>
              <w:keepNext/>
              <w:keepLines/>
              <w:shd w:val="clear" w:color="auto" w:fill="FFFFFF"/>
              <w:tabs>
                <w:tab w:val="center" w:pos="6294"/>
                <w:tab w:val="center" w:pos="8038"/>
                <w:tab w:val="center" w:pos="12666"/>
              </w:tabs>
              <w:ind w:left="-142"/>
              <w:jc w:val="center"/>
              <w:rPr>
                <w:b/>
                <w:bCs/>
                <w:spacing w:val="-8"/>
                <w:sz w:val="20"/>
              </w:rPr>
            </w:pPr>
            <w:r w:rsidRPr="00B16D78">
              <w:rPr>
                <w:b/>
                <w:bCs/>
                <w:spacing w:val="-8"/>
                <w:sz w:val="20"/>
              </w:rPr>
              <w:t>№</w:t>
            </w:r>
          </w:p>
          <w:p w:rsidR="00C75675" w:rsidRPr="00B16D78" w:rsidRDefault="00C75675" w:rsidP="00121C74">
            <w:pPr>
              <w:keepNext/>
              <w:keepLines/>
              <w:shd w:val="clear" w:color="auto" w:fill="FFFFFF"/>
              <w:tabs>
                <w:tab w:val="center" w:pos="6294"/>
                <w:tab w:val="center" w:pos="8038"/>
                <w:tab w:val="center" w:pos="9247"/>
              </w:tabs>
              <w:jc w:val="center"/>
              <w:rPr>
                <w:b/>
                <w:bCs/>
                <w:spacing w:val="-8"/>
              </w:rPr>
            </w:pPr>
            <w:r w:rsidRPr="00B16D78">
              <w:rPr>
                <w:b/>
                <w:bCs/>
                <w:spacing w:val="-8"/>
                <w:sz w:val="20"/>
              </w:rPr>
              <w:t>п/п</w:t>
            </w:r>
          </w:p>
        </w:tc>
        <w:tc>
          <w:tcPr>
            <w:tcW w:w="2977" w:type="dxa"/>
            <w:tcBorders>
              <w:top w:val="single" w:sz="4" w:space="0" w:color="auto"/>
              <w:left w:val="single" w:sz="4" w:space="0" w:color="auto"/>
              <w:bottom w:val="single" w:sz="4" w:space="0" w:color="auto"/>
              <w:right w:val="single" w:sz="4" w:space="0" w:color="auto"/>
            </w:tcBorders>
            <w:vAlign w:val="center"/>
          </w:tcPr>
          <w:p w:rsidR="00C75675" w:rsidRDefault="00C75675" w:rsidP="00121C74">
            <w:pPr>
              <w:shd w:val="clear" w:color="auto" w:fill="FFFFFF"/>
              <w:ind w:right="-108"/>
              <w:jc w:val="center"/>
              <w:rPr>
                <w:b/>
                <w:bCs/>
                <w:spacing w:val="-8"/>
              </w:rPr>
            </w:pPr>
            <w:r w:rsidRPr="00B16D78">
              <w:rPr>
                <w:b/>
                <w:bCs/>
                <w:spacing w:val="-8"/>
                <w:sz w:val="22"/>
              </w:rPr>
              <w:t>Найменування</w:t>
            </w:r>
          </w:p>
          <w:p w:rsidR="00C75675" w:rsidRPr="00B16D78" w:rsidRDefault="00C75675" w:rsidP="00121C74">
            <w:pPr>
              <w:shd w:val="clear" w:color="auto" w:fill="FFFFFF"/>
              <w:ind w:right="-108"/>
              <w:jc w:val="center"/>
              <w:rPr>
                <w:b/>
                <w:bCs/>
                <w:spacing w:val="-8"/>
              </w:rPr>
            </w:pPr>
            <w:r w:rsidRPr="00B16D78">
              <w:rPr>
                <w:b/>
                <w:bCs/>
                <w:spacing w:val="-8"/>
                <w:sz w:val="22"/>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C75675" w:rsidRPr="00B16D78" w:rsidRDefault="00C75675" w:rsidP="00121C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b/>
                <w:spacing w:val="-8"/>
                <w:szCs w:val="21"/>
              </w:rPr>
            </w:pPr>
            <w:r w:rsidRPr="00B16D78">
              <w:rPr>
                <w:b/>
                <w:spacing w:val="-8"/>
                <w:sz w:val="22"/>
                <w:szCs w:val="21"/>
              </w:rPr>
              <w:t>Одиниця</w:t>
            </w:r>
          </w:p>
          <w:p w:rsidR="00C75675" w:rsidRPr="00B16D78" w:rsidRDefault="00C75675" w:rsidP="00121C74">
            <w:pPr>
              <w:shd w:val="clear" w:color="auto" w:fill="FFFFFF"/>
              <w:ind w:left="-108" w:right="-108"/>
              <w:jc w:val="center"/>
              <w:rPr>
                <w:b/>
                <w:bCs/>
                <w:spacing w:val="-8"/>
              </w:rPr>
            </w:pPr>
            <w:r w:rsidRPr="00B16D78">
              <w:rPr>
                <w:b/>
                <w:bCs/>
                <w:spacing w:val="-8"/>
                <w:sz w:val="22"/>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C75675" w:rsidRPr="00B16D78" w:rsidRDefault="00C75675" w:rsidP="00121C74">
            <w:pPr>
              <w:shd w:val="clear" w:color="auto" w:fill="FFFFFF"/>
              <w:ind w:right="-108" w:hanging="108"/>
              <w:jc w:val="center"/>
              <w:rPr>
                <w:b/>
                <w:bCs/>
                <w:spacing w:val="-8"/>
              </w:rPr>
            </w:pPr>
            <w:r w:rsidRPr="00B16D78">
              <w:rPr>
                <w:b/>
                <w:bCs/>
                <w:spacing w:val="-8"/>
                <w:sz w:val="22"/>
              </w:rPr>
              <w:t>Кількість</w:t>
            </w:r>
          </w:p>
        </w:tc>
        <w:tc>
          <w:tcPr>
            <w:tcW w:w="993" w:type="dxa"/>
            <w:tcBorders>
              <w:top w:val="single" w:sz="4" w:space="0" w:color="auto"/>
              <w:left w:val="single" w:sz="4" w:space="0" w:color="auto"/>
              <w:bottom w:val="single" w:sz="4" w:space="0" w:color="auto"/>
              <w:right w:val="single" w:sz="4" w:space="0" w:color="auto"/>
            </w:tcBorders>
            <w:vAlign w:val="center"/>
          </w:tcPr>
          <w:p w:rsidR="00C75675" w:rsidRPr="00B16D78" w:rsidRDefault="00C75675" w:rsidP="00121C74">
            <w:pPr>
              <w:ind w:right="-108"/>
              <w:rPr>
                <w:b/>
                <w:bCs/>
              </w:rPr>
            </w:pPr>
            <w:r w:rsidRPr="00B16D78">
              <w:rPr>
                <w:b/>
                <w:bCs/>
                <w:sz w:val="22"/>
              </w:rPr>
              <w:t>Ціна</w:t>
            </w:r>
          </w:p>
          <w:p w:rsidR="00C75675" w:rsidRDefault="00C75675" w:rsidP="00121C74">
            <w:pPr>
              <w:ind w:left="-121" w:right="-108"/>
              <w:jc w:val="center"/>
              <w:rPr>
                <w:b/>
                <w:bCs/>
              </w:rPr>
            </w:pPr>
            <w:r w:rsidRPr="00B16D78">
              <w:rPr>
                <w:b/>
                <w:bCs/>
                <w:sz w:val="22"/>
              </w:rPr>
              <w:t>за</w:t>
            </w:r>
          </w:p>
          <w:p w:rsidR="00C75675" w:rsidRPr="00B16D78" w:rsidRDefault="00C75675" w:rsidP="00121C74">
            <w:pPr>
              <w:ind w:left="-121" w:right="-108"/>
              <w:jc w:val="center"/>
              <w:rPr>
                <w:b/>
                <w:bCs/>
              </w:rPr>
            </w:pPr>
            <w:r w:rsidRPr="00B16D78">
              <w:rPr>
                <w:b/>
                <w:spacing w:val="-8"/>
                <w:sz w:val="22"/>
              </w:rPr>
              <w:t>одиниц</w:t>
            </w:r>
            <w:r>
              <w:rPr>
                <w:b/>
                <w:spacing w:val="-8"/>
                <w:sz w:val="22"/>
              </w:rPr>
              <w:t>ю,</w:t>
            </w:r>
          </w:p>
          <w:p w:rsidR="00C75675" w:rsidRPr="00B16D78" w:rsidRDefault="00C75675" w:rsidP="00121C74">
            <w:pPr>
              <w:ind w:left="-121" w:right="-108"/>
              <w:jc w:val="center"/>
              <w:rPr>
                <w:b/>
                <w:bCs/>
              </w:rPr>
            </w:pPr>
            <w:r w:rsidRPr="00B16D78">
              <w:rPr>
                <w:b/>
                <w:bCs/>
                <w:sz w:val="22"/>
              </w:rPr>
              <w:t>грн.,</w:t>
            </w:r>
          </w:p>
          <w:p w:rsidR="00C75675" w:rsidRDefault="00C75675" w:rsidP="00121C74">
            <w:pPr>
              <w:ind w:left="-121" w:right="-108"/>
              <w:jc w:val="center"/>
              <w:rPr>
                <w:b/>
                <w:bCs/>
              </w:rPr>
            </w:pPr>
            <w:r w:rsidRPr="00B16D78">
              <w:rPr>
                <w:b/>
                <w:bCs/>
                <w:sz w:val="22"/>
              </w:rPr>
              <w:t>безПДВ</w:t>
            </w:r>
          </w:p>
          <w:p w:rsidR="00C75675" w:rsidRPr="00B16D78" w:rsidRDefault="00C75675" w:rsidP="00121C74">
            <w:pPr>
              <w:ind w:right="-108"/>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C75675" w:rsidRPr="00B16D78" w:rsidRDefault="00C75675" w:rsidP="00121C74">
            <w:pPr>
              <w:ind w:left="-121" w:right="-108"/>
              <w:jc w:val="center"/>
              <w:rPr>
                <w:b/>
                <w:bCs/>
              </w:rPr>
            </w:pPr>
            <w:r w:rsidRPr="00B16D78">
              <w:rPr>
                <w:b/>
                <w:bCs/>
                <w:sz w:val="22"/>
              </w:rPr>
              <w:t>Ціна</w:t>
            </w:r>
          </w:p>
          <w:p w:rsidR="00C75675" w:rsidRDefault="00C75675" w:rsidP="00121C74">
            <w:pPr>
              <w:ind w:left="-121" w:right="-108"/>
              <w:jc w:val="center"/>
              <w:rPr>
                <w:b/>
                <w:bCs/>
              </w:rPr>
            </w:pPr>
            <w:r w:rsidRPr="00B16D78">
              <w:rPr>
                <w:b/>
                <w:bCs/>
                <w:sz w:val="22"/>
              </w:rPr>
              <w:t>за</w:t>
            </w:r>
          </w:p>
          <w:p w:rsidR="00C75675" w:rsidRPr="00B16D78" w:rsidRDefault="00C75675" w:rsidP="00121C74">
            <w:pPr>
              <w:ind w:left="-121" w:right="-108"/>
              <w:jc w:val="center"/>
              <w:rPr>
                <w:b/>
                <w:bCs/>
              </w:rPr>
            </w:pPr>
            <w:r w:rsidRPr="00B16D78">
              <w:rPr>
                <w:b/>
                <w:spacing w:val="-8"/>
                <w:sz w:val="22"/>
              </w:rPr>
              <w:t>одиниц</w:t>
            </w:r>
            <w:r>
              <w:rPr>
                <w:b/>
                <w:spacing w:val="-8"/>
                <w:sz w:val="22"/>
              </w:rPr>
              <w:t>ю,</w:t>
            </w:r>
          </w:p>
          <w:p w:rsidR="00C75675" w:rsidRPr="00B16D78" w:rsidRDefault="00C75675" w:rsidP="00121C74">
            <w:pPr>
              <w:ind w:left="-121" w:right="-108"/>
              <w:jc w:val="center"/>
              <w:rPr>
                <w:b/>
                <w:bCs/>
              </w:rPr>
            </w:pPr>
            <w:r w:rsidRPr="00B16D78">
              <w:rPr>
                <w:b/>
                <w:bCs/>
                <w:sz w:val="22"/>
              </w:rPr>
              <w:t>грн.,</w:t>
            </w:r>
          </w:p>
          <w:p w:rsidR="00C75675" w:rsidRDefault="00C75675" w:rsidP="00121C74">
            <w:pPr>
              <w:ind w:left="-121" w:right="-108"/>
              <w:jc w:val="center"/>
              <w:rPr>
                <w:b/>
                <w:bCs/>
              </w:rPr>
            </w:pPr>
            <w:r w:rsidRPr="00B16D78">
              <w:rPr>
                <w:b/>
                <w:bCs/>
                <w:sz w:val="22"/>
              </w:rPr>
              <w:t>зПДВ</w:t>
            </w:r>
          </w:p>
          <w:p w:rsidR="00C75675" w:rsidRPr="00B16D78" w:rsidRDefault="00C75675" w:rsidP="00121C74">
            <w:pPr>
              <w:ind w:right="-108"/>
              <w:rPr>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C75675" w:rsidRPr="00B16D78" w:rsidRDefault="00FA3769" w:rsidP="00121C74">
            <w:pPr>
              <w:ind w:left="-108" w:right="-93"/>
              <w:jc w:val="center"/>
              <w:rPr>
                <w:b/>
                <w:bCs/>
              </w:rPr>
            </w:pPr>
            <w:r>
              <w:rPr>
                <w:b/>
                <w:bCs/>
                <w:sz w:val="22"/>
              </w:rPr>
              <w:t>Всього, грн</w:t>
            </w:r>
          </w:p>
          <w:p w:rsidR="00C75675" w:rsidRPr="00B16D78" w:rsidRDefault="00C75675" w:rsidP="00121C74">
            <w:pPr>
              <w:ind w:left="-108" w:right="-93"/>
              <w:jc w:val="center"/>
              <w:rPr>
                <w:b/>
                <w:bCs/>
              </w:rPr>
            </w:pPr>
            <w:r>
              <w:rPr>
                <w:b/>
                <w:bCs/>
                <w:sz w:val="22"/>
              </w:rPr>
              <w:t>без</w:t>
            </w:r>
            <w:r w:rsidRPr="00B16D78">
              <w:rPr>
                <w:b/>
                <w:bCs/>
                <w:sz w:val="22"/>
              </w:rPr>
              <w:t xml:space="preserve"> ПДВ</w:t>
            </w:r>
          </w:p>
        </w:tc>
        <w:tc>
          <w:tcPr>
            <w:tcW w:w="1559" w:type="dxa"/>
            <w:tcBorders>
              <w:top w:val="single" w:sz="4" w:space="0" w:color="auto"/>
              <w:left w:val="single" w:sz="4" w:space="0" w:color="auto"/>
              <w:bottom w:val="single" w:sz="4" w:space="0" w:color="auto"/>
              <w:right w:val="single" w:sz="4" w:space="0" w:color="auto"/>
            </w:tcBorders>
            <w:vAlign w:val="center"/>
          </w:tcPr>
          <w:p w:rsidR="00C75675" w:rsidRPr="00B16D78" w:rsidRDefault="00FA3769" w:rsidP="00121C74">
            <w:pPr>
              <w:ind w:left="-108" w:right="-93"/>
              <w:jc w:val="center"/>
              <w:rPr>
                <w:b/>
                <w:bCs/>
              </w:rPr>
            </w:pPr>
            <w:r>
              <w:rPr>
                <w:b/>
                <w:bCs/>
                <w:sz w:val="22"/>
              </w:rPr>
              <w:t>Всього</w:t>
            </w:r>
          </w:p>
          <w:p w:rsidR="00C75675" w:rsidRPr="00B16D78" w:rsidRDefault="00C75675" w:rsidP="00121C74">
            <w:pPr>
              <w:ind w:left="-108" w:right="-93"/>
              <w:jc w:val="center"/>
              <w:rPr>
                <w:b/>
                <w:bCs/>
              </w:rPr>
            </w:pPr>
            <w:r w:rsidRPr="00B16D78">
              <w:rPr>
                <w:b/>
                <w:bCs/>
                <w:sz w:val="22"/>
              </w:rPr>
              <w:t>грн.,</w:t>
            </w:r>
          </w:p>
          <w:p w:rsidR="00C75675" w:rsidRPr="0041441E" w:rsidRDefault="00C75675" w:rsidP="00121C74">
            <w:pPr>
              <w:ind w:left="-48" w:right="-108" w:hanging="60"/>
              <w:jc w:val="center"/>
              <w:rPr>
                <w:b/>
                <w:bCs/>
              </w:rPr>
            </w:pPr>
            <w:r>
              <w:rPr>
                <w:b/>
                <w:bCs/>
                <w:sz w:val="22"/>
              </w:rPr>
              <w:t>з</w:t>
            </w:r>
            <w:r w:rsidRPr="00B16D78">
              <w:rPr>
                <w:b/>
                <w:bCs/>
                <w:sz w:val="22"/>
              </w:rPr>
              <w:t xml:space="preserve"> ПДВ</w:t>
            </w:r>
          </w:p>
        </w:tc>
      </w:tr>
      <w:tr w:rsidR="00A43167" w:rsidRPr="00407A04" w:rsidTr="00C75675">
        <w:trPr>
          <w:trHeight w:val="302"/>
        </w:trPr>
        <w:tc>
          <w:tcPr>
            <w:tcW w:w="426" w:type="dxa"/>
            <w:tcBorders>
              <w:top w:val="single" w:sz="4" w:space="0" w:color="auto"/>
              <w:left w:val="single" w:sz="4" w:space="0" w:color="auto"/>
              <w:bottom w:val="single" w:sz="4" w:space="0" w:color="auto"/>
              <w:right w:val="single" w:sz="4" w:space="0" w:color="auto"/>
            </w:tcBorders>
          </w:tcPr>
          <w:p w:rsidR="00A43167" w:rsidRPr="00287D82" w:rsidRDefault="00A43167" w:rsidP="00A43167">
            <w:pPr>
              <w:shd w:val="clear" w:color="auto" w:fill="FFFFFF"/>
              <w:jc w:val="center"/>
            </w:pPr>
            <w:r w:rsidRPr="00287D82">
              <w:t>1.</w:t>
            </w:r>
          </w:p>
        </w:tc>
        <w:tc>
          <w:tcPr>
            <w:tcW w:w="2977" w:type="dxa"/>
            <w:tcBorders>
              <w:top w:val="single" w:sz="4" w:space="0" w:color="auto"/>
              <w:left w:val="single" w:sz="4" w:space="0" w:color="auto"/>
              <w:bottom w:val="single" w:sz="4" w:space="0" w:color="auto"/>
              <w:right w:val="single" w:sz="4" w:space="0" w:color="auto"/>
            </w:tcBorders>
          </w:tcPr>
          <w:p w:rsidR="00A43167" w:rsidRPr="00946B8D" w:rsidRDefault="00A43167" w:rsidP="00A43167">
            <w:pPr>
              <w:pStyle w:val="a4"/>
              <w:tabs>
                <w:tab w:val="left" w:pos="0"/>
                <w:tab w:val="left" w:pos="540"/>
              </w:tabs>
              <w:spacing w:before="0" w:after="0"/>
              <w:jc w:val="both"/>
            </w:pPr>
            <w:r w:rsidRPr="00886076">
              <w:t xml:space="preserve">Харчовий продукт для спеціальних медичних цілей: для дітей старше 8 років та дорослих хворих на </w:t>
            </w:r>
            <w:r w:rsidRPr="00886076">
              <w:lastRenderedPageBreak/>
              <w:t>фенілкетонурію</w:t>
            </w:r>
            <w:r w:rsidRPr="00886076">
              <w:rPr>
                <w:i/>
              </w:rPr>
              <w:t>«</w:t>
            </w:r>
            <w:r w:rsidRPr="00886076">
              <w:rPr>
                <w:lang w:val="en-US"/>
              </w:rPr>
              <w:t>PKUNutri</w:t>
            </w:r>
            <w:r w:rsidRPr="00886076">
              <w:t xml:space="preserve"> 3 С</w:t>
            </w:r>
            <w:r w:rsidRPr="00886076">
              <w:rPr>
                <w:lang w:val="en-US"/>
              </w:rPr>
              <w:t>oncentrated</w:t>
            </w:r>
            <w:r w:rsidRPr="00886076">
              <w:t>» - «ФКУ Нутрі 3 Концентрат»</w:t>
            </w:r>
          </w:p>
        </w:tc>
        <w:tc>
          <w:tcPr>
            <w:tcW w:w="992" w:type="dxa"/>
            <w:tcBorders>
              <w:top w:val="single" w:sz="4" w:space="0" w:color="auto"/>
              <w:left w:val="single" w:sz="4" w:space="0" w:color="auto"/>
              <w:bottom w:val="single" w:sz="4" w:space="0" w:color="auto"/>
              <w:right w:val="single" w:sz="4" w:space="0" w:color="auto"/>
            </w:tcBorders>
          </w:tcPr>
          <w:p w:rsidR="00A43167" w:rsidRPr="00DB2A13" w:rsidRDefault="00A43167" w:rsidP="00A43167">
            <w:pPr>
              <w:pStyle w:val="a4"/>
              <w:tabs>
                <w:tab w:val="left" w:pos="0"/>
                <w:tab w:val="left" w:pos="540"/>
              </w:tabs>
              <w:spacing w:before="0" w:after="0"/>
              <w:jc w:val="center"/>
            </w:pPr>
            <w:r>
              <w:lastRenderedPageBreak/>
              <w:t>Банка      500грам</w:t>
            </w:r>
          </w:p>
        </w:tc>
        <w:tc>
          <w:tcPr>
            <w:tcW w:w="850" w:type="dxa"/>
            <w:tcBorders>
              <w:top w:val="single" w:sz="4" w:space="0" w:color="auto"/>
              <w:left w:val="single" w:sz="4" w:space="0" w:color="auto"/>
              <w:bottom w:val="single" w:sz="4" w:space="0" w:color="auto"/>
              <w:right w:val="single" w:sz="4" w:space="0" w:color="auto"/>
            </w:tcBorders>
          </w:tcPr>
          <w:p w:rsidR="00A43167" w:rsidRPr="00E52286" w:rsidRDefault="0007517B" w:rsidP="001C6368">
            <w:pPr>
              <w:jc w:val="center"/>
            </w:pPr>
            <w:r>
              <w:t>24</w:t>
            </w:r>
          </w:p>
        </w:tc>
        <w:tc>
          <w:tcPr>
            <w:tcW w:w="993" w:type="dxa"/>
            <w:tcBorders>
              <w:top w:val="single" w:sz="4" w:space="0" w:color="auto"/>
              <w:left w:val="single" w:sz="4" w:space="0" w:color="auto"/>
              <w:bottom w:val="single" w:sz="4" w:space="0" w:color="auto"/>
              <w:right w:val="single" w:sz="4" w:space="0" w:color="auto"/>
            </w:tcBorders>
          </w:tcPr>
          <w:p w:rsidR="00A43167" w:rsidRPr="00287D82" w:rsidRDefault="00A43167" w:rsidP="00A43167">
            <w:pPr>
              <w:keepNext/>
              <w:keepLines/>
              <w:shd w:val="clear" w:color="auto" w:fill="FFFFFF"/>
              <w:jc w:val="both"/>
            </w:pPr>
          </w:p>
        </w:tc>
        <w:tc>
          <w:tcPr>
            <w:tcW w:w="1134" w:type="dxa"/>
            <w:tcBorders>
              <w:top w:val="single" w:sz="4" w:space="0" w:color="auto"/>
              <w:left w:val="single" w:sz="4" w:space="0" w:color="auto"/>
              <w:bottom w:val="single" w:sz="4" w:space="0" w:color="auto"/>
              <w:right w:val="single" w:sz="4" w:space="0" w:color="auto"/>
            </w:tcBorders>
          </w:tcPr>
          <w:p w:rsidR="00A43167" w:rsidRPr="00287D82" w:rsidRDefault="00A43167" w:rsidP="00A43167">
            <w:pPr>
              <w:keepNext/>
              <w:keepLines/>
              <w:shd w:val="clear" w:color="auto" w:fill="FFFFFF"/>
              <w:jc w:val="both"/>
            </w:pPr>
          </w:p>
        </w:tc>
        <w:tc>
          <w:tcPr>
            <w:tcW w:w="1559" w:type="dxa"/>
            <w:tcBorders>
              <w:top w:val="single" w:sz="4" w:space="0" w:color="auto"/>
              <w:left w:val="single" w:sz="4" w:space="0" w:color="auto"/>
              <w:bottom w:val="single" w:sz="4" w:space="0" w:color="auto"/>
              <w:right w:val="single" w:sz="4" w:space="0" w:color="auto"/>
            </w:tcBorders>
          </w:tcPr>
          <w:p w:rsidR="00A43167" w:rsidRPr="00287D82" w:rsidRDefault="00A43167" w:rsidP="00A43167">
            <w:pPr>
              <w:keepNext/>
              <w:keepLines/>
              <w:shd w:val="clear" w:color="auto" w:fill="FFFFFF"/>
              <w:jc w:val="both"/>
            </w:pPr>
          </w:p>
        </w:tc>
        <w:tc>
          <w:tcPr>
            <w:tcW w:w="1559" w:type="dxa"/>
            <w:tcBorders>
              <w:top w:val="single" w:sz="4" w:space="0" w:color="auto"/>
              <w:left w:val="single" w:sz="4" w:space="0" w:color="auto"/>
              <w:bottom w:val="single" w:sz="4" w:space="0" w:color="auto"/>
              <w:right w:val="single" w:sz="4" w:space="0" w:color="auto"/>
            </w:tcBorders>
          </w:tcPr>
          <w:p w:rsidR="00A43167" w:rsidRPr="00287D82" w:rsidRDefault="00A43167" w:rsidP="00A43167">
            <w:pPr>
              <w:keepNext/>
              <w:keepLines/>
              <w:shd w:val="clear" w:color="auto" w:fill="FFFFFF"/>
              <w:jc w:val="both"/>
              <w:rPr>
                <w:i/>
              </w:rPr>
            </w:pPr>
          </w:p>
        </w:tc>
      </w:tr>
      <w:tr w:rsidR="00A43167" w:rsidRPr="00407A04" w:rsidTr="00C75675">
        <w:trPr>
          <w:trHeight w:val="307"/>
        </w:trPr>
        <w:tc>
          <w:tcPr>
            <w:tcW w:w="426" w:type="dxa"/>
            <w:tcBorders>
              <w:top w:val="single" w:sz="4" w:space="0" w:color="auto"/>
              <w:left w:val="single" w:sz="4" w:space="0" w:color="auto"/>
              <w:bottom w:val="single" w:sz="4" w:space="0" w:color="auto"/>
              <w:right w:val="single" w:sz="4" w:space="0" w:color="auto"/>
            </w:tcBorders>
          </w:tcPr>
          <w:p w:rsidR="00A43167" w:rsidRDefault="00A43167" w:rsidP="00A43167">
            <w:pPr>
              <w:shd w:val="clear" w:color="auto" w:fill="FFFFFF"/>
              <w:jc w:val="center"/>
            </w:pPr>
            <w:r>
              <w:lastRenderedPageBreak/>
              <w:t>2.</w:t>
            </w:r>
          </w:p>
        </w:tc>
        <w:tc>
          <w:tcPr>
            <w:tcW w:w="2977" w:type="dxa"/>
            <w:tcBorders>
              <w:top w:val="single" w:sz="4" w:space="0" w:color="auto"/>
              <w:left w:val="single" w:sz="4" w:space="0" w:color="auto"/>
              <w:bottom w:val="single" w:sz="4" w:space="0" w:color="auto"/>
              <w:right w:val="single" w:sz="4" w:space="0" w:color="auto"/>
            </w:tcBorders>
          </w:tcPr>
          <w:p w:rsidR="00A43167" w:rsidRPr="00946B8D" w:rsidRDefault="00A43167" w:rsidP="00A43167">
            <w:pPr>
              <w:pStyle w:val="a4"/>
              <w:tabs>
                <w:tab w:val="left" w:pos="0"/>
                <w:tab w:val="left" w:pos="540"/>
              </w:tabs>
              <w:spacing w:before="0" w:after="0"/>
              <w:jc w:val="both"/>
            </w:pPr>
            <w:r w:rsidRPr="00886076">
              <w:t>Харчовий продукт для спеціальних медичних цілей: для дітей від 9 років та дорослих хворих на фенілкетонурію</w:t>
            </w:r>
            <w:r w:rsidRPr="00886076">
              <w:rPr>
                <w:i/>
              </w:rPr>
              <w:t>«</w:t>
            </w:r>
            <w:r w:rsidRPr="00886076">
              <w:rPr>
                <w:lang w:val="en-US"/>
              </w:rPr>
              <w:t>PKUNutri</w:t>
            </w:r>
            <w:r w:rsidRPr="00886076">
              <w:t xml:space="preserve"> 3 </w:t>
            </w:r>
            <w:r w:rsidRPr="00886076">
              <w:rPr>
                <w:bCs/>
                <w:lang w:val="en-US"/>
              </w:rPr>
              <w:t>Enerdg</w:t>
            </w:r>
            <w:r w:rsidRPr="00886076">
              <w:rPr>
                <w:bCs/>
              </w:rPr>
              <w:t>і</w:t>
            </w:r>
            <w:r w:rsidRPr="00886076">
              <w:t>» - «ФКУ Нутрі 3 Енерджі»</w:t>
            </w:r>
          </w:p>
        </w:tc>
        <w:tc>
          <w:tcPr>
            <w:tcW w:w="992" w:type="dxa"/>
            <w:tcBorders>
              <w:top w:val="single" w:sz="4" w:space="0" w:color="auto"/>
              <w:left w:val="single" w:sz="4" w:space="0" w:color="auto"/>
              <w:bottom w:val="single" w:sz="4" w:space="0" w:color="auto"/>
              <w:right w:val="single" w:sz="4" w:space="0" w:color="auto"/>
            </w:tcBorders>
          </w:tcPr>
          <w:p w:rsidR="00A43167" w:rsidRDefault="00A43167" w:rsidP="00A43167">
            <w:pPr>
              <w:pStyle w:val="a4"/>
              <w:tabs>
                <w:tab w:val="left" w:pos="0"/>
                <w:tab w:val="left" w:pos="540"/>
              </w:tabs>
              <w:spacing w:before="0" w:after="0"/>
              <w:jc w:val="center"/>
            </w:pPr>
            <w:r>
              <w:t>Банка       454грам</w:t>
            </w:r>
          </w:p>
        </w:tc>
        <w:tc>
          <w:tcPr>
            <w:tcW w:w="850" w:type="dxa"/>
            <w:tcBorders>
              <w:top w:val="single" w:sz="4" w:space="0" w:color="auto"/>
              <w:left w:val="single" w:sz="4" w:space="0" w:color="auto"/>
              <w:bottom w:val="single" w:sz="4" w:space="0" w:color="auto"/>
              <w:right w:val="single" w:sz="4" w:space="0" w:color="auto"/>
            </w:tcBorders>
          </w:tcPr>
          <w:p w:rsidR="00A43167" w:rsidRPr="00E52286" w:rsidRDefault="0007517B" w:rsidP="001C6368">
            <w:pPr>
              <w:jc w:val="center"/>
            </w:pPr>
            <w:r>
              <w:t>13</w:t>
            </w:r>
          </w:p>
        </w:tc>
        <w:tc>
          <w:tcPr>
            <w:tcW w:w="993" w:type="dxa"/>
            <w:tcBorders>
              <w:top w:val="single" w:sz="4" w:space="0" w:color="auto"/>
              <w:left w:val="single" w:sz="4" w:space="0" w:color="auto"/>
              <w:bottom w:val="single" w:sz="4" w:space="0" w:color="auto"/>
              <w:right w:val="single" w:sz="4" w:space="0" w:color="auto"/>
            </w:tcBorders>
          </w:tcPr>
          <w:p w:rsidR="00A43167" w:rsidRPr="00287D82" w:rsidRDefault="00A43167" w:rsidP="00A43167">
            <w:pPr>
              <w:keepNext/>
              <w:keepLines/>
              <w:shd w:val="clear" w:color="auto" w:fill="FFFFFF"/>
              <w:jc w:val="both"/>
            </w:pPr>
          </w:p>
        </w:tc>
        <w:tc>
          <w:tcPr>
            <w:tcW w:w="1134" w:type="dxa"/>
            <w:tcBorders>
              <w:top w:val="single" w:sz="4" w:space="0" w:color="auto"/>
              <w:left w:val="single" w:sz="4" w:space="0" w:color="auto"/>
              <w:bottom w:val="single" w:sz="4" w:space="0" w:color="auto"/>
              <w:right w:val="single" w:sz="4" w:space="0" w:color="auto"/>
            </w:tcBorders>
          </w:tcPr>
          <w:p w:rsidR="00A43167" w:rsidRPr="00287D82" w:rsidRDefault="00A43167" w:rsidP="00A43167">
            <w:pPr>
              <w:keepNext/>
              <w:keepLines/>
              <w:shd w:val="clear" w:color="auto" w:fill="FFFFFF"/>
              <w:jc w:val="both"/>
            </w:pPr>
          </w:p>
        </w:tc>
        <w:tc>
          <w:tcPr>
            <w:tcW w:w="1559" w:type="dxa"/>
            <w:tcBorders>
              <w:top w:val="single" w:sz="4" w:space="0" w:color="auto"/>
              <w:left w:val="single" w:sz="4" w:space="0" w:color="auto"/>
              <w:bottom w:val="single" w:sz="4" w:space="0" w:color="auto"/>
              <w:right w:val="single" w:sz="4" w:space="0" w:color="auto"/>
            </w:tcBorders>
          </w:tcPr>
          <w:p w:rsidR="00A43167" w:rsidRPr="00287D82" w:rsidRDefault="00A43167" w:rsidP="00A43167">
            <w:pPr>
              <w:keepNext/>
              <w:keepLines/>
              <w:shd w:val="clear" w:color="auto" w:fill="FFFFFF"/>
              <w:jc w:val="both"/>
            </w:pPr>
          </w:p>
        </w:tc>
        <w:tc>
          <w:tcPr>
            <w:tcW w:w="1559" w:type="dxa"/>
            <w:tcBorders>
              <w:top w:val="single" w:sz="4" w:space="0" w:color="auto"/>
              <w:left w:val="single" w:sz="4" w:space="0" w:color="auto"/>
              <w:bottom w:val="single" w:sz="4" w:space="0" w:color="auto"/>
              <w:right w:val="single" w:sz="4" w:space="0" w:color="auto"/>
            </w:tcBorders>
          </w:tcPr>
          <w:p w:rsidR="00A43167" w:rsidRPr="00287D82" w:rsidRDefault="00A43167" w:rsidP="00A43167">
            <w:pPr>
              <w:keepNext/>
              <w:keepLines/>
              <w:shd w:val="clear" w:color="auto" w:fill="FFFFFF"/>
              <w:jc w:val="both"/>
              <w:rPr>
                <w:i/>
              </w:rPr>
            </w:pPr>
          </w:p>
        </w:tc>
      </w:tr>
      <w:tr w:rsidR="00C75675" w:rsidRPr="00407A04" w:rsidTr="00C75675">
        <w:trPr>
          <w:trHeight w:val="332"/>
        </w:trPr>
        <w:tc>
          <w:tcPr>
            <w:tcW w:w="8931" w:type="dxa"/>
            <w:gridSpan w:val="7"/>
            <w:tcBorders>
              <w:top w:val="single" w:sz="4" w:space="0" w:color="auto"/>
              <w:left w:val="single" w:sz="4" w:space="0" w:color="auto"/>
              <w:bottom w:val="single" w:sz="4" w:space="0" w:color="auto"/>
              <w:right w:val="single" w:sz="4" w:space="0" w:color="auto"/>
            </w:tcBorders>
            <w:shd w:val="clear" w:color="auto" w:fill="FFFFFF"/>
          </w:tcPr>
          <w:p w:rsidR="00C75675" w:rsidRPr="00407A04" w:rsidRDefault="00C75675" w:rsidP="00121C74">
            <w:pPr>
              <w:suppressAutoHyphens w:val="0"/>
              <w:jc w:val="right"/>
              <w:rPr>
                <w:b/>
                <w:lang w:eastAsia="uk-UA"/>
              </w:rPr>
            </w:pPr>
            <w:r w:rsidRPr="00407A04">
              <w:rPr>
                <w:b/>
                <w:color w:val="000000"/>
                <w:sz w:val="22"/>
                <w:szCs w:val="22"/>
                <w:lang w:val="ru-RU" w:eastAsia="en-US"/>
              </w:rPr>
              <w:t xml:space="preserve">Всього без </w:t>
            </w:r>
            <w:r w:rsidRPr="00407A04">
              <w:rPr>
                <w:b/>
                <w:color w:val="000000"/>
                <w:sz w:val="22"/>
                <w:szCs w:val="22"/>
                <w:lang w:eastAsia="en-US"/>
              </w:rPr>
              <w:t>ПДВ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75675" w:rsidRPr="00407A04" w:rsidRDefault="00C75675" w:rsidP="00121C74">
            <w:pPr>
              <w:suppressAutoHyphens w:val="0"/>
              <w:jc w:val="center"/>
              <w:rPr>
                <w:lang w:val="ru-RU" w:eastAsia="uk-UA"/>
              </w:rPr>
            </w:pPr>
          </w:p>
        </w:tc>
      </w:tr>
      <w:tr w:rsidR="00C75675" w:rsidRPr="00407A04" w:rsidTr="00C75675">
        <w:trPr>
          <w:trHeight w:val="332"/>
        </w:trPr>
        <w:tc>
          <w:tcPr>
            <w:tcW w:w="8931" w:type="dxa"/>
            <w:gridSpan w:val="7"/>
            <w:tcBorders>
              <w:top w:val="single" w:sz="4" w:space="0" w:color="auto"/>
              <w:left w:val="single" w:sz="4" w:space="0" w:color="auto"/>
              <w:bottom w:val="single" w:sz="4" w:space="0" w:color="auto"/>
              <w:right w:val="single" w:sz="4" w:space="0" w:color="auto"/>
            </w:tcBorders>
            <w:shd w:val="clear" w:color="auto" w:fill="FFFFFF"/>
          </w:tcPr>
          <w:p w:rsidR="00C75675" w:rsidRPr="00407A04" w:rsidRDefault="00C75675" w:rsidP="00121C74">
            <w:pPr>
              <w:suppressAutoHyphens w:val="0"/>
              <w:jc w:val="right"/>
              <w:rPr>
                <w:b/>
                <w:lang w:eastAsia="uk-UA"/>
              </w:rPr>
            </w:pPr>
            <w:r w:rsidRPr="00407A04">
              <w:rPr>
                <w:b/>
                <w:lang w:eastAsia="uk-UA"/>
              </w:rPr>
              <w:t>ПДВ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75675" w:rsidRPr="00407A04" w:rsidRDefault="00C75675" w:rsidP="00121C74">
            <w:pPr>
              <w:suppressAutoHyphens w:val="0"/>
              <w:jc w:val="center"/>
              <w:rPr>
                <w:lang w:val="ru-RU" w:eastAsia="uk-UA"/>
              </w:rPr>
            </w:pPr>
          </w:p>
        </w:tc>
      </w:tr>
      <w:tr w:rsidR="00C75675" w:rsidRPr="00407A04" w:rsidTr="00C75675">
        <w:trPr>
          <w:trHeight w:val="332"/>
        </w:trPr>
        <w:tc>
          <w:tcPr>
            <w:tcW w:w="8931" w:type="dxa"/>
            <w:gridSpan w:val="7"/>
            <w:tcBorders>
              <w:top w:val="single" w:sz="4" w:space="0" w:color="auto"/>
              <w:left w:val="single" w:sz="4" w:space="0" w:color="auto"/>
              <w:bottom w:val="single" w:sz="4" w:space="0" w:color="auto"/>
              <w:right w:val="single" w:sz="4" w:space="0" w:color="auto"/>
            </w:tcBorders>
            <w:shd w:val="clear" w:color="auto" w:fill="FFFFFF"/>
          </w:tcPr>
          <w:p w:rsidR="00C75675" w:rsidRPr="00407A04" w:rsidRDefault="00C75675" w:rsidP="00121C74">
            <w:pPr>
              <w:suppressAutoHyphens w:val="0"/>
              <w:jc w:val="right"/>
              <w:rPr>
                <w:b/>
                <w:lang w:eastAsia="uk-UA"/>
              </w:rPr>
            </w:pPr>
            <w:r w:rsidRPr="00407A04">
              <w:rPr>
                <w:b/>
                <w:color w:val="000000"/>
                <w:sz w:val="22"/>
                <w:szCs w:val="22"/>
                <w:lang w:val="ru-RU" w:eastAsia="en-US"/>
              </w:rPr>
              <w:t xml:space="preserve">Всьго з </w:t>
            </w:r>
            <w:r w:rsidRPr="00407A04">
              <w:rPr>
                <w:b/>
                <w:color w:val="000000"/>
                <w:sz w:val="22"/>
                <w:szCs w:val="22"/>
                <w:lang w:eastAsia="en-US"/>
              </w:rPr>
              <w:t>ПДВ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75675" w:rsidRPr="00407A04" w:rsidRDefault="00C75675" w:rsidP="00121C74">
            <w:pPr>
              <w:suppressAutoHyphens w:val="0"/>
              <w:jc w:val="center"/>
              <w:rPr>
                <w:lang w:val="ru-RU" w:eastAsia="uk-UA"/>
              </w:rPr>
            </w:pPr>
          </w:p>
        </w:tc>
      </w:tr>
    </w:tbl>
    <w:p w:rsidR="00C75675" w:rsidRPr="00407A04" w:rsidRDefault="00C75675" w:rsidP="00C75675">
      <w:pPr>
        <w:jc w:val="center"/>
        <w:rPr>
          <w:b/>
          <w:sz w:val="26"/>
          <w:szCs w:val="26"/>
        </w:rPr>
      </w:pPr>
    </w:p>
    <w:tbl>
      <w:tblPr>
        <w:tblW w:w="9648" w:type="dxa"/>
        <w:tblLayout w:type="fixed"/>
        <w:tblLook w:val="0000"/>
      </w:tblPr>
      <w:tblGrid>
        <w:gridCol w:w="4780"/>
        <w:gridCol w:w="439"/>
        <w:gridCol w:w="4429"/>
      </w:tblGrid>
      <w:tr w:rsidR="00C75675" w:rsidRPr="00407A04" w:rsidTr="00121C74">
        <w:trPr>
          <w:trHeight w:val="382"/>
        </w:trPr>
        <w:tc>
          <w:tcPr>
            <w:tcW w:w="4780" w:type="dxa"/>
          </w:tcPr>
          <w:p w:rsidR="00C75675" w:rsidRPr="00407A04" w:rsidRDefault="00C75675" w:rsidP="00121C74">
            <w:pPr>
              <w:ind w:left="-57" w:right="-57"/>
              <w:jc w:val="both"/>
              <w:rPr>
                <w:b/>
                <w:szCs w:val="28"/>
              </w:rPr>
            </w:pPr>
            <w:r w:rsidRPr="00407A04">
              <w:rPr>
                <w:b/>
                <w:szCs w:val="28"/>
              </w:rPr>
              <w:t>ПОКУПЕЦЬ :</w:t>
            </w:r>
          </w:p>
        </w:tc>
        <w:tc>
          <w:tcPr>
            <w:tcW w:w="439" w:type="dxa"/>
          </w:tcPr>
          <w:p w:rsidR="00C75675" w:rsidRPr="00407A04" w:rsidRDefault="00C75675" w:rsidP="00121C74">
            <w:pPr>
              <w:snapToGrid w:val="0"/>
              <w:ind w:left="-57" w:right="-57"/>
              <w:jc w:val="center"/>
              <w:rPr>
                <w:b/>
                <w:szCs w:val="28"/>
              </w:rPr>
            </w:pPr>
          </w:p>
        </w:tc>
        <w:tc>
          <w:tcPr>
            <w:tcW w:w="4429" w:type="dxa"/>
          </w:tcPr>
          <w:p w:rsidR="00C75675" w:rsidRPr="00407A04" w:rsidRDefault="00C75675" w:rsidP="00121C74">
            <w:pPr>
              <w:ind w:left="-57" w:right="-57"/>
            </w:pPr>
            <w:r w:rsidRPr="00407A04">
              <w:rPr>
                <w:b/>
                <w:szCs w:val="28"/>
              </w:rPr>
              <w:t>ПРОДАВЕЦЬ:</w:t>
            </w:r>
          </w:p>
        </w:tc>
      </w:tr>
    </w:tbl>
    <w:p w:rsidR="0007517B" w:rsidRPr="003E6886" w:rsidRDefault="0007517B" w:rsidP="0007517B">
      <w:pPr>
        <w:pStyle w:val="af1"/>
        <w:spacing w:after="0"/>
        <w:ind w:left="284" w:right="567"/>
        <w:rPr>
          <w:b/>
          <w:sz w:val="20"/>
          <w:szCs w:val="20"/>
        </w:rPr>
      </w:pPr>
      <w:r w:rsidRPr="003E6886">
        <w:rPr>
          <w:b/>
          <w:sz w:val="20"/>
          <w:szCs w:val="20"/>
        </w:rPr>
        <w:t>Комунальне некомерційне підприємство</w:t>
      </w:r>
    </w:p>
    <w:p w:rsidR="0007517B" w:rsidRPr="003E6886" w:rsidRDefault="0007517B" w:rsidP="0007517B">
      <w:pPr>
        <w:pStyle w:val="af1"/>
        <w:spacing w:after="0"/>
        <w:ind w:left="284" w:right="567"/>
        <w:rPr>
          <w:b/>
          <w:sz w:val="20"/>
          <w:szCs w:val="20"/>
        </w:rPr>
      </w:pPr>
      <w:r w:rsidRPr="003E6886">
        <w:rPr>
          <w:b/>
          <w:sz w:val="20"/>
          <w:szCs w:val="20"/>
        </w:rPr>
        <w:t xml:space="preserve"> «Звенигородський центр первинної </w:t>
      </w:r>
    </w:p>
    <w:p w:rsidR="0007517B" w:rsidRDefault="0007517B" w:rsidP="0007517B">
      <w:pPr>
        <w:pStyle w:val="af1"/>
        <w:spacing w:after="0"/>
        <w:ind w:left="284" w:right="567"/>
        <w:rPr>
          <w:b/>
          <w:sz w:val="20"/>
          <w:szCs w:val="20"/>
        </w:rPr>
      </w:pPr>
      <w:r w:rsidRPr="003E6886">
        <w:rPr>
          <w:b/>
          <w:sz w:val="20"/>
          <w:szCs w:val="20"/>
        </w:rPr>
        <w:t xml:space="preserve">медико-санітарної допомоги» Звенигородської </w:t>
      </w:r>
    </w:p>
    <w:p w:rsidR="0007517B" w:rsidRPr="003E6886" w:rsidRDefault="0007517B" w:rsidP="0007517B">
      <w:pPr>
        <w:pStyle w:val="af1"/>
        <w:spacing w:after="0"/>
        <w:ind w:left="284" w:right="567"/>
        <w:rPr>
          <w:b/>
          <w:sz w:val="20"/>
          <w:szCs w:val="20"/>
        </w:rPr>
      </w:pPr>
      <w:r w:rsidRPr="003E6886">
        <w:rPr>
          <w:b/>
          <w:sz w:val="20"/>
          <w:szCs w:val="20"/>
        </w:rPr>
        <w:t>міської ради</w:t>
      </w:r>
    </w:p>
    <w:p w:rsidR="0007517B" w:rsidRPr="00BF0A52" w:rsidRDefault="0007517B" w:rsidP="0007517B">
      <w:pPr>
        <w:pStyle w:val="12"/>
        <w:tabs>
          <w:tab w:val="left" w:pos="10206"/>
        </w:tabs>
        <w:spacing w:line="0" w:lineRule="atLeast"/>
        <w:rPr>
          <w:color w:val="000000"/>
          <w:sz w:val="20"/>
          <w:lang w:val="uk-UA"/>
        </w:rPr>
      </w:pPr>
      <w:r w:rsidRPr="00BF0A52">
        <w:rPr>
          <w:color w:val="000000"/>
          <w:sz w:val="20"/>
          <w:lang w:val="uk-UA"/>
        </w:rPr>
        <w:t>20202, Черкаська обл., м. Звенигородка</w:t>
      </w:r>
    </w:p>
    <w:p w:rsidR="0007517B" w:rsidRPr="00BF0A52" w:rsidRDefault="0007517B" w:rsidP="0007517B">
      <w:pPr>
        <w:pStyle w:val="12"/>
        <w:tabs>
          <w:tab w:val="left" w:pos="10206"/>
        </w:tabs>
        <w:spacing w:line="0" w:lineRule="atLeast"/>
        <w:rPr>
          <w:color w:val="000000"/>
          <w:sz w:val="20"/>
          <w:lang w:val="uk-UA"/>
        </w:rPr>
      </w:pPr>
      <w:r w:rsidRPr="00BF0A52">
        <w:rPr>
          <w:color w:val="000000"/>
          <w:sz w:val="20"/>
          <w:lang w:val="uk-UA"/>
        </w:rPr>
        <w:t xml:space="preserve"> вул. І. Сошенка, 43 Б</w:t>
      </w:r>
    </w:p>
    <w:p w:rsidR="0007517B" w:rsidRPr="00BF0A52" w:rsidRDefault="0007517B" w:rsidP="0007517B">
      <w:pPr>
        <w:pStyle w:val="12"/>
        <w:tabs>
          <w:tab w:val="left" w:pos="10206"/>
        </w:tabs>
        <w:spacing w:line="0" w:lineRule="atLeast"/>
        <w:rPr>
          <w:color w:val="000000"/>
          <w:sz w:val="20"/>
          <w:lang w:val="uk-UA"/>
        </w:rPr>
      </w:pPr>
      <w:r w:rsidRPr="00BF0A52">
        <w:rPr>
          <w:color w:val="000000"/>
          <w:sz w:val="20"/>
          <w:lang w:val="uk-UA"/>
        </w:rPr>
        <w:t>ЄДРПОУ 38884956</w:t>
      </w:r>
    </w:p>
    <w:p w:rsidR="0007517B" w:rsidRPr="00BF0A52" w:rsidRDefault="0007517B" w:rsidP="0007517B">
      <w:pPr>
        <w:pStyle w:val="12"/>
        <w:tabs>
          <w:tab w:val="left" w:pos="10206"/>
        </w:tabs>
        <w:spacing w:line="0" w:lineRule="atLeast"/>
        <w:rPr>
          <w:color w:val="000000"/>
          <w:sz w:val="20"/>
          <w:lang w:val="uk-UA"/>
        </w:rPr>
      </w:pPr>
      <w:r w:rsidRPr="00BF0A52">
        <w:rPr>
          <w:color w:val="000000"/>
          <w:sz w:val="20"/>
          <w:lang w:val="uk-UA"/>
        </w:rPr>
        <w:t>Телефон / факс (04740) 2-37-75</w:t>
      </w:r>
    </w:p>
    <w:p w:rsidR="0007517B" w:rsidRPr="00BF0A52" w:rsidRDefault="0007517B" w:rsidP="0007517B">
      <w:pPr>
        <w:pStyle w:val="12"/>
        <w:tabs>
          <w:tab w:val="left" w:pos="10206"/>
        </w:tabs>
        <w:spacing w:line="0" w:lineRule="atLeast"/>
        <w:rPr>
          <w:color w:val="000000"/>
          <w:sz w:val="20"/>
          <w:lang w:val="uk-UA"/>
        </w:rPr>
      </w:pPr>
      <w:r w:rsidRPr="00BF0A52">
        <w:rPr>
          <w:color w:val="000000"/>
          <w:sz w:val="20"/>
          <w:lang w:val="uk-UA"/>
        </w:rPr>
        <w:t>р/р 768201720344300004069087600</w:t>
      </w:r>
    </w:p>
    <w:p w:rsidR="0007517B" w:rsidRPr="00BF0A52" w:rsidRDefault="0007517B" w:rsidP="0007517B">
      <w:pPr>
        <w:pStyle w:val="12"/>
        <w:tabs>
          <w:tab w:val="left" w:pos="10206"/>
        </w:tabs>
        <w:spacing w:line="0" w:lineRule="atLeast"/>
        <w:rPr>
          <w:color w:val="000000"/>
          <w:sz w:val="20"/>
          <w:lang w:val="uk-UA"/>
        </w:rPr>
      </w:pPr>
      <w:r w:rsidRPr="00BF0A52">
        <w:rPr>
          <w:color w:val="000000"/>
          <w:sz w:val="20"/>
          <w:lang w:val="uk-UA"/>
        </w:rPr>
        <w:t>Держказначейська служба м.Київ</w:t>
      </w:r>
    </w:p>
    <w:p w:rsidR="0007517B" w:rsidRPr="00BF0A52" w:rsidRDefault="0007517B" w:rsidP="0007517B">
      <w:pPr>
        <w:pStyle w:val="12"/>
        <w:tabs>
          <w:tab w:val="left" w:pos="10206"/>
        </w:tabs>
        <w:spacing w:line="0" w:lineRule="atLeast"/>
        <w:rPr>
          <w:color w:val="000000"/>
          <w:sz w:val="20"/>
          <w:lang w:val="uk-UA"/>
        </w:rPr>
      </w:pPr>
      <w:r w:rsidRPr="00BF0A52">
        <w:rPr>
          <w:color w:val="000000"/>
          <w:sz w:val="20"/>
          <w:lang w:val="uk-UA"/>
        </w:rPr>
        <w:t>МФО 820172</w:t>
      </w:r>
    </w:p>
    <w:p w:rsidR="00C75675" w:rsidRPr="00DE607D" w:rsidRDefault="0007517B" w:rsidP="00C75675">
      <w:pPr>
        <w:widowControl w:val="0"/>
        <w:suppressAutoHyphens w:val="0"/>
        <w:rPr>
          <w:lang w:eastAsia="ru-RU"/>
        </w:rPr>
      </w:pPr>
      <w:r>
        <w:rPr>
          <w:lang w:val="en-US"/>
        </w:rPr>
        <w:t>medzven@ukr</w:t>
      </w:r>
      <w:r w:rsidR="00C75675" w:rsidRPr="00DE607D">
        <w:t>.</w:t>
      </w:r>
      <w:r w:rsidR="00C75675" w:rsidRPr="00DE607D">
        <w:rPr>
          <w:lang w:val="en-US"/>
        </w:rPr>
        <w:t>net</w:t>
      </w:r>
    </w:p>
    <w:p w:rsidR="00C75675" w:rsidRDefault="00C75675" w:rsidP="00C75675">
      <w:pPr>
        <w:widowControl w:val="0"/>
        <w:suppressAutoHyphens w:val="0"/>
        <w:rPr>
          <w:color w:val="000000"/>
          <w:szCs w:val="20"/>
          <w:lang w:eastAsia="ru-RU"/>
        </w:rPr>
      </w:pPr>
    </w:p>
    <w:p w:rsidR="00C75675" w:rsidRDefault="00C75675" w:rsidP="00C75675">
      <w:pPr>
        <w:widowControl w:val="0"/>
        <w:suppressAutoHyphens w:val="0"/>
        <w:rPr>
          <w:color w:val="000000"/>
          <w:szCs w:val="20"/>
          <w:lang w:eastAsia="ru-RU"/>
        </w:rPr>
      </w:pPr>
    </w:p>
    <w:p w:rsidR="0007517B" w:rsidRPr="0005585E" w:rsidRDefault="0007517B" w:rsidP="0007517B">
      <w:pPr>
        <w:pStyle w:val="210"/>
        <w:spacing w:after="0" w:line="240" w:lineRule="auto"/>
        <w:rPr>
          <w:rFonts w:ascii="Times New Roman" w:hAnsi="Times New Roman" w:cs="Times New Roman"/>
          <w:b/>
          <w:sz w:val="24"/>
          <w:szCs w:val="24"/>
          <w:lang w:val="uk-UA"/>
        </w:rPr>
      </w:pPr>
      <w:r w:rsidRPr="0005585E">
        <w:rPr>
          <w:rFonts w:ascii="Times New Roman" w:hAnsi="Times New Roman" w:cs="Times New Roman"/>
          <w:b/>
          <w:sz w:val="24"/>
          <w:szCs w:val="24"/>
          <w:lang w:val="uk-UA"/>
        </w:rPr>
        <w:t>Головний лікар</w:t>
      </w:r>
    </w:p>
    <w:p w:rsidR="0007517B" w:rsidRPr="0061281D" w:rsidRDefault="0007517B" w:rsidP="0007517B">
      <w:pPr>
        <w:pStyle w:val="210"/>
        <w:spacing w:after="0" w:line="240" w:lineRule="auto"/>
        <w:rPr>
          <w:rFonts w:ascii="Times New Roman" w:hAnsi="Times New Roman" w:cs="Times New Roman"/>
          <w:sz w:val="24"/>
          <w:szCs w:val="24"/>
          <w:lang w:val="uk-UA"/>
        </w:rPr>
      </w:pPr>
    </w:p>
    <w:p w:rsidR="0007517B" w:rsidRPr="0061281D" w:rsidRDefault="0007517B" w:rsidP="0007517B">
      <w:pPr>
        <w:pStyle w:val="210"/>
        <w:spacing w:after="0" w:line="240" w:lineRule="auto"/>
        <w:rPr>
          <w:rFonts w:ascii="Times New Roman" w:hAnsi="Times New Roman" w:cs="Times New Roman"/>
          <w:sz w:val="24"/>
          <w:szCs w:val="24"/>
          <w:lang w:val="uk-UA"/>
        </w:rPr>
      </w:pPr>
      <w:r w:rsidRPr="0061281D">
        <w:rPr>
          <w:rFonts w:ascii="Times New Roman" w:hAnsi="Times New Roman" w:cs="Times New Roman"/>
          <w:sz w:val="24"/>
          <w:szCs w:val="24"/>
          <w:lang w:val="uk-UA"/>
        </w:rPr>
        <w:t xml:space="preserve">______________________ </w:t>
      </w:r>
      <w:r>
        <w:rPr>
          <w:rFonts w:ascii="Times New Roman" w:hAnsi="Times New Roman" w:cs="Times New Roman"/>
          <w:b/>
          <w:sz w:val="24"/>
          <w:szCs w:val="24"/>
          <w:lang w:val="uk-UA"/>
        </w:rPr>
        <w:t>Галина РАДЬОГА</w:t>
      </w:r>
    </w:p>
    <w:p w:rsidR="0007517B" w:rsidRPr="00407A04" w:rsidRDefault="0007517B" w:rsidP="0007517B">
      <w:pPr>
        <w:suppressAutoHyphens w:val="0"/>
        <w:spacing w:after="200" w:line="276" w:lineRule="auto"/>
        <w:rPr>
          <w:rFonts w:ascii="Calibri" w:hAnsi="Calibri"/>
          <w:sz w:val="22"/>
          <w:szCs w:val="22"/>
          <w:lang w:eastAsia="en-US"/>
        </w:rPr>
      </w:pPr>
    </w:p>
    <w:p w:rsidR="00C75675" w:rsidRDefault="00C75675" w:rsidP="00C75675">
      <w:pPr>
        <w:ind w:firstLine="341"/>
        <w:rPr>
          <w:color w:val="000000"/>
          <w:szCs w:val="20"/>
          <w:lang w:eastAsia="ru-RU"/>
        </w:rPr>
      </w:pPr>
      <w:r w:rsidRPr="00407A04">
        <w:rPr>
          <w:color w:val="000000"/>
          <w:szCs w:val="20"/>
          <w:lang w:eastAsia="ru-RU"/>
        </w:rPr>
        <w:t>М.П.</w:t>
      </w:r>
    </w:p>
    <w:p w:rsidR="00C75675" w:rsidRDefault="00C75675" w:rsidP="00C75675">
      <w:pPr>
        <w:ind w:firstLine="341"/>
        <w:rPr>
          <w:color w:val="000000"/>
          <w:szCs w:val="20"/>
          <w:lang w:eastAsia="ru-RU"/>
        </w:rPr>
      </w:pPr>
    </w:p>
    <w:p w:rsidR="00C75675" w:rsidRDefault="00C75675" w:rsidP="00C75675">
      <w:pPr>
        <w:ind w:firstLine="341"/>
        <w:rPr>
          <w:color w:val="000000"/>
          <w:szCs w:val="20"/>
          <w:lang w:eastAsia="ru-RU"/>
        </w:rPr>
      </w:pPr>
    </w:p>
    <w:p w:rsidR="00C75675" w:rsidRDefault="00C75675" w:rsidP="00C75675">
      <w:pPr>
        <w:ind w:firstLine="341"/>
        <w:rPr>
          <w:color w:val="000000"/>
          <w:szCs w:val="20"/>
          <w:lang w:eastAsia="ru-RU"/>
        </w:rPr>
      </w:pPr>
    </w:p>
    <w:p w:rsidR="00C75675" w:rsidRDefault="00C75675" w:rsidP="00C75675">
      <w:pPr>
        <w:ind w:firstLine="341"/>
        <w:rPr>
          <w:color w:val="000000"/>
          <w:szCs w:val="20"/>
          <w:lang w:eastAsia="ru-RU"/>
        </w:rPr>
      </w:pPr>
    </w:p>
    <w:sectPr w:rsidR="00C75675" w:rsidSect="0029377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903" w:rsidRDefault="00367903" w:rsidP="00166A32">
      <w:r>
        <w:separator/>
      </w:r>
    </w:p>
  </w:endnote>
  <w:endnote w:type="continuationSeparator" w:id="1">
    <w:p w:rsidR="00367903" w:rsidRDefault="00367903" w:rsidP="00166A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903" w:rsidRDefault="00367903" w:rsidP="00166A32">
      <w:r>
        <w:separator/>
      </w:r>
    </w:p>
  </w:footnote>
  <w:footnote w:type="continuationSeparator" w:id="1">
    <w:p w:rsidR="00367903" w:rsidRDefault="00367903" w:rsidP="00166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sz w:val="26"/>
        <w:szCs w:val="26"/>
      </w:rPr>
    </w:lvl>
  </w:abstractNum>
  <w:abstractNum w:abstractNumId="2">
    <w:nsid w:val="082E0215"/>
    <w:multiLevelType w:val="hybridMultilevel"/>
    <w:tmpl w:val="A10CC49A"/>
    <w:lvl w:ilvl="0" w:tplc="08865E3C">
      <w:start w:val="5"/>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65C4C8B"/>
    <w:multiLevelType w:val="singleLevel"/>
    <w:tmpl w:val="A09630C6"/>
    <w:lvl w:ilvl="0">
      <w:start w:val="2"/>
      <w:numFmt w:val="bullet"/>
      <w:lvlText w:val="-"/>
      <w:lvlJc w:val="left"/>
      <w:pPr>
        <w:tabs>
          <w:tab w:val="num" w:pos="1080"/>
        </w:tabs>
        <w:ind w:left="1080" w:hanging="360"/>
      </w:pPr>
      <w:rPr>
        <w:rFonts w:hint="default"/>
      </w:rPr>
    </w:lvl>
  </w:abstractNum>
  <w:abstractNum w:abstractNumId="4">
    <w:nsid w:val="49631D30"/>
    <w:multiLevelType w:val="multilevel"/>
    <w:tmpl w:val="C876F032"/>
    <w:lvl w:ilvl="0">
      <w:start w:val="1"/>
      <w:numFmt w:val="decimal"/>
      <w:suff w:val="space"/>
      <w:lvlText w:val="%1."/>
      <w:lvlJc w:val="left"/>
      <w:pPr>
        <w:ind w:left="0" w:firstLine="0"/>
      </w:pPr>
      <w:rPr>
        <w:rFonts w:ascii="Times New Roman" w:hAnsi="Times New Roman" w:cs="Times New Roman" w:hint="default"/>
        <w:b/>
        <w:bCs/>
        <w:i w:val="0"/>
        <w:iCs w:val="0"/>
        <w:sz w:val="24"/>
        <w:szCs w:val="24"/>
      </w:rPr>
    </w:lvl>
    <w:lvl w:ilvl="1">
      <w:start w:val="1"/>
      <w:numFmt w:val="lowerLetter"/>
      <w:lvlText w:val="%2)"/>
      <w:lvlJc w:val="left"/>
      <w:pPr>
        <w:ind w:left="0" w:firstLine="0"/>
      </w:pPr>
      <w:rPr>
        <w:rFonts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5B103C65"/>
    <w:multiLevelType w:val="multilevel"/>
    <w:tmpl w:val="A9C8D530"/>
    <w:lvl w:ilvl="0">
      <w:start w:val="1"/>
      <w:numFmt w:val="decimal"/>
      <w:suff w:val="space"/>
      <w:lvlText w:val="%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D0517"/>
    <w:rsid w:val="00013C66"/>
    <w:rsid w:val="00017177"/>
    <w:rsid w:val="00020C16"/>
    <w:rsid w:val="00036B1F"/>
    <w:rsid w:val="00060CA0"/>
    <w:rsid w:val="0007517B"/>
    <w:rsid w:val="000D0517"/>
    <w:rsid w:val="000D1376"/>
    <w:rsid w:val="000D6927"/>
    <w:rsid w:val="000F1EEF"/>
    <w:rsid w:val="001224E6"/>
    <w:rsid w:val="00166A32"/>
    <w:rsid w:val="00175C07"/>
    <w:rsid w:val="001C6368"/>
    <w:rsid w:val="001F00BB"/>
    <w:rsid w:val="002134D2"/>
    <w:rsid w:val="00220F94"/>
    <w:rsid w:val="00221C84"/>
    <w:rsid w:val="00293776"/>
    <w:rsid w:val="002A5B4F"/>
    <w:rsid w:val="003107C3"/>
    <w:rsid w:val="003432F4"/>
    <w:rsid w:val="00357A62"/>
    <w:rsid w:val="00367903"/>
    <w:rsid w:val="00380B9D"/>
    <w:rsid w:val="00384408"/>
    <w:rsid w:val="003D480F"/>
    <w:rsid w:val="003E1DD9"/>
    <w:rsid w:val="003E36C3"/>
    <w:rsid w:val="003E6886"/>
    <w:rsid w:val="00411470"/>
    <w:rsid w:val="00420721"/>
    <w:rsid w:val="00465062"/>
    <w:rsid w:val="00473347"/>
    <w:rsid w:val="004A29C2"/>
    <w:rsid w:val="004C5F6F"/>
    <w:rsid w:val="004D6BC1"/>
    <w:rsid w:val="004E56A5"/>
    <w:rsid w:val="005154CC"/>
    <w:rsid w:val="0051632A"/>
    <w:rsid w:val="005245B5"/>
    <w:rsid w:val="005245E5"/>
    <w:rsid w:val="00534930"/>
    <w:rsid w:val="005A47C8"/>
    <w:rsid w:val="005B069F"/>
    <w:rsid w:val="005B4BE3"/>
    <w:rsid w:val="005D1610"/>
    <w:rsid w:val="005D3E8C"/>
    <w:rsid w:val="005F6AA1"/>
    <w:rsid w:val="0060019A"/>
    <w:rsid w:val="0060718F"/>
    <w:rsid w:val="00611CC4"/>
    <w:rsid w:val="00624426"/>
    <w:rsid w:val="00625C01"/>
    <w:rsid w:val="00634EE2"/>
    <w:rsid w:val="00644945"/>
    <w:rsid w:val="00660E6F"/>
    <w:rsid w:val="00663FAB"/>
    <w:rsid w:val="0069002F"/>
    <w:rsid w:val="006A10AA"/>
    <w:rsid w:val="006A1DE6"/>
    <w:rsid w:val="006B2D58"/>
    <w:rsid w:val="006C5754"/>
    <w:rsid w:val="006D0E0B"/>
    <w:rsid w:val="006D1541"/>
    <w:rsid w:val="0070758A"/>
    <w:rsid w:val="007129BC"/>
    <w:rsid w:val="00756561"/>
    <w:rsid w:val="00780D01"/>
    <w:rsid w:val="007875E7"/>
    <w:rsid w:val="007D226F"/>
    <w:rsid w:val="007D76CB"/>
    <w:rsid w:val="007E2FB6"/>
    <w:rsid w:val="00802E8C"/>
    <w:rsid w:val="00821BE7"/>
    <w:rsid w:val="00840083"/>
    <w:rsid w:val="00844A5F"/>
    <w:rsid w:val="00885DA6"/>
    <w:rsid w:val="00900151"/>
    <w:rsid w:val="00925F08"/>
    <w:rsid w:val="009335DC"/>
    <w:rsid w:val="00945CB7"/>
    <w:rsid w:val="00946B8D"/>
    <w:rsid w:val="00993A62"/>
    <w:rsid w:val="009B1C9E"/>
    <w:rsid w:val="009B42A6"/>
    <w:rsid w:val="00A03D41"/>
    <w:rsid w:val="00A21D31"/>
    <w:rsid w:val="00A43167"/>
    <w:rsid w:val="00A73CF5"/>
    <w:rsid w:val="00AB3655"/>
    <w:rsid w:val="00AC35F6"/>
    <w:rsid w:val="00AC66B6"/>
    <w:rsid w:val="00B231A1"/>
    <w:rsid w:val="00B42287"/>
    <w:rsid w:val="00B62274"/>
    <w:rsid w:val="00B80582"/>
    <w:rsid w:val="00B8129A"/>
    <w:rsid w:val="00B97B2F"/>
    <w:rsid w:val="00BC0A9C"/>
    <w:rsid w:val="00BE3FB9"/>
    <w:rsid w:val="00BF0A52"/>
    <w:rsid w:val="00C02F38"/>
    <w:rsid w:val="00C137E0"/>
    <w:rsid w:val="00C347E2"/>
    <w:rsid w:val="00C3612F"/>
    <w:rsid w:val="00C4629C"/>
    <w:rsid w:val="00C53B11"/>
    <w:rsid w:val="00C75675"/>
    <w:rsid w:val="00CC5377"/>
    <w:rsid w:val="00CD0948"/>
    <w:rsid w:val="00CE40C3"/>
    <w:rsid w:val="00D17706"/>
    <w:rsid w:val="00D45EA7"/>
    <w:rsid w:val="00D51426"/>
    <w:rsid w:val="00D642BA"/>
    <w:rsid w:val="00D74080"/>
    <w:rsid w:val="00D80BCB"/>
    <w:rsid w:val="00D8585F"/>
    <w:rsid w:val="00DA538F"/>
    <w:rsid w:val="00DB2A13"/>
    <w:rsid w:val="00DF11BF"/>
    <w:rsid w:val="00E26632"/>
    <w:rsid w:val="00E27F69"/>
    <w:rsid w:val="00E617C4"/>
    <w:rsid w:val="00E61D4C"/>
    <w:rsid w:val="00EA19FA"/>
    <w:rsid w:val="00EA1C1D"/>
    <w:rsid w:val="00EA52DB"/>
    <w:rsid w:val="00EB4734"/>
    <w:rsid w:val="00EC093D"/>
    <w:rsid w:val="00EC522F"/>
    <w:rsid w:val="00EE368F"/>
    <w:rsid w:val="00EF13AD"/>
    <w:rsid w:val="00EF6648"/>
    <w:rsid w:val="00F23B85"/>
    <w:rsid w:val="00F53BE1"/>
    <w:rsid w:val="00F5627E"/>
    <w:rsid w:val="00F827CD"/>
    <w:rsid w:val="00F86B33"/>
    <w:rsid w:val="00FA3769"/>
    <w:rsid w:val="00FA44BB"/>
    <w:rsid w:val="00FB0327"/>
    <w:rsid w:val="00FB10AB"/>
    <w:rsid w:val="00FD0572"/>
    <w:rsid w:val="00FD36DE"/>
    <w:rsid w:val="00FD674C"/>
    <w:rsid w:val="00FE60A2"/>
    <w:rsid w:val="00FE7229"/>
    <w:rsid w:val="00FF6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76"/>
    <w:pPr>
      <w:suppressAutoHyphens/>
      <w:spacing w:after="0" w:line="240" w:lineRule="auto"/>
    </w:pPr>
    <w:rPr>
      <w:rFonts w:ascii="Times New Roman" w:eastAsia="Times New Roman" w:hAnsi="Times New Roman" w:cs="Times New Roman"/>
      <w:sz w:val="24"/>
      <w:szCs w:val="24"/>
      <w:lang w:val="uk-UA" w:eastAsia="zh-CN"/>
    </w:rPr>
  </w:style>
  <w:style w:type="paragraph" w:styleId="3">
    <w:name w:val="heading 3"/>
    <w:basedOn w:val="a"/>
    <w:next w:val="a0"/>
    <w:link w:val="30"/>
    <w:qFormat/>
    <w:rsid w:val="00293776"/>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293776"/>
    <w:rPr>
      <w:rFonts w:ascii="Times New Roman" w:eastAsia="Times New Roman" w:hAnsi="Times New Roman" w:cs="Times New Roman"/>
      <w:b/>
      <w:bCs/>
      <w:sz w:val="27"/>
      <w:szCs w:val="27"/>
      <w:lang w:val="uk-UA" w:eastAsia="zh-CN"/>
    </w:rPr>
  </w:style>
  <w:style w:type="paragraph" w:styleId="a4">
    <w:name w:val="Normal (Web)"/>
    <w:aliases w:val="Обычный (веб) Знак"/>
    <w:basedOn w:val="a"/>
    <w:link w:val="1"/>
    <w:uiPriority w:val="99"/>
    <w:qFormat/>
    <w:rsid w:val="00293776"/>
    <w:pPr>
      <w:spacing w:before="280" w:after="280"/>
    </w:pPr>
  </w:style>
  <w:style w:type="character" w:styleId="a5">
    <w:name w:val="Hyperlink"/>
    <w:rsid w:val="00293776"/>
    <w:rPr>
      <w:color w:val="0000FF"/>
      <w:u w:val="single"/>
    </w:rPr>
  </w:style>
  <w:style w:type="paragraph" w:customStyle="1" w:styleId="rvps2">
    <w:name w:val="rvps2"/>
    <w:basedOn w:val="a"/>
    <w:rsid w:val="00293776"/>
    <w:pPr>
      <w:suppressAutoHyphens w:val="0"/>
      <w:spacing w:before="100" w:beforeAutospacing="1" w:after="100" w:afterAutospacing="1"/>
    </w:pPr>
    <w:rPr>
      <w:lang w:eastAsia="uk-UA"/>
    </w:rPr>
  </w:style>
  <w:style w:type="paragraph" w:styleId="a6">
    <w:name w:val="List Paragraph"/>
    <w:basedOn w:val="a"/>
    <w:uiPriority w:val="34"/>
    <w:qFormat/>
    <w:rsid w:val="00293776"/>
    <w:pPr>
      <w:suppressAutoHyphens w:val="0"/>
      <w:spacing w:after="200" w:line="276" w:lineRule="auto"/>
      <w:ind w:left="720"/>
      <w:contextualSpacing/>
    </w:pPr>
    <w:rPr>
      <w:rFonts w:ascii="Calibri" w:eastAsia="Calibri" w:hAnsi="Calibri"/>
      <w:sz w:val="22"/>
      <w:szCs w:val="22"/>
      <w:lang w:eastAsia="en-US"/>
    </w:rPr>
  </w:style>
  <w:style w:type="paragraph" w:styleId="a0">
    <w:name w:val="Body Text"/>
    <w:basedOn w:val="a"/>
    <w:link w:val="a7"/>
    <w:unhideWhenUsed/>
    <w:rsid w:val="00293776"/>
    <w:pPr>
      <w:spacing w:after="120"/>
    </w:pPr>
  </w:style>
  <w:style w:type="character" w:customStyle="1" w:styleId="a7">
    <w:name w:val="Основной текст Знак"/>
    <w:basedOn w:val="a1"/>
    <w:link w:val="a0"/>
    <w:uiPriority w:val="99"/>
    <w:rsid w:val="00293776"/>
    <w:rPr>
      <w:rFonts w:ascii="Times New Roman" w:eastAsia="Times New Roman" w:hAnsi="Times New Roman" w:cs="Times New Roman"/>
      <w:sz w:val="24"/>
      <w:szCs w:val="24"/>
      <w:lang w:val="uk-UA" w:eastAsia="zh-CN"/>
    </w:rPr>
  </w:style>
  <w:style w:type="paragraph" w:styleId="a8">
    <w:name w:val="Balloon Text"/>
    <w:basedOn w:val="a"/>
    <w:link w:val="a9"/>
    <w:uiPriority w:val="99"/>
    <w:semiHidden/>
    <w:unhideWhenUsed/>
    <w:rsid w:val="00C02F38"/>
    <w:rPr>
      <w:rFonts w:ascii="Segoe UI" w:hAnsi="Segoe UI" w:cs="Segoe UI"/>
      <w:sz w:val="18"/>
      <w:szCs w:val="18"/>
    </w:rPr>
  </w:style>
  <w:style w:type="character" w:customStyle="1" w:styleId="a9">
    <w:name w:val="Текст выноски Знак"/>
    <w:basedOn w:val="a1"/>
    <w:link w:val="a8"/>
    <w:uiPriority w:val="99"/>
    <w:semiHidden/>
    <w:rsid w:val="00C02F38"/>
    <w:rPr>
      <w:rFonts w:ascii="Segoe UI" w:eastAsia="Times New Roman" w:hAnsi="Segoe UI" w:cs="Segoe UI"/>
      <w:sz w:val="18"/>
      <w:szCs w:val="18"/>
      <w:lang w:val="uk-UA" w:eastAsia="zh-CN"/>
    </w:rPr>
  </w:style>
  <w:style w:type="paragraph" w:customStyle="1" w:styleId="2">
    <w:name w:val="2"/>
    <w:basedOn w:val="a"/>
    <w:rsid w:val="00D8585F"/>
    <w:pPr>
      <w:suppressAutoHyphens w:val="0"/>
    </w:pPr>
    <w:rPr>
      <w:rFonts w:ascii="Verdana" w:hAnsi="Verdana" w:cs="Verdana"/>
      <w:lang w:val="en-US" w:eastAsia="en-US"/>
    </w:rPr>
  </w:style>
  <w:style w:type="table" w:styleId="aa">
    <w:name w:val="Table Grid"/>
    <w:basedOn w:val="a2"/>
    <w:uiPriority w:val="39"/>
    <w:rsid w:val="00780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1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7177"/>
    <w:pPr>
      <w:widowControl w:val="0"/>
      <w:suppressAutoHyphens w:val="0"/>
      <w:autoSpaceDE w:val="0"/>
      <w:autoSpaceDN w:val="0"/>
      <w:ind w:left="108"/>
    </w:pPr>
    <w:rPr>
      <w:sz w:val="22"/>
      <w:szCs w:val="22"/>
      <w:lang w:val="en-US" w:eastAsia="en-US"/>
    </w:rPr>
  </w:style>
  <w:style w:type="character" w:customStyle="1" w:styleId="grame">
    <w:name w:val="grame"/>
    <w:basedOn w:val="a1"/>
    <w:rsid w:val="00017177"/>
  </w:style>
  <w:style w:type="paragraph" w:customStyle="1" w:styleId="10">
    <w:name w:val="Заголовок №1"/>
    <w:basedOn w:val="a"/>
    <w:rsid w:val="00017177"/>
    <w:pPr>
      <w:widowControl w:val="0"/>
      <w:shd w:val="clear" w:color="auto" w:fill="FFFFFF"/>
      <w:suppressAutoHyphens w:val="0"/>
      <w:spacing w:before="240" w:line="269" w:lineRule="exact"/>
      <w:outlineLvl w:val="0"/>
    </w:pPr>
    <w:rPr>
      <w:b/>
      <w:bCs/>
      <w:sz w:val="20"/>
      <w:szCs w:val="20"/>
      <w:lang w:val="ru-RU" w:eastAsia="ru-RU"/>
    </w:rPr>
  </w:style>
  <w:style w:type="paragraph" w:styleId="ab">
    <w:name w:val="No Spacing"/>
    <w:link w:val="ac"/>
    <w:qFormat/>
    <w:rsid w:val="00F827CD"/>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F827CD"/>
    <w:rPr>
      <w:rFonts w:ascii="Calibri" w:eastAsia="Calibri" w:hAnsi="Calibri" w:cs="Times New Roman"/>
    </w:rPr>
  </w:style>
  <w:style w:type="character" w:customStyle="1" w:styleId="1">
    <w:name w:val="Обычный (веб) Знак1"/>
    <w:aliases w:val="Обычный (веб) Знак Знак"/>
    <w:link w:val="a4"/>
    <w:uiPriority w:val="99"/>
    <w:locked/>
    <w:rsid w:val="00F5627E"/>
    <w:rPr>
      <w:rFonts w:ascii="Times New Roman" w:eastAsia="Times New Roman" w:hAnsi="Times New Roman" w:cs="Times New Roman"/>
      <w:sz w:val="24"/>
      <w:szCs w:val="24"/>
      <w:lang w:val="uk-UA" w:eastAsia="zh-CN"/>
    </w:rPr>
  </w:style>
  <w:style w:type="paragraph" w:styleId="ad">
    <w:name w:val="header"/>
    <w:basedOn w:val="a"/>
    <w:link w:val="ae"/>
    <w:uiPriority w:val="99"/>
    <w:unhideWhenUsed/>
    <w:rsid w:val="00166A32"/>
    <w:pPr>
      <w:tabs>
        <w:tab w:val="center" w:pos="4819"/>
        <w:tab w:val="right" w:pos="9639"/>
      </w:tabs>
    </w:pPr>
  </w:style>
  <w:style w:type="character" w:customStyle="1" w:styleId="ae">
    <w:name w:val="Верхний колонтитул Знак"/>
    <w:basedOn w:val="a1"/>
    <w:link w:val="ad"/>
    <w:uiPriority w:val="99"/>
    <w:rsid w:val="00166A32"/>
    <w:rPr>
      <w:rFonts w:ascii="Times New Roman" w:eastAsia="Times New Roman" w:hAnsi="Times New Roman" w:cs="Times New Roman"/>
      <w:sz w:val="24"/>
      <w:szCs w:val="24"/>
      <w:lang w:val="uk-UA" w:eastAsia="zh-CN"/>
    </w:rPr>
  </w:style>
  <w:style w:type="paragraph" w:styleId="af">
    <w:name w:val="footer"/>
    <w:basedOn w:val="a"/>
    <w:link w:val="af0"/>
    <w:uiPriority w:val="99"/>
    <w:unhideWhenUsed/>
    <w:rsid w:val="00166A32"/>
    <w:pPr>
      <w:tabs>
        <w:tab w:val="center" w:pos="4819"/>
        <w:tab w:val="right" w:pos="9639"/>
      </w:tabs>
    </w:pPr>
  </w:style>
  <w:style w:type="character" w:customStyle="1" w:styleId="af0">
    <w:name w:val="Нижний колонтитул Знак"/>
    <w:basedOn w:val="a1"/>
    <w:link w:val="af"/>
    <w:uiPriority w:val="99"/>
    <w:rsid w:val="00166A32"/>
    <w:rPr>
      <w:rFonts w:ascii="Times New Roman" w:eastAsia="Times New Roman" w:hAnsi="Times New Roman" w:cs="Times New Roman"/>
      <w:sz w:val="24"/>
      <w:szCs w:val="24"/>
      <w:lang w:val="uk-UA" w:eastAsia="zh-CN"/>
    </w:rPr>
  </w:style>
  <w:style w:type="paragraph" w:styleId="HTML">
    <w:name w:val="HTML Preformatted"/>
    <w:basedOn w:val="a"/>
    <w:link w:val="HTML0"/>
    <w:rsid w:val="0016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sz w:val="21"/>
      <w:szCs w:val="21"/>
      <w:lang w:val="ru-RU" w:eastAsia="ru-RU"/>
    </w:rPr>
  </w:style>
  <w:style w:type="character" w:customStyle="1" w:styleId="HTML0">
    <w:name w:val="Стандартный HTML Знак"/>
    <w:basedOn w:val="a1"/>
    <w:link w:val="HTML"/>
    <w:rsid w:val="00166A32"/>
    <w:rPr>
      <w:rFonts w:ascii="Courier New" w:eastAsia="Calibri" w:hAnsi="Courier New" w:cs="Courier New"/>
      <w:color w:val="000000"/>
      <w:sz w:val="21"/>
      <w:szCs w:val="21"/>
      <w:lang w:eastAsia="ru-RU"/>
    </w:rPr>
  </w:style>
  <w:style w:type="paragraph" w:customStyle="1" w:styleId="21">
    <w:name w:val="Основной текст с отступом 21"/>
    <w:basedOn w:val="a"/>
    <w:rsid w:val="00166A32"/>
    <w:pPr>
      <w:widowControl w:val="0"/>
      <w:autoSpaceDE w:val="0"/>
      <w:ind w:left="360"/>
      <w:jc w:val="both"/>
    </w:pPr>
    <w:rPr>
      <w:rFonts w:ascii="Times New Roman CYR" w:eastAsia="Calibri" w:hAnsi="Times New Roman CYR" w:cs="Times New Roman CYR"/>
      <w:lang w:eastAsia="en-US"/>
    </w:rPr>
  </w:style>
  <w:style w:type="paragraph" w:customStyle="1" w:styleId="11">
    <w:name w:val="Абзац списка1"/>
    <w:basedOn w:val="a"/>
    <w:rsid w:val="00166A32"/>
    <w:pPr>
      <w:suppressAutoHyphens w:val="0"/>
      <w:ind w:left="720"/>
      <w:contextualSpacing/>
    </w:pPr>
    <w:rPr>
      <w:rFonts w:eastAsia="Calibri"/>
      <w:lang w:val="en-GB" w:eastAsia="en-US"/>
    </w:rPr>
  </w:style>
  <w:style w:type="paragraph" w:styleId="31">
    <w:name w:val="Body Text 3"/>
    <w:basedOn w:val="a"/>
    <w:link w:val="32"/>
    <w:rsid w:val="00C75675"/>
    <w:pPr>
      <w:spacing w:after="120"/>
    </w:pPr>
    <w:rPr>
      <w:sz w:val="16"/>
      <w:szCs w:val="16"/>
    </w:rPr>
  </w:style>
  <w:style w:type="character" w:customStyle="1" w:styleId="32">
    <w:name w:val="Основной текст 3 Знак"/>
    <w:basedOn w:val="a1"/>
    <w:link w:val="31"/>
    <w:rsid w:val="00C75675"/>
    <w:rPr>
      <w:rFonts w:ascii="Times New Roman" w:eastAsia="Times New Roman" w:hAnsi="Times New Roman" w:cs="Times New Roman"/>
      <w:sz w:val="16"/>
      <w:szCs w:val="16"/>
      <w:lang w:val="uk-UA" w:eastAsia="zh-CN"/>
    </w:rPr>
  </w:style>
  <w:style w:type="paragraph" w:styleId="af1">
    <w:name w:val="Body Text Indent"/>
    <w:basedOn w:val="a"/>
    <w:link w:val="af2"/>
    <w:unhideWhenUsed/>
    <w:rsid w:val="00C75675"/>
    <w:pPr>
      <w:spacing w:after="120"/>
      <w:ind w:left="283"/>
    </w:pPr>
  </w:style>
  <w:style w:type="character" w:customStyle="1" w:styleId="af2">
    <w:name w:val="Основной текст с отступом Знак"/>
    <w:basedOn w:val="a1"/>
    <w:link w:val="af1"/>
    <w:rsid w:val="00C75675"/>
    <w:rPr>
      <w:rFonts w:ascii="Times New Roman" w:eastAsia="Times New Roman" w:hAnsi="Times New Roman" w:cs="Times New Roman"/>
      <w:sz w:val="24"/>
      <w:szCs w:val="24"/>
      <w:lang w:val="uk-UA" w:eastAsia="zh-CN"/>
    </w:rPr>
  </w:style>
  <w:style w:type="paragraph" w:styleId="33">
    <w:name w:val="Body Text Indent 3"/>
    <w:basedOn w:val="a"/>
    <w:link w:val="34"/>
    <w:rsid w:val="00C75675"/>
    <w:pPr>
      <w:spacing w:after="120"/>
      <w:ind w:left="283"/>
    </w:pPr>
    <w:rPr>
      <w:sz w:val="16"/>
      <w:szCs w:val="16"/>
    </w:rPr>
  </w:style>
  <w:style w:type="character" w:customStyle="1" w:styleId="34">
    <w:name w:val="Основной текст с отступом 3 Знак"/>
    <w:basedOn w:val="a1"/>
    <w:link w:val="33"/>
    <w:rsid w:val="00C75675"/>
    <w:rPr>
      <w:rFonts w:ascii="Times New Roman" w:eastAsia="Times New Roman" w:hAnsi="Times New Roman" w:cs="Times New Roman"/>
      <w:sz w:val="16"/>
      <w:szCs w:val="16"/>
      <w:lang w:val="uk-UA" w:eastAsia="zh-CN"/>
    </w:rPr>
  </w:style>
  <w:style w:type="paragraph" w:customStyle="1" w:styleId="210">
    <w:name w:val="Основной текст 21"/>
    <w:basedOn w:val="a"/>
    <w:rsid w:val="00BF0A52"/>
    <w:pPr>
      <w:widowControl w:val="0"/>
      <w:suppressAutoHyphens w:val="0"/>
      <w:spacing w:after="120" w:line="480" w:lineRule="auto"/>
    </w:pPr>
    <w:rPr>
      <w:rFonts w:ascii="Courier New" w:hAnsi="Courier New" w:cs="Courier New"/>
      <w:sz w:val="20"/>
      <w:szCs w:val="20"/>
      <w:lang w:val="ru-RU"/>
    </w:rPr>
  </w:style>
  <w:style w:type="paragraph" w:customStyle="1" w:styleId="12">
    <w:name w:val="Обычный1"/>
    <w:rsid w:val="00BF0A52"/>
    <w:pPr>
      <w:suppressAutoHyphens/>
      <w:spacing w:after="0" w:line="240" w:lineRule="auto"/>
    </w:pPr>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AE153-73D3-47CC-B9A5-A714519A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10</Pages>
  <Words>3187</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Windows</cp:lastModifiedBy>
  <cp:revision>23</cp:revision>
  <cp:lastPrinted>2022-07-20T11:56:00Z</cp:lastPrinted>
  <dcterms:created xsi:type="dcterms:W3CDTF">2022-07-18T11:10:00Z</dcterms:created>
  <dcterms:modified xsi:type="dcterms:W3CDTF">2022-07-20T12:10:00Z</dcterms:modified>
</cp:coreProperties>
</file>