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7D" w:rsidRPr="00196B7D" w:rsidRDefault="00196B7D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7D">
        <w:rPr>
          <w:rFonts w:ascii="Times New Roman" w:hAnsi="Times New Roman" w:cs="Times New Roman"/>
          <w:b/>
          <w:sz w:val="28"/>
          <w:szCs w:val="28"/>
        </w:rPr>
        <w:t>Оголошення про проведення відкритих торгів з особливостями</w:t>
      </w:r>
    </w:p>
    <w:p w:rsidR="00196B7D" w:rsidRDefault="00196B7D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7D">
        <w:rPr>
          <w:rFonts w:ascii="Times New Roman" w:hAnsi="Times New Roman" w:cs="Times New Roman"/>
          <w:b/>
          <w:sz w:val="28"/>
          <w:szCs w:val="28"/>
        </w:rPr>
        <w:t xml:space="preserve">(відповідно </w:t>
      </w:r>
      <w:r w:rsidR="0051009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196B7D">
        <w:rPr>
          <w:rFonts w:ascii="Times New Roman" w:hAnsi="Times New Roman" w:cs="Times New Roman"/>
          <w:b/>
          <w:sz w:val="28"/>
          <w:szCs w:val="28"/>
        </w:rPr>
        <w:t>Постанови Кабінету Міністрів України від 12.10.2022 №1178</w:t>
      </w:r>
      <w:r w:rsidR="0051009D">
        <w:rPr>
          <w:rFonts w:ascii="Times New Roman" w:hAnsi="Times New Roman" w:cs="Times New Roman"/>
          <w:b/>
          <w:sz w:val="28"/>
          <w:szCs w:val="28"/>
        </w:rPr>
        <w:t>, зі змінами</w:t>
      </w:r>
      <w:r w:rsidRPr="00196B7D">
        <w:rPr>
          <w:rFonts w:ascii="Times New Roman" w:hAnsi="Times New Roman" w:cs="Times New Roman"/>
          <w:b/>
          <w:sz w:val="28"/>
          <w:szCs w:val="28"/>
        </w:rPr>
        <w:t>)</w:t>
      </w:r>
    </w:p>
    <w:p w:rsidR="005F418C" w:rsidRDefault="005F418C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8C" w:rsidRPr="005F418C" w:rsidRDefault="005F418C" w:rsidP="00196B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418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5F418C">
        <w:rPr>
          <w:rFonts w:ascii="Times New Roman" w:hAnsi="Times New Roman" w:cs="Times New Roman"/>
          <w:sz w:val="24"/>
          <w:szCs w:val="24"/>
        </w:rPr>
        <w:t>Бердичів</w:t>
      </w:r>
      <w:proofErr w:type="spellEnd"/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164E54">
        <w:rPr>
          <w:rFonts w:ascii="Times New Roman" w:hAnsi="Times New Roman" w:cs="Times New Roman"/>
          <w:sz w:val="24"/>
          <w:szCs w:val="24"/>
        </w:rPr>
        <w:t>«</w:t>
      </w:r>
      <w:r w:rsidR="006B589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164E54">
        <w:rPr>
          <w:rFonts w:ascii="Times New Roman" w:hAnsi="Times New Roman" w:cs="Times New Roman"/>
          <w:sz w:val="24"/>
          <w:szCs w:val="24"/>
        </w:rPr>
        <w:t xml:space="preserve">» </w:t>
      </w:r>
      <w:r w:rsidR="00084489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164E54">
        <w:rPr>
          <w:rFonts w:ascii="Times New Roman" w:hAnsi="Times New Roman" w:cs="Times New Roman"/>
          <w:sz w:val="24"/>
          <w:szCs w:val="24"/>
        </w:rPr>
        <w:t xml:space="preserve"> 202</w:t>
      </w:r>
      <w:r w:rsidR="00D575B8" w:rsidRPr="00164E54">
        <w:rPr>
          <w:rFonts w:ascii="Times New Roman" w:hAnsi="Times New Roman" w:cs="Times New Roman"/>
          <w:sz w:val="24"/>
          <w:szCs w:val="24"/>
        </w:rPr>
        <w:t>3</w:t>
      </w:r>
      <w:r w:rsidRPr="00164E54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196B7D" w:rsidRPr="00196B7D" w:rsidRDefault="00196B7D" w:rsidP="00196B7D">
      <w:pPr>
        <w:pStyle w:val="rvps2"/>
        <w:numPr>
          <w:ilvl w:val="0"/>
          <w:numId w:val="1"/>
        </w:numPr>
        <w:ind w:left="0" w:firstLine="0"/>
        <w:jc w:val="both"/>
        <w:rPr>
          <w:b/>
        </w:rPr>
      </w:pPr>
      <w:bookmarkStart w:id="0" w:name="n1384"/>
      <w:bookmarkEnd w:id="0"/>
      <w:r w:rsidRPr="00196B7D">
        <w:rPr>
          <w:b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</w:p>
    <w:p w:rsidR="00875B8F" w:rsidRPr="00D575B8" w:rsidRDefault="00875B8F" w:rsidP="00196B7D">
      <w:pPr>
        <w:pStyle w:val="rvps2"/>
        <w:jc w:val="both"/>
        <w:rPr>
          <w:bCs/>
          <w:color w:val="000000"/>
        </w:rPr>
      </w:pPr>
      <w:r w:rsidRPr="00875B8F">
        <w:rPr>
          <w:bCs/>
          <w:color w:val="000000"/>
        </w:rPr>
        <w:t xml:space="preserve">Виконавчий комітет Бердичівської міської ради Житомирської області </w:t>
      </w:r>
    </w:p>
    <w:p w:rsidR="00875B8F" w:rsidRDefault="00875B8F" w:rsidP="00196B7D">
      <w:pPr>
        <w:pStyle w:val="rvps2"/>
        <w:jc w:val="both"/>
        <w:rPr>
          <w:bCs/>
          <w:color w:val="000000"/>
        </w:rPr>
      </w:pPr>
      <w:r w:rsidRPr="00875B8F">
        <w:rPr>
          <w:bCs/>
          <w:color w:val="000000"/>
        </w:rPr>
        <w:t xml:space="preserve">Україна, Житомирська область, 13300 м. </w:t>
      </w:r>
      <w:proofErr w:type="spellStart"/>
      <w:r w:rsidRPr="00875B8F">
        <w:rPr>
          <w:bCs/>
          <w:color w:val="000000"/>
        </w:rPr>
        <w:t>Бердичів</w:t>
      </w:r>
      <w:proofErr w:type="spellEnd"/>
      <w:r w:rsidRPr="00875B8F">
        <w:rPr>
          <w:bCs/>
          <w:color w:val="000000"/>
        </w:rPr>
        <w:t>, пл. Центральна, 1.</w:t>
      </w:r>
    </w:p>
    <w:p w:rsidR="00196B7D" w:rsidRPr="00875B8F" w:rsidRDefault="00875B8F" w:rsidP="00196B7D">
      <w:pPr>
        <w:pStyle w:val="rvps2"/>
        <w:jc w:val="both"/>
        <w:rPr>
          <w:bCs/>
          <w:color w:val="000000"/>
        </w:rPr>
      </w:pPr>
      <w:r>
        <w:rPr>
          <w:bCs/>
          <w:color w:val="000000"/>
        </w:rPr>
        <w:t>04053602</w:t>
      </w:r>
    </w:p>
    <w:p w:rsidR="00196B7D" w:rsidRPr="00196B7D" w:rsidRDefault="00196B7D" w:rsidP="00196B7D">
      <w:pPr>
        <w:pStyle w:val="rvps2"/>
        <w:numPr>
          <w:ilvl w:val="0"/>
          <w:numId w:val="1"/>
        </w:numPr>
        <w:ind w:left="0" w:firstLine="0"/>
        <w:jc w:val="both"/>
      </w:pPr>
      <w:bookmarkStart w:id="1" w:name="n1385"/>
      <w:bookmarkEnd w:id="1"/>
      <w:r w:rsidRPr="00196B7D">
        <w:rPr>
          <w:b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</w:p>
    <w:p w:rsidR="00FE7B6A" w:rsidRPr="00FE7B6A" w:rsidRDefault="006B5892" w:rsidP="00FE7B6A">
      <w:pPr>
        <w:pStyle w:val="rvps2"/>
        <w:ind w:left="720"/>
        <w:jc w:val="both"/>
        <w:rPr>
          <w:bCs/>
          <w:color w:val="000000"/>
          <w:lang w:val="uk-UA"/>
        </w:rPr>
      </w:pPr>
      <w:bookmarkStart w:id="2" w:name="n1386"/>
      <w:bookmarkEnd w:id="2"/>
      <w:proofErr w:type="spellStart"/>
      <w:r w:rsidRPr="006B5892">
        <w:rPr>
          <w:lang w:val="uk-UA" w:eastAsia="ru-RU"/>
        </w:rPr>
        <w:t>Антидронове</w:t>
      </w:r>
      <w:proofErr w:type="spellEnd"/>
      <w:r w:rsidRPr="006B5892">
        <w:rPr>
          <w:lang w:val="uk-UA" w:eastAsia="ru-RU"/>
        </w:rPr>
        <w:t xml:space="preserve"> обладнання, код ДК 021:2015 – 35730000-0 – Електронні бойові комплекси та засоби радіоелектронного захисту (</w:t>
      </w:r>
      <w:proofErr w:type="spellStart"/>
      <w:r w:rsidRPr="006B5892">
        <w:rPr>
          <w:lang w:val="uk-UA" w:eastAsia="ru-RU"/>
        </w:rPr>
        <w:t>Антидрон</w:t>
      </w:r>
      <w:proofErr w:type="spellEnd"/>
      <w:r w:rsidRPr="006B5892">
        <w:rPr>
          <w:lang w:val="uk-UA" w:eastAsia="ru-RU"/>
        </w:rPr>
        <w:t xml:space="preserve"> портативний “KVS ANTIDRON “HUNTER”, </w:t>
      </w:r>
      <w:proofErr w:type="spellStart"/>
      <w:r w:rsidRPr="006B5892">
        <w:rPr>
          <w:lang w:val="uk-UA" w:eastAsia="ru-RU"/>
        </w:rPr>
        <w:t>Антидронова</w:t>
      </w:r>
      <w:proofErr w:type="spellEnd"/>
      <w:r w:rsidRPr="006B5892">
        <w:rPr>
          <w:lang w:val="uk-UA" w:eastAsia="ru-RU"/>
        </w:rPr>
        <w:t xml:space="preserve"> рушниця ANTIDRON KVS G-6+, </w:t>
      </w:r>
      <w:proofErr w:type="spellStart"/>
      <w:r w:rsidRPr="006B5892">
        <w:rPr>
          <w:lang w:val="uk-UA" w:eastAsia="ru-RU"/>
        </w:rPr>
        <w:t>Антидрон</w:t>
      </w:r>
      <w:proofErr w:type="spellEnd"/>
      <w:r w:rsidRPr="006B5892">
        <w:rPr>
          <w:lang w:val="uk-UA" w:eastAsia="ru-RU"/>
        </w:rPr>
        <w:t xml:space="preserve"> </w:t>
      </w:r>
      <w:proofErr w:type="spellStart"/>
      <w:r w:rsidRPr="006B5892">
        <w:rPr>
          <w:lang w:val="uk-UA" w:eastAsia="ru-RU"/>
        </w:rPr>
        <w:t>Counter</w:t>
      </w:r>
      <w:proofErr w:type="spellEnd"/>
      <w:r w:rsidRPr="006B5892">
        <w:rPr>
          <w:lang w:val="uk-UA" w:eastAsia="ru-RU"/>
        </w:rPr>
        <w:t xml:space="preserve"> FPV)</w:t>
      </w:r>
    </w:p>
    <w:p w:rsidR="00196B7D" w:rsidRPr="009F4B74" w:rsidRDefault="00196B7D" w:rsidP="00FE7B6A">
      <w:pPr>
        <w:pStyle w:val="rvps2"/>
        <w:numPr>
          <w:ilvl w:val="0"/>
          <w:numId w:val="1"/>
        </w:numPr>
        <w:ind w:left="142" w:firstLine="0"/>
        <w:jc w:val="both"/>
        <w:rPr>
          <w:bCs/>
          <w:color w:val="000000"/>
          <w:lang w:val="uk-UA"/>
        </w:rPr>
      </w:pPr>
      <w:r w:rsidRPr="009F4B74">
        <w:rPr>
          <w:b/>
          <w:lang w:val="uk-UA"/>
        </w:rPr>
        <w:t xml:space="preserve">кількість та місце поставки товарів, обсяг і місце виконання робіт чи надання </w:t>
      </w:r>
      <w:r w:rsidRPr="009F4B74">
        <w:rPr>
          <w:b/>
          <w:bCs/>
          <w:color w:val="000000"/>
          <w:lang w:val="uk-UA"/>
        </w:rPr>
        <w:t>послуг</w:t>
      </w:r>
    </w:p>
    <w:p w:rsidR="00BB006A" w:rsidRDefault="006B5892" w:rsidP="00875B8F">
      <w:pPr>
        <w:pStyle w:val="rvps2"/>
        <w:jc w:val="both"/>
        <w:rPr>
          <w:bCs/>
          <w:color w:val="000000"/>
          <w:lang w:val="uk-UA"/>
        </w:rPr>
      </w:pPr>
      <w:proofErr w:type="spellStart"/>
      <w:r w:rsidRPr="006B5892">
        <w:rPr>
          <w:bCs/>
          <w:color w:val="000000"/>
          <w:lang w:val="uk-UA"/>
        </w:rPr>
        <w:t>Антидрон</w:t>
      </w:r>
      <w:proofErr w:type="spellEnd"/>
      <w:r w:rsidRPr="006B5892">
        <w:rPr>
          <w:bCs/>
          <w:color w:val="000000"/>
          <w:lang w:val="uk-UA"/>
        </w:rPr>
        <w:t xml:space="preserve"> портативний “KVS ANTIDRON “HUNTER” – 3 комплекти, </w:t>
      </w:r>
      <w:proofErr w:type="spellStart"/>
      <w:r w:rsidRPr="006B5892">
        <w:rPr>
          <w:bCs/>
          <w:color w:val="000000"/>
          <w:lang w:val="uk-UA"/>
        </w:rPr>
        <w:t>Антидронова</w:t>
      </w:r>
      <w:proofErr w:type="spellEnd"/>
      <w:r w:rsidRPr="006B5892">
        <w:rPr>
          <w:bCs/>
          <w:color w:val="000000"/>
          <w:lang w:val="uk-UA"/>
        </w:rPr>
        <w:t xml:space="preserve"> рушниця </w:t>
      </w:r>
      <w:r w:rsidRPr="006B5892">
        <w:rPr>
          <w:bCs/>
          <w:color w:val="000000"/>
        </w:rPr>
        <w:t>ANTIDRON</w:t>
      </w:r>
      <w:r w:rsidRPr="006B5892">
        <w:rPr>
          <w:bCs/>
          <w:color w:val="000000"/>
          <w:lang w:val="uk-UA"/>
        </w:rPr>
        <w:t xml:space="preserve"> </w:t>
      </w:r>
      <w:r w:rsidRPr="006B5892">
        <w:rPr>
          <w:bCs/>
          <w:color w:val="000000"/>
        </w:rPr>
        <w:t>KVS</w:t>
      </w:r>
      <w:r w:rsidRPr="006B5892">
        <w:rPr>
          <w:bCs/>
          <w:color w:val="000000"/>
          <w:lang w:val="uk-UA"/>
        </w:rPr>
        <w:t xml:space="preserve"> </w:t>
      </w:r>
      <w:r w:rsidRPr="006B5892">
        <w:rPr>
          <w:bCs/>
          <w:color w:val="000000"/>
        </w:rPr>
        <w:t>G</w:t>
      </w:r>
      <w:r w:rsidRPr="006B5892">
        <w:rPr>
          <w:bCs/>
          <w:color w:val="000000"/>
          <w:lang w:val="uk-UA"/>
        </w:rPr>
        <w:t xml:space="preserve">-6+ – 1 комплект, </w:t>
      </w:r>
      <w:proofErr w:type="spellStart"/>
      <w:r w:rsidRPr="006B5892">
        <w:rPr>
          <w:bCs/>
          <w:color w:val="000000"/>
          <w:lang w:val="uk-UA"/>
        </w:rPr>
        <w:t>Антидрон</w:t>
      </w:r>
      <w:proofErr w:type="spellEnd"/>
      <w:r w:rsidRPr="006B5892">
        <w:rPr>
          <w:bCs/>
          <w:color w:val="000000"/>
          <w:lang w:val="uk-UA"/>
        </w:rPr>
        <w:t xml:space="preserve"> </w:t>
      </w:r>
      <w:proofErr w:type="spellStart"/>
      <w:r w:rsidRPr="006B5892">
        <w:rPr>
          <w:bCs/>
          <w:color w:val="000000"/>
          <w:lang w:val="uk-UA"/>
        </w:rPr>
        <w:t>Counter</w:t>
      </w:r>
      <w:proofErr w:type="spellEnd"/>
      <w:r w:rsidRPr="006B5892">
        <w:rPr>
          <w:bCs/>
          <w:color w:val="000000"/>
          <w:lang w:val="uk-UA"/>
        </w:rPr>
        <w:t xml:space="preserve"> FPV – 10 комплектів.</w:t>
      </w:r>
    </w:p>
    <w:p w:rsidR="00875B8F" w:rsidRPr="00875B8F" w:rsidRDefault="00875B8F" w:rsidP="00875B8F">
      <w:pPr>
        <w:pStyle w:val="rvps2"/>
        <w:jc w:val="both"/>
        <w:rPr>
          <w:bCs/>
          <w:color w:val="000000"/>
        </w:rPr>
      </w:pPr>
      <w:proofErr w:type="spellStart"/>
      <w:r w:rsidRPr="00875B8F">
        <w:rPr>
          <w:bCs/>
          <w:color w:val="000000"/>
        </w:rPr>
        <w:t>Житомирська</w:t>
      </w:r>
      <w:proofErr w:type="spellEnd"/>
      <w:r w:rsidRPr="00875B8F">
        <w:rPr>
          <w:bCs/>
          <w:color w:val="000000"/>
        </w:rPr>
        <w:t xml:space="preserve"> область, 1330</w:t>
      </w:r>
      <w:r>
        <w:rPr>
          <w:bCs/>
          <w:color w:val="000000"/>
        </w:rPr>
        <w:t xml:space="preserve">0 м. </w:t>
      </w:r>
      <w:proofErr w:type="spellStart"/>
      <w:r>
        <w:rPr>
          <w:bCs/>
          <w:color w:val="000000"/>
        </w:rPr>
        <w:t>Бердичів</w:t>
      </w:r>
      <w:proofErr w:type="spellEnd"/>
      <w:r>
        <w:rPr>
          <w:bCs/>
          <w:color w:val="000000"/>
        </w:rPr>
        <w:t>, пл. Центральна,</w:t>
      </w:r>
      <w:r w:rsidR="00D575B8">
        <w:rPr>
          <w:bCs/>
          <w:color w:val="000000"/>
        </w:rPr>
        <w:t xml:space="preserve"> 1</w:t>
      </w:r>
      <w:r>
        <w:rPr>
          <w:bCs/>
          <w:color w:val="000000"/>
        </w:rPr>
        <w:t xml:space="preserve"> </w:t>
      </w:r>
    </w:p>
    <w:p w:rsidR="00196B7D" w:rsidRPr="00875B8F" w:rsidRDefault="00196B7D" w:rsidP="00FE7B6A">
      <w:pPr>
        <w:pStyle w:val="rvps2"/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 w:rsidRPr="005F418C">
        <w:rPr>
          <w:b/>
        </w:rPr>
        <w:t>очікув</w:t>
      </w:r>
      <w:r w:rsidR="00875B8F">
        <w:rPr>
          <w:b/>
        </w:rPr>
        <w:t>ана</w:t>
      </w:r>
      <w:proofErr w:type="spellEnd"/>
      <w:r w:rsidR="00875B8F">
        <w:rPr>
          <w:b/>
        </w:rPr>
        <w:t xml:space="preserve"> </w:t>
      </w:r>
      <w:proofErr w:type="spellStart"/>
      <w:r w:rsidR="00875B8F">
        <w:rPr>
          <w:b/>
        </w:rPr>
        <w:t>вартість</w:t>
      </w:r>
      <w:proofErr w:type="spellEnd"/>
      <w:r w:rsidR="00875B8F">
        <w:rPr>
          <w:b/>
        </w:rPr>
        <w:t xml:space="preserve"> предмета </w:t>
      </w:r>
      <w:proofErr w:type="spellStart"/>
      <w:r w:rsidR="00875B8F">
        <w:rPr>
          <w:b/>
        </w:rPr>
        <w:t>закупі</w:t>
      </w:r>
      <w:proofErr w:type="gramStart"/>
      <w:r w:rsidR="00875B8F">
        <w:rPr>
          <w:b/>
        </w:rPr>
        <w:t>вл</w:t>
      </w:r>
      <w:proofErr w:type="gramEnd"/>
      <w:r w:rsidR="00875B8F">
        <w:rPr>
          <w:b/>
        </w:rPr>
        <w:t>і</w:t>
      </w:r>
      <w:proofErr w:type="spellEnd"/>
      <w:r w:rsidR="00875B8F" w:rsidRPr="00875B8F">
        <w:rPr>
          <w:b/>
        </w:rPr>
        <w:t>:</w:t>
      </w:r>
    </w:p>
    <w:p w:rsidR="00084489" w:rsidRPr="00084489" w:rsidRDefault="006B5892" w:rsidP="00084489">
      <w:pPr>
        <w:pStyle w:val="rvps2"/>
        <w:rPr>
          <w:bCs/>
          <w:color w:val="000000"/>
          <w:lang w:val="uk-UA"/>
        </w:rPr>
      </w:pPr>
      <w:bookmarkStart w:id="3" w:name="n1388"/>
      <w:bookmarkEnd w:id="3"/>
      <w:r w:rsidRPr="006B5892">
        <w:rPr>
          <w:bCs/>
          <w:color w:val="000000"/>
          <w:lang w:val="uk-UA"/>
        </w:rPr>
        <w:t>2 515 500,00 грн. (Два мільйона п’ятсот п’ятнадцять тисяч п’ятсот гривень) з ПДВ.</w:t>
      </w:r>
      <w:r w:rsidR="009F4B74">
        <w:rPr>
          <w:bCs/>
          <w:color w:val="000000"/>
          <w:lang w:val="uk-UA"/>
        </w:rPr>
        <w:t xml:space="preserve"> </w:t>
      </w:r>
    </w:p>
    <w:p w:rsidR="00196B7D" w:rsidRPr="00875B8F" w:rsidRDefault="00196B7D" w:rsidP="00FE7B6A">
      <w:pPr>
        <w:pStyle w:val="rvps2"/>
        <w:numPr>
          <w:ilvl w:val="0"/>
          <w:numId w:val="1"/>
        </w:numPr>
        <w:rPr>
          <w:b/>
        </w:rPr>
      </w:pPr>
      <w:r w:rsidRPr="005F418C">
        <w:rPr>
          <w:b/>
        </w:rPr>
        <w:t xml:space="preserve">строк поставки </w:t>
      </w:r>
      <w:proofErr w:type="spellStart"/>
      <w:r w:rsidRPr="005F418C">
        <w:rPr>
          <w:b/>
        </w:rPr>
        <w:t>товарів</w:t>
      </w:r>
      <w:proofErr w:type="spellEnd"/>
      <w:r w:rsidRPr="005F418C">
        <w:rPr>
          <w:b/>
        </w:rPr>
        <w:t xml:space="preserve">, </w:t>
      </w:r>
      <w:proofErr w:type="spellStart"/>
      <w:r w:rsidRPr="005F418C">
        <w:rPr>
          <w:b/>
        </w:rPr>
        <w:t>виконання</w:t>
      </w:r>
      <w:proofErr w:type="spellEnd"/>
      <w:r w:rsidRPr="005F418C">
        <w:rPr>
          <w:b/>
        </w:rPr>
        <w:t xml:space="preserve"> </w:t>
      </w:r>
      <w:proofErr w:type="spellStart"/>
      <w:r w:rsidRPr="005F418C">
        <w:rPr>
          <w:b/>
        </w:rPr>
        <w:t>робіт</w:t>
      </w:r>
      <w:proofErr w:type="spellEnd"/>
      <w:r w:rsidRPr="005F418C">
        <w:rPr>
          <w:b/>
        </w:rPr>
        <w:t xml:space="preserve">, </w:t>
      </w:r>
      <w:proofErr w:type="spellStart"/>
      <w:r w:rsidRPr="005F418C">
        <w:rPr>
          <w:b/>
        </w:rPr>
        <w:t>надання</w:t>
      </w:r>
      <w:proofErr w:type="spellEnd"/>
      <w:r w:rsidRPr="005F418C">
        <w:rPr>
          <w:b/>
        </w:rPr>
        <w:t xml:space="preserve"> послуг</w:t>
      </w:r>
      <w:r w:rsidR="00875B8F">
        <w:rPr>
          <w:b/>
        </w:rPr>
        <w:t>:</w:t>
      </w:r>
    </w:p>
    <w:p w:rsidR="005F418C" w:rsidRDefault="000E6312" w:rsidP="005F418C">
      <w:pPr>
        <w:pStyle w:val="rvps2"/>
      </w:pPr>
      <w:r w:rsidRPr="000E6312">
        <w:rPr>
          <w:lang w:val="uk-UA"/>
        </w:rPr>
        <w:t>до </w:t>
      </w:r>
      <w:r w:rsidR="00084489">
        <w:rPr>
          <w:lang w:val="uk-UA"/>
        </w:rPr>
        <w:t>3</w:t>
      </w:r>
      <w:r w:rsidR="006B5892">
        <w:rPr>
          <w:lang w:val="uk-UA"/>
        </w:rPr>
        <w:t>0</w:t>
      </w:r>
      <w:r w:rsidRPr="00084489">
        <w:t xml:space="preserve"> </w:t>
      </w:r>
      <w:r w:rsidRPr="000E6312">
        <w:rPr>
          <w:lang w:val="uk-UA"/>
        </w:rPr>
        <w:t>листопада 2023 року</w:t>
      </w:r>
      <w:r w:rsidRPr="000E6312">
        <w:t xml:space="preserve"> </w:t>
      </w:r>
    </w:p>
    <w:p w:rsidR="00196B7D" w:rsidRDefault="00196B7D" w:rsidP="00FE7B6A">
      <w:pPr>
        <w:pStyle w:val="rvps2"/>
        <w:numPr>
          <w:ilvl w:val="0"/>
          <w:numId w:val="1"/>
        </w:numPr>
        <w:jc w:val="both"/>
        <w:rPr>
          <w:b/>
        </w:rPr>
      </w:pPr>
      <w:bookmarkStart w:id="4" w:name="n1389"/>
      <w:bookmarkEnd w:id="4"/>
      <w:proofErr w:type="spellStart"/>
      <w:r w:rsidRPr="005F418C">
        <w:rPr>
          <w:b/>
        </w:rPr>
        <w:t>кінцевий</w:t>
      </w:r>
      <w:proofErr w:type="spellEnd"/>
      <w:r w:rsidRPr="005F418C">
        <w:rPr>
          <w:b/>
        </w:rPr>
        <w:t xml:space="preserve"> строк </w:t>
      </w:r>
      <w:proofErr w:type="spellStart"/>
      <w:r w:rsidRPr="005F418C">
        <w:rPr>
          <w:b/>
        </w:rPr>
        <w:t>подання</w:t>
      </w:r>
      <w:proofErr w:type="spellEnd"/>
      <w:r w:rsidRPr="005F418C">
        <w:rPr>
          <w:b/>
        </w:rPr>
        <w:t xml:space="preserve"> </w:t>
      </w:r>
      <w:proofErr w:type="spellStart"/>
      <w:r w:rsidRPr="005F418C">
        <w:rPr>
          <w:b/>
        </w:rPr>
        <w:t>тендерних</w:t>
      </w:r>
      <w:proofErr w:type="spellEnd"/>
      <w:r w:rsidRPr="005F418C">
        <w:rPr>
          <w:b/>
        </w:rPr>
        <w:t xml:space="preserve"> пропозицій</w:t>
      </w:r>
    </w:p>
    <w:p w:rsidR="005F418C" w:rsidRDefault="007C1EB2" w:rsidP="005F418C">
      <w:pPr>
        <w:pStyle w:val="rvps2"/>
      </w:pPr>
      <w:r>
        <w:rPr>
          <w:lang w:val="uk-UA"/>
        </w:rPr>
        <w:t>2</w:t>
      </w:r>
      <w:r w:rsidR="006B5892">
        <w:rPr>
          <w:lang w:val="uk-UA"/>
        </w:rPr>
        <w:t>8</w:t>
      </w:r>
      <w:bookmarkStart w:id="5" w:name="_GoBack"/>
      <w:bookmarkEnd w:id="5"/>
      <w:r w:rsidR="00CF12B4" w:rsidRPr="00164E54">
        <w:t xml:space="preserve"> </w:t>
      </w:r>
      <w:proofErr w:type="spellStart"/>
      <w:r w:rsidR="00F73AFB">
        <w:rPr>
          <w:lang w:val="uk-UA"/>
        </w:rPr>
        <w:t>жовт</w:t>
      </w:r>
      <w:r w:rsidR="001B09BF" w:rsidRPr="00164E54">
        <w:t>ня</w:t>
      </w:r>
      <w:proofErr w:type="spellEnd"/>
      <w:r w:rsidR="00D575B8" w:rsidRPr="00164E54">
        <w:t xml:space="preserve"> 2023</w:t>
      </w:r>
      <w:r w:rsidR="005F418C">
        <w:t xml:space="preserve"> року о 00:00</w:t>
      </w:r>
    </w:p>
    <w:p w:rsidR="00196B7D" w:rsidRDefault="00196B7D" w:rsidP="00FE7B6A">
      <w:pPr>
        <w:pStyle w:val="rvps2"/>
        <w:numPr>
          <w:ilvl w:val="0"/>
          <w:numId w:val="1"/>
        </w:numPr>
        <w:jc w:val="both"/>
        <w:rPr>
          <w:b/>
        </w:rPr>
      </w:pPr>
      <w:bookmarkStart w:id="6" w:name="n1390"/>
      <w:bookmarkEnd w:id="6"/>
      <w:proofErr w:type="spellStart"/>
      <w:r w:rsidRPr="005F418C">
        <w:rPr>
          <w:b/>
        </w:rPr>
        <w:t>умови</w:t>
      </w:r>
      <w:proofErr w:type="spellEnd"/>
      <w:r w:rsidRPr="005F418C">
        <w:rPr>
          <w:b/>
        </w:rPr>
        <w:t xml:space="preserve"> оплати</w:t>
      </w:r>
    </w:p>
    <w:p w:rsidR="005F418C" w:rsidRDefault="005F418C" w:rsidP="005F418C">
      <w:pPr>
        <w:pStyle w:val="rvps2"/>
        <w:jc w:val="both"/>
      </w:pPr>
      <w:r w:rsidRPr="005F418C">
        <w:t xml:space="preserve">Оплата за </w:t>
      </w:r>
      <w:proofErr w:type="spellStart"/>
      <w:r w:rsidRPr="005F418C">
        <w:t>поставлену</w:t>
      </w:r>
      <w:proofErr w:type="spellEnd"/>
      <w:r w:rsidRPr="005F418C">
        <w:t xml:space="preserve"> </w:t>
      </w:r>
      <w:proofErr w:type="spellStart"/>
      <w:r w:rsidRPr="005F418C">
        <w:t>Продукцію</w:t>
      </w:r>
      <w:proofErr w:type="spellEnd"/>
      <w:r w:rsidRPr="005F418C">
        <w:t xml:space="preserve"> </w:t>
      </w:r>
      <w:proofErr w:type="spellStart"/>
      <w:r w:rsidRPr="005F418C">
        <w:t>з</w:t>
      </w:r>
      <w:r w:rsidR="00875B8F">
        <w:t>дійснюється</w:t>
      </w:r>
      <w:proofErr w:type="spellEnd"/>
      <w:r w:rsidR="00875B8F">
        <w:t xml:space="preserve"> </w:t>
      </w:r>
      <w:r w:rsidR="00715421">
        <w:rPr>
          <w:lang w:val="uk-UA"/>
        </w:rPr>
        <w:t>Замовником</w:t>
      </w:r>
      <w:r w:rsidR="00875B8F">
        <w:t xml:space="preserve"> </w:t>
      </w:r>
      <w:proofErr w:type="spellStart"/>
      <w:r w:rsidR="00875B8F">
        <w:t>впродовж</w:t>
      </w:r>
      <w:proofErr w:type="spellEnd"/>
      <w:r w:rsidR="00875B8F">
        <w:t xml:space="preserve"> </w:t>
      </w:r>
      <w:r w:rsidR="00164E54">
        <w:t>3</w:t>
      </w:r>
      <w:r w:rsidR="00DA398B">
        <w:t>0</w:t>
      </w:r>
      <w:r w:rsidRPr="005F418C">
        <w:t xml:space="preserve"> (</w:t>
      </w:r>
      <w:proofErr w:type="spellStart"/>
      <w:r w:rsidR="00164E54">
        <w:t>тридцяти</w:t>
      </w:r>
      <w:proofErr w:type="spellEnd"/>
      <w:r w:rsidRPr="005F418C">
        <w:t xml:space="preserve">) </w:t>
      </w:r>
      <w:proofErr w:type="spellStart"/>
      <w:r w:rsidR="00164E54">
        <w:t>календарних</w:t>
      </w:r>
      <w:proofErr w:type="spellEnd"/>
      <w:r w:rsidRPr="005F418C">
        <w:t xml:space="preserve"> </w:t>
      </w:r>
      <w:proofErr w:type="spellStart"/>
      <w:r w:rsidR="00875B8F" w:rsidRPr="00875B8F">
        <w:t>днів</w:t>
      </w:r>
      <w:proofErr w:type="spellEnd"/>
      <w:r w:rsidR="00875B8F" w:rsidRPr="00875B8F">
        <w:t xml:space="preserve"> </w:t>
      </w:r>
      <w:proofErr w:type="gramStart"/>
      <w:r w:rsidR="00875B8F" w:rsidRPr="00875B8F">
        <w:t>в</w:t>
      </w:r>
      <w:proofErr w:type="gramEnd"/>
      <w:r w:rsidR="00875B8F" w:rsidRPr="00875B8F">
        <w:t xml:space="preserve"> </w:t>
      </w:r>
      <w:proofErr w:type="spellStart"/>
      <w:r w:rsidR="00875B8F" w:rsidRPr="00875B8F">
        <w:t>безготівковій</w:t>
      </w:r>
      <w:proofErr w:type="spellEnd"/>
      <w:r w:rsidR="00875B8F" w:rsidRPr="00875B8F">
        <w:t xml:space="preserve"> </w:t>
      </w:r>
      <w:proofErr w:type="spellStart"/>
      <w:r w:rsidR="00875B8F" w:rsidRPr="00875B8F">
        <w:t>формі</w:t>
      </w:r>
      <w:proofErr w:type="spellEnd"/>
      <w:r w:rsidR="00875B8F" w:rsidRPr="00875B8F">
        <w:t xml:space="preserve">, шляхом </w:t>
      </w:r>
      <w:proofErr w:type="spellStart"/>
      <w:r w:rsidR="00875B8F" w:rsidRPr="00875B8F">
        <w:t>перерахування</w:t>
      </w:r>
      <w:proofErr w:type="spellEnd"/>
      <w:r w:rsidR="00875B8F" w:rsidRPr="00875B8F">
        <w:t xml:space="preserve"> </w:t>
      </w:r>
      <w:proofErr w:type="spellStart"/>
      <w:r w:rsidR="00875B8F" w:rsidRPr="00715421">
        <w:t>Замовником</w:t>
      </w:r>
      <w:proofErr w:type="spellEnd"/>
      <w:r w:rsidR="00875B8F" w:rsidRPr="00875B8F">
        <w:t xml:space="preserve"> </w:t>
      </w:r>
      <w:proofErr w:type="spellStart"/>
      <w:r w:rsidR="00875B8F" w:rsidRPr="00875B8F">
        <w:t>грошових</w:t>
      </w:r>
      <w:proofErr w:type="spellEnd"/>
      <w:r w:rsidR="00875B8F" w:rsidRPr="00875B8F">
        <w:t xml:space="preserve"> </w:t>
      </w:r>
      <w:proofErr w:type="spellStart"/>
      <w:r w:rsidR="00875B8F" w:rsidRPr="00875B8F">
        <w:t>коштів</w:t>
      </w:r>
      <w:proofErr w:type="spellEnd"/>
      <w:r w:rsidR="00875B8F" w:rsidRPr="00875B8F">
        <w:t xml:space="preserve"> на </w:t>
      </w:r>
      <w:proofErr w:type="spellStart"/>
      <w:r w:rsidR="00875B8F" w:rsidRPr="00875B8F">
        <w:t>розрахунковий</w:t>
      </w:r>
      <w:proofErr w:type="spellEnd"/>
      <w:r w:rsidR="00875B8F" w:rsidRPr="00875B8F">
        <w:t xml:space="preserve"> </w:t>
      </w:r>
      <w:proofErr w:type="spellStart"/>
      <w:r w:rsidR="00875B8F" w:rsidRPr="00875B8F">
        <w:t>рахунок</w:t>
      </w:r>
      <w:proofErr w:type="spellEnd"/>
      <w:r w:rsidR="00875B8F" w:rsidRPr="00875B8F">
        <w:t xml:space="preserve"> </w:t>
      </w:r>
      <w:proofErr w:type="spellStart"/>
      <w:r w:rsidR="00875B8F" w:rsidRPr="00715421">
        <w:t>Постачальника</w:t>
      </w:r>
      <w:proofErr w:type="spellEnd"/>
      <w:r w:rsidR="00875B8F" w:rsidRPr="00875B8F">
        <w:t xml:space="preserve"> </w:t>
      </w:r>
      <w:proofErr w:type="spellStart"/>
      <w:r w:rsidR="00875B8F" w:rsidRPr="00875B8F">
        <w:t>після</w:t>
      </w:r>
      <w:proofErr w:type="spellEnd"/>
      <w:r w:rsidR="00875B8F" w:rsidRPr="00875B8F">
        <w:t xml:space="preserve"> </w:t>
      </w:r>
      <w:r w:rsidR="00715421">
        <w:rPr>
          <w:lang w:val="uk-UA"/>
        </w:rPr>
        <w:t xml:space="preserve">поставки товару та </w:t>
      </w:r>
      <w:proofErr w:type="spellStart"/>
      <w:r w:rsidR="00875B8F" w:rsidRPr="00875B8F">
        <w:t>пред’явлення</w:t>
      </w:r>
      <w:proofErr w:type="spellEnd"/>
      <w:r w:rsidR="00875B8F" w:rsidRPr="00875B8F">
        <w:t xml:space="preserve"> </w:t>
      </w:r>
      <w:proofErr w:type="spellStart"/>
      <w:r w:rsidR="00875B8F" w:rsidRPr="00715421">
        <w:t>Постачальником</w:t>
      </w:r>
      <w:proofErr w:type="spellEnd"/>
      <w:r w:rsidR="00875B8F" w:rsidRPr="00875B8F">
        <w:t xml:space="preserve"> </w:t>
      </w:r>
      <w:proofErr w:type="spellStart"/>
      <w:r w:rsidR="00875B8F" w:rsidRPr="00875B8F">
        <w:t>рахунку</w:t>
      </w:r>
      <w:proofErr w:type="spellEnd"/>
      <w:r w:rsidR="00875B8F" w:rsidRPr="00875B8F">
        <w:t xml:space="preserve"> та </w:t>
      </w:r>
      <w:proofErr w:type="spellStart"/>
      <w:r w:rsidR="00875B8F" w:rsidRPr="00875B8F">
        <w:t>видаткової</w:t>
      </w:r>
      <w:proofErr w:type="spellEnd"/>
      <w:r w:rsidR="00875B8F" w:rsidRPr="00875B8F">
        <w:t xml:space="preserve">  </w:t>
      </w:r>
      <w:proofErr w:type="spellStart"/>
      <w:r w:rsidR="00875B8F" w:rsidRPr="00875B8F">
        <w:t>накладної</w:t>
      </w:r>
      <w:proofErr w:type="spellEnd"/>
      <w:r w:rsidR="00875B8F" w:rsidRPr="00875B8F">
        <w:t xml:space="preserve">  на оплату товару.</w:t>
      </w:r>
    </w:p>
    <w:p w:rsidR="00196B7D" w:rsidRDefault="00196B7D" w:rsidP="00FE7B6A">
      <w:pPr>
        <w:pStyle w:val="rvps2"/>
        <w:numPr>
          <w:ilvl w:val="0"/>
          <w:numId w:val="1"/>
        </w:numPr>
        <w:jc w:val="both"/>
      </w:pPr>
      <w:bookmarkStart w:id="7" w:name="n1391"/>
      <w:bookmarkEnd w:id="7"/>
      <w:proofErr w:type="spellStart"/>
      <w:r w:rsidRPr="005F418C">
        <w:rPr>
          <w:b/>
        </w:rPr>
        <w:lastRenderedPageBreak/>
        <w:t>мова</w:t>
      </w:r>
      <w:proofErr w:type="spellEnd"/>
      <w:r w:rsidRPr="005F418C">
        <w:rPr>
          <w:b/>
        </w:rPr>
        <w:t xml:space="preserve"> (</w:t>
      </w:r>
      <w:proofErr w:type="spellStart"/>
      <w:r w:rsidRPr="005F418C">
        <w:rPr>
          <w:b/>
        </w:rPr>
        <w:t>мови</w:t>
      </w:r>
      <w:proofErr w:type="spellEnd"/>
      <w:r w:rsidRPr="005F418C">
        <w:rPr>
          <w:b/>
        </w:rPr>
        <w:t xml:space="preserve">), </w:t>
      </w:r>
      <w:proofErr w:type="spellStart"/>
      <w:r w:rsidRPr="005F418C">
        <w:rPr>
          <w:b/>
        </w:rPr>
        <w:t>якою</w:t>
      </w:r>
      <w:proofErr w:type="spellEnd"/>
      <w:r w:rsidRPr="005F418C">
        <w:rPr>
          <w:b/>
        </w:rPr>
        <w:t xml:space="preserve"> (</w:t>
      </w:r>
      <w:proofErr w:type="spellStart"/>
      <w:r w:rsidRPr="005F418C">
        <w:rPr>
          <w:b/>
        </w:rPr>
        <w:t>якими</w:t>
      </w:r>
      <w:proofErr w:type="spellEnd"/>
      <w:r w:rsidRPr="005F418C">
        <w:rPr>
          <w:b/>
        </w:rPr>
        <w:t>) повинні готуватися тендерні пропозиції</w:t>
      </w:r>
    </w:p>
    <w:p w:rsidR="005F418C" w:rsidRDefault="005F418C" w:rsidP="005F418C">
      <w:pPr>
        <w:pStyle w:val="rvps2"/>
        <w:jc w:val="both"/>
      </w:pPr>
      <w:r>
        <w:rPr>
          <w:color w:val="000000"/>
        </w:rPr>
        <w:t xml:space="preserve">Усі документи, що входять до складу тендерної пропозиції учасника та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ідготовлені безпосередньо учасником, повинні бути складені українською мовою, якщо інше не передбачено умовами цієї тендерної документації</w:t>
      </w:r>
    </w:p>
    <w:p w:rsidR="00196B7D" w:rsidRDefault="00196B7D" w:rsidP="00FE7B6A">
      <w:pPr>
        <w:pStyle w:val="rvps2"/>
        <w:numPr>
          <w:ilvl w:val="0"/>
          <w:numId w:val="1"/>
        </w:numPr>
        <w:jc w:val="both"/>
        <w:rPr>
          <w:b/>
        </w:rPr>
      </w:pPr>
      <w:bookmarkStart w:id="8" w:name="n1392"/>
      <w:bookmarkEnd w:id="8"/>
      <w:proofErr w:type="spellStart"/>
      <w:r w:rsidRPr="005F418C">
        <w:rPr>
          <w:b/>
        </w:rPr>
        <w:t>розмі</w:t>
      </w:r>
      <w:proofErr w:type="gramStart"/>
      <w:r w:rsidRPr="005F418C">
        <w:rPr>
          <w:b/>
        </w:rPr>
        <w:t>р</w:t>
      </w:r>
      <w:proofErr w:type="spellEnd"/>
      <w:proofErr w:type="gramEnd"/>
      <w:r w:rsidRPr="005F418C">
        <w:rPr>
          <w:b/>
        </w:rPr>
        <w:t xml:space="preserve">, вид та </w:t>
      </w:r>
      <w:proofErr w:type="spellStart"/>
      <w:r w:rsidRPr="005F418C">
        <w:rPr>
          <w:b/>
        </w:rPr>
        <w:t>умови</w:t>
      </w:r>
      <w:proofErr w:type="spellEnd"/>
      <w:r w:rsidRPr="005F418C">
        <w:rPr>
          <w:b/>
        </w:rPr>
        <w:t xml:space="preserve"> надання забезпечення тендерних пропозицій (якщо замовник вимагає його надати)</w:t>
      </w:r>
    </w:p>
    <w:p w:rsidR="005F418C" w:rsidRDefault="005F418C" w:rsidP="005F418C">
      <w:pPr>
        <w:pStyle w:val="rvps2"/>
      </w:pPr>
      <w:r>
        <w:t>Забезпечення тендерної пропозиції не вимагається</w:t>
      </w:r>
    </w:p>
    <w:p w:rsidR="00196B7D" w:rsidRPr="00D575B8" w:rsidRDefault="00196B7D" w:rsidP="00FE7B6A">
      <w:pPr>
        <w:pStyle w:val="rvps2"/>
        <w:numPr>
          <w:ilvl w:val="0"/>
          <w:numId w:val="1"/>
        </w:numPr>
        <w:jc w:val="both"/>
      </w:pPr>
      <w:bookmarkStart w:id="9" w:name="n1393"/>
      <w:bookmarkEnd w:id="9"/>
      <w:r w:rsidRPr="005F418C">
        <w:rPr>
          <w:b/>
        </w:rPr>
        <w:t xml:space="preserve">дата та час </w:t>
      </w:r>
      <w:proofErr w:type="spellStart"/>
      <w:r w:rsidRPr="005F418C">
        <w:rPr>
          <w:b/>
        </w:rPr>
        <w:t>розкриття</w:t>
      </w:r>
      <w:proofErr w:type="spellEnd"/>
      <w:r w:rsidRPr="005F418C">
        <w:rPr>
          <w:b/>
        </w:rPr>
        <w:t xml:space="preserve"> </w:t>
      </w:r>
      <w:proofErr w:type="spellStart"/>
      <w:r w:rsidRPr="005F418C">
        <w:rPr>
          <w:b/>
        </w:rPr>
        <w:t>тендерних</w:t>
      </w:r>
      <w:proofErr w:type="spellEnd"/>
      <w:r w:rsidRPr="005F418C">
        <w:rPr>
          <w:b/>
        </w:rPr>
        <w:t xml:space="preserve"> </w:t>
      </w:r>
      <w:proofErr w:type="spellStart"/>
      <w:r w:rsidRPr="005F418C">
        <w:rPr>
          <w:b/>
        </w:rPr>
        <w:t>пропозицій</w:t>
      </w:r>
      <w:proofErr w:type="spellEnd"/>
      <w:r w:rsidRPr="005F418C">
        <w:rPr>
          <w:b/>
        </w:rPr>
        <w:t xml:space="preserve">, </w:t>
      </w:r>
      <w:proofErr w:type="spellStart"/>
      <w:r w:rsidRPr="005F418C">
        <w:rPr>
          <w:b/>
        </w:rPr>
        <w:t>якщо</w:t>
      </w:r>
      <w:proofErr w:type="spellEnd"/>
      <w:r w:rsidRPr="005F418C">
        <w:rPr>
          <w:b/>
        </w:rPr>
        <w:t xml:space="preserve"> оголошення про проведення відкритих торгів оприлюднюється відповідно до </w:t>
      </w:r>
      <w:hyperlink r:id="rId6" w:anchor="n1059" w:history="1">
        <w:r w:rsidRPr="00875B8F">
          <w:rPr>
            <w:rStyle w:val="a3"/>
            <w:b/>
            <w:color w:val="0D0D0D" w:themeColor="text1" w:themeTint="F2"/>
            <w:u w:val="none"/>
          </w:rPr>
          <w:t>частини третьої</w:t>
        </w:r>
      </w:hyperlink>
      <w:r w:rsidR="00875B8F">
        <w:rPr>
          <w:b/>
        </w:rPr>
        <w:t xml:space="preserve"> статті 10</w:t>
      </w:r>
      <w:r w:rsidRPr="005F418C">
        <w:rPr>
          <w:b/>
        </w:rPr>
        <w:t xml:space="preserve"> Закону</w:t>
      </w:r>
      <w:r w:rsidR="00875B8F" w:rsidRPr="00D575B8">
        <w:rPr>
          <w:b/>
        </w:rPr>
        <w:t xml:space="preserve"> України «Про публічні закупі</w:t>
      </w:r>
      <w:proofErr w:type="gramStart"/>
      <w:r w:rsidR="00875B8F" w:rsidRPr="00D575B8">
        <w:rPr>
          <w:b/>
        </w:rPr>
        <w:t>вл</w:t>
      </w:r>
      <w:proofErr w:type="gramEnd"/>
      <w:r w:rsidR="00875B8F" w:rsidRPr="00D575B8">
        <w:rPr>
          <w:b/>
        </w:rPr>
        <w:t>і»</w:t>
      </w:r>
    </w:p>
    <w:p w:rsidR="005F418C" w:rsidRPr="005F418C" w:rsidRDefault="005F418C" w:rsidP="005F418C">
      <w:pPr>
        <w:pStyle w:val="rvps2"/>
        <w:jc w:val="both"/>
      </w:pPr>
      <w:bookmarkStart w:id="10" w:name="n1394"/>
      <w:bookmarkEnd w:id="10"/>
      <w:r w:rsidRPr="005F418C">
        <w:t xml:space="preserve">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з особливостями </w:t>
      </w:r>
    </w:p>
    <w:p w:rsidR="00196B7D" w:rsidRPr="00FE7B6A" w:rsidRDefault="00196B7D" w:rsidP="00FE7B6A">
      <w:pPr>
        <w:pStyle w:val="rvps2"/>
        <w:numPr>
          <w:ilvl w:val="0"/>
          <w:numId w:val="1"/>
        </w:numPr>
        <w:jc w:val="both"/>
        <w:rPr>
          <w:lang w:val="uk-UA"/>
        </w:rPr>
      </w:pPr>
      <w:r w:rsidRPr="00FE7B6A">
        <w:rPr>
          <w:b/>
          <w:lang w:val="uk-UA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</w:p>
    <w:p w:rsidR="005F418C" w:rsidRPr="00D575B8" w:rsidRDefault="001B09BF" w:rsidP="00D575B8">
      <w:pPr>
        <w:pStyle w:val="rvps2"/>
        <w:jc w:val="both"/>
      </w:pPr>
      <w:bookmarkStart w:id="11" w:name="n1395"/>
      <w:bookmarkEnd w:id="11"/>
      <w:r>
        <w:t>0,5%</w:t>
      </w:r>
    </w:p>
    <w:p w:rsidR="00196B7D" w:rsidRDefault="00196B7D" w:rsidP="00FE7B6A">
      <w:pPr>
        <w:pStyle w:val="rvps2"/>
        <w:numPr>
          <w:ilvl w:val="0"/>
          <w:numId w:val="1"/>
        </w:numPr>
      </w:pPr>
      <w:proofErr w:type="spellStart"/>
      <w:r w:rsidRPr="005F418C">
        <w:rPr>
          <w:b/>
        </w:rPr>
        <w:t>математична</w:t>
      </w:r>
      <w:proofErr w:type="spellEnd"/>
      <w:r w:rsidRPr="005F418C">
        <w:rPr>
          <w:b/>
        </w:rPr>
        <w:t xml:space="preserve"> формула для </w:t>
      </w:r>
      <w:proofErr w:type="spellStart"/>
      <w:r w:rsidRPr="005F418C">
        <w:rPr>
          <w:b/>
        </w:rPr>
        <w:t>розрахунку</w:t>
      </w:r>
      <w:proofErr w:type="spellEnd"/>
      <w:r w:rsidRPr="005F418C">
        <w:rPr>
          <w:b/>
        </w:rPr>
        <w:t xml:space="preserve"> приведеної ціни (</w:t>
      </w:r>
      <w:proofErr w:type="gramStart"/>
      <w:r w:rsidRPr="005F418C">
        <w:rPr>
          <w:b/>
        </w:rPr>
        <w:t>у</w:t>
      </w:r>
      <w:proofErr w:type="gramEnd"/>
      <w:r w:rsidRPr="005F418C">
        <w:rPr>
          <w:b/>
        </w:rPr>
        <w:t xml:space="preserve"> разі її застосування)</w:t>
      </w:r>
    </w:p>
    <w:p w:rsidR="005F418C" w:rsidRDefault="005F418C" w:rsidP="00196B7D">
      <w:pPr>
        <w:pStyle w:val="rvps2"/>
      </w:pPr>
      <w:bookmarkStart w:id="12" w:name="n1396"/>
      <w:bookmarkEnd w:id="12"/>
      <w:r>
        <w:t>не застосовується</w:t>
      </w:r>
    </w:p>
    <w:p w:rsidR="00B02F19" w:rsidRDefault="006B5892"/>
    <w:p w:rsidR="005F418C" w:rsidRDefault="005F418C"/>
    <w:p w:rsidR="005F418C" w:rsidRDefault="005F418C"/>
    <w:p w:rsidR="00875B8F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Головний спеціаліст з</w:t>
      </w:r>
    </w:p>
    <w:p w:rsidR="00875B8F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публічних закупівель,</w:t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</w:p>
    <w:p w:rsidR="005F418C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уповноважена</w:t>
      </w:r>
      <w:r w:rsidR="001A0F25">
        <w:rPr>
          <w:rFonts w:ascii="Times New Roman" w:hAnsi="Times New Roman" w:cs="Times New Roman"/>
          <w:b/>
          <w:sz w:val="24"/>
          <w:szCs w:val="24"/>
        </w:rPr>
        <w:t xml:space="preserve"> особа </w:t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Андрій</w:t>
      </w:r>
      <w:r w:rsidRPr="00875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F25">
        <w:rPr>
          <w:rFonts w:ascii="Times New Roman" w:hAnsi="Times New Roman" w:cs="Times New Roman"/>
          <w:b/>
          <w:sz w:val="24"/>
          <w:szCs w:val="24"/>
        </w:rPr>
        <w:t>ШПОРТУН</w:t>
      </w:r>
    </w:p>
    <w:sectPr w:rsidR="005F418C" w:rsidRPr="00875B8F" w:rsidSect="004A3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952"/>
    <w:multiLevelType w:val="hybridMultilevel"/>
    <w:tmpl w:val="B5CE2A32"/>
    <w:lvl w:ilvl="0" w:tplc="101A1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2921"/>
    <w:multiLevelType w:val="hybridMultilevel"/>
    <w:tmpl w:val="05446CCE"/>
    <w:lvl w:ilvl="0" w:tplc="A98AB9CE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249E"/>
    <w:multiLevelType w:val="hybridMultilevel"/>
    <w:tmpl w:val="7682F782"/>
    <w:lvl w:ilvl="0" w:tplc="2ED85F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7D"/>
    <w:rsid w:val="00026511"/>
    <w:rsid w:val="00084489"/>
    <w:rsid w:val="000E6312"/>
    <w:rsid w:val="00100783"/>
    <w:rsid w:val="00164E54"/>
    <w:rsid w:val="00196B7D"/>
    <w:rsid w:val="001A0F25"/>
    <w:rsid w:val="001B09BF"/>
    <w:rsid w:val="004A3D52"/>
    <w:rsid w:val="0051009D"/>
    <w:rsid w:val="005206B5"/>
    <w:rsid w:val="005F418C"/>
    <w:rsid w:val="00623DED"/>
    <w:rsid w:val="006B5892"/>
    <w:rsid w:val="006C1BEB"/>
    <w:rsid w:val="00715421"/>
    <w:rsid w:val="00721887"/>
    <w:rsid w:val="007B1475"/>
    <w:rsid w:val="007C1EB2"/>
    <w:rsid w:val="00857FC6"/>
    <w:rsid w:val="0087213B"/>
    <w:rsid w:val="00875B8F"/>
    <w:rsid w:val="009F4B74"/>
    <w:rsid w:val="00A50744"/>
    <w:rsid w:val="00A83AFE"/>
    <w:rsid w:val="00AD7746"/>
    <w:rsid w:val="00B2708D"/>
    <w:rsid w:val="00B56C6A"/>
    <w:rsid w:val="00BB006A"/>
    <w:rsid w:val="00C06F64"/>
    <w:rsid w:val="00CC3B7E"/>
    <w:rsid w:val="00CD260C"/>
    <w:rsid w:val="00CF12B4"/>
    <w:rsid w:val="00D575B8"/>
    <w:rsid w:val="00DA398B"/>
    <w:rsid w:val="00DA7B43"/>
    <w:rsid w:val="00E44640"/>
    <w:rsid w:val="00F73AFB"/>
    <w:rsid w:val="00FE7B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96B7D"/>
    <w:rPr>
      <w:color w:val="0000FF"/>
      <w:u w:val="single"/>
    </w:rPr>
  </w:style>
  <w:style w:type="paragraph" w:styleId="a4">
    <w:name w:val="No Spacing"/>
    <w:uiPriority w:val="1"/>
    <w:qFormat/>
    <w:rsid w:val="00196B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B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196B7D"/>
    <w:pPr>
      <w:ind w:left="720"/>
      <w:contextualSpacing/>
    </w:pPr>
  </w:style>
  <w:style w:type="character" w:customStyle="1" w:styleId="ng-binding">
    <w:name w:val="ng-binding"/>
    <w:basedOn w:val="a0"/>
    <w:rsid w:val="00196B7D"/>
  </w:style>
  <w:style w:type="paragraph" w:styleId="a6">
    <w:name w:val="Balloon Text"/>
    <w:basedOn w:val="a"/>
    <w:link w:val="a7"/>
    <w:uiPriority w:val="99"/>
    <w:semiHidden/>
    <w:unhideWhenUsed/>
    <w:rsid w:val="00A8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96B7D"/>
    <w:rPr>
      <w:color w:val="0000FF"/>
      <w:u w:val="single"/>
    </w:rPr>
  </w:style>
  <w:style w:type="paragraph" w:styleId="a4">
    <w:name w:val="No Spacing"/>
    <w:uiPriority w:val="1"/>
    <w:qFormat/>
    <w:rsid w:val="00196B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B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196B7D"/>
    <w:pPr>
      <w:ind w:left="720"/>
      <w:contextualSpacing/>
    </w:pPr>
  </w:style>
  <w:style w:type="character" w:customStyle="1" w:styleId="ng-binding">
    <w:name w:val="ng-binding"/>
    <w:basedOn w:val="a0"/>
    <w:rsid w:val="00196B7D"/>
  </w:style>
  <w:style w:type="paragraph" w:styleId="a6">
    <w:name w:val="Balloon Text"/>
    <w:basedOn w:val="a"/>
    <w:link w:val="a7"/>
    <w:uiPriority w:val="99"/>
    <w:semiHidden/>
    <w:unhideWhenUsed/>
    <w:rsid w:val="00A8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2</cp:revision>
  <cp:lastPrinted>2023-10-17T12:17:00Z</cp:lastPrinted>
  <dcterms:created xsi:type="dcterms:W3CDTF">2023-10-20T09:06:00Z</dcterms:created>
  <dcterms:modified xsi:type="dcterms:W3CDTF">2023-10-20T09:06:00Z</dcterms:modified>
</cp:coreProperties>
</file>